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Y="3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99"/>
        <w:gridCol w:w="4027"/>
      </w:tblGrid>
      <w:tr w:rsidR="00F60ED8" w:rsidRPr="009316B0" w14:paraId="029F6B22" w14:textId="77777777" w:rsidTr="00335AFC">
        <w:trPr>
          <w:trHeight w:val="695"/>
        </w:trPr>
        <w:tc>
          <w:tcPr>
            <w:tcW w:w="6299" w:type="dxa"/>
            <w:vAlign w:val="center"/>
          </w:tcPr>
          <w:p w14:paraId="32E9CB33" w14:textId="19DE0A8A" w:rsidR="00F60ED8" w:rsidRPr="009316B0" w:rsidRDefault="00F60ED8" w:rsidP="003541C2">
            <w:pPr>
              <w:pStyle w:val="Ttulo2"/>
              <w:spacing w:line="240" w:lineRule="auto"/>
              <w:ind w:firstLine="0"/>
              <w:jc w:val="center"/>
              <w:rPr>
                <w:b/>
                <w:szCs w:val="24"/>
              </w:rPr>
            </w:pPr>
            <w:r>
              <w:rPr>
                <w:b/>
                <w:szCs w:val="24"/>
              </w:rPr>
              <w:t xml:space="preserve">PROCESSO ADMINISTRATIVO NRº </w:t>
            </w:r>
            <w:r w:rsidR="001C304E">
              <w:rPr>
                <w:b/>
                <w:szCs w:val="24"/>
              </w:rPr>
              <w:t>12</w:t>
            </w:r>
            <w:r w:rsidR="003541C2">
              <w:rPr>
                <w:b/>
                <w:szCs w:val="24"/>
              </w:rPr>
              <w:t>/2026</w:t>
            </w:r>
          </w:p>
        </w:tc>
        <w:tc>
          <w:tcPr>
            <w:tcW w:w="4027" w:type="dxa"/>
            <w:vAlign w:val="center"/>
          </w:tcPr>
          <w:p w14:paraId="4E2528EA" w14:textId="2DCEDFCE" w:rsidR="00F60ED8" w:rsidRPr="009316B0" w:rsidRDefault="00584062" w:rsidP="00335AFC">
            <w:pPr>
              <w:jc w:val="center"/>
              <w:rPr>
                <w:b/>
                <w:sz w:val="24"/>
                <w:szCs w:val="24"/>
              </w:rPr>
            </w:pPr>
            <w:r>
              <w:rPr>
                <w:b/>
                <w:sz w:val="24"/>
                <w:szCs w:val="24"/>
              </w:rPr>
              <w:t>FOLHA nº 001____</w:t>
            </w:r>
          </w:p>
        </w:tc>
      </w:tr>
    </w:tbl>
    <w:p w14:paraId="6ECCBA36" w14:textId="77777777" w:rsidR="00F60ED8" w:rsidRDefault="00F60ED8"/>
    <w:p w14:paraId="39555C8E" w14:textId="77777777" w:rsidR="00B7340B" w:rsidRPr="009316B0" w:rsidRDefault="00B7340B" w:rsidP="00B7340B"/>
    <w:p w14:paraId="35A7D145" w14:textId="77777777" w:rsidR="00B7340B" w:rsidRPr="009316B0" w:rsidRDefault="00B7340B" w:rsidP="00F666E4">
      <w:pPr>
        <w:pStyle w:val="Ttulo2"/>
        <w:spacing w:line="240" w:lineRule="auto"/>
        <w:ind w:firstLine="0"/>
        <w:jc w:val="center"/>
        <w:rPr>
          <w:b/>
          <w:szCs w:val="24"/>
        </w:rPr>
      </w:pPr>
    </w:p>
    <w:p w14:paraId="250A68D9" w14:textId="77777777" w:rsidR="000A7ABB" w:rsidRPr="009316B0" w:rsidRDefault="000A7ABB" w:rsidP="00F666E4">
      <w:pPr>
        <w:pStyle w:val="Ttulo2"/>
        <w:spacing w:line="240" w:lineRule="auto"/>
        <w:ind w:firstLine="0"/>
        <w:jc w:val="center"/>
        <w:rPr>
          <w:b/>
          <w:szCs w:val="24"/>
        </w:rPr>
      </w:pPr>
    </w:p>
    <w:p w14:paraId="0D3CA334" w14:textId="2EA91EBC" w:rsidR="000A7ABB" w:rsidRPr="009316B0" w:rsidRDefault="00F60ED8" w:rsidP="00F666E4">
      <w:pPr>
        <w:pStyle w:val="Ttulo2"/>
        <w:spacing w:line="240" w:lineRule="auto"/>
        <w:ind w:firstLine="0"/>
        <w:jc w:val="center"/>
        <w:rPr>
          <w:b/>
          <w:szCs w:val="24"/>
        </w:rPr>
      </w:pPr>
      <w:r w:rsidRPr="009316B0">
        <w:rPr>
          <w:b/>
          <w:szCs w:val="24"/>
        </w:rPr>
        <w:t xml:space="preserve">INEXIGIBILIDADE DE LICITAÇÃO </w:t>
      </w:r>
      <w:r w:rsidRPr="00A3009A">
        <w:rPr>
          <w:b/>
          <w:szCs w:val="24"/>
        </w:rPr>
        <w:t>Nº</w:t>
      </w:r>
      <w:r w:rsidR="00BF70AB">
        <w:rPr>
          <w:b/>
          <w:szCs w:val="24"/>
        </w:rPr>
        <w:t xml:space="preserve">   </w:t>
      </w:r>
      <w:r w:rsidR="006072DE">
        <w:rPr>
          <w:b/>
          <w:szCs w:val="24"/>
        </w:rPr>
        <w:t xml:space="preserve"> </w:t>
      </w:r>
      <w:r w:rsidR="003541C2">
        <w:rPr>
          <w:b/>
          <w:szCs w:val="24"/>
        </w:rPr>
        <w:t>/2026</w:t>
      </w:r>
      <w:r w:rsidRPr="009316B0">
        <w:rPr>
          <w:b/>
          <w:szCs w:val="24"/>
        </w:rPr>
        <w:t>-PMB</w:t>
      </w:r>
    </w:p>
    <w:p w14:paraId="406D7D41" w14:textId="77777777" w:rsidR="000A7ABB" w:rsidRPr="009316B0" w:rsidRDefault="000A7ABB" w:rsidP="000A7ABB"/>
    <w:p w14:paraId="56147E40" w14:textId="77777777" w:rsidR="00F666E4" w:rsidRPr="009316B0" w:rsidRDefault="00F666E4" w:rsidP="00F666E4">
      <w:pPr>
        <w:rPr>
          <w:b/>
          <w:sz w:val="24"/>
          <w:szCs w:val="24"/>
        </w:rPr>
      </w:pPr>
    </w:p>
    <w:p w14:paraId="6B3C367D" w14:textId="77777777" w:rsidR="00F666E4" w:rsidRPr="009316B0" w:rsidRDefault="00F666E4" w:rsidP="00F666E4">
      <w:pPr>
        <w:rPr>
          <w:b/>
          <w:sz w:val="24"/>
          <w:szCs w:val="24"/>
        </w:rPr>
      </w:pPr>
    </w:p>
    <w:p w14:paraId="7E2B05A7" w14:textId="77777777" w:rsidR="005B4AEE" w:rsidRPr="009316B0" w:rsidRDefault="005B4AEE" w:rsidP="005B4AEE">
      <w:pPr>
        <w:spacing w:line="276" w:lineRule="auto"/>
        <w:jc w:val="center"/>
        <w:rPr>
          <w:b/>
          <w:sz w:val="32"/>
          <w:szCs w:val="32"/>
        </w:rPr>
      </w:pPr>
    </w:p>
    <w:p w14:paraId="1B2FF22E" w14:textId="5E47FC7F" w:rsidR="00F666E4" w:rsidRPr="009316B0" w:rsidRDefault="007E024E" w:rsidP="008C3A87">
      <w:pPr>
        <w:spacing w:line="276" w:lineRule="auto"/>
        <w:jc w:val="both"/>
        <w:rPr>
          <w:rFonts w:eastAsia="Arial"/>
          <w:b/>
          <w:sz w:val="28"/>
          <w:szCs w:val="28"/>
        </w:rPr>
      </w:pPr>
      <w:r w:rsidRPr="009316B0">
        <w:rPr>
          <w:b/>
          <w:sz w:val="28"/>
          <w:szCs w:val="28"/>
        </w:rPr>
        <w:t>OBJETO:</w:t>
      </w:r>
      <w:r w:rsidR="0098704F" w:rsidRPr="009316B0">
        <w:rPr>
          <w:b/>
          <w:sz w:val="28"/>
          <w:szCs w:val="28"/>
        </w:rPr>
        <w:t xml:space="preserve"> </w:t>
      </w:r>
      <w:r w:rsidR="001C304E" w:rsidRPr="001C304E">
        <w:rPr>
          <w:b/>
          <w:sz w:val="28"/>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w:t>
      </w:r>
      <w:r w:rsidR="001C304E">
        <w:rPr>
          <w:b/>
          <w:sz w:val="28"/>
          <w:szCs w:val="28"/>
        </w:rPr>
        <w:t xml:space="preserve"> E DE SUAS DIVERSAS SECRETARIAS</w:t>
      </w:r>
      <w:r w:rsidR="00046835">
        <w:rPr>
          <w:b/>
          <w:sz w:val="28"/>
          <w:szCs w:val="28"/>
        </w:rPr>
        <w:t>.</w:t>
      </w:r>
    </w:p>
    <w:p w14:paraId="7AC3B665" w14:textId="77777777" w:rsidR="000A7ABB" w:rsidRPr="009316B0" w:rsidRDefault="000A7ABB" w:rsidP="008C3A87">
      <w:pPr>
        <w:spacing w:line="276" w:lineRule="auto"/>
        <w:jc w:val="both"/>
        <w:rPr>
          <w:b/>
          <w:sz w:val="28"/>
          <w:szCs w:val="28"/>
        </w:rPr>
      </w:pPr>
    </w:p>
    <w:p w14:paraId="5A40B0AB" w14:textId="77777777" w:rsidR="00F666E4" w:rsidRPr="009316B0" w:rsidRDefault="00F666E4" w:rsidP="00F666E4">
      <w:pPr>
        <w:rPr>
          <w:b/>
          <w:sz w:val="24"/>
          <w:szCs w:val="24"/>
        </w:rPr>
      </w:pPr>
    </w:p>
    <w:p w14:paraId="7EC67CBA" w14:textId="240DF018" w:rsidR="00F666E4" w:rsidRDefault="00F666E4" w:rsidP="00F666E4">
      <w:pPr>
        <w:rPr>
          <w:b/>
          <w:sz w:val="24"/>
          <w:szCs w:val="24"/>
        </w:rPr>
      </w:pPr>
      <w:r w:rsidRPr="009316B0">
        <w:rPr>
          <w:b/>
          <w:sz w:val="24"/>
          <w:szCs w:val="24"/>
        </w:rPr>
        <w:t xml:space="preserve">INTERESSADO: </w:t>
      </w:r>
      <w:r w:rsidR="0022595D" w:rsidRPr="00200B71">
        <w:rPr>
          <w:b/>
          <w:sz w:val="24"/>
          <w:szCs w:val="24"/>
        </w:rPr>
        <w:t>SECRETARIA</w:t>
      </w:r>
      <w:r w:rsidR="001C304E">
        <w:rPr>
          <w:b/>
          <w:sz w:val="24"/>
          <w:szCs w:val="24"/>
        </w:rPr>
        <w:t>S</w:t>
      </w:r>
      <w:r w:rsidR="0022595D" w:rsidRPr="00200B71">
        <w:rPr>
          <w:b/>
          <w:sz w:val="24"/>
          <w:szCs w:val="24"/>
        </w:rPr>
        <w:t xml:space="preserve"> DE </w:t>
      </w:r>
      <w:r w:rsidR="003541C2">
        <w:rPr>
          <w:b/>
          <w:sz w:val="24"/>
          <w:szCs w:val="24"/>
        </w:rPr>
        <w:t>SAUDE</w:t>
      </w:r>
      <w:r w:rsidR="001C304E">
        <w:rPr>
          <w:b/>
          <w:sz w:val="24"/>
          <w:szCs w:val="24"/>
        </w:rPr>
        <w:t>, ADMINISTRAÇÃO, EDUCAÇÃO E ASSISTÊNCIA SOCIAL</w:t>
      </w:r>
      <w:r w:rsidR="0098704F">
        <w:rPr>
          <w:b/>
          <w:sz w:val="24"/>
          <w:szCs w:val="24"/>
        </w:rPr>
        <w:t>.</w:t>
      </w:r>
    </w:p>
    <w:p w14:paraId="2D2DB929" w14:textId="77777777" w:rsidR="0098704F" w:rsidRDefault="0098704F" w:rsidP="00F666E4">
      <w:pPr>
        <w:rPr>
          <w:b/>
          <w:sz w:val="24"/>
          <w:szCs w:val="24"/>
        </w:rPr>
      </w:pPr>
    </w:p>
    <w:p w14:paraId="7F61DCF7" w14:textId="1152CDCF" w:rsidR="0098704F" w:rsidRPr="009316B0" w:rsidRDefault="0098704F" w:rsidP="00F666E4">
      <w:pPr>
        <w:rPr>
          <w:b/>
          <w:sz w:val="24"/>
          <w:szCs w:val="24"/>
        </w:rPr>
      </w:pPr>
      <w:r>
        <w:rPr>
          <w:b/>
          <w:sz w:val="24"/>
          <w:szCs w:val="24"/>
        </w:rPr>
        <w:t xml:space="preserve">VALOR TOTAL: R$ </w:t>
      </w:r>
      <w:r w:rsidR="00FC62AB">
        <w:rPr>
          <w:b/>
          <w:sz w:val="24"/>
          <w:szCs w:val="24"/>
        </w:rPr>
        <w:t>78.840</w:t>
      </w:r>
      <w:r w:rsidR="001C304E">
        <w:rPr>
          <w:b/>
          <w:sz w:val="24"/>
          <w:szCs w:val="24"/>
        </w:rPr>
        <w:t>,00</w:t>
      </w:r>
      <w:r w:rsidR="003541C2">
        <w:rPr>
          <w:b/>
          <w:sz w:val="24"/>
          <w:szCs w:val="24"/>
        </w:rPr>
        <w:t>(</w:t>
      </w:r>
      <w:r w:rsidR="00FC62AB">
        <w:rPr>
          <w:b/>
          <w:sz w:val="24"/>
          <w:szCs w:val="24"/>
        </w:rPr>
        <w:t>SETENTA E OITO</w:t>
      </w:r>
      <w:r w:rsidR="00670849">
        <w:rPr>
          <w:b/>
          <w:sz w:val="24"/>
          <w:szCs w:val="24"/>
        </w:rPr>
        <w:t xml:space="preserve"> </w:t>
      </w:r>
      <w:r w:rsidR="001C304E">
        <w:rPr>
          <w:b/>
          <w:sz w:val="24"/>
          <w:szCs w:val="24"/>
        </w:rPr>
        <w:t xml:space="preserve">MIL E </w:t>
      </w:r>
      <w:r w:rsidR="00FC62AB">
        <w:rPr>
          <w:b/>
          <w:sz w:val="24"/>
          <w:szCs w:val="24"/>
        </w:rPr>
        <w:t>OITOCENTOS E QUARENTA</w:t>
      </w:r>
      <w:r>
        <w:rPr>
          <w:b/>
          <w:sz w:val="24"/>
          <w:szCs w:val="24"/>
        </w:rPr>
        <w:t xml:space="preserve"> REAIS).</w:t>
      </w:r>
    </w:p>
    <w:p w14:paraId="1FABE39C" w14:textId="77777777" w:rsidR="00F666E4" w:rsidRPr="009316B0" w:rsidRDefault="00F666E4" w:rsidP="00F666E4">
      <w:pPr>
        <w:rPr>
          <w:b/>
          <w:sz w:val="24"/>
          <w:szCs w:val="24"/>
        </w:rPr>
      </w:pPr>
    </w:p>
    <w:p w14:paraId="20478ADA" w14:textId="77777777" w:rsidR="00F666E4" w:rsidRPr="009316B0" w:rsidRDefault="00F666E4" w:rsidP="00F666E4">
      <w:pPr>
        <w:rPr>
          <w:b/>
          <w:sz w:val="24"/>
          <w:szCs w:val="24"/>
        </w:rPr>
      </w:pPr>
    </w:p>
    <w:p w14:paraId="73A682FE" w14:textId="77777777" w:rsidR="008235C9" w:rsidRPr="009316B0" w:rsidRDefault="008235C9" w:rsidP="00F666E4">
      <w:pPr>
        <w:jc w:val="center"/>
        <w:rPr>
          <w:b/>
          <w:sz w:val="40"/>
          <w:szCs w:val="40"/>
        </w:rPr>
      </w:pPr>
    </w:p>
    <w:p w14:paraId="55FC3425" w14:textId="77777777" w:rsidR="00F666E4" w:rsidRPr="009316B0" w:rsidRDefault="00F666E4" w:rsidP="00F666E4">
      <w:pPr>
        <w:jc w:val="center"/>
        <w:rPr>
          <w:b/>
          <w:sz w:val="40"/>
          <w:szCs w:val="40"/>
        </w:rPr>
      </w:pPr>
      <w:r w:rsidRPr="009316B0">
        <w:rPr>
          <w:b/>
          <w:sz w:val="40"/>
          <w:szCs w:val="40"/>
        </w:rPr>
        <w:t>AUTUAÇÃO</w:t>
      </w:r>
    </w:p>
    <w:p w14:paraId="4769629B" w14:textId="77777777" w:rsidR="00F666E4" w:rsidRPr="009316B0" w:rsidRDefault="00F666E4" w:rsidP="00F666E4">
      <w:pPr>
        <w:rPr>
          <w:b/>
          <w:sz w:val="24"/>
          <w:szCs w:val="24"/>
        </w:rPr>
      </w:pPr>
    </w:p>
    <w:p w14:paraId="30F8B51E" w14:textId="77777777" w:rsidR="00F666E4" w:rsidRPr="009316B0" w:rsidRDefault="00F666E4" w:rsidP="00F666E4">
      <w:pPr>
        <w:rPr>
          <w:b/>
          <w:sz w:val="24"/>
          <w:szCs w:val="24"/>
        </w:rPr>
      </w:pPr>
    </w:p>
    <w:p w14:paraId="50490D73" w14:textId="77777777" w:rsidR="008235C9" w:rsidRPr="009316B0" w:rsidRDefault="008235C9" w:rsidP="00F60ED8">
      <w:pPr>
        <w:ind w:firstLine="142"/>
        <w:rPr>
          <w:b/>
          <w:sz w:val="24"/>
          <w:szCs w:val="24"/>
        </w:rPr>
      </w:pPr>
    </w:p>
    <w:p w14:paraId="1D95CE8B" w14:textId="3D1826D1" w:rsidR="00F666E4" w:rsidRPr="009316B0" w:rsidRDefault="00F60ED8" w:rsidP="00F60ED8">
      <w:pPr>
        <w:rPr>
          <w:b/>
          <w:sz w:val="24"/>
          <w:szCs w:val="24"/>
        </w:rPr>
      </w:pPr>
      <w:r>
        <w:rPr>
          <w:b/>
          <w:sz w:val="24"/>
          <w:szCs w:val="24"/>
        </w:rPr>
        <w:t xml:space="preserve"> </w:t>
      </w:r>
      <w:r w:rsidR="00F666E4" w:rsidRPr="009316B0">
        <w:rPr>
          <w:b/>
          <w:sz w:val="24"/>
          <w:szCs w:val="24"/>
        </w:rPr>
        <w:t>Nesta data, autuei o presente processo na Comissão Permanente de Licitação.</w:t>
      </w:r>
    </w:p>
    <w:p w14:paraId="17217534" w14:textId="6DF7C65C" w:rsidR="00F666E4" w:rsidRPr="009316B0" w:rsidRDefault="00B96443" w:rsidP="00F666E4">
      <w:pPr>
        <w:rPr>
          <w:b/>
          <w:sz w:val="24"/>
          <w:szCs w:val="24"/>
        </w:rPr>
      </w:pPr>
      <w:r w:rsidRPr="009316B0">
        <w:rPr>
          <w:b/>
          <w:sz w:val="24"/>
          <w:szCs w:val="24"/>
        </w:rPr>
        <w:t xml:space="preserve">    </w:t>
      </w:r>
    </w:p>
    <w:p w14:paraId="2473647C" w14:textId="77777777" w:rsidR="0002310A" w:rsidRPr="009316B0" w:rsidRDefault="0002310A" w:rsidP="00F666E4">
      <w:pPr>
        <w:rPr>
          <w:b/>
          <w:sz w:val="24"/>
          <w:szCs w:val="24"/>
        </w:rPr>
      </w:pPr>
    </w:p>
    <w:p w14:paraId="79E2B865" w14:textId="5878AFA5" w:rsidR="00F666E4" w:rsidRPr="009316B0" w:rsidRDefault="00F666E4" w:rsidP="00F666E4">
      <w:pPr>
        <w:rPr>
          <w:b/>
          <w:sz w:val="24"/>
          <w:szCs w:val="24"/>
        </w:rPr>
      </w:pPr>
      <w:r w:rsidRPr="009316B0">
        <w:rPr>
          <w:b/>
          <w:sz w:val="24"/>
          <w:szCs w:val="24"/>
        </w:rPr>
        <w:t xml:space="preserve">Em </w:t>
      </w:r>
      <w:r w:rsidR="001C304E">
        <w:rPr>
          <w:b/>
          <w:sz w:val="24"/>
          <w:szCs w:val="24"/>
        </w:rPr>
        <w:t>29</w:t>
      </w:r>
      <w:r w:rsidR="003541C2">
        <w:rPr>
          <w:b/>
          <w:sz w:val="24"/>
          <w:szCs w:val="24"/>
        </w:rPr>
        <w:t xml:space="preserve"> de janeiro de 2026.</w:t>
      </w:r>
    </w:p>
    <w:p w14:paraId="09C8E23F" w14:textId="77777777" w:rsidR="00F666E4" w:rsidRPr="009316B0" w:rsidRDefault="00F666E4" w:rsidP="00F666E4">
      <w:pPr>
        <w:rPr>
          <w:b/>
          <w:sz w:val="24"/>
          <w:szCs w:val="24"/>
        </w:rPr>
      </w:pPr>
    </w:p>
    <w:p w14:paraId="573F4563" w14:textId="77777777" w:rsidR="00F666E4" w:rsidRPr="009316B0" w:rsidRDefault="00F666E4" w:rsidP="00F666E4">
      <w:pPr>
        <w:rPr>
          <w:b/>
          <w:sz w:val="24"/>
          <w:szCs w:val="24"/>
        </w:rPr>
      </w:pPr>
    </w:p>
    <w:p w14:paraId="3155CB4C" w14:textId="77777777" w:rsidR="00F666E4" w:rsidRPr="009316B0" w:rsidRDefault="00F666E4" w:rsidP="00F666E4">
      <w:pPr>
        <w:jc w:val="center"/>
        <w:rPr>
          <w:b/>
          <w:sz w:val="24"/>
          <w:szCs w:val="24"/>
        </w:rPr>
      </w:pPr>
    </w:p>
    <w:p w14:paraId="0E2A3AAD" w14:textId="77777777" w:rsidR="00335AFC" w:rsidRPr="009316B0" w:rsidRDefault="00335AFC" w:rsidP="00F666E4">
      <w:pPr>
        <w:jc w:val="center"/>
        <w:rPr>
          <w:b/>
          <w:sz w:val="24"/>
          <w:szCs w:val="24"/>
        </w:rPr>
      </w:pPr>
    </w:p>
    <w:p w14:paraId="589F6089" w14:textId="42E8C4BD" w:rsidR="005F5E55" w:rsidRDefault="003541C2" w:rsidP="00335AFC">
      <w:pPr>
        <w:ind w:hanging="1"/>
        <w:jc w:val="center"/>
        <w:rPr>
          <w:b/>
          <w:color w:val="000000" w:themeColor="text1"/>
          <w:sz w:val="24"/>
          <w:szCs w:val="24"/>
        </w:rPr>
      </w:pPr>
      <w:r>
        <w:rPr>
          <w:b/>
          <w:color w:val="000000" w:themeColor="text1"/>
          <w:sz w:val="24"/>
          <w:szCs w:val="24"/>
        </w:rPr>
        <w:t xml:space="preserve">Diego Henrique </w:t>
      </w:r>
      <w:proofErr w:type="spellStart"/>
      <w:r>
        <w:rPr>
          <w:b/>
          <w:color w:val="000000" w:themeColor="text1"/>
          <w:sz w:val="24"/>
          <w:szCs w:val="24"/>
        </w:rPr>
        <w:t>Tozetti</w:t>
      </w:r>
      <w:proofErr w:type="spellEnd"/>
    </w:p>
    <w:p w14:paraId="3FB5BC55" w14:textId="236E2041" w:rsidR="009403DA" w:rsidRDefault="00A83D13" w:rsidP="00C8707B">
      <w:pPr>
        <w:ind w:hanging="1"/>
        <w:jc w:val="center"/>
        <w:rPr>
          <w:b/>
          <w:color w:val="000000" w:themeColor="text1"/>
          <w:sz w:val="24"/>
          <w:szCs w:val="24"/>
        </w:rPr>
      </w:pPr>
      <w:r>
        <w:rPr>
          <w:b/>
          <w:color w:val="000000" w:themeColor="text1"/>
          <w:sz w:val="24"/>
          <w:szCs w:val="24"/>
        </w:rPr>
        <w:t>Agente de Contratação</w:t>
      </w:r>
    </w:p>
    <w:p w14:paraId="0C8413D9" w14:textId="77777777" w:rsidR="003541C2" w:rsidRDefault="003541C2" w:rsidP="00C8707B">
      <w:pPr>
        <w:ind w:hanging="1"/>
        <w:jc w:val="center"/>
        <w:rPr>
          <w:b/>
          <w:color w:val="000000" w:themeColor="text1"/>
          <w:sz w:val="24"/>
          <w:szCs w:val="24"/>
        </w:rPr>
      </w:pPr>
    </w:p>
    <w:p w14:paraId="41FA175E" w14:textId="77777777" w:rsidR="003541C2" w:rsidRDefault="003541C2" w:rsidP="00C8707B">
      <w:pPr>
        <w:ind w:hanging="1"/>
        <w:jc w:val="center"/>
        <w:rPr>
          <w:b/>
          <w:color w:val="000000" w:themeColor="text1"/>
          <w:sz w:val="24"/>
          <w:szCs w:val="24"/>
        </w:rPr>
      </w:pPr>
    </w:p>
    <w:p w14:paraId="325F3915" w14:textId="77777777" w:rsidR="003541C2" w:rsidRDefault="003541C2" w:rsidP="00C8707B">
      <w:pPr>
        <w:ind w:hanging="1"/>
        <w:jc w:val="center"/>
        <w:rPr>
          <w:b/>
          <w:color w:val="000000" w:themeColor="text1"/>
          <w:sz w:val="24"/>
          <w:szCs w:val="24"/>
        </w:rPr>
      </w:pPr>
    </w:p>
    <w:p w14:paraId="0A1D9C7F" w14:textId="77777777" w:rsidR="003541C2" w:rsidRDefault="003541C2" w:rsidP="00C8707B">
      <w:pPr>
        <w:ind w:hanging="1"/>
        <w:jc w:val="center"/>
        <w:rPr>
          <w:b/>
          <w:color w:val="000000" w:themeColor="text1"/>
          <w:sz w:val="24"/>
          <w:szCs w:val="24"/>
        </w:rPr>
      </w:pPr>
    </w:p>
    <w:p w14:paraId="52D8113D" w14:textId="77777777" w:rsidR="00C8707B" w:rsidRPr="009316B0" w:rsidRDefault="00C8707B" w:rsidP="00C8707B">
      <w:pPr>
        <w:ind w:hanging="1"/>
        <w:jc w:val="center"/>
        <w:rPr>
          <w:sz w:val="24"/>
          <w:szCs w:val="24"/>
        </w:rPr>
      </w:pPr>
    </w:p>
    <w:p w14:paraId="4B324C5D" w14:textId="4AE2A93F" w:rsidR="00335AFC" w:rsidRPr="00335AFC" w:rsidRDefault="00335AFC" w:rsidP="00A3009A">
      <w:pPr>
        <w:pStyle w:val="Corpodetexto3"/>
        <w:ind w:right="-2"/>
        <w:jc w:val="center"/>
        <w:rPr>
          <w:rFonts w:ascii="Times New Roman" w:hAnsi="Times New Roman"/>
          <w:sz w:val="24"/>
          <w:szCs w:val="24"/>
        </w:rPr>
      </w:pPr>
      <w:r w:rsidRPr="00335AFC">
        <w:rPr>
          <w:rFonts w:ascii="Times New Roman" w:hAnsi="Times New Roman"/>
          <w:sz w:val="24"/>
          <w:szCs w:val="24"/>
        </w:rPr>
        <w:t xml:space="preserve">PROTOCOLO NÚMERO </w:t>
      </w:r>
      <w:r w:rsidR="001C304E">
        <w:rPr>
          <w:rFonts w:ascii="Times New Roman" w:hAnsi="Times New Roman"/>
          <w:sz w:val="24"/>
          <w:szCs w:val="24"/>
        </w:rPr>
        <w:t>12</w:t>
      </w:r>
      <w:r w:rsidR="003541C2">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 xml:space="preserve">Bandeirantes, </w:t>
      </w:r>
      <w:r w:rsidR="001C304E">
        <w:rPr>
          <w:rFonts w:ascii="Times New Roman" w:hAnsi="Times New Roman"/>
          <w:sz w:val="24"/>
          <w:szCs w:val="24"/>
        </w:rPr>
        <w:t>29</w:t>
      </w:r>
      <w:r w:rsidR="003541C2">
        <w:rPr>
          <w:rFonts w:ascii="Times New Roman" w:hAnsi="Times New Roman"/>
          <w:sz w:val="24"/>
          <w:szCs w:val="24"/>
        </w:rPr>
        <w:t xml:space="preserve"> de janeiro de 2026</w:t>
      </w:r>
      <w:r w:rsidR="0022595D">
        <w:rPr>
          <w:rFonts w:ascii="Times New Roman" w:hAnsi="Times New Roman"/>
          <w:sz w:val="24"/>
          <w:szCs w:val="24"/>
        </w:rPr>
        <w:t>.</w:t>
      </w:r>
    </w:p>
    <w:p w14:paraId="63A8561D" w14:textId="77777777" w:rsidR="00335AFC" w:rsidRPr="00335AFC" w:rsidRDefault="00335AFC" w:rsidP="00335AFC">
      <w:pPr>
        <w:pStyle w:val="Corpodetexto3"/>
        <w:ind w:right="-2"/>
        <w:jc w:val="center"/>
        <w:rPr>
          <w:rFonts w:ascii="Times New Roman" w:hAnsi="Times New Roman"/>
          <w:sz w:val="24"/>
          <w:szCs w:val="24"/>
        </w:rPr>
      </w:pPr>
    </w:p>
    <w:p w14:paraId="187149ED" w14:textId="7002F06C" w:rsidR="00335AFC" w:rsidRDefault="00335AFC" w:rsidP="00335AFC">
      <w:pPr>
        <w:pStyle w:val="Corpodetexto3"/>
        <w:ind w:right="-2"/>
        <w:rPr>
          <w:rFonts w:ascii="Times New Roman" w:hAnsi="Times New Roman"/>
          <w:sz w:val="24"/>
          <w:szCs w:val="24"/>
        </w:rPr>
      </w:pPr>
      <w:r w:rsidRPr="00335AFC">
        <w:rPr>
          <w:rFonts w:ascii="Times New Roman" w:hAnsi="Times New Roman"/>
          <w:sz w:val="24"/>
          <w:szCs w:val="24"/>
        </w:rPr>
        <w:t xml:space="preserve">Ref.: </w:t>
      </w:r>
      <w:r>
        <w:rPr>
          <w:rFonts w:ascii="Times New Roman" w:hAnsi="Times New Roman"/>
          <w:sz w:val="24"/>
          <w:szCs w:val="24"/>
        </w:rPr>
        <w:t>Inexigibilidade</w:t>
      </w:r>
      <w:r w:rsidRPr="00335AFC">
        <w:rPr>
          <w:rFonts w:ascii="Times New Roman" w:hAnsi="Times New Roman"/>
          <w:sz w:val="24"/>
          <w:szCs w:val="24"/>
        </w:rPr>
        <w:t xml:space="preserve"> de Licitação –</w:t>
      </w:r>
      <w:r w:rsidR="009403DA">
        <w:rPr>
          <w:rFonts w:ascii="Times New Roman" w:hAnsi="Times New Roman"/>
          <w:sz w:val="24"/>
          <w:szCs w:val="24"/>
        </w:rPr>
        <w:t xml:space="preserve">   </w:t>
      </w:r>
      <w:r w:rsidR="00FC644D">
        <w:rPr>
          <w:rFonts w:ascii="Times New Roman" w:hAnsi="Times New Roman"/>
          <w:sz w:val="24"/>
          <w:szCs w:val="24"/>
        </w:rPr>
        <w:t xml:space="preserve"> </w:t>
      </w:r>
      <w:r w:rsidR="003541C2">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Prefeitura do Município de Bandeirantes-PR</w:t>
      </w:r>
    </w:p>
    <w:p w14:paraId="4D2DD812" w14:textId="77777777" w:rsidR="00335AFC" w:rsidRDefault="00335AFC" w:rsidP="00365399">
      <w:pPr>
        <w:pStyle w:val="Corpodetexto3"/>
        <w:ind w:right="-2"/>
        <w:jc w:val="center"/>
        <w:rPr>
          <w:rFonts w:ascii="Times New Roman" w:hAnsi="Times New Roman"/>
          <w:sz w:val="24"/>
          <w:szCs w:val="24"/>
        </w:rPr>
      </w:pPr>
    </w:p>
    <w:p w14:paraId="368246D2" w14:textId="4764CF6B" w:rsidR="00365399" w:rsidRPr="009316B0" w:rsidRDefault="00365399" w:rsidP="004954EF">
      <w:pPr>
        <w:jc w:val="center"/>
      </w:pPr>
    </w:p>
    <w:p w14:paraId="3EE3A980" w14:textId="77777777" w:rsidR="00365399" w:rsidRPr="009316B0" w:rsidRDefault="00365399" w:rsidP="00365399"/>
    <w:p w14:paraId="3EEA6AB8" w14:textId="77777777" w:rsidR="00365399" w:rsidRPr="009316B0" w:rsidRDefault="00365399" w:rsidP="00365399"/>
    <w:p w14:paraId="420CD8CE" w14:textId="586C9D30" w:rsidR="00365399" w:rsidRPr="009316B0" w:rsidRDefault="00A83D13" w:rsidP="00365399">
      <w:pPr>
        <w:pStyle w:val="Ttulo1"/>
        <w:jc w:val="center"/>
      </w:pPr>
      <w:r>
        <w:rPr>
          <w:b/>
          <w:sz w:val="36"/>
          <w:szCs w:val="36"/>
        </w:rPr>
        <w:t xml:space="preserve">AGENTES DE CONTRATAÇÃO </w:t>
      </w:r>
    </w:p>
    <w:p w14:paraId="01E62703" w14:textId="77777777" w:rsidR="00365399" w:rsidRPr="009316B0" w:rsidRDefault="00365399" w:rsidP="00365399">
      <w:pPr>
        <w:jc w:val="both"/>
      </w:pPr>
    </w:p>
    <w:p w14:paraId="75735F33" w14:textId="77777777" w:rsidR="00365399" w:rsidRPr="009316B0" w:rsidRDefault="00365399" w:rsidP="00365399">
      <w:pPr>
        <w:jc w:val="both"/>
      </w:pPr>
    </w:p>
    <w:p w14:paraId="46D603E6" w14:textId="77777777" w:rsidR="00365399" w:rsidRPr="009316B0" w:rsidRDefault="00365399" w:rsidP="00365399">
      <w:pPr>
        <w:jc w:val="both"/>
        <w:rPr>
          <w:sz w:val="24"/>
          <w:szCs w:val="24"/>
        </w:rPr>
      </w:pPr>
    </w:p>
    <w:p w14:paraId="1B607881" w14:textId="0E96DDEC" w:rsidR="00365399" w:rsidRPr="009316B0" w:rsidRDefault="00365399" w:rsidP="00365399">
      <w:pPr>
        <w:jc w:val="both"/>
        <w:rPr>
          <w:b/>
          <w:sz w:val="32"/>
          <w:szCs w:val="32"/>
        </w:rPr>
      </w:pPr>
      <w:r w:rsidRPr="009316B0">
        <w:rPr>
          <w:sz w:val="24"/>
          <w:szCs w:val="24"/>
        </w:rPr>
        <w:t xml:space="preserve">Despacho: Para viabilizar a realização do presente objeto, primeiro há que certificar-se da regular dotação orçamentária e disponibilidade de recursos para tal finalidade, devendo quanto a isso manifestar - se o Departamento de Contabilidade e em seguida a Secretaria de Fazenda. Informamos que o objeto: </w:t>
      </w:r>
      <w:r w:rsidR="001C304E" w:rsidRPr="001C304E">
        <w:rPr>
          <w:b/>
          <w:sz w:val="24"/>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w:t>
      </w:r>
      <w:r w:rsidR="001C304E">
        <w:rPr>
          <w:b/>
          <w:sz w:val="24"/>
          <w:szCs w:val="28"/>
        </w:rPr>
        <w:t xml:space="preserve"> E DE SUAS DIVERSAS SECRETARIAS</w:t>
      </w:r>
      <w:r w:rsidRPr="009316B0">
        <w:rPr>
          <w:sz w:val="24"/>
          <w:szCs w:val="24"/>
        </w:rPr>
        <w:t>,</w:t>
      </w:r>
      <w:r w:rsidRPr="009316B0">
        <w:rPr>
          <w:b/>
          <w:sz w:val="24"/>
          <w:szCs w:val="24"/>
        </w:rPr>
        <w:t xml:space="preserve"> </w:t>
      </w:r>
      <w:r w:rsidRPr="009316B0">
        <w:rPr>
          <w:sz w:val="24"/>
          <w:szCs w:val="24"/>
        </w:rPr>
        <w:t xml:space="preserve">importa em </w:t>
      </w:r>
      <w:r w:rsidRPr="009316B0">
        <w:rPr>
          <w:b/>
          <w:sz w:val="24"/>
          <w:szCs w:val="14"/>
        </w:rPr>
        <w:t xml:space="preserve">R$ </w:t>
      </w:r>
      <w:r w:rsidR="00670849">
        <w:rPr>
          <w:b/>
          <w:sz w:val="24"/>
          <w:szCs w:val="24"/>
        </w:rPr>
        <w:t>78.84000 (setenta e oito mil, oitocentos e quar</w:t>
      </w:r>
      <w:r w:rsidR="001C304E">
        <w:rPr>
          <w:b/>
          <w:sz w:val="24"/>
          <w:szCs w:val="24"/>
        </w:rPr>
        <w:t xml:space="preserve">enta </w:t>
      </w:r>
      <w:r w:rsidR="00CD1C49">
        <w:rPr>
          <w:b/>
          <w:sz w:val="24"/>
          <w:szCs w:val="24"/>
        </w:rPr>
        <w:t>reais</w:t>
      </w:r>
      <w:r w:rsidR="0022595D">
        <w:rPr>
          <w:b/>
          <w:sz w:val="24"/>
          <w:szCs w:val="14"/>
        </w:rPr>
        <w:t>).</w:t>
      </w:r>
    </w:p>
    <w:p w14:paraId="5EFBC08E" w14:textId="77777777" w:rsidR="00365399" w:rsidRPr="009316B0" w:rsidRDefault="00365399" w:rsidP="00365399">
      <w:pPr>
        <w:pStyle w:val="Corpodetexto"/>
        <w:spacing w:line="360" w:lineRule="auto"/>
        <w:rPr>
          <w:color w:val="000080"/>
          <w:sz w:val="24"/>
          <w:szCs w:val="24"/>
        </w:rPr>
      </w:pPr>
    </w:p>
    <w:p w14:paraId="7B1703AA" w14:textId="77777777" w:rsidR="00365399" w:rsidRPr="009316B0" w:rsidRDefault="00365399" w:rsidP="00365399">
      <w:pPr>
        <w:pStyle w:val="Ttulo2"/>
        <w:ind w:firstLine="0"/>
        <w:jc w:val="both"/>
        <w:rPr>
          <w:bCs/>
          <w:szCs w:val="24"/>
        </w:rPr>
      </w:pPr>
      <w:r w:rsidRPr="009316B0">
        <w:rPr>
          <w:bCs/>
          <w:szCs w:val="24"/>
        </w:rPr>
        <w:t>Colha-se manifestação</w:t>
      </w:r>
    </w:p>
    <w:p w14:paraId="69D1D743" w14:textId="77777777" w:rsidR="00365399" w:rsidRPr="009316B0" w:rsidRDefault="00365399" w:rsidP="00365399">
      <w:pPr>
        <w:ind w:hanging="1"/>
        <w:jc w:val="center"/>
        <w:rPr>
          <w:sz w:val="24"/>
          <w:szCs w:val="24"/>
        </w:rPr>
      </w:pPr>
    </w:p>
    <w:p w14:paraId="323C1535" w14:textId="77777777" w:rsidR="00365399" w:rsidRDefault="00365399" w:rsidP="00365399">
      <w:pPr>
        <w:ind w:hanging="1"/>
        <w:jc w:val="center"/>
        <w:rPr>
          <w:b/>
          <w:sz w:val="24"/>
          <w:szCs w:val="24"/>
        </w:rPr>
      </w:pPr>
    </w:p>
    <w:p w14:paraId="1144C403" w14:textId="77777777" w:rsidR="00335AFC" w:rsidRDefault="00335AFC" w:rsidP="00365399">
      <w:pPr>
        <w:ind w:hanging="1"/>
        <w:jc w:val="center"/>
        <w:rPr>
          <w:b/>
          <w:sz w:val="24"/>
          <w:szCs w:val="24"/>
        </w:rPr>
      </w:pPr>
    </w:p>
    <w:p w14:paraId="16206FD9" w14:textId="77777777" w:rsidR="00335AFC" w:rsidRPr="009316B0" w:rsidRDefault="00335AFC" w:rsidP="00365399">
      <w:pPr>
        <w:ind w:hanging="1"/>
        <w:jc w:val="center"/>
        <w:rPr>
          <w:b/>
          <w:sz w:val="24"/>
          <w:szCs w:val="24"/>
        </w:rPr>
      </w:pPr>
    </w:p>
    <w:p w14:paraId="4606735C" w14:textId="31120CA5" w:rsidR="00365399" w:rsidRPr="009316B0" w:rsidRDefault="003541C2" w:rsidP="00365399">
      <w:pPr>
        <w:jc w:val="center"/>
        <w:rPr>
          <w:b/>
          <w:color w:val="000000" w:themeColor="text1"/>
          <w:sz w:val="24"/>
          <w:szCs w:val="24"/>
        </w:rPr>
      </w:pPr>
      <w:r>
        <w:rPr>
          <w:b/>
          <w:color w:val="000000" w:themeColor="text1"/>
          <w:sz w:val="24"/>
          <w:szCs w:val="24"/>
        </w:rPr>
        <w:t xml:space="preserve">Diego Henrique </w:t>
      </w:r>
      <w:proofErr w:type="spellStart"/>
      <w:r>
        <w:rPr>
          <w:b/>
          <w:color w:val="000000" w:themeColor="text1"/>
          <w:sz w:val="24"/>
          <w:szCs w:val="24"/>
        </w:rPr>
        <w:t>Tozetti</w:t>
      </w:r>
      <w:proofErr w:type="spellEnd"/>
    </w:p>
    <w:p w14:paraId="008479DA" w14:textId="617A839C" w:rsidR="00365399" w:rsidRPr="009316B0" w:rsidRDefault="00A83D13" w:rsidP="00365399">
      <w:pPr>
        <w:pStyle w:val="Ttulo2"/>
        <w:spacing w:line="240" w:lineRule="auto"/>
        <w:ind w:firstLine="0"/>
        <w:jc w:val="center"/>
        <w:rPr>
          <w:szCs w:val="24"/>
        </w:rPr>
      </w:pPr>
      <w:r>
        <w:rPr>
          <w:szCs w:val="24"/>
        </w:rPr>
        <w:t>Agente de Contratação</w:t>
      </w:r>
    </w:p>
    <w:p w14:paraId="7543431C" w14:textId="77777777" w:rsidR="00365399" w:rsidRPr="009316B0" w:rsidRDefault="00365399" w:rsidP="00365399">
      <w:pPr>
        <w:ind w:hanging="1"/>
        <w:jc w:val="center"/>
        <w:rPr>
          <w:sz w:val="24"/>
          <w:szCs w:val="24"/>
        </w:rPr>
      </w:pPr>
    </w:p>
    <w:p w14:paraId="30727BBD" w14:textId="77777777" w:rsidR="00365399" w:rsidRPr="009316B0" w:rsidRDefault="00365399" w:rsidP="00365399">
      <w:pPr>
        <w:ind w:hanging="1"/>
        <w:jc w:val="center"/>
        <w:rPr>
          <w:sz w:val="24"/>
          <w:szCs w:val="24"/>
        </w:rPr>
      </w:pPr>
    </w:p>
    <w:p w14:paraId="697C8D1A" w14:textId="77777777" w:rsidR="00365399" w:rsidRDefault="00365399" w:rsidP="00365399">
      <w:pPr>
        <w:ind w:hanging="1"/>
        <w:jc w:val="center"/>
        <w:rPr>
          <w:sz w:val="24"/>
          <w:szCs w:val="24"/>
        </w:rPr>
      </w:pPr>
    </w:p>
    <w:p w14:paraId="756F999E" w14:textId="77777777" w:rsidR="00335AFC" w:rsidRPr="009316B0" w:rsidRDefault="00335AFC" w:rsidP="00365399">
      <w:pPr>
        <w:ind w:hanging="1"/>
        <w:jc w:val="center"/>
        <w:rPr>
          <w:sz w:val="24"/>
          <w:szCs w:val="24"/>
        </w:rPr>
      </w:pPr>
    </w:p>
    <w:p w14:paraId="6A3E029F" w14:textId="77777777" w:rsidR="00365399" w:rsidRPr="009316B0" w:rsidRDefault="00365399" w:rsidP="00365399">
      <w:pPr>
        <w:ind w:hanging="1"/>
        <w:jc w:val="center"/>
        <w:rPr>
          <w:b/>
          <w:sz w:val="24"/>
          <w:szCs w:val="24"/>
        </w:rPr>
      </w:pPr>
    </w:p>
    <w:p w14:paraId="67F78858" w14:textId="2D8BFA31" w:rsidR="00365399" w:rsidRPr="009316B0" w:rsidRDefault="003541C2" w:rsidP="00365399">
      <w:pPr>
        <w:autoSpaceDE w:val="0"/>
        <w:autoSpaceDN w:val="0"/>
        <w:adjustRightInd w:val="0"/>
        <w:jc w:val="center"/>
        <w:rPr>
          <w:b/>
          <w:bCs/>
          <w:sz w:val="24"/>
          <w:szCs w:val="24"/>
        </w:rPr>
      </w:pPr>
      <w:r>
        <w:rPr>
          <w:b/>
          <w:bCs/>
          <w:sz w:val="24"/>
          <w:szCs w:val="24"/>
        </w:rPr>
        <w:t>Fernanda do Carmo da Silveira</w:t>
      </w:r>
    </w:p>
    <w:p w14:paraId="6B69FDE4" w14:textId="77777777" w:rsidR="009403DA" w:rsidRPr="00716262" w:rsidRDefault="009403DA" w:rsidP="009403DA">
      <w:pPr>
        <w:ind w:right="-12"/>
        <w:jc w:val="center"/>
        <w:rPr>
          <w:sz w:val="24"/>
          <w:szCs w:val="24"/>
        </w:rPr>
      </w:pPr>
      <w:r>
        <w:rPr>
          <w:sz w:val="24"/>
          <w:szCs w:val="24"/>
        </w:rPr>
        <w:t>Agente de Contratação</w:t>
      </w:r>
    </w:p>
    <w:p w14:paraId="2AAA5902" w14:textId="77777777" w:rsidR="00365399" w:rsidRPr="009316B0" w:rsidRDefault="00365399" w:rsidP="00365399">
      <w:pPr>
        <w:ind w:hanging="1"/>
        <w:jc w:val="center"/>
        <w:rPr>
          <w:sz w:val="24"/>
          <w:szCs w:val="24"/>
        </w:rPr>
      </w:pPr>
    </w:p>
    <w:p w14:paraId="64257A37" w14:textId="77777777" w:rsidR="00365399" w:rsidRPr="009316B0" w:rsidRDefault="00365399" w:rsidP="00365399">
      <w:pPr>
        <w:ind w:hanging="1"/>
        <w:rPr>
          <w:sz w:val="24"/>
          <w:szCs w:val="24"/>
        </w:rPr>
      </w:pPr>
    </w:p>
    <w:p w14:paraId="0CCE7DAE" w14:textId="77777777" w:rsidR="00365399" w:rsidRPr="009316B0" w:rsidRDefault="00365399" w:rsidP="00365399">
      <w:pPr>
        <w:ind w:hanging="1"/>
        <w:jc w:val="center"/>
        <w:rPr>
          <w:sz w:val="24"/>
          <w:szCs w:val="24"/>
        </w:rPr>
      </w:pPr>
    </w:p>
    <w:p w14:paraId="68B82CB0" w14:textId="77777777" w:rsidR="00365399" w:rsidRDefault="00365399" w:rsidP="00365399">
      <w:pPr>
        <w:ind w:hanging="1"/>
        <w:jc w:val="center"/>
        <w:rPr>
          <w:sz w:val="24"/>
          <w:szCs w:val="24"/>
        </w:rPr>
      </w:pPr>
    </w:p>
    <w:p w14:paraId="55652EAB" w14:textId="77777777" w:rsidR="00335AFC" w:rsidRDefault="00335AFC" w:rsidP="00365399">
      <w:pPr>
        <w:ind w:hanging="1"/>
        <w:jc w:val="center"/>
        <w:rPr>
          <w:sz w:val="24"/>
          <w:szCs w:val="24"/>
        </w:rPr>
      </w:pPr>
    </w:p>
    <w:p w14:paraId="25BC4218" w14:textId="2035AD99" w:rsidR="00335AFC" w:rsidRPr="009403DA" w:rsidRDefault="00F368EF" w:rsidP="00365399">
      <w:pPr>
        <w:ind w:hanging="1"/>
        <w:jc w:val="center"/>
        <w:rPr>
          <w:b/>
          <w:sz w:val="24"/>
          <w:szCs w:val="24"/>
        </w:rPr>
      </w:pPr>
      <w:proofErr w:type="spellStart"/>
      <w:r>
        <w:rPr>
          <w:b/>
          <w:sz w:val="24"/>
          <w:szCs w:val="24"/>
        </w:rPr>
        <w:t>Franci</w:t>
      </w:r>
      <w:r w:rsidR="003541C2">
        <w:rPr>
          <w:b/>
          <w:sz w:val="24"/>
          <w:szCs w:val="24"/>
        </w:rPr>
        <w:t>anne</w:t>
      </w:r>
      <w:proofErr w:type="spellEnd"/>
      <w:r w:rsidR="003541C2">
        <w:rPr>
          <w:b/>
          <w:sz w:val="24"/>
          <w:szCs w:val="24"/>
        </w:rPr>
        <w:t xml:space="preserve"> </w:t>
      </w:r>
      <w:proofErr w:type="spellStart"/>
      <w:r w:rsidR="003541C2">
        <w:rPr>
          <w:b/>
          <w:sz w:val="24"/>
          <w:szCs w:val="24"/>
        </w:rPr>
        <w:t>Karl</w:t>
      </w:r>
      <w:r w:rsidR="001C304E">
        <w:rPr>
          <w:b/>
          <w:sz w:val="24"/>
          <w:szCs w:val="24"/>
        </w:rPr>
        <w:t>l</w:t>
      </w:r>
      <w:r w:rsidR="003541C2">
        <w:rPr>
          <w:b/>
          <w:sz w:val="24"/>
          <w:szCs w:val="24"/>
        </w:rPr>
        <w:t>a</w:t>
      </w:r>
      <w:proofErr w:type="spellEnd"/>
      <w:r w:rsidR="003541C2">
        <w:rPr>
          <w:b/>
          <w:sz w:val="24"/>
          <w:szCs w:val="24"/>
        </w:rPr>
        <w:t xml:space="preserve"> </w:t>
      </w:r>
      <w:proofErr w:type="spellStart"/>
      <w:r w:rsidR="003541C2">
        <w:rPr>
          <w:b/>
          <w:sz w:val="24"/>
          <w:szCs w:val="24"/>
        </w:rPr>
        <w:t>Assolari</w:t>
      </w:r>
      <w:proofErr w:type="spellEnd"/>
    </w:p>
    <w:p w14:paraId="3E845578" w14:textId="1CC09B5A" w:rsidR="003C5336" w:rsidRDefault="00A83D13" w:rsidP="003C5336">
      <w:pPr>
        <w:ind w:right="-12"/>
        <w:jc w:val="center"/>
        <w:rPr>
          <w:sz w:val="24"/>
          <w:szCs w:val="24"/>
        </w:rPr>
      </w:pPr>
      <w:r>
        <w:rPr>
          <w:sz w:val="24"/>
          <w:szCs w:val="24"/>
        </w:rPr>
        <w:t>Agente de Contratação</w:t>
      </w:r>
    </w:p>
    <w:p w14:paraId="5D94AB51" w14:textId="77777777" w:rsidR="00F368EF" w:rsidRDefault="00F368EF" w:rsidP="003C5336">
      <w:pPr>
        <w:ind w:right="-12"/>
        <w:jc w:val="center"/>
        <w:rPr>
          <w:sz w:val="24"/>
          <w:szCs w:val="24"/>
        </w:rPr>
      </w:pPr>
    </w:p>
    <w:p w14:paraId="2B7D1B5E" w14:textId="77777777" w:rsidR="00F368EF" w:rsidRDefault="00F368EF" w:rsidP="003C5336">
      <w:pPr>
        <w:ind w:right="-12"/>
        <w:jc w:val="center"/>
        <w:rPr>
          <w:sz w:val="24"/>
          <w:szCs w:val="24"/>
        </w:rPr>
      </w:pPr>
    </w:p>
    <w:p w14:paraId="798FAFEC" w14:textId="77777777" w:rsidR="00F368EF" w:rsidRDefault="00F368EF" w:rsidP="003C5336">
      <w:pPr>
        <w:ind w:right="-12"/>
        <w:jc w:val="center"/>
        <w:rPr>
          <w:sz w:val="24"/>
          <w:szCs w:val="24"/>
        </w:rPr>
      </w:pPr>
    </w:p>
    <w:p w14:paraId="505BF3EA" w14:textId="4980784F" w:rsidR="00335AFC" w:rsidRPr="00335AFC" w:rsidRDefault="00335AFC" w:rsidP="00A3009A">
      <w:pPr>
        <w:pStyle w:val="Corpodetexto3"/>
        <w:ind w:right="-2"/>
        <w:jc w:val="center"/>
        <w:rPr>
          <w:rFonts w:ascii="Times New Roman" w:hAnsi="Times New Roman"/>
          <w:sz w:val="24"/>
          <w:szCs w:val="24"/>
        </w:rPr>
      </w:pPr>
      <w:r w:rsidRPr="00335AFC">
        <w:rPr>
          <w:rFonts w:ascii="Times New Roman" w:hAnsi="Times New Roman"/>
          <w:sz w:val="24"/>
          <w:szCs w:val="24"/>
        </w:rPr>
        <w:t xml:space="preserve">PROTOCOLO NÚMERO </w:t>
      </w:r>
      <w:r w:rsidR="0050413C">
        <w:rPr>
          <w:rFonts w:ascii="Times New Roman" w:hAnsi="Times New Roman"/>
          <w:sz w:val="24"/>
          <w:szCs w:val="24"/>
        </w:rPr>
        <w:t>12</w:t>
      </w:r>
      <w:r w:rsidR="00F368EF">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 xml:space="preserve">Bandeirantes, </w:t>
      </w:r>
      <w:r w:rsidR="0050413C">
        <w:rPr>
          <w:rFonts w:ascii="Times New Roman" w:hAnsi="Times New Roman"/>
          <w:sz w:val="24"/>
          <w:szCs w:val="24"/>
        </w:rPr>
        <w:t>29</w:t>
      </w:r>
      <w:r w:rsidR="009403DA">
        <w:rPr>
          <w:rFonts w:ascii="Times New Roman" w:hAnsi="Times New Roman"/>
          <w:sz w:val="24"/>
          <w:szCs w:val="24"/>
        </w:rPr>
        <w:t xml:space="preserve"> </w:t>
      </w:r>
      <w:r w:rsidR="00144201">
        <w:rPr>
          <w:rFonts w:ascii="Times New Roman" w:hAnsi="Times New Roman"/>
          <w:sz w:val="24"/>
          <w:szCs w:val="24"/>
        </w:rPr>
        <w:t xml:space="preserve">de </w:t>
      </w:r>
      <w:r w:rsidR="00F368EF">
        <w:rPr>
          <w:rFonts w:ascii="Times New Roman" w:hAnsi="Times New Roman"/>
          <w:sz w:val="24"/>
          <w:szCs w:val="24"/>
        </w:rPr>
        <w:t>janeir</w:t>
      </w:r>
      <w:r w:rsidR="0098704F">
        <w:rPr>
          <w:rFonts w:ascii="Times New Roman" w:hAnsi="Times New Roman"/>
          <w:sz w:val="24"/>
          <w:szCs w:val="24"/>
        </w:rPr>
        <w:t>o</w:t>
      </w:r>
      <w:r w:rsidR="00F368EF">
        <w:rPr>
          <w:rFonts w:ascii="Times New Roman" w:hAnsi="Times New Roman"/>
          <w:sz w:val="24"/>
          <w:szCs w:val="24"/>
        </w:rPr>
        <w:t xml:space="preserve"> de 2026</w:t>
      </w:r>
      <w:r w:rsidR="0022595D">
        <w:rPr>
          <w:rFonts w:ascii="Times New Roman" w:hAnsi="Times New Roman"/>
          <w:sz w:val="24"/>
          <w:szCs w:val="24"/>
        </w:rPr>
        <w:t>.</w:t>
      </w:r>
    </w:p>
    <w:p w14:paraId="72A92E3F" w14:textId="77777777" w:rsidR="00335AFC" w:rsidRPr="00335AFC" w:rsidRDefault="00335AFC" w:rsidP="00335AFC">
      <w:pPr>
        <w:pStyle w:val="Corpodetexto3"/>
        <w:ind w:right="-2"/>
        <w:jc w:val="center"/>
        <w:rPr>
          <w:rFonts w:ascii="Times New Roman" w:hAnsi="Times New Roman"/>
          <w:sz w:val="24"/>
          <w:szCs w:val="24"/>
        </w:rPr>
      </w:pPr>
    </w:p>
    <w:p w14:paraId="5F6029B6" w14:textId="32B9093E" w:rsidR="00335AFC" w:rsidRDefault="00335AFC" w:rsidP="00335AFC">
      <w:pPr>
        <w:pStyle w:val="Corpodetexto3"/>
        <w:ind w:right="-2"/>
        <w:rPr>
          <w:rFonts w:ascii="Times New Roman" w:hAnsi="Times New Roman"/>
          <w:sz w:val="24"/>
          <w:szCs w:val="24"/>
        </w:rPr>
      </w:pPr>
      <w:r w:rsidRPr="00335AFC">
        <w:rPr>
          <w:rFonts w:ascii="Times New Roman" w:hAnsi="Times New Roman"/>
          <w:sz w:val="24"/>
          <w:szCs w:val="24"/>
        </w:rPr>
        <w:t xml:space="preserve">Ref.: </w:t>
      </w:r>
      <w:r>
        <w:rPr>
          <w:rFonts w:ascii="Times New Roman" w:hAnsi="Times New Roman"/>
          <w:sz w:val="24"/>
          <w:szCs w:val="24"/>
        </w:rPr>
        <w:t>Inexigibilidade</w:t>
      </w:r>
      <w:r w:rsidR="009403DA">
        <w:rPr>
          <w:rFonts w:ascii="Times New Roman" w:hAnsi="Times New Roman"/>
          <w:sz w:val="24"/>
          <w:szCs w:val="24"/>
        </w:rPr>
        <w:t xml:space="preserve"> de Licitação   </w:t>
      </w:r>
      <w:r w:rsidR="006072DE">
        <w:rPr>
          <w:rFonts w:ascii="Times New Roman" w:hAnsi="Times New Roman"/>
          <w:sz w:val="24"/>
          <w:szCs w:val="24"/>
        </w:rPr>
        <w:t xml:space="preserve"> </w:t>
      </w:r>
      <w:r w:rsidR="00F368EF">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Prefeitura do Município de Bandeirantes-PR</w:t>
      </w:r>
    </w:p>
    <w:p w14:paraId="7D35D18C" w14:textId="77777777" w:rsidR="00EC3979" w:rsidRPr="009316B0" w:rsidRDefault="00EC3979" w:rsidP="00EC3979"/>
    <w:p w14:paraId="566458E0" w14:textId="77777777" w:rsidR="004954EF" w:rsidRPr="009316B0" w:rsidRDefault="004954EF" w:rsidP="004954EF"/>
    <w:p w14:paraId="14F9AF91" w14:textId="77777777" w:rsidR="00F666E4" w:rsidRPr="009316B0" w:rsidRDefault="00F666E4" w:rsidP="008808B8">
      <w:pPr>
        <w:jc w:val="center"/>
        <w:rPr>
          <w:b/>
          <w:sz w:val="24"/>
          <w:szCs w:val="24"/>
        </w:rPr>
      </w:pPr>
      <w:r w:rsidRPr="009316B0">
        <w:rPr>
          <w:b/>
          <w:sz w:val="24"/>
          <w:szCs w:val="24"/>
        </w:rPr>
        <w:t>PARECER CONTÁBIL</w:t>
      </w:r>
    </w:p>
    <w:p w14:paraId="49D1141C" w14:textId="77777777" w:rsidR="00F666E4" w:rsidRPr="009316B0" w:rsidRDefault="00F666E4" w:rsidP="00F666E4">
      <w:pPr>
        <w:jc w:val="center"/>
        <w:rPr>
          <w:b/>
          <w:sz w:val="24"/>
          <w:szCs w:val="24"/>
        </w:rPr>
      </w:pPr>
      <w:r w:rsidRPr="009316B0">
        <w:rPr>
          <w:b/>
          <w:sz w:val="24"/>
          <w:szCs w:val="24"/>
        </w:rPr>
        <w:t>DISPONIBILIDADE ORÇAMENTÁRIA</w:t>
      </w:r>
    </w:p>
    <w:p w14:paraId="74FD461E" w14:textId="77777777" w:rsidR="00F666E4" w:rsidRPr="009316B0" w:rsidRDefault="00F666E4" w:rsidP="00F666E4">
      <w:pPr>
        <w:rPr>
          <w:sz w:val="24"/>
          <w:szCs w:val="24"/>
        </w:rPr>
      </w:pPr>
    </w:p>
    <w:p w14:paraId="470B0EBD" w14:textId="69001103" w:rsidR="0098704F" w:rsidRDefault="0050413C" w:rsidP="00F666E4">
      <w:pPr>
        <w:jc w:val="both"/>
        <w:rPr>
          <w:rFonts w:eastAsia="Arial"/>
          <w:b/>
          <w:sz w:val="24"/>
          <w:szCs w:val="24"/>
        </w:rPr>
      </w:pPr>
      <w:r w:rsidRPr="0050413C">
        <w:rPr>
          <w:b/>
          <w:sz w:val="24"/>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w:t>
      </w:r>
      <w:r>
        <w:rPr>
          <w:b/>
          <w:sz w:val="24"/>
          <w:szCs w:val="28"/>
        </w:rPr>
        <w:t xml:space="preserve"> E DE SUAS DIVERSAS SECRETARIAS</w:t>
      </w:r>
      <w:r w:rsidR="001667A9" w:rsidRPr="009316B0">
        <w:rPr>
          <w:rFonts w:eastAsia="Arial"/>
          <w:b/>
          <w:sz w:val="24"/>
          <w:szCs w:val="24"/>
        </w:rPr>
        <w:t>.</w:t>
      </w:r>
    </w:p>
    <w:p w14:paraId="19B8FCD0" w14:textId="0E413278" w:rsidR="00F666E4" w:rsidRPr="009316B0" w:rsidRDefault="001667A9" w:rsidP="00F666E4">
      <w:pPr>
        <w:jc w:val="both"/>
        <w:rPr>
          <w:sz w:val="24"/>
          <w:szCs w:val="24"/>
        </w:rPr>
      </w:pPr>
      <w:r w:rsidRPr="009316B0">
        <w:rPr>
          <w:rFonts w:eastAsia="Arial"/>
          <w:b/>
          <w:sz w:val="24"/>
          <w:szCs w:val="24"/>
        </w:rPr>
        <w:t xml:space="preserve"> </w:t>
      </w:r>
      <w:r w:rsidR="00F666E4" w:rsidRPr="009316B0">
        <w:rPr>
          <w:sz w:val="24"/>
          <w:szCs w:val="24"/>
        </w:rPr>
        <w:t xml:space="preserve">Em atendimento à solicitação do Sr. Prefeito Municipal, emitimos o presente parecer, sobre a disponibilidade orçamentária para abertura de processo licitatório no Município de Bandeirantes, Estado do Paraná. </w:t>
      </w:r>
    </w:p>
    <w:p w14:paraId="68C788A2" w14:textId="77777777" w:rsidR="00F666E4" w:rsidRPr="009316B0" w:rsidRDefault="00F666E4" w:rsidP="00F666E4">
      <w:pPr>
        <w:jc w:val="both"/>
        <w:rPr>
          <w:sz w:val="24"/>
          <w:szCs w:val="24"/>
        </w:rPr>
      </w:pPr>
      <w:r w:rsidRPr="009316B0">
        <w:rPr>
          <w:sz w:val="24"/>
          <w:szCs w:val="24"/>
        </w:rPr>
        <w:t>1 - Salientamos que o Município tem que ter o equilíbrio financeiro igualando-se suas despesas com suas receitas, dessa forma esclarecemos que durante o presente exercício, poderemos ter uma arrecadação que disponibilizará recursos para a licitação.</w:t>
      </w:r>
    </w:p>
    <w:p w14:paraId="49D19D38" w14:textId="77777777" w:rsidR="00F666E4" w:rsidRPr="009316B0" w:rsidRDefault="00F666E4" w:rsidP="00F666E4">
      <w:pPr>
        <w:jc w:val="both"/>
        <w:rPr>
          <w:sz w:val="24"/>
          <w:szCs w:val="24"/>
        </w:rPr>
      </w:pPr>
      <w:r w:rsidRPr="009316B0">
        <w:rPr>
          <w:sz w:val="24"/>
          <w:szCs w:val="24"/>
        </w:rPr>
        <w:t xml:space="preserve">2 - Mas, no entanto alertamos que a execução do contrato só deverá ser realizada após a verificação do saldo orçamentário e a real disponibilidade financeira, ou seja, só será feito o empenho após a devida verificação. </w:t>
      </w:r>
    </w:p>
    <w:p w14:paraId="09895C8A" w14:textId="77777777" w:rsidR="001E6172" w:rsidRDefault="00F666E4" w:rsidP="001E6172">
      <w:pPr>
        <w:pStyle w:val="Centered"/>
        <w:jc w:val="both"/>
        <w:rPr>
          <w:rFonts w:ascii="Times New Roman" w:hAnsi="Times New Roman" w:cs="Times New Roman"/>
        </w:rPr>
      </w:pPr>
      <w:r w:rsidRPr="009316B0">
        <w:rPr>
          <w:rFonts w:ascii="Times New Roman" w:hAnsi="Times New Roman" w:cs="Times New Roman"/>
        </w:rPr>
        <w:t xml:space="preserve">Para tanto, a dotação para o Processo de Inexigibilidade de Licitação é a seguinte: </w:t>
      </w:r>
    </w:p>
    <w:p w14:paraId="19EC5754" w14:textId="77777777" w:rsidR="0050413C" w:rsidRDefault="0050413C" w:rsidP="001E6172">
      <w:pPr>
        <w:pStyle w:val="Centered"/>
        <w:jc w:val="both"/>
        <w:rPr>
          <w:rFonts w:ascii="Times New Roman" w:hAnsi="Times New Roman" w:cs="Times New Roman"/>
        </w:rPr>
      </w:pPr>
    </w:p>
    <w:tbl>
      <w:tblPr>
        <w:tblStyle w:val="Tabelacomgrade"/>
        <w:tblW w:w="10343" w:type="dxa"/>
        <w:tblLayout w:type="fixed"/>
        <w:tblLook w:val="04A0" w:firstRow="1" w:lastRow="0" w:firstColumn="1" w:lastColumn="0" w:noHBand="0" w:noVBand="1"/>
      </w:tblPr>
      <w:tblGrid>
        <w:gridCol w:w="1980"/>
        <w:gridCol w:w="1701"/>
        <w:gridCol w:w="3544"/>
        <w:gridCol w:w="3118"/>
      </w:tblGrid>
      <w:tr w:rsidR="00EC3979" w:rsidRPr="009316B0" w14:paraId="0E75224E" w14:textId="77777777" w:rsidTr="00335AFC">
        <w:trPr>
          <w:trHeight w:val="533"/>
        </w:trPr>
        <w:tc>
          <w:tcPr>
            <w:tcW w:w="1980" w:type="dxa"/>
            <w:shd w:val="clear" w:color="auto" w:fill="BFBFBF" w:themeFill="background1" w:themeFillShade="BF"/>
            <w:vAlign w:val="center"/>
          </w:tcPr>
          <w:p w14:paraId="77A0069D"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SECRETARIA</w:t>
            </w:r>
          </w:p>
        </w:tc>
        <w:tc>
          <w:tcPr>
            <w:tcW w:w="1701" w:type="dxa"/>
            <w:shd w:val="clear" w:color="auto" w:fill="BFBFBF" w:themeFill="background1" w:themeFillShade="BF"/>
            <w:vAlign w:val="center"/>
          </w:tcPr>
          <w:p w14:paraId="512AA175"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DESPESA/FONTE</w:t>
            </w:r>
          </w:p>
        </w:tc>
        <w:tc>
          <w:tcPr>
            <w:tcW w:w="3544" w:type="dxa"/>
            <w:shd w:val="clear" w:color="auto" w:fill="BFBFBF" w:themeFill="background1" w:themeFillShade="BF"/>
            <w:vAlign w:val="center"/>
          </w:tcPr>
          <w:p w14:paraId="6B80D90C"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DOTAÇÃO FUNCIONAL PROGRAMÁTICA</w:t>
            </w:r>
          </w:p>
        </w:tc>
        <w:tc>
          <w:tcPr>
            <w:tcW w:w="3118" w:type="dxa"/>
            <w:shd w:val="clear" w:color="auto" w:fill="BFBFBF" w:themeFill="background1" w:themeFillShade="BF"/>
            <w:vAlign w:val="center"/>
          </w:tcPr>
          <w:p w14:paraId="49138F81"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DESCRIÇÃO</w:t>
            </w:r>
          </w:p>
        </w:tc>
      </w:tr>
      <w:tr w:rsidR="00FF3FEE" w:rsidRPr="009316B0" w14:paraId="3EF6DB4B" w14:textId="77777777" w:rsidTr="00144201">
        <w:trPr>
          <w:trHeight w:val="533"/>
        </w:trPr>
        <w:tc>
          <w:tcPr>
            <w:tcW w:w="1980" w:type="dxa"/>
            <w:vMerge w:val="restart"/>
            <w:shd w:val="clear" w:color="auto" w:fill="BFBFBF" w:themeFill="background1" w:themeFillShade="BF"/>
            <w:vAlign w:val="center"/>
          </w:tcPr>
          <w:p w14:paraId="5BB98007" w14:textId="6A585F8C" w:rsidR="00FF3FEE" w:rsidRPr="009316B0" w:rsidRDefault="00FF3FEE" w:rsidP="00335AFC">
            <w:pPr>
              <w:pStyle w:val="Centered"/>
              <w:rPr>
                <w:rFonts w:ascii="Times New Roman" w:hAnsi="Times New Roman" w:cs="Times New Roman"/>
                <w:b/>
                <w:sz w:val="16"/>
                <w:szCs w:val="16"/>
              </w:rPr>
            </w:pPr>
            <w:r>
              <w:rPr>
                <w:rFonts w:ascii="Times New Roman" w:hAnsi="Times New Roman" w:cs="Times New Roman"/>
                <w:b/>
                <w:sz w:val="18"/>
                <w:szCs w:val="16"/>
              </w:rPr>
              <w:t>SAUDE</w:t>
            </w:r>
            <w:r w:rsidRPr="004C72DB">
              <w:rPr>
                <w:rFonts w:ascii="Times New Roman" w:hAnsi="Times New Roman" w:cs="Times New Roman"/>
                <w:b/>
                <w:sz w:val="18"/>
                <w:szCs w:val="16"/>
              </w:rPr>
              <w:t xml:space="preserve"> </w:t>
            </w:r>
          </w:p>
        </w:tc>
        <w:tc>
          <w:tcPr>
            <w:tcW w:w="1701" w:type="dxa"/>
            <w:shd w:val="clear" w:color="auto" w:fill="auto"/>
            <w:vAlign w:val="center"/>
          </w:tcPr>
          <w:p w14:paraId="76717225" w14:textId="437C8FA9" w:rsidR="00FF3FEE" w:rsidRPr="00144201" w:rsidRDefault="00FF3FEE" w:rsidP="00F368EF">
            <w:pPr>
              <w:pStyle w:val="Centered"/>
              <w:rPr>
                <w:rFonts w:ascii="Times New Roman" w:hAnsi="Times New Roman" w:cs="Times New Roman"/>
                <w:sz w:val="16"/>
                <w:szCs w:val="16"/>
              </w:rPr>
            </w:pPr>
            <w:r>
              <w:rPr>
                <w:rFonts w:ascii="Times New Roman" w:hAnsi="Times New Roman" w:cs="Times New Roman"/>
                <w:sz w:val="16"/>
                <w:szCs w:val="16"/>
              </w:rPr>
              <w:t>163/494</w:t>
            </w:r>
          </w:p>
        </w:tc>
        <w:tc>
          <w:tcPr>
            <w:tcW w:w="3544" w:type="dxa"/>
            <w:shd w:val="clear" w:color="auto" w:fill="auto"/>
            <w:vAlign w:val="center"/>
          </w:tcPr>
          <w:p w14:paraId="7934DAF7" w14:textId="616A4431" w:rsidR="00FF3FEE" w:rsidRPr="00144201" w:rsidRDefault="00FF3FEE" w:rsidP="00335AFC">
            <w:pPr>
              <w:pStyle w:val="Centered"/>
              <w:rPr>
                <w:rFonts w:ascii="Times New Roman" w:hAnsi="Times New Roman" w:cs="Times New Roman"/>
                <w:sz w:val="16"/>
                <w:szCs w:val="16"/>
              </w:rPr>
            </w:pPr>
            <w:r>
              <w:rPr>
                <w:rFonts w:ascii="Times New Roman" w:hAnsi="Times New Roman" w:cs="Times New Roman"/>
                <w:sz w:val="16"/>
                <w:szCs w:val="16"/>
              </w:rPr>
              <w:t>06.004.10.304.0433.2433.3.3.90.39.00</w:t>
            </w:r>
          </w:p>
        </w:tc>
        <w:tc>
          <w:tcPr>
            <w:tcW w:w="3118" w:type="dxa"/>
            <w:shd w:val="clear" w:color="auto" w:fill="auto"/>
            <w:vAlign w:val="center"/>
          </w:tcPr>
          <w:p w14:paraId="7BC13ABA" w14:textId="02E8A93A" w:rsidR="00FF3FEE" w:rsidRPr="00144201" w:rsidRDefault="00FF3FEE" w:rsidP="001D047B">
            <w:pPr>
              <w:pStyle w:val="Centered"/>
              <w:rPr>
                <w:rFonts w:ascii="Times New Roman" w:hAnsi="Times New Roman" w:cs="Times New Roman"/>
                <w:sz w:val="16"/>
                <w:szCs w:val="16"/>
              </w:rPr>
            </w:pPr>
            <w:r>
              <w:rPr>
                <w:rFonts w:ascii="Times New Roman" w:hAnsi="Times New Roman" w:cs="Times New Roman"/>
                <w:sz w:val="16"/>
                <w:szCs w:val="16"/>
              </w:rPr>
              <w:t xml:space="preserve">BLOCO CUSTEIO DOS SERVIÇOS PUBLICOS DE SAUDE – </w:t>
            </w:r>
            <w:r w:rsidR="001D047B">
              <w:rPr>
                <w:rFonts w:ascii="Times New Roman" w:hAnsi="Times New Roman" w:cs="Times New Roman"/>
                <w:sz w:val="16"/>
                <w:szCs w:val="16"/>
              </w:rPr>
              <w:t>VIG. SANITARIA - FEDERAL</w:t>
            </w:r>
          </w:p>
        </w:tc>
      </w:tr>
      <w:tr w:rsidR="00FF3FEE" w:rsidRPr="009316B0" w14:paraId="7190B0A0" w14:textId="77777777" w:rsidTr="00144201">
        <w:trPr>
          <w:trHeight w:val="533"/>
        </w:trPr>
        <w:tc>
          <w:tcPr>
            <w:tcW w:w="1980" w:type="dxa"/>
            <w:vMerge/>
            <w:shd w:val="clear" w:color="auto" w:fill="BFBFBF" w:themeFill="background1" w:themeFillShade="BF"/>
            <w:vAlign w:val="center"/>
          </w:tcPr>
          <w:p w14:paraId="7F6AEC99" w14:textId="77777777" w:rsidR="00FF3FEE" w:rsidRDefault="00FF3FEE" w:rsidP="00335AFC">
            <w:pPr>
              <w:pStyle w:val="Centered"/>
              <w:rPr>
                <w:rFonts w:ascii="Times New Roman" w:hAnsi="Times New Roman" w:cs="Times New Roman"/>
                <w:b/>
                <w:sz w:val="18"/>
                <w:szCs w:val="16"/>
              </w:rPr>
            </w:pPr>
          </w:p>
        </w:tc>
        <w:tc>
          <w:tcPr>
            <w:tcW w:w="1701" w:type="dxa"/>
            <w:shd w:val="clear" w:color="auto" w:fill="auto"/>
            <w:vAlign w:val="center"/>
          </w:tcPr>
          <w:p w14:paraId="4403A4B0" w14:textId="74DDE168" w:rsidR="00FF3FEE" w:rsidRDefault="00FF3FEE" w:rsidP="00F368EF">
            <w:pPr>
              <w:pStyle w:val="Centered"/>
              <w:rPr>
                <w:rFonts w:ascii="Times New Roman" w:hAnsi="Times New Roman" w:cs="Times New Roman"/>
                <w:sz w:val="16"/>
                <w:szCs w:val="16"/>
              </w:rPr>
            </w:pPr>
            <w:r>
              <w:rPr>
                <w:rFonts w:ascii="Times New Roman" w:hAnsi="Times New Roman" w:cs="Times New Roman"/>
                <w:sz w:val="16"/>
                <w:szCs w:val="16"/>
              </w:rPr>
              <w:t>176/303</w:t>
            </w:r>
          </w:p>
        </w:tc>
        <w:tc>
          <w:tcPr>
            <w:tcW w:w="3544" w:type="dxa"/>
            <w:shd w:val="clear" w:color="auto" w:fill="auto"/>
            <w:vAlign w:val="center"/>
          </w:tcPr>
          <w:p w14:paraId="5AD1DE8F" w14:textId="0B2D3C2D" w:rsidR="00FF3FEE" w:rsidRDefault="00FF3FEE" w:rsidP="00335AFC">
            <w:pPr>
              <w:pStyle w:val="Centered"/>
              <w:rPr>
                <w:rFonts w:ascii="Times New Roman" w:hAnsi="Times New Roman" w:cs="Times New Roman"/>
                <w:sz w:val="16"/>
                <w:szCs w:val="16"/>
              </w:rPr>
            </w:pPr>
            <w:r>
              <w:rPr>
                <w:rFonts w:ascii="Times New Roman" w:hAnsi="Times New Roman" w:cs="Times New Roman"/>
                <w:sz w:val="16"/>
                <w:szCs w:val="16"/>
              </w:rPr>
              <w:t>06.005.10.301.0435.2435.3.390.39.00</w:t>
            </w:r>
          </w:p>
        </w:tc>
        <w:tc>
          <w:tcPr>
            <w:tcW w:w="3118" w:type="dxa"/>
            <w:shd w:val="clear" w:color="auto" w:fill="auto"/>
            <w:vAlign w:val="center"/>
          </w:tcPr>
          <w:p w14:paraId="4053FFFF" w14:textId="4524FB08" w:rsidR="00FF3FEE" w:rsidRDefault="001D047B" w:rsidP="0098704F">
            <w:pPr>
              <w:pStyle w:val="Centered"/>
              <w:rPr>
                <w:rFonts w:ascii="Times New Roman" w:hAnsi="Times New Roman" w:cs="Times New Roman"/>
                <w:sz w:val="16"/>
                <w:szCs w:val="16"/>
              </w:rPr>
            </w:pPr>
            <w:r>
              <w:rPr>
                <w:rFonts w:ascii="Times New Roman" w:hAnsi="Times New Roman" w:cs="Times New Roman"/>
                <w:sz w:val="16"/>
                <w:szCs w:val="16"/>
              </w:rPr>
              <w:t>MANUTENÇÃO DA ATENÇAO BASICA</w:t>
            </w:r>
          </w:p>
        </w:tc>
      </w:tr>
      <w:tr w:rsidR="00FF3FEE" w:rsidRPr="009316B0" w14:paraId="19C19695" w14:textId="77777777" w:rsidTr="00144201">
        <w:trPr>
          <w:trHeight w:val="533"/>
        </w:trPr>
        <w:tc>
          <w:tcPr>
            <w:tcW w:w="1980" w:type="dxa"/>
            <w:vMerge/>
            <w:shd w:val="clear" w:color="auto" w:fill="BFBFBF" w:themeFill="background1" w:themeFillShade="BF"/>
            <w:vAlign w:val="center"/>
          </w:tcPr>
          <w:p w14:paraId="70D54D44" w14:textId="77777777" w:rsidR="00FF3FEE" w:rsidRDefault="00FF3FEE" w:rsidP="00335AFC">
            <w:pPr>
              <w:pStyle w:val="Centered"/>
              <w:rPr>
                <w:rFonts w:ascii="Times New Roman" w:hAnsi="Times New Roman" w:cs="Times New Roman"/>
                <w:b/>
                <w:sz w:val="18"/>
                <w:szCs w:val="16"/>
              </w:rPr>
            </w:pPr>
          </w:p>
        </w:tc>
        <w:tc>
          <w:tcPr>
            <w:tcW w:w="1701" w:type="dxa"/>
            <w:shd w:val="clear" w:color="auto" w:fill="auto"/>
            <w:vAlign w:val="center"/>
          </w:tcPr>
          <w:p w14:paraId="42021DEB" w14:textId="479C7CFA" w:rsidR="00FF3FEE" w:rsidRDefault="00FF3FEE" w:rsidP="00F368EF">
            <w:pPr>
              <w:pStyle w:val="Centered"/>
              <w:rPr>
                <w:rFonts w:ascii="Times New Roman" w:hAnsi="Times New Roman" w:cs="Times New Roman"/>
                <w:sz w:val="16"/>
                <w:szCs w:val="16"/>
              </w:rPr>
            </w:pPr>
            <w:r>
              <w:rPr>
                <w:rFonts w:ascii="Times New Roman" w:hAnsi="Times New Roman" w:cs="Times New Roman"/>
                <w:sz w:val="16"/>
                <w:szCs w:val="16"/>
              </w:rPr>
              <w:t>136/494</w:t>
            </w:r>
          </w:p>
        </w:tc>
        <w:tc>
          <w:tcPr>
            <w:tcW w:w="3544" w:type="dxa"/>
            <w:shd w:val="clear" w:color="auto" w:fill="auto"/>
            <w:vAlign w:val="center"/>
          </w:tcPr>
          <w:p w14:paraId="66428FB8" w14:textId="655F1172" w:rsidR="00FF3FEE" w:rsidRDefault="00FF3FEE" w:rsidP="00335AFC">
            <w:pPr>
              <w:pStyle w:val="Centered"/>
              <w:rPr>
                <w:rFonts w:ascii="Times New Roman" w:hAnsi="Times New Roman" w:cs="Times New Roman"/>
                <w:sz w:val="16"/>
                <w:szCs w:val="16"/>
              </w:rPr>
            </w:pPr>
            <w:r>
              <w:rPr>
                <w:rFonts w:ascii="Times New Roman" w:hAnsi="Times New Roman" w:cs="Times New Roman"/>
                <w:sz w:val="16"/>
                <w:szCs w:val="16"/>
              </w:rPr>
              <w:t>06.002.10.301.0425.2425.3.3.90.39.00</w:t>
            </w:r>
          </w:p>
        </w:tc>
        <w:tc>
          <w:tcPr>
            <w:tcW w:w="3118" w:type="dxa"/>
            <w:shd w:val="clear" w:color="auto" w:fill="auto"/>
            <w:vAlign w:val="center"/>
          </w:tcPr>
          <w:p w14:paraId="22906D66" w14:textId="602FE395" w:rsidR="00FF3FEE" w:rsidRDefault="001D047B" w:rsidP="0098704F">
            <w:pPr>
              <w:pStyle w:val="Centered"/>
              <w:rPr>
                <w:rFonts w:ascii="Times New Roman" w:hAnsi="Times New Roman" w:cs="Times New Roman"/>
                <w:sz w:val="16"/>
                <w:szCs w:val="16"/>
              </w:rPr>
            </w:pPr>
            <w:r>
              <w:rPr>
                <w:rFonts w:ascii="Times New Roman" w:hAnsi="Times New Roman" w:cs="Times New Roman"/>
                <w:sz w:val="16"/>
                <w:szCs w:val="16"/>
              </w:rPr>
              <w:t>BLOCO CUSTEIO DOS SERVIÇOS PUBLICOS DE SAUDE – AT. BASICA- FEDERAL</w:t>
            </w:r>
          </w:p>
        </w:tc>
      </w:tr>
      <w:tr w:rsidR="00FF3FEE" w:rsidRPr="009316B0" w14:paraId="58CD4406" w14:textId="77777777" w:rsidTr="00144201">
        <w:trPr>
          <w:trHeight w:val="533"/>
        </w:trPr>
        <w:tc>
          <w:tcPr>
            <w:tcW w:w="1980" w:type="dxa"/>
            <w:vMerge/>
            <w:shd w:val="clear" w:color="auto" w:fill="BFBFBF" w:themeFill="background1" w:themeFillShade="BF"/>
            <w:vAlign w:val="center"/>
          </w:tcPr>
          <w:p w14:paraId="48DA16A2" w14:textId="77777777" w:rsidR="00FF3FEE" w:rsidRDefault="00FF3FEE" w:rsidP="00335AFC">
            <w:pPr>
              <w:pStyle w:val="Centered"/>
              <w:rPr>
                <w:rFonts w:ascii="Times New Roman" w:hAnsi="Times New Roman" w:cs="Times New Roman"/>
                <w:b/>
                <w:sz w:val="18"/>
                <w:szCs w:val="16"/>
              </w:rPr>
            </w:pPr>
          </w:p>
        </w:tc>
        <w:tc>
          <w:tcPr>
            <w:tcW w:w="1701" w:type="dxa"/>
            <w:shd w:val="clear" w:color="auto" w:fill="auto"/>
            <w:vAlign w:val="center"/>
          </w:tcPr>
          <w:p w14:paraId="71A31805" w14:textId="59734E59" w:rsidR="00FF3FEE" w:rsidRDefault="00FF3FEE" w:rsidP="00F368EF">
            <w:pPr>
              <w:pStyle w:val="Centered"/>
              <w:rPr>
                <w:rFonts w:ascii="Times New Roman" w:hAnsi="Times New Roman" w:cs="Times New Roman"/>
                <w:sz w:val="16"/>
                <w:szCs w:val="16"/>
              </w:rPr>
            </w:pPr>
            <w:r>
              <w:rPr>
                <w:rFonts w:ascii="Times New Roman" w:hAnsi="Times New Roman" w:cs="Times New Roman"/>
                <w:sz w:val="16"/>
                <w:szCs w:val="16"/>
              </w:rPr>
              <w:t>116/303</w:t>
            </w:r>
          </w:p>
        </w:tc>
        <w:tc>
          <w:tcPr>
            <w:tcW w:w="3544" w:type="dxa"/>
            <w:shd w:val="clear" w:color="auto" w:fill="auto"/>
            <w:vAlign w:val="center"/>
          </w:tcPr>
          <w:p w14:paraId="18DD74F3" w14:textId="379189C5" w:rsidR="00FF3FEE" w:rsidRDefault="00FF3FEE" w:rsidP="00335AFC">
            <w:pPr>
              <w:pStyle w:val="Centered"/>
              <w:rPr>
                <w:rFonts w:ascii="Times New Roman" w:hAnsi="Times New Roman" w:cs="Times New Roman"/>
                <w:sz w:val="16"/>
                <w:szCs w:val="16"/>
              </w:rPr>
            </w:pPr>
            <w:r>
              <w:rPr>
                <w:rFonts w:ascii="Times New Roman" w:hAnsi="Times New Roman" w:cs="Times New Roman"/>
                <w:sz w:val="16"/>
                <w:szCs w:val="16"/>
              </w:rPr>
              <w:t>06.001.10.122.0420.2420.3.3.90.39.00</w:t>
            </w:r>
          </w:p>
        </w:tc>
        <w:tc>
          <w:tcPr>
            <w:tcW w:w="3118" w:type="dxa"/>
            <w:shd w:val="clear" w:color="auto" w:fill="auto"/>
            <w:vAlign w:val="center"/>
          </w:tcPr>
          <w:p w14:paraId="02DC4EF2" w14:textId="60CB86E9" w:rsidR="00FF3FEE" w:rsidRDefault="001D047B" w:rsidP="0098704F">
            <w:pPr>
              <w:pStyle w:val="Centered"/>
              <w:rPr>
                <w:rFonts w:ascii="Times New Roman" w:hAnsi="Times New Roman" w:cs="Times New Roman"/>
                <w:sz w:val="16"/>
                <w:szCs w:val="16"/>
              </w:rPr>
            </w:pPr>
            <w:r>
              <w:rPr>
                <w:rFonts w:ascii="Times New Roman" w:hAnsi="Times New Roman" w:cs="Times New Roman"/>
                <w:sz w:val="16"/>
                <w:szCs w:val="16"/>
              </w:rPr>
              <w:t>MANUTENÇAÕ DO DEPARTAMENTO DE SAUDE</w:t>
            </w:r>
          </w:p>
        </w:tc>
      </w:tr>
      <w:tr w:rsidR="00B24582" w:rsidRPr="009316B0" w14:paraId="06F70DDB" w14:textId="77777777" w:rsidTr="00144201">
        <w:trPr>
          <w:trHeight w:val="533"/>
        </w:trPr>
        <w:tc>
          <w:tcPr>
            <w:tcW w:w="1980" w:type="dxa"/>
            <w:vMerge w:val="restart"/>
            <w:shd w:val="clear" w:color="auto" w:fill="BFBFBF" w:themeFill="background1" w:themeFillShade="BF"/>
            <w:vAlign w:val="center"/>
          </w:tcPr>
          <w:p w14:paraId="6B6483F4" w14:textId="4C7A4A58" w:rsidR="00B24582" w:rsidRDefault="00B24582" w:rsidP="00335AFC">
            <w:pPr>
              <w:pStyle w:val="Centered"/>
              <w:rPr>
                <w:rFonts w:ascii="Times New Roman" w:hAnsi="Times New Roman" w:cs="Times New Roman"/>
                <w:b/>
                <w:sz w:val="18"/>
                <w:szCs w:val="16"/>
              </w:rPr>
            </w:pPr>
            <w:r>
              <w:rPr>
                <w:rFonts w:ascii="Times New Roman" w:hAnsi="Times New Roman" w:cs="Times New Roman"/>
                <w:b/>
                <w:sz w:val="18"/>
                <w:szCs w:val="16"/>
              </w:rPr>
              <w:t>EDUCAÇÃO</w:t>
            </w:r>
          </w:p>
        </w:tc>
        <w:tc>
          <w:tcPr>
            <w:tcW w:w="1701" w:type="dxa"/>
            <w:shd w:val="clear" w:color="auto" w:fill="auto"/>
            <w:vAlign w:val="center"/>
          </w:tcPr>
          <w:p w14:paraId="0A27109E" w14:textId="76688B39" w:rsidR="00B24582" w:rsidRDefault="00B24582" w:rsidP="00F368EF">
            <w:pPr>
              <w:pStyle w:val="Centered"/>
              <w:rPr>
                <w:rFonts w:ascii="Times New Roman" w:hAnsi="Times New Roman" w:cs="Times New Roman"/>
                <w:sz w:val="16"/>
                <w:szCs w:val="16"/>
              </w:rPr>
            </w:pPr>
            <w:r>
              <w:rPr>
                <w:rFonts w:ascii="Times New Roman" w:hAnsi="Times New Roman" w:cs="Times New Roman"/>
                <w:sz w:val="16"/>
                <w:szCs w:val="16"/>
              </w:rPr>
              <w:t>215/104</w:t>
            </w:r>
          </w:p>
        </w:tc>
        <w:tc>
          <w:tcPr>
            <w:tcW w:w="3544" w:type="dxa"/>
            <w:shd w:val="clear" w:color="auto" w:fill="auto"/>
            <w:vAlign w:val="center"/>
          </w:tcPr>
          <w:p w14:paraId="17B5434F" w14:textId="23B1F874" w:rsidR="00B24582" w:rsidRDefault="00B24582" w:rsidP="00335AFC">
            <w:pPr>
              <w:pStyle w:val="Centered"/>
              <w:rPr>
                <w:rFonts w:ascii="Times New Roman" w:hAnsi="Times New Roman" w:cs="Times New Roman"/>
                <w:sz w:val="16"/>
                <w:szCs w:val="16"/>
              </w:rPr>
            </w:pPr>
            <w:r>
              <w:rPr>
                <w:rFonts w:ascii="Times New Roman" w:hAnsi="Times New Roman" w:cs="Times New Roman"/>
                <w:sz w:val="16"/>
                <w:szCs w:val="16"/>
              </w:rPr>
              <w:t>07.001.12.361.0441.2441.3.3.90.39.00</w:t>
            </w:r>
          </w:p>
        </w:tc>
        <w:tc>
          <w:tcPr>
            <w:tcW w:w="3118" w:type="dxa"/>
            <w:shd w:val="clear" w:color="auto" w:fill="auto"/>
            <w:vAlign w:val="center"/>
          </w:tcPr>
          <w:p w14:paraId="1FE3F33C" w14:textId="4AA9227E" w:rsidR="00B24582" w:rsidRDefault="00B24582" w:rsidP="0098704F">
            <w:pPr>
              <w:pStyle w:val="Centered"/>
              <w:rPr>
                <w:rFonts w:ascii="Times New Roman" w:hAnsi="Times New Roman" w:cs="Times New Roman"/>
                <w:sz w:val="16"/>
                <w:szCs w:val="16"/>
              </w:rPr>
            </w:pPr>
            <w:r>
              <w:rPr>
                <w:rFonts w:ascii="Times New Roman" w:hAnsi="Times New Roman" w:cs="Times New Roman"/>
                <w:sz w:val="16"/>
                <w:szCs w:val="16"/>
              </w:rPr>
              <w:t>MANUTENÇAO DA EDUCAÇÃO – IMPOSTO VINC EDUCAÇÃO</w:t>
            </w:r>
          </w:p>
        </w:tc>
      </w:tr>
      <w:tr w:rsidR="00B24582" w:rsidRPr="009316B0" w14:paraId="15D504C9" w14:textId="77777777" w:rsidTr="00144201">
        <w:trPr>
          <w:trHeight w:val="533"/>
        </w:trPr>
        <w:tc>
          <w:tcPr>
            <w:tcW w:w="1980" w:type="dxa"/>
            <w:vMerge/>
            <w:shd w:val="clear" w:color="auto" w:fill="BFBFBF" w:themeFill="background1" w:themeFillShade="BF"/>
            <w:vAlign w:val="center"/>
          </w:tcPr>
          <w:p w14:paraId="128FDB09" w14:textId="77777777" w:rsidR="00B24582" w:rsidRDefault="00B24582" w:rsidP="00335AFC">
            <w:pPr>
              <w:pStyle w:val="Centered"/>
              <w:rPr>
                <w:rFonts w:ascii="Times New Roman" w:hAnsi="Times New Roman" w:cs="Times New Roman"/>
                <w:b/>
                <w:sz w:val="18"/>
                <w:szCs w:val="16"/>
              </w:rPr>
            </w:pPr>
          </w:p>
        </w:tc>
        <w:tc>
          <w:tcPr>
            <w:tcW w:w="1701" w:type="dxa"/>
            <w:shd w:val="clear" w:color="auto" w:fill="auto"/>
            <w:vAlign w:val="center"/>
          </w:tcPr>
          <w:p w14:paraId="33D2924E" w14:textId="28254E24" w:rsidR="00B24582" w:rsidRDefault="00B24582" w:rsidP="00F368EF">
            <w:pPr>
              <w:pStyle w:val="Centered"/>
              <w:rPr>
                <w:rFonts w:ascii="Times New Roman" w:hAnsi="Times New Roman" w:cs="Times New Roman"/>
                <w:sz w:val="16"/>
                <w:szCs w:val="16"/>
              </w:rPr>
            </w:pPr>
            <w:r>
              <w:rPr>
                <w:rFonts w:ascii="Times New Roman" w:hAnsi="Times New Roman" w:cs="Times New Roman"/>
                <w:sz w:val="16"/>
                <w:szCs w:val="16"/>
              </w:rPr>
              <w:t>201/103</w:t>
            </w:r>
          </w:p>
        </w:tc>
        <w:tc>
          <w:tcPr>
            <w:tcW w:w="3544" w:type="dxa"/>
            <w:shd w:val="clear" w:color="auto" w:fill="auto"/>
            <w:vAlign w:val="center"/>
          </w:tcPr>
          <w:p w14:paraId="3043905B" w14:textId="3A337A9E" w:rsidR="00B24582" w:rsidRDefault="00B24582" w:rsidP="00335AFC">
            <w:pPr>
              <w:pStyle w:val="Centered"/>
              <w:rPr>
                <w:rFonts w:ascii="Times New Roman" w:hAnsi="Times New Roman" w:cs="Times New Roman"/>
                <w:sz w:val="16"/>
                <w:szCs w:val="16"/>
              </w:rPr>
            </w:pPr>
            <w:r>
              <w:rPr>
                <w:rFonts w:ascii="Times New Roman" w:hAnsi="Times New Roman" w:cs="Times New Roman"/>
                <w:sz w:val="16"/>
                <w:szCs w:val="16"/>
              </w:rPr>
              <w:t>07.001.12.361.0440.2440.3.3.90.39.00</w:t>
            </w:r>
          </w:p>
        </w:tc>
        <w:tc>
          <w:tcPr>
            <w:tcW w:w="3118" w:type="dxa"/>
            <w:shd w:val="clear" w:color="auto" w:fill="auto"/>
            <w:vAlign w:val="center"/>
          </w:tcPr>
          <w:p w14:paraId="2B05BA9E" w14:textId="0D626C2A" w:rsidR="00B24582" w:rsidRDefault="00B24582" w:rsidP="0098704F">
            <w:pPr>
              <w:pStyle w:val="Centered"/>
              <w:rPr>
                <w:rFonts w:ascii="Times New Roman" w:hAnsi="Times New Roman" w:cs="Times New Roman"/>
                <w:sz w:val="16"/>
                <w:szCs w:val="16"/>
              </w:rPr>
            </w:pPr>
            <w:r>
              <w:rPr>
                <w:rFonts w:ascii="Times New Roman" w:hAnsi="Times New Roman" w:cs="Times New Roman"/>
                <w:sz w:val="16"/>
                <w:szCs w:val="16"/>
              </w:rPr>
              <w:t>MANUTENÇAO EDUCAÇAO – TRANSF. CONSTITUCIONAL</w:t>
            </w:r>
          </w:p>
        </w:tc>
      </w:tr>
      <w:tr w:rsidR="00B24582" w:rsidRPr="009316B0" w14:paraId="71512793" w14:textId="77777777" w:rsidTr="00144201">
        <w:trPr>
          <w:trHeight w:val="533"/>
        </w:trPr>
        <w:tc>
          <w:tcPr>
            <w:tcW w:w="1980" w:type="dxa"/>
            <w:vMerge/>
            <w:shd w:val="clear" w:color="auto" w:fill="BFBFBF" w:themeFill="background1" w:themeFillShade="BF"/>
            <w:vAlign w:val="center"/>
          </w:tcPr>
          <w:p w14:paraId="3EFDAA67" w14:textId="77777777" w:rsidR="00B24582" w:rsidRDefault="00B24582" w:rsidP="00335AFC">
            <w:pPr>
              <w:pStyle w:val="Centered"/>
              <w:rPr>
                <w:rFonts w:ascii="Times New Roman" w:hAnsi="Times New Roman" w:cs="Times New Roman"/>
                <w:b/>
                <w:sz w:val="18"/>
                <w:szCs w:val="16"/>
              </w:rPr>
            </w:pPr>
          </w:p>
        </w:tc>
        <w:tc>
          <w:tcPr>
            <w:tcW w:w="1701" w:type="dxa"/>
            <w:shd w:val="clear" w:color="auto" w:fill="auto"/>
            <w:vAlign w:val="center"/>
          </w:tcPr>
          <w:p w14:paraId="247F1872" w14:textId="51681E86" w:rsidR="00B24582" w:rsidRDefault="00B24582" w:rsidP="00F368EF">
            <w:pPr>
              <w:pStyle w:val="Centered"/>
              <w:rPr>
                <w:rFonts w:ascii="Times New Roman" w:hAnsi="Times New Roman" w:cs="Times New Roman"/>
                <w:sz w:val="16"/>
                <w:szCs w:val="16"/>
              </w:rPr>
            </w:pPr>
            <w:r>
              <w:rPr>
                <w:rFonts w:ascii="Times New Roman" w:hAnsi="Times New Roman" w:cs="Times New Roman"/>
                <w:sz w:val="16"/>
                <w:szCs w:val="16"/>
              </w:rPr>
              <w:t>259/103</w:t>
            </w:r>
          </w:p>
        </w:tc>
        <w:tc>
          <w:tcPr>
            <w:tcW w:w="3544" w:type="dxa"/>
            <w:shd w:val="clear" w:color="auto" w:fill="auto"/>
            <w:vAlign w:val="center"/>
          </w:tcPr>
          <w:p w14:paraId="3AD99DE3" w14:textId="2267D8B8" w:rsidR="00B24582" w:rsidRDefault="00B24582" w:rsidP="00335AFC">
            <w:pPr>
              <w:pStyle w:val="Centered"/>
              <w:rPr>
                <w:rFonts w:ascii="Times New Roman" w:hAnsi="Times New Roman" w:cs="Times New Roman"/>
                <w:sz w:val="16"/>
                <w:szCs w:val="16"/>
              </w:rPr>
            </w:pPr>
            <w:r>
              <w:rPr>
                <w:rFonts w:ascii="Times New Roman" w:hAnsi="Times New Roman" w:cs="Times New Roman"/>
                <w:sz w:val="16"/>
                <w:szCs w:val="16"/>
              </w:rPr>
              <w:t>07.002.12.365.0450.2450.3.3.90.39.00</w:t>
            </w:r>
          </w:p>
        </w:tc>
        <w:tc>
          <w:tcPr>
            <w:tcW w:w="3118" w:type="dxa"/>
            <w:shd w:val="clear" w:color="auto" w:fill="auto"/>
            <w:vAlign w:val="center"/>
          </w:tcPr>
          <w:p w14:paraId="498AEA73" w14:textId="0DC8CC97" w:rsidR="00B24582" w:rsidRDefault="00B24582" w:rsidP="0098704F">
            <w:pPr>
              <w:pStyle w:val="Centered"/>
              <w:rPr>
                <w:rFonts w:ascii="Times New Roman" w:hAnsi="Times New Roman" w:cs="Times New Roman"/>
                <w:sz w:val="16"/>
                <w:szCs w:val="16"/>
              </w:rPr>
            </w:pPr>
            <w:r>
              <w:rPr>
                <w:rFonts w:ascii="Times New Roman" w:hAnsi="Times New Roman" w:cs="Times New Roman"/>
                <w:sz w:val="16"/>
                <w:szCs w:val="16"/>
              </w:rPr>
              <w:t>MANUTENÇAO DOS CENTROS MUNICIPAIS DE EDUCAÇÃO (CMEI)</w:t>
            </w:r>
          </w:p>
        </w:tc>
      </w:tr>
      <w:tr w:rsidR="00B24582" w:rsidRPr="009316B0" w14:paraId="1B8BCC3E" w14:textId="77777777" w:rsidTr="00144201">
        <w:trPr>
          <w:trHeight w:val="533"/>
        </w:trPr>
        <w:tc>
          <w:tcPr>
            <w:tcW w:w="1980" w:type="dxa"/>
            <w:vMerge/>
            <w:shd w:val="clear" w:color="auto" w:fill="BFBFBF" w:themeFill="background1" w:themeFillShade="BF"/>
            <w:vAlign w:val="center"/>
          </w:tcPr>
          <w:p w14:paraId="055202E6" w14:textId="77777777" w:rsidR="00B24582" w:rsidRDefault="00B24582" w:rsidP="00335AFC">
            <w:pPr>
              <w:pStyle w:val="Centered"/>
              <w:rPr>
                <w:rFonts w:ascii="Times New Roman" w:hAnsi="Times New Roman" w:cs="Times New Roman"/>
                <w:b/>
                <w:sz w:val="18"/>
                <w:szCs w:val="16"/>
              </w:rPr>
            </w:pPr>
          </w:p>
        </w:tc>
        <w:tc>
          <w:tcPr>
            <w:tcW w:w="1701" w:type="dxa"/>
            <w:shd w:val="clear" w:color="auto" w:fill="auto"/>
            <w:vAlign w:val="center"/>
          </w:tcPr>
          <w:p w14:paraId="3645E1E2" w14:textId="5D272CE1" w:rsidR="00B24582" w:rsidRDefault="00B24582" w:rsidP="00F368EF">
            <w:pPr>
              <w:pStyle w:val="Centered"/>
              <w:rPr>
                <w:rFonts w:ascii="Times New Roman" w:hAnsi="Times New Roman" w:cs="Times New Roman"/>
                <w:sz w:val="16"/>
                <w:szCs w:val="16"/>
              </w:rPr>
            </w:pPr>
            <w:r>
              <w:rPr>
                <w:rFonts w:ascii="Times New Roman" w:hAnsi="Times New Roman" w:cs="Times New Roman"/>
                <w:sz w:val="16"/>
                <w:szCs w:val="16"/>
              </w:rPr>
              <w:t>265/103</w:t>
            </w:r>
          </w:p>
        </w:tc>
        <w:tc>
          <w:tcPr>
            <w:tcW w:w="3544" w:type="dxa"/>
            <w:shd w:val="clear" w:color="auto" w:fill="auto"/>
            <w:vAlign w:val="center"/>
          </w:tcPr>
          <w:p w14:paraId="31F77B03" w14:textId="42F1A315" w:rsidR="00B24582" w:rsidRDefault="00B24582" w:rsidP="00335AFC">
            <w:pPr>
              <w:pStyle w:val="Centered"/>
              <w:rPr>
                <w:rFonts w:ascii="Times New Roman" w:hAnsi="Times New Roman" w:cs="Times New Roman"/>
                <w:sz w:val="16"/>
                <w:szCs w:val="16"/>
              </w:rPr>
            </w:pPr>
            <w:r>
              <w:rPr>
                <w:rFonts w:ascii="Times New Roman" w:hAnsi="Times New Roman" w:cs="Times New Roman"/>
                <w:sz w:val="16"/>
                <w:szCs w:val="16"/>
              </w:rPr>
              <w:t>07.002.12.361.0451.2451.3.3.90.39.00</w:t>
            </w:r>
          </w:p>
        </w:tc>
        <w:tc>
          <w:tcPr>
            <w:tcW w:w="3118" w:type="dxa"/>
            <w:shd w:val="clear" w:color="auto" w:fill="auto"/>
            <w:vAlign w:val="center"/>
          </w:tcPr>
          <w:p w14:paraId="7E36E8BE" w14:textId="7A692186" w:rsidR="00B24582" w:rsidRDefault="00B24582" w:rsidP="0098704F">
            <w:pPr>
              <w:pStyle w:val="Centered"/>
              <w:rPr>
                <w:rFonts w:ascii="Times New Roman" w:hAnsi="Times New Roman" w:cs="Times New Roman"/>
                <w:sz w:val="16"/>
                <w:szCs w:val="16"/>
              </w:rPr>
            </w:pPr>
            <w:r>
              <w:rPr>
                <w:rFonts w:ascii="Times New Roman" w:hAnsi="Times New Roman" w:cs="Times New Roman"/>
                <w:sz w:val="16"/>
                <w:szCs w:val="16"/>
              </w:rPr>
              <w:t>MANUTENÇAO DAS ESCOLAS MUNICIPAIS</w:t>
            </w:r>
          </w:p>
        </w:tc>
      </w:tr>
      <w:tr w:rsidR="00B24582" w:rsidRPr="009316B0" w14:paraId="35E97241" w14:textId="77777777" w:rsidTr="00144201">
        <w:trPr>
          <w:trHeight w:val="533"/>
        </w:trPr>
        <w:tc>
          <w:tcPr>
            <w:tcW w:w="1980" w:type="dxa"/>
            <w:vMerge/>
            <w:shd w:val="clear" w:color="auto" w:fill="BFBFBF" w:themeFill="background1" w:themeFillShade="BF"/>
            <w:vAlign w:val="center"/>
          </w:tcPr>
          <w:p w14:paraId="3431B92B" w14:textId="77777777" w:rsidR="00B24582" w:rsidRDefault="00B24582" w:rsidP="00335AFC">
            <w:pPr>
              <w:pStyle w:val="Centered"/>
              <w:rPr>
                <w:rFonts w:ascii="Times New Roman" w:hAnsi="Times New Roman" w:cs="Times New Roman"/>
                <w:b/>
                <w:sz w:val="18"/>
                <w:szCs w:val="16"/>
              </w:rPr>
            </w:pPr>
          </w:p>
        </w:tc>
        <w:tc>
          <w:tcPr>
            <w:tcW w:w="1701" w:type="dxa"/>
            <w:shd w:val="clear" w:color="auto" w:fill="auto"/>
            <w:vAlign w:val="center"/>
          </w:tcPr>
          <w:p w14:paraId="72998806" w14:textId="57D10B31" w:rsidR="00B24582" w:rsidRDefault="00B24582" w:rsidP="00F368EF">
            <w:pPr>
              <w:pStyle w:val="Centered"/>
              <w:rPr>
                <w:rFonts w:ascii="Times New Roman" w:hAnsi="Times New Roman" w:cs="Times New Roman"/>
                <w:sz w:val="16"/>
                <w:szCs w:val="16"/>
              </w:rPr>
            </w:pPr>
            <w:r>
              <w:rPr>
                <w:rFonts w:ascii="Times New Roman" w:hAnsi="Times New Roman" w:cs="Times New Roman"/>
                <w:sz w:val="16"/>
                <w:szCs w:val="16"/>
              </w:rPr>
              <w:t>274/000</w:t>
            </w:r>
          </w:p>
        </w:tc>
        <w:tc>
          <w:tcPr>
            <w:tcW w:w="3544" w:type="dxa"/>
            <w:shd w:val="clear" w:color="auto" w:fill="auto"/>
            <w:vAlign w:val="center"/>
          </w:tcPr>
          <w:p w14:paraId="0704537B" w14:textId="09A74001" w:rsidR="00B24582" w:rsidRDefault="00B24582" w:rsidP="00335AFC">
            <w:pPr>
              <w:pStyle w:val="Centered"/>
              <w:rPr>
                <w:rFonts w:ascii="Times New Roman" w:hAnsi="Times New Roman" w:cs="Times New Roman"/>
                <w:sz w:val="16"/>
                <w:szCs w:val="16"/>
              </w:rPr>
            </w:pPr>
            <w:r>
              <w:rPr>
                <w:rFonts w:ascii="Times New Roman" w:hAnsi="Times New Roman" w:cs="Times New Roman"/>
                <w:sz w:val="16"/>
                <w:szCs w:val="16"/>
              </w:rPr>
              <w:t>07.003.13.392.0453.2453.3.3.90.39.00</w:t>
            </w:r>
          </w:p>
        </w:tc>
        <w:tc>
          <w:tcPr>
            <w:tcW w:w="3118" w:type="dxa"/>
            <w:shd w:val="clear" w:color="auto" w:fill="auto"/>
            <w:vAlign w:val="center"/>
          </w:tcPr>
          <w:p w14:paraId="4C034E8E" w14:textId="34F9808B" w:rsidR="00B24582" w:rsidRDefault="00B24582" w:rsidP="0098704F">
            <w:pPr>
              <w:pStyle w:val="Centered"/>
              <w:rPr>
                <w:rFonts w:ascii="Times New Roman" w:hAnsi="Times New Roman" w:cs="Times New Roman"/>
                <w:sz w:val="16"/>
                <w:szCs w:val="16"/>
              </w:rPr>
            </w:pPr>
            <w:r>
              <w:rPr>
                <w:rFonts w:ascii="Times New Roman" w:hAnsi="Times New Roman" w:cs="Times New Roman"/>
                <w:sz w:val="16"/>
                <w:szCs w:val="16"/>
              </w:rPr>
              <w:t>DIFUSÃO CULTURAL</w:t>
            </w:r>
          </w:p>
        </w:tc>
      </w:tr>
      <w:tr w:rsidR="0050413C" w:rsidRPr="009316B0" w14:paraId="5AA0CD8F" w14:textId="77777777" w:rsidTr="00144201">
        <w:trPr>
          <w:trHeight w:val="533"/>
        </w:trPr>
        <w:tc>
          <w:tcPr>
            <w:tcW w:w="1980" w:type="dxa"/>
            <w:shd w:val="clear" w:color="auto" w:fill="BFBFBF" w:themeFill="background1" w:themeFillShade="BF"/>
            <w:vAlign w:val="center"/>
          </w:tcPr>
          <w:p w14:paraId="053FF566" w14:textId="0A82FF5E" w:rsidR="0050413C" w:rsidRDefault="0050413C" w:rsidP="00335AFC">
            <w:pPr>
              <w:pStyle w:val="Centered"/>
              <w:rPr>
                <w:rFonts w:ascii="Times New Roman" w:hAnsi="Times New Roman" w:cs="Times New Roman"/>
                <w:b/>
                <w:sz w:val="18"/>
                <w:szCs w:val="16"/>
              </w:rPr>
            </w:pPr>
            <w:r>
              <w:rPr>
                <w:rFonts w:ascii="Times New Roman" w:hAnsi="Times New Roman" w:cs="Times New Roman"/>
                <w:b/>
                <w:sz w:val="18"/>
                <w:szCs w:val="16"/>
              </w:rPr>
              <w:t>ASSIST. SOCIAL</w:t>
            </w:r>
          </w:p>
        </w:tc>
        <w:tc>
          <w:tcPr>
            <w:tcW w:w="1701" w:type="dxa"/>
            <w:shd w:val="clear" w:color="auto" w:fill="auto"/>
            <w:vAlign w:val="center"/>
          </w:tcPr>
          <w:p w14:paraId="01B6003B" w14:textId="2670F491" w:rsidR="0050413C" w:rsidRDefault="00C44083" w:rsidP="00F368EF">
            <w:pPr>
              <w:pStyle w:val="Centered"/>
              <w:rPr>
                <w:rFonts w:ascii="Times New Roman" w:hAnsi="Times New Roman" w:cs="Times New Roman"/>
                <w:sz w:val="16"/>
                <w:szCs w:val="16"/>
              </w:rPr>
            </w:pPr>
            <w:r>
              <w:rPr>
                <w:rFonts w:ascii="Times New Roman" w:hAnsi="Times New Roman" w:cs="Times New Roman"/>
                <w:sz w:val="16"/>
                <w:szCs w:val="16"/>
              </w:rPr>
              <w:t>357/000</w:t>
            </w:r>
          </w:p>
        </w:tc>
        <w:tc>
          <w:tcPr>
            <w:tcW w:w="3544" w:type="dxa"/>
            <w:shd w:val="clear" w:color="auto" w:fill="auto"/>
            <w:vAlign w:val="center"/>
          </w:tcPr>
          <w:p w14:paraId="3E33976C" w14:textId="5663306C" w:rsidR="0050413C" w:rsidRDefault="00C44083" w:rsidP="00335AFC">
            <w:pPr>
              <w:pStyle w:val="Centered"/>
              <w:rPr>
                <w:rFonts w:ascii="Times New Roman" w:hAnsi="Times New Roman" w:cs="Times New Roman"/>
                <w:sz w:val="16"/>
                <w:szCs w:val="16"/>
              </w:rPr>
            </w:pPr>
            <w:r>
              <w:rPr>
                <w:rFonts w:ascii="Times New Roman" w:hAnsi="Times New Roman" w:cs="Times New Roman"/>
                <w:sz w:val="16"/>
                <w:szCs w:val="16"/>
              </w:rPr>
              <w:t>10.001.08.122.0469.2469.3.3.90.39.00</w:t>
            </w:r>
          </w:p>
        </w:tc>
        <w:tc>
          <w:tcPr>
            <w:tcW w:w="3118" w:type="dxa"/>
            <w:shd w:val="clear" w:color="auto" w:fill="auto"/>
            <w:vAlign w:val="center"/>
          </w:tcPr>
          <w:p w14:paraId="5C44E8B8" w14:textId="233CB453" w:rsidR="0050413C" w:rsidRDefault="00C44083" w:rsidP="0098704F">
            <w:pPr>
              <w:pStyle w:val="Centered"/>
              <w:rPr>
                <w:rFonts w:ascii="Times New Roman" w:hAnsi="Times New Roman" w:cs="Times New Roman"/>
                <w:sz w:val="16"/>
                <w:szCs w:val="16"/>
              </w:rPr>
            </w:pPr>
            <w:r>
              <w:rPr>
                <w:rFonts w:ascii="Times New Roman" w:hAnsi="Times New Roman" w:cs="Times New Roman"/>
                <w:sz w:val="16"/>
                <w:szCs w:val="16"/>
              </w:rPr>
              <w:t>MANUTENÇAO DA SECRETARIADE AÇÃO SOCIAL</w:t>
            </w:r>
          </w:p>
        </w:tc>
      </w:tr>
      <w:tr w:rsidR="0050413C" w:rsidRPr="009316B0" w14:paraId="6DB0C76A" w14:textId="77777777" w:rsidTr="00144201">
        <w:trPr>
          <w:trHeight w:val="533"/>
        </w:trPr>
        <w:tc>
          <w:tcPr>
            <w:tcW w:w="1980" w:type="dxa"/>
            <w:shd w:val="clear" w:color="auto" w:fill="BFBFBF" w:themeFill="background1" w:themeFillShade="BF"/>
            <w:vAlign w:val="center"/>
          </w:tcPr>
          <w:p w14:paraId="49C89545" w14:textId="26F27ADE" w:rsidR="0050413C" w:rsidRDefault="0050413C" w:rsidP="00335AFC">
            <w:pPr>
              <w:pStyle w:val="Centered"/>
              <w:rPr>
                <w:rFonts w:ascii="Times New Roman" w:hAnsi="Times New Roman" w:cs="Times New Roman"/>
                <w:b/>
                <w:sz w:val="18"/>
                <w:szCs w:val="16"/>
              </w:rPr>
            </w:pPr>
            <w:r>
              <w:rPr>
                <w:rFonts w:ascii="Times New Roman" w:hAnsi="Times New Roman" w:cs="Times New Roman"/>
                <w:b/>
                <w:sz w:val="18"/>
                <w:szCs w:val="16"/>
              </w:rPr>
              <w:t>ADMINISTRAÇÃO</w:t>
            </w:r>
          </w:p>
        </w:tc>
        <w:tc>
          <w:tcPr>
            <w:tcW w:w="1701" w:type="dxa"/>
            <w:shd w:val="clear" w:color="auto" w:fill="auto"/>
            <w:vAlign w:val="center"/>
          </w:tcPr>
          <w:p w14:paraId="2F13647D" w14:textId="3F3F4523" w:rsidR="0050413C" w:rsidRDefault="00FF3FEE" w:rsidP="00F368EF">
            <w:pPr>
              <w:pStyle w:val="Centered"/>
              <w:rPr>
                <w:rFonts w:ascii="Times New Roman" w:hAnsi="Times New Roman" w:cs="Times New Roman"/>
                <w:sz w:val="16"/>
                <w:szCs w:val="16"/>
              </w:rPr>
            </w:pPr>
            <w:r>
              <w:rPr>
                <w:rFonts w:ascii="Times New Roman" w:hAnsi="Times New Roman" w:cs="Times New Roman"/>
                <w:sz w:val="16"/>
                <w:szCs w:val="16"/>
              </w:rPr>
              <w:t>52/000</w:t>
            </w:r>
          </w:p>
        </w:tc>
        <w:tc>
          <w:tcPr>
            <w:tcW w:w="3544" w:type="dxa"/>
            <w:shd w:val="clear" w:color="auto" w:fill="auto"/>
            <w:vAlign w:val="center"/>
          </w:tcPr>
          <w:p w14:paraId="1602E2E2" w14:textId="794C1AA4" w:rsidR="0050413C" w:rsidRDefault="00FF3FEE" w:rsidP="00335AFC">
            <w:pPr>
              <w:pStyle w:val="Centered"/>
              <w:rPr>
                <w:rFonts w:ascii="Times New Roman" w:hAnsi="Times New Roman" w:cs="Times New Roman"/>
                <w:sz w:val="16"/>
                <w:szCs w:val="16"/>
              </w:rPr>
            </w:pPr>
            <w:r>
              <w:rPr>
                <w:rFonts w:ascii="Times New Roman" w:hAnsi="Times New Roman" w:cs="Times New Roman"/>
                <w:sz w:val="16"/>
                <w:szCs w:val="16"/>
              </w:rPr>
              <w:t>03.003.04.122.0408.2408.3.3.90.39.00</w:t>
            </w:r>
          </w:p>
        </w:tc>
        <w:tc>
          <w:tcPr>
            <w:tcW w:w="3118" w:type="dxa"/>
            <w:shd w:val="clear" w:color="auto" w:fill="auto"/>
            <w:vAlign w:val="center"/>
          </w:tcPr>
          <w:p w14:paraId="07C6B8EB" w14:textId="5B84B333" w:rsidR="0050413C" w:rsidRDefault="00FF3FEE" w:rsidP="0098704F">
            <w:pPr>
              <w:pStyle w:val="Centered"/>
              <w:rPr>
                <w:rFonts w:ascii="Times New Roman" w:hAnsi="Times New Roman" w:cs="Times New Roman"/>
                <w:sz w:val="16"/>
                <w:szCs w:val="16"/>
              </w:rPr>
            </w:pPr>
            <w:r>
              <w:rPr>
                <w:rFonts w:ascii="Times New Roman" w:hAnsi="Times New Roman" w:cs="Times New Roman"/>
                <w:sz w:val="16"/>
                <w:szCs w:val="16"/>
              </w:rPr>
              <w:t>MANUTENÇÃO DEPARTAMENTO DE COMPRAS E CONTRATOS</w:t>
            </w:r>
          </w:p>
        </w:tc>
      </w:tr>
    </w:tbl>
    <w:p w14:paraId="6889315C" w14:textId="77777777" w:rsidR="003374D5" w:rsidRDefault="003374D5" w:rsidP="003374D5">
      <w:pPr>
        <w:pStyle w:val="Centered"/>
        <w:jc w:val="left"/>
        <w:rPr>
          <w:rFonts w:ascii="Times New Roman" w:hAnsi="Times New Roman" w:cs="Times New Roman"/>
        </w:rPr>
      </w:pPr>
    </w:p>
    <w:p w14:paraId="72377940" w14:textId="77777777" w:rsidR="00F666E4" w:rsidRPr="009316B0" w:rsidRDefault="00F666E4" w:rsidP="001E6172">
      <w:pPr>
        <w:pStyle w:val="Centered"/>
        <w:jc w:val="both"/>
        <w:rPr>
          <w:rFonts w:ascii="Times New Roman" w:hAnsi="Times New Roman" w:cs="Times New Roman"/>
        </w:rPr>
      </w:pPr>
      <w:r w:rsidRPr="009316B0">
        <w:rPr>
          <w:rFonts w:ascii="Times New Roman" w:hAnsi="Times New Roman" w:cs="Times New Roman"/>
        </w:rPr>
        <w:t>3 - Assim, sugerimos que seja indicada a disponibilidade financeira pela Secretaria de Fazenda, pois seguindo essa metodologia, o Município de Bandeirantes estará observando as premissas da Lei de Responsabilidade Fiscal deixando-o numa Gestão Pública de Qualidade.</w:t>
      </w:r>
    </w:p>
    <w:p w14:paraId="55337C7E" w14:textId="77777777" w:rsidR="00F666E4" w:rsidRPr="009316B0" w:rsidRDefault="00F666E4" w:rsidP="00F666E4">
      <w:pPr>
        <w:jc w:val="both"/>
        <w:rPr>
          <w:sz w:val="24"/>
          <w:szCs w:val="24"/>
        </w:rPr>
      </w:pPr>
      <w:r w:rsidRPr="009316B0">
        <w:rPr>
          <w:sz w:val="24"/>
          <w:szCs w:val="24"/>
        </w:rPr>
        <w:t>4 - Diante das consequências e penalidades que poderão ser aplicadas aos administradores, somos pela cautela de manter as despesas dentro dos limites previsíveis, qualquer outra posição a ser tomada pelo Executivo, será de sua inteira responsabilidade.</w:t>
      </w:r>
    </w:p>
    <w:p w14:paraId="333BCB83" w14:textId="77777777" w:rsidR="00F666E4" w:rsidRPr="009316B0" w:rsidRDefault="00F666E4" w:rsidP="00F666E4">
      <w:pPr>
        <w:jc w:val="both"/>
        <w:rPr>
          <w:sz w:val="24"/>
          <w:szCs w:val="24"/>
        </w:rPr>
      </w:pPr>
      <w:r w:rsidRPr="009316B0">
        <w:rPr>
          <w:sz w:val="24"/>
          <w:szCs w:val="24"/>
        </w:rPr>
        <w:t>Por fim o parecer é favorável à realização do Processo Licitatório, por estar em consonância com os princípios básicos que norteiam a administração pública, porém a Secretaria interessada deverá alocar os recursos orçamentários suficientes para a referida despesa durante a execução do contrato.</w:t>
      </w:r>
    </w:p>
    <w:p w14:paraId="17FB1CFC" w14:textId="77777777" w:rsidR="008042E8" w:rsidRPr="009316B0" w:rsidRDefault="008042E8" w:rsidP="001C0932">
      <w:pPr>
        <w:rPr>
          <w:sz w:val="24"/>
          <w:szCs w:val="24"/>
        </w:rPr>
      </w:pPr>
    </w:p>
    <w:p w14:paraId="35576A9B" w14:textId="6050C909" w:rsidR="009403DA" w:rsidRDefault="00335AFC" w:rsidP="00144201">
      <w:pPr>
        <w:pStyle w:val="Corpodetexto3"/>
        <w:ind w:right="-2"/>
        <w:jc w:val="right"/>
        <w:rPr>
          <w:rFonts w:ascii="Times New Roman" w:hAnsi="Times New Roman"/>
          <w:sz w:val="24"/>
          <w:szCs w:val="24"/>
        </w:rPr>
      </w:pPr>
      <w:r w:rsidRPr="00335AFC">
        <w:rPr>
          <w:rFonts w:ascii="Times New Roman" w:hAnsi="Times New Roman"/>
          <w:sz w:val="24"/>
          <w:szCs w:val="24"/>
        </w:rPr>
        <w:t xml:space="preserve">Bandeirantes, </w:t>
      </w:r>
      <w:r w:rsidR="00C44083">
        <w:rPr>
          <w:rFonts w:ascii="Times New Roman" w:hAnsi="Times New Roman"/>
          <w:sz w:val="24"/>
          <w:szCs w:val="24"/>
        </w:rPr>
        <w:t>29</w:t>
      </w:r>
      <w:r w:rsidR="00F368EF">
        <w:rPr>
          <w:rFonts w:ascii="Times New Roman" w:hAnsi="Times New Roman"/>
          <w:sz w:val="24"/>
          <w:szCs w:val="24"/>
        </w:rPr>
        <w:t xml:space="preserve"> de janeiro de 2026</w:t>
      </w:r>
      <w:r w:rsidR="0022595D">
        <w:rPr>
          <w:rFonts w:ascii="Times New Roman" w:hAnsi="Times New Roman"/>
          <w:sz w:val="24"/>
          <w:szCs w:val="24"/>
        </w:rPr>
        <w:t>.</w:t>
      </w:r>
    </w:p>
    <w:p w14:paraId="67D0DB52" w14:textId="77777777" w:rsidR="00144201" w:rsidRDefault="00144201" w:rsidP="00144201">
      <w:pPr>
        <w:pStyle w:val="Corpodetexto3"/>
        <w:ind w:right="-2"/>
        <w:jc w:val="right"/>
        <w:rPr>
          <w:rFonts w:ascii="Times New Roman" w:hAnsi="Times New Roman"/>
          <w:b/>
          <w:color w:val="auto"/>
          <w:sz w:val="24"/>
          <w:szCs w:val="20"/>
        </w:rPr>
      </w:pPr>
    </w:p>
    <w:p w14:paraId="5CDC695A" w14:textId="77777777" w:rsidR="004C72DB" w:rsidRDefault="004C72DB" w:rsidP="004C72DB">
      <w:pPr>
        <w:pStyle w:val="Corpodetexto3"/>
        <w:ind w:right="-2"/>
        <w:jc w:val="center"/>
        <w:rPr>
          <w:rFonts w:ascii="Times New Roman" w:hAnsi="Times New Roman"/>
          <w:b/>
          <w:color w:val="auto"/>
          <w:sz w:val="24"/>
          <w:szCs w:val="20"/>
        </w:rPr>
      </w:pPr>
    </w:p>
    <w:p w14:paraId="42999B6C" w14:textId="77777777" w:rsidR="0050413C" w:rsidRDefault="0050413C" w:rsidP="004C72DB">
      <w:pPr>
        <w:pStyle w:val="Corpodetexto3"/>
        <w:ind w:right="-2"/>
        <w:jc w:val="center"/>
        <w:rPr>
          <w:rFonts w:ascii="Times New Roman" w:hAnsi="Times New Roman"/>
          <w:b/>
          <w:color w:val="auto"/>
          <w:sz w:val="24"/>
          <w:szCs w:val="20"/>
        </w:rPr>
      </w:pPr>
    </w:p>
    <w:p w14:paraId="7E1974FE" w14:textId="77777777" w:rsidR="004C72DB" w:rsidRPr="004C72DB" w:rsidRDefault="004C72DB" w:rsidP="004C72DB">
      <w:pPr>
        <w:pStyle w:val="Corpodetexto3"/>
        <w:ind w:right="-2"/>
        <w:jc w:val="center"/>
        <w:rPr>
          <w:rFonts w:ascii="Times New Roman" w:hAnsi="Times New Roman"/>
          <w:b/>
          <w:color w:val="auto"/>
          <w:sz w:val="24"/>
          <w:szCs w:val="20"/>
        </w:rPr>
      </w:pPr>
      <w:proofErr w:type="spellStart"/>
      <w:r w:rsidRPr="004C72DB">
        <w:rPr>
          <w:rFonts w:ascii="Times New Roman" w:hAnsi="Times New Roman"/>
          <w:b/>
          <w:color w:val="auto"/>
          <w:sz w:val="24"/>
          <w:szCs w:val="20"/>
        </w:rPr>
        <w:t>Jaciani</w:t>
      </w:r>
      <w:proofErr w:type="spellEnd"/>
      <w:r w:rsidRPr="004C72DB">
        <w:rPr>
          <w:rFonts w:ascii="Times New Roman" w:hAnsi="Times New Roman"/>
          <w:b/>
          <w:color w:val="auto"/>
          <w:sz w:val="24"/>
          <w:szCs w:val="20"/>
        </w:rPr>
        <w:t xml:space="preserve"> Carolina Milani Della Mura </w:t>
      </w:r>
    </w:p>
    <w:p w14:paraId="31AA29E9" w14:textId="77777777" w:rsidR="004C72DB" w:rsidRPr="004C72DB" w:rsidRDefault="004C72DB" w:rsidP="004C72DB">
      <w:pPr>
        <w:pStyle w:val="Corpodetexto3"/>
        <w:ind w:right="-2"/>
        <w:jc w:val="center"/>
        <w:rPr>
          <w:rFonts w:ascii="Times New Roman" w:hAnsi="Times New Roman"/>
          <w:b/>
          <w:color w:val="auto"/>
          <w:sz w:val="24"/>
          <w:szCs w:val="20"/>
        </w:rPr>
      </w:pPr>
      <w:r w:rsidRPr="004C72DB">
        <w:rPr>
          <w:rFonts w:ascii="Times New Roman" w:hAnsi="Times New Roman"/>
          <w:b/>
          <w:color w:val="auto"/>
          <w:sz w:val="24"/>
          <w:szCs w:val="20"/>
        </w:rPr>
        <w:t xml:space="preserve">Contadora </w:t>
      </w:r>
    </w:p>
    <w:p w14:paraId="49793FD2" w14:textId="77777777" w:rsidR="004C72DB" w:rsidRDefault="004C72DB" w:rsidP="004C72DB">
      <w:pPr>
        <w:pStyle w:val="Corpodetexto3"/>
        <w:ind w:right="-2"/>
        <w:jc w:val="center"/>
        <w:rPr>
          <w:rFonts w:ascii="Times New Roman" w:hAnsi="Times New Roman"/>
          <w:b/>
          <w:color w:val="auto"/>
          <w:sz w:val="24"/>
          <w:szCs w:val="20"/>
        </w:rPr>
      </w:pPr>
      <w:r w:rsidRPr="004C72DB">
        <w:rPr>
          <w:rFonts w:ascii="Times New Roman" w:hAnsi="Times New Roman"/>
          <w:b/>
          <w:color w:val="auto"/>
          <w:sz w:val="24"/>
          <w:szCs w:val="20"/>
        </w:rPr>
        <w:t>CRC-PR-061045/O-4</w:t>
      </w:r>
    </w:p>
    <w:p w14:paraId="6ADEA047" w14:textId="77777777" w:rsidR="00C44083" w:rsidRDefault="00C44083" w:rsidP="004C72DB">
      <w:pPr>
        <w:pStyle w:val="Corpodetexto3"/>
        <w:ind w:right="-2"/>
        <w:jc w:val="center"/>
        <w:rPr>
          <w:rFonts w:ascii="Times New Roman" w:hAnsi="Times New Roman"/>
          <w:b/>
          <w:color w:val="auto"/>
          <w:sz w:val="24"/>
          <w:szCs w:val="20"/>
        </w:rPr>
      </w:pPr>
    </w:p>
    <w:p w14:paraId="79B7B29C" w14:textId="77777777" w:rsidR="00C44083" w:rsidRDefault="00C44083" w:rsidP="004C72DB">
      <w:pPr>
        <w:pStyle w:val="Corpodetexto3"/>
        <w:ind w:right="-2"/>
        <w:jc w:val="center"/>
        <w:rPr>
          <w:rFonts w:ascii="Times New Roman" w:hAnsi="Times New Roman"/>
          <w:b/>
          <w:color w:val="auto"/>
          <w:sz w:val="24"/>
          <w:szCs w:val="20"/>
        </w:rPr>
      </w:pPr>
    </w:p>
    <w:p w14:paraId="174BFD64" w14:textId="77777777" w:rsidR="00C44083" w:rsidRDefault="00C44083" w:rsidP="004C72DB">
      <w:pPr>
        <w:pStyle w:val="Corpodetexto3"/>
        <w:ind w:right="-2"/>
        <w:jc w:val="center"/>
        <w:rPr>
          <w:rFonts w:ascii="Times New Roman" w:hAnsi="Times New Roman"/>
          <w:b/>
          <w:color w:val="auto"/>
          <w:sz w:val="24"/>
          <w:szCs w:val="20"/>
        </w:rPr>
      </w:pPr>
    </w:p>
    <w:p w14:paraId="59449C66" w14:textId="77777777" w:rsidR="00C44083" w:rsidRDefault="00C44083" w:rsidP="004C72DB">
      <w:pPr>
        <w:pStyle w:val="Corpodetexto3"/>
        <w:ind w:right="-2"/>
        <w:jc w:val="center"/>
        <w:rPr>
          <w:rFonts w:ascii="Times New Roman" w:hAnsi="Times New Roman"/>
          <w:b/>
          <w:color w:val="auto"/>
          <w:sz w:val="24"/>
          <w:szCs w:val="20"/>
        </w:rPr>
      </w:pPr>
    </w:p>
    <w:p w14:paraId="3830E24D" w14:textId="77777777" w:rsidR="00C44083" w:rsidRDefault="00C44083" w:rsidP="004C72DB">
      <w:pPr>
        <w:pStyle w:val="Corpodetexto3"/>
        <w:ind w:right="-2"/>
        <w:jc w:val="center"/>
        <w:rPr>
          <w:rFonts w:ascii="Times New Roman" w:hAnsi="Times New Roman"/>
          <w:b/>
          <w:color w:val="auto"/>
          <w:sz w:val="24"/>
          <w:szCs w:val="20"/>
        </w:rPr>
      </w:pPr>
    </w:p>
    <w:p w14:paraId="4666775E" w14:textId="77777777" w:rsidR="00C44083" w:rsidRDefault="00C44083" w:rsidP="004C72DB">
      <w:pPr>
        <w:pStyle w:val="Corpodetexto3"/>
        <w:ind w:right="-2"/>
        <w:jc w:val="center"/>
        <w:rPr>
          <w:rFonts w:ascii="Times New Roman" w:hAnsi="Times New Roman"/>
          <w:b/>
          <w:color w:val="auto"/>
          <w:sz w:val="24"/>
          <w:szCs w:val="20"/>
        </w:rPr>
      </w:pPr>
    </w:p>
    <w:p w14:paraId="63FE315B" w14:textId="77777777" w:rsidR="00C44083" w:rsidRDefault="00C44083" w:rsidP="004C72DB">
      <w:pPr>
        <w:pStyle w:val="Corpodetexto3"/>
        <w:ind w:right="-2"/>
        <w:jc w:val="center"/>
        <w:rPr>
          <w:rFonts w:ascii="Times New Roman" w:hAnsi="Times New Roman"/>
          <w:b/>
          <w:color w:val="auto"/>
          <w:sz w:val="24"/>
          <w:szCs w:val="20"/>
        </w:rPr>
      </w:pPr>
    </w:p>
    <w:p w14:paraId="29B85297" w14:textId="77777777" w:rsidR="00C44083" w:rsidRDefault="00C44083" w:rsidP="004C72DB">
      <w:pPr>
        <w:pStyle w:val="Corpodetexto3"/>
        <w:ind w:right="-2"/>
        <w:jc w:val="center"/>
        <w:rPr>
          <w:rFonts w:ascii="Times New Roman" w:hAnsi="Times New Roman"/>
          <w:b/>
          <w:color w:val="auto"/>
          <w:sz w:val="24"/>
          <w:szCs w:val="20"/>
        </w:rPr>
      </w:pPr>
    </w:p>
    <w:p w14:paraId="1F453F3A" w14:textId="77777777" w:rsidR="00C44083" w:rsidRDefault="00C44083" w:rsidP="004C72DB">
      <w:pPr>
        <w:pStyle w:val="Corpodetexto3"/>
        <w:ind w:right="-2"/>
        <w:jc w:val="center"/>
        <w:rPr>
          <w:rFonts w:ascii="Times New Roman" w:hAnsi="Times New Roman"/>
          <w:b/>
          <w:color w:val="auto"/>
          <w:sz w:val="24"/>
          <w:szCs w:val="20"/>
        </w:rPr>
      </w:pPr>
    </w:p>
    <w:p w14:paraId="3E975BC7" w14:textId="77777777" w:rsidR="00C44083" w:rsidRDefault="00C44083" w:rsidP="004C72DB">
      <w:pPr>
        <w:pStyle w:val="Corpodetexto3"/>
        <w:ind w:right="-2"/>
        <w:jc w:val="center"/>
        <w:rPr>
          <w:rFonts w:ascii="Times New Roman" w:hAnsi="Times New Roman"/>
          <w:b/>
          <w:color w:val="auto"/>
          <w:sz w:val="24"/>
          <w:szCs w:val="20"/>
        </w:rPr>
      </w:pPr>
    </w:p>
    <w:p w14:paraId="4FA8B49D" w14:textId="77777777" w:rsidR="00C44083" w:rsidRDefault="00C44083" w:rsidP="004C72DB">
      <w:pPr>
        <w:pStyle w:val="Corpodetexto3"/>
        <w:ind w:right="-2"/>
        <w:jc w:val="center"/>
        <w:rPr>
          <w:rFonts w:ascii="Times New Roman" w:hAnsi="Times New Roman"/>
          <w:b/>
          <w:color w:val="auto"/>
          <w:sz w:val="24"/>
          <w:szCs w:val="20"/>
        </w:rPr>
      </w:pPr>
    </w:p>
    <w:p w14:paraId="1625C447" w14:textId="77777777" w:rsidR="00C44083" w:rsidRDefault="00C44083" w:rsidP="004C72DB">
      <w:pPr>
        <w:pStyle w:val="Corpodetexto3"/>
        <w:ind w:right="-2"/>
        <w:jc w:val="center"/>
        <w:rPr>
          <w:rFonts w:ascii="Times New Roman" w:hAnsi="Times New Roman"/>
          <w:b/>
          <w:color w:val="auto"/>
          <w:sz w:val="24"/>
          <w:szCs w:val="20"/>
        </w:rPr>
      </w:pPr>
    </w:p>
    <w:p w14:paraId="41E79815" w14:textId="77777777" w:rsidR="00C44083" w:rsidRDefault="00C44083" w:rsidP="004C72DB">
      <w:pPr>
        <w:pStyle w:val="Corpodetexto3"/>
        <w:ind w:right="-2"/>
        <w:jc w:val="center"/>
        <w:rPr>
          <w:rFonts w:ascii="Times New Roman" w:hAnsi="Times New Roman"/>
          <w:b/>
          <w:color w:val="auto"/>
          <w:sz w:val="24"/>
          <w:szCs w:val="20"/>
        </w:rPr>
      </w:pPr>
    </w:p>
    <w:p w14:paraId="6CC2319F" w14:textId="77777777" w:rsidR="00C44083" w:rsidRDefault="00C44083" w:rsidP="004C72DB">
      <w:pPr>
        <w:pStyle w:val="Corpodetexto3"/>
        <w:ind w:right="-2"/>
        <w:jc w:val="center"/>
        <w:rPr>
          <w:rFonts w:ascii="Times New Roman" w:hAnsi="Times New Roman"/>
          <w:b/>
          <w:color w:val="auto"/>
          <w:sz w:val="24"/>
          <w:szCs w:val="20"/>
        </w:rPr>
      </w:pPr>
    </w:p>
    <w:p w14:paraId="70F6925A" w14:textId="77777777" w:rsidR="00C44083" w:rsidRDefault="00C44083" w:rsidP="004C72DB">
      <w:pPr>
        <w:pStyle w:val="Corpodetexto3"/>
        <w:ind w:right="-2"/>
        <w:jc w:val="center"/>
        <w:rPr>
          <w:rFonts w:ascii="Times New Roman" w:hAnsi="Times New Roman"/>
          <w:b/>
          <w:color w:val="auto"/>
          <w:sz w:val="24"/>
          <w:szCs w:val="20"/>
        </w:rPr>
      </w:pPr>
    </w:p>
    <w:p w14:paraId="3E596E9F" w14:textId="77777777" w:rsidR="00C44083" w:rsidRDefault="00C44083" w:rsidP="004C72DB">
      <w:pPr>
        <w:pStyle w:val="Corpodetexto3"/>
        <w:ind w:right="-2"/>
        <w:jc w:val="center"/>
        <w:rPr>
          <w:rFonts w:ascii="Times New Roman" w:hAnsi="Times New Roman"/>
          <w:b/>
          <w:color w:val="auto"/>
          <w:sz w:val="24"/>
          <w:szCs w:val="20"/>
        </w:rPr>
      </w:pPr>
    </w:p>
    <w:p w14:paraId="07F5A135" w14:textId="77777777" w:rsidR="00C44083" w:rsidRDefault="00C44083" w:rsidP="004C72DB">
      <w:pPr>
        <w:pStyle w:val="Corpodetexto3"/>
        <w:ind w:right="-2"/>
        <w:jc w:val="center"/>
        <w:rPr>
          <w:rFonts w:ascii="Times New Roman" w:hAnsi="Times New Roman"/>
          <w:b/>
          <w:color w:val="auto"/>
          <w:sz w:val="24"/>
          <w:szCs w:val="20"/>
        </w:rPr>
      </w:pPr>
    </w:p>
    <w:p w14:paraId="753620C1" w14:textId="77777777" w:rsidR="00C44083" w:rsidRDefault="00C44083" w:rsidP="004C72DB">
      <w:pPr>
        <w:pStyle w:val="Corpodetexto3"/>
        <w:ind w:right="-2"/>
        <w:jc w:val="center"/>
        <w:rPr>
          <w:rFonts w:ascii="Times New Roman" w:hAnsi="Times New Roman"/>
          <w:b/>
          <w:color w:val="auto"/>
          <w:sz w:val="24"/>
          <w:szCs w:val="20"/>
        </w:rPr>
      </w:pPr>
    </w:p>
    <w:p w14:paraId="3893764A" w14:textId="77777777" w:rsidR="00C44083" w:rsidRDefault="00C44083" w:rsidP="004C72DB">
      <w:pPr>
        <w:pStyle w:val="Corpodetexto3"/>
        <w:ind w:right="-2"/>
        <w:jc w:val="center"/>
        <w:rPr>
          <w:rFonts w:ascii="Times New Roman" w:hAnsi="Times New Roman"/>
          <w:b/>
          <w:color w:val="auto"/>
          <w:sz w:val="24"/>
          <w:szCs w:val="20"/>
        </w:rPr>
      </w:pPr>
    </w:p>
    <w:p w14:paraId="0C2DB733" w14:textId="77777777" w:rsidR="00C44083" w:rsidRDefault="00C44083" w:rsidP="004C72DB">
      <w:pPr>
        <w:pStyle w:val="Corpodetexto3"/>
        <w:ind w:right="-2"/>
        <w:jc w:val="center"/>
        <w:rPr>
          <w:rFonts w:ascii="Times New Roman" w:hAnsi="Times New Roman"/>
          <w:b/>
          <w:color w:val="auto"/>
          <w:sz w:val="24"/>
          <w:szCs w:val="20"/>
        </w:rPr>
      </w:pPr>
    </w:p>
    <w:p w14:paraId="50D9C97D" w14:textId="77777777" w:rsidR="00C44083" w:rsidRDefault="00C44083" w:rsidP="004C72DB">
      <w:pPr>
        <w:pStyle w:val="Corpodetexto3"/>
        <w:ind w:right="-2"/>
        <w:jc w:val="center"/>
        <w:rPr>
          <w:rFonts w:ascii="Times New Roman" w:hAnsi="Times New Roman"/>
          <w:b/>
          <w:color w:val="auto"/>
          <w:sz w:val="24"/>
          <w:szCs w:val="20"/>
        </w:rPr>
      </w:pPr>
    </w:p>
    <w:p w14:paraId="4E138F75" w14:textId="77777777" w:rsidR="00C44083" w:rsidRDefault="00C44083" w:rsidP="004C72DB">
      <w:pPr>
        <w:pStyle w:val="Corpodetexto3"/>
        <w:ind w:right="-2"/>
        <w:jc w:val="center"/>
        <w:rPr>
          <w:rFonts w:ascii="Times New Roman" w:hAnsi="Times New Roman"/>
          <w:b/>
          <w:color w:val="auto"/>
          <w:sz w:val="24"/>
          <w:szCs w:val="20"/>
        </w:rPr>
      </w:pPr>
    </w:p>
    <w:p w14:paraId="5F736D8B" w14:textId="77777777" w:rsidR="00C44083" w:rsidRDefault="00C44083" w:rsidP="004C72DB">
      <w:pPr>
        <w:pStyle w:val="Corpodetexto3"/>
        <w:ind w:right="-2"/>
        <w:jc w:val="center"/>
        <w:rPr>
          <w:rFonts w:ascii="Times New Roman" w:hAnsi="Times New Roman"/>
          <w:b/>
          <w:color w:val="auto"/>
          <w:sz w:val="24"/>
          <w:szCs w:val="20"/>
        </w:rPr>
      </w:pPr>
    </w:p>
    <w:p w14:paraId="6A3E58DE" w14:textId="77777777" w:rsidR="00C44083" w:rsidRDefault="00C44083" w:rsidP="004C72DB">
      <w:pPr>
        <w:pStyle w:val="Corpodetexto3"/>
        <w:ind w:right="-2"/>
        <w:jc w:val="center"/>
        <w:rPr>
          <w:rFonts w:ascii="Times New Roman" w:hAnsi="Times New Roman"/>
          <w:b/>
          <w:color w:val="auto"/>
          <w:sz w:val="24"/>
          <w:szCs w:val="20"/>
        </w:rPr>
      </w:pPr>
    </w:p>
    <w:p w14:paraId="74E421A6" w14:textId="77777777" w:rsidR="00C44083" w:rsidRDefault="00C44083" w:rsidP="004C72DB">
      <w:pPr>
        <w:pStyle w:val="Corpodetexto3"/>
        <w:ind w:right="-2"/>
        <w:jc w:val="center"/>
        <w:rPr>
          <w:rFonts w:ascii="Times New Roman" w:hAnsi="Times New Roman"/>
          <w:b/>
          <w:color w:val="auto"/>
          <w:sz w:val="24"/>
          <w:szCs w:val="20"/>
        </w:rPr>
      </w:pPr>
    </w:p>
    <w:p w14:paraId="6EEBD7CF" w14:textId="77777777" w:rsidR="00C44083" w:rsidRDefault="00C44083" w:rsidP="004C72DB">
      <w:pPr>
        <w:pStyle w:val="Corpodetexto3"/>
        <w:ind w:right="-2"/>
        <w:jc w:val="center"/>
        <w:rPr>
          <w:rFonts w:ascii="Times New Roman" w:hAnsi="Times New Roman"/>
          <w:b/>
          <w:color w:val="auto"/>
          <w:sz w:val="24"/>
          <w:szCs w:val="20"/>
        </w:rPr>
      </w:pPr>
    </w:p>
    <w:p w14:paraId="68C31FCD" w14:textId="77777777" w:rsidR="00C44083" w:rsidRDefault="00C44083" w:rsidP="004C72DB">
      <w:pPr>
        <w:pStyle w:val="Corpodetexto3"/>
        <w:ind w:right="-2"/>
        <w:jc w:val="center"/>
        <w:rPr>
          <w:rFonts w:ascii="Times New Roman" w:hAnsi="Times New Roman"/>
          <w:b/>
          <w:color w:val="auto"/>
          <w:sz w:val="24"/>
          <w:szCs w:val="20"/>
        </w:rPr>
      </w:pPr>
    </w:p>
    <w:p w14:paraId="20A7E234" w14:textId="77777777" w:rsidR="00C44083" w:rsidRDefault="00C44083" w:rsidP="004C72DB">
      <w:pPr>
        <w:pStyle w:val="Corpodetexto3"/>
        <w:ind w:right="-2"/>
        <w:jc w:val="center"/>
        <w:rPr>
          <w:rFonts w:ascii="Times New Roman" w:hAnsi="Times New Roman"/>
          <w:b/>
          <w:color w:val="auto"/>
          <w:sz w:val="24"/>
          <w:szCs w:val="20"/>
        </w:rPr>
      </w:pPr>
    </w:p>
    <w:p w14:paraId="639D997D" w14:textId="77777777" w:rsidR="00C44083" w:rsidRDefault="00C44083" w:rsidP="004C72DB">
      <w:pPr>
        <w:pStyle w:val="Corpodetexto3"/>
        <w:ind w:right="-2"/>
        <w:jc w:val="center"/>
        <w:rPr>
          <w:rFonts w:ascii="Times New Roman" w:hAnsi="Times New Roman"/>
          <w:b/>
          <w:color w:val="auto"/>
          <w:sz w:val="24"/>
          <w:szCs w:val="20"/>
        </w:rPr>
      </w:pPr>
    </w:p>
    <w:p w14:paraId="485F8D87" w14:textId="77777777" w:rsidR="0098704F" w:rsidRDefault="0098704F" w:rsidP="004C72DB">
      <w:pPr>
        <w:pStyle w:val="Corpodetexto3"/>
        <w:ind w:right="-2"/>
        <w:jc w:val="center"/>
        <w:rPr>
          <w:rFonts w:ascii="Times New Roman" w:hAnsi="Times New Roman"/>
          <w:b/>
          <w:color w:val="auto"/>
          <w:sz w:val="24"/>
          <w:szCs w:val="20"/>
        </w:rPr>
      </w:pPr>
    </w:p>
    <w:p w14:paraId="4DCA5E59" w14:textId="39108BBE" w:rsidR="00335AFC" w:rsidRDefault="00335AFC" w:rsidP="004C72DB">
      <w:pPr>
        <w:pStyle w:val="Corpodetexto3"/>
        <w:ind w:right="-2"/>
        <w:jc w:val="center"/>
        <w:rPr>
          <w:rFonts w:ascii="Times New Roman" w:hAnsi="Times New Roman"/>
          <w:sz w:val="24"/>
          <w:szCs w:val="24"/>
        </w:rPr>
      </w:pPr>
      <w:r>
        <w:rPr>
          <w:rFonts w:ascii="Times New Roman" w:hAnsi="Times New Roman"/>
          <w:sz w:val="24"/>
          <w:szCs w:val="24"/>
        </w:rPr>
        <w:t xml:space="preserve">PROTOCOLO NÚMERO </w:t>
      </w:r>
      <w:r w:rsidR="00C44083">
        <w:rPr>
          <w:rFonts w:ascii="Times New Roman" w:hAnsi="Times New Roman"/>
          <w:sz w:val="24"/>
          <w:szCs w:val="24"/>
        </w:rPr>
        <w:t>12</w:t>
      </w:r>
      <w:r w:rsidR="00F368EF">
        <w:rPr>
          <w:rFonts w:ascii="Times New Roman" w:hAnsi="Times New Roman"/>
          <w:sz w:val="24"/>
          <w:szCs w:val="24"/>
        </w:rPr>
        <w:t xml:space="preserve">/2026 </w:t>
      </w:r>
      <w:r>
        <w:rPr>
          <w:rFonts w:ascii="Times New Roman" w:hAnsi="Times New Roman"/>
          <w:sz w:val="24"/>
          <w:szCs w:val="24"/>
        </w:rPr>
        <w:t xml:space="preserve">-PMB                                 Bandeirantes, </w:t>
      </w:r>
      <w:r w:rsidR="00C44083">
        <w:rPr>
          <w:rFonts w:ascii="Times New Roman" w:hAnsi="Times New Roman"/>
          <w:sz w:val="24"/>
          <w:szCs w:val="24"/>
        </w:rPr>
        <w:t>29</w:t>
      </w:r>
      <w:r w:rsidR="00144201">
        <w:rPr>
          <w:rFonts w:ascii="Times New Roman" w:hAnsi="Times New Roman"/>
          <w:sz w:val="24"/>
          <w:szCs w:val="24"/>
        </w:rPr>
        <w:t xml:space="preserve"> de </w:t>
      </w:r>
      <w:r w:rsidR="00F368EF">
        <w:rPr>
          <w:rFonts w:ascii="Times New Roman" w:hAnsi="Times New Roman"/>
          <w:sz w:val="24"/>
          <w:szCs w:val="24"/>
        </w:rPr>
        <w:t>janeir</w:t>
      </w:r>
      <w:r w:rsidR="0098704F">
        <w:rPr>
          <w:rFonts w:ascii="Times New Roman" w:hAnsi="Times New Roman"/>
          <w:sz w:val="24"/>
          <w:szCs w:val="24"/>
        </w:rPr>
        <w:t>o</w:t>
      </w:r>
      <w:r w:rsidR="00F368EF">
        <w:rPr>
          <w:rFonts w:ascii="Times New Roman" w:hAnsi="Times New Roman"/>
          <w:sz w:val="24"/>
          <w:szCs w:val="24"/>
        </w:rPr>
        <w:t xml:space="preserve"> de 2026</w:t>
      </w:r>
      <w:r w:rsidR="0022595D">
        <w:rPr>
          <w:rFonts w:ascii="Times New Roman" w:hAnsi="Times New Roman"/>
          <w:sz w:val="24"/>
          <w:szCs w:val="24"/>
        </w:rPr>
        <w:t>.</w:t>
      </w:r>
    </w:p>
    <w:p w14:paraId="67924B4E" w14:textId="77777777" w:rsidR="00335AFC" w:rsidRDefault="00335AFC" w:rsidP="00335AFC">
      <w:pPr>
        <w:pStyle w:val="Corpodetexto3"/>
        <w:ind w:right="-2"/>
        <w:jc w:val="center"/>
        <w:rPr>
          <w:rFonts w:ascii="Times New Roman" w:hAnsi="Times New Roman"/>
          <w:sz w:val="24"/>
          <w:szCs w:val="24"/>
        </w:rPr>
      </w:pPr>
    </w:p>
    <w:p w14:paraId="725FDA68" w14:textId="208ADC9E"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9403DA">
        <w:rPr>
          <w:rFonts w:ascii="Times New Roman" w:hAnsi="Times New Roman"/>
          <w:sz w:val="24"/>
          <w:szCs w:val="24"/>
        </w:rPr>
        <w:t xml:space="preserve">   </w:t>
      </w:r>
      <w:r w:rsidR="006072DE">
        <w:rPr>
          <w:rFonts w:ascii="Times New Roman" w:hAnsi="Times New Roman"/>
          <w:sz w:val="24"/>
          <w:szCs w:val="24"/>
        </w:rPr>
        <w:t xml:space="preserve"> </w:t>
      </w:r>
      <w:r w:rsidR="00F368EF">
        <w:rPr>
          <w:rFonts w:ascii="Times New Roman" w:hAnsi="Times New Roman"/>
          <w:sz w:val="24"/>
          <w:szCs w:val="24"/>
        </w:rPr>
        <w:t>/2026</w:t>
      </w:r>
      <w:r>
        <w:rPr>
          <w:rFonts w:ascii="Times New Roman" w:hAnsi="Times New Roman"/>
          <w:sz w:val="24"/>
          <w:szCs w:val="24"/>
        </w:rPr>
        <w:t>-PMB                   Prefeitura do Município de Bandeirantes-PR</w:t>
      </w:r>
    </w:p>
    <w:p w14:paraId="7E4EF47F" w14:textId="77777777" w:rsidR="00B35CA0" w:rsidRPr="009316B0" w:rsidRDefault="00B35CA0" w:rsidP="00B35CA0"/>
    <w:p w14:paraId="3606B9C1" w14:textId="77777777" w:rsidR="00B35CA0" w:rsidRPr="009316B0" w:rsidRDefault="00B35CA0" w:rsidP="00335AFC"/>
    <w:p w14:paraId="65907960" w14:textId="77777777" w:rsidR="00B35CA0" w:rsidRPr="009316B0" w:rsidRDefault="00B35CA0" w:rsidP="00335AFC">
      <w:pPr>
        <w:jc w:val="center"/>
      </w:pPr>
    </w:p>
    <w:p w14:paraId="5AD6C000" w14:textId="77777777" w:rsidR="00B35CA0" w:rsidRPr="009316B0" w:rsidRDefault="00B35CA0" w:rsidP="00335AFC">
      <w:pPr>
        <w:jc w:val="center"/>
        <w:rPr>
          <w:b/>
          <w:sz w:val="24"/>
          <w:szCs w:val="24"/>
        </w:rPr>
      </w:pPr>
      <w:r w:rsidRPr="009316B0">
        <w:rPr>
          <w:b/>
          <w:sz w:val="24"/>
          <w:szCs w:val="24"/>
        </w:rPr>
        <w:t>PARECER FINANCEIRO</w:t>
      </w:r>
    </w:p>
    <w:p w14:paraId="7B90B928" w14:textId="77777777" w:rsidR="00B35CA0" w:rsidRPr="009316B0" w:rsidRDefault="00B35CA0" w:rsidP="00335AFC">
      <w:pPr>
        <w:rPr>
          <w:b/>
          <w:sz w:val="24"/>
          <w:szCs w:val="24"/>
        </w:rPr>
      </w:pPr>
    </w:p>
    <w:p w14:paraId="7A1C28B7" w14:textId="146276B3" w:rsidR="00B35CA0" w:rsidRPr="00335AFC" w:rsidRDefault="00B35CA0" w:rsidP="00335AFC">
      <w:pPr>
        <w:pStyle w:val="Ttulo2"/>
        <w:spacing w:line="240" w:lineRule="auto"/>
        <w:ind w:firstLine="0"/>
        <w:jc w:val="both"/>
        <w:rPr>
          <w:sz w:val="20"/>
          <w:szCs w:val="22"/>
        </w:rPr>
      </w:pPr>
      <w:r w:rsidRPr="00335AFC">
        <w:rPr>
          <w:b/>
          <w:bCs/>
          <w:szCs w:val="28"/>
        </w:rPr>
        <w:t>OBJETO:</w:t>
      </w:r>
      <w:r w:rsidRPr="00335AFC">
        <w:rPr>
          <w:sz w:val="22"/>
          <w:szCs w:val="24"/>
        </w:rPr>
        <w:t xml:space="preserve"> </w:t>
      </w:r>
      <w:r w:rsidR="00C44083" w:rsidRPr="0050413C">
        <w:rPr>
          <w:b/>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w:t>
      </w:r>
      <w:r w:rsidR="00C44083">
        <w:rPr>
          <w:b/>
          <w:szCs w:val="28"/>
        </w:rPr>
        <w:t xml:space="preserve"> E DE SUAS DIVERSAS SECRETARIAS</w:t>
      </w:r>
      <w:r w:rsidR="004C72DB">
        <w:rPr>
          <w:b/>
          <w:szCs w:val="28"/>
        </w:rPr>
        <w:t>.</w:t>
      </w:r>
    </w:p>
    <w:p w14:paraId="2552F7FB" w14:textId="77777777" w:rsidR="00B35CA0" w:rsidRPr="009316B0" w:rsidRDefault="00B35CA0" w:rsidP="00335AFC">
      <w:pPr>
        <w:pStyle w:val="Ttulo2"/>
        <w:spacing w:line="240" w:lineRule="auto"/>
        <w:jc w:val="both"/>
        <w:rPr>
          <w:szCs w:val="24"/>
        </w:rPr>
      </w:pPr>
    </w:p>
    <w:p w14:paraId="5A2A6FE1" w14:textId="0A8F3C9B" w:rsidR="00C44083" w:rsidRPr="009316B0" w:rsidRDefault="00B35CA0" w:rsidP="00C44083">
      <w:pPr>
        <w:jc w:val="both"/>
        <w:rPr>
          <w:b/>
          <w:sz w:val="32"/>
          <w:szCs w:val="32"/>
        </w:rPr>
      </w:pPr>
      <w:r w:rsidRPr="009316B0">
        <w:rPr>
          <w:b/>
          <w:sz w:val="24"/>
          <w:szCs w:val="24"/>
        </w:rPr>
        <w:t>VALOR ESTIMADO:</w:t>
      </w:r>
      <w:r w:rsidR="004C72DB" w:rsidRPr="00490F0F">
        <w:rPr>
          <w:bCs/>
          <w:sz w:val="24"/>
          <w:szCs w:val="24"/>
        </w:rPr>
        <w:t xml:space="preserve">R$ </w:t>
      </w:r>
      <w:r w:rsidR="00670849">
        <w:rPr>
          <w:b/>
          <w:sz w:val="24"/>
          <w:szCs w:val="24"/>
        </w:rPr>
        <w:t>78.840,00 (SETENTA E OI MIL, OITOCENTOS E QUARENTA</w:t>
      </w:r>
      <w:r w:rsidR="00C44083">
        <w:rPr>
          <w:b/>
          <w:sz w:val="24"/>
          <w:szCs w:val="24"/>
        </w:rPr>
        <w:t xml:space="preserve"> REAIS</w:t>
      </w:r>
      <w:r w:rsidR="00C44083">
        <w:rPr>
          <w:b/>
          <w:sz w:val="24"/>
          <w:szCs w:val="14"/>
        </w:rPr>
        <w:t>).</w:t>
      </w:r>
    </w:p>
    <w:p w14:paraId="7B0029A1" w14:textId="2912F969" w:rsidR="00B35CA0" w:rsidRPr="009316B0" w:rsidRDefault="00B35CA0" w:rsidP="00335AFC">
      <w:pPr>
        <w:pStyle w:val="Corpodetexto"/>
        <w:rPr>
          <w:b w:val="0"/>
          <w:sz w:val="24"/>
          <w:szCs w:val="24"/>
        </w:rPr>
      </w:pPr>
    </w:p>
    <w:p w14:paraId="5049F056" w14:textId="77777777" w:rsidR="00B35CA0" w:rsidRPr="009316B0" w:rsidRDefault="00B35CA0" w:rsidP="00335AFC">
      <w:pPr>
        <w:jc w:val="both"/>
        <w:rPr>
          <w:sz w:val="24"/>
          <w:szCs w:val="24"/>
        </w:rPr>
      </w:pPr>
      <w:r w:rsidRPr="009316B0">
        <w:rPr>
          <w:sz w:val="24"/>
          <w:szCs w:val="24"/>
        </w:rPr>
        <w:t xml:space="preserve"> </w:t>
      </w:r>
    </w:p>
    <w:p w14:paraId="3F95EDFB" w14:textId="77777777" w:rsidR="00B35CA0" w:rsidRPr="009316B0" w:rsidRDefault="00B35CA0" w:rsidP="00335AFC">
      <w:pPr>
        <w:jc w:val="both"/>
        <w:rPr>
          <w:sz w:val="24"/>
          <w:szCs w:val="24"/>
        </w:rPr>
      </w:pPr>
      <w:r w:rsidRPr="009316B0">
        <w:rPr>
          <w:sz w:val="24"/>
          <w:szCs w:val="24"/>
        </w:rPr>
        <w:t>RECURSO FINANCEIRO:</w:t>
      </w:r>
    </w:p>
    <w:p w14:paraId="75D78EBF" w14:textId="77777777" w:rsidR="00B35CA0" w:rsidRPr="009316B0" w:rsidRDefault="00B35CA0" w:rsidP="00335AFC">
      <w:pPr>
        <w:jc w:val="both"/>
        <w:rPr>
          <w:sz w:val="24"/>
          <w:szCs w:val="24"/>
        </w:rPr>
      </w:pPr>
    </w:p>
    <w:p w14:paraId="698C2A0C" w14:textId="494C0159" w:rsidR="00B35CA0" w:rsidRPr="009316B0" w:rsidRDefault="00B35CA0" w:rsidP="00335AFC">
      <w:pPr>
        <w:jc w:val="both"/>
        <w:rPr>
          <w:sz w:val="24"/>
          <w:szCs w:val="24"/>
        </w:rPr>
      </w:pPr>
      <w:r w:rsidRPr="009316B0">
        <w:rPr>
          <w:sz w:val="24"/>
          <w:szCs w:val="24"/>
        </w:rPr>
        <w:t>Em atendimento a consulta formulada pela Comissão Seleção de Licitação, informo que:</w:t>
      </w:r>
    </w:p>
    <w:p w14:paraId="41360785" w14:textId="77777777" w:rsidR="00B35CA0" w:rsidRPr="009316B0" w:rsidRDefault="00B35CA0" w:rsidP="00335AFC">
      <w:pPr>
        <w:jc w:val="both"/>
        <w:rPr>
          <w:sz w:val="24"/>
          <w:szCs w:val="24"/>
        </w:rPr>
      </w:pPr>
    </w:p>
    <w:p w14:paraId="50CB4824" w14:textId="31B1F363" w:rsidR="00B35CA0" w:rsidRPr="00C44083" w:rsidRDefault="00733F46" w:rsidP="00335AFC">
      <w:pPr>
        <w:jc w:val="both"/>
        <w:rPr>
          <w:b/>
          <w:sz w:val="32"/>
          <w:szCs w:val="32"/>
        </w:rPr>
      </w:pPr>
      <w:r>
        <w:rPr>
          <w:sz w:val="24"/>
          <w:szCs w:val="24"/>
        </w:rPr>
        <w:t>(</w:t>
      </w:r>
      <w:r w:rsidRPr="00733F46">
        <w:rPr>
          <w:b/>
          <w:sz w:val="24"/>
          <w:szCs w:val="24"/>
        </w:rPr>
        <w:t>X</w:t>
      </w:r>
      <w:r w:rsidR="00B35CA0" w:rsidRPr="009316B0">
        <w:rPr>
          <w:sz w:val="24"/>
          <w:szCs w:val="24"/>
        </w:rPr>
        <w:t>) Há recursos financeiros previstos para o objeto acima especificado para o exercício de 202</w:t>
      </w:r>
      <w:r w:rsidR="00F368EF">
        <w:rPr>
          <w:sz w:val="24"/>
          <w:szCs w:val="24"/>
        </w:rPr>
        <w:t>6</w:t>
      </w:r>
      <w:r w:rsidR="00B35CA0" w:rsidRPr="009316B0">
        <w:rPr>
          <w:sz w:val="24"/>
          <w:szCs w:val="24"/>
        </w:rPr>
        <w:t xml:space="preserve"> e</w:t>
      </w:r>
      <w:r w:rsidR="00B35CA0" w:rsidRPr="009316B0">
        <w:rPr>
          <w:szCs w:val="24"/>
        </w:rPr>
        <w:t xml:space="preserve"> </w:t>
      </w:r>
      <w:r w:rsidR="00B35CA0" w:rsidRPr="009316B0">
        <w:rPr>
          <w:sz w:val="24"/>
          <w:szCs w:val="24"/>
        </w:rPr>
        <w:t xml:space="preserve">em cumprimento de suas obrigações societárias e sociais conforme lei federal nº </w:t>
      </w:r>
      <w:r w:rsidR="00A83D13">
        <w:rPr>
          <w:sz w:val="24"/>
          <w:szCs w:val="24"/>
        </w:rPr>
        <w:t>14.133/2021,</w:t>
      </w:r>
      <w:r w:rsidR="00B35CA0" w:rsidRPr="009316B0">
        <w:rPr>
          <w:sz w:val="24"/>
          <w:szCs w:val="24"/>
        </w:rPr>
        <w:t xml:space="preserve"> e demais a</w:t>
      </w:r>
      <w:r w:rsidR="00974263">
        <w:rPr>
          <w:sz w:val="24"/>
          <w:szCs w:val="24"/>
        </w:rPr>
        <w:t>lterações</w:t>
      </w:r>
      <w:r w:rsidR="00B35CA0" w:rsidRPr="009316B0">
        <w:rPr>
          <w:sz w:val="24"/>
          <w:szCs w:val="24"/>
        </w:rPr>
        <w:t xml:space="preserve">, no montante de </w:t>
      </w:r>
      <w:r w:rsidR="00CD1C49" w:rsidRPr="004502ED">
        <w:rPr>
          <w:b/>
          <w:bCs/>
          <w:sz w:val="24"/>
          <w:szCs w:val="24"/>
          <w:u w:val="single"/>
        </w:rPr>
        <w:t xml:space="preserve">R$ </w:t>
      </w:r>
      <w:r w:rsidR="00670849">
        <w:rPr>
          <w:b/>
          <w:sz w:val="24"/>
          <w:szCs w:val="24"/>
          <w:u w:val="single"/>
        </w:rPr>
        <w:t xml:space="preserve">78.840,00 (setenta e oito mil, oitocentos e quarenta </w:t>
      </w:r>
      <w:r w:rsidR="00C44083" w:rsidRPr="004502ED">
        <w:rPr>
          <w:b/>
          <w:sz w:val="24"/>
          <w:szCs w:val="24"/>
          <w:u w:val="single"/>
        </w:rPr>
        <w:t>reais</w:t>
      </w:r>
      <w:r w:rsidR="00C44083">
        <w:rPr>
          <w:b/>
          <w:sz w:val="24"/>
          <w:szCs w:val="14"/>
        </w:rPr>
        <w:t>)</w:t>
      </w:r>
      <w:r w:rsidR="00B35CA0" w:rsidRPr="009316B0">
        <w:rPr>
          <w:sz w:val="24"/>
          <w:szCs w:val="24"/>
        </w:rPr>
        <w:t>, conforme dotações especificadas no parecer contábil de</w:t>
      </w:r>
      <w:r w:rsidR="00B35CA0" w:rsidRPr="009316B0">
        <w:rPr>
          <w:color w:val="C9211E"/>
          <w:sz w:val="24"/>
          <w:szCs w:val="24"/>
        </w:rPr>
        <w:t xml:space="preserve"> </w:t>
      </w:r>
      <w:r w:rsidR="00C44083">
        <w:rPr>
          <w:sz w:val="24"/>
          <w:szCs w:val="24"/>
        </w:rPr>
        <w:t>29</w:t>
      </w:r>
      <w:r w:rsidR="00F368EF">
        <w:rPr>
          <w:sz w:val="24"/>
          <w:szCs w:val="24"/>
        </w:rPr>
        <w:t xml:space="preserve"> de janeiro de 2026</w:t>
      </w:r>
      <w:r w:rsidR="0022595D">
        <w:rPr>
          <w:sz w:val="24"/>
          <w:szCs w:val="24"/>
        </w:rPr>
        <w:t>.</w:t>
      </w:r>
    </w:p>
    <w:p w14:paraId="219B6A37" w14:textId="77777777" w:rsidR="00B35CA0" w:rsidRPr="009316B0" w:rsidRDefault="00B35CA0" w:rsidP="00335AFC">
      <w:pPr>
        <w:jc w:val="both"/>
        <w:rPr>
          <w:sz w:val="24"/>
          <w:szCs w:val="24"/>
        </w:rPr>
      </w:pPr>
    </w:p>
    <w:p w14:paraId="6246915A" w14:textId="290ABD86" w:rsidR="00B35CA0" w:rsidRPr="009316B0" w:rsidRDefault="00B35CA0" w:rsidP="00335AFC">
      <w:pPr>
        <w:jc w:val="both"/>
        <w:rPr>
          <w:sz w:val="24"/>
          <w:szCs w:val="24"/>
        </w:rPr>
      </w:pPr>
      <w:proofErr w:type="gramStart"/>
      <w:r w:rsidRPr="009316B0">
        <w:rPr>
          <w:sz w:val="24"/>
          <w:szCs w:val="24"/>
        </w:rPr>
        <w:t>(</w:t>
      </w:r>
      <w:r w:rsidR="00335AFC">
        <w:rPr>
          <w:sz w:val="24"/>
          <w:szCs w:val="24"/>
        </w:rPr>
        <w:t xml:space="preserve">  </w:t>
      </w:r>
      <w:proofErr w:type="gramEnd"/>
      <w:r w:rsidR="00335AFC">
        <w:rPr>
          <w:sz w:val="24"/>
          <w:szCs w:val="24"/>
        </w:rPr>
        <w:t xml:space="preserve"> </w:t>
      </w:r>
      <w:r w:rsidRPr="009316B0">
        <w:rPr>
          <w:sz w:val="24"/>
          <w:szCs w:val="24"/>
        </w:rPr>
        <w:t>) Não há recursos financeiros para pagamentos das obrigações.</w:t>
      </w:r>
    </w:p>
    <w:p w14:paraId="48430D93" w14:textId="77777777" w:rsidR="00B35CA0" w:rsidRPr="009316B0" w:rsidRDefault="00B35CA0" w:rsidP="00335AFC">
      <w:pPr>
        <w:jc w:val="both"/>
        <w:rPr>
          <w:sz w:val="24"/>
          <w:szCs w:val="24"/>
        </w:rPr>
      </w:pPr>
    </w:p>
    <w:p w14:paraId="4F6C9F1C" w14:textId="4AFD86A4" w:rsidR="00B35CA0" w:rsidRPr="009316B0" w:rsidRDefault="00B35CA0" w:rsidP="00335AFC">
      <w:pPr>
        <w:jc w:val="both"/>
        <w:rPr>
          <w:sz w:val="24"/>
          <w:szCs w:val="24"/>
        </w:rPr>
      </w:pPr>
      <w:r w:rsidRPr="009316B0">
        <w:rPr>
          <w:sz w:val="24"/>
          <w:szCs w:val="24"/>
        </w:rPr>
        <w:t>Para fazer face as despesas acima solicitadas utiliza</w:t>
      </w:r>
      <w:r w:rsidR="00335AFC">
        <w:rPr>
          <w:sz w:val="24"/>
          <w:szCs w:val="24"/>
        </w:rPr>
        <w:t>m</w:t>
      </w:r>
      <w:r w:rsidRPr="009316B0">
        <w:rPr>
          <w:sz w:val="24"/>
          <w:szCs w:val="24"/>
        </w:rPr>
        <w:t xml:space="preserve">-se a seguinte forma de pagamento fonte de recursos: </w:t>
      </w:r>
    </w:p>
    <w:p w14:paraId="1520E5CB" w14:textId="77777777" w:rsidR="00B35CA0" w:rsidRPr="009316B0" w:rsidRDefault="00B35CA0" w:rsidP="00335AFC">
      <w:pPr>
        <w:jc w:val="both"/>
        <w:rPr>
          <w:sz w:val="24"/>
          <w:szCs w:val="24"/>
        </w:rPr>
      </w:pPr>
    </w:p>
    <w:p w14:paraId="2A1C5073" w14:textId="77777777" w:rsidR="00B35CA0" w:rsidRPr="009316B0" w:rsidRDefault="00B35CA0" w:rsidP="00335AFC">
      <w:pPr>
        <w:ind w:left="-284"/>
        <w:jc w:val="both"/>
        <w:rPr>
          <w:sz w:val="24"/>
          <w:szCs w:val="24"/>
        </w:rPr>
      </w:pPr>
      <w:r w:rsidRPr="009316B0">
        <w:rPr>
          <w:sz w:val="24"/>
          <w:szCs w:val="24"/>
        </w:rPr>
        <w:tab/>
      </w:r>
      <w:proofErr w:type="gramStart"/>
      <w:r w:rsidRPr="009316B0">
        <w:rPr>
          <w:sz w:val="24"/>
          <w:szCs w:val="24"/>
        </w:rPr>
        <w:t>(  )</w:t>
      </w:r>
      <w:proofErr w:type="gramEnd"/>
      <w:r w:rsidRPr="009316B0">
        <w:rPr>
          <w:sz w:val="24"/>
          <w:szCs w:val="24"/>
        </w:rPr>
        <w:t xml:space="preserve"> à vista.</w:t>
      </w:r>
    </w:p>
    <w:p w14:paraId="1B470BFE" w14:textId="44840AFA" w:rsidR="00B35CA0" w:rsidRPr="009316B0" w:rsidRDefault="00733F46" w:rsidP="00335AFC">
      <w:pPr>
        <w:ind w:left="-284"/>
        <w:jc w:val="both"/>
        <w:rPr>
          <w:sz w:val="24"/>
          <w:szCs w:val="24"/>
        </w:rPr>
      </w:pPr>
      <w:r>
        <w:rPr>
          <w:sz w:val="24"/>
          <w:szCs w:val="24"/>
        </w:rPr>
        <w:tab/>
      </w:r>
      <w:proofErr w:type="gramStart"/>
      <w:r>
        <w:rPr>
          <w:sz w:val="24"/>
          <w:szCs w:val="24"/>
        </w:rPr>
        <w:t xml:space="preserve">( </w:t>
      </w:r>
      <w:r w:rsidRPr="00733F46">
        <w:rPr>
          <w:b/>
          <w:sz w:val="24"/>
          <w:szCs w:val="24"/>
        </w:rPr>
        <w:t>X</w:t>
      </w:r>
      <w:proofErr w:type="gramEnd"/>
      <w:r w:rsidR="00B35CA0" w:rsidRPr="009316B0">
        <w:rPr>
          <w:sz w:val="24"/>
          <w:szCs w:val="24"/>
        </w:rPr>
        <w:t>) à prazo.</w:t>
      </w:r>
    </w:p>
    <w:p w14:paraId="0FA3DC4E" w14:textId="77777777" w:rsidR="00B35CA0" w:rsidRPr="009316B0" w:rsidRDefault="00B35CA0" w:rsidP="00335AFC">
      <w:pPr>
        <w:ind w:left="-284"/>
        <w:jc w:val="both"/>
        <w:rPr>
          <w:sz w:val="24"/>
          <w:szCs w:val="24"/>
        </w:rPr>
      </w:pPr>
    </w:p>
    <w:p w14:paraId="1C474553" w14:textId="77777777" w:rsidR="00B35CA0" w:rsidRPr="009316B0" w:rsidRDefault="00B35CA0" w:rsidP="00335AFC">
      <w:pPr>
        <w:jc w:val="both"/>
        <w:rPr>
          <w:sz w:val="24"/>
          <w:szCs w:val="24"/>
        </w:rPr>
      </w:pPr>
      <w:r w:rsidRPr="009316B0">
        <w:rPr>
          <w:sz w:val="24"/>
          <w:szCs w:val="24"/>
        </w:rPr>
        <w:t>Origem de Recursos:</w:t>
      </w:r>
    </w:p>
    <w:p w14:paraId="753B4256" w14:textId="77777777" w:rsidR="00B35CA0" w:rsidRPr="009316B0" w:rsidRDefault="00B35CA0" w:rsidP="00335AFC">
      <w:pPr>
        <w:ind w:left="-284"/>
        <w:jc w:val="both"/>
        <w:rPr>
          <w:sz w:val="24"/>
          <w:szCs w:val="24"/>
        </w:rPr>
      </w:pPr>
      <w:r w:rsidRPr="009316B0">
        <w:rPr>
          <w:sz w:val="24"/>
          <w:szCs w:val="24"/>
        </w:rPr>
        <w:t xml:space="preserve">  </w:t>
      </w:r>
    </w:p>
    <w:p w14:paraId="7D6CDE7D" w14:textId="060EF22B" w:rsidR="00B35CA0" w:rsidRPr="009316B0" w:rsidRDefault="00733F46" w:rsidP="00335AFC">
      <w:pPr>
        <w:ind w:left="-284"/>
        <w:jc w:val="both"/>
        <w:rPr>
          <w:sz w:val="24"/>
          <w:szCs w:val="24"/>
        </w:rPr>
      </w:pPr>
      <w:r>
        <w:rPr>
          <w:sz w:val="24"/>
          <w:szCs w:val="24"/>
        </w:rPr>
        <w:tab/>
        <w:t>(</w:t>
      </w:r>
      <w:r w:rsidRPr="00733F46">
        <w:rPr>
          <w:b/>
          <w:sz w:val="24"/>
          <w:szCs w:val="24"/>
        </w:rPr>
        <w:t>X</w:t>
      </w:r>
      <w:r w:rsidR="00B35CA0" w:rsidRPr="009316B0">
        <w:rPr>
          <w:sz w:val="24"/>
          <w:szCs w:val="24"/>
        </w:rPr>
        <w:t>) Próprios.</w:t>
      </w:r>
    </w:p>
    <w:p w14:paraId="54A06E59" w14:textId="77777777" w:rsidR="00B35CA0" w:rsidRPr="009316B0" w:rsidRDefault="00B35CA0" w:rsidP="00335AFC">
      <w:pPr>
        <w:ind w:left="-284"/>
        <w:jc w:val="both"/>
        <w:rPr>
          <w:sz w:val="24"/>
          <w:szCs w:val="24"/>
        </w:rPr>
      </w:pPr>
      <w:r w:rsidRPr="009316B0">
        <w:rPr>
          <w:sz w:val="24"/>
          <w:szCs w:val="24"/>
        </w:rPr>
        <w:tab/>
      </w:r>
      <w:proofErr w:type="gramStart"/>
      <w:r w:rsidRPr="009316B0">
        <w:rPr>
          <w:sz w:val="24"/>
          <w:szCs w:val="24"/>
        </w:rPr>
        <w:t>(  )</w:t>
      </w:r>
      <w:proofErr w:type="gramEnd"/>
      <w:r w:rsidRPr="009316B0">
        <w:rPr>
          <w:sz w:val="24"/>
          <w:szCs w:val="24"/>
        </w:rPr>
        <w:t xml:space="preserve"> Vinculados à convênios.</w:t>
      </w:r>
    </w:p>
    <w:p w14:paraId="29B63FCC" w14:textId="77777777" w:rsidR="00B35CA0" w:rsidRPr="009316B0" w:rsidRDefault="00B35CA0" w:rsidP="00335AFC">
      <w:pPr>
        <w:jc w:val="both"/>
        <w:rPr>
          <w:sz w:val="24"/>
          <w:szCs w:val="24"/>
        </w:rPr>
      </w:pPr>
    </w:p>
    <w:p w14:paraId="0EBBDA75" w14:textId="77777777" w:rsidR="002A44FD" w:rsidRPr="009316B0" w:rsidRDefault="002A44FD" w:rsidP="00335AFC">
      <w:pPr>
        <w:jc w:val="both"/>
        <w:rPr>
          <w:sz w:val="24"/>
          <w:szCs w:val="24"/>
        </w:rPr>
      </w:pPr>
    </w:p>
    <w:p w14:paraId="4FBA4B6D" w14:textId="2A63E92D" w:rsidR="00B35CA0" w:rsidRPr="009316B0" w:rsidRDefault="00B35CA0" w:rsidP="00335AFC">
      <w:pPr>
        <w:jc w:val="right"/>
        <w:rPr>
          <w:sz w:val="24"/>
          <w:szCs w:val="24"/>
        </w:rPr>
      </w:pPr>
      <w:r w:rsidRPr="009316B0">
        <w:rPr>
          <w:sz w:val="24"/>
          <w:szCs w:val="24"/>
        </w:rPr>
        <w:t xml:space="preserve">Bandeirantes-PR, </w:t>
      </w:r>
      <w:r w:rsidR="00C44083">
        <w:rPr>
          <w:sz w:val="24"/>
          <w:szCs w:val="24"/>
        </w:rPr>
        <w:t>29</w:t>
      </w:r>
      <w:r w:rsidR="00F368EF">
        <w:rPr>
          <w:sz w:val="24"/>
          <w:szCs w:val="24"/>
        </w:rPr>
        <w:t xml:space="preserve"> de janeir</w:t>
      </w:r>
      <w:r w:rsidR="00144201">
        <w:rPr>
          <w:sz w:val="24"/>
          <w:szCs w:val="24"/>
        </w:rPr>
        <w:t xml:space="preserve">o </w:t>
      </w:r>
      <w:r w:rsidR="00F368EF">
        <w:rPr>
          <w:sz w:val="24"/>
          <w:szCs w:val="24"/>
        </w:rPr>
        <w:t>de 2026</w:t>
      </w:r>
      <w:r w:rsidR="0022595D">
        <w:rPr>
          <w:sz w:val="24"/>
          <w:szCs w:val="24"/>
        </w:rPr>
        <w:t>.</w:t>
      </w:r>
    </w:p>
    <w:p w14:paraId="2EA65AE5" w14:textId="77777777" w:rsidR="002A44FD" w:rsidRPr="009316B0" w:rsidRDefault="002A44FD" w:rsidP="00B35CA0">
      <w:pPr>
        <w:ind w:left="567"/>
        <w:jc w:val="both"/>
        <w:rPr>
          <w:sz w:val="24"/>
          <w:szCs w:val="24"/>
        </w:rPr>
      </w:pPr>
    </w:p>
    <w:p w14:paraId="531D1FD9" w14:textId="77777777" w:rsidR="00335AFC" w:rsidRDefault="00335AFC" w:rsidP="00B35CA0">
      <w:pPr>
        <w:jc w:val="both"/>
        <w:rPr>
          <w:sz w:val="24"/>
          <w:szCs w:val="24"/>
        </w:rPr>
      </w:pPr>
    </w:p>
    <w:p w14:paraId="42622A4C" w14:textId="77777777" w:rsidR="00335AFC" w:rsidRDefault="00335AFC" w:rsidP="00B35CA0">
      <w:pPr>
        <w:jc w:val="both"/>
        <w:rPr>
          <w:sz w:val="24"/>
          <w:szCs w:val="24"/>
        </w:rPr>
      </w:pPr>
    </w:p>
    <w:p w14:paraId="1F5BA3D9" w14:textId="77777777" w:rsidR="00335AFC" w:rsidRDefault="00335AFC" w:rsidP="00B35CA0">
      <w:pPr>
        <w:jc w:val="both"/>
        <w:rPr>
          <w:sz w:val="24"/>
          <w:szCs w:val="24"/>
        </w:rPr>
      </w:pPr>
    </w:p>
    <w:p w14:paraId="4DC4E4D1" w14:textId="3E9A937C" w:rsidR="00B35CA0" w:rsidRPr="00335AFC" w:rsidRDefault="00733F46" w:rsidP="00B35CA0">
      <w:pPr>
        <w:jc w:val="center"/>
        <w:rPr>
          <w:b/>
          <w:sz w:val="24"/>
          <w:szCs w:val="24"/>
        </w:rPr>
      </w:pPr>
      <w:proofErr w:type="spellStart"/>
      <w:r>
        <w:rPr>
          <w:b/>
          <w:sz w:val="24"/>
          <w:szCs w:val="24"/>
        </w:rPr>
        <w:t>Ocimara</w:t>
      </w:r>
      <w:proofErr w:type="spellEnd"/>
      <w:r>
        <w:rPr>
          <w:b/>
          <w:sz w:val="24"/>
          <w:szCs w:val="24"/>
        </w:rPr>
        <w:t xml:space="preserve"> da Silva Marquito</w:t>
      </w:r>
    </w:p>
    <w:p w14:paraId="29D0D4F1" w14:textId="144AD496" w:rsidR="00B35CA0" w:rsidRDefault="00733F46" w:rsidP="00B35CA0">
      <w:pPr>
        <w:jc w:val="center"/>
        <w:rPr>
          <w:sz w:val="24"/>
          <w:szCs w:val="24"/>
        </w:rPr>
      </w:pPr>
      <w:r>
        <w:rPr>
          <w:sz w:val="24"/>
          <w:szCs w:val="24"/>
        </w:rPr>
        <w:t>Secretária</w:t>
      </w:r>
      <w:r w:rsidR="00B35CA0" w:rsidRPr="009316B0">
        <w:rPr>
          <w:sz w:val="24"/>
          <w:szCs w:val="24"/>
        </w:rPr>
        <w:t xml:space="preserve"> da Fazenda</w:t>
      </w:r>
    </w:p>
    <w:p w14:paraId="5D6514B4" w14:textId="77777777" w:rsidR="00F368EF" w:rsidRDefault="00F368EF" w:rsidP="00B35CA0">
      <w:pPr>
        <w:jc w:val="center"/>
        <w:rPr>
          <w:sz w:val="24"/>
          <w:szCs w:val="24"/>
        </w:rPr>
      </w:pPr>
    </w:p>
    <w:p w14:paraId="09D81D27" w14:textId="77777777" w:rsidR="00F368EF" w:rsidRDefault="00F368EF" w:rsidP="00B35CA0">
      <w:pPr>
        <w:jc w:val="center"/>
        <w:rPr>
          <w:sz w:val="24"/>
          <w:szCs w:val="24"/>
        </w:rPr>
      </w:pPr>
    </w:p>
    <w:p w14:paraId="42E319E4" w14:textId="77777777" w:rsidR="00F368EF" w:rsidRPr="009316B0" w:rsidRDefault="00F368EF" w:rsidP="00B35CA0">
      <w:pPr>
        <w:jc w:val="center"/>
        <w:rPr>
          <w:sz w:val="24"/>
          <w:szCs w:val="24"/>
        </w:rPr>
      </w:pPr>
    </w:p>
    <w:p w14:paraId="3D79DBA1" w14:textId="6896CA29" w:rsidR="00D53310" w:rsidRDefault="00D53310" w:rsidP="00D53310">
      <w:pPr>
        <w:pStyle w:val="Corpodetexto3"/>
        <w:ind w:right="-2"/>
        <w:jc w:val="center"/>
        <w:rPr>
          <w:rFonts w:ascii="Times New Roman" w:hAnsi="Times New Roman"/>
          <w:sz w:val="24"/>
          <w:szCs w:val="24"/>
        </w:rPr>
      </w:pPr>
    </w:p>
    <w:p w14:paraId="7ED6334B" w14:textId="72DF5934" w:rsidR="00D53310" w:rsidRDefault="00D53310" w:rsidP="00D53310">
      <w:pPr>
        <w:pStyle w:val="Corpodetexto3"/>
        <w:ind w:right="-2"/>
        <w:rPr>
          <w:rFonts w:ascii="Times New Roman" w:hAnsi="Times New Roman"/>
          <w:sz w:val="24"/>
          <w:szCs w:val="24"/>
        </w:rPr>
      </w:pPr>
      <w:r>
        <w:rPr>
          <w:rFonts w:ascii="Times New Roman" w:hAnsi="Times New Roman"/>
          <w:sz w:val="24"/>
          <w:szCs w:val="24"/>
        </w:rPr>
        <w:t xml:space="preserve">PROTOCOLO NÚMERO </w:t>
      </w:r>
      <w:r w:rsidR="00C44083">
        <w:rPr>
          <w:rFonts w:ascii="Times New Roman" w:hAnsi="Times New Roman"/>
          <w:sz w:val="24"/>
          <w:szCs w:val="24"/>
        </w:rPr>
        <w:t>12</w:t>
      </w:r>
      <w:r w:rsidR="00F368EF">
        <w:rPr>
          <w:rFonts w:ascii="Times New Roman" w:hAnsi="Times New Roman"/>
          <w:sz w:val="24"/>
          <w:szCs w:val="24"/>
        </w:rPr>
        <w:t>/2026</w:t>
      </w:r>
      <w:r>
        <w:rPr>
          <w:rFonts w:ascii="Times New Roman" w:hAnsi="Times New Roman"/>
          <w:sz w:val="24"/>
          <w:szCs w:val="24"/>
        </w:rPr>
        <w:t xml:space="preserve">-PMB                                 </w:t>
      </w:r>
      <w:r w:rsidR="00F368EF">
        <w:rPr>
          <w:rFonts w:ascii="Times New Roman" w:hAnsi="Times New Roman"/>
          <w:sz w:val="24"/>
          <w:szCs w:val="24"/>
        </w:rPr>
        <w:t xml:space="preserve">                Bandeirantes,</w:t>
      </w:r>
      <w:r w:rsidR="00C44083">
        <w:rPr>
          <w:rFonts w:ascii="Times New Roman" w:hAnsi="Times New Roman"/>
          <w:sz w:val="24"/>
          <w:szCs w:val="24"/>
        </w:rPr>
        <w:t xml:space="preserve"> 29</w:t>
      </w:r>
      <w:r w:rsidR="00F368EF">
        <w:rPr>
          <w:rFonts w:ascii="Times New Roman" w:hAnsi="Times New Roman"/>
          <w:sz w:val="24"/>
          <w:szCs w:val="24"/>
        </w:rPr>
        <w:t xml:space="preserve"> de janeiro de 2026</w:t>
      </w:r>
      <w:r>
        <w:rPr>
          <w:rFonts w:ascii="Times New Roman" w:hAnsi="Times New Roman"/>
          <w:sz w:val="24"/>
          <w:szCs w:val="24"/>
        </w:rPr>
        <w:t>.</w:t>
      </w:r>
    </w:p>
    <w:p w14:paraId="618BE6F4" w14:textId="77777777" w:rsidR="00716262" w:rsidRPr="00716262" w:rsidRDefault="00716262" w:rsidP="00716262">
      <w:pPr>
        <w:pStyle w:val="Corpodetexto3"/>
        <w:ind w:right="-2"/>
        <w:jc w:val="center"/>
        <w:rPr>
          <w:rFonts w:ascii="Times New Roman" w:hAnsi="Times New Roman"/>
          <w:sz w:val="24"/>
          <w:szCs w:val="24"/>
        </w:rPr>
      </w:pPr>
    </w:p>
    <w:p w14:paraId="4F2814E0" w14:textId="168531F0" w:rsidR="00716262" w:rsidRPr="00716262" w:rsidRDefault="00716262" w:rsidP="00716262">
      <w:pPr>
        <w:pStyle w:val="Corpodetexto3"/>
        <w:ind w:right="-2"/>
        <w:rPr>
          <w:rFonts w:ascii="Times New Roman" w:hAnsi="Times New Roman"/>
          <w:sz w:val="24"/>
          <w:szCs w:val="24"/>
        </w:rPr>
      </w:pPr>
      <w:r w:rsidRPr="00716262">
        <w:rPr>
          <w:rFonts w:ascii="Times New Roman" w:hAnsi="Times New Roman"/>
          <w:sz w:val="24"/>
          <w:szCs w:val="24"/>
        </w:rPr>
        <w:t>Ref.: Inexigibilidade de Licitação –</w:t>
      </w:r>
      <w:r w:rsidR="00733F46">
        <w:rPr>
          <w:rFonts w:ascii="Times New Roman" w:hAnsi="Times New Roman"/>
          <w:sz w:val="24"/>
          <w:szCs w:val="24"/>
        </w:rPr>
        <w:t xml:space="preserve">   </w:t>
      </w:r>
      <w:r w:rsidR="006072DE">
        <w:rPr>
          <w:rFonts w:ascii="Times New Roman" w:hAnsi="Times New Roman"/>
          <w:sz w:val="24"/>
          <w:szCs w:val="24"/>
        </w:rPr>
        <w:t xml:space="preserve"> </w:t>
      </w:r>
      <w:r w:rsidR="00F368EF">
        <w:rPr>
          <w:rFonts w:ascii="Times New Roman" w:hAnsi="Times New Roman"/>
          <w:sz w:val="24"/>
          <w:szCs w:val="24"/>
        </w:rPr>
        <w:t>/2026</w:t>
      </w:r>
      <w:r w:rsidRPr="00716262">
        <w:rPr>
          <w:rFonts w:ascii="Times New Roman" w:hAnsi="Times New Roman"/>
          <w:sz w:val="24"/>
          <w:szCs w:val="24"/>
        </w:rPr>
        <w:t>-PMB                   Prefeitura do Município de Bandeirantes-PR</w:t>
      </w:r>
    </w:p>
    <w:p w14:paraId="2F94D9D3" w14:textId="77777777" w:rsidR="00335AFC" w:rsidRPr="00716262" w:rsidRDefault="00335AFC" w:rsidP="00335AFC">
      <w:pPr>
        <w:rPr>
          <w:sz w:val="24"/>
          <w:szCs w:val="24"/>
        </w:rPr>
      </w:pPr>
    </w:p>
    <w:p w14:paraId="7C75488B" w14:textId="77777777" w:rsidR="00335AFC" w:rsidRPr="00716262" w:rsidRDefault="00335AFC" w:rsidP="00335AFC">
      <w:pPr>
        <w:rPr>
          <w:sz w:val="24"/>
          <w:szCs w:val="24"/>
        </w:rPr>
      </w:pPr>
    </w:p>
    <w:p w14:paraId="3A6CF4FB" w14:textId="77777777" w:rsidR="00335AFC" w:rsidRPr="00716262" w:rsidRDefault="00335AFC" w:rsidP="00335AFC">
      <w:pPr>
        <w:pStyle w:val="Ttulo4"/>
        <w:jc w:val="both"/>
        <w:rPr>
          <w:szCs w:val="24"/>
        </w:rPr>
      </w:pPr>
      <w:r w:rsidRPr="00716262">
        <w:rPr>
          <w:szCs w:val="24"/>
        </w:rPr>
        <w:t xml:space="preserve"> </w:t>
      </w:r>
      <w:r w:rsidRPr="00716262">
        <w:rPr>
          <w:szCs w:val="24"/>
        </w:rPr>
        <w:tab/>
        <w:t xml:space="preserve">                     Prezado Senhor:</w:t>
      </w:r>
    </w:p>
    <w:p w14:paraId="00FF1E06" w14:textId="77777777" w:rsidR="00335AFC" w:rsidRPr="00716262" w:rsidRDefault="00335AFC" w:rsidP="00335AFC">
      <w:pPr>
        <w:rPr>
          <w:sz w:val="24"/>
          <w:szCs w:val="24"/>
        </w:rPr>
      </w:pPr>
    </w:p>
    <w:p w14:paraId="562F81AD" w14:textId="77777777" w:rsidR="00335AFC" w:rsidRPr="00716262" w:rsidRDefault="00335AFC" w:rsidP="00335AFC">
      <w:pPr>
        <w:pStyle w:val="Recuodecorpodetexto3"/>
        <w:tabs>
          <w:tab w:val="left" w:pos="1985"/>
        </w:tabs>
        <w:ind w:left="851" w:right="567" w:firstLine="0"/>
        <w:rPr>
          <w:szCs w:val="24"/>
        </w:rPr>
      </w:pPr>
    </w:p>
    <w:p w14:paraId="778EBE36" w14:textId="47142212" w:rsidR="00335AFC" w:rsidRDefault="00716262" w:rsidP="00716262">
      <w:pPr>
        <w:pStyle w:val="Recuodecorpodetexto3"/>
        <w:tabs>
          <w:tab w:val="left" w:pos="1985"/>
        </w:tabs>
        <w:ind w:left="0" w:right="-12" w:firstLine="0"/>
        <w:rPr>
          <w:szCs w:val="24"/>
        </w:rPr>
      </w:pPr>
      <w:r>
        <w:rPr>
          <w:szCs w:val="24"/>
        </w:rPr>
        <w:tab/>
        <w:t>Vimos através do</w:t>
      </w:r>
      <w:r w:rsidR="00335AFC" w:rsidRPr="00716262">
        <w:rPr>
          <w:szCs w:val="24"/>
        </w:rPr>
        <w:t xml:space="preserve"> presente, solicitar a esta consultoria que emita posicionamento quanto à possibilidade de </w:t>
      </w:r>
      <w:r w:rsidR="00C44083">
        <w:rPr>
          <w:b/>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 E DE SUAS DIVERSAS SECRETARIAS</w:t>
      </w:r>
      <w:r w:rsidR="00335AFC" w:rsidRPr="00716262">
        <w:rPr>
          <w:szCs w:val="24"/>
        </w:rPr>
        <w:t xml:space="preserve">, através do tipo de procedimento em referência, com prazo </w:t>
      </w:r>
      <w:r w:rsidR="00FB4E11">
        <w:rPr>
          <w:szCs w:val="24"/>
        </w:rPr>
        <w:t>de 365 dias</w:t>
      </w:r>
      <w:r w:rsidR="00335AFC" w:rsidRPr="00716262">
        <w:rPr>
          <w:szCs w:val="24"/>
        </w:rPr>
        <w:t xml:space="preserve">, conforme autorizado pelo </w:t>
      </w:r>
      <w:r w:rsidR="00FB4E11">
        <w:rPr>
          <w:bCs/>
          <w:szCs w:val="24"/>
        </w:rPr>
        <w:t>inciso V</w:t>
      </w:r>
      <w:r w:rsidR="003C5336">
        <w:rPr>
          <w:bCs/>
          <w:szCs w:val="24"/>
        </w:rPr>
        <w:t xml:space="preserve"> do Artigo 74, da Lei Federal nº 14.133 de 01 de abril de 2021</w:t>
      </w:r>
      <w:r w:rsidR="00974263">
        <w:rPr>
          <w:szCs w:val="24"/>
        </w:rPr>
        <w:t>.</w:t>
      </w:r>
    </w:p>
    <w:p w14:paraId="46CCF3A9" w14:textId="77777777" w:rsidR="00D53310" w:rsidRDefault="00D53310" w:rsidP="00716262">
      <w:pPr>
        <w:pStyle w:val="Recuodecorpodetexto3"/>
        <w:tabs>
          <w:tab w:val="left" w:pos="1985"/>
        </w:tabs>
        <w:ind w:left="0" w:right="-12" w:firstLine="0"/>
        <w:rPr>
          <w:szCs w:val="24"/>
        </w:rPr>
      </w:pPr>
    </w:p>
    <w:p w14:paraId="13123BA6" w14:textId="2DCEB201" w:rsidR="00335AFC" w:rsidRPr="00716262" w:rsidRDefault="00335AFC" w:rsidP="00716262">
      <w:pPr>
        <w:pStyle w:val="Recuodecorpodetexto3"/>
        <w:ind w:left="0" w:right="-12" w:firstLine="0"/>
        <w:rPr>
          <w:szCs w:val="24"/>
        </w:rPr>
      </w:pPr>
      <w:r w:rsidRPr="00716262">
        <w:rPr>
          <w:szCs w:val="24"/>
        </w:rPr>
        <w:t xml:space="preserve">                    Sem outro particular, aproveitamos o ensejo para reiterar-lhes nossos protestos de alta estima e</w:t>
      </w:r>
      <w:r w:rsidR="00716262">
        <w:rPr>
          <w:szCs w:val="24"/>
        </w:rPr>
        <w:t xml:space="preserve"> </w:t>
      </w:r>
      <w:r w:rsidRPr="00716262">
        <w:rPr>
          <w:szCs w:val="24"/>
        </w:rPr>
        <w:t xml:space="preserve">distinta consideração.                   </w:t>
      </w:r>
    </w:p>
    <w:p w14:paraId="7EEFEAEC" w14:textId="77777777" w:rsidR="00335AFC" w:rsidRPr="00716262" w:rsidRDefault="00335AFC" w:rsidP="00716262">
      <w:pPr>
        <w:pStyle w:val="Recuodecorpodetexto3"/>
        <w:ind w:left="0" w:right="-12" w:firstLine="708"/>
        <w:rPr>
          <w:szCs w:val="24"/>
        </w:rPr>
      </w:pPr>
    </w:p>
    <w:p w14:paraId="55144B7B" w14:textId="77777777" w:rsidR="00335AFC" w:rsidRPr="00716262" w:rsidRDefault="00335AFC" w:rsidP="00716262">
      <w:pPr>
        <w:pStyle w:val="Cabealho"/>
        <w:tabs>
          <w:tab w:val="left" w:pos="708"/>
        </w:tabs>
        <w:ind w:right="-12" w:firstLine="708"/>
        <w:rPr>
          <w:sz w:val="24"/>
          <w:szCs w:val="24"/>
        </w:rPr>
      </w:pPr>
      <w:r w:rsidRPr="00716262">
        <w:rPr>
          <w:sz w:val="24"/>
          <w:szCs w:val="24"/>
        </w:rPr>
        <w:t xml:space="preserve">      Atenciosamente,</w:t>
      </w:r>
    </w:p>
    <w:p w14:paraId="06A08F52" w14:textId="77777777" w:rsidR="00335AFC" w:rsidRDefault="00335AFC" w:rsidP="00716262">
      <w:pPr>
        <w:ind w:right="-12"/>
        <w:jc w:val="center"/>
        <w:rPr>
          <w:sz w:val="24"/>
          <w:szCs w:val="24"/>
        </w:rPr>
      </w:pPr>
    </w:p>
    <w:p w14:paraId="716292E3" w14:textId="77777777" w:rsidR="00716262" w:rsidRDefault="00716262" w:rsidP="00716262">
      <w:pPr>
        <w:ind w:right="-12"/>
        <w:jc w:val="center"/>
        <w:rPr>
          <w:sz w:val="24"/>
          <w:szCs w:val="24"/>
        </w:rPr>
      </w:pPr>
    </w:p>
    <w:p w14:paraId="58A6E3E7" w14:textId="77777777" w:rsidR="00335AFC" w:rsidRDefault="00335AFC" w:rsidP="00716262">
      <w:pPr>
        <w:pStyle w:val="Ttulo6"/>
        <w:ind w:right="-12"/>
        <w:jc w:val="center"/>
        <w:rPr>
          <w:szCs w:val="24"/>
          <w:u w:val="none"/>
        </w:rPr>
      </w:pPr>
    </w:p>
    <w:p w14:paraId="52A55036" w14:textId="77777777" w:rsidR="00716262" w:rsidRPr="00716262" w:rsidRDefault="00716262" w:rsidP="00716262"/>
    <w:p w14:paraId="2FF380A3" w14:textId="77777777" w:rsidR="00FB4E11" w:rsidRPr="009316B0" w:rsidRDefault="00FB4E11" w:rsidP="00FB4E11">
      <w:pPr>
        <w:ind w:hanging="1"/>
        <w:jc w:val="center"/>
        <w:rPr>
          <w:sz w:val="24"/>
          <w:szCs w:val="24"/>
        </w:rPr>
      </w:pPr>
    </w:p>
    <w:p w14:paraId="2B9AC58F" w14:textId="77777777" w:rsidR="00FB4E11" w:rsidRPr="009316B0" w:rsidRDefault="00FB4E11" w:rsidP="00FB4E11">
      <w:pPr>
        <w:ind w:hanging="1"/>
        <w:rPr>
          <w:sz w:val="24"/>
          <w:szCs w:val="24"/>
        </w:rPr>
      </w:pPr>
    </w:p>
    <w:p w14:paraId="6B99B858" w14:textId="77777777" w:rsidR="00FB4E11" w:rsidRPr="009316B0" w:rsidRDefault="00FB4E11" w:rsidP="00FB4E11">
      <w:pPr>
        <w:ind w:hanging="1"/>
        <w:jc w:val="center"/>
        <w:rPr>
          <w:sz w:val="24"/>
          <w:szCs w:val="24"/>
        </w:rPr>
      </w:pPr>
    </w:p>
    <w:p w14:paraId="1249CAE5" w14:textId="77777777" w:rsidR="00FB4E11" w:rsidRDefault="00FB4E11" w:rsidP="00FB4E11">
      <w:pPr>
        <w:ind w:hanging="1"/>
        <w:jc w:val="center"/>
        <w:rPr>
          <w:sz w:val="24"/>
          <w:szCs w:val="24"/>
        </w:rPr>
      </w:pPr>
    </w:p>
    <w:p w14:paraId="33F97F9F" w14:textId="7FFEF13A" w:rsidR="00FB4E11" w:rsidRPr="009403DA" w:rsidRDefault="00C41437" w:rsidP="00FB4E11">
      <w:pPr>
        <w:ind w:hanging="1"/>
        <w:jc w:val="center"/>
        <w:rPr>
          <w:b/>
          <w:sz w:val="24"/>
          <w:szCs w:val="24"/>
        </w:rPr>
      </w:pPr>
      <w:r>
        <w:rPr>
          <w:b/>
          <w:sz w:val="24"/>
          <w:szCs w:val="24"/>
        </w:rPr>
        <w:t xml:space="preserve">Diego Henrique </w:t>
      </w:r>
      <w:proofErr w:type="spellStart"/>
      <w:r>
        <w:rPr>
          <w:b/>
          <w:sz w:val="24"/>
          <w:szCs w:val="24"/>
        </w:rPr>
        <w:t>Tozetti</w:t>
      </w:r>
      <w:proofErr w:type="spellEnd"/>
    </w:p>
    <w:p w14:paraId="05A1CBBC" w14:textId="77777777" w:rsidR="00FB4E11" w:rsidRPr="00716262" w:rsidRDefault="00FB4E11" w:rsidP="00FB4E11">
      <w:pPr>
        <w:ind w:right="-12"/>
        <w:jc w:val="center"/>
        <w:rPr>
          <w:sz w:val="24"/>
          <w:szCs w:val="24"/>
        </w:rPr>
      </w:pPr>
      <w:r>
        <w:rPr>
          <w:sz w:val="24"/>
          <w:szCs w:val="24"/>
        </w:rPr>
        <w:t>Agente de Contratação</w:t>
      </w:r>
    </w:p>
    <w:p w14:paraId="2B119E06" w14:textId="77777777" w:rsidR="00FB4E11" w:rsidRDefault="00FB4E11" w:rsidP="00FB4E11"/>
    <w:p w14:paraId="0956A6C0" w14:textId="77777777" w:rsidR="00D53310" w:rsidRDefault="00D53310" w:rsidP="00FB4E11"/>
    <w:p w14:paraId="464BA96B" w14:textId="77777777" w:rsidR="00D53310" w:rsidRDefault="00D53310" w:rsidP="00FB4E11"/>
    <w:p w14:paraId="623C6457" w14:textId="77777777" w:rsidR="00D53310" w:rsidRDefault="00D53310" w:rsidP="00FB4E11"/>
    <w:p w14:paraId="200E0FB9" w14:textId="77777777" w:rsidR="00D53310" w:rsidRPr="009316B0" w:rsidRDefault="00D53310" w:rsidP="00FB4E11"/>
    <w:p w14:paraId="39E1D12A" w14:textId="77777777" w:rsidR="003C5336" w:rsidRDefault="003C5336" w:rsidP="00335AFC">
      <w:pPr>
        <w:rPr>
          <w:sz w:val="24"/>
          <w:szCs w:val="24"/>
        </w:rPr>
      </w:pPr>
    </w:p>
    <w:p w14:paraId="5FBC397F" w14:textId="432F7B7A" w:rsidR="00335AFC" w:rsidRPr="00716262" w:rsidRDefault="00335AFC" w:rsidP="00716262">
      <w:pPr>
        <w:spacing w:line="0" w:lineRule="atLeast"/>
        <w:rPr>
          <w:b/>
          <w:sz w:val="24"/>
          <w:szCs w:val="24"/>
        </w:rPr>
      </w:pPr>
      <w:r w:rsidRPr="00716262">
        <w:rPr>
          <w:b/>
          <w:sz w:val="24"/>
          <w:szCs w:val="24"/>
        </w:rPr>
        <w:t xml:space="preserve">À </w:t>
      </w:r>
      <w:r w:rsidR="00D53310">
        <w:rPr>
          <w:b/>
          <w:sz w:val="24"/>
          <w:szCs w:val="24"/>
        </w:rPr>
        <w:t>Procuradoria Geral do Município de Bandeirantes</w:t>
      </w:r>
    </w:p>
    <w:p w14:paraId="52F6AEF4" w14:textId="77777777" w:rsidR="00335AFC" w:rsidRPr="00716262" w:rsidRDefault="00335AFC" w:rsidP="00716262">
      <w:pPr>
        <w:spacing w:line="0" w:lineRule="atLeast"/>
        <w:rPr>
          <w:sz w:val="24"/>
          <w:szCs w:val="24"/>
        </w:rPr>
      </w:pPr>
      <w:r w:rsidRPr="00716262">
        <w:rPr>
          <w:sz w:val="24"/>
          <w:szCs w:val="24"/>
        </w:rPr>
        <w:t xml:space="preserve">Rua Frei Rafael </w:t>
      </w:r>
      <w:proofErr w:type="spellStart"/>
      <w:r w:rsidRPr="00716262">
        <w:rPr>
          <w:sz w:val="24"/>
          <w:szCs w:val="24"/>
        </w:rPr>
        <w:t>Proner</w:t>
      </w:r>
      <w:proofErr w:type="spellEnd"/>
      <w:r w:rsidRPr="00716262">
        <w:rPr>
          <w:sz w:val="24"/>
          <w:szCs w:val="24"/>
        </w:rPr>
        <w:t xml:space="preserve"> nº 1457 - Centro</w:t>
      </w:r>
    </w:p>
    <w:p w14:paraId="5CA29D1B" w14:textId="2DDC416E" w:rsidR="00335AFC" w:rsidRDefault="00FB4E11" w:rsidP="00716262">
      <w:pPr>
        <w:spacing w:line="0" w:lineRule="atLeast"/>
        <w:rPr>
          <w:sz w:val="24"/>
          <w:szCs w:val="24"/>
        </w:rPr>
      </w:pPr>
      <w:r>
        <w:rPr>
          <w:sz w:val="24"/>
          <w:szCs w:val="24"/>
        </w:rPr>
        <w:t>CEP: 86.360-055</w:t>
      </w:r>
      <w:r w:rsidR="00335AFC" w:rsidRPr="00716262">
        <w:rPr>
          <w:sz w:val="24"/>
          <w:szCs w:val="24"/>
        </w:rPr>
        <w:t xml:space="preserve"> - BANDEIRANTES – PR</w:t>
      </w:r>
    </w:p>
    <w:p w14:paraId="59DDCD5A" w14:textId="77777777" w:rsidR="00D53310" w:rsidRDefault="00D53310" w:rsidP="00716262">
      <w:pPr>
        <w:spacing w:line="0" w:lineRule="atLeast"/>
        <w:rPr>
          <w:sz w:val="24"/>
          <w:szCs w:val="24"/>
        </w:rPr>
      </w:pPr>
    </w:p>
    <w:p w14:paraId="36EC8319" w14:textId="77777777" w:rsidR="00C41437" w:rsidRDefault="00C41437" w:rsidP="00716262">
      <w:pPr>
        <w:spacing w:line="0" w:lineRule="atLeast"/>
        <w:rPr>
          <w:sz w:val="24"/>
          <w:szCs w:val="24"/>
        </w:rPr>
      </w:pPr>
    </w:p>
    <w:p w14:paraId="2A6E1506" w14:textId="77777777" w:rsidR="00C41437" w:rsidRDefault="00C41437" w:rsidP="00716262">
      <w:pPr>
        <w:spacing w:line="0" w:lineRule="atLeast"/>
        <w:rPr>
          <w:sz w:val="24"/>
          <w:szCs w:val="24"/>
        </w:rPr>
      </w:pPr>
    </w:p>
    <w:p w14:paraId="5C2950D5" w14:textId="77777777" w:rsidR="00C41437" w:rsidRDefault="00C41437" w:rsidP="00716262">
      <w:pPr>
        <w:spacing w:line="0" w:lineRule="atLeast"/>
        <w:rPr>
          <w:sz w:val="24"/>
          <w:szCs w:val="24"/>
        </w:rPr>
      </w:pPr>
    </w:p>
    <w:p w14:paraId="380EEA6C" w14:textId="77777777" w:rsidR="00C41437" w:rsidRDefault="00C41437" w:rsidP="00716262">
      <w:pPr>
        <w:spacing w:line="0" w:lineRule="atLeast"/>
        <w:rPr>
          <w:sz w:val="24"/>
          <w:szCs w:val="24"/>
        </w:rPr>
      </w:pPr>
    </w:p>
    <w:p w14:paraId="147077C1" w14:textId="38151B19" w:rsidR="00335AFC" w:rsidRDefault="00335AFC" w:rsidP="00A3009A">
      <w:pPr>
        <w:pStyle w:val="Corpodetexto3"/>
        <w:ind w:right="-2"/>
        <w:jc w:val="center"/>
        <w:rPr>
          <w:rFonts w:ascii="Times New Roman" w:hAnsi="Times New Roman"/>
          <w:sz w:val="24"/>
          <w:szCs w:val="24"/>
        </w:rPr>
      </w:pPr>
      <w:r>
        <w:rPr>
          <w:rFonts w:ascii="Times New Roman" w:hAnsi="Times New Roman"/>
          <w:sz w:val="24"/>
          <w:szCs w:val="24"/>
        </w:rPr>
        <w:t xml:space="preserve">PROTOCOLO NÚMERO </w:t>
      </w:r>
      <w:r w:rsidR="008653EE">
        <w:rPr>
          <w:rFonts w:ascii="Times New Roman" w:hAnsi="Times New Roman"/>
          <w:sz w:val="24"/>
          <w:szCs w:val="24"/>
        </w:rPr>
        <w:t>12/2026</w:t>
      </w:r>
      <w:r>
        <w:rPr>
          <w:rFonts w:ascii="Times New Roman" w:hAnsi="Times New Roman"/>
          <w:sz w:val="24"/>
          <w:szCs w:val="24"/>
        </w:rPr>
        <w:t xml:space="preserve">-PMB                                 Bandeirantes, </w:t>
      </w:r>
      <w:r w:rsidR="008653EE">
        <w:rPr>
          <w:rFonts w:ascii="Times New Roman" w:hAnsi="Times New Roman"/>
          <w:sz w:val="24"/>
          <w:szCs w:val="24"/>
        </w:rPr>
        <w:t>19</w:t>
      </w:r>
      <w:r w:rsidR="00AA0009">
        <w:rPr>
          <w:rFonts w:ascii="Times New Roman" w:hAnsi="Times New Roman"/>
          <w:sz w:val="24"/>
          <w:szCs w:val="24"/>
        </w:rPr>
        <w:t xml:space="preserve"> </w:t>
      </w:r>
      <w:r w:rsidR="00046835">
        <w:rPr>
          <w:rFonts w:ascii="Times New Roman" w:hAnsi="Times New Roman"/>
          <w:sz w:val="24"/>
          <w:szCs w:val="24"/>
        </w:rPr>
        <w:t xml:space="preserve">de </w:t>
      </w:r>
      <w:r w:rsidR="008653EE">
        <w:rPr>
          <w:rFonts w:ascii="Times New Roman" w:hAnsi="Times New Roman"/>
          <w:sz w:val="24"/>
          <w:szCs w:val="24"/>
        </w:rPr>
        <w:t>fevereiro de 2026</w:t>
      </w:r>
      <w:r w:rsidR="0022595D">
        <w:rPr>
          <w:rFonts w:ascii="Times New Roman" w:hAnsi="Times New Roman"/>
          <w:sz w:val="24"/>
          <w:szCs w:val="24"/>
        </w:rPr>
        <w:t>.</w:t>
      </w:r>
    </w:p>
    <w:p w14:paraId="39AED9D7" w14:textId="77777777" w:rsidR="00335AFC" w:rsidRDefault="00335AFC" w:rsidP="00335AFC">
      <w:pPr>
        <w:pStyle w:val="Corpodetexto3"/>
        <w:ind w:right="-2"/>
        <w:jc w:val="center"/>
        <w:rPr>
          <w:rFonts w:ascii="Times New Roman" w:hAnsi="Times New Roman"/>
          <w:sz w:val="24"/>
          <w:szCs w:val="24"/>
        </w:rPr>
      </w:pPr>
    </w:p>
    <w:p w14:paraId="03E7E5D3" w14:textId="7599812E"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F3143C">
        <w:rPr>
          <w:rFonts w:ascii="Times New Roman" w:hAnsi="Times New Roman"/>
          <w:sz w:val="24"/>
          <w:szCs w:val="24"/>
        </w:rPr>
        <w:t xml:space="preserve"> </w:t>
      </w:r>
      <w:r w:rsidR="008653EE">
        <w:rPr>
          <w:rFonts w:ascii="Times New Roman" w:hAnsi="Times New Roman"/>
          <w:color w:val="FF0000"/>
          <w:sz w:val="24"/>
          <w:szCs w:val="24"/>
        </w:rPr>
        <w:t>0</w:t>
      </w:r>
      <w:r w:rsidR="00F3143C" w:rsidRPr="00F3143C">
        <w:rPr>
          <w:rFonts w:ascii="Times New Roman" w:hAnsi="Times New Roman"/>
          <w:color w:val="FF0000"/>
          <w:sz w:val="24"/>
          <w:szCs w:val="24"/>
        </w:rPr>
        <w:t>5</w:t>
      </w:r>
      <w:r w:rsidR="008653EE">
        <w:rPr>
          <w:rFonts w:ascii="Times New Roman" w:hAnsi="Times New Roman"/>
          <w:sz w:val="24"/>
          <w:szCs w:val="24"/>
        </w:rPr>
        <w:t>/2026</w:t>
      </w:r>
      <w:r>
        <w:rPr>
          <w:rFonts w:ascii="Times New Roman" w:hAnsi="Times New Roman"/>
          <w:sz w:val="24"/>
          <w:szCs w:val="24"/>
        </w:rPr>
        <w:t>-PMB                   Prefeitura do Município de Bandeirantes-PR</w:t>
      </w:r>
    </w:p>
    <w:p w14:paraId="4456EDF1" w14:textId="77777777" w:rsidR="004954EF" w:rsidRPr="009316B0" w:rsidRDefault="004954EF" w:rsidP="004954EF"/>
    <w:p w14:paraId="4E07C02C" w14:textId="77777777" w:rsidR="002757A6" w:rsidRPr="009316B0" w:rsidRDefault="002757A6" w:rsidP="002757A6">
      <w:pPr>
        <w:jc w:val="both"/>
        <w:rPr>
          <w:b/>
          <w:bCs/>
        </w:rPr>
      </w:pPr>
    </w:p>
    <w:p w14:paraId="0F14F1A2" w14:textId="79656530" w:rsidR="006674A4" w:rsidRDefault="00622072" w:rsidP="00046835">
      <w:pPr>
        <w:spacing w:line="276" w:lineRule="auto"/>
        <w:jc w:val="both"/>
        <w:rPr>
          <w:b/>
          <w:sz w:val="24"/>
          <w:szCs w:val="24"/>
        </w:rPr>
      </w:pPr>
      <w:r w:rsidRPr="009316B0">
        <w:rPr>
          <w:sz w:val="24"/>
          <w:szCs w:val="24"/>
        </w:rPr>
        <w:t>OBJETO</w:t>
      </w:r>
      <w:r w:rsidR="00046835">
        <w:t xml:space="preserve">: </w:t>
      </w:r>
      <w:r w:rsidR="008653EE" w:rsidRPr="008653EE">
        <w:rPr>
          <w:b/>
          <w:sz w:val="24"/>
          <w:szCs w:val="24"/>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 E DE SUAS DIVERSAS SECRETARIAS</w:t>
      </w:r>
    </w:p>
    <w:p w14:paraId="61D66281" w14:textId="77777777" w:rsidR="00046835" w:rsidRPr="00046835" w:rsidRDefault="00046835" w:rsidP="00046835">
      <w:pPr>
        <w:spacing w:line="276" w:lineRule="auto"/>
        <w:jc w:val="both"/>
        <w:rPr>
          <w:b/>
          <w:color w:val="FF0000"/>
        </w:rPr>
      </w:pPr>
    </w:p>
    <w:p w14:paraId="4B6FDD80" w14:textId="77777777" w:rsidR="008653EE" w:rsidRDefault="002757A6" w:rsidP="008653EE">
      <w:pPr>
        <w:pStyle w:val="Corpodetexto"/>
        <w:rPr>
          <w:color w:val="FF0000"/>
          <w:sz w:val="24"/>
          <w:szCs w:val="24"/>
        </w:rPr>
      </w:pPr>
      <w:r w:rsidRPr="009316B0">
        <w:t>DECISÃO:</w:t>
      </w:r>
      <w:r w:rsidRPr="00335AFC">
        <w:rPr>
          <w:color w:val="FF0000"/>
          <w:sz w:val="24"/>
          <w:szCs w:val="24"/>
        </w:rPr>
        <w:tab/>
      </w:r>
      <w:r w:rsidRPr="00335AFC">
        <w:rPr>
          <w:color w:val="FF0000"/>
          <w:sz w:val="24"/>
          <w:szCs w:val="24"/>
        </w:rPr>
        <w:tab/>
      </w:r>
    </w:p>
    <w:p w14:paraId="6A35306C" w14:textId="77777777" w:rsidR="008653EE" w:rsidRDefault="008653EE" w:rsidP="008653EE">
      <w:pPr>
        <w:pStyle w:val="Corpodetexto"/>
        <w:rPr>
          <w:color w:val="FF0000"/>
          <w:sz w:val="24"/>
          <w:szCs w:val="24"/>
        </w:rPr>
      </w:pPr>
    </w:p>
    <w:p w14:paraId="71A3508B" w14:textId="036D2678" w:rsidR="008653EE" w:rsidRPr="008653EE" w:rsidRDefault="008653EE" w:rsidP="008653EE">
      <w:pPr>
        <w:pStyle w:val="Corpodetexto"/>
      </w:pPr>
      <w:r>
        <w:rPr>
          <w:bCs/>
        </w:rPr>
        <w:t>Os Agentes de Contratação, reunidos</w:t>
      </w:r>
      <w:r w:rsidRPr="00E95904">
        <w:rPr>
          <w:bCs/>
        </w:rPr>
        <w:t>, analisando o presente procedimento quanto às suas características e sustentada, consi</w:t>
      </w:r>
      <w:r>
        <w:rPr>
          <w:bCs/>
        </w:rPr>
        <w:t>derando o parecer jurídico n°. 1.696/2026, encaminhado para a secretaria demandante</w:t>
      </w:r>
      <w:r w:rsidRPr="00BC01C9">
        <w:rPr>
          <w:b w:val="0"/>
          <w:bCs/>
          <w:sz w:val="22"/>
          <w:szCs w:val="22"/>
        </w:rPr>
        <w:t xml:space="preserve">, bem como suas respostas ao Parecer Jurídico, e posteriores alterações e exigências </w:t>
      </w:r>
      <w:r>
        <w:rPr>
          <w:b w:val="0"/>
          <w:bCs/>
          <w:sz w:val="22"/>
          <w:szCs w:val="22"/>
        </w:rPr>
        <w:t>recomendadas.</w:t>
      </w:r>
    </w:p>
    <w:p w14:paraId="2155DA23" w14:textId="77777777" w:rsidR="008653EE" w:rsidRPr="00F12562" w:rsidRDefault="008653EE" w:rsidP="008653EE">
      <w:pPr>
        <w:autoSpaceDE w:val="0"/>
        <w:autoSpaceDN w:val="0"/>
        <w:adjustRightInd w:val="0"/>
        <w:ind w:firstLine="708"/>
        <w:jc w:val="both"/>
        <w:rPr>
          <w:rFonts w:eastAsia="Batang"/>
          <w:sz w:val="22"/>
          <w:szCs w:val="22"/>
        </w:rPr>
      </w:pPr>
      <w:r w:rsidRPr="00F12562">
        <w:rPr>
          <w:rFonts w:eastAsia="Batang"/>
          <w:sz w:val="22"/>
          <w:szCs w:val="22"/>
        </w:rPr>
        <w:t>Cumpre salientar que este departamento recebeu o processo da forma em que se encontra, não participando da confecção dos documentos da fase interna,</w:t>
      </w:r>
      <w:r>
        <w:rPr>
          <w:rFonts w:eastAsia="Batang"/>
          <w:sz w:val="22"/>
          <w:szCs w:val="22"/>
        </w:rPr>
        <w:t xml:space="preserve"> e pesquisa de preços, visto que esses foram elaborados e retificados pela Secretaria demandante,</w:t>
      </w:r>
      <w:r w:rsidRPr="00F12562">
        <w:rPr>
          <w:rFonts w:eastAsia="Batang"/>
          <w:sz w:val="22"/>
          <w:szCs w:val="22"/>
        </w:rPr>
        <w:t xml:space="preserve"> </w:t>
      </w:r>
      <w:r>
        <w:rPr>
          <w:rFonts w:eastAsia="Batang"/>
          <w:sz w:val="22"/>
          <w:szCs w:val="22"/>
        </w:rPr>
        <w:t>cabendo a esta à responsabilização para respostas a eventuais questionamentos e/ou pedidos de esclarecimentos, que por ventura vier a ter, pertinentes a quesitos técnicos e aos descritivos constantes no Edital.</w:t>
      </w:r>
    </w:p>
    <w:p w14:paraId="759E2B15" w14:textId="77777777" w:rsidR="008653EE" w:rsidRDefault="008653EE" w:rsidP="008653EE">
      <w:pPr>
        <w:ind w:firstLine="708"/>
        <w:jc w:val="both"/>
        <w:rPr>
          <w:sz w:val="22"/>
          <w:szCs w:val="22"/>
        </w:rPr>
      </w:pPr>
      <w:r w:rsidRPr="0050618C">
        <w:rPr>
          <w:sz w:val="22"/>
          <w:szCs w:val="22"/>
        </w:rPr>
        <w:t>Os Agentes de Contratação impulsionarão o trâmite da</w:t>
      </w:r>
      <w:r w:rsidRPr="0050618C">
        <w:rPr>
          <w:bCs/>
          <w:sz w:val="22"/>
          <w:szCs w:val="22"/>
        </w:rPr>
        <w:t xml:space="preserve"> </w:t>
      </w:r>
      <w:r w:rsidRPr="0050618C">
        <w:rPr>
          <w:sz w:val="22"/>
          <w:szCs w:val="22"/>
        </w:rPr>
        <w:t xml:space="preserve">Inexigibilidade de Licitação quanto ao objeto do presente, na hipótese da fundamentação legal prevista </w:t>
      </w:r>
      <w:r w:rsidRPr="00E838BF">
        <w:rPr>
          <w:b/>
          <w:bCs/>
          <w:sz w:val="22"/>
          <w:szCs w:val="22"/>
        </w:rPr>
        <w:t xml:space="preserve">no </w:t>
      </w:r>
      <w:r>
        <w:rPr>
          <w:b/>
          <w:bCs/>
          <w:sz w:val="22"/>
          <w:szCs w:val="22"/>
          <w:u w:val="single"/>
        </w:rPr>
        <w:t>art. 74, inciso V</w:t>
      </w:r>
      <w:r w:rsidRPr="00E838BF">
        <w:rPr>
          <w:b/>
          <w:bCs/>
          <w:sz w:val="22"/>
          <w:szCs w:val="22"/>
          <w:u w:val="single"/>
        </w:rPr>
        <w:t>, da Lei 14</w:t>
      </w:r>
      <w:r>
        <w:rPr>
          <w:b/>
          <w:bCs/>
          <w:sz w:val="22"/>
          <w:szCs w:val="22"/>
          <w:u w:val="single"/>
        </w:rPr>
        <w:t>.133/21</w:t>
      </w:r>
      <w:r w:rsidRPr="0050618C">
        <w:rPr>
          <w:sz w:val="22"/>
          <w:szCs w:val="22"/>
        </w:rPr>
        <w:t>, somente após análise feita pelo prefeito municipal, enquanto autoridade competente, deliberando sobre seu prosseguimento ou não</w:t>
      </w:r>
      <w:r>
        <w:rPr>
          <w:sz w:val="22"/>
          <w:szCs w:val="22"/>
        </w:rPr>
        <w:t>.</w:t>
      </w:r>
    </w:p>
    <w:p w14:paraId="4FE7B193" w14:textId="77777777" w:rsidR="008653EE" w:rsidRPr="00E838BF" w:rsidRDefault="008653EE" w:rsidP="008653EE">
      <w:pPr>
        <w:ind w:firstLine="708"/>
        <w:jc w:val="both"/>
        <w:rPr>
          <w:rFonts w:eastAsia="Batang"/>
          <w:sz w:val="22"/>
          <w:szCs w:val="22"/>
          <w:shd w:val="clear" w:color="auto" w:fill="FAFAFA"/>
        </w:rPr>
      </w:pPr>
      <w:r w:rsidRPr="00F12562">
        <w:rPr>
          <w:rFonts w:eastAsia="Batang"/>
          <w:sz w:val="22"/>
          <w:szCs w:val="22"/>
          <w:shd w:val="clear" w:color="auto" w:fill="FAFAFA"/>
        </w:rPr>
        <w:t xml:space="preserve">Reforçamos que, neste processo, será observado o princípio da segregação de funções, bem como as atribuições dos Agentes de Contratação e Equipe de Apoio, </w:t>
      </w:r>
      <w:r w:rsidRPr="00F12562">
        <w:rPr>
          <w:rFonts w:eastAsia="Batang"/>
          <w:b/>
          <w:bCs/>
          <w:sz w:val="22"/>
          <w:szCs w:val="22"/>
          <w:u w:val="single"/>
          <w:shd w:val="clear" w:color="auto" w:fill="FAFAFA"/>
        </w:rPr>
        <w:t xml:space="preserve">conforme estabelecido no Art. 4° do Decreto Municipal nº 3.537/2023, </w:t>
      </w:r>
      <w:r w:rsidRPr="00F12562">
        <w:rPr>
          <w:b/>
          <w:bCs/>
          <w:sz w:val="22"/>
          <w:szCs w:val="22"/>
          <w:u w:val="single"/>
        </w:rPr>
        <w:t xml:space="preserve">Decreto Federal n.°11.246/2022, e </w:t>
      </w:r>
      <w:r w:rsidRPr="00F12562">
        <w:rPr>
          <w:rFonts w:eastAsia="Batang"/>
          <w:b/>
          <w:bCs/>
          <w:sz w:val="22"/>
          <w:szCs w:val="22"/>
          <w:u w:val="single"/>
          <w:shd w:val="clear" w:color="auto" w:fill="FAFAFA"/>
        </w:rPr>
        <w:t>Acórdão 1375/2015-TCU-Plenário.</w:t>
      </w:r>
    </w:p>
    <w:p w14:paraId="06943271" w14:textId="77777777" w:rsidR="008653EE" w:rsidRDefault="008653EE" w:rsidP="008653EE">
      <w:pPr>
        <w:spacing w:line="276" w:lineRule="auto"/>
        <w:jc w:val="both"/>
        <w:rPr>
          <w:bCs/>
        </w:rPr>
      </w:pPr>
      <w:r w:rsidRPr="0050618C">
        <w:rPr>
          <w:bCs/>
          <w:sz w:val="22"/>
          <w:szCs w:val="22"/>
        </w:rPr>
        <w:t xml:space="preserve">Destaca-se que, o </w:t>
      </w:r>
      <w:proofErr w:type="spellStart"/>
      <w:r w:rsidRPr="0050618C">
        <w:rPr>
          <w:bCs/>
          <w:sz w:val="22"/>
          <w:szCs w:val="22"/>
        </w:rPr>
        <w:t>impulsionamento</w:t>
      </w:r>
      <w:proofErr w:type="spellEnd"/>
      <w:r w:rsidRPr="0050618C">
        <w:rPr>
          <w:bCs/>
          <w:sz w:val="22"/>
          <w:szCs w:val="22"/>
        </w:rPr>
        <w:t xml:space="preserve"> do trâmite, fica restrita às funções atribuídas pela lei aos Agentes de Contratação e Equipe de Apoio, bem como prevê o regulamento</w:t>
      </w:r>
      <w:r w:rsidRPr="0050618C">
        <w:rPr>
          <w:sz w:val="22"/>
          <w:szCs w:val="22"/>
        </w:rPr>
        <w:t xml:space="preserve"> no </w:t>
      </w:r>
      <w:r w:rsidRPr="0050618C">
        <w:rPr>
          <w:bCs/>
          <w:sz w:val="22"/>
          <w:szCs w:val="22"/>
          <w:u w:val="single"/>
        </w:rPr>
        <w:t>Decreto Federal n.°11.246/2022</w:t>
      </w:r>
      <w:r w:rsidRPr="0050618C">
        <w:rPr>
          <w:sz w:val="22"/>
          <w:szCs w:val="22"/>
        </w:rPr>
        <w:t xml:space="preserve">, quais sejam: </w:t>
      </w:r>
      <w:r w:rsidRPr="0050618C">
        <w:rPr>
          <w:i/>
          <w:sz w:val="22"/>
          <w:szCs w:val="22"/>
        </w:rPr>
        <w:t>receber, examinar e julgar, com relação a validade, todos os documentos e procedimentos relativos ao cadastramento de licitantes, acompanhar o trâmite da licitação, dar impulso ao procedimento licitatório e executar quaisquer outras atividades necessárias ao bom andamento do certame até a homologação.</w:t>
      </w:r>
      <w:r w:rsidRPr="0050618C">
        <w:rPr>
          <w:sz w:val="22"/>
          <w:szCs w:val="22"/>
        </w:rPr>
        <w:t xml:space="preserve"> Estando por tanto, excluídos os pontos jurídicos, e quaisquer aspectos técnicos, econômicos e/ou discricionários, sendo que, em relação a estes, partiremos da premissa de que, o Gestor e Autoridade Competente se municiou dos conhecimentos específicos imprescindíveis para a sua adequação às necessidades do processo, observando os requisitos legalmente impostos. Portanto, o mérito administrativo cabe a Autoridade Competente, para decidir pela procedência a devida Ratificação ou Não, e a futura contratação</w:t>
      </w:r>
      <w:r w:rsidRPr="00E95904">
        <w:rPr>
          <w:bCs/>
        </w:rPr>
        <w:t>.</w:t>
      </w:r>
    </w:p>
    <w:p w14:paraId="7E5FCAF3" w14:textId="77777777" w:rsidR="008653EE" w:rsidRDefault="008653EE" w:rsidP="008653EE">
      <w:pPr>
        <w:spacing w:line="276" w:lineRule="auto"/>
        <w:jc w:val="both"/>
        <w:rPr>
          <w:bCs/>
        </w:rPr>
      </w:pPr>
    </w:p>
    <w:p w14:paraId="3BF9CB6E" w14:textId="77777777" w:rsidR="008653EE" w:rsidRDefault="008653EE" w:rsidP="008653EE">
      <w:pPr>
        <w:spacing w:line="276" w:lineRule="auto"/>
        <w:jc w:val="both"/>
        <w:rPr>
          <w:bCs/>
        </w:rPr>
      </w:pPr>
    </w:p>
    <w:p w14:paraId="78FE1E3D" w14:textId="77777777" w:rsidR="008653EE" w:rsidRPr="00E95904" w:rsidRDefault="008653EE" w:rsidP="008653EE">
      <w:pPr>
        <w:spacing w:line="276" w:lineRule="auto"/>
        <w:jc w:val="both"/>
        <w:rPr>
          <w:bCs/>
        </w:rPr>
      </w:pPr>
    </w:p>
    <w:p w14:paraId="47DAFDD9" w14:textId="1B55F679" w:rsidR="008653EE" w:rsidRPr="0050618C" w:rsidRDefault="008653EE" w:rsidP="008653EE">
      <w:pPr>
        <w:rPr>
          <w:b/>
          <w:sz w:val="22"/>
          <w:szCs w:val="22"/>
        </w:rPr>
      </w:pPr>
      <w:proofErr w:type="spellStart"/>
      <w:r>
        <w:rPr>
          <w:b/>
          <w:sz w:val="22"/>
          <w:szCs w:val="22"/>
        </w:rPr>
        <w:t>Francianne</w:t>
      </w:r>
      <w:proofErr w:type="spellEnd"/>
      <w:r>
        <w:rPr>
          <w:b/>
          <w:sz w:val="22"/>
          <w:szCs w:val="22"/>
        </w:rPr>
        <w:t xml:space="preserve"> </w:t>
      </w:r>
      <w:proofErr w:type="spellStart"/>
      <w:r>
        <w:rPr>
          <w:b/>
          <w:sz w:val="22"/>
          <w:szCs w:val="22"/>
        </w:rPr>
        <w:t>Karlla</w:t>
      </w:r>
      <w:proofErr w:type="spellEnd"/>
      <w:r>
        <w:rPr>
          <w:b/>
          <w:sz w:val="22"/>
          <w:szCs w:val="22"/>
        </w:rPr>
        <w:t xml:space="preserve"> </w:t>
      </w:r>
      <w:proofErr w:type="spellStart"/>
      <w:r>
        <w:rPr>
          <w:b/>
          <w:sz w:val="22"/>
          <w:szCs w:val="22"/>
        </w:rPr>
        <w:t>Assolari</w:t>
      </w:r>
      <w:proofErr w:type="spellEnd"/>
      <w:r w:rsidRPr="0050618C">
        <w:rPr>
          <w:b/>
          <w:sz w:val="22"/>
          <w:szCs w:val="22"/>
        </w:rPr>
        <w:t xml:space="preserve">                                             </w:t>
      </w:r>
      <w:r>
        <w:rPr>
          <w:b/>
          <w:bCs/>
          <w:sz w:val="22"/>
          <w:szCs w:val="22"/>
        </w:rPr>
        <w:t xml:space="preserve">Diego Henrique </w:t>
      </w:r>
      <w:proofErr w:type="spellStart"/>
      <w:r>
        <w:rPr>
          <w:b/>
          <w:bCs/>
          <w:sz w:val="22"/>
          <w:szCs w:val="22"/>
        </w:rPr>
        <w:t>Tozetti</w:t>
      </w:r>
      <w:proofErr w:type="spellEnd"/>
    </w:p>
    <w:p w14:paraId="3749590E" w14:textId="77777777" w:rsidR="008653EE" w:rsidRPr="0050618C" w:rsidRDefault="008653EE" w:rsidP="008653EE">
      <w:pPr>
        <w:ind w:hanging="1"/>
        <w:rPr>
          <w:sz w:val="22"/>
          <w:szCs w:val="22"/>
        </w:rPr>
      </w:pPr>
      <w:r w:rsidRPr="0050618C">
        <w:rPr>
          <w:sz w:val="22"/>
          <w:szCs w:val="22"/>
        </w:rPr>
        <w:t xml:space="preserve">Agente de </w:t>
      </w:r>
      <w:r>
        <w:rPr>
          <w:sz w:val="22"/>
          <w:szCs w:val="22"/>
        </w:rPr>
        <w:t>Contratação</w:t>
      </w:r>
      <w:r>
        <w:rPr>
          <w:sz w:val="22"/>
          <w:szCs w:val="22"/>
        </w:rPr>
        <w:tab/>
      </w:r>
      <w:r>
        <w:rPr>
          <w:sz w:val="22"/>
          <w:szCs w:val="22"/>
        </w:rPr>
        <w:tab/>
      </w:r>
      <w:r>
        <w:rPr>
          <w:sz w:val="22"/>
          <w:szCs w:val="22"/>
        </w:rPr>
        <w:tab/>
      </w:r>
      <w:bookmarkStart w:id="0" w:name="_GoBack"/>
      <w:bookmarkEnd w:id="0"/>
      <w:r>
        <w:rPr>
          <w:sz w:val="22"/>
          <w:szCs w:val="22"/>
        </w:rPr>
        <w:tab/>
        <w:t xml:space="preserve">           </w:t>
      </w:r>
      <w:r w:rsidRPr="0050618C">
        <w:rPr>
          <w:sz w:val="22"/>
          <w:szCs w:val="22"/>
        </w:rPr>
        <w:t xml:space="preserve">       Agente de Contratação</w:t>
      </w:r>
    </w:p>
    <w:p w14:paraId="13EA4528" w14:textId="77777777" w:rsidR="008653EE" w:rsidRPr="0050618C" w:rsidRDefault="008653EE" w:rsidP="008653EE">
      <w:pPr>
        <w:ind w:hanging="1"/>
        <w:rPr>
          <w:sz w:val="22"/>
          <w:szCs w:val="22"/>
        </w:rPr>
      </w:pPr>
    </w:p>
    <w:p w14:paraId="1D6BC58F" w14:textId="77777777" w:rsidR="008653EE" w:rsidRPr="0050618C" w:rsidRDefault="008653EE" w:rsidP="008653EE">
      <w:pPr>
        <w:rPr>
          <w:b/>
          <w:sz w:val="22"/>
          <w:szCs w:val="22"/>
        </w:rPr>
      </w:pPr>
    </w:p>
    <w:p w14:paraId="4A86B100" w14:textId="77777777" w:rsidR="008653EE" w:rsidRPr="0050618C" w:rsidRDefault="008653EE" w:rsidP="008653EE">
      <w:pPr>
        <w:rPr>
          <w:b/>
          <w:sz w:val="22"/>
          <w:szCs w:val="22"/>
        </w:rPr>
      </w:pPr>
    </w:p>
    <w:p w14:paraId="2C4133BA" w14:textId="77777777" w:rsidR="008653EE" w:rsidRPr="0050618C" w:rsidRDefault="008653EE" w:rsidP="008653EE">
      <w:pPr>
        <w:rPr>
          <w:b/>
          <w:sz w:val="22"/>
          <w:szCs w:val="22"/>
        </w:rPr>
      </w:pPr>
      <w:r w:rsidRPr="0050618C">
        <w:rPr>
          <w:b/>
          <w:sz w:val="22"/>
          <w:szCs w:val="22"/>
        </w:rPr>
        <w:t xml:space="preserve">Mariane Alves dos Santos                                                          </w:t>
      </w:r>
      <w:r>
        <w:rPr>
          <w:b/>
          <w:bCs/>
          <w:sz w:val="22"/>
          <w:szCs w:val="22"/>
        </w:rPr>
        <w:t>Fernanda do Carmo da Silveira</w:t>
      </w:r>
    </w:p>
    <w:p w14:paraId="0D697B6D" w14:textId="77777777" w:rsidR="008653EE" w:rsidRDefault="008653EE" w:rsidP="008653EE">
      <w:pPr>
        <w:spacing w:line="276" w:lineRule="auto"/>
        <w:jc w:val="both"/>
        <w:rPr>
          <w:sz w:val="22"/>
          <w:szCs w:val="22"/>
        </w:rPr>
      </w:pPr>
      <w:r w:rsidRPr="0050618C">
        <w:rPr>
          <w:sz w:val="22"/>
          <w:szCs w:val="22"/>
        </w:rPr>
        <w:t>Agente de Contratação</w:t>
      </w:r>
      <w:r w:rsidRPr="0050618C">
        <w:rPr>
          <w:sz w:val="22"/>
          <w:szCs w:val="22"/>
        </w:rPr>
        <w:tab/>
      </w:r>
      <w:r w:rsidRPr="0050618C">
        <w:rPr>
          <w:sz w:val="22"/>
          <w:szCs w:val="22"/>
        </w:rPr>
        <w:tab/>
      </w:r>
      <w:r w:rsidRPr="0050618C">
        <w:rPr>
          <w:sz w:val="22"/>
          <w:szCs w:val="22"/>
        </w:rPr>
        <w:tab/>
      </w:r>
      <w:r w:rsidRPr="0050618C">
        <w:rPr>
          <w:sz w:val="22"/>
          <w:szCs w:val="22"/>
        </w:rPr>
        <w:tab/>
      </w:r>
      <w:r w:rsidRPr="0050618C">
        <w:rPr>
          <w:sz w:val="22"/>
          <w:szCs w:val="22"/>
        </w:rPr>
        <w:tab/>
        <w:t xml:space="preserve">            Agente de Contratação</w:t>
      </w:r>
    </w:p>
    <w:p w14:paraId="6F5EF069" w14:textId="77777777" w:rsidR="008653EE" w:rsidRDefault="008653EE" w:rsidP="008653EE">
      <w:pPr>
        <w:spacing w:line="276" w:lineRule="auto"/>
        <w:jc w:val="both"/>
        <w:rPr>
          <w:sz w:val="22"/>
          <w:szCs w:val="22"/>
        </w:rPr>
      </w:pPr>
    </w:p>
    <w:p w14:paraId="2839D87E" w14:textId="77777777" w:rsidR="008653EE" w:rsidRDefault="008653EE" w:rsidP="008653EE">
      <w:pPr>
        <w:spacing w:line="276" w:lineRule="auto"/>
        <w:jc w:val="both"/>
        <w:rPr>
          <w:sz w:val="22"/>
          <w:szCs w:val="22"/>
        </w:rPr>
      </w:pPr>
    </w:p>
    <w:p w14:paraId="426C597A" w14:textId="6363216F" w:rsidR="00335AFC" w:rsidRDefault="006072DE" w:rsidP="008653EE">
      <w:pPr>
        <w:spacing w:line="276" w:lineRule="auto"/>
        <w:jc w:val="both"/>
        <w:rPr>
          <w:sz w:val="24"/>
          <w:szCs w:val="24"/>
        </w:rPr>
      </w:pPr>
      <w:r>
        <w:rPr>
          <w:sz w:val="24"/>
          <w:szCs w:val="24"/>
        </w:rPr>
        <w:t xml:space="preserve">PROTOCOLO NÚMERO </w:t>
      </w:r>
      <w:r w:rsidR="008653EE">
        <w:rPr>
          <w:sz w:val="24"/>
          <w:szCs w:val="24"/>
        </w:rPr>
        <w:t>12/2026</w:t>
      </w:r>
      <w:r w:rsidR="00335AFC">
        <w:rPr>
          <w:sz w:val="24"/>
          <w:szCs w:val="24"/>
        </w:rPr>
        <w:t>-PMB                                 Bandeirantes</w:t>
      </w:r>
      <w:r w:rsidR="00F3143C">
        <w:rPr>
          <w:sz w:val="24"/>
          <w:szCs w:val="24"/>
        </w:rPr>
        <w:t xml:space="preserve">, </w:t>
      </w:r>
      <w:r w:rsidR="008653EE">
        <w:rPr>
          <w:sz w:val="24"/>
          <w:szCs w:val="24"/>
        </w:rPr>
        <w:t>19</w:t>
      </w:r>
      <w:r w:rsidR="00F3143C">
        <w:rPr>
          <w:sz w:val="24"/>
          <w:szCs w:val="24"/>
        </w:rPr>
        <w:t xml:space="preserve"> de </w:t>
      </w:r>
      <w:r w:rsidR="008653EE">
        <w:rPr>
          <w:sz w:val="24"/>
          <w:szCs w:val="24"/>
        </w:rPr>
        <w:t>fevereiro</w:t>
      </w:r>
      <w:r w:rsidR="00F3143C">
        <w:rPr>
          <w:sz w:val="24"/>
          <w:szCs w:val="24"/>
        </w:rPr>
        <w:t xml:space="preserve"> </w:t>
      </w:r>
      <w:r w:rsidR="00335AFC">
        <w:rPr>
          <w:sz w:val="24"/>
          <w:szCs w:val="24"/>
        </w:rPr>
        <w:t xml:space="preserve">de </w:t>
      </w:r>
      <w:r w:rsidR="008653EE">
        <w:rPr>
          <w:sz w:val="24"/>
          <w:szCs w:val="24"/>
        </w:rPr>
        <w:t>2026</w:t>
      </w:r>
      <w:r w:rsidR="00335AFC">
        <w:rPr>
          <w:sz w:val="24"/>
          <w:szCs w:val="24"/>
        </w:rPr>
        <w:t>.</w:t>
      </w:r>
    </w:p>
    <w:p w14:paraId="51B1633A" w14:textId="77777777" w:rsidR="00335AFC" w:rsidRDefault="00335AFC" w:rsidP="00335AFC">
      <w:pPr>
        <w:pStyle w:val="Corpodetexto3"/>
        <w:ind w:right="-2"/>
        <w:jc w:val="center"/>
        <w:rPr>
          <w:rFonts w:ascii="Times New Roman" w:hAnsi="Times New Roman"/>
          <w:sz w:val="24"/>
          <w:szCs w:val="24"/>
        </w:rPr>
      </w:pPr>
    </w:p>
    <w:p w14:paraId="1D3893F8" w14:textId="4CFD3FDF"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F3143C">
        <w:rPr>
          <w:rFonts w:ascii="Times New Roman" w:hAnsi="Times New Roman"/>
          <w:sz w:val="24"/>
          <w:szCs w:val="24"/>
        </w:rPr>
        <w:t xml:space="preserve"> </w:t>
      </w:r>
      <w:r w:rsidR="008653EE">
        <w:rPr>
          <w:rFonts w:ascii="Times New Roman" w:hAnsi="Times New Roman"/>
          <w:color w:val="FF0000"/>
          <w:sz w:val="24"/>
          <w:szCs w:val="24"/>
        </w:rPr>
        <w:t>0</w:t>
      </w:r>
      <w:r w:rsidR="00F3143C" w:rsidRPr="00F3143C">
        <w:rPr>
          <w:rFonts w:ascii="Times New Roman" w:hAnsi="Times New Roman"/>
          <w:color w:val="FF0000"/>
          <w:sz w:val="24"/>
          <w:szCs w:val="24"/>
        </w:rPr>
        <w:t>5</w:t>
      </w:r>
      <w:r w:rsidR="008653EE">
        <w:rPr>
          <w:rFonts w:ascii="Times New Roman" w:hAnsi="Times New Roman"/>
          <w:sz w:val="24"/>
          <w:szCs w:val="24"/>
        </w:rPr>
        <w:t>/2026</w:t>
      </w:r>
      <w:r>
        <w:rPr>
          <w:rFonts w:ascii="Times New Roman" w:hAnsi="Times New Roman"/>
          <w:sz w:val="24"/>
          <w:szCs w:val="24"/>
        </w:rPr>
        <w:t>-PMB                   Prefeitura do Município de Bandeirantes-PR</w:t>
      </w:r>
    </w:p>
    <w:p w14:paraId="74B770A3" w14:textId="77777777" w:rsidR="008409E3" w:rsidRPr="009316B0" w:rsidRDefault="008409E3" w:rsidP="008409E3"/>
    <w:p w14:paraId="09F965AC" w14:textId="77777777" w:rsidR="00B535E4" w:rsidRPr="009316B0" w:rsidRDefault="00B535E4" w:rsidP="00B535E4"/>
    <w:p w14:paraId="3FBE27E3" w14:textId="77777777" w:rsidR="00B535E4" w:rsidRPr="009316B0" w:rsidRDefault="00B535E4" w:rsidP="00B535E4"/>
    <w:p w14:paraId="22C48904" w14:textId="603DB25C" w:rsidR="008409E3" w:rsidRPr="009316B0" w:rsidRDefault="00974263" w:rsidP="008409E3">
      <w:r>
        <w:t xml:space="preserve"> </w:t>
      </w:r>
    </w:p>
    <w:p w14:paraId="273E253D" w14:textId="77777777" w:rsidR="003C0B3F" w:rsidRPr="009316B0" w:rsidRDefault="003C0B3F" w:rsidP="003C0B3F"/>
    <w:p w14:paraId="511713F5" w14:textId="77777777" w:rsidR="005A1227" w:rsidRPr="009316B0" w:rsidRDefault="002C094D" w:rsidP="00BD65A0">
      <w:pPr>
        <w:pStyle w:val="Ttulo2"/>
        <w:ind w:firstLine="0"/>
        <w:jc w:val="center"/>
        <w:rPr>
          <w:b/>
          <w:sz w:val="36"/>
          <w:szCs w:val="36"/>
        </w:rPr>
      </w:pPr>
      <w:r w:rsidRPr="009316B0">
        <w:rPr>
          <w:b/>
          <w:sz w:val="36"/>
          <w:szCs w:val="36"/>
        </w:rPr>
        <w:t xml:space="preserve">RATIFICAÇÃO DO ATO DE </w:t>
      </w:r>
      <w:r w:rsidR="00505DD1" w:rsidRPr="009316B0">
        <w:rPr>
          <w:b/>
          <w:sz w:val="36"/>
          <w:szCs w:val="36"/>
        </w:rPr>
        <w:t>INEXIGIBILIDADE</w:t>
      </w:r>
      <w:r w:rsidRPr="009316B0">
        <w:rPr>
          <w:b/>
          <w:sz w:val="36"/>
          <w:szCs w:val="36"/>
        </w:rPr>
        <w:t xml:space="preserve"> DE </w:t>
      </w:r>
    </w:p>
    <w:p w14:paraId="0FFD6A18" w14:textId="650EBD62" w:rsidR="002C094D" w:rsidRPr="008653EE" w:rsidRDefault="002C094D" w:rsidP="00BD65A0">
      <w:pPr>
        <w:pStyle w:val="Ttulo2"/>
        <w:ind w:firstLine="0"/>
        <w:jc w:val="center"/>
        <w:rPr>
          <w:color w:val="000000" w:themeColor="text1"/>
          <w:sz w:val="28"/>
          <w:szCs w:val="28"/>
        </w:rPr>
      </w:pPr>
      <w:r w:rsidRPr="009316B0">
        <w:rPr>
          <w:b/>
          <w:sz w:val="36"/>
          <w:szCs w:val="36"/>
        </w:rPr>
        <w:t>LICITAÇÃO</w:t>
      </w:r>
      <w:r w:rsidR="00B86ACA" w:rsidRPr="009316B0">
        <w:rPr>
          <w:b/>
          <w:sz w:val="36"/>
          <w:szCs w:val="36"/>
        </w:rPr>
        <w:t xml:space="preserve"> </w:t>
      </w:r>
      <w:r w:rsidR="00B86ACA" w:rsidRPr="00A3009A">
        <w:rPr>
          <w:b/>
          <w:sz w:val="36"/>
          <w:szCs w:val="36"/>
        </w:rPr>
        <w:t>Nº</w:t>
      </w:r>
      <w:r w:rsidR="00F3143C">
        <w:rPr>
          <w:b/>
          <w:sz w:val="36"/>
          <w:szCs w:val="36"/>
        </w:rPr>
        <w:t xml:space="preserve"> </w:t>
      </w:r>
      <w:r w:rsidR="008653EE">
        <w:rPr>
          <w:b/>
          <w:color w:val="FF0000"/>
          <w:sz w:val="36"/>
          <w:szCs w:val="36"/>
        </w:rPr>
        <w:t>05/</w:t>
      </w:r>
      <w:r w:rsidR="008653EE" w:rsidRPr="008653EE">
        <w:rPr>
          <w:b/>
          <w:color w:val="000000" w:themeColor="text1"/>
          <w:sz w:val="36"/>
          <w:szCs w:val="36"/>
        </w:rPr>
        <w:t>2026</w:t>
      </w:r>
    </w:p>
    <w:p w14:paraId="07DBDD7C" w14:textId="77777777" w:rsidR="002C094D" w:rsidRPr="009316B0" w:rsidRDefault="002C094D" w:rsidP="002C094D">
      <w:pPr>
        <w:jc w:val="both"/>
        <w:rPr>
          <w:color w:val="FF0000"/>
          <w:sz w:val="24"/>
          <w:szCs w:val="24"/>
        </w:rPr>
      </w:pPr>
    </w:p>
    <w:p w14:paraId="18CC8B75" w14:textId="6E51D92E" w:rsidR="00290467" w:rsidRPr="009316B0" w:rsidRDefault="002C094D" w:rsidP="00C216A9">
      <w:pPr>
        <w:pStyle w:val="TextosemFormatao"/>
        <w:spacing w:line="276" w:lineRule="auto"/>
        <w:jc w:val="both"/>
        <w:rPr>
          <w:rFonts w:ascii="Times New Roman" w:hAnsi="Times New Roman" w:cs="Times New Roman"/>
          <w:bCs/>
          <w:color w:val="FF0000"/>
          <w:sz w:val="24"/>
          <w:szCs w:val="24"/>
        </w:rPr>
      </w:pP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sz w:val="24"/>
          <w:szCs w:val="24"/>
        </w:rPr>
        <w:t xml:space="preserve">Ratifico o ato da Comissão de Licitação, nomeada através da Portaria nº </w:t>
      </w:r>
      <w:r w:rsidR="008653EE">
        <w:rPr>
          <w:rFonts w:ascii="Times New Roman" w:hAnsi="Times New Roman" w:cs="Times New Roman"/>
          <w:sz w:val="24"/>
          <w:szCs w:val="24"/>
        </w:rPr>
        <w:t>2.391/2026</w:t>
      </w:r>
      <w:r w:rsidR="008042E8" w:rsidRPr="009316B0">
        <w:rPr>
          <w:rFonts w:ascii="Times New Roman" w:hAnsi="Times New Roman" w:cs="Times New Roman"/>
          <w:sz w:val="24"/>
          <w:szCs w:val="24"/>
        </w:rPr>
        <w:t xml:space="preserve"> de </w:t>
      </w:r>
      <w:r w:rsidR="008653EE">
        <w:rPr>
          <w:rFonts w:ascii="Times New Roman" w:hAnsi="Times New Roman" w:cs="Times New Roman"/>
          <w:sz w:val="24"/>
          <w:szCs w:val="24"/>
        </w:rPr>
        <w:t>15</w:t>
      </w:r>
      <w:r w:rsidR="00B535E4" w:rsidRPr="009316B0">
        <w:rPr>
          <w:rFonts w:ascii="Times New Roman" w:hAnsi="Times New Roman" w:cs="Times New Roman"/>
          <w:sz w:val="24"/>
          <w:szCs w:val="24"/>
        </w:rPr>
        <w:t xml:space="preserve"> </w:t>
      </w:r>
      <w:r w:rsidR="008042E8" w:rsidRPr="009316B0">
        <w:rPr>
          <w:rFonts w:ascii="Times New Roman" w:hAnsi="Times New Roman" w:cs="Times New Roman"/>
          <w:sz w:val="24"/>
          <w:szCs w:val="24"/>
        </w:rPr>
        <w:t xml:space="preserve">de </w:t>
      </w:r>
      <w:r w:rsidR="00046835">
        <w:rPr>
          <w:rFonts w:ascii="Times New Roman" w:hAnsi="Times New Roman" w:cs="Times New Roman"/>
          <w:sz w:val="24"/>
          <w:szCs w:val="24"/>
        </w:rPr>
        <w:t>janeir</w:t>
      </w:r>
      <w:r w:rsidR="003C0B3F" w:rsidRPr="009316B0">
        <w:rPr>
          <w:rFonts w:ascii="Times New Roman" w:hAnsi="Times New Roman" w:cs="Times New Roman"/>
          <w:sz w:val="24"/>
          <w:szCs w:val="24"/>
        </w:rPr>
        <w:t>o</w:t>
      </w:r>
      <w:r w:rsidR="008042E8" w:rsidRPr="009316B0">
        <w:rPr>
          <w:rFonts w:ascii="Times New Roman" w:hAnsi="Times New Roman" w:cs="Times New Roman"/>
          <w:sz w:val="24"/>
          <w:szCs w:val="24"/>
        </w:rPr>
        <w:t xml:space="preserve"> de 202</w:t>
      </w:r>
      <w:r w:rsidR="008653EE">
        <w:rPr>
          <w:rFonts w:ascii="Times New Roman" w:hAnsi="Times New Roman" w:cs="Times New Roman"/>
          <w:sz w:val="24"/>
          <w:szCs w:val="24"/>
        </w:rPr>
        <w:t>6</w:t>
      </w:r>
      <w:r w:rsidRPr="009316B0">
        <w:rPr>
          <w:rFonts w:ascii="Times New Roman" w:hAnsi="Times New Roman" w:cs="Times New Roman"/>
          <w:bCs/>
          <w:sz w:val="24"/>
          <w:szCs w:val="24"/>
        </w:rPr>
        <w:t>, que declarou inexigível a licitação, com fundamento</w:t>
      </w:r>
      <w:r w:rsidRPr="009316B0">
        <w:rPr>
          <w:rFonts w:ascii="Times New Roman" w:hAnsi="Times New Roman" w:cs="Times New Roman"/>
          <w:bCs/>
          <w:color w:val="FF0000"/>
          <w:sz w:val="24"/>
          <w:szCs w:val="24"/>
        </w:rPr>
        <w:t xml:space="preserve"> </w:t>
      </w:r>
      <w:r w:rsidR="006072DE">
        <w:rPr>
          <w:rFonts w:ascii="Times New Roman" w:hAnsi="Times New Roman" w:cs="Times New Roman"/>
          <w:bCs/>
          <w:sz w:val="24"/>
          <w:szCs w:val="24"/>
        </w:rPr>
        <w:t>Art. 74</w:t>
      </w:r>
      <w:r w:rsidR="005A1227" w:rsidRPr="009316B0">
        <w:rPr>
          <w:rFonts w:ascii="Times New Roman" w:hAnsi="Times New Roman" w:cs="Times New Roman"/>
          <w:bCs/>
          <w:sz w:val="24"/>
          <w:szCs w:val="24"/>
        </w:rPr>
        <w:t>,</w:t>
      </w:r>
      <w:r w:rsidR="008730B9" w:rsidRPr="009316B0">
        <w:rPr>
          <w:rFonts w:ascii="Times New Roman" w:hAnsi="Times New Roman" w:cs="Times New Roman"/>
          <w:bCs/>
          <w:sz w:val="24"/>
          <w:szCs w:val="24"/>
        </w:rPr>
        <w:t xml:space="preserve"> </w:t>
      </w:r>
      <w:r w:rsidR="006072DE">
        <w:rPr>
          <w:rFonts w:ascii="Times New Roman" w:hAnsi="Times New Roman" w:cs="Times New Roman"/>
          <w:bCs/>
          <w:sz w:val="24"/>
          <w:szCs w:val="24"/>
        </w:rPr>
        <w:t>Inciso V</w:t>
      </w:r>
      <w:r w:rsidR="007F4BB0" w:rsidRPr="009316B0">
        <w:rPr>
          <w:rFonts w:ascii="Times New Roman" w:hAnsi="Times New Roman" w:cs="Times New Roman"/>
          <w:bCs/>
          <w:sz w:val="24"/>
          <w:szCs w:val="24"/>
        </w:rPr>
        <w:t xml:space="preserve"> da lei </w:t>
      </w:r>
      <w:r w:rsidR="006072DE">
        <w:rPr>
          <w:rFonts w:ascii="Times New Roman" w:hAnsi="Times New Roman" w:cs="Times New Roman"/>
          <w:bCs/>
          <w:sz w:val="24"/>
          <w:szCs w:val="24"/>
        </w:rPr>
        <w:t>14.133</w:t>
      </w:r>
      <w:r w:rsidR="008730B9" w:rsidRPr="009316B0">
        <w:rPr>
          <w:rFonts w:ascii="Times New Roman" w:hAnsi="Times New Roman" w:cs="Times New Roman"/>
          <w:bCs/>
          <w:sz w:val="24"/>
          <w:szCs w:val="24"/>
        </w:rPr>
        <w:t>/</w:t>
      </w:r>
      <w:r w:rsidR="006072DE">
        <w:rPr>
          <w:rFonts w:ascii="Times New Roman" w:hAnsi="Times New Roman" w:cs="Times New Roman"/>
          <w:bCs/>
          <w:sz w:val="24"/>
          <w:szCs w:val="24"/>
        </w:rPr>
        <w:t>2021</w:t>
      </w:r>
      <w:r w:rsidR="005A1227" w:rsidRPr="009316B0">
        <w:rPr>
          <w:rFonts w:ascii="Times New Roman" w:hAnsi="Times New Roman" w:cs="Times New Roman"/>
          <w:bCs/>
          <w:sz w:val="24"/>
          <w:szCs w:val="24"/>
        </w:rPr>
        <w:t>,</w:t>
      </w:r>
      <w:r w:rsidRPr="009316B0">
        <w:rPr>
          <w:rFonts w:ascii="Times New Roman" w:hAnsi="Times New Roman" w:cs="Times New Roman"/>
          <w:bCs/>
          <w:sz w:val="24"/>
          <w:szCs w:val="24"/>
        </w:rPr>
        <w:t xml:space="preserve"> a favor </w:t>
      </w:r>
      <w:r w:rsidR="00DE315B" w:rsidRPr="009316B0">
        <w:rPr>
          <w:rFonts w:ascii="Times New Roman" w:hAnsi="Times New Roman" w:cs="Times New Roman"/>
          <w:bCs/>
          <w:sz w:val="24"/>
          <w:szCs w:val="24"/>
        </w:rPr>
        <w:t>de</w:t>
      </w:r>
      <w:r w:rsidRPr="009316B0">
        <w:rPr>
          <w:rFonts w:ascii="Times New Roman" w:hAnsi="Times New Roman" w:cs="Times New Roman"/>
          <w:bCs/>
          <w:sz w:val="24"/>
          <w:szCs w:val="24"/>
        </w:rPr>
        <w:t>:</w:t>
      </w:r>
      <w:r w:rsidR="007F4BB0" w:rsidRPr="009316B0">
        <w:rPr>
          <w:rFonts w:ascii="Times New Roman" w:hAnsi="Times New Roman" w:cs="Times New Roman"/>
          <w:bCs/>
          <w:color w:val="FF0000"/>
          <w:sz w:val="24"/>
          <w:szCs w:val="24"/>
        </w:rPr>
        <w:t xml:space="preserve"> </w:t>
      </w:r>
    </w:p>
    <w:p w14:paraId="522962CB" w14:textId="1394DA70" w:rsidR="00D80BBD" w:rsidRDefault="00D80BBD" w:rsidP="004D4AFF">
      <w:pPr>
        <w:rPr>
          <w:rFonts w:eastAsia="MS Mincho"/>
          <w:b/>
          <w:bCs/>
          <w:sz w:val="24"/>
          <w:szCs w:val="24"/>
          <w:u w:val="single"/>
        </w:rPr>
      </w:pPr>
    </w:p>
    <w:p w14:paraId="58C5C3E4" w14:textId="77777777" w:rsidR="004D4AFF" w:rsidRPr="009316B0" w:rsidRDefault="004D4AFF" w:rsidP="004D4AFF">
      <w:pPr>
        <w:rPr>
          <w:sz w:val="24"/>
          <w:szCs w:val="24"/>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
        <w:gridCol w:w="5805"/>
        <w:gridCol w:w="2017"/>
      </w:tblGrid>
      <w:tr w:rsidR="00046835" w:rsidRPr="009316B0" w14:paraId="27BAB04A" w14:textId="77777777" w:rsidTr="00144201">
        <w:trPr>
          <w:trHeight w:val="451"/>
          <w:jc w:val="center"/>
        </w:trPr>
        <w:tc>
          <w:tcPr>
            <w:tcW w:w="86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1F40C0" w14:textId="1DE5EBCB" w:rsidR="00046835" w:rsidRPr="004D4AFF" w:rsidRDefault="00046835" w:rsidP="004D4AFF">
            <w:pPr>
              <w:jc w:val="center"/>
              <w:rPr>
                <w:b/>
                <w:bCs/>
                <w:sz w:val="16"/>
                <w:szCs w:val="16"/>
              </w:rPr>
            </w:pPr>
          </w:p>
        </w:tc>
      </w:tr>
      <w:tr w:rsidR="00046835" w:rsidRPr="009316B0" w14:paraId="3DC43710" w14:textId="77777777" w:rsidTr="00CB3BC8">
        <w:trPr>
          <w:trHeight w:val="451"/>
          <w:jc w:val="center"/>
        </w:trPr>
        <w:tc>
          <w:tcPr>
            <w:tcW w:w="8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293FB6" w14:textId="3F97CB58" w:rsidR="00046835" w:rsidRPr="00BD65A0" w:rsidRDefault="00046835" w:rsidP="00046835">
            <w:pPr>
              <w:jc w:val="center"/>
              <w:rPr>
                <w:b/>
                <w:sz w:val="14"/>
                <w:szCs w:val="14"/>
              </w:rPr>
            </w:pPr>
            <w:r w:rsidRPr="00BD65A0">
              <w:rPr>
                <w:b/>
                <w:sz w:val="14"/>
                <w:szCs w:val="14"/>
              </w:rPr>
              <w:t>ITEM</w:t>
            </w:r>
          </w:p>
        </w:tc>
        <w:tc>
          <w:tcPr>
            <w:tcW w:w="5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7DDAA5" w14:textId="3D60C762" w:rsidR="00046835" w:rsidRPr="00BD65A0" w:rsidRDefault="00046835" w:rsidP="00046835">
            <w:pPr>
              <w:jc w:val="center"/>
              <w:rPr>
                <w:b/>
                <w:bCs/>
                <w:sz w:val="14"/>
                <w:szCs w:val="14"/>
              </w:rPr>
            </w:pPr>
            <w:r w:rsidRPr="00BD65A0">
              <w:rPr>
                <w:b/>
                <w:bCs/>
                <w:sz w:val="14"/>
                <w:szCs w:val="14"/>
              </w:rPr>
              <w:t>DESCRIÇÃO</w:t>
            </w:r>
          </w:p>
        </w:tc>
        <w:tc>
          <w:tcPr>
            <w:tcW w:w="20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CDE154" w14:textId="77777777" w:rsidR="00046835" w:rsidRDefault="00046835" w:rsidP="00046835">
            <w:pPr>
              <w:jc w:val="center"/>
              <w:rPr>
                <w:b/>
              </w:rPr>
            </w:pPr>
          </w:p>
          <w:p w14:paraId="4239C841" w14:textId="294A2E7B" w:rsidR="00046835" w:rsidRDefault="00046835" w:rsidP="00046835">
            <w:pPr>
              <w:jc w:val="center"/>
              <w:rPr>
                <w:b/>
              </w:rPr>
            </w:pPr>
            <w:r>
              <w:rPr>
                <w:b/>
                <w:sz w:val="16"/>
                <w:szCs w:val="16"/>
              </w:rPr>
              <w:t xml:space="preserve">VALOR </w:t>
            </w:r>
            <w:r w:rsidRPr="004D4AFF">
              <w:rPr>
                <w:b/>
                <w:sz w:val="16"/>
                <w:szCs w:val="16"/>
              </w:rPr>
              <w:t>TOTAL</w:t>
            </w:r>
          </w:p>
        </w:tc>
      </w:tr>
      <w:tr w:rsidR="004D4AFF" w:rsidRPr="009316B0" w14:paraId="63AF339D" w14:textId="77777777" w:rsidTr="00CB3BC8">
        <w:trPr>
          <w:trHeight w:val="218"/>
          <w:jc w:val="center"/>
        </w:trPr>
        <w:tc>
          <w:tcPr>
            <w:tcW w:w="825" w:type="dxa"/>
            <w:tcBorders>
              <w:top w:val="single" w:sz="4" w:space="0" w:color="auto"/>
              <w:left w:val="single" w:sz="4" w:space="0" w:color="auto"/>
              <w:bottom w:val="single" w:sz="4" w:space="0" w:color="auto"/>
              <w:right w:val="single" w:sz="4" w:space="0" w:color="auto"/>
            </w:tcBorders>
            <w:vAlign w:val="center"/>
            <w:hideMark/>
          </w:tcPr>
          <w:p w14:paraId="4009BF74" w14:textId="77777777" w:rsidR="004D4AFF" w:rsidRPr="009316B0" w:rsidRDefault="004D4AFF" w:rsidP="004D4AFF">
            <w:pPr>
              <w:jc w:val="center"/>
            </w:pPr>
            <w:r w:rsidRPr="009316B0">
              <w:t>01</w:t>
            </w:r>
          </w:p>
        </w:tc>
        <w:tc>
          <w:tcPr>
            <w:tcW w:w="5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02A44D" w14:textId="577ADA99" w:rsidR="004D4AFF" w:rsidRPr="009316B0" w:rsidRDefault="008653EE" w:rsidP="004D4AFF">
            <w:pPr>
              <w:jc w:val="both"/>
              <w:rPr>
                <w:bCs/>
                <w:sz w:val="18"/>
                <w:szCs w:val="18"/>
              </w:rPr>
            </w:pPr>
            <w:r>
              <w:rPr>
                <w:b/>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 E DE SUAS DIVERSAS SECRETARIAS</w:t>
            </w:r>
            <w:r w:rsidR="004D4AFF">
              <w:rPr>
                <w:b/>
                <w:bCs/>
                <w:shd w:val="clear" w:color="auto" w:fill="BFBFBF" w:themeFill="background1" w:themeFillShade="BF"/>
              </w:rPr>
              <w:t>.</w:t>
            </w:r>
          </w:p>
        </w:tc>
        <w:tc>
          <w:tcPr>
            <w:tcW w:w="2017" w:type="dxa"/>
            <w:tcBorders>
              <w:top w:val="single" w:sz="4" w:space="0" w:color="auto"/>
              <w:left w:val="single" w:sz="4" w:space="0" w:color="auto"/>
              <w:bottom w:val="single" w:sz="4" w:space="0" w:color="auto"/>
              <w:right w:val="single" w:sz="4" w:space="0" w:color="auto"/>
            </w:tcBorders>
          </w:tcPr>
          <w:p w14:paraId="3FE84B4B" w14:textId="77777777" w:rsidR="004D4AFF" w:rsidRDefault="004D4AFF" w:rsidP="004D4AFF">
            <w:pPr>
              <w:jc w:val="center"/>
            </w:pPr>
          </w:p>
          <w:p w14:paraId="4D9D5B8E" w14:textId="77777777" w:rsidR="004D4AFF" w:rsidRDefault="004D4AFF" w:rsidP="004D4AFF">
            <w:pPr>
              <w:jc w:val="center"/>
            </w:pPr>
          </w:p>
          <w:p w14:paraId="6D65EBAC" w14:textId="521E3299" w:rsidR="00F3143C" w:rsidRPr="004D4AFF" w:rsidRDefault="004D4AFF" w:rsidP="008653EE">
            <w:pPr>
              <w:jc w:val="center"/>
              <w:rPr>
                <w:b/>
              </w:rPr>
            </w:pPr>
            <w:r w:rsidRPr="004D4AFF">
              <w:rPr>
                <w:b/>
              </w:rPr>
              <w:t xml:space="preserve">R$ </w:t>
            </w:r>
            <w:r w:rsidR="008653EE">
              <w:rPr>
                <w:b/>
              </w:rPr>
              <w:t>78.840,00</w:t>
            </w:r>
          </w:p>
        </w:tc>
      </w:tr>
    </w:tbl>
    <w:p w14:paraId="535BF2BD" w14:textId="3E279B34" w:rsidR="00D80BBD" w:rsidRPr="009316B0" w:rsidRDefault="00D80BBD" w:rsidP="00D80BBD">
      <w:pPr>
        <w:pStyle w:val="ParagraphStyle"/>
        <w:jc w:val="both"/>
        <w:rPr>
          <w:rFonts w:ascii="Times New Roman" w:hAnsi="Times New Roman"/>
          <w:color w:val="FF0000"/>
        </w:rPr>
      </w:pPr>
    </w:p>
    <w:p w14:paraId="097C1B4C" w14:textId="4D32F763" w:rsidR="002C094D" w:rsidRPr="00BD65A0" w:rsidRDefault="002C094D" w:rsidP="00C216A9">
      <w:pPr>
        <w:pStyle w:val="TextosemFormatao"/>
        <w:spacing w:line="276" w:lineRule="auto"/>
        <w:jc w:val="both"/>
        <w:rPr>
          <w:rFonts w:ascii="Times New Roman" w:hAnsi="Times New Roman" w:cs="Times New Roman"/>
          <w:color w:val="FF0000"/>
          <w:sz w:val="24"/>
          <w:szCs w:val="24"/>
        </w:rPr>
      </w:pPr>
      <w:r w:rsidRPr="00BD65A0">
        <w:rPr>
          <w:rFonts w:ascii="Times New Roman" w:hAnsi="Times New Roman" w:cs="Times New Roman"/>
          <w:bCs/>
          <w:sz w:val="24"/>
          <w:szCs w:val="24"/>
        </w:rPr>
        <w:t xml:space="preserve">Para </w:t>
      </w:r>
      <w:r w:rsidR="00720AB8" w:rsidRPr="00BD65A0">
        <w:rPr>
          <w:rFonts w:ascii="Times New Roman" w:hAnsi="Times New Roman" w:cs="Times New Roman"/>
          <w:sz w:val="24"/>
          <w:szCs w:val="24"/>
        </w:rPr>
        <w:t>OBJETO:</w:t>
      </w:r>
      <w:r w:rsidR="00720AB8" w:rsidRPr="00BD65A0">
        <w:rPr>
          <w:rFonts w:ascii="Times New Roman" w:hAnsi="Times New Roman" w:cs="Times New Roman"/>
          <w:bCs/>
          <w:sz w:val="24"/>
          <w:szCs w:val="24"/>
        </w:rPr>
        <w:t xml:space="preserve"> </w:t>
      </w:r>
      <w:r w:rsidR="008653EE" w:rsidRPr="008653EE">
        <w:rPr>
          <w:rFonts w:ascii="Times New Roman" w:hAnsi="Times New Roman" w:cs="Times New Roman"/>
          <w:b/>
          <w:sz w:val="24"/>
          <w:szCs w:val="24"/>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 E DE SUAS DIVERSAS SECRETARIAS</w:t>
      </w:r>
      <w:r w:rsidR="004C3AB7">
        <w:rPr>
          <w:rFonts w:ascii="Times New Roman" w:hAnsi="Times New Roman" w:cs="Times New Roman"/>
          <w:b/>
          <w:sz w:val="24"/>
          <w:szCs w:val="24"/>
        </w:rPr>
        <w:t xml:space="preserve">, </w:t>
      </w:r>
      <w:r w:rsidR="004607A8" w:rsidRPr="00BD65A0">
        <w:rPr>
          <w:rFonts w:ascii="Times New Roman" w:hAnsi="Times New Roman" w:cs="Times New Roman"/>
          <w:sz w:val="24"/>
          <w:szCs w:val="24"/>
        </w:rPr>
        <w:t>no</w:t>
      </w:r>
      <w:r w:rsidRPr="00BD65A0">
        <w:rPr>
          <w:rFonts w:ascii="Times New Roman" w:hAnsi="Times New Roman" w:cs="Times New Roman"/>
          <w:sz w:val="24"/>
          <w:szCs w:val="24"/>
        </w:rPr>
        <w:t xml:space="preserve"> valor total de </w:t>
      </w:r>
      <w:r w:rsidR="004C3AB7">
        <w:rPr>
          <w:rFonts w:ascii="Times New Roman" w:hAnsi="Times New Roman" w:cs="Times New Roman"/>
          <w:b/>
          <w:sz w:val="24"/>
          <w:szCs w:val="24"/>
        </w:rPr>
        <w:t xml:space="preserve">R$ </w:t>
      </w:r>
      <w:r w:rsidR="008653EE">
        <w:rPr>
          <w:rFonts w:ascii="Times New Roman" w:hAnsi="Times New Roman" w:cs="Times New Roman"/>
          <w:b/>
          <w:sz w:val="24"/>
          <w:szCs w:val="24"/>
        </w:rPr>
        <w:t>78.840</w:t>
      </w:r>
      <w:r w:rsidR="004C3AB7">
        <w:rPr>
          <w:rFonts w:ascii="Times New Roman" w:hAnsi="Times New Roman" w:cs="Times New Roman"/>
          <w:b/>
          <w:sz w:val="24"/>
          <w:szCs w:val="24"/>
        </w:rPr>
        <w:t>,00</w:t>
      </w:r>
      <w:r w:rsidR="004D4AFF" w:rsidRPr="004D4AFF">
        <w:rPr>
          <w:rFonts w:ascii="Times New Roman" w:hAnsi="Times New Roman" w:cs="Times New Roman"/>
          <w:b/>
          <w:sz w:val="24"/>
          <w:szCs w:val="24"/>
        </w:rPr>
        <w:t>(</w:t>
      </w:r>
      <w:r w:rsidR="008653EE">
        <w:rPr>
          <w:rFonts w:ascii="Times New Roman" w:hAnsi="Times New Roman" w:cs="Times New Roman"/>
          <w:b/>
          <w:sz w:val="24"/>
          <w:szCs w:val="24"/>
        </w:rPr>
        <w:t>SETENTA E OITO</w:t>
      </w:r>
      <w:r w:rsidR="00F3143C">
        <w:rPr>
          <w:rFonts w:ascii="Times New Roman" w:hAnsi="Times New Roman" w:cs="Times New Roman"/>
          <w:b/>
          <w:sz w:val="24"/>
          <w:szCs w:val="24"/>
        </w:rPr>
        <w:t xml:space="preserve"> </w:t>
      </w:r>
      <w:r w:rsidR="004C3AB7">
        <w:rPr>
          <w:rFonts w:ascii="Times New Roman" w:hAnsi="Times New Roman" w:cs="Times New Roman"/>
          <w:b/>
          <w:sz w:val="24"/>
          <w:szCs w:val="24"/>
        </w:rPr>
        <w:t>MI</w:t>
      </w:r>
      <w:r w:rsidR="00046835">
        <w:rPr>
          <w:rFonts w:ascii="Times New Roman" w:hAnsi="Times New Roman" w:cs="Times New Roman"/>
          <w:b/>
          <w:sz w:val="24"/>
          <w:szCs w:val="24"/>
        </w:rPr>
        <w:t>L</w:t>
      </w:r>
      <w:r w:rsidR="00F3143C">
        <w:rPr>
          <w:rFonts w:ascii="Times New Roman" w:hAnsi="Times New Roman" w:cs="Times New Roman"/>
          <w:b/>
          <w:sz w:val="24"/>
          <w:szCs w:val="24"/>
        </w:rPr>
        <w:t xml:space="preserve">, </w:t>
      </w:r>
      <w:r w:rsidR="008653EE">
        <w:rPr>
          <w:rFonts w:ascii="Times New Roman" w:hAnsi="Times New Roman" w:cs="Times New Roman"/>
          <w:b/>
          <w:sz w:val="24"/>
          <w:szCs w:val="24"/>
        </w:rPr>
        <w:t>OITOCENTOS E QUARENTA</w:t>
      </w:r>
      <w:r w:rsidR="00046835">
        <w:rPr>
          <w:rFonts w:ascii="Times New Roman" w:hAnsi="Times New Roman" w:cs="Times New Roman"/>
          <w:b/>
          <w:sz w:val="24"/>
          <w:szCs w:val="24"/>
        </w:rPr>
        <w:t xml:space="preserve"> </w:t>
      </w:r>
      <w:r w:rsidR="004C3AB7">
        <w:rPr>
          <w:rFonts w:ascii="Times New Roman" w:hAnsi="Times New Roman" w:cs="Times New Roman"/>
          <w:b/>
          <w:sz w:val="24"/>
          <w:szCs w:val="24"/>
        </w:rPr>
        <w:t>REAIS</w:t>
      </w:r>
      <w:r w:rsidR="00F1440D" w:rsidRPr="00BD65A0">
        <w:rPr>
          <w:rFonts w:ascii="Times New Roman" w:hAnsi="Times New Roman" w:cs="Times New Roman"/>
          <w:b/>
          <w:sz w:val="24"/>
          <w:szCs w:val="24"/>
        </w:rPr>
        <w:t>)</w:t>
      </w:r>
      <w:r w:rsidRPr="00BD65A0">
        <w:rPr>
          <w:rFonts w:ascii="Times New Roman" w:hAnsi="Times New Roman" w:cs="Times New Roman"/>
          <w:sz w:val="24"/>
          <w:szCs w:val="24"/>
        </w:rPr>
        <w:t xml:space="preserve">, </w:t>
      </w:r>
      <w:r w:rsidRPr="00BD65A0">
        <w:rPr>
          <w:rFonts w:ascii="Times New Roman" w:hAnsi="Times New Roman" w:cs="Times New Roman"/>
          <w:bCs/>
          <w:sz w:val="24"/>
          <w:szCs w:val="24"/>
        </w:rPr>
        <w:t>face ao disposto no</w:t>
      </w:r>
      <w:r w:rsidR="00720AB8" w:rsidRPr="00BD65A0">
        <w:rPr>
          <w:rFonts w:ascii="Times New Roman" w:hAnsi="Times New Roman" w:cs="Times New Roman"/>
          <w:bCs/>
          <w:color w:val="FF0000"/>
          <w:sz w:val="24"/>
          <w:szCs w:val="24"/>
        </w:rPr>
        <w:t xml:space="preserve"> </w:t>
      </w:r>
      <w:r w:rsidRPr="00BD65A0">
        <w:rPr>
          <w:rFonts w:ascii="Times New Roman" w:hAnsi="Times New Roman" w:cs="Times New Roman"/>
          <w:bCs/>
          <w:sz w:val="24"/>
          <w:szCs w:val="24"/>
        </w:rPr>
        <w:t xml:space="preserve">Art. </w:t>
      </w:r>
      <w:r w:rsidR="004C3AB7">
        <w:rPr>
          <w:rFonts w:ascii="Times New Roman" w:hAnsi="Times New Roman" w:cs="Times New Roman"/>
          <w:bCs/>
          <w:sz w:val="24"/>
          <w:szCs w:val="24"/>
        </w:rPr>
        <w:t>74</w:t>
      </w:r>
      <w:r w:rsidR="005A1227" w:rsidRPr="00BD65A0">
        <w:rPr>
          <w:rFonts w:ascii="Times New Roman" w:hAnsi="Times New Roman" w:cs="Times New Roman"/>
          <w:bCs/>
          <w:sz w:val="24"/>
          <w:szCs w:val="24"/>
        </w:rPr>
        <w:t>,</w:t>
      </w:r>
      <w:r w:rsidR="008730B9" w:rsidRPr="00BD65A0">
        <w:rPr>
          <w:rFonts w:ascii="Times New Roman" w:hAnsi="Times New Roman" w:cs="Times New Roman"/>
          <w:bCs/>
          <w:sz w:val="24"/>
          <w:szCs w:val="24"/>
        </w:rPr>
        <w:t xml:space="preserve"> </w:t>
      </w:r>
      <w:r w:rsidR="004C3AB7">
        <w:rPr>
          <w:rFonts w:ascii="Times New Roman" w:hAnsi="Times New Roman" w:cs="Times New Roman"/>
          <w:bCs/>
          <w:sz w:val="24"/>
          <w:szCs w:val="24"/>
        </w:rPr>
        <w:t>Inciso V da lei 14.133/2021</w:t>
      </w:r>
      <w:r w:rsidRPr="00BD65A0">
        <w:rPr>
          <w:rFonts w:ascii="Times New Roman" w:hAnsi="Times New Roman" w:cs="Times New Roman"/>
          <w:bCs/>
          <w:sz w:val="24"/>
          <w:szCs w:val="24"/>
        </w:rPr>
        <w:t>, vez que o processo se encontra devidamente instruído.</w:t>
      </w:r>
      <w:r w:rsidRPr="00BD65A0">
        <w:rPr>
          <w:rFonts w:ascii="Times New Roman" w:hAnsi="Times New Roman" w:cs="Times New Roman"/>
          <w:color w:val="FF0000"/>
          <w:sz w:val="24"/>
          <w:szCs w:val="24"/>
        </w:rPr>
        <w:tab/>
      </w:r>
      <w:r w:rsidRPr="00BD65A0">
        <w:rPr>
          <w:rFonts w:ascii="Times New Roman" w:hAnsi="Times New Roman" w:cs="Times New Roman"/>
          <w:color w:val="FF0000"/>
          <w:sz w:val="24"/>
          <w:szCs w:val="24"/>
        </w:rPr>
        <w:tab/>
      </w:r>
      <w:r w:rsidRPr="00BD65A0">
        <w:rPr>
          <w:rFonts w:ascii="Times New Roman" w:hAnsi="Times New Roman" w:cs="Times New Roman"/>
          <w:color w:val="FF0000"/>
          <w:sz w:val="24"/>
          <w:szCs w:val="24"/>
        </w:rPr>
        <w:tab/>
      </w:r>
      <w:r w:rsidRPr="00BD65A0">
        <w:rPr>
          <w:rFonts w:ascii="Times New Roman" w:hAnsi="Times New Roman" w:cs="Times New Roman"/>
          <w:color w:val="FF0000"/>
          <w:sz w:val="24"/>
          <w:szCs w:val="24"/>
        </w:rPr>
        <w:tab/>
      </w:r>
      <w:r w:rsidRPr="00BD65A0">
        <w:rPr>
          <w:rFonts w:ascii="Times New Roman" w:hAnsi="Times New Roman" w:cs="Times New Roman"/>
          <w:color w:val="FF0000"/>
          <w:sz w:val="24"/>
          <w:szCs w:val="24"/>
        </w:rPr>
        <w:tab/>
      </w:r>
    </w:p>
    <w:p w14:paraId="792FF5E4" w14:textId="77777777" w:rsidR="002C094D" w:rsidRPr="009316B0" w:rsidRDefault="002C094D" w:rsidP="00C216A9">
      <w:pPr>
        <w:tabs>
          <w:tab w:val="left" w:pos="3533"/>
          <w:tab w:val="right" w:pos="10773"/>
        </w:tabs>
        <w:spacing w:line="276" w:lineRule="auto"/>
        <w:rPr>
          <w:color w:val="FF0000"/>
          <w:sz w:val="24"/>
          <w:szCs w:val="24"/>
        </w:rPr>
      </w:pPr>
    </w:p>
    <w:p w14:paraId="787AED4C" w14:textId="77777777" w:rsidR="00335AFC" w:rsidRDefault="00335AFC" w:rsidP="002C094D">
      <w:pPr>
        <w:jc w:val="center"/>
        <w:rPr>
          <w:color w:val="FF0000"/>
          <w:sz w:val="24"/>
          <w:szCs w:val="24"/>
        </w:rPr>
      </w:pPr>
    </w:p>
    <w:p w14:paraId="3AECCF47" w14:textId="77777777" w:rsidR="00335AFC" w:rsidRDefault="00335AFC" w:rsidP="002C094D">
      <w:pPr>
        <w:jc w:val="center"/>
        <w:rPr>
          <w:color w:val="FF0000"/>
          <w:sz w:val="24"/>
          <w:szCs w:val="24"/>
        </w:rPr>
      </w:pPr>
    </w:p>
    <w:p w14:paraId="29D8A9F7" w14:textId="77777777" w:rsidR="00335AFC" w:rsidRPr="009316B0" w:rsidRDefault="00335AFC" w:rsidP="002C094D">
      <w:pPr>
        <w:jc w:val="center"/>
        <w:rPr>
          <w:color w:val="FF0000"/>
          <w:sz w:val="24"/>
          <w:szCs w:val="24"/>
        </w:rPr>
      </w:pPr>
    </w:p>
    <w:p w14:paraId="1899ED69" w14:textId="77777777" w:rsidR="00290467" w:rsidRPr="009316B0" w:rsidRDefault="00290467" w:rsidP="002C094D">
      <w:pPr>
        <w:jc w:val="center"/>
        <w:rPr>
          <w:sz w:val="24"/>
          <w:szCs w:val="24"/>
        </w:rPr>
      </w:pPr>
    </w:p>
    <w:p w14:paraId="643594D5" w14:textId="77777777" w:rsidR="002C094D" w:rsidRPr="009316B0" w:rsidRDefault="005F5E55" w:rsidP="002C094D">
      <w:pPr>
        <w:ind w:left="567"/>
        <w:jc w:val="center"/>
        <w:rPr>
          <w:b/>
          <w:sz w:val="24"/>
          <w:szCs w:val="24"/>
        </w:rPr>
      </w:pPr>
      <w:r w:rsidRPr="009316B0">
        <w:rPr>
          <w:b/>
          <w:sz w:val="24"/>
          <w:szCs w:val="24"/>
        </w:rPr>
        <w:t>JAELSON RAMALHO MATTA</w:t>
      </w:r>
    </w:p>
    <w:p w14:paraId="769B985A" w14:textId="7D657C09" w:rsidR="002C094D" w:rsidRDefault="002C094D" w:rsidP="002C094D">
      <w:pPr>
        <w:ind w:left="567"/>
        <w:jc w:val="center"/>
        <w:rPr>
          <w:sz w:val="24"/>
          <w:szCs w:val="24"/>
        </w:rPr>
      </w:pPr>
      <w:r w:rsidRPr="009316B0">
        <w:rPr>
          <w:sz w:val="24"/>
          <w:szCs w:val="24"/>
        </w:rPr>
        <w:t xml:space="preserve">Prefeito Municipal </w:t>
      </w:r>
    </w:p>
    <w:p w14:paraId="37496D81" w14:textId="77777777" w:rsidR="008653EE" w:rsidRDefault="008653EE" w:rsidP="002C094D">
      <w:pPr>
        <w:ind w:left="567"/>
        <w:jc w:val="center"/>
        <w:rPr>
          <w:sz w:val="24"/>
          <w:szCs w:val="24"/>
        </w:rPr>
      </w:pPr>
    </w:p>
    <w:p w14:paraId="16FAADDB" w14:textId="77777777" w:rsidR="008653EE" w:rsidRDefault="008653EE" w:rsidP="002C094D">
      <w:pPr>
        <w:ind w:left="567"/>
        <w:jc w:val="center"/>
        <w:rPr>
          <w:sz w:val="24"/>
          <w:szCs w:val="24"/>
        </w:rPr>
      </w:pPr>
    </w:p>
    <w:p w14:paraId="29EC62AE" w14:textId="77777777" w:rsidR="008653EE" w:rsidRDefault="008653EE" w:rsidP="002C094D">
      <w:pPr>
        <w:ind w:left="567"/>
        <w:jc w:val="center"/>
        <w:rPr>
          <w:sz w:val="24"/>
          <w:szCs w:val="24"/>
        </w:rPr>
      </w:pPr>
    </w:p>
    <w:p w14:paraId="493C4177" w14:textId="59C7BBE8" w:rsidR="00335AFC" w:rsidRDefault="00335AFC" w:rsidP="00A3009A">
      <w:pPr>
        <w:pStyle w:val="Corpodetexto3"/>
        <w:ind w:right="-2"/>
        <w:jc w:val="center"/>
        <w:rPr>
          <w:rFonts w:ascii="Times New Roman" w:hAnsi="Times New Roman"/>
          <w:sz w:val="24"/>
          <w:szCs w:val="24"/>
        </w:rPr>
      </w:pPr>
      <w:r>
        <w:rPr>
          <w:rFonts w:ascii="Times New Roman" w:hAnsi="Times New Roman"/>
          <w:sz w:val="24"/>
          <w:szCs w:val="24"/>
        </w:rPr>
        <w:t xml:space="preserve">PROTOCOLO NÚMERO </w:t>
      </w:r>
      <w:r w:rsidR="008653EE">
        <w:rPr>
          <w:rFonts w:ascii="Times New Roman" w:hAnsi="Times New Roman"/>
          <w:sz w:val="24"/>
          <w:szCs w:val="24"/>
        </w:rPr>
        <w:t>12/2026</w:t>
      </w:r>
      <w:r>
        <w:rPr>
          <w:rFonts w:ascii="Times New Roman" w:hAnsi="Times New Roman"/>
          <w:sz w:val="24"/>
          <w:szCs w:val="24"/>
        </w:rPr>
        <w:t>-PMB                                 Bandeirantes</w:t>
      </w:r>
      <w:r w:rsidRPr="00B61E71">
        <w:rPr>
          <w:rFonts w:ascii="Times New Roman" w:hAnsi="Times New Roman"/>
          <w:color w:val="auto"/>
          <w:sz w:val="24"/>
          <w:szCs w:val="24"/>
        </w:rPr>
        <w:t xml:space="preserve">, </w:t>
      </w:r>
      <w:r w:rsidR="008653EE">
        <w:rPr>
          <w:rFonts w:ascii="Times New Roman" w:hAnsi="Times New Roman"/>
          <w:color w:val="auto"/>
          <w:sz w:val="24"/>
          <w:szCs w:val="24"/>
        </w:rPr>
        <w:t>19</w:t>
      </w:r>
      <w:r w:rsidR="006153E9">
        <w:rPr>
          <w:rFonts w:ascii="Times New Roman" w:hAnsi="Times New Roman"/>
          <w:color w:val="auto"/>
          <w:sz w:val="24"/>
          <w:szCs w:val="24"/>
        </w:rPr>
        <w:t xml:space="preserve"> de </w:t>
      </w:r>
      <w:r w:rsidR="008653EE">
        <w:rPr>
          <w:rFonts w:ascii="Times New Roman" w:hAnsi="Times New Roman"/>
          <w:color w:val="auto"/>
          <w:sz w:val="24"/>
          <w:szCs w:val="24"/>
        </w:rPr>
        <w:t>fevereiro</w:t>
      </w:r>
      <w:r w:rsidRPr="008C7ED9">
        <w:rPr>
          <w:rFonts w:ascii="Times New Roman" w:hAnsi="Times New Roman"/>
          <w:color w:val="FF0000"/>
          <w:sz w:val="24"/>
          <w:szCs w:val="24"/>
        </w:rPr>
        <w:t xml:space="preserve"> </w:t>
      </w:r>
      <w:r>
        <w:rPr>
          <w:rFonts w:ascii="Times New Roman" w:hAnsi="Times New Roman"/>
          <w:sz w:val="24"/>
          <w:szCs w:val="24"/>
        </w:rPr>
        <w:t xml:space="preserve">de </w:t>
      </w:r>
      <w:r w:rsidR="008653EE">
        <w:rPr>
          <w:rFonts w:ascii="Times New Roman" w:hAnsi="Times New Roman"/>
          <w:sz w:val="24"/>
          <w:szCs w:val="24"/>
        </w:rPr>
        <w:t>2026</w:t>
      </w:r>
      <w:r>
        <w:rPr>
          <w:rFonts w:ascii="Times New Roman" w:hAnsi="Times New Roman"/>
          <w:sz w:val="24"/>
          <w:szCs w:val="24"/>
        </w:rPr>
        <w:t>.</w:t>
      </w:r>
    </w:p>
    <w:p w14:paraId="27A84E05" w14:textId="77777777" w:rsidR="00335AFC" w:rsidRDefault="00335AFC" w:rsidP="00335AFC">
      <w:pPr>
        <w:pStyle w:val="Corpodetexto3"/>
        <w:ind w:right="-2"/>
        <w:jc w:val="center"/>
        <w:rPr>
          <w:rFonts w:ascii="Times New Roman" w:hAnsi="Times New Roman"/>
          <w:sz w:val="24"/>
          <w:szCs w:val="24"/>
        </w:rPr>
      </w:pPr>
    </w:p>
    <w:p w14:paraId="7EC5DCD8" w14:textId="48FB5B4F" w:rsidR="00335AFC" w:rsidRDefault="006153E9" w:rsidP="00B61E71">
      <w:pPr>
        <w:pStyle w:val="Corpodetexto3"/>
        <w:ind w:right="-2"/>
        <w:jc w:val="center"/>
        <w:rPr>
          <w:rFonts w:ascii="Times New Roman" w:hAnsi="Times New Roman"/>
          <w:sz w:val="24"/>
          <w:szCs w:val="24"/>
        </w:rPr>
      </w:pPr>
      <w:r>
        <w:rPr>
          <w:rFonts w:ascii="Times New Roman" w:hAnsi="Times New Roman"/>
          <w:sz w:val="24"/>
          <w:szCs w:val="24"/>
        </w:rPr>
        <w:t xml:space="preserve">Inexigibilidade de Licitação – </w:t>
      </w:r>
      <w:r w:rsidR="008653EE">
        <w:rPr>
          <w:rFonts w:ascii="Times New Roman" w:hAnsi="Times New Roman"/>
          <w:color w:val="FF0000"/>
          <w:sz w:val="24"/>
          <w:szCs w:val="24"/>
        </w:rPr>
        <w:t>0</w:t>
      </w:r>
      <w:r w:rsidR="00F3143C" w:rsidRPr="00F3143C">
        <w:rPr>
          <w:rFonts w:ascii="Times New Roman" w:hAnsi="Times New Roman"/>
          <w:color w:val="FF0000"/>
          <w:sz w:val="24"/>
          <w:szCs w:val="24"/>
        </w:rPr>
        <w:t>5</w:t>
      </w:r>
      <w:r>
        <w:rPr>
          <w:rFonts w:ascii="Times New Roman" w:hAnsi="Times New Roman"/>
          <w:sz w:val="24"/>
          <w:szCs w:val="24"/>
        </w:rPr>
        <w:t xml:space="preserve"> </w:t>
      </w:r>
      <w:r w:rsidR="008653EE">
        <w:rPr>
          <w:rFonts w:ascii="Times New Roman" w:hAnsi="Times New Roman"/>
          <w:sz w:val="24"/>
          <w:szCs w:val="24"/>
        </w:rPr>
        <w:t>/2026</w:t>
      </w:r>
      <w:r w:rsidR="00335AFC">
        <w:rPr>
          <w:rFonts w:ascii="Times New Roman" w:hAnsi="Times New Roman"/>
          <w:sz w:val="24"/>
          <w:szCs w:val="24"/>
        </w:rPr>
        <w:t>-PMB</w:t>
      </w:r>
    </w:p>
    <w:p w14:paraId="7AB4FF81" w14:textId="77777777" w:rsidR="00AB00E8" w:rsidRPr="009316B0" w:rsidRDefault="00AB00E8" w:rsidP="003E580D">
      <w:pPr>
        <w:ind w:left="567"/>
        <w:rPr>
          <w:sz w:val="24"/>
          <w:szCs w:val="24"/>
        </w:rPr>
      </w:pPr>
    </w:p>
    <w:p w14:paraId="0CBB0089" w14:textId="77777777" w:rsidR="00AB00E8" w:rsidRPr="009316B0" w:rsidRDefault="00AB00E8" w:rsidP="003E580D">
      <w:pPr>
        <w:ind w:left="567"/>
        <w:rPr>
          <w:sz w:val="24"/>
          <w:szCs w:val="24"/>
        </w:rPr>
      </w:pPr>
    </w:p>
    <w:p w14:paraId="7D10473B" w14:textId="77777777" w:rsidR="00AB00E8" w:rsidRPr="009316B0" w:rsidRDefault="00AB00E8" w:rsidP="003E580D">
      <w:pPr>
        <w:ind w:left="567"/>
        <w:rPr>
          <w:sz w:val="24"/>
          <w:szCs w:val="24"/>
        </w:rPr>
      </w:pPr>
    </w:p>
    <w:p w14:paraId="74899CDD" w14:textId="77777777" w:rsidR="00AB00E8" w:rsidRPr="009316B0" w:rsidRDefault="00AB00E8" w:rsidP="003E580D">
      <w:pPr>
        <w:pStyle w:val="Ttulo3"/>
        <w:ind w:left="567"/>
        <w:rPr>
          <w:sz w:val="24"/>
          <w:szCs w:val="24"/>
        </w:rPr>
      </w:pPr>
      <w:r w:rsidRPr="009316B0">
        <w:rPr>
          <w:sz w:val="24"/>
          <w:szCs w:val="24"/>
        </w:rPr>
        <w:t>AO DEPARTAMENTO DE CONTABILIDADE</w:t>
      </w:r>
    </w:p>
    <w:p w14:paraId="5E53C2FE" w14:textId="77777777" w:rsidR="00AB00E8" w:rsidRPr="009316B0" w:rsidRDefault="00AB00E8" w:rsidP="003E580D">
      <w:pPr>
        <w:pStyle w:val="Cabealho"/>
        <w:tabs>
          <w:tab w:val="left" w:pos="708"/>
        </w:tabs>
        <w:ind w:left="567"/>
        <w:rPr>
          <w:color w:val="FF0000"/>
          <w:sz w:val="24"/>
          <w:szCs w:val="24"/>
        </w:rPr>
      </w:pPr>
    </w:p>
    <w:p w14:paraId="4E6C7C17" w14:textId="77777777" w:rsidR="00AB00E8" w:rsidRPr="009316B0" w:rsidRDefault="00AB00E8" w:rsidP="003E580D">
      <w:pPr>
        <w:pStyle w:val="Cabealho"/>
        <w:tabs>
          <w:tab w:val="left" w:pos="708"/>
        </w:tabs>
        <w:ind w:left="567"/>
        <w:rPr>
          <w:color w:val="FF0000"/>
          <w:sz w:val="24"/>
          <w:szCs w:val="24"/>
        </w:rPr>
      </w:pPr>
    </w:p>
    <w:p w14:paraId="32E154D3" w14:textId="77777777" w:rsidR="00AB00E8" w:rsidRPr="009316B0" w:rsidRDefault="00AB00E8" w:rsidP="003E580D">
      <w:pPr>
        <w:pStyle w:val="Cabealho"/>
        <w:tabs>
          <w:tab w:val="left" w:pos="708"/>
        </w:tabs>
        <w:ind w:left="567"/>
        <w:rPr>
          <w:color w:val="FF0000"/>
          <w:sz w:val="24"/>
          <w:szCs w:val="24"/>
        </w:rPr>
      </w:pPr>
    </w:p>
    <w:p w14:paraId="097FEDA9" w14:textId="77777777" w:rsidR="00AB00E8" w:rsidRPr="009316B0" w:rsidRDefault="00AB00E8" w:rsidP="003E580D">
      <w:pPr>
        <w:ind w:left="567"/>
        <w:rPr>
          <w:color w:val="FF0000"/>
          <w:sz w:val="24"/>
          <w:szCs w:val="24"/>
        </w:rPr>
      </w:pPr>
    </w:p>
    <w:p w14:paraId="0BCD190E" w14:textId="50375697" w:rsidR="00AB00E8" w:rsidRPr="009316B0" w:rsidRDefault="00AB00E8" w:rsidP="003E580D">
      <w:pPr>
        <w:pStyle w:val="Ttulo2"/>
        <w:spacing w:line="240" w:lineRule="auto"/>
        <w:ind w:left="567"/>
        <w:jc w:val="both"/>
        <w:rPr>
          <w:szCs w:val="24"/>
        </w:rPr>
      </w:pPr>
      <w:r w:rsidRPr="009316B0">
        <w:rPr>
          <w:color w:val="FF0000"/>
          <w:szCs w:val="24"/>
        </w:rPr>
        <w:t xml:space="preserve"> </w:t>
      </w:r>
      <w:r w:rsidRPr="009316B0">
        <w:rPr>
          <w:color w:val="FF0000"/>
          <w:szCs w:val="24"/>
        </w:rPr>
        <w:tab/>
      </w:r>
      <w:r w:rsidRPr="009316B0">
        <w:rPr>
          <w:color w:val="FF0000"/>
          <w:szCs w:val="24"/>
        </w:rPr>
        <w:tab/>
      </w:r>
      <w:r w:rsidRPr="009316B0">
        <w:rPr>
          <w:bCs/>
          <w:szCs w:val="24"/>
        </w:rPr>
        <w:t xml:space="preserve">Informamos que o processo de </w:t>
      </w:r>
      <w:r w:rsidRPr="009316B0">
        <w:rPr>
          <w:b/>
          <w:bCs/>
          <w:szCs w:val="24"/>
        </w:rPr>
        <w:t xml:space="preserve">INEXIGIBILIDADE DE LICITAÇÃO </w:t>
      </w:r>
      <w:r w:rsidRPr="00A3009A">
        <w:rPr>
          <w:b/>
          <w:szCs w:val="24"/>
        </w:rPr>
        <w:t>nº</w:t>
      </w:r>
      <w:r w:rsidR="004C3AB7">
        <w:rPr>
          <w:b/>
          <w:szCs w:val="24"/>
        </w:rPr>
        <w:t xml:space="preserve"> </w:t>
      </w:r>
      <w:r w:rsidR="008653EE">
        <w:rPr>
          <w:b/>
          <w:color w:val="FF0000"/>
          <w:szCs w:val="24"/>
        </w:rPr>
        <w:t>05</w:t>
      </w:r>
      <w:r w:rsidR="008653EE">
        <w:rPr>
          <w:b/>
          <w:szCs w:val="24"/>
        </w:rPr>
        <w:t>/2026</w:t>
      </w:r>
      <w:r w:rsidR="008175AF" w:rsidRPr="009316B0">
        <w:rPr>
          <w:b/>
          <w:szCs w:val="24"/>
        </w:rPr>
        <w:t>,</w:t>
      </w:r>
      <w:r w:rsidRPr="009316B0">
        <w:rPr>
          <w:bCs/>
          <w:szCs w:val="24"/>
        </w:rPr>
        <w:t xml:space="preserve"> para </w:t>
      </w:r>
      <w:r w:rsidR="0034549E" w:rsidRPr="009316B0">
        <w:rPr>
          <w:szCs w:val="24"/>
        </w:rPr>
        <w:t>OBJETO:</w:t>
      </w:r>
      <w:r w:rsidR="0034549E" w:rsidRPr="009316B0">
        <w:rPr>
          <w:bCs/>
          <w:szCs w:val="24"/>
        </w:rPr>
        <w:t xml:space="preserve"> </w:t>
      </w:r>
      <w:r w:rsidR="008653EE">
        <w:rPr>
          <w:b/>
          <w:szCs w:val="28"/>
        </w:rPr>
        <w:t>CONTRATAÇÃO DE PESSOA JURÍDICA CREDENCIADA, NOS TERMOS DO CREDENCIAMENTO PÚBLICO Nº 04/2025, PARA A PRESTAÇÃO DE SERVIÇOS DE RADIODIFUSÃO SONORA, COM ABRANGÊNCIA EM TODA A ÁREA URBANA E RURAL DO MUNICÍPIO DE BANDEIRANTES-PR, CONFORME A DEMANDA DA ADMINISTRAÇÃO MUNICIPAL E DE SUAS DIVERSAS SECRETARIAS</w:t>
      </w:r>
      <w:r w:rsidR="008C3A87" w:rsidRPr="009316B0">
        <w:rPr>
          <w:bCs/>
          <w:szCs w:val="24"/>
        </w:rPr>
        <w:t>,</w:t>
      </w:r>
      <w:r w:rsidRPr="009316B0">
        <w:rPr>
          <w:bCs/>
          <w:szCs w:val="24"/>
        </w:rPr>
        <w:t xml:space="preserve"> já se encontra com todos os procedimentos preliminares à contratação concluídos, arquivados em boa ordem no departamento de compras, devidamente instruídos com todos os procedimentos legais. Sendo,</w:t>
      </w:r>
      <w:r w:rsidR="005A1227" w:rsidRPr="009316B0">
        <w:rPr>
          <w:bCs/>
          <w:szCs w:val="24"/>
        </w:rPr>
        <w:t xml:space="preserve"> portanto, </w:t>
      </w:r>
      <w:r w:rsidRPr="009316B0">
        <w:rPr>
          <w:bCs/>
          <w:szCs w:val="24"/>
        </w:rPr>
        <w:t>solicitado ao Departamento de Finanças – Setor de Contabilidade que proceda ao empenho, para que se dê continuidade no processo de contratação.</w:t>
      </w:r>
    </w:p>
    <w:p w14:paraId="5646EB74" w14:textId="77777777" w:rsidR="00AB00E8" w:rsidRPr="009316B0" w:rsidRDefault="00AB00E8" w:rsidP="00AB00E8">
      <w:pPr>
        <w:rPr>
          <w:color w:val="FF0000"/>
          <w:sz w:val="24"/>
          <w:szCs w:val="24"/>
        </w:rPr>
      </w:pPr>
    </w:p>
    <w:p w14:paraId="79C391E9" w14:textId="77777777" w:rsidR="00AB00E8" w:rsidRPr="009316B0" w:rsidRDefault="00AB00E8" w:rsidP="00AB00E8">
      <w:pPr>
        <w:jc w:val="both"/>
        <w:rPr>
          <w:color w:val="FF0000"/>
          <w:sz w:val="24"/>
          <w:szCs w:val="24"/>
        </w:rPr>
      </w:pPr>
    </w:p>
    <w:p w14:paraId="5EC19081" w14:textId="77777777" w:rsidR="00CA565D" w:rsidRPr="009316B0" w:rsidRDefault="00CA565D" w:rsidP="00AB00E8">
      <w:pPr>
        <w:jc w:val="both"/>
        <w:rPr>
          <w:color w:val="FF0000"/>
          <w:sz w:val="24"/>
          <w:szCs w:val="24"/>
        </w:rPr>
      </w:pPr>
    </w:p>
    <w:p w14:paraId="42D17E41" w14:textId="77777777" w:rsidR="00CA565D" w:rsidRPr="009316B0" w:rsidRDefault="00CA565D" w:rsidP="00AB00E8">
      <w:pPr>
        <w:jc w:val="both"/>
        <w:rPr>
          <w:color w:val="FF0000"/>
          <w:sz w:val="24"/>
          <w:szCs w:val="24"/>
        </w:rPr>
      </w:pPr>
    </w:p>
    <w:p w14:paraId="79E551D6" w14:textId="77777777" w:rsidR="00CA565D" w:rsidRPr="009316B0" w:rsidRDefault="00CA565D" w:rsidP="00AB00E8">
      <w:pPr>
        <w:jc w:val="both"/>
        <w:rPr>
          <w:color w:val="FF0000"/>
          <w:sz w:val="24"/>
          <w:szCs w:val="24"/>
        </w:rPr>
      </w:pPr>
    </w:p>
    <w:p w14:paraId="6D8170DB" w14:textId="77777777" w:rsidR="00CA565D" w:rsidRPr="009316B0" w:rsidRDefault="00CA565D" w:rsidP="00AB00E8">
      <w:pPr>
        <w:jc w:val="both"/>
        <w:rPr>
          <w:color w:val="FF0000"/>
          <w:sz w:val="24"/>
          <w:szCs w:val="24"/>
        </w:rPr>
      </w:pPr>
    </w:p>
    <w:p w14:paraId="19D373FA" w14:textId="77777777" w:rsidR="00CA565D" w:rsidRPr="009316B0" w:rsidRDefault="00CA565D" w:rsidP="00AB00E8">
      <w:pPr>
        <w:jc w:val="both"/>
        <w:rPr>
          <w:color w:val="FF0000"/>
          <w:sz w:val="24"/>
          <w:szCs w:val="24"/>
        </w:rPr>
      </w:pPr>
    </w:p>
    <w:p w14:paraId="796D0320" w14:textId="6168AFBC" w:rsidR="004C3AB7" w:rsidRPr="009316B0" w:rsidRDefault="008175AF" w:rsidP="004C3AB7">
      <w:pPr>
        <w:jc w:val="center"/>
        <w:rPr>
          <w:b/>
          <w:color w:val="000000" w:themeColor="text1"/>
          <w:sz w:val="24"/>
          <w:szCs w:val="24"/>
        </w:rPr>
      </w:pPr>
      <w:r w:rsidRPr="009316B0">
        <w:rPr>
          <w:sz w:val="24"/>
          <w:szCs w:val="24"/>
        </w:rPr>
        <w:t xml:space="preserve"> </w:t>
      </w:r>
      <w:r w:rsidR="00003B08">
        <w:rPr>
          <w:b/>
          <w:color w:val="000000" w:themeColor="text1"/>
          <w:sz w:val="24"/>
          <w:szCs w:val="24"/>
        </w:rPr>
        <w:t xml:space="preserve">Diego Henrique </w:t>
      </w:r>
      <w:proofErr w:type="spellStart"/>
      <w:r w:rsidR="00003B08">
        <w:rPr>
          <w:b/>
          <w:color w:val="000000" w:themeColor="text1"/>
          <w:sz w:val="24"/>
          <w:szCs w:val="24"/>
        </w:rPr>
        <w:t>Tozetti</w:t>
      </w:r>
      <w:proofErr w:type="spellEnd"/>
    </w:p>
    <w:p w14:paraId="661DE513" w14:textId="77777777" w:rsidR="004C3AB7" w:rsidRPr="009316B0" w:rsidRDefault="004C3AB7" w:rsidP="004C3AB7">
      <w:pPr>
        <w:pStyle w:val="Ttulo2"/>
        <w:spacing w:line="240" w:lineRule="auto"/>
        <w:ind w:firstLine="0"/>
        <w:jc w:val="center"/>
        <w:rPr>
          <w:szCs w:val="24"/>
        </w:rPr>
      </w:pPr>
      <w:r>
        <w:rPr>
          <w:szCs w:val="24"/>
        </w:rPr>
        <w:t>Agente de Contratação</w:t>
      </w:r>
    </w:p>
    <w:p w14:paraId="6014FF62" w14:textId="357C3794" w:rsidR="005F5E55" w:rsidRPr="009316B0" w:rsidRDefault="005F5E55" w:rsidP="005F5E55">
      <w:pPr>
        <w:widowControl w:val="0"/>
        <w:autoSpaceDE w:val="0"/>
        <w:autoSpaceDN w:val="0"/>
        <w:ind w:left="709" w:hanging="1"/>
        <w:rPr>
          <w:b/>
          <w:sz w:val="24"/>
          <w:szCs w:val="24"/>
          <w:lang w:val="pt-PT" w:eastAsia="en-US"/>
        </w:rPr>
      </w:pPr>
    </w:p>
    <w:p w14:paraId="3BD4E0FE" w14:textId="77777777" w:rsidR="00AB00E8" w:rsidRPr="009316B0" w:rsidRDefault="00AB00E8" w:rsidP="005F5E55">
      <w:pPr>
        <w:tabs>
          <w:tab w:val="left" w:pos="3081"/>
          <w:tab w:val="right" w:pos="10773"/>
        </w:tabs>
        <w:rPr>
          <w:sz w:val="24"/>
          <w:szCs w:val="24"/>
        </w:rPr>
      </w:pPr>
    </w:p>
    <w:p w14:paraId="70C83834" w14:textId="77777777" w:rsidR="00AB00E8" w:rsidRPr="009316B0" w:rsidRDefault="00AB00E8" w:rsidP="00AB00E8">
      <w:pPr>
        <w:jc w:val="center"/>
        <w:rPr>
          <w:sz w:val="24"/>
          <w:szCs w:val="24"/>
        </w:rPr>
      </w:pPr>
    </w:p>
    <w:p w14:paraId="4C210B1E" w14:textId="77777777" w:rsidR="00AB00E8" w:rsidRPr="009316B0" w:rsidRDefault="00AB00E8" w:rsidP="00AB00E8">
      <w:pPr>
        <w:jc w:val="center"/>
        <w:rPr>
          <w:sz w:val="24"/>
          <w:szCs w:val="24"/>
        </w:rPr>
      </w:pPr>
      <w:r w:rsidRPr="009316B0">
        <w:rPr>
          <w:sz w:val="24"/>
          <w:szCs w:val="24"/>
        </w:rPr>
        <w:t>Autorizo ao Departamento de Contabilidade, que proceda ao Empenho.</w:t>
      </w:r>
    </w:p>
    <w:p w14:paraId="2AB44ADA" w14:textId="77777777" w:rsidR="00AB00E8" w:rsidRPr="009316B0" w:rsidRDefault="00AB00E8" w:rsidP="00AB00E8">
      <w:pPr>
        <w:jc w:val="center"/>
        <w:rPr>
          <w:sz w:val="24"/>
          <w:szCs w:val="24"/>
        </w:rPr>
      </w:pPr>
    </w:p>
    <w:p w14:paraId="61A85593" w14:textId="77777777" w:rsidR="00AB00E8" w:rsidRPr="009316B0" w:rsidRDefault="00AB00E8" w:rsidP="00AB00E8">
      <w:pPr>
        <w:jc w:val="center"/>
        <w:rPr>
          <w:sz w:val="24"/>
          <w:szCs w:val="24"/>
        </w:rPr>
      </w:pPr>
    </w:p>
    <w:p w14:paraId="11E7D414" w14:textId="77777777" w:rsidR="00622412" w:rsidRDefault="00622412" w:rsidP="00AB00E8">
      <w:pPr>
        <w:jc w:val="center"/>
        <w:rPr>
          <w:sz w:val="24"/>
          <w:szCs w:val="24"/>
        </w:rPr>
      </w:pPr>
    </w:p>
    <w:p w14:paraId="77FD3408" w14:textId="77777777" w:rsidR="00335AFC" w:rsidRDefault="00335AFC" w:rsidP="00AB00E8">
      <w:pPr>
        <w:jc w:val="center"/>
        <w:rPr>
          <w:sz w:val="24"/>
          <w:szCs w:val="24"/>
        </w:rPr>
      </w:pPr>
    </w:p>
    <w:p w14:paraId="47C205CD" w14:textId="77777777" w:rsidR="00335AFC" w:rsidRDefault="00335AFC" w:rsidP="00AB00E8">
      <w:pPr>
        <w:jc w:val="center"/>
        <w:rPr>
          <w:sz w:val="24"/>
          <w:szCs w:val="24"/>
        </w:rPr>
      </w:pPr>
    </w:p>
    <w:p w14:paraId="79655CB7" w14:textId="77777777" w:rsidR="00335AFC" w:rsidRDefault="00335AFC" w:rsidP="00AB00E8">
      <w:pPr>
        <w:jc w:val="center"/>
        <w:rPr>
          <w:sz w:val="24"/>
          <w:szCs w:val="24"/>
        </w:rPr>
      </w:pPr>
    </w:p>
    <w:p w14:paraId="40A2D11E" w14:textId="77777777" w:rsidR="00335AFC" w:rsidRPr="009316B0" w:rsidRDefault="00335AFC" w:rsidP="00AB00E8">
      <w:pPr>
        <w:jc w:val="center"/>
        <w:rPr>
          <w:sz w:val="24"/>
          <w:szCs w:val="24"/>
        </w:rPr>
      </w:pPr>
    </w:p>
    <w:p w14:paraId="05BFB76B" w14:textId="77777777" w:rsidR="00AB00E8" w:rsidRPr="009316B0" w:rsidRDefault="00AB00E8" w:rsidP="00AB00E8">
      <w:pPr>
        <w:jc w:val="center"/>
        <w:rPr>
          <w:sz w:val="24"/>
          <w:szCs w:val="24"/>
        </w:rPr>
      </w:pPr>
    </w:p>
    <w:p w14:paraId="26EC4788" w14:textId="77777777" w:rsidR="00AB00E8" w:rsidRPr="009316B0" w:rsidRDefault="005F5E55" w:rsidP="00AB00E8">
      <w:pPr>
        <w:jc w:val="center"/>
        <w:rPr>
          <w:b/>
          <w:sz w:val="24"/>
          <w:szCs w:val="24"/>
        </w:rPr>
      </w:pPr>
      <w:r w:rsidRPr="009316B0">
        <w:rPr>
          <w:b/>
          <w:sz w:val="24"/>
          <w:szCs w:val="24"/>
        </w:rPr>
        <w:t>JAELSON RAMALHO MATTA</w:t>
      </w:r>
    </w:p>
    <w:p w14:paraId="51810712" w14:textId="678122E8" w:rsidR="00AB00E8" w:rsidRPr="009316B0" w:rsidRDefault="00AB00E8" w:rsidP="00AB00E8">
      <w:pPr>
        <w:jc w:val="center"/>
        <w:rPr>
          <w:sz w:val="24"/>
          <w:szCs w:val="24"/>
        </w:rPr>
      </w:pPr>
      <w:r w:rsidRPr="009316B0">
        <w:rPr>
          <w:sz w:val="24"/>
          <w:szCs w:val="24"/>
        </w:rPr>
        <w:t>Prefeito Municipal</w:t>
      </w:r>
    </w:p>
    <w:p w14:paraId="6024FA37" w14:textId="77777777" w:rsidR="005A1227" w:rsidRDefault="005A1227" w:rsidP="00AB00E8">
      <w:pPr>
        <w:jc w:val="center"/>
        <w:rPr>
          <w:sz w:val="24"/>
          <w:szCs w:val="24"/>
        </w:rPr>
      </w:pPr>
    </w:p>
    <w:p w14:paraId="082AB982" w14:textId="77777777" w:rsidR="00003B08" w:rsidRDefault="00003B08" w:rsidP="00AB00E8">
      <w:pPr>
        <w:jc w:val="center"/>
        <w:rPr>
          <w:sz w:val="24"/>
          <w:szCs w:val="24"/>
        </w:rPr>
      </w:pPr>
    </w:p>
    <w:p w14:paraId="6A1B6D84" w14:textId="77777777" w:rsidR="00003B08" w:rsidRPr="009316B0" w:rsidRDefault="00003B08" w:rsidP="00AB00E8">
      <w:pPr>
        <w:jc w:val="center"/>
        <w:rPr>
          <w:sz w:val="24"/>
          <w:szCs w:val="24"/>
        </w:rPr>
      </w:pPr>
    </w:p>
    <w:p w14:paraId="5DF90F22" w14:textId="77777777" w:rsidR="00AB00E8" w:rsidRPr="009316B0" w:rsidRDefault="00AB00E8" w:rsidP="002C094D">
      <w:pPr>
        <w:ind w:left="567"/>
        <w:jc w:val="center"/>
        <w:rPr>
          <w:color w:val="FF0000"/>
          <w:sz w:val="24"/>
          <w:szCs w:val="24"/>
        </w:rPr>
      </w:pPr>
    </w:p>
    <w:p w14:paraId="0F1CA4AB" w14:textId="4F09FCE4" w:rsidR="00343070" w:rsidRDefault="006B6318" w:rsidP="00343070">
      <w:pPr>
        <w:ind w:right="616"/>
        <w:jc w:val="center"/>
        <w:rPr>
          <w:b/>
        </w:rPr>
      </w:pPr>
      <w:r>
        <w:rPr>
          <w:b/>
        </w:rPr>
        <w:t xml:space="preserve"> </w:t>
      </w:r>
      <w:r w:rsidR="00343070">
        <w:rPr>
          <w:b/>
        </w:rPr>
        <w:t>(MINUTA)</w:t>
      </w:r>
    </w:p>
    <w:p w14:paraId="58E5FE13" w14:textId="77777777" w:rsidR="00343070" w:rsidRPr="00370399" w:rsidRDefault="00343070" w:rsidP="00343070">
      <w:pPr>
        <w:ind w:right="616"/>
        <w:jc w:val="center"/>
        <w:rPr>
          <w:b/>
        </w:rPr>
      </w:pPr>
      <w:r w:rsidRPr="00370399">
        <w:rPr>
          <w:b/>
        </w:rPr>
        <w:t>TERMO DE CONTRATO</w:t>
      </w:r>
    </w:p>
    <w:p w14:paraId="0A510376" w14:textId="77777777" w:rsidR="00343070" w:rsidRPr="00370399" w:rsidRDefault="00343070" w:rsidP="00343070">
      <w:pPr>
        <w:ind w:right="616"/>
        <w:jc w:val="center"/>
        <w:rPr>
          <w:b/>
        </w:rPr>
      </w:pPr>
    </w:p>
    <w:p w14:paraId="60FE7033" w14:textId="77777777" w:rsidR="00343070" w:rsidRPr="00370399" w:rsidRDefault="00343070" w:rsidP="00343070">
      <w:pPr>
        <w:spacing w:before="120" w:afterLines="120" w:after="288" w:line="312" w:lineRule="auto"/>
        <w:ind w:firstLine="709"/>
        <w:rPr>
          <w:bCs/>
        </w:rPr>
      </w:pPr>
      <w:r>
        <w:t xml:space="preserve">                                       </w:t>
      </w:r>
      <w:r w:rsidRPr="00370399">
        <w:t>(Processo Administrativo n</w:t>
      </w:r>
      <w:r w:rsidRPr="00370399">
        <w:rPr>
          <w:bCs/>
        </w:rPr>
        <w:t xml:space="preserve">° </w:t>
      </w:r>
      <w:r>
        <w:rPr>
          <w:bCs/>
        </w:rPr>
        <w:t>192</w:t>
      </w:r>
      <w:r w:rsidRPr="00370399">
        <w:rPr>
          <w:bCs/>
        </w:rPr>
        <w:t>/2025)</w:t>
      </w:r>
    </w:p>
    <w:p w14:paraId="1C23466C" w14:textId="77777777" w:rsidR="00343070" w:rsidRPr="00193543" w:rsidRDefault="00343070" w:rsidP="00343070">
      <w:pPr>
        <w:spacing w:before="120" w:afterLines="120" w:after="288" w:line="312" w:lineRule="auto"/>
        <w:ind w:firstLine="709"/>
        <w:jc w:val="both"/>
        <w:rPr>
          <w:bCs/>
        </w:rPr>
      </w:pPr>
      <w:r w:rsidRPr="00370399">
        <w:t xml:space="preserve">CONTRATO </w:t>
      </w:r>
      <w:r w:rsidRPr="00193543">
        <w:t xml:space="preserve">ADMINISTRATIVO Nº ......../2025, QUE FAZEM ENTRE SI O MUNICÍPIO DE BANDEIRANTES/PR, POR INTERMÉDIO DO </w:t>
      </w:r>
      <w:r w:rsidRPr="00193543">
        <w:rPr>
          <w:b/>
        </w:rPr>
        <w:t>SR. JAELSON RAMALHO MATTA</w:t>
      </w:r>
      <w:r w:rsidRPr="00193543">
        <w:t xml:space="preserve">, prefeito </w:t>
      </w:r>
      <w:proofErr w:type="gramStart"/>
      <w:r w:rsidRPr="00193543">
        <w:t>Municipal  e</w:t>
      </w:r>
      <w:proofErr w:type="gramEnd"/>
      <w:r w:rsidRPr="00193543">
        <w:t xml:space="preserve">  _________________________________.</w:t>
      </w:r>
    </w:p>
    <w:p w14:paraId="1051544F" w14:textId="77777777" w:rsidR="00343070" w:rsidRPr="00193543" w:rsidRDefault="00343070" w:rsidP="00343070">
      <w:pPr>
        <w:spacing w:before="120" w:after="120" w:line="276" w:lineRule="auto"/>
        <w:ind w:firstLine="1418"/>
        <w:jc w:val="both"/>
        <w:rPr>
          <w:rFonts w:eastAsia="Arial"/>
        </w:rPr>
      </w:pPr>
      <w:r w:rsidRPr="00370399">
        <w:t xml:space="preserve">O MUNICÍPIO DE BANDEIRANTES-PR, pessoa jurídica de direito público, com sede na Rua Frei Rafael </w:t>
      </w:r>
      <w:proofErr w:type="spellStart"/>
      <w:r w:rsidRPr="00370399">
        <w:t>Proner</w:t>
      </w:r>
      <w:proofErr w:type="spellEnd"/>
      <w:r w:rsidRPr="00370399">
        <w:t xml:space="preserve">, nº 1.457 Centro, nesta cidade Bandeirantes, Estado do Paraná, inscrito no Cadastro Nacional da Pessoa Jurídica do Ministério da Fazenda sob o nº 76.235.753/0001-48, neste ato representado pelo Prefeito Municipal o Sr. </w:t>
      </w:r>
      <w:r w:rsidRPr="00370399">
        <w:rPr>
          <w:b/>
        </w:rPr>
        <w:t>JAELSON   RAMALHO   MATTA</w:t>
      </w:r>
      <w:r w:rsidRPr="00370399">
        <w:t>,   residente e domiciliado na Rua: Vereador José Santana, Vila Macedo, nº 514 - CEP 86.360-000, nesta cidade de Bandeirantes, Estado do Paraná, portador da Cédula de Identidade nº 3.348.934-</w:t>
      </w:r>
      <w:r w:rsidRPr="00193543">
        <w:t>0, expedida pela Secretaria de Estado de Segurança Pública do Paraná e inscrito no Cadastro de Pessoas Físicas do Ministério da Fazenda sob o nº 486.661579-68,  abaixo assinado, doravante designado CONTRATANTE</w:t>
      </w:r>
      <w:r w:rsidRPr="00193543">
        <w:rPr>
          <w:rFonts w:eastAsia="Arial"/>
        </w:rPr>
        <w:t xml:space="preserve">, e o(a) .............................., inscrito(a) no CNPJ/MF sob o nº ............................, sediado(a) na ..................................., </w:t>
      </w:r>
      <w:proofErr w:type="spellStart"/>
      <w:r w:rsidRPr="00193543">
        <w:rPr>
          <w:rFonts w:eastAsia="Arial"/>
        </w:rPr>
        <w:t>em</w:t>
      </w:r>
      <w:proofErr w:type="spellEnd"/>
      <w:r w:rsidRPr="00193543">
        <w:rPr>
          <w:rFonts w:eastAsia="Arial"/>
        </w:rPr>
        <w:t xml:space="preserve"> ............................. </w:t>
      </w:r>
      <w:proofErr w:type="gramStart"/>
      <w:r w:rsidRPr="00193543">
        <w:rPr>
          <w:rFonts w:eastAsia="Arial"/>
        </w:rPr>
        <w:t>doravante</w:t>
      </w:r>
      <w:proofErr w:type="gramEnd"/>
      <w:r w:rsidRPr="00193543">
        <w:rPr>
          <w:rFonts w:eastAsia="Arial"/>
        </w:rPr>
        <w:t xml:space="preserve"> designado CONTRATADO, neste ato representado(a) por .................................. (</w:t>
      </w:r>
      <w:proofErr w:type="gramStart"/>
      <w:r w:rsidRPr="00193543">
        <w:rPr>
          <w:rFonts w:eastAsia="Arial"/>
        </w:rPr>
        <w:t>nome</w:t>
      </w:r>
      <w:proofErr w:type="gramEnd"/>
      <w:r w:rsidRPr="00193543">
        <w:rPr>
          <w:rFonts w:eastAsia="Arial"/>
        </w:rPr>
        <w:t xml:space="preserve"> e função no contratado), conforme atos constitutivos da empresa, tendo em vista o que consta no </w:t>
      </w:r>
      <w:r w:rsidRPr="005B0C4C">
        <w:rPr>
          <w:rFonts w:eastAsia="Arial"/>
          <w:b/>
          <w:bCs/>
        </w:rPr>
        <w:t>Processo nº 192/2025</w:t>
      </w:r>
      <w:r w:rsidRPr="00193543">
        <w:rPr>
          <w:rFonts w:eastAsia="Arial"/>
        </w:rPr>
        <w:t xml:space="preserve">, e em observância às disposições da Lei nº 14.133, de 1º de abril de 2021, e demais legislação aplicável, resolvem celebrar o presente Termo de Contrato, decorrente do </w:t>
      </w:r>
      <w:r w:rsidRPr="005B0C4C">
        <w:rPr>
          <w:rFonts w:eastAsia="Arial"/>
          <w:b/>
          <w:bCs/>
        </w:rPr>
        <w:t>Credenciamento Público nrº04/2025</w:t>
      </w:r>
      <w:r w:rsidRPr="00193543">
        <w:rPr>
          <w:rFonts w:eastAsia="Arial"/>
        </w:rPr>
        <w:t xml:space="preserve"> mediante as cláusulas e condições a seguir enunciadas.</w:t>
      </w:r>
    </w:p>
    <w:p w14:paraId="1B1C2195" w14:textId="77777777" w:rsidR="00343070" w:rsidRPr="00370399" w:rsidRDefault="00343070" w:rsidP="00343070">
      <w:pPr>
        <w:pStyle w:val="Nivel01"/>
        <w:numPr>
          <w:ilvl w:val="0"/>
          <w:numId w:val="15"/>
        </w:numPr>
        <w:shd w:val="clear" w:color="auto" w:fill="D9D9D9" w:themeFill="background1" w:themeFillShade="D9"/>
        <w:ind w:left="0" w:firstLine="0"/>
        <w:rPr>
          <w:rFonts w:ascii="Times New Roman" w:hAnsi="Times New Roman" w:cs="Times New Roman"/>
          <w:sz w:val="22"/>
          <w:szCs w:val="22"/>
        </w:rPr>
      </w:pPr>
      <w:r w:rsidRPr="00370399">
        <w:rPr>
          <w:rFonts w:ascii="Times New Roman" w:hAnsi="Times New Roman" w:cs="Times New Roman"/>
          <w:sz w:val="22"/>
          <w:szCs w:val="22"/>
        </w:rPr>
        <w:t>CLÁUSULA PRIMEIRA – OBJETO (</w:t>
      </w:r>
      <w:hyperlink r:id="rId8" w:anchor="art92" w:history="1">
        <w:r w:rsidRPr="00370399">
          <w:rPr>
            <w:rStyle w:val="Hyperlink"/>
            <w:rFonts w:ascii="Times New Roman" w:hAnsi="Times New Roman" w:cs="Times New Roman"/>
            <w:sz w:val="22"/>
            <w:szCs w:val="22"/>
          </w:rPr>
          <w:t>art. 92, I e II</w:t>
        </w:r>
      </w:hyperlink>
      <w:r w:rsidRPr="00370399">
        <w:rPr>
          <w:rFonts w:ascii="Times New Roman" w:hAnsi="Times New Roman" w:cs="Times New Roman"/>
          <w:sz w:val="22"/>
          <w:szCs w:val="22"/>
        </w:rPr>
        <w:t>)</w:t>
      </w:r>
    </w:p>
    <w:p w14:paraId="21412487" w14:textId="77777777" w:rsidR="00343070" w:rsidRPr="00370399" w:rsidRDefault="00343070" w:rsidP="00343070"/>
    <w:p w14:paraId="5B2308E3" w14:textId="77777777" w:rsidR="00343070" w:rsidRPr="00370399" w:rsidRDefault="00343070" w:rsidP="00343070">
      <w:pPr>
        <w:pStyle w:val="Nivel2"/>
        <w:numPr>
          <w:ilvl w:val="1"/>
          <w:numId w:val="20"/>
        </w:numPr>
        <w:ind w:left="0" w:firstLine="0"/>
        <w:rPr>
          <w:rFonts w:ascii="Times New Roman" w:hAnsi="Times New Roman" w:cs="Times New Roman"/>
          <w:color w:val="auto"/>
          <w:sz w:val="22"/>
          <w:szCs w:val="22"/>
        </w:rPr>
      </w:pPr>
      <w:r w:rsidRPr="00370399">
        <w:rPr>
          <w:rFonts w:ascii="Times New Roman" w:hAnsi="Times New Roman" w:cs="Times New Roman"/>
          <w:color w:val="auto"/>
          <w:sz w:val="22"/>
          <w:szCs w:val="22"/>
        </w:rPr>
        <w:t xml:space="preserve">O objeto do presente instrumento é a </w:t>
      </w:r>
      <w:r w:rsidRPr="008331F3">
        <w:rPr>
          <w:rFonts w:ascii="Times New Roman" w:hAnsi="Times New Roman" w:cs="Times New Roman"/>
          <w:b/>
          <w:bCs/>
          <w:sz w:val="22"/>
          <w:szCs w:val="22"/>
        </w:rPr>
        <w:t>CREDENCIAMENTO DE EMISSORAS DE RADIODIFUSÃO COM ABRANGÊNCIA EM TODA ÁREA URBANA E RURAL DO MUNICÍPIO DE BANDEIRANTES, PARA PRESTAÇÃO DE SERVIÇOS DE VEICULAÇÃO DE MATÉRIAS DE INTERESSE DO MUNICÍPIO, CONFORME A DEMANDA DA ADMINISTRAÇÃO MUNICIPAL E DAS DIVERSAS SECRETARIAS DO MUNICÍPIO DE BANDEIRANTES-PR</w:t>
      </w:r>
      <w:r>
        <w:rPr>
          <w:rFonts w:ascii="Times New Roman" w:hAnsi="Times New Roman" w:cs="Times New Roman"/>
          <w:b/>
          <w:bCs/>
          <w:sz w:val="22"/>
          <w:szCs w:val="22"/>
        </w:rPr>
        <w:t>,</w:t>
      </w:r>
      <w:r w:rsidRPr="00370399">
        <w:rPr>
          <w:rFonts w:ascii="Times New Roman" w:hAnsi="Times New Roman" w:cs="Times New Roman"/>
          <w:color w:val="FF0000"/>
          <w:sz w:val="22"/>
          <w:szCs w:val="22"/>
        </w:rPr>
        <w:t xml:space="preserve"> </w:t>
      </w:r>
      <w:r w:rsidRPr="00370399">
        <w:rPr>
          <w:rFonts w:ascii="Times New Roman" w:hAnsi="Times New Roman" w:cs="Times New Roman"/>
          <w:color w:val="auto"/>
          <w:sz w:val="22"/>
          <w:szCs w:val="22"/>
        </w:rPr>
        <w:t>nas condições estabelecidas no Termo de Referência.</w:t>
      </w:r>
    </w:p>
    <w:p w14:paraId="6A18CEFE" w14:textId="77777777" w:rsidR="00343070" w:rsidRPr="00370399" w:rsidRDefault="00343070" w:rsidP="00343070">
      <w:pPr>
        <w:pStyle w:val="Nivel2"/>
        <w:numPr>
          <w:ilvl w:val="0"/>
          <w:numId w:val="0"/>
        </w:numPr>
        <w:shd w:val="clear" w:color="auto" w:fill="D9D9D9" w:themeFill="background1" w:themeFillShade="D9"/>
        <w:rPr>
          <w:rFonts w:ascii="Times New Roman" w:hAnsi="Times New Roman" w:cs="Times New Roman"/>
          <w:b/>
          <w:bCs/>
          <w:color w:val="auto"/>
          <w:sz w:val="22"/>
          <w:szCs w:val="22"/>
        </w:rPr>
      </w:pPr>
      <w:r w:rsidRPr="00370399">
        <w:rPr>
          <w:rFonts w:ascii="Times New Roman" w:hAnsi="Times New Roman" w:cs="Times New Roman"/>
          <w:b/>
          <w:bCs/>
          <w:color w:val="auto"/>
          <w:sz w:val="22"/>
          <w:szCs w:val="22"/>
        </w:rPr>
        <w:t>2. ITENS CREDENCIADOS</w:t>
      </w:r>
    </w:p>
    <w:p w14:paraId="54C9E101" w14:textId="77777777" w:rsidR="00343070" w:rsidRDefault="00343070" w:rsidP="00343070">
      <w:pPr>
        <w:spacing w:line="276" w:lineRule="auto"/>
        <w:rPr>
          <w:rFonts w:ascii="Arial" w:eastAsia="Arial" w:hAnsi="Arial" w:cs="Arial"/>
        </w:rPr>
      </w:pPr>
    </w:p>
    <w:tbl>
      <w:tblPr>
        <w:tblW w:w="9781" w:type="dxa"/>
        <w:tblInd w:w="-5" w:type="dxa"/>
        <w:tblLayout w:type="fixed"/>
        <w:tblCellMar>
          <w:left w:w="10" w:type="dxa"/>
          <w:right w:w="10" w:type="dxa"/>
        </w:tblCellMar>
        <w:tblLook w:val="0000" w:firstRow="0" w:lastRow="0" w:firstColumn="0" w:lastColumn="0" w:noHBand="0" w:noVBand="0"/>
      </w:tblPr>
      <w:tblGrid>
        <w:gridCol w:w="403"/>
        <w:gridCol w:w="590"/>
        <w:gridCol w:w="708"/>
        <w:gridCol w:w="567"/>
        <w:gridCol w:w="4536"/>
        <w:gridCol w:w="1418"/>
        <w:gridCol w:w="1559"/>
      </w:tblGrid>
      <w:tr w:rsidR="00343070" w:rsidRPr="001A2906" w14:paraId="5C7462A5" w14:textId="77777777" w:rsidTr="008653EE">
        <w:trPr>
          <w:cantSplit/>
          <w:trHeight w:val="416"/>
        </w:trPr>
        <w:tc>
          <w:tcPr>
            <w:tcW w:w="978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FC9D16E" w14:textId="77777777" w:rsidR="00343070" w:rsidRPr="001A2906" w:rsidRDefault="00343070" w:rsidP="008653EE">
            <w:pPr>
              <w:spacing w:line="1" w:lineRule="atLeast"/>
              <w:ind w:right="-2" w:hanging="1"/>
              <w:jc w:val="center"/>
              <w:textAlignment w:val="top"/>
            </w:pPr>
            <w:r w:rsidRPr="001A2906">
              <w:rPr>
                <w:b/>
                <w:color w:val="000000"/>
                <w:shd w:val="clear" w:color="auto" w:fill="FAF9F8"/>
              </w:rPr>
              <w:t>ITENS</w:t>
            </w:r>
          </w:p>
        </w:tc>
      </w:tr>
      <w:tr w:rsidR="00343070" w:rsidRPr="001A2906" w14:paraId="3AD0C53E" w14:textId="77777777" w:rsidTr="008653EE">
        <w:trPr>
          <w:cantSplit/>
          <w:trHeight w:val="1134"/>
        </w:trPr>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77F92D2E" w14:textId="77777777" w:rsidR="00343070" w:rsidRPr="001A2906" w:rsidRDefault="00343070" w:rsidP="008653EE">
            <w:pPr>
              <w:spacing w:line="1" w:lineRule="atLeast"/>
              <w:ind w:right="-2" w:hanging="1"/>
              <w:jc w:val="center"/>
              <w:textAlignment w:val="top"/>
            </w:pPr>
            <w:r w:rsidRPr="001A2906">
              <w:rPr>
                <w:b/>
                <w:bCs/>
                <w:color w:val="000000"/>
                <w:sz w:val="18"/>
              </w:rPr>
              <w:t>ITEM</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D47245D" w14:textId="77777777" w:rsidR="00343070" w:rsidRPr="001A2906" w:rsidRDefault="00343070" w:rsidP="008653EE">
            <w:pPr>
              <w:spacing w:line="1" w:lineRule="atLeast"/>
              <w:ind w:right="-2" w:hanging="1"/>
              <w:jc w:val="center"/>
              <w:textAlignment w:val="top"/>
            </w:pPr>
            <w:r w:rsidRPr="001A2906">
              <w:rPr>
                <w:b/>
                <w:bCs/>
                <w:color w:val="000000"/>
                <w:sz w:val="18"/>
              </w:rPr>
              <w:t>UNI</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1D4AD7EF" w14:textId="77777777" w:rsidR="00343070" w:rsidRPr="001A2906" w:rsidRDefault="00343070" w:rsidP="008653EE">
            <w:pPr>
              <w:spacing w:line="1" w:lineRule="atLeast"/>
              <w:ind w:right="-2" w:hanging="1"/>
              <w:jc w:val="center"/>
              <w:textAlignment w:val="top"/>
            </w:pPr>
            <w:r w:rsidRPr="001A2906">
              <w:rPr>
                <w:b/>
                <w:bCs/>
                <w:color w:val="000000"/>
                <w:sz w:val="18"/>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5B4A9EA0" w14:textId="77777777" w:rsidR="00343070" w:rsidRPr="001A2906" w:rsidRDefault="00343070" w:rsidP="008653EE">
            <w:pPr>
              <w:spacing w:line="1" w:lineRule="atLeast"/>
              <w:ind w:right="-2" w:hanging="1"/>
              <w:jc w:val="center"/>
              <w:textAlignment w:val="top"/>
              <w:rPr>
                <w:b/>
                <w:bCs/>
                <w:color w:val="000000"/>
                <w:sz w:val="18"/>
              </w:rPr>
            </w:pPr>
            <w:r w:rsidRPr="001A2906">
              <w:rPr>
                <w:b/>
                <w:bCs/>
                <w:color w:val="000000"/>
                <w:sz w:val="18"/>
              </w:rPr>
              <w:t>CATSER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43FCF" w14:textId="77777777" w:rsidR="00343070" w:rsidRPr="001A2906" w:rsidRDefault="00343070" w:rsidP="008653EE">
            <w:pPr>
              <w:spacing w:line="1" w:lineRule="atLeast"/>
              <w:ind w:right="-2" w:hanging="1"/>
              <w:jc w:val="center"/>
              <w:textAlignment w:val="top"/>
            </w:pPr>
            <w:r w:rsidRPr="001A2906">
              <w:rPr>
                <w:b/>
                <w:bCs/>
                <w:color w:val="000000"/>
                <w:sz w:val="18"/>
              </w:rPr>
              <w:t>DESCRIÇÃO DO OBJETO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0C051" w14:textId="77777777" w:rsidR="00343070" w:rsidRPr="001A2906" w:rsidRDefault="00343070" w:rsidP="008653EE">
            <w:pPr>
              <w:spacing w:line="1" w:lineRule="atLeast"/>
              <w:ind w:right="-2" w:hanging="1"/>
              <w:jc w:val="center"/>
              <w:textAlignment w:val="top"/>
            </w:pPr>
            <w:r w:rsidRPr="001A2906">
              <w:rPr>
                <w:b/>
                <w:bCs/>
                <w:color w:val="000000"/>
                <w:sz w:val="18"/>
              </w:rPr>
              <w:t>VALOR UNITÁRIO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EAE48" w14:textId="77777777" w:rsidR="00343070" w:rsidRPr="001A2906" w:rsidRDefault="00343070" w:rsidP="008653EE">
            <w:pPr>
              <w:spacing w:line="1" w:lineRule="atLeast"/>
              <w:ind w:right="-2" w:hanging="1"/>
              <w:jc w:val="center"/>
              <w:textAlignment w:val="top"/>
            </w:pPr>
            <w:r w:rsidRPr="001A2906">
              <w:rPr>
                <w:b/>
                <w:bCs/>
                <w:color w:val="000000"/>
                <w:sz w:val="18"/>
              </w:rPr>
              <w:t>VALOR TOTAL</w:t>
            </w:r>
          </w:p>
        </w:tc>
      </w:tr>
      <w:tr w:rsidR="00343070" w:rsidRPr="001A2906" w14:paraId="5BB78EDF" w14:textId="77777777" w:rsidTr="008653EE">
        <w:trPr>
          <w:trHeight w:val="965"/>
        </w:trPr>
        <w:tc>
          <w:tcPr>
            <w:tcW w:w="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BA121" w14:textId="77777777" w:rsidR="00343070" w:rsidRPr="001A2906" w:rsidRDefault="00343070" w:rsidP="008653EE">
            <w:pPr>
              <w:jc w:val="center"/>
              <w:rPr>
                <w:color w:val="000000"/>
                <w:sz w:val="18"/>
                <w:szCs w:val="18"/>
              </w:rPr>
            </w:pPr>
            <w:r w:rsidRPr="001A2906">
              <w:rPr>
                <w:color w:val="000000"/>
                <w:sz w:val="18"/>
                <w:szCs w:val="18"/>
              </w:rPr>
              <w:t>1</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16561" w14:textId="77777777" w:rsidR="00343070" w:rsidRPr="001A2906" w:rsidRDefault="00343070" w:rsidP="008653EE">
            <w:pPr>
              <w:jc w:val="center"/>
              <w:rPr>
                <w:color w:val="000000"/>
                <w:sz w:val="18"/>
                <w:szCs w:val="18"/>
              </w:rPr>
            </w:pPr>
            <w:r w:rsidRPr="001A2906">
              <w:rPr>
                <w:color w:val="000000"/>
                <w:sz w:val="18"/>
                <w:szCs w:val="18"/>
              </w:rPr>
              <w:t>UNI</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AED6A" w14:textId="77777777" w:rsidR="00343070" w:rsidRPr="001A2906" w:rsidRDefault="00343070" w:rsidP="008653EE">
            <w:pPr>
              <w:jc w:val="center"/>
              <w:rPr>
                <w:sz w:val="18"/>
                <w:szCs w:val="18"/>
              </w:rPr>
            </w:pPr>
            <w:r w:rsidRPr="001A2906">
              <w:rPr>
                <w:sz w:val="18"/>
                <w:szCs w:val="18"/>
              </w:rPr>
              <w:t>4380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E2D7AC" w14:textId="77777777" w:rsidR="00343070" w:rsidRPr="001A2906" w:rsidRDefault="00343070" w:rsidP="008653EE">
            <w:pPr>
              <w:jc w:val="center"/>
              <w:rPr>
                <w:color w:val="000000"/>
                <w:sz w:val="18"/>
                <w:szCs w:val="18"/>
              </w:rPr>
            </w:pPr>
            <w:r w:rsidRPr="001A2906">
              <w:rPr>
                <w:color w:val="000000"/>
                <w:sz w:val="18"/>
                <w:szCs w:val="18"/>
              </w:rPr>
              <w:t>4340</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8BBFF" w14:textId="77777777" w:rsidR="00343070" w:rsidRPr="001A2906" w:rsidRDefault="00343070" w:rsidP="008653EE">
            <w:pPr>
              <w:jc w:val="both"/>
            </w:pPr>
            <w:r w:rsidRPr="001A2906">
              <w:rPr>
                <w:color w:val="000000"/>
                <w:sz w:val="18"/>
                <w:szCs w:val="18"/>
              </w:rPr>
              <w:t>Transmissão de inserções</w:t>
            </w:r>
            <w:r w:rsidRPr="001A2906">
              <w:rPr>
                <w:sz w:val="18"/>
                <w:szCs w:val="18"/>
              </w:rPr>
              <w:t xml:space="preserve"> </w:t>
            </w:r>
            <w:r w:rsidRPr="001A2906">
              <w:rPr>
                <w:color w:val="000000"/>
                <w:sz w:val="18"/>
                <w:szCs w:val="18"/>
              </w:rPr>
              <w:t>diárias (spots) com duração de 30 (trinta) segundos.</w:t>
            </w:r>
          </w:p>
          <w:p w14:paraId="66D10FA9" w14:textId="77777777" w:rsidR="00343070" w:rsidRPr="001A2906" w:rsidRDefault="00343070" w:rsidP="008653EE">
            <w:pPr>
              <w:jc w:val="both"/>
              <w:rPr>
                <w:color w:val="000000"/>
                <w:sz w:val="18"/>
                <w:szCs w:val="18"/>
              </w:rPr>
            </w:pPr>
          </w:p>
          <w:p w14:paraId="7D52A10E" w14:textId="77777777" w:rsidR="00343070" w:rsidRPr="001A2906" w:rsidRDefault="00343070" w:rsidP="008653EE">
            <w:r w:rsidRPr="001A2906">
              <w:rPr>
                <w:b/>
                <w:sz w:val="14"/>
                <w:szCs w:val="18"/>
              </w:rPr>
              <w:t>DIVULGAÇÃO EM HORÁRIO COMERCIAL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98E0B" w14:textId="77777777" w:rsidR="00343070" w:rsidRPr="001A2906" w:rsidRDefault="00343070" w:rsidP="008653EE">
            <w:pPr>
              <w:jc w:val="center"/>
              <w:rPr>
                <w:color w:val="000000"/>
                <w:sz w:val="18"/>
                <w:szCs w:val="18"/>
              </w:rPr>
            </w:pPr>
            <w:r w:rsidRPr="001A2906">
              <w:rPr>
                <w:color w:val="000000"/>
                <w:sz w:val="18"/>
                <w:szCs w:val="18"/>
              </w:rPr>
              <w:t>R$        18,00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B34DB" w14:textId="77777777" w:rsidR="00343070" w:rsidRPr="001A2906" w:rsidRDefault="00343070" w:rsidP="008653EE">
            <w:pPr>
              <w:jc w:val="center"/>
              <w:rPr>
                <w:color w:val="000000"/>
                <w:sz w:val="18"/>
                <w:szCs w:val="18"/>
              </w:rPr>
            </w:pPr>
            <w:r w:rsidRPr="001A2906">
              <w:rPr>
                <w:color w:val="000000"/>
                <w:sz w:val="18"/>
                <w:szCs w:val="18"/>
              </w:rPr>
              <w:t>R$      78.840,00</w:t>
            </w:r>
          </w:p>
        </w:tc>
      </w:tr>
      <w:tr w:rsidR="00343070" w:rsidRPr="001A2906" w14:paraId="6AC6872C" w14:textId="77777777" w:rsidTr="008653EE">
        <w:trPr>
          <w:trHeight w:val="64"/>
        </w:trPr>
        <w:tc>
          <w:tcPr>
            <w:tcW w:w="822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0EEA2" w14:textId="77777777" w:rsidR="00343070" w:rsidRPr="001A2906" w:rsidRDefault="00343070" w:rsidP="008653EE">
            <w:pPr>
              <w:jc w:val="center"/>
            </w:pPr>
            <w:r w:rsidRPr="001A2906">
              <w:rPr>
                <w:b/>
                <w:color w:val="000000"/>
                <w:sz w:val="28"/>
              </w:rPr>
              <w:t>TOTAL</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F8CB9" w14:textId="77777777" w:rsidR="00343070" w:rsidRPr="004E62C0" w:rsidRDefault="00343070" w:rsidP="008653EE">
            <w:pPr>
              <w:jc w:val="both"/>
              <w:rPr>
                <w:b/>
                <w:bCs/>
                <w:color w:val="000000"/>
              </w:rPr>
            </w:pPr>
            <w:r w:rsidRPr="004E62C0">
              <w:rPr>
                <w:b/>
                <w:bCs/>
                <w:color w:val="000000"/>
              </w:rPr>
              <w:t>R$     78.840,00</w:t>
            </w:r>
          </w:p>
        </w:tc>
      </w:tr>
    </w:tbl>
    <w:p w14:paraId="5D3C8763" w14:textId="77777777" w:rsidR="00343070" w:rsidRPr="007F3D72" w:rsidRDefault="00343070" w:rsidP="00343070">
      <w:pPr>
        <w:pStyle w:val="Nivel2"/>
        <w:numPr>
          <w:ilvl w:val="0"/>
          <w:numId w:val="0"/>
        </w:numPr>
        <w:rPr>
          <w:rFonts w:ascii="Times New Roman" w:hAnsi="Times New Roman" w:cs="Times New Roman"/>
          <w:color w:val="auto"/>
          <w:sz w:val="24"/>
          <w:szCs w:val="24"/>
        </w:rPr>
      </w:pPr>
      <w:r w:rsidRPr="007F3D72">
        <w:rPr>
          <w:rFonts w:ascii="Times New Roman" w:hAnsi="Times New Roman" w:cs="Times New Roman"/>
          <w:color w:val="auto"/>
          <w:sz w:val="24"/>
          <w:szCs w:val="24"/>
        </w:rPr>
        <w:t>TOTAL.........................................................................................................R$........................................</w:t>
      </w:r>
    </w:p>
    <w:p w14:paraId="7622CA16"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Vinculam esta contratação, independentemente de transcrição:</w:t>
      </w:r>
    </w:p>
    <w:p w14:paraId="2FAFA820" w14:textId="77777777" w:rsidR="00343070" w:rsidRPr="0053027B" w:rsidRDefault="00343070" w:rsidP="00343070">
      <w:pPr>
        <w:pStyle w:val="Nivel3"/>
        <w:ind w:left="0"/>
        <w:rPr>
          <w:rFonts w:ascii="Times New Roman" w:hAnsi="Times New Roman" w:cs="Times New Roman"/>
          <w:b/>
          <w:bCs/>
          <w:color w:val="auto"/>
          <w:sz w:val="22"/>
          <w:szCs w:val="22"/>
        </w:rPr>
      </w:pPr>
      <w:r w:rsidRPr="0053027B">
        <w:rPr>
          <w:rFonts w:ascii="Times New Roman" w:hAnsi="Times New Roman" w:cs="Times New Roman"/>
          <w:b/>
          <w:bCs/>
          <w:color w:val="auto"/>
          <w:sz w:val="22"/>
          <w:szCs w:val="22"/>
        </w:rPr>
        <w:t>O Termo de Referência;</w:t>
      </w:r>
    </w:p>
    <w:p w14:paraId="00D1B077" w14:textId="77777777" w:rsidR="00343070" w:rsidRPr="0053027B" w:rsidRDefault="00343070" w:rsidP="00343070">
      <w:pPr>
        <w:pStyle w:val="Nivel3"/>
        <w:ind w:left="0"/>
        <w:rPr>
          <w:rFonts w:ascii="Times New Roman" w:hAnsi="Times New Roman" w:cs="Times New Roman"/>
          <w:b/>
          <w:bCs/>
          <w:color w:val="auto"/>
          <w:sz w:val="22"/>
          <w:szCs w:val="22"/>
        </w:rPr>
      </w:pPr>
      <w:r w:rsidRPr="0053027B">
        <w:rPr>
          <w:rFonts w:ascii="Times New Roman" w:hAnsi="Times New Roman" w:cs="Times New Roman"/>
          <w:b/>
          <w:bCs/>
          <w:color w:val="auto"/>
          <w:sz w:val="22"/>
          <w:szCs w:val="22"/>
        </w:rPr>
        <w:t>O Edital da Licitação;</w:t>
      </w:r>
    </w:p>
    <w:p w14:paraId="076B7ABC" w14:textId="77777777" w:rsidR="00343070" w:rsidRPr="0053027B" w:rsidRDefault="00343070" w:rsidP="00343070">
      <w:pPr>
        <w:pStyle w:val="Nivel3"/>
        <w:ind w:left="0"/>
        <w:rPr>
          <w:rFonts w:ascii="Times New Roman" w:hAnsi="Times New Roman" w:cs="Times New Roman"/>
          <w:color w:val="auto"/>
          <w:sz w:val="22"/>
          <w:szCs w:val="22"/>
        </w:rPr>
      </w:pPr>
      <w:r w:rsidRPr="0053027B">
        <w:rPr>
          <w:rFonts w:ascii="Times New Roman" w:hAnsi="Times New Roman" w:cs="Times New Roman"/>
          <w:b/>
          <w:bCs/>
          <w:color w:val="auto"/>
          <w:sz w:val="22"/>
          <w:szCs w:val="22"/>
        </w:rPr>
        <w:t>Eventuais anexos dos documentos supracitados</w:t>
      </w:r>
      <w:r w:rsidRPr="0053027B">
        <w:rPr>
          <w:rFonts w:ascii="Times New Roman" w:hAnsi="Times New Roman" w:cs="Times New Roman"/>
          <w:color w:val="auto"/>
          <w:sz w:val="22"/>
          <w:szCs w:val="22"/>
        </w:rPr>
        <w:t>.</w:t>
      </w:r>
    </w:p>
    <w:p w14:paraId="415025EF"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CLÁUSULA SEGUNDA – VIGÊNCIA E PRORROGAÇÃO</w:t>
      </w:r>
    </w:p>
    <w:p w14:paraId="3ACC2A8A"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prazo de vigência da contratação é de 365 (Trezentos e sessenta e cinco) dias, na forma do artigo 105 da Lei n° 14.133, de 2021.</w:t>
      </w:r>
    </w:p>
    <w:p w14:paraId="4588B0B9"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27F072B7" w14:textId="77777777" w:rsidR="00343070" w:rsidRPr="0053027B" w:rsidRDefault="00343070" w:rsidP="00343070">
      <w:pPr>
        <w:pStyle w:val="Nivel2"/>
        <w:numPr>
          <w:ilvl w:val="1"/>
          <w:numId w:val="19"/>
        </w:numPr>
        <w:ind w:left="0" w:firstLine="0"/>
        <w:rPr>
          <w:rFonts w:ascii="Times New Roman" w:hAnsi="Times New Roman" w:cs="Times New Roman"/>
          <w:color w:val="auto"/>
          <w:sz w:val="22"/>
          <w:szCs w:val="22"/>
        </w:rPr>
      </w:pPr>
      <w:r w:rsidRPr="0053027B">
        <w:rPr>
          <w:rFonts w:ascii="Times New Roman" w:hAnsi="Times New Roman" w:cs="Times New Roman"/>
          <w:color w:val="auto"/>
          <w:sz w:val="22"/>
          <w:szCs w:val="22"/>
        </w:rPr>
        <w:t>Estar formalmente demonstrado no processo que a forma de prestação dos serviços tem natureza continuada;</w:t>
      </w:r>
    </w:p>
    <w:p w14:paraId="4E6D9139" w14:textId="77777777" w:rsidR="00343070" w:rsidRPr="0053027B" w:rsidRDefault="00343070" w:rsidP="00343070">
      <w:pPr>
        <w:pStyle w:val="Nivel2"/>
        <w:numPr>
          <w:ilvl w:val="1"/>
          <w:numId w:val="19"/>
        </w:numPr>
        <w:ind w:left="0" w:firstLine="0"/>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Seja juntado relatório que discorra sobre a execução do contrato, com informações de que os serviços tenham sido prestados regularmente;  </w:t>
      </w:r>
    </w:p>
    <w:p w14:paraId="5C692121" w14:textId="77777777" w:rsidR="00343070" w:rsidRPr="0053027B" w:rsidRDefault="00343070" w:rsidP="00343070">
      <w:pPr>
        <w:pStyle w:val="Nivel2"/>
        <w:numPr>
          <w:ilvl w:val="1"/>
          <w:numId w:val="19"/>
        </w:numPr>
        <w:ind w:left="0" w:firstLine="0"/>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Seja juntada justificativa e motivo, por escrito, de que a Administração mantém interesse na realização do serviço;  </w:t>
      </w:r>
    </w:p>
    <w:p w14:paraId="4828DEA2" w14:textId="77777777" w:rsidR="00343070" w:rsidRPr="0053027B" w:rsidRDefault="00343070" w:rsidP="00343070">
      <w:pPr>
        <w:pStyle w:val="Nivel2"/>
        <w:numPr>
          <w:ilvl w:val="1"/>
          <w:numId w:val="19"/>
        </w:numPr>
        <w:ind w:left="0" w:firstLine="0"/>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Haja manifestação expressa do contratado informando o interesse na prorrogação; </w:t>
      </w:r>
    </w:p>
    <w:p w14:paraId="62F1B90D" w14:textId="77777777" w:rsidR="00343070" w:rsidRPr="0053027B" w:rsidRDefault="00343070" w:rsidP="00343070">
      <w:pPr>
        <w:pStyle w:val="Nivel2"/>
        <w:numPr>
          <w:ilvl w:val="1"/>
          <w:numId w:val="19"/>
        </w:numPr>
        <w:ind w:left="0" w:firstLine="0"/>
        <w:rPr>
          <w:rFonts w:ascii="Times New Roman" w:hAnsi="Times New Roman" w:cs="Times New Roman"/>
          <w:color w:val="auto"/>
          <w:sz w:val="22"/>
          <w:szCs w:val="22"/>
        </w:rPr>
      </w:pPr>
      <w:r w:rsidRPr="0053027B">
        <w:rPr>
          <w:rFonts w:ascii="Times New Roman" w:hAnsi="Times New Roman" w:cs="Times New Roman"/>
          <w:color w:val="auto"/>
          <w:sz w:val="22"/>
          <w:szCs w:val="22"/>
        </w:rPr>
        <w:t>Seja comprovado que o contratado mantém as condições iniciais de habilitação.</w:t>
      </w:r>
    </w:p>
    <w:p w14:paraId="6E551D82"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contratado não tem direito subjetivo à prorrogação contratual.</w:t>
      </w:r>
    </w:p>
    <w:p w14:paraId="5259F2BF"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 xml:space="preserve">A prorrogação de contrato deverá ser promovida mediante celebração de termo aditivo. </w:t>
      </w:r>
    </w:p>
    <w:p w14:paraId="5FC2603A"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3EF27EEA"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77FBBBC9" w14:textId="77777777" w:rsidR="00343070" w:rsidRPr="0053027B" w:rsidRDefault="00343070" w:rsidP="00343070">
      <w:pPr>
        <w:pStyle w:val="Nivel01"/>
        <w:rPr>
          <w:rFonts w:ascii="Times New Roman" w:hAnsi="Times New Roman" w:cs="Times New Roman"/>
          <w:sz w:val="22"/>
          <w:szCs w:val="22"/>
        </w:rPr>
      </w:pPr>
      <w:bookmarkStart w:id="1" w:name="_Hlk114497577"/>
      <w:bookmarkStart w:id="2" w:name="_Hlk114497502"/>
      <w:bookmarkEnd w:id="1"/>
      <w:bookmarkEnd w:id="2"/>
      <w:r w:rsidRPr="0053027B">
        <w:rPr>
          <w:rFonts w:ascii="Times New Roman" w:hAnsi="Times New Roman" w:cs="Times New Roman"/>
          <w:sz w:val="22"/>
          <w:szCs w:val="22"/>
        </w:rPr>
        <w:t>CLÁUSULA TERCEIRA – MODELOS DE EXECUÇÃO E GESTÃO CONTRATUAIS (</w:t>
      </w:r>
      <w:hyperlink r:id="rId9" w:anchor="art92" w:history="1">
        <w:r w:rsidRPr="0053027B">
          <w:rPr>
            <w:rStyle w:val="Hyperlink"/>
            <w:rFonts w:ascii="Times New Roman" w:hAnsi="Times New Roman" w:cs="Times New Roman"/>
            <w:sz w:val="22"/>
            <w:szCs w:val="22"/>
          </w:rPr>
          <w:t>art. 92, IV, VII e XVIII)</w:t>
        </w:r>
      </w:hyperlink>
    </w:p>
    <w:p w14:paraId="0F5FF3A0"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6F120049"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CLÁUSULA QUARTA – SUBCONTRATAÇÃO</w:t>
      </w:r>
    </w:p>
    <w:p w14:paraId="20A1F572"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Não será admitida a subcontratação do objeto contratual.</w:t>
      </w:r>
    </w:p>
    <w:p w14:paraId="0051D2E3"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CLÁUSULA QUINTA – PREÇO (</w:t>
      </w:r>
      <w:hyperlink r:id="rId10" w:anchor="art92" w:history="1">
        <w:r w:rsidRPr="0053027B">
          <w:rPr>
            <w:rStyle w:val="Hyperlink"/>
            <w:rFonts w:ascii="Times New Roman" w:hAnsi="Times New Roman" w:cs="Times New Roman"/>
            <w:sz w:val="22"/>
            <w:szCs w:val="22"/>
          </w:rPr>
          <w:t>art. 92, V</w:t>
        </w:r>
      </w:hyperlink>
      <w:r w:rsidRPr="0053027B">
        <w:rPr>
          <w:rFonts w:ascii="Times New Roman" w:hAnsi="Times New Roman" w:cs="Times New Roman"/>
          <w:sz w:val="22"/>
          <w:szCs w:val="22"/>
        </w:rPr>
        <w:t>)</w:t>
      </w:r>
    </w:p>
    <w:p w14:paraId="5E13F1FB" w14:textId="77777777" w:rsidR="00343070" w:rsidRPr="00085523" w:rsidRDefault="00343070" w:rsidP="00343070">
      <w:pPr>
        <w:pStyle w:val="Nvel2-Red"/>
        <w:rPr>
          <w:rFonts w:ascii="Times New Roman" w:hAnsi="Times New Roman" w:cs="Times New Roman"/>
          <w:i w:val="0"/>
          <w:iCs w:val="0"/>
          <w:color w:val="auto"/>
          <w:sz w:val="22"/>
          <w:szCs w:val="22"/>
        </w:rPr>
      </w:pPr>
      <w:r w:rsidRPr="00085523">
        <w:rPr>
          <w:rFonts w:ascii="Times New Roman" w:hAnsi="Times New Roman" w:cs="Times New Roman"/>
          <w:i w:val="0"/>
          <w:iCs w:val="0"/>
          <w:color w:val="auto"/>
          <w:sz w:val="22"/>
          <w:szCs w:val="22"/>
        </w:rPr>
        <w:t xml:space="preserve">O valor total da contratação é de </w:t>
      </w:r>
      <w:r w:rsidRPr="00085523">
        <w:rPr>
          <w:rFonts w:ascii="Times New Roman" w:hAnsi="Times New Roman" w:cs="Times New Roman"/>
          <w:b/>
          <w:i w:val="0"/>
          <w:iCs w:val="0"/>
          <w:color w:val="auto"/>
          <w:sz w:val="22"/>
          <w:szCs w:val="22"/>
        </w:rPr>
        <w:t xml:space="preserve">R$ </w:t>
      </w:r>
      <w:r w:rsidRPr="00085523">
        <w:rPr>
          <w:rFonts w:ascii="Times New Roman" w:eastAsia="Arial" w:hAnsi="Times New Roman" w:cs="Times New Roman"/>
          <w:b/>
          <w:bCs/>
          <w:i w:val="0"/>
          <w:iCs w:val="0"/>
          <w:color w:val="auto"/>
          <w:sz w:val="22"/>
          <w:szCs w:val="22"/>
        </w:rPr>
        <w:t>0,00 (_____________________________________).</w:t>
      </w:r>
    </w:p>
    <w:p w14:paraId="3E3707C5"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31F3C5"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valor acima é meramente estimativo, de forma que os pagamentos devidos ao contratado dependerão dos quantitativos efetivamente fornecidos.</w:t>
      </w:r>
    </w:p>
    <w:p w14:paraId="7761B949"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CLÁUSULA SEXTA - PAGAMENTO (</w:t>
      </w:r>
      <w:hyperlink r:id="rId11" w:anchor="art92" w:history="1">
        <w:r w:rsidRPr="0053027B">
          <w:rPr>
            <w:rStyle w:val="Hyperlink"/>
            <w:rFonts w:ascii="Times New Roman" w:hAnsi="Times New Roman" w:cs="Times New Roman"/>
            <w:sz w:val="22"/>
            <w:szCs w:val="22"/>
          </w:rPr>
          <w:t>art. 92, V e VI</w:t>
        </w:r>
      </w:hyperlink>
      <w:r w:rsidRPr="0053027B">
        <w:rPr>
          <w:rFonts w:ascii="Times New Roman" w:hAnsi="Times New Roman" w:cs="Times New Roman"/>
          <w:sz w:val="22"/>
          <w:szCs w:val="22"/>
        </w:rPr>
        <w:t>)</w:t>
      </w:r>
    </w:p>
    <w:p w14:paraId="7B0E14DC"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O prazo para pagamento </w:t>
      </w:r>
      <w:r w:rsidRPr="0053027B">
        <w:rPr>
          <w:rFonts w:ascii="Times New Roman" w:hAnsi="Times New Roman" w:cs="Times New Roman"/>
          <w:color w:val="auto"/>
          <w:sz w:val="22"/>
          <w:szCs w:val="22"/>
          <w:lang w:eastAsia="en-US"/>
        </w:rPr>
        <w:t>ao contratado</w:t>
      </w:r>
      <w:r w:rsidRPr="0053027B">
        <w:rPr>
          <w:rFonts w:ascii="Times New Roman" w:hAnsi="Times New Roman" w:cs="Times New Roman"/>
          <w:color w:val="auto"/>
          <w:sz w:val="22"/>
          <w:szCs w:val="22"/>
        </w:rPr>
        <w:t xml:space="preserve"> e demais condições a ele referentes encontram-se definidos no Termo de Referência, anexo a este Contrato.</w:t>
      </w:r>
    </w:p>
    <w:p w14:paraId="66433920" w14:textId="77777777" w:rsidR="00343070" w:rsidRPr="0053027B" w:rsidRDefault="00343070" w:rsidP="00343070">
      <w:pPr>
        <w:pStyle w:val="Nivel2"/>
        <w:numPr>
          <w:ilvl w:val="0"/>
          <w:numId w:val="0"/>
        </w:numPr>
        <w:rPr>
          <w:rFonts w:ascii="Times New Roman" w:hAnsi="Times New Roman" w:cs="Times New Roman"/>
          <w:color w:val="auto"/>
          <w:sz w:val="22"/>
          <w:szCs w:val="22"/>
        </w:rPr>
      </w:pPr>
      <w:r w:rsidRPr="0053027B">
        <w:rPr>
          <w:rFonts w:ascii="Times New Roman" w:eastAsia="Merriweather" w:hAnsi="Times New Roman" w:cs="Times New Roman"/>
          <w:color w:val="auto"/>
          <w:sz w:val="22"/>
          <w:szCs w:val="22"/>
        </w:rPr>
        <w:t>O pagamento será efetuado no prazo de 30 (trinta) dias contados a partir do atesto da Nota Fiscal.</w:t>
      </w:r>
    </w:p>
    <w:p w14:paraId="3BF36E8C"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w:t>
      </w:r>
      <w:r>
        <w:rPr>
          <w:rFonts w:ascii="Times New Roman" w:hAnsi="Times New Roman" w:cs="Times New Roman"/>
          <w:sz w:val="22"/>
          <w:szCs w:val="22"/>
        </w:rPr>
        <w:t>SÉTIMA</w:t>
      </w:r>
      <w:r w:rsidRPr="0053027B">
        <w:rPr>
          <w:rFonts w:ascii="Times New Roman" w:hAnsi="Times New Roman" w:cs="Times New Roman"/>
          <w:sz w:val="22"/>
          <w:szCs w:val="22"/>
        </w:rPr>
        <w:t xml:space="preserve"> - OBRIGAÇÕES DO CONTRATANTE </w:t>
      </w:r>
      <w:hyperlink r:id="rId12" w:anchor="art92" w:history="1">
        <w:r w:rsidRPr="0053027B">
          <w:rPr>
            <w:rStyle w:val="Hyperlink"/>
            <w:rFonts w:ascii="Times New Roman" w:hAnsi="Times New Roman" w:cs="Times New Roman"/>
            <w:sz w:val="22"/>
            <w:szCs w:val="22"/>
          </w:rPr>
          <w:t>(art. 92, X, XI e XIV</w:t>
        </w:r>
      </w:hyperlink>
      <w:r w:rsidRPr="0053027B">
        <w:rPr>
          <w:rFonts w:ascii="Times New Roman" w:hAnsi="Times New Roman" w:cs="Times New Roman"/>
          <w:sz w:val="22"/>
          <w:szCs w:val="22"/>
        </w:rPr>
        <w:t>)</w:t>
      </w:r>
    </w:p>
    <w:p w14:paraId="04E4B63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São obrigações do Contratante:</w:t>
      </w:r>
    </w:p>
    <w:p w14:paraId="55304A01"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Exigir o cumprimento de todas as obrigações assumidas pelo Contratado, de acordo com o contrato e seus anexos;</w:t>
      </w:r>
    </w:p>
    <w:p w14:paraId="3893EE44"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Receber o objeto no prazo e condições estabelecidas no Termo de Referência;</w:t>
      </w:r>
    </w:p>
    <w:p w14:paraId="1E2881BE"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14:paraId="1306241A"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Acompanhar e fiscalizar a execução do contrato e o cumprimento das obrigações pelo Contratado;</w:t>
      </w:r>
    </w:p>
    <w:p w14:paraId="6DA3B74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CBA598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Efetuar o pagamento ao Contratado do valor correspondente à execução do objeto, no prazo, forma e condições estabelecidos no presente Contrato e no Termo de Referência;</w:t>
      </w:r>
    </w:p>
    <w:p w14:paraId="540AA315"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Aplicar ao Contratado as sanções previstas na lei e neste Contrato; </w:t>
      </w:r>
    </w:p>
    <w:p w14:paraId="371F3831"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BB884B" w14:textId="77777777" w:rsidR="00343070" w:rsidRPr="0053027B" w:rsidRDefault="00343070" w:rsidP="00343070">
      <w:pPr>
        <w:pStyle w:val="Nivel3"/>
        <w:ind w:left="0"/>
        <w:rPr>
          <w:rFonts w:ascii="Times New Roman" w:hAnsi="Times New Roman" w:cs="Times New Roman"/>
          <w:b/>
          <w:bCs/>
          <w:color w:val="auto"/>
          <w:sz w:val="22"/>
          <w:szCs w:val="22"/>
        </w:rPr>
      </w:pPr>
      <w:r w:rsidRPr="0053027B">
        <w:rPr>
          <w:rFonts w:ascii="Times New Roman" w:hAnsi="Times New Roman" w:cs="Times New Roman"/>
          <w:color w:val="auto"/>
          <w:sz w:val="22"/>
          <w:szCs w:val="22"/>
        </w:rPr>
        <w:t xml:space="preserve"> A Administração terá o prazo de até 30 dias, a contar da data do protocolo do requerimento para decidir, admitida a prorrogação motivada, por igual período. </w:t>
      </w:r>
    </w:p>
    <w:p w14:paraId="0C686C95"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Responder eventuais pedidos de reestabelecimento do equilíbrio econômico-financeiro feitos pelo contratado no prazo máximo de até 30 dias.</w:t>
      </w:r>
    </w:p>
    <w:p w14:paraId="1D1A409C" w14:textId="77777777" w:rsidR="00343070" w:rsidRPr="0053027B" w:rsidRDefault="00343070" w:rsidP="00343070">
      <w:pPr>
        <w:pStyle w:val="Nvel2-Red"/>
        <w:rPr>
          <w:rFonts w:ascii="Times New Roman" w:hAnsi="Times New Roman" w:cs="Times New Roman"/>
          <w:i w:val="0"/>
          <w:iCs w:val="0"/>
          <w:color w:val="auto"/>
          <w:sz w:val="22"/>
          <w:szCs w:val="22"/>
        </w:rPr>
      </w:pPr>
      <w:bookmarkStart w:id="3" w:name="_Hlk114499841"/>
      <w:bookmarkEnd w:id="3"/>
      <w:r w:rsidRPr="0053027B">
        <w:rPr>
          <w:rFonts w:ascii="Times New Roman" w:hAnsi="Times New Roman" w:cs="Times New Roman"/>
          <w:i w:val="0"/>
          <w:iCs w:val="0"/>
          <w:color w:val="auto"/>
          <w:sz w:val="22"/>
          <w:szCs w:val="22"/>
        </w:rPr>
        <w:t>Notificar os emitentes das garantias quanto ao início de processo administrativo para apuração de descumprimento de cláusulas contratuais.</w:t>
      </w:r>
    </w:p>
    <w:p w14:paraId="132D6828"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Comunicar o Contratado na hipótese de posterior alteração do projeto pelo Contratante, no caso </w:t>
      </w:r>
      <w:hyperlink r:id="rId13" w:anchor="art93§2" w:history="1">
        <w:r w:rsidRPr="0053027B">
          <w:rPr>
            <w:rStyle w:val="Hyperlink"/>
            <w:rFonts w:ascii="Times New Roman" w:hAnsi="Times New Roman" w:cs="Times New Roman"/>
            <w:color w:val="auto"/>
            <w:sz w:val="22"/>
            <w:szCs w:val="22"/>
          </w:rPr>
          <w:t>do art. 93, §2º, da Lei nº 14.133, de 2021</w:t>
        </w:r>
      </w:hyperlink>
      <w:r w:rsidRPr="0053027B">
        <w:rPr>
          <w:rFonts w:ascii="Times New Roman" w:hAnsi="Times New Roman" w:cs="Times New Roman"/>
          <w:color w:val="auto"/>
          <w:sz w:val="22"/>
          <w:szCs w:val="22"/>
        </w:rPr>
        <w:t xml:space="preserve">. </w:t>
      </w:r>
    </w:p>
    <w:p w14:paraId="500184F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561D84"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w:t>
      </w:r>
      <w:r>
        <w:rPr>
          <w:rFonts w:ascii="Times New Roman" w:hAnsi="Times New Roman" w:cs="Times New Roman"/>
          <w:sz w:val="22"/>
          <w:szCs w:val="22"/>
        </w:rPr>
        <w:t>OITAVA</w:t>
      </w:r>
      <w:r w:rsidRPr="0053027B">
        <w:rPr>
          <w:rFonts w:ascii="Times New Roman" w:hAnsi="Times New Roman" w:cs="Times New Roman"/>
          <w:sz w:val="22"/>
          <w:szCs w:val="22"/>
        </w:rPr>
        <w:t xml:space="preserve"> - OBRIGAÇÕES DO CONTRATADO (</w:t>
      </w:r>
      <w:hyperlink r:id="rId14" w:anchor="art92" w:history="1">
        <w:r w:rsidRPr="0053027B">
          <w:rPr>
            <w:rStyle w:val="Hyperlink"/>
            <w:rFonts w:ascii="Times New Roman" w:hAnsi="Times New Roman" w:cs="Times New Roman"/>
            <w:sz w:val="22"/>
            <w:szCs w:val="22"/>
          </w:rPr>
          <w:t>art. 92, XIV, XVI e XVII</w:t>
        </w:r>
      </w:hyperlink>
      <w:r w:rsidRPr="0053027B">
        <w:rPr>
          <w:rFonts w:ascii="Times New Roman" w:hAnsi="Times New Roman" w:cs="Times New Roman"/>
          <w:sz w:val="22"/>
          <w:szCs w:val="22"/>
        </w:rPr>
        <w:t>)</w:t>
      </w:r>
    </w:p>
    <w:p w14:paraId="33B7367B"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6B1EB3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Manter preposto aceito pela Administração no local do serviço para representá-lo na execução do contrato.</w:t>
      </w:r>
    </w:p>
    <w:p w14:paraId="429A8C34"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 indicação ou a manutenção do preposto da empresa poderá ser recusada pelo órgão ou entidade, desde que devidamente justificada, devendo a empresa designar outro para o exercício da atividade.</w:t>
      </w:r>
    </w:p>
    <w:p w14:paraId="3E01893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Atender às determinações regulares emitidas pelo fiscal do contrato ou autoridade superior (</w:t>
      </w:r>
      <w:hyperlink r:id="rId15" w:anchor="art137" w:history="1">
        <w:r w:rsidRPr="0053027B">
          <w:rPr>
            <w:rStyle w:val="Hyperlink"/>
            <w:rFonts w:ascii="Times New Roman" w:hAnsi="Times New Roman" w:cs="Times New Roman"/>
            <w:color w:val="auto"/>
            <w:sz w:val="22"/>
            <w:szCs w:val="22"/>
          </w:rPr>
          <w:t>art. 137, II</w:t>
        </w:r>
      </w:hyperlink>
      <w:r w:rsidRPr="0053027B">
        <w:rPr>
          <w:rFonts w:ascii="Times New Roman" w:hAnsi="Times New Roman" w:cs="Times New Roman"/>
          <w:color w:val="auto"/>
          <w:sz w:val="22"/>
          <w:szCs w:val="22"/>
        </w:rPr>
        <w:t>) e prestar todo esclarecimento ou informação por eles solicitados;</w:t>
      </w:r>
    </w:p>
    <w:p w14:paraId="5BF928FD"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0A66C59"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B973E2B"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Responsabilizar-se pelos vícios e danos decorrentes da execução do objeto, de acordo com o </w:t>
      </w:r>
      <w:hyperlink r:id="rId16" w:history="1">
        <w:r w:rsidRPr="0053027B">
          <w:rPr>
            <w:rStyle w:val="Hyperlink"/>
            <w:rFonts w:ascii="Times New Roman" w:hAnsi="Times New Roman" w:cs="Times New Roman"/>
            <w:color w:val="auto"/>
            <w:sz w:val="22"/>
            <w:szCs w:val="22"/>
          </w:rPr>
          <w:t>Código de Defesa do Consumidor (Lei nº 8.078, de 1990</w:t>
        </w:r>
      </w:hyperlink>
      <w:r w:rsidRPr="0053027B">
        <w:rPr>
          <w:rFonts w:ascii="Times New Roman" w:hAnsi="Times New Roman" w:cs="Times New Roman"/>
          <w:color w:val="auto"/>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438B510"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17" w:anchor="art48" w:history="1">
        <w:r w:rsidRPr="0053027B">
          <w:rPr>
            <w:rStyle w:val="Hyperlink"/>
            <w:rFonts w:ascii="Times New Roman" w:hAnsi="Times New Roman" w:cs="Times New Roman"/>
            <w:color w:val="auto"/>
            <w:sz w:val="22"/>
            <w:szCs w:val="22"/>
          </w:rPr>
          <w:t>artigo 48, parágrafo único, da Lei nº 14.133, de 2021</w:t>
        </w:r>
      </w:hyperlink>
      <w:r w:rsidRPr="0053027B">
        <w:rPr>
          <w:rFonts w:ascii="Times New Roman" w:hAnsi="Times New Roman" w:cs="Times New Roman"/>
          <w:color w:val="auto"/>
          <w:sz w:val="22"/>
          <w:szCs w:val="22"/>
        </w:rPr>
        <w:t>;</w:t>
      </w:r>
    </w:p>
    <w:p w14:paraId="4E870A0E"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D999826"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86EB435" w14:textId="77777777" w:rsidR="00343070" w:rsidRPr="00085523" w:rsidRDefault="00343070" w:rsidP="00343070">
      <w:pPr>
        <w:pStyle w:val="Nivel2"/>
        <w:rPr>
          <w:rFonts w:ascii="Times New Roman" w:hAnsi="Times New Roman" w:cs="Times New Roman"/>
          <w:b/>
          <w:bCs/>
          <w:color w:val="auto"/>
          <w:sz w:val="22"/>
          <w:szCs w:val="22"/>
        </w:rPr>
      </w:pPr>
      <w:r w:rsidRPr="0053027B">
        <w:rPr>
          <w:rFonts w:ascii="Times New Roman" w:hAnsi="Times New Roman" w:cs="Times New Roman"/>
          <w:color w:val="auto"/>
          <w:sz w:val="22"/>
          <w:szCs w:val="22"/>
        </w:rPr>
        <w:t xml:space="preserve">Comunicar ao Fiscal do contrato, no prazo de 24 (vinte e quatro) horas, qualquer ocorrência anormal ou acidente que se verifique no local dos serviços. </w:t>
      </w:r>
      <w:r w:rsidRPr="0053027B">
        <w:rPr>
          <w:rFonts w:ascii="Times New Roman" w:hAnsi="Times New Roman" w:cs="Times New Roman"/>
          <w:b/>
          <w:bCs/>
          <w:color w:val="auto"/>
          <w:sz w:val="22"/>
          <w:szCs w:val="22"/>
        </w:rPr>
        <w:t xml:space="preserve">Designa </w:t>
      </w:r>
      <w:r>
        <w:rPr>
          <w:rFonts w:ascii="Times New Roman" w:hAnsi="Times New Roman" w:cs="Times New Roman"/>
          <w:b/>
          <w:bCs/>
          <w:color w:val="auto"/>
          <w:sz w:val="22"/>
          <w:szCs w:val="22"/>
        </w:rPr>
        <w:t xml:space="preserve">A </w:t>
      </w:r>
      <w:r w:rsidRPr="0053027B">
        <w:rPr>
          <w:rFonts w:ascii="Times New Roman" w:hAnsi="Times New Roman" w:cs="Times New Roman"/>
          <w:b/>
          <w:bCs/>
          <w:color w:val="auto"/>
          <w:sz w:val="22"/>
          <w:szCs w:val="22"/>
        </w:rPr>
        <w:t xml:space="preserve">Fiscal do Contrato </w:t>
      </w:r>
      <w:r w:rsidRPr="00085523">
        <w:rPr>
          <w:rFonts w:ascii="Times New Roman" w:hAnsi="Times New Roman" w:cs="Times New Roman"/>
          <w:b/>
          <w:bCs/>
          <w:color w:val="auto"/>
          <w:sz w:val="22"/>
          <w:szCs w:val="22"/>
        </w:rPr>
        <w:t xml:space="preserve">conforme Portaria </w:t>
      </w:r>
      <w:proofErr w:type="spellStart"/>
      <w:r w:rsidRPr="00085523">
        <w:rPr>
          <w:rFonts w:ascii="Times New Roman" w:hAnsi="Times New Roman" w:cs="Times New Roman"/>
          <w:b/>
          <w:bCs/>
          <w:color w:val="auto"/>
          <w:sz w:val="22"/>
          <w:szCs w:val="22"/>
        </w:rPr>
        <w:t>nr</w:t>
      </w:r>
      <w:proofErr w:type="spellEnd"/>
      <w:r w:rsidRPr="00085523">
        <w:rPr>
          <w:rFonts w:ascii="Times New Roman" w:hAnsi="Times New Roman" w:cs="Times New Roman"/>
          <w:b/>
          <w:bCs/>
          <w:color w:val="auto"/>
          <w:sz w:val="22"/>
          <w:szCs w:val="22"/>
        </w:rPr>
        <w:t xml:space="preserve">º </w:t>
      </w:r>
      <w:r>
        <w:rPr>
          <w:rFonts w:ascii="Times New Roman" w:hAnsi="Times New Roman" w:cs="Times New Roman"/>
          <w:b/>
          <w:bCs/>
          <w:color w:val="auto"/>
          <w:sz w:val="22"/>
          <w:szCs w:val="22"/>
        </w:rPr>
        <w:t>2.251</w:t>
      </w:r>
      <w:r w:rsidRPr="00085523">
        <w:rPr>
          <w:rFonts w:ascii="Times New Roman" w:hAnsi="Times New Roman" w:cs="Times New Roman"/>
          <w:b/>
          <w:bCs/>
          <w:color w:val="auto"/>
          <w:sz w:val="22"/>
          <w:szCs w:val="22"/>
        </w:rPr>
        <w:t>/2025</w:t>
      </w:r>
      <w:r>
        <w:rPr>
          <w:rFonts w:ascii="Times New Roman" w:hAnsi="Times New Roman" w:cs="Times New Roman"/>
          <w:b/>
          <w:bCs/>
          <w:color w:val="auto"/>
          <w:sz w:val="22"/>
          <w:szCs w:val="22"/>
        </w:rPr>
        <w:t xml:space="preserve"> – Talitha </w:t>
      </w:r>
      <w:proofErr w:type="spellStart"/>
      <w:r>
        <w:rPr>
          <w:rFonts w:ascii="Times New Roman" w:hAnsi="Times New Roman" w:cs="Times New Roman"/>
          <w:b/>
          <w:bCs/>
          <w:color w:val="auto"/>
          <w:sz w:val="22"/>
          <w:szCs w:val="22"/>
        </w:rPr>
        <w:t>Fiorini</w:t>
      </w:r>
      <w:proofErr w:type="spellEnd"/>
      <w:r>
        <w:rPr>
          <w:rFonts w:ascii="Times New Roman" w:hAnsi="Times New Roman" w:cs="Times New Roman"/>
          <w:b/>
          <w:bCs/>
          <w:color w:val="auto"/>
          <w:sz w:val="22"/>
          <w:szCs w:val="22"/>
        </w:rPr>
        <w:t xml:space="preserve"> </w:t>
      </w:r>
      <w:proofErr w:type="spellStart"/>
      <w:r>
        <w:rPr>
          <w:rFonts w:ascii="Times New Roman" w:hAnsi="Times New Roman" w:cs="Times New Roman"/>
          <w:b/>
          <w:bCs/>
          <w:color w:val="auto"/>
          <w:sz w:val="22"/>
          <w:szCs w:val="22"/>
        </w:rPr>
        <w:t>Dalacosta</w:t>
      </w:r>
      <w:proofErr w:type="spellEnd"/>
      <w:r>
        <w:rPr>
          <w:rFonts w:ascii="Times New Roman" w:hAnsi="Times New Roman" w:cs="Times New Roman"/>
          <w:b/>
          <w:bCs/>
          <w:color w:val="auto"/>
          <w:sz w:val="22"/>
          <w:szCs w:val="22"/>
        </w:rPr>
        <w:t xml:space="preserve"> – Gestora: Claudia </w:t>
      </w:r>
      <w:proofErr w:type="spellStart"/>
      <w:r>
        <w:rPr>
          <w:rFonts w:ascii="Times New Roman" w:hAnsi="Times New Roman" w:cs="Times New Roman"/>
          <w:b/>
          <w:bCs/>
          <w:color w:val="auto"/>
          <w:sz w:val="22"/>
          <w:szCs w:val="22"/>
        </w:rPr>
        <w:t>Janz</w:t>
      </w:r>
      <w:proofErr w:type="spellEnd"/>
      <w:r>
        <w:rPr>
          <w:rFonts w:ascii="Times New Roman" w:hAnsi="Times New Roman" w:cs="Times New Roman"/>
          <w:b/>
          <w:bCs/>
          <w:color w:val="auto"/>
          <w:sz w:val="22"/>
          <w:szCs w:val="22"/>
        </w:rPr>
        <w:t xml:space="preserve"> da Silva.</w:t>
      </w:r>
    </w:p>
    <w:p w14:paraId="4A043D41"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Prestar todo esclarecimento ou informação solicitada pelo Contratante ou por seus prepostos, garantindo-lhes o acesso, a qualquer tempo, ao local dos trabalhos, bem como aos documentos relativos à execução do empreendimento.</w:t>
      </w:r>
    </w:p>
    <w:p w14:paraId="1FAEC4F3"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0EC66C0E"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Promover a guarda, manutenção e vigilância de materiais, ferramentas, e tudo o que for necessário à execução do objeto, durante a vigência do contrato.</w:t>
      </w:r>
    </w:p>
    <w:p w14:paraId="6D2C1D64"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0706A08"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3A0938B"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 Manter durante toda a vigência do contrato, em compatibilidade com as obrigações assumidas, todas as condições exigidas para habilitação na licitação; </w:t>
      </w:r>
    </w:p>
    <w:p w14:paraId="4248FEC8" w14:textId="77777777" w:rsidR="00343070" w:rsidRPr="0053027B" w:rsidRDefault="00343070" w:rsidP="00343070">
      <w:pPr>
        <w:pStyle w:val="Nivel2"/>
        <w:rPr>
          <w:rFonts w:ascii="Times New Roman" w:hAnsi="Times New Roman" w:cs="Times New Roman"/>
          <w:b/>
          <w:bCs/>
          <w:color w:val="auto"/>
          <w:sz w:val="22"/>
          <w:szCs w:val="22"/>
        </w:rPr>
      </w:pPr>
      <w:r w:rsidRPr="0053027B">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53027B">
          <w:rPr>
            <w:rStyle w:val="Hyperlink"/>
            <w:rFonts w:ascii="Times New Roman" w:hAnsi="Times New Roman" w:cs="Times New Roman"/>
            <w:color w:val="auto"/>
            <w:sz w:val="22"/>
            <w:szCs w:val="22"/>
          </w:rPr>
          <w:t>art. 116</w:t>
        </w:r>
      </w:hyperlink>
      <w:r w:rsidRPr="0053027B">
        <w:rPr>
          <w:rFonts w:ascii="Times New Roman" w:hAnsi="Times New Roman" w:cs="Times New Roman"/>
          <w:color w:val="auto"/>
          <w:sz w:val="22"/>
          <w:szCs w:val="22"/>
        </w:rPr>
        <w:t>);</w:t>
      </w:r>
    </w:p>
    <w:p w14:paraId="05631CD8"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19" w:anchor="art116" w:history="1">
        <w:r w:rsidRPr="0053027B">
          <w:rPr>
            <w:rStyle w:val="Hyperlink"/>
            <w:rFonts w:ascii="Times New Roman" w:hAnsi="Times New Roman" w:cs="Times New Roman"/>
            <w:color w:val="auto"/>
            <w:sz w:val="22"/>
            <w:szCs w:val="22"/>
          </w:rPr>
          <w:t>art. 116, parágrafo único</w:t>
        </w:r>
      </w:hyperlink>
      <w:r w:rsidRPr="0053027B">
        <w:rPr>
          <w:rFonts w:ascii="Times New Roman" w:hAnsi="Times New Roman" w:cs="Times New Roman"/>
          <w:color w:val="auto"/>
          <w:sz w:val="22"/>
          <w:szCs w:val="22"/>
        </w:rPr>
        <w:t>);</w:t>
      </w:r>
    </w:p>
    <w:p w14:paraId="46564A4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Guardar sigilo sobre todas as informações obtidas em decorrência do cumprimento do contrato;</w:t>
      </w:r>
    </w:p>
    <w:p w14:paraId="776D893E"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history="1">
        <w:r w:rsidRPr="0053027B">
          <w:rPr>
            <w:rStyle w:val="Hyperlink"/>
            <w:rFonts w:ascii="Times New Roman" w:hAnsi="Times New Roman" w:cs="Times New Roman"/>
            <w:color w:val="auto"/>
            <w:sz w:val="22"/>
            <w:szCs w:val="22"/>
          </w:rPr>
          <w:t>art. 124, II, d, da Lei nº 14.133, de 2021</w:t>
        </w:r>
      </w:hyperlink>
      <w:r w:rsidRPr="0053027B">
        <w:rPr>
          <w:rFonts w:ascii="Times New Roman" w:hAnsi="Times New Roman" w:cs="Times New Roman"/>
          <w:color w:val="auto"/>
          <w:sz w:val="22"/>
          <w:szCs w:val="22"/>
        </w:rPr>
        <w:t>;</w:t>
      </w:r>
    </w:p>
    <w:p w14:paraId="403719D7"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Cumprir, além dos postulados legais vigentes de âmbito federal, estadual ou municipal, as normas de segurança do Contratante;</w:t>
      </w:r>
    </w:p>
    <w:p w14:paraId="1CE732EF"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w:t>
      </w:r>
      <w:r>
        <w:rPr>
          <w:rFonts w:ascii="Times New Roman" w:hAnsi="Times New Roman" w:cs="Times New Roman"/>
          <w:sz w:val="22"/>
          <w:szCs w:val="22"/>
        </w:rPr>
        <w:t>NONA</w:t>
      </w:r>
      <w:r w:rsidRPr="0053027B">
        <w:rPr>
          <w:rFonts w:ascii="Times New Roman" w:hAnsi="Times New Roman" w:cs="Times New Roman"/>
          <w:sz w:val="22"/>
          <w:szCs w:val="22"/>
        </w:rPr>
        <w:t xml:space="preserve"> – INFRAÇÕES E SANÇÕES ADMINISTRATIVAS (</w:t>
      </w:r>
      <w:hyperlink r:id="rId21" w:anchor="art92" w:history="1">
        <w:r w:rsidRPr="0053027B">
          <w:rPr>
            <w:rStyle w:val="Hyperlink"/>
            <w:rFonts w:ascii="Times New Roman" w:hAnsi="Times New Roman" w:cs="Times New Roman"/>
            <w:sz w:val="22"/>
            <w:szCs w:val="22"/>
          </w:rPr>
          <w:t>art. 92, XIV</w:t>
        </w:r>
      </w:hyperlink>
      <w:r w:rsidRPr="0053027B">
        <w:rPr>
          <w:rFonts w:ascii="Times New Roman" w:hAnsi="Times New Roman" w:cs="Times New Roman"/>
          <w:sz w:val="22"/>
          <w:szCs w:val="22"/>
        </w:rPr>
        <w:t>)</w:t>
      </w:r>
    </w:p>
    <w:p w14:paraId="6C99CEE4"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Comete infração administrativa, nos termos da </w:t>
      </w:r>
      <w:hyperlink r:id="rId22" w:history="1">
        <w:r w:rsidRPr="0053027B">
          <w:rPr>
            <w:rStyle w:val="Hyperlink"/>
            <w:rFonts w:ascii="Times New Roman" w:hAnsi="Times New Roman" w:cs="Times New Roman"/>
            <w:color w:val="auto"/>
            <w:sz w:val="22"/>
            <w:szCs w:val="22"/>
          </w:rPr>
          <w:t>Lei nº 14.133, de 2021</w:t>
        </w:r>
      </w:hyperlink>
      <w:r w:rsidRPr="0053027B">
        <w:rPr>
          <w:rFonts w:ascii="Times New Roman" w:hAnsi="Times New Roman" w:cs="Times New Roman"/>
          <w:color w:val="auto"/>
          <w:sz w:val="22"/>
          <w:szCs w:val="22"/>
        </w:rPr>
        <w:t>, o contratado que:</w:t>
      </w:r>
    </w:p>
    <w:p w14:paraId="63A2F963"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Der causa à inexecução parcial do contrato;</w:t>
      </w:r>
    </w:p>
    <w:p w14:paraId="7E462ED7"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Der causa à inexecução parcial do contrato que cause grave dano à Administração ou ao funcionamento dos serviços públicos ou ao interesse coletivo;</w:t>
      </w:r>
    </w:p>
    <w:p w14:paraId="657FF32D"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Der causa à inexecução total do contrato;</w:t>
      </w:r>
    </w:p>
    <w:p w14:paraId="78A0F5F6"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Ensejar o retardamento da execução ou da entrega do objeto da contratação sem motivo justificado;</w:t>
      </w:r>
    </w:p>
    <w:p w14:paraId="5208DECB"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Apresentar documentação falsa ou prestar declaração falsa durante a execução do contrato;</w:t>
      </w:r>
    </w:p>
    <w:p w14:paraId="3957F879"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Praticar ato fraudulento na execução do contrato;</w:t>
      </w:r>
    </w:p>
    <w:p w14:paraId="7EE414EB"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Comportar-se de modo inidôneo ou cometer fraude de qualquer natureza;</w:t>
      </w:r>
    </w:p>
    <w:p w14:paraId="0F0368D8" w14:textId="77777777" w:rsidR="00343070" w:rsidRPr="0053027B" w:rsidRDefault="00343070" w:rsidP="00343070">
      <w:pPr>
        <w:numPr>
          <w:ilvl w:val="2"/>
          <w:numId w:val="17"/>
        </w:numPr>
        <w:suppressAutoHyphens/>
        <w:spacing w:before="120" w:after="120" w:line="276" w:lineRule="auto"/>
        <w:ind w:left="0" w:firstLine="0"/>
        <w:jc w:val="both"/>
        <w:rPr>
          <w:rFonts w:eastAsia="Arial"/>
        </w:rPr>
      </w:pPr>
      <w:r w:rsidRPr="0053027B">
        <w:rPr>
          <w:rFonts w:eastAsia="Arial"/>
        </w:rPr>
        <w:t>Praticar ato lesivo previsto no art. 5º da Lei nº 12.846, de 1º de agosto de 2013.</w:t>
      </w:r>
    </w:p>
    <w:p w14:paraId="10D9E87C"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Serão aplicadas ao contratado que incorrer nas infrações acima descritas as seguintes sanções:</w:t>
      </w:r>
    </w:p>
    <w:p w14:paraId="12B89180" w14:textId="77777777" w:rsidR="00343070" w:rsidRPr="0053027B" w:rsidRDefault="00343070" w:rsidP="00343070">
      <w:pPr>
        <w:numPr>
          <w:ilvl w:val="2"/>
          <w:numId w:val="18"/>
        </w:numPr>
        <w:suppressAutoHyphens/>
        <w:spacing w:before="120" w:after="120" w:line="276" w:lineRule="auto"/>
        <w:ind w:left="0" w:firstLine="0"/>
        <w:contextualSpacing/>
        <w:jc w:val="both"/>
        <w:rPr>
          <w:rFonts w:eastAsia="Arial"/>
        </w:rPr>
      </w:pPr>
      <w:r w:rsidRPr="0053027B">
        <w:rPr>
          <w:rFonts w:eastAsia="Arial"/>
          <w:b/>
          <w:bCs/>
        </w:rPr>
        <w:t>Advertência</w:t>
      </w:r>
      <w:r w:rsidRPr="0053027B">
        <w:rPr>
          <w:rFonts w:eastAsia="Arial"/>
        </w:rPr>
        <w:t>, quando o contratado der causa à inexecução parcial do contrato, sempre que não se justificar a imposição de penalidade mais grave (</w:t>
      </w:r>
      <w:hyperlink r:id="rId23" w:anchor="art156§2" w:history="1">
        <w:r w:rsidRPr="0053027B">
          <w:rPr>
            <w:rStyle w:val="Hyperlink"/>
            <w:rFonts w:eastAsia="Arial"/>
          </w:rPr>
          <w:t xml:space="preserve">art. 156, §2º, da </w:t>
        </w:r>
        <w:bookmarkStart w:id="4" w:name="_Hlk114504069"/>
        <w:r w:rsidRPr="0053027B">
          <w:rPr>
            <w:rStyle w:val="Hyperlink"/>
            <w:rFonts w:eastAsia="Arial"/>
          </w:rPr>
          <w:t>Lei nº 14.133, de 2021</w:t>
        </w:r>
        <w:bookmarkEnd w:id="4"/>
      </w:hyperlink>
      <w:r w:rsidRPr="0053027B">
        <w:rPr>
          <w:rFonts w:eastAsia="Arial"/>
        </w:rPr>
        <w:t>);</w:t>
      </w:r>
    </w:p>
    <w:p w14:paraId="4DB294AB" w14:textId="77777777" w:rsidR="00343070" w:rsidRPr="0053027B" w:rsidRDefault="00343070" w:rsidP="00343070">
      <w:pPr>
        <w:numPr>
          <w:ilvl w:val="2"/>
          <w:numId w:val="18"/>
        </w:numPr>
        <w:suppressAutoHyphens/>
        <w:spacing w:before="120" w:after="120" w:line="276" w:lineRule="auto"/>
        <w:ind w:left="0" w:firstLine="0"/>
        <w:contextualSpacing/>
        <w:jc w:val="both"/>
        <w:rPr>
          <w:rFonts w:eastAsia="Arial"/>
        </w:rPr>
      </w:pPr>
      <w:r w:rsidRPr="0053027B">
        <w:rPr>
          <w:rFonts w:eastAsia="Arial"/>
          <w:b/>
          <w:bCs/>
        </w:rPr>
        <w:t>Impedimento de licitar e contratar</w:t>
      </w:r>
      <w:r w:rsidRPr="0053027B">
        <w:rPr>
          <w:rFonts w:eastAsia="Arial"/>
        </w:rPr>
        <w:t>, quando praticadas as condutas descritas nas alíneas “b”, “c” e “d” do subitem acima deste Contrato, sempre que não se justificar a imposição de penalidade mais grave (</w:t>
      </w:r>
      <w:hyperlink r:id="rId24" w:anchor="art156§4" w:history="1">
        <w:r w:rsidRPr="0053027B">
          <w:rPr>
            <w:rStyle w:val="Hyperlink"/>
            <w:rFonts w:eastAsia="Arial"/>
          </w:rPr>
          <w:t>art. 156, § 4º, da Lei nº 14.133, de 2021</w:t>
        </w:r>
      </w:hyperlink>
      <w:r w:rsidRPr="0053027B">
        <w:rPr>
          <w:rFonts w:eastAsia="Arial"/>
        </w:rPr>
        <w:t>);</w:t>
      </w:r>
    </w:p>
    <w:p w14:paraId="56FE54AA" w14:textId="77777777" w:rsidR="00343070" w:rsidRPr="0053027B" w:rsidRDefault="00343070" w:rsidP="00343070">
      <w:pPr>
        <w:numPr>
          <w:ilvl w:val="2"/>
          <w:numId w:val="18"/>
        </w:numPr>
        <w:suppressAutoHyphens/>
        <w:spacing w:before="120" w:after="120" w:line="276" w:lineRule="auto"/>
        <w:ind w:left="0" w:firstLine="0"/>
        <w:contextualSpacing/>
        <w:jc w:val="both"/>
        <w:rPr>
          <w:rFonts w:eastAsia="Arial"/>
        </w:rPr>
      </w:pPr>
      <w:r w:rsidRPr="0053027B">
        <w:rPr>
          <w:rFonts w:eastAsia="Arial"/>
          <w:b/>
          <w:bCs/>
        </w:rPr>
        <w:t>Declaração de inidoneidade para licitar e contratar</w:t>
      </w:r>
      <w:r w:rsidRPr="0053027B">
        <w:rPr>
          <w:rFonts w:eastAsia="Arial"/>
        </w:rPr>
        <w:t>, quando praticadas as condutas descritas nas alíneas “e”, “f”, “g” e “h” do subitem acima deste Contrato, bem como nas alíneas “b”, “c” e “d”, que justifiquem a imposição de penalidade mais grave (</w:t>
      </w:r>
      <w:hyperlink r:id="rId25" w:anchor="art156§5" w:history="1">
        <w:r w:rsidRPr="0053027B">
          <w:rPr>
            <w:rStyle w:val="Hyperlink"/>
            <w:rFonts w:eastAsia="Arial"/>
          </w:rPr>
          <w:t>art. 156, §5º, da Lei nº 14.133, de 2021</w:t>
        </w:r>
      </w:hyperlink>
      <w:r w:rsidRPr="0053027B">
        <w:rPr>
          <w:rFonts w:eastAsia="Arial"/>
        </w:rPr>
        <w:t>).</w:t>
      </w:r>
    </w:p>
    <w:p w14:paraId="7602D0DA" w14:textId="77777777" w:rsidR="00343070" w:rsidRPr="0053027B" w:rsidRDefault="00343070" w:rsidP="00343070">
      <w:pPr>
        <w:numPr>
          <w:ilvl w:val="2"/>
          <w:numId w:val="18"/>
        </w:numPr>
        <w:suppressAutoHyphens/>
        <w:spacing w:before="120" w:after="120" w:line="276" w:lineRule="auto"/>
        <w:ind w:left="0" w:firstLine="0"/>
        <w:contextualSpacing/>
        <w:jc w:val="both"/>
        <w:rPr>
          <w:rFonts w:eastAsia="Arial"/>
        </w:rPr>
      </w:pPr>
      <w:r w:rsidRPr="0053027B">
        <w:rPr>
          <w:rFonts w:eastAsia="Arial"/>
          <w:b/>
          <w:bCs/>
        </w:rPr>
        <w:t>Multa:</w:t>
      </w:r>
    </w:p>
    <w:p w14:paraId="651325E4" w14:textId="77777777" w:rsidR="00343070" w:rsidRPr="0053027B" w:rsidRDefault="00343070" w:rsidP="00343070">
      <w:pPr>
        <w:numPr>
          <w:ilvl w:val="3"/>
          <w:numId w:val="18"/>
        </w:numPr>
        <w:suppressAutoHyphens/>
        <w:spacing w:before="120" w:after="120" w:line="276" w:lineRule="auto"/>
        <w:ind w:left="0" w:firstLine="0"/>
        <w:contextualSpacing/>
        <w:jc w:val="both"/>
        <w:rPr>
          <w:rFonts w:eastAsia="Arial"/>
        </w:rPr>
      </w:pPr>
      <w:r w:rsidRPr="0053027B">
        <w:rPr>
          <w:rFonts w:eastAsia="Arial"/>
        </w:rPr>
        <w:t>Moratória de 1% (um por cento) por dia de atraso injustificado sobre o valor da parcela inadimplida, até o limite de 15 (quinze) dias;</w:t>
      </w:r>
    </w:p>
    <w:p w14:paraId="2AA18ED8"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 aplicação das sanções previstas neste Contrato não exclui, em hipótese alguma, a obrigação de reparação integral do dano causado ao Contratante (</w:t>
      </w:r>
      <w:hyperlink r:id="rId26" w:anchor="art156§9" w:history="1">
        <w:r w:rsidRPr="0053027B">
          <w:rPr>
            <w:rStyle w:val="Hyperlink"/>
            <w:rFonts w:ascii="Times New Roman" w:hAnsi="Times New Roman" w:cs="Times New Roman"/>
            <w:color w:val="auto"/>
            <w:sz w:val="22"/>
            <w:szCs w:val="22"/>
          </w:rPr>
          <w:t>art. 156, §9º, da Lei nº 14.133, de 2021</w:t>
        </w:r>
      </w:hyperlink>
      <w:r w:rsidRPr="0053027B">
        <w:rPr>
          <w:rFonts w:ascii="Times New Roman" w:hAnsi="Times New Roman" w:cs="Times New Roman"/>
          <w:color w:val="auto"/>
          <w:sz w:val="22"/>
          <w:szCs w:val="22"/>
        </w:rPr>
        <w:t>)</w:t>
      </w:r>
    </w:p>
    <w:p w14:paraId="12F1C758"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Todas as sanções previstas neste Contrato poderão ser aplicadas cumulativamente com a multa (</w:t>
      </w:r>
      <w:hyperlink r:id="rId27" w:anchor="art156§7" w:history="1">
        <w:r w:rsidRPr="0053027B">
          <w:rPr>
            <w:rStyle w:val="Hyperlink"/>
            <w:rFonts w:ascii="Times New Roman" w:hAnsi="Times New Roman" w:cs="Times New Roman"/>
            <w:color w:val="auto"/>
            <w:sz w:val="22"/>
            <w:szCs w:val="22"/>
          </w:rPr>
          <w:t>art. 156, §7º, da Lei nº 14.133, de 2021</w:t>
        </w:r>
      </w:hyperlink>
      <w:r w:rsidRPr="0053027B">
        <w:rPr>
          <w:rFonts w:ascii="Times New Roman" w:hAnsi="Times New Roman" w:cs="Times New Roman"/>
          <w:color w:val="auto"/>
          <w:sz w:val="22"/>
          <w:szCs w:val="22"/>
        </w:rPr>
        <w:t>).</w:t>
      </w:r>
    </w:p>
    <w:p w14:paraId="60792A66" w14:textId="77777777" w:rsidR="00343070" w:rsidRPr="0053027B" w:rsidRDefault="00343070" w:rsidP="00343070">
      <w:pPr>
        <w:pStyle w:val="Nivel3"/>
        <w:ind w:left="0"/>
        <w:rPr>
          <w:rFonts w:ascii="Times New Roman" w:hAnsi="Times New Roman" w:cs="Times New Roman"/>
          <w:color w:val="auto"/>
          <w:sz w:val="22"/>
          <w:szCs w:val="22"/>
        </w:rPr>
      </w:pPr>
      <w:r w:rsidRPr="0053027B">
        <w:rPr>
          <w:rFonts w:ascii="Times New Roman" w:hAnsi="Times New Roman" w:cs="Times New Roman"/>
          <w:color w:val="auto"/>
          <w:sz w:val="22"/>
          <w:szCs w:val="22"/>
        </w:rPr>
        <w:t>Antes da aplicação da multa será facultada a defesa do interessado no prazo de 15 (quinze) dias úteis, contado da data de sua intimação (</w:t>
      </w:r>
      <w:hyperlink r:id="rId28" w:anchor="art157" w:history="1">
        <w:r w:rsidRPr="0053027B">
          <w:rPr>
            <w:rStyle w:val="Hyperlink"/>
            <w:rFonts w:ascii="Times New Roman" w:hAnsi="Times New Roman" w:cs="Times New Roman"/>
            <w:color w:val="auto"/>
            <w:sz w:val="22"/>
            <w:szCs w:val="22"/>
          </w:rPr>
          <w:t>art. 157, da Lei nº 14.133, de 2021</w:t>
        </w:r>
      </w:hyperlink>
      <w:r w:rsidRPr="0053027B">
        <w:rPr>
          <w:rFonts w:ascii="Times New Roman" w:hAnsi="Times New Roman" w:cs="Times New Roman"/>
          <w:color w:val="auto"/>
          <w:sz w:val="22"/>
          <w:szCs w:val="22"/>
        </w:rPr>
        <w:t>)</w:t>
      </w:r>
    </w:p>
    <w:p w14:paraId="235C641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53027B">
          <w:rPr>
            <w:rStyle w:val="Hyperlink"/>
            <w:rFonts w:ascii="Times New Roman" w:hAnsi="Times New Roman" w:cs="Times New Roman"/>
            <w:color w:val="auto"/>
            <w:sz w:val="22"/>
            <w:szCs w:val="22"/>
          </w:rPr>
          <w:t>art. 156, §8º, da Lei nº 14.133, de 2021</w:t>
        </w:r>
      </w:hyperlink>
      <w:r w:rsidRPr="0053027B">
        <w:rPr>
          <w:rFonts w:ascii="Times New Roman" w:hAnsi="Times New Roman" w:cs="Times New Roman"/>
          <w:color w:val="auto"/>
          <w:sz w:val="22"/>
          <w:szCs w:val="22"/>
        </w:rPr>
        <w:t>).</w:t>
      </w:r>
    </w:p>
    <w:p w14:paraId="2A77D84A"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A aplicação das sanções realizar-se-á em processo administrativo que assegure o contraditório e a ampla defesa ao Contratado, observando-se o procedimento previsto no </w:t>
      </w:r>
      <w:r w:rsidRPr="0053027B">
        <w:rPr>
          <w:rFonts w:ascii="Times New Roman" w:hAnsi="Times New Roman" w:cs="Times New Roman"/>
          <w:b/>
          <w:bCs/>
          <w:color w:val="auto"/>
          <w:sz w:val="22"/>
          <w:szCs w:val="22"/>
        </w:rPr>
        <w:t xml:space="preserve">caput </w:t>
      </w:r>
      <w:r w:rsidRPr="0053027B">
        <w:rPr>
          <w:rFonts w:ascii="Times New Roman" w:hAnsi="Times New Roman" w:cs="Times New Roman"/>
          <w:color w:val="auto"/>
          <w:sz w:val="22"/>
          <w:szCs w:val="22"/>
        </w:rPr>
        <w:t xml:space="preserve">e parágrafos do </w:t>
      </w:r>
      <w:hyperlink r:id="rId30" w:anchor="art158" w:history="1">
        <w:r w:rsidRPr="0053027B">
          <w:rPr>
            <w:rStyle w:val="Hyperlink"/>
            <w:rFonts w:ascii="Times New Roman" w:hAnsi="Times New Roman" w:cs="Times New Roman"/>
            <w:color w:val="auto"/>
            <w:sz w:val="22"/>
            <w:szCs w:val="22"/>
          </w:rPr>
          <w:t>art. 158 da Lei nº 14.133, de 2021</w:t>
        </w:r>
      </w:hyperlink>
      <w:r w:rsidRPr="0053027B">
        <w:rPr>
          <w:rFonts w:ascii="Times New Roman" w:hAnsi="Times New Roman" w:cs="Times New Roman"/>
          <w:color w:val="auto"/>
          <w:sz w:val="22"/>
          <w:szCs w:val="22"/>
        </w:rPr>
        <w:t>, para as penalidades de impedimento de licitar e contratar e de declaração de inidoneidade para licitar ou contratar.</w:t>
      </w:r>
    </w:p>
    <w:p w14:paraId="52B148E0"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Na aplicação das sanções serão considerados (</w:t>
      </w:r>
      <w:hyperlink r:id="rId31" w:anchor="art156§1" w:history="1">
        <w:r w:rsidRPr="0053027B">
          <w:rPr>
            <w:rStyle w:val="Hyperlink"/>
            <w:rFonts w:ascii="Times New Roman" w:hAnsi="Times New Roman" w:cs="Times New Roman"/>
            <w:color w:val="auto"/>
            <w:sz w:val="22"/>
            <w:szCs w:val="22"/>
          </w:rPr>
          <w:t>art. 156, §1º, da Lei nº 14.133, de 2021</w:t>
        </w:r>
      </w:hyperlink>
      <w:r w:rsidRPr="0053027B">
        <w:rPr>
          <w:rFonts w:ascii="Times New Roman" w:hAnsi="Times New Roman" w:cs="Times New Roman"/>
          <w:color w:val="auto"/>
          <w:sz w:val="22"/>
          <w:szCs w:val="22"/>
        </w:rPr>
        <w:t>):</w:t>
      </w:r>
    </w:p>
    <w:p w14:paraId="7645A9D7" w14:textId="77777777" w:rsidR="00343070" w:rsidRPr="0053027B" w:rsidRDefault="00343070" w:rsidP="00343070">
      <w:pPr>
        <w:numPr>
          <w:ilvl w:val="0"/>
          <w:numId w:val="16"/>
        </w:numPr>
        <w:suppressAutoHyphens/>
        <w:spacing w:before="120" w:after="120" w:line="276" w:lineRule="auto"/>
        <w:ind w:left="0" w:firstLine="0"/>
        <w:contextualSpacing/>
        <w:jc w:val="both"/>
        <w:rPr>
          <w:rFonts w:eastAsia="Arial"/>
        </w:rPr>
      </w:pPr>
      <w:proofErr w:type="gramStart"/>
      <w:r w:rsidRPr="0053027B">
        <w:rPr>
          <w:rFonts w:eastAsia="Arial"/>
        </w:rPr>
        <w:t>a</w:t>
      </w:r>
      <w:proofErr w:type="gramEnd"/>
      <w:r w:rsidRPr="0053027B">
        <w:rPr>
          <w:rFonts w:eastAsia="Arial"/>
        </w:rPr>
        <w:t xml:space="preserve"> natureza e a gravidade da infração cometida;</w:t>
      </w:r>
    </w:p>
    <w:p w14:paraId="69918F98" w14:textId="77777777" w:rsidR="00343070" w:rsidRPr="0053027B" w:rsidRDefault="00343070" w:rsidP="00343070">
      <w:pPr>
        <w:numPr>
          <w:ilvl w:val="0"/>
          <w:numId w:val="16"/>
        </w:numPr>
        <w:suppressAutoHyphens/>
        <w:spacing w:before="120" w:after="120" w:line="276" w:lineRule="auto"/>
        <w:ind w:left="0" w:firstLine="0"/>
        <w:contextualSpacing/>
        <w:jc w:val="both"/>
        <w:rPr>
          <w:rFonts w:eastAsia="Arial"/>
        </w:rPr>
      </w:pPr>
      <w:proofErr w:type="gramStart"/>
      <w:r w:rsidRPr="0053027B">
        <w:rPr>
          <w:rFonts w:eastAsia="Arial"/>
        </w:rPr>
        <w:t>as</w:t>
      </w:r>
      <w:proofErr w:type="gramEnd"/>
      <w:r w:rsidRPr="0053027B">
        <w:rPr>
          <w:rFonts w:eastAsia="Arial"/>
        </w:rPr>
        <w:t xml:space="preserve"> peculiaridades do caso concreto;</w:t>
      </w:r>
    </w:p>
    <w:p w14:paraId="103EA90A" w14:textId="77777777" w:rsidR="00343070" w:rsidRPr="0053027B" w:rsidRDefault="00343070" w:rsidP="00343070">
      <w:pPr>
        <w:numPr>
          <w:ilvl w:val="0"/>
          <w:numId w:val="16"/>
        </w:numPr>
        <w:suppressAutoHyphens/>
        <w:spacing w:before="120" w:after="120" w:line="276" w:lineRule="auto"/>
        <w:ind w:left="0" w:firstLine="0"/>
        <w:contextualSpacing/>
        <w:jc w:val="both"/>
        <w:rPr>
          <w:rFonts w:eastAsia="Arial"/>
        </w:rPr>
      </w:pPr>
      <w:proofErr w:type="gramStart"/>
      <w:r w:rsidRPr="0053027B">
        <w:rPr>
          <w:rFonts w:eastAsia="Arial"/>
        </w:rPr>
        <w:t>as</w:t>
      </w:r>
      <w:proofErr w:type="gramEnd"/>
      <w:r w:rsidRPr="0053027B">
        <w:rPr>
          <w:rFonts w:eastAsia="Arial"/>
        </w:rPr>
        <w:t xml:space="preserve"> circunstâncias agravantes ou atenuantes;</w:t>
      </w:r>
    </w:p>
    <w:p w14:paraId="4EE7B0E9" w14:textId="77777777" w:rsidR="00343070" w:rsidRPr="0053027B" w:rsidRDefault="00343070" w:rsidP="00343070">
      <w:pPr>
        <w:numPr>
          <w:ilvl w:val="0"/>
          <w:numId w:val="16"/>
        </w:numPr>
        <w:suppressAutoHyphens/>
        <w:spacing w:before="120" w:after="120" w:line="276" w:lineRule="auto"/>
        <w:ind w:left="0" w:firstLine="0"/>
        <w:contextualSpacing/>
        <w:jc w:val="both"/>
        <w:rPr>
          <w:rFonts w:eastAsia="Arial"/>
        </w:rPr>
      </w:pPr>
      <w:proofErr w:type="gramStart"/>
      <w:r w:rsidRPr="0053027B">
        <w:rPr>
          <w:rFonts w:eastAsia="Arial"/>
        </w:rPr>
        <w:t>os</w:t>
      </w:r>
      <w:proofErr w:type="gramEnd"/>
      <w:r w:rsidRPr="0053027B">
        <w:rPr>
          <w:rFonts w:eastAsia="Arial"/>
        </w:rPr>
        <w:t xml:space="preserve"> danos que dela provierem para o Contratante;</w:t>
      </w:r>
    </w:p>
    <w:p w14:paraId="297AB10A" w14:textId="77777777" w:rsidR="00343070" w:rsidRPr="0053027B" w:rsidRDefault="00343070" w:rsidP="00343070">
      <w:pPr>
        <w:numPr>
          <w:ilvl w:val="0"/>
          <w:numId w:val="16"/>
        </w:numPr>
        <w:suppressAutoHyphens/>
        <w:spacing w:before="120" w:after="120" w:line="276" w:lineRule="auto"/>
        <w:ind w:left="0" w:firstLine="0"/>
        <w:contextualSpacing/>
        <w:jc w:val="both"/>
        <w:rPr>
          <w:rFonts w:eastAsia="Arial"/>
        </w:rPr>
      </w:pPr>
      <w:proofErr w:type="gramStart"/>
      <w:r w:rsidRPr="0053027B">
        <w:rPr>
          <w:rFonts w:eastAsia="Arial"/>
        </w:rPr>
        <w:t>a</w:t>
      </w:r>
      <w:proofErr w:type="gramEnd"/>
      <w:r w:rsidRPr="0053027B">
        <w:rPr>
          <w:rFonts w:eastAsia="Arial"/>
        </w:rPr>
        <w:t xml:space="preserve"> implantação ou o aperfeiçoamento de programa de integridade, conforme normas e orientações dos órgãos de controle.</w:t>
      </w:r>
    </w:p>
    <w:p w14:paraId="62E690AA"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Os atos previstos como infrações administrativas na </w:t>
      </w:r>
      <w:hyperlink r:id="rId32" w:history="1">
        <w:r w:rsidRPr="0053027B">
          <w:rPr>
            <w:rStyle w:val="Hyperlink"/>
            <w:rFonts w:ascii="Times New Roman" w:hAnsi="Times New Roman" w:cs="Times New Roman"/>
            <w:color w:val="auto"/>
            <w:sz w:val="22"/>
            <w:szCs w:val="22"/>
          </w:rPr>
          <w:t>Lei nº 14.133, de 2021</w:t>
        </w:r>
      </w:hyperlink>
      <w:r w:rsidRPr="0053027B">
        <w:rPr>
          <w:rFonts w:ascii="Times New Roman" w:hAnsi="Times New Roman" w:cs="Times New Roman"/>
          <w:color w:val="auto"/>
          <w:sz w:val="22"/>
          <w:szCs w:val="22"/>
        </w:rPr>
        <w:t xml:space="preserve">, ou em outras leis de licitações e contratos da Administração Pública que também sejam tipificados como atos lesivos </w:t>
      </w:r>
      <w:hyperlink r:id="rId33" w:history="1">
        <w:r w:rsidRPr="0053027B">
          <w:rPr>
            <w:rStyle w:val="Hyperlink"/>
            <w:rFonts w:ascii="Times New Roman" w:hAnsi="Times New Roman" w:cs="Times New Roman"/>
            <w:color w:val="auto"/>
            <w:sz w:val="22"/>
            <w:szCs w:val="22"/>
          </w:rPr>
          <w:t>na Lei nº 12.846, de 2013</w:t>
        </w:r>
      </w:hyperlink>
      <w:r w:rsidRPr="0053027B">
        <w:rPr>
          <w:rFonts w:ascii="Times New Roman" w:hAnsi="Times New Roman" w:cs="Times New Roman"/>
          <w:color w:val="auto"/>
          <w:sz w:val="22"/>
          <w:szCs w:val="22"/>
        </w:rPr>
        <w:t xml:space="preserve">, serão apurados e julgados conjuntamente, nos mesmos autos, observados o rito procedimental e autoridade competente definidos na referida </w:t>
      </w:r>
      <w:hyperlink r:id="rId34" w:anchor="art159" w:history="1">
        <w:r w:rsidRPr="0053027B">
          <w:rPr>
            <w:rStyle w:val="Hyperlink"/>
            <w:rFonts w:ascii="Times New Roman" w:hAnsi="Times New Roman" w:cs="Times New Roman"/>
            <w:color w:val="auto"/>
            <w:sz w:val="22"/>
            <w:szCs w:val="22"/>
          </w:rPr>
          <w:t>Lei (art. 159</w:t>
        </w:r>
      </w:hyperlink>
      <w:r w:rsidRPr="0053027B">
        <w:rPr>
          <w:rFonts w:ascii="Times New Roman" w:hAnsi="Times New Roman" w:cs="Times New Roman"/>
          <w:color w:val="auto"/>
          <w:sz w:val="22"/>
          <w:szCs w:val="22"/>
        </w:rPr>
        <w:t>).</w:t>
      </w:r>
    </w:p>
    <w:p w14:paraId="4248C743" w14:textId="77777777" w:rsidR="00343070" w:rsidRPr="0053027B" w:rsidRDefault="00343070" w:rsidP="00343070">
      <w:pPr>
        <w:pStyle w:val="Nivel2"/>
        <w:rPr>
          <w:rFonts w:ascii="Times New Roman" w:hAnsi="Times New Roman" w:cs="Times New Roman"/>
          <w:color w:val="FF0000"/>
          <w:sz w:val="22"/>
          <w:szCs w:val="22"/>
        </w:rPr>
      </w:pPr>
      <w:r w:rsidRPr="0053027B">
        <w:rPr>
          <w:rFonts w:ascii="Times New Roman" w:hAnsi="Times New Roman" w:cs="Times New Roman"/>
          <w:color w:val="auto"/>
          <w:sz w:val="22"/>
          <w:szCs w:val="22"/>
        </w:rPr>
        <w:t xml:space="preserve">A personalidade jurídica do Contratado poderá ser desconsiderada sempre que utilizada com abuso do direito para facilitar, encobrir ou dissimular a prática dos atos ilícitos previstos neste Contrato </w:t>
      </w:r>
    </w:p>
    <w:p w14:paraId="7D1138B1" w14:textId="77777777" w:rsidR="00343070" w:rsidRPr="0053027B" w:rsidRDefault="00343070" w:rsidP="00343070">
      <w:pPr>
        <w:pStyle w:val="Nivel2"/>
        <w:numPr>
          <w:ilvl w:val="0"/>
          <w:numId w:val="0"/>
        </w:numPr>
        <w:rPr>
          <w:rFonts w:ascii="Times New Roman" w:hAnsi="Times New Roman" w:cs="Times New Roman"/>
          <w:color w:val="auto"/>
          <w:sz w:val="22"/>
          <w:szCs w:val="22"/>
        </w:rPr>
      </w:pPr>
      <w:r w:rsidRPr="0053027B">
        <w:rPr>
          <w:rFonts w:ascii="Times New Roman" w:hAnsi="Times New Roman" w:cs="Times New Roman"/>
          <w:color w:val="auto"/>
          <w:sz w:val="22"/>
          <w:szCs w:val="22"/>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53027B">
          <w:rPr>
            <w:rStyle w:val="Hyperlink"/>
            <w:rFonts w:ascii="Times New Roman" w:hAnsi="Times New Roman" w:cs="Times New Roman"/>
            <w:color w:val="auto"/>
            <w:sz w:val="22"/>
            <w:szCs w:val="22"/>
          </w:rPr>
          <w:t>art. 160, da Lei nº 14.133, de 2021</w:t>
        </w:r>
      </w:hyperlink>
      <w:r w:rsidRPr="0053027B">
        <w:rPr>
          <w:rFonts w:ascii="Times New Roman" w:hAnsi="Times New Roman" w:cs="Times New Roman"/>
          <w:color w:val="auto"/>
          <w:sz w:val="22"/>
          <w:szCs w:val="22"/>
        </w:rPr>
        <w:t>)</w:t>
      </w:r>
    </w:p>
    <w:p w14:paraId="18B8D8F6"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3027B">
        <w:rPr>
          <w:rFonts w:ascii="Times New Roman" w:hAnsi="Times New Roman" w:cs="Times New Roman"/>
          <w:color w:val="auto"/>
          <w:sz w:val="22"/>
          <w:szCs w:val="22"/>
        </w:rPr>
        <w:t>Ceis</w:t>
      </w:r>
      <w:proofErr w:type="spellEnd"/>
      <w:r w:rsidRPr="0053027B">
        <w:rPr>
          <w:rFonts w:ascii="Times New Roman" w:hAnsi="Times New Roman" w:cs="Times New Roman"/>
          <w:color w:val="auto"/>
          <w:sz w:val="22"/>
          <w:szCs w:val="22"/>
        </w:rPr>
        <w:t>) e no Cadastro Nacional de Empresas Punidas (</w:t>
      </w:r>
      <w:proofErr w:type="spellStart"/>
      <w:r w:rsidRPr="0053027B">
        <w:rPr>
          <w:rFonts w:ascii="Times New Roman" w:hAnsi="Times New Roman" w:cs="Times New Roman"/>
          <w:color w:val="auto"/>
          <w:sz w:val="22"/>
          <w:szCs w:val="22"/>
        </w:rPr>
        <w:t>Cnep</w:t>
      </w:r>
      <w:proofErr w:type="spellEnd"/>
      <w:r w:rsidRPr="0053027B">
        <w:rPr>
          <w:rFonts w:ascii="Times New Roman" w:hAnsi="Times New Roman" w:cs="Times New Roman"/>
          <w:color w:val="auto"/>
          <w:sz w:val="22"/>
          <w:szCs w:val="22"/>
        </w:rPr>
        <w:t>), instituídos no âmbito do Poder Executivo Federal. (</w:t>
      </w:r>
      <w:hyperlink r:id="rId36" w:anchor="art161">
        <w:r w:rsidRPr="0053027B">
          <w:rPr>
            <w:rStyle w:val="Hyperlink"/>
            <w:rFonts w:ascii="Times New Roman" w:hAnsi="Times New Roman" w:cs="Times New Roman"/>
            <w:color w:val="auto"/>
            <w:sz w:val="22"/>
            <w:szCs w:val="22"/>
          </w:rPr>
          <w:t>Art. 161, da Lei nº 14.133, de 2021</w:t>
        </w:r>
      </w:hyperlink>
      <w:r w:rsidRPr="0053027B">
        <w:rPr>
          <w:rFonts w:ascii="Times New Roman" w:hAnsi="Times New Roman" w:cs="Times New Roman"/>
          <w:color w:val="auto"/>
          <w:sz w:val="22"/>
          <w:szCs w:val="22"/>
        </w:rPr>
        <w:t>)</w:t>
      </w:r>
    </w:p>
    <w:p w14:paraId="0668162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As sanções de impedimento de licitar e contratar e declaração de inidoneidade para licitar ou contratar são passíveis de reabilitação na forma do </w:t>
      </w:r>
      <w:hyperlink r:id="rId37" w:anchor="art163" w:history="1">
        <w:r w:rsidRPr="0053027B">
          <w:rPr>
            <w:rStyle w:val="Hyperlink"/>
            <w:rFonts w:ascii="Times New Roman" w:hAnsi="Times New Roman" w:cs="Times New Roman"/>
            <w:color w:val="auto"/>
            <w:sz w:val="22"/>
            <w:szCs w:val="22"/>
          </w:rPr>
          <w:t>art. 163 da Lei nº 14.133/21.</w:t>
        </w:r>
      </w:hyperlink>
    </w:p>
    <w:p w14:paraId="6227C11E"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8" w:history="1">
        <w:r w:rsidRPr="0053027B">
          <w:rPr>
            <w:rStyle w:val="Hyperlink"/>
            <w:rFonts w:ascii="Times New Roman" w:hAnsi="Times New Roman" w:cs="Times New Roman"/>
            <w:color w:val="auto"/>
            <w:sz w:val="22"/>
            <w:szCs w:val="22"/>
          </w:rPr>
          <w:t>Instrução Normativa SEGES/ME nº 26, de 13 de abril de 2022</w:t>
        </w:r>
      </w:hyperlink>
      <w:r w:rsidRPr="0053027B">
        <w:rPr>
          <w:rFonts w:ascii="Times New Roman" w:hAnsi="Times New Roman" w:cs="Times New Roman"/>
          <w:color w:val="auto"/>
          <w:sz w:val="22"/>
          <w:szCs w:val="22"/>
        </w:rPr>
        <w:t xml:space="preserve">. </w:t>
      </w:r>
    </w:p>
    <w:p w14:paraId="2A289702"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CLÁUSULA DÉCIMA – DA EXTINÇÃO CONTRATUAL (</w:t>
      </w:r>
      <w:hyperlink r:id="rId39" w:anchor="art92" w:history="1">
        <w:r w:rsidRPr="0053027B">
          <w:rPr>
            <w:rStyle w:val="Hyperlink"/>
            <w:rFonts w:ascii="Times New Roman" w:hAnsi="Times New Roman" w:cs="Times New Roman"/>
            <w:sz w:val="22"/>
            <w:szCs w:val="22"/>
          </w:rPr>
          <w:t>art. 92, XIX</w:t>
        </w:r>
      </w:hyperlink>
      <w:r w:rsidRPr="0053027B">
        <w:rPr>
          <w:rFonts w:ascii="Times New Roman" w:hAnsi="Times New Roman" w:cs="Times New Roman"/>
          <w:sz w:val="22"/>
          <w:szCs w:val="22"/>
        </w:rPr>
        <w:t>)</w:t>
      </w:r>
    </w:p>
    <w:p w14:paraId="7235EBE9"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contrato será extinto quando cumpridas as obrigações de ambas as partes, ainda que isso ocorra antes do prazo estipulado para tanto.</w:t>
      </w:r>
    </w:p>
    <w:p w14:paraId="19A82EBA"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64154A65"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A extinção nesta hipótese ocorrerá na próxima data de aniversário do contrato, desde que haja a notificação do contratado pelo contratante nesse sentido com pelo menos 2 (dois) meses de antecedência desse dia.</w:t>
      </w:r>
    </w:p>
    <w:p w14:paraId="1FD3E0B5"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Caso a notificação da não-continuidade do contrato de que trata este subitem ocorra com menos de 2 (dois) meses da data de aniversário, a extinção contratual ocorrerá após 2 (dois) meses da data da comunicação.</w:t>
      </w:r>
    </w:p>
    <w:p w14:paraId="1E603554"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O contrato poderá ser extinto antes de cumpridas as obrigações nele estipuladas, ou antes do prazo nele fixado, por algum dos motivos previstos no </w:t>
      </w:r>
      <w:hyperlink r:id="rId40" w:anchor="art137">
        <w:r w:rsidRPr="0053027B">
          <w:rPr>
            <w:rStyle w:val="Hyperlink"/>
            <w:rFonts w:ascii="Times New Roman" w:hAnsi="Times New Roman" w:cs="Times New Roman"/>
            <w:color w:val="auto"/>
            <w:sz w:val="22"/>
            <w:szCs w:val="22"/>
          </w:rPr>
          <w:t>artigo 137 da Lei nº 14.133/21</w:t>
        </w:r>
      </w:hyperlink>
      <w:r w:rsidRPr="0053027B">
        <w:rPr>
          <w:rFonts w:ascii="Times New Roman" w:hAnsi="Times New Roman" w:cs="Times New Roman"/>
          <w:color w:val="auto"/>
          <w:sz w:val="22"/>
          <w:szCs w:val="22"/>
        </w:rPr>
        <w:t>, bem como amigavelmente, assegurados o contraditório e a ampla defesa.</w:t>
      </w:r>
    </w:p>
    <w:p w14:paraId="6BEAAC7B" w14:textId="77777777" w:rsidR="00343070" w:rsidRPr="0053027B" w:rsidRDefault="00343070" w:rsidP="00343070">
      <w:pPr>
        <w:pStyle w:val="Nivel3"/>
        <w:ind w:left="0"/>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Nesta hipótese, aplicam-se também os </w:t>
      </w:r>
      <w:hyperlink r:id="rId41" w:anchor="art138" w:history="1">
        <w:r w:rsidRPr="0053027B">
          <w:rPr>
            <w:rStyle w:val="Hyperlink"/>
            <w:rFonts w:ascii="Times New Roman" w:hAnsi="Times New Roman" w:cs="Times New Roman"/>
            <w:color w:val="auto"/>
            <w:sz w:val="22"/>
            <w:szCs w:val="22"/>
          </w:rPr>
          <w:t>artigos 138 e 139</w:t>
        </w:r>
      </w:hyperlink>
      <w:r w:rsidRPr="0053027B">
        <w:rPr>
          <w:rFonts w:ascii="Times New Roman" w:hAnsi="Times New Roman" w:cs="Times New Roman"/>
          <w:color w:val="auto"/>
          <w:sz w:val="22"/>
          <w:szCs w:val="22"/>
        </w:rPr>
        <w:t xml:space="preserve"> da mesma Lei.</w:t>
      </w:r>
    </w:p>
    <w:p w14:paraId="24E7EA23" w14:textId="77777777" w:rsidR="00343070" w:rsidRPr="0053027B" w:rsidRDefault="00343070" w:rsidP="00343070">
      <w:pPr>
        <w:pStyle w:val="Nivel3"/>
        <w:ind w:left="0"/>
        <w:rPr>
          <w:rFonts w:ascii="Times New Roman" w:hAnsi="Times New Roman" w:cs="Times New Roman"/>
          <w:color w:val="auto"/>
          <w:sz w:val="22"/>
          <w:szCs w:val="22"/>
        </w:rPr>
      </w:pPr>
      <w:r w:rsidRPr="0053027B">
        <w:rPr>
          <w:rFonts w:ascii="Times New Roman" w:hAnsi="Times New Roman" w:cs="Times New Roman"/>
          <w:color w:val="auto"/>
          <w:sz w:val="22"/>
          <w:szCs w:val="22"/>
        </w:rPr>
        <w:t>A alteração social ou a modificação da finalidade ou da estrutura da empresa não ensejará a extinção se não restringir sua capacidade de concluir o contrato.</w:t>
      </w:r>
    </w:p>
    <w:p w14:paraId="700E1981" w14:textId="77777777" w:rsidR="00343070" w:rsidRPr="0053027B" w:rsidRDefault="00343070" w:rsidP="00343070">
      <w:pPr>
        <w:pStyle w:val="Nivel4"/>
        <w:tabs>
          <w:tab w:val="clear" w:pos="360"/>
        </w:tabs>
        <w:ind w:left="0"/>
        <w:rPr>
          <w:rFonts w:ascii="Times New Roman" w:hAnsi="Times New Roman" w:cs="Times New Roman"/>
          <w:sz w:val="22"/>
          <w:szCs w:val="22"/>
        </w:rPr>
      </w:pPr>
      <w:r w:rsidRPr="0053027B">
        <w:rPr>
          <w:rFonts w:ascii="Times New Roman" w:hAnsi="Times New Roman" w:cs="Times New Roman"/>
          <w:sz w:val="22"/>
          <w:szCs w:val="22"/>
        </w:rPr>
        <w:t>Se a operação implicar mudança da pessoa jurídica contratada, deverá ser formalizado termo aditivo para alteração subjetiva.</w:t>
      </w:r>
    </w:p>
    <w:p w14:paraId="67F54D11"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O termo de extinção, sempre que possível, será precedido:</w:t>
      </w:r>
    </w:p>
    <w:p w14:paraId="489A71E6" w14:textId="77777777" w:rsidR="00343070" w:rsidRPr="0053027B" w:rsidRDefault="00343070" w:rsidP="00343070">
      <w:pPr>
        <w:pStyle w:val="Nivel4"/>
        <w:tabs>
          <w:tab w:val="clear" w:pos="360"/>
        </w:tabs>
        <w:ind w:left="0"/>
        <w:rPr>
          <w:rFonts w:ascii="Times New Roman" w:hAnsi="Times New Roman" w:cs="Times New Roman"/>
          <w:sz w:val="22"/>
          <w:szCs w:val="22"/>
        </w:rPr>
      </w:pPr>
      <w:r w:rsidRPr="0053027B">
        <w:rPr>
          <w:rFonts w:ascii="Times New Roman" w:hAnsi="Times New Roman" w:cs="Times New Roman"/>
          <w:sz w:val="22"/>
          <w:szCs w:val="22"/>
        </w:rPr>
        <w:t>Balanço dos eventos contratuais já cumpridos ou parcialmente cumpridos;</w:t>
      </w:r>
    </w:p>
    <w:p w14:paraId="68104D88" w14:textId="77777777" w:rsidR="00343070" w:rsidRPr="0053027B" w:rsidRDefault="00343070" w:rsidP="00343070">
      <w:pPr>
        <w:pStyle w:val="Nivel4"/>
        <w:tabs>
          <w:tab w:val="clear" w:pos="360"/>
        </w:tabs>
        <w:ind w:left="0"/>
        <w:rPr>
          <w:rFonts w:ascii="Times New Roman" w:hAnsi="Times New Roman" w:cs="Times New Roman"/>
          <w:sz w:val="22"/>
          <w:szCs w:val="22"/>
        </w:rPr>
      </w:pPr>
      <w:r w:rsidRPr="0053027B">
        <w:rPr>
          <w:rFonts w:ascii="Times New Roman" w:hAnsi="Times New Roman" w:cs="Times New Roman"/>
          <w:sz w:val="22"/>
          <w:szCs w:val="22"/>
        </w:rPr>
        <w:t>Relação dos pagamentos já efetuados e ainda devidos;</w:t>
      </w:r>
    </w:p>
    <w:p w14:paraId="547B5776" w14:textId="77777777" w:rsidR="00343070" w:rsidRPr="0053027B" w:rsidRDefault="00343070" w:rsidP="00343070">
      <w:pPr>
        <w:pStyle w:val="Nivel4"/>
        <w:tabs>
          <w:tab w:val="clear" w:pos="360"/>
        </w:tabs>
        <w:ind w:left="0"/>
        <w:rPr>
          <w:rFonts w:ascii="Times New Roman" w:hAnsi="Times New Roman" w:cs="Times New Roman"/>
          <w:sz w:val="22"/>
          <w:szCs w:val="22"/>
        </w:rPr>
      </w:pPr>
      <w:r w:rsidRPr="0053027B">
        <w:rPr>
          <w:rFonts w:ascii="Times New Roman" w:hAnsi="Times New Roman" w:cs="Times New Roman"/>
          <w:sz w:val="22"/>
          <w:szCs w:val="22"/>
        </w:rPr>
        <w:t>Indenizações e multas.</w:t>
      </w:r>
    </w:p>
    <w:p w14:paraId="1AD729C7"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 extinção do contrato não configura óbice para o reconhecimento do desequilíbrio econômico-financeiro, hipótese em que será concedida indenização por meio de termo indenizatório (</w:t>
      </w:r>
      <w:hyperlink r:id="rId42" w:anchor="art131">
        <w:r w:rsidRPr="0053027B">
          <w:rPr>
            <w:rStyle w:val="Hyperlink"/>
            <w:rFonts w:ascii="Times New Roman" w:hAnsi="Times New Roman" w:cs="Times New Roman"/>
            <w:color w:val="auto"/>
            <w:sz w:val="22"/>
            <w:szCs w:val="22"/>
          </w:rPr>
          <w:t>art. 131, caput, da Lei n.º 14.133, de 2021).</w:t>
        </w:r>
      </w:hyperlink>
      <w:r w:rsidRPr="0053027B">
        <w:rPr>
          <w:rFonts w:ascii="Times New Roman" w:hAnsi="Times New Roman" w:cs="Times New Roman"/>
          <w:color w:val="auto"/>
          <w:sz w:val="22"/>
          <w:szCs w:val="22"/>
        </w:rPr>
        <w:t xml:space="preserve"> </w:t>
      </w:r>
    </w:p>
    <w:p w14:paraId="4B6A7DF3"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F6EB821"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DÉCIMA </w:t>
      </w:r>
      <w:r>
        <w:rPr>
          <w:rFonts w:ascii="Times New Roman" w:hAnsi="Times New Roman" w:cs="Times New Roman"/>
          <w:sz w:val="22"/>
          <w:szCs w:val="22"/>
        </w:rPr>
        <w:t>PRIMEIR</w:t>
      </w:r>
      <w:r w:rsidRPr="0053027B">
        <w:rPr>
          <w:rFonts w:ascii="Times New Roman" w:hAnsi="Times New Roman" w:cs="Times New Roman"/>
          <w:sz w:val="22"/>
          <w:szCs w:val="22"/>
        </w:rPr>
        <w:t>A – DOTAÇÃO ORÇAMENTÁRIA (</w:t>
      </w:r>
      <w:hyperlink r:id="rId43" w:anchor="art92">
        <w:r w:rsidRPr="0053027B">
          <w:rPr>
            <w:rStyle w:val="Hyperlink"/>
            <w:rFonts w:ascii="Times New Roman" w:hAnsi="Times New Roman" w:cs="Times New Roman"/>
            <w:sz w:val="22"/>
            <w:szCs w:val="22"/>
          </w:rPr>
          <w:t>art. 92, VIII</w:t>
        </w:r>
      </w:hyperlink>
      <w:r w:rsidRPr="0053027B">
        <w:rPr>
          <w:rFonts w:ascii="Times New Roman" w:hAnsi="Times New Roman" w:cs="Times New Roman"/>
          <w:sz w:val="22"/>
          <w:szCs w:val="22"/>
        </w:rPr>
        <w:t>)</w:t>
      </w:r>
    </w:p>
    <w:p w14:paraId="659AB68F"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As despesas decorrentes da presente contratação correrão à conta de recursos específicos consignados no Orçamento deste exercício, na dotação discriminada no edital.</w:t>
      </w:r>
    </w:p>
    <w:p w14:paraId="7B5A6D5A" w14:textId="77777777" w:rsidR="00343070" w:rsidRPr="0053027B" w:rsidRDefault="00343070" w:rsidP="00343070">
      <w:pPr>
        <w:pStyle w:val="Nvel2-Red"/>
        <w:rPr>
          <w:rFonts w:ascii="Times New Roman" w:hAnsi="Times New Roman" w:cs="Times New Roman"/>
          <w:i w:val="0"/>
          <w:iCs w:val="0"/>
          <w:color w:val="auto"/>
          <w:sz w:val="22"/>
          <w:szCs w:val="22"/>
        </w:rPr>
      </w:pPr>
      <w:r w:rsidRPr="0053027B">
        <w:rPr>
          <w:rFonts w:ascii="Times New Roman" w:hAnsi="Times New Roman" w:cs="Times New Roman"/>
          <w:i w:val="0"/>
          <w:iCs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53027B">
        <w:rPr>
          <w:rFonts w:ascii="Times New Roman" w:hAnsi="Times New Roman" w:cs="Times New Roman"/>
          <w:i w:val="0"/>
          <w:iCs w:val="0"/>
          <w:color w:val="auto"/>
          <w:sz w:val="22"/>
          <w:szCs w:val="22"/>
        </w:rPr>
        <w:t>apostilamento</w:t>
      </w:r>
      <w:proofErr w:type="spellEnd"/>
      <w:r w:rsidRPr="0053027B">
        <w:rPr>
          <w:rFonts w:ascii="Times New Roman" w:hAnsi="Times New Roman" w:cs="Times New Roman"/>
          <w:i w:val="0"/>
          <w:iCs w:val="0"/>
          <w:color w:val="auto"/>
          <w:sz w:val="22"/>
          <w:szCs w:val="22"/>
        </w:rPr>
        <w:t>.</w:t>
      </w:r>
    </w:p>
    <w:p w14:paraId="57221AFE"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DÉCIMA </w:t>
      </w:r>
      <w:r>
        <w:rPr>
          <w:rFonts w:ascii="Times New Roman" w:hAnsi="Times New Roman" w:cs="Times New Roman"/>
          <w:sz w:val="22"/>
          <w:szCs w:val="22"/>
        </w:rPr>
        <w:t>SEGUNDA</w:t>
      </w:r>
      <w:r w:rsidRPr="0053027B">
        <w:rPr>
          <w:rFonts w:ascii="Times New Roman" w:hAnsi="Times New Roman" w:cs="Times New Roman"/>
          <w:sz w:val="22"/>
          <w:szCs w:val="22"/>
        </w:rPr>
        <w:t xml:space="preserve"> – DOS CASOS OMISSOS (</w:t>
      </w:r>
      <w:hyperlink r:id="rId44" w:anchor="art92">
        <w:r w:rsidRPr="0053027B">
          <w:rPr>
            <w:rStyle w:val="Hyperlink"/>
            <w:rFonts w:ascii="Times New Roman" w:hAnsi="Times New Roman" w:cs="Times New Roman"/>
            <w:sz w:val="22"/>
            <w:szCs w:val="22"/>
          </w:rPr>
          <w:t>art. 92, III</w:t>
        </w:r>
      </w:hyperlink>
      <w:r w:rsidRPr="0053027B">
        <w:rPr>
          <w:rFonts w:ascii="Times New Roman" w:hAnsi="Times New Roman" w:cs="Times New Roman"/>
          <w:sz w:val="22"/>
          <w:szCs w:val="22"/>
        </w:rPr>
        <w:t>)</w:t>
      </w:r>
    </w:p>
    <w:p w14:paraId="5272618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Os casos omissos serão decididos pelo contratante, segundo as disposições contidas na </w:t>
      </w:r>
      <w:hyperlink r:id="rId45">
        <w:r w:rsidRPr="0053027B">
          <w:rPr>
            <w:rStyle w:val="Hyperlink"/>
            <w:rFonts w:ascii="Times New Roman" w:hAnsi="Times New Roman" w:cs="Times New Roman"/>
            <w:color w:val="auto"/>
            <w:sz w:val="22"/>
            <w:szCs w:val="22"/>
          </w:rPr>
          <w:t>Lei nº 14.133, de 2021</w:t>
        </w:r>
      </w:hyperlink>
      <w:r w:rsidRPr="0053027B">
        <w:rPr>
          <w:rFonts w:ascii="Times New Roman" w:hAnsi="Times New Roman" w:cs="Times New Roman"/>
          <w:color w:val="auto"/>
          <w:sz w:val="22"/>
          <w:szCs w:val="22"/>
        </w:rPr>
        <w:t xml:space="preserve">, e demais normas federais aplicáveis e, subsidiariamente, segundo as disposições contidas na </w:t>
      </w:r>
      <w:hyperlink r:id="rId46">
        <w:r w:rsidRPr="0053027B">
          <w:rPr>
            <w:rStyle w:val="Hyperlink"/>
            <w:rFonts w:ascii="Times New Roman" w:hAnsi="Times New Roman" w:cs="Times New Roman"/>
            <w:color w:val="auto"/>
            <w:sz w:val="22"/>
            <w:szCs w:val="22"/>
          </w:rPr>
          <w:t>Lei nº 8.078, de 1990 – Código de Defesa do Consumidor</w:t>
        </w:r>
      </w:hyperlink>
      <w:r w:rsidRPr="0053027B">
        <w:rPr>
          <w:rFonts w:ascii="Times New Roman" w:hAnsi="Times New Roman" w:cs="Times New Roman"/>
          <w:color w:val="auto"/>
          <w:sz w:val="22"/>
          <w:szCs w:val="22"/>
        </w:rPr>
        <w:t xml:space="preserve"> – e normas e princípios gerais dos contratos.</w:t>
      </w:r>
    </w:p>
    <w:p w14:paraId="09138CE6"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DÉCIMA </w:t>
      </w:r>
      <w:r>
        <w:rPr>
          <w:rFonts w:ascii="Times New Roman" w:hAnsi="Times New Roman" w:cs="Times New Roman"/>
          <w:sz w:val="22"/>
          <w:szCs w:val="22"/>
        </w:rPr>
        <w:t>TERCEIRA</w:t>
      </w:r>
      <w:r w:rsidRPr="0053027B">
        <w:rPr>
          <w:rFonts w:ascii="Times New Roman" w:hAnsi="Times New Roman" w:cs="Times New Roman"/>
          <w:sz w:val="22"/>
          <w:szCs w:val="22"/>
        </w:rPr>
        <w:t xml:space="preserve"> – ALTERAÇÕES</w:t>
      </w:r>
    </w:p>
    <w:p w14:paraId="4E1110C5"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Eventuais alterações contratuais reger-se-ão pela disciplina dos </w:t>
      </w:r>
      <w:hyperlink r:id="rId47" w:anchor="art124">
        <w:proofErr w:type="spellStart"/>
        <w:r w:rsidRPr="0053027B">
          <w:rPr>
            <w:rStyle w:val="Hyperlink"/>
            <w:rFonts w:ascii="Times New Roman" w:hAnsi="Times New Roman" w:cs="Times New Roman"/>
            <w:color w:val="auto"/>
            <w:sz w:val="22"/>
            <w:szCs w:val="22"/>
          </w:rPr>
          <w:t>arts</w:t>
        </w:r>
        <w:proofErr w:type="spellEnd"/>
        <w:r w:rsidRPr="0053027B">
          <w:rPr>
            <w:rStyle w:val="Hyperlink"/>
            <w:rFonts w:ascii="Times New Roman" w:hAnsi="Times New Roman" w:cs="Times New Roman"/>
            <w:color w:val="auto"/>
            <w:sz w:val="22"/>
            <w:szCs w:val="22"/>
          </w:rPr>
          <w:t>. 124 e seguintes da Lei nº 14.133, de 2021</w:t>
        </w:r>
      </w:hyperlink>
      <w:r w:rsidRPr="0053027B">
        <w:rPr>
          <w:rFonts w:ascii="Times New Roman" w:hAnsi="Times New Roman" w:cs="Times New Roman"/>
          <w:color w:val="auto"/>
          <w:sz w:val="22"/>
          <w:szCs w:val="22"/>
        </w:rPr>
        <w:t>.</w:t>
      </w:r>
    </w:p>
    <w:p w14:paraId="7FBD3EC3"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1A1DBFF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2595932"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Registros que não caracterizam alteração do contrato podem ser realizados por simples apostila, dispensada a celebração de termo aditivo, na forma do </w:t>
      </w:r>
      <w:hyperlink r:id="rId48" w:anchor="art136">
        <w:r w:rsidRPr="0053027B">
          <w:rPr>
            <w:rStyle w:val="Hyperlink"/>
            <w:rFonts w:ascii="Times New Roman" w:hAnsi="Times New Roman" w:cs="Times New Roman"/>
            <w:color w:val="auto"/>
            <w:sz w:val="22"/>
            <w:szCs w:val="22"/>
          </w:rPr>
          <w:t>art. 136 da Lei nº 14.133, de 2021</w:t>
        </w:r>
      </w:hyperlink>
      <w:r w:rsidRPr="0053027B">
        <w:rPr>
          <w:rFonts w:ascii="Times New Roman" w:hAnsi="Times New Roman" w:cs="Times New Roman"/>
          <w:color w:val="auto"/>
          <w:sz w:val="22"/>
          <w:szCs w:val="22"/>
        </w:rPr>
        <w:t>.</w:t>
      </w:r>
    </w:p>
    <w:p w14:paraId="38BF8212"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DÉCIMA </w:t>
      </w:r>
      <w:r>
        <w:rPr>
          <w:rFonts w:ascii="Times New Roman" w:hAnsi="Times New Roman" w:cs="Times New Roman"/>
          <w:sz w:val="22"/>
          <w:szCs w:val="22"/>
        </w:rPr>
        <w:t>QUART</w:t>
      </w:r>
      <w:r w:rsidRPr="0053027B">
        <w:rPr>
          <w:rFonts w:ascii="Times New Roman" w:hAnsi="Times New Roman" w:cs="Times New Roman"/>
          <w:sz w:val="22"/>
          <w:szCs w:val="22"/>
        </w:rPr>
        <w:t>A – PUBLICAÇÃO</w:t>
      </w:r>
    </w:p>
    <w:p w14:paraId="25EDBB25" w14:textId="77777777" w:rsidR="00343070" w:rsidRPr="0053027B" w:rsidRDefault="00343070" w:rsidP="00343070">
      <w:pPr>
        <w:pStyle w:val="Nivel2"/>
        <w:rPr>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Incumbirá ao contratante divulgar o presente instrumento no Portal Nacional de Contratações Públicas (PNCP), na forma prevista no </w:t>
      </w:r>
      <w:hyperlink r:id="rId49" w:anchor="art94">
        <w:r w:rsidRPr="0053027B">
          <w:rPr>
            <w:rStyle w:val="Hyperlink"/>
            <w:rFonts w:ascii="Times New Roman" w:hAnsi="Times New Roman" w:cs="Times New Roman"/>
            <w:color w:val="auto"/>
            <w:sz w:val="22"/>
            <w:szCs w:val="22"/>
          </w:rPr>
          <w:t>art. 94 da Lei 14.133, de 2021</w:t>
        </w:r>
      </w:hyperlink>
      <w:r w:rsidRPr="0053027B">
        <w:rPr>
          <w:rFonts w:ascii="Times New Roman" w:hAnsi="Times New Roman" w:cs="Times New Roman"/>
          <w:color w:val="auto"/>
          <w:sz w:val="22"/>
          <w:szCs w:val="22"/>
        </w:rPr>
        <w:t xml:space="preserve">, bem como no respectivo sítio oficial na Internet, em atenção ao art. 91, caput, da Lei n.º 14.133, de 2021, e ao </w:t>
      </w:r>
      <w:hyperlink r:id="rId50" w:anchor="art8§2">
        <w:r w:rsidRPr="0053027B">
          <w:rPr>
            <w:rStyle w:val="Hyperlink"/>
            <w:rFonts w:ascii="Times New Roman" w:hAnsi="Times New Roman" w:cs="Times New Roman"/>
            <w:color w:val="auto"/>
            <w:sz w:val="22"/>
            <w:szCs w:val="22"/>
          </w:rPr>
          <w:t>art. 8º, §2º, da Lei n. 12.527, de 2011</w:t>
        </w:r>
      </w:hyperlink>
      <w:r w:rsidRPr="0053027B">
        <w:rPr>
          <w:rFonts w:ascii="Times New Roman" w:hAnsi="Times New Roman" w:cs="Times New Roman"/>
          <w:color w:val="auto"/>
          <w:sz w:val="22"/>
          <w:szCs w:val="22"/>
        </w:rPr>
        <w:t xml:space="preserve">, c/c </w:t>
      </w:r>
      <w:hyperlink r:id="rId51" w:anchor="art7§3">
        <w:r w:rsidRPr="0053027B">
          <w:rPr>
            <w:rStyle w:val="Hyperlink"/>
            <w:rFonts w:ascii="Times New Roman" w:hAnsi="Times New Roman" w:cs="Times New Roman"/>
            <w:color w:val="auto"/>
            <w:sz w:val="22"/>
            <w:szCs w:val="22"/>
          </w:rPr>
          <w:t>art. 7º, §3º, inciso V, do Decreto n. 7.724, de 2012.</w:t>
        </w:r>
      </w:hyperlink>
      <w:r w:rsidRPr="0053027B">
        <w:rPr>
          <w:rFonts w:ascii="Times New Roman" w:hAnsi="Times New Roman" w:cs="Times New Roman"/>
          <w:color w:val="auto"/>
          <w:sz w:val="22"/>
          <w:szCs w:val="22"/>
        </w:rPr>
        <w:t xml:space="preserve"> </w:t>
      </w:r>
    </w:p>
    <w:p w14:paraId="2C313350" w14:textId="77777777" w:rsidR="00343070" w:rsidRPr="0053027B" w:rsidRDefault="00343070" w:rsidP="00343070">
      <w:pPr>
        <w:pStyle w:val="Nivel01"/>
        <w:rPr>
          <w:rFonts w:ascii="Times New Roman" w:hAnsi="Times New Roman" w:cs="Times New Roman"/>
          <w:sz w:val="22"/>
          <w:szCs w:val="22"/>
        </w:rPr>
      </w:pPr>
      <w:r w:rsidRPr="0053027B">
        <w:rPr>
          <w:rFonts w:ascii="Times New Roman" w:hAnsi="Times New Roman" w:cs="Times New Roman"/>
          <w:sz w:val="22"/>
          <w:szCs w:val="22"/>
        </w:rPr>
        <w:t xml:space="preserve">CLÁUSULA DÉCIMA </w:t>
      </w:r>
      <w:r>
        <w:rPr>
          <w:rFonts w:ascii="Times New Roman" w:hAnsi="Times New Roman" w:cs="Times New Roman"/>
          <w:sz w:val="22"/>
          <w:szCs w:val="22"/>
        </w:rPr>
        <w:t>QUINT</w:t>
      </w:r>
      <w:r w:rsidRPr="0053027B">
        <w:rPr>
          <w:rFonts w:ascii="Times New Roman" w:hAnsi="Times New Roman" w:cs="Times New Roman"/>
          <w:sz w:val="22"/>
          <w:szCs w:val="22"/>
        </w:rPr>
        <w:t>A– FORO (</w:t>
      </w:r>
      <w:hyperlink r:id="rId52" w:anchor="art92§1">
        <w:r w:rsidRPr="0053027B">
          <w:rPr>
            <w:rStyle w:val="Hyperlink"/>
            <w:rFonts w:ascii="Times New Roman" w:hAnsi="Times New Roman" w:cs="Times New Roman"/>
            <w:sz w:val="22"/>
            <w:szCs w:val="22"/>
          </w:rPr>
          <w:t>art. 92, §1º</w:t>
        </w:r>
      </w:hyperlink>
      <w:r w:rsidRPr="0053027B">
        <w:rPr>
          <w:rFonts w:ascii="Times New Roman" w:hAnsi="Times New Roman" w:cs="Times New Roman"/>
          <w:sz w:val="22"/>
          <w:szCs w:val="22"/>
        </w:rPr>
        <w:t>)</w:t>
      </w:r>
    </w:p>
    <w:p w14:paraId="768A58BA" w14:textId="77777777" w:rsidR="00343070" w:rsidRPr="0053027B" w:rsidRDefault="00343070" w:rsidP="00343070">
      <w:pPr>
        <w:pStyle w:val="Nivel2"/>
        <w:rPr>
          <w:rStyle w:val="Hyperlink"/>
          <w:rFonts w:ascii="Times New Roman" w:hAnsi="Times New Roman" w:cs="Times New Roman"/>
          <w:color w:val="auto"/>
          <w:sz w:val="22"/>
          <w:szCs w:val="22"/>
        </w:rPr>
      </w:pPr>
      <w:r w:rsidRPr="0053027B">
        <w:rPr>
          <w:rFonts w:ascii="Times New Roman" w:hAnsi="Times New Roman" w:cs="Times New Roman"/>
          <w:color w:val="auto"/>
          <w:sz w:val="22"/>
          <w:szCs w:val="22"/>
        </w:rPr>
        <w:t xml:space="preserve">Fica eleito o Foro da Justiça do Estado de Bandeirantes - PR para dirimir os litígios que decorrerem da execução deste Termo de Contrato que não puderem ser compostos pela conciliação, conforme </w:t>
      </w:r>
      <w:hyperlink r:id="rId53" w:anchor="art92§1">
        <w:r w:rsidRPr="0053027B">
          <w:rPr>
            <w:rStyle w:val="Hyperlink"/>
            <w:rFonts w:ascii="Times New Roman" w:hAnsi="Times New Roman" w:cs="Times New Roman"/>
            <w:color w:val="auto"/>
            <w:sz w:val="22"/>
            <w:szCs w:val="22"/>
          </w:rPr>
          <w:t>art. 92, §1º, da Lei nº 14.133/21.</w:t>
        </w:r>
      </w:hyperlink>
    </w:p>
    <w:p w14:paraId="347AE184" w14:textId="77777777" w:rsidR="00343070" w:rsidRPr="0053027B" w:rsidRDefault="00343070" w:rsidP="00343070">
      <w:pPr>
        <w:pStyle w:val="Nivel2"/>
        <w:numPr>
          <w:ilvl w:val="0"/>
          <w:numId w:val="0"/>
        </w:numPr>
        <w:rPr>
          <w:rFonts w:ascii="Times New Roman" w:hAnsi="Times New Roman" w:cs="Times New Roman"/>
          <w:color w:val="auto"/>
          <w:sz w:val="22"/>
          <w:szCs w:val="22"/>
        </w:rPr>
      </w:pPr>
    </w:p>
    <w:p w14:paraId="692A47DD" w14:textId="77777777" w:rsidR="00343070" w:rsidRPr="00AB3BFA" w:rsidRDefault="00343070" w:rsidP="00343070">
      <w:pPr>
        <w:pStyle w:val="Nivel2"/>
        <w:numPr>
          <w:ilvl w:val="0"/>
          <w:numId w:val="0"/>
        </w:numPr>
        <w:spacing w:afterLines="120" w:after="288" w:line="312" w:lineRule="auto"/>
        <w:ind w:firstLine="709"/>
        <w:rPr>
          <w:rFonts w:ascii="Times New Roman" w:hAnsi="Times New Roman" w:cs="Times New Roman"/>
          <w:bCs/>
          <w:color w:val="auto"/>
          <w:sz w:val="22"/>
          <w:szCs w:val="22"/>
        </w:rPr>
      </w:pPr>
      <w:r w:rsidRPr="00AB3BFA">
        <w:rPr>
          <w:rFonts w:ascii="Times New Roman" w:hAnsi="Times New Roman" w:cs="Times New Roman"/>
          <w:color w:val="auto"/>
          <w:sz w:val="22"/>
          <w:szCs w:val="22"/>
        </w:rPr>
        <w:t>[Local], [dia] de [mês] de [ano].</w:t>
      </w:r>
    </w:p>
    <w:p w14:paraId="1613CAFF" w14:textId="77777777" w:rsidR="00343070" w:rsidRPr="00AB3BFA" w:rsidRDefault="00343070" w:rsidP="00343070">
      <w:pPr>
        <w:spacing w:afterLines="120" w:after="288" w:line="312" w:lineRule="auto"/>
        <w:ind w:firstLine="709"/>
        <w:jc w:val="center"/>
        <w:rPr>
          <w:bCs/>
        </w:rPr>
      </w:pPr>
      <w:r w:rsidRPr="00AB3BFA">
        <w:rPr>
          <w:bCs/>
        </w:rPr>
        <w:t>_____________________________________</w:t>
      </w:r>
    </w:p>
    <w:p w14:paraId="105F46B9" w14:textId="77777777" w:rsidR="00343070" w:rsidRPr="00AB3BFA" w:rsidRDefault="00343070" w:rsidP="00343070">
      <w:pPr>
        <w:spacing w:afterLines="120" w:after="288" w:line="312" w:lineRule="auto"/>
        <w:ind w:firstLine="709"/>
        <w:jc w:val="center"/>
        <w:rPr>
          <w:bCs/>
        </w:rPr>
      </w:pPr>
      <w:r w:rsidRPr="00AB3BFA">
        <w:rPr>
          <w:bCs/>
        </w:rPr>
        <w:t>Representante legal do CONTRATANTE</w:t>
      </w:r>
    </w:p>
    <w:p w14:paraId="3228CF85" w14:textId="77777777" w:rsidR="00343070" w:rsidRPr="00AB3BFA" w:rsidRDefault="00343070" w:rsidP="00343070">
      <w:pPr>
        <w:spacing w:before="120" w:afterLines="120" w:after="288" w:line="312" w:lineRule="auto"/>
        <w:ind w:firstLine="709"/>
        <w:jc w:val="center"/>
        <w:rPr>
          <w:bCs/>
        </w:rPr>
      </w:pPr>
    </w:p>
    <w:p w14:paraId="62ADF084" w14:textId="77777777" w:rsidR="00343070" w:rsidRPr="00AB3BFA" w:rsidRDefault="00343070" w:rsidP="00343070">
      <w:pPr>
        <w:spacing w:afterLines="120" w:after="288" w:line="312" w:lineRule="auto"/>
        <w:ind w:firstLine="709"/>
        <w:jc w:val="center"/>
      </w:pPr>
      <w:r w:rsidRPr="00AB3BFA">
        <w:t>____________________________________</w:t>
      </w:r>
    </w:p>
    <w:p w14:paraId="45F0D191" w14:textId="77777777" w:rsidR="00343070" w:rsidRPr="00AB3BFA" w:rsidRDefault="00343070" w:rsidP="00343070">
      <w:pPr>
        <w:spacing w:before="120" w:afterLines="120" w:after="288" w:line="312" w:lineRule="auto"/>
        <w:ind w:firstLine="709"/>
        <w:jc w:val="center"/>
      </w:pPr>
      <w:r w:rsidRPr="00AB3BFA">
        <w:rPr>
          <w:bCs/>
        </w:rPr>
        <w:t>Representante</w:t>
      </w:r>
      <w:r w:rsidRPr="00AB3BFA">
        <w:t xml:space="preserve"> legal do CONTRATADO</w:t>
      </w:r>
    </w:p>
    <w:p w14:paraId="42A48ACE" w14:textId="77777777" w:rsidR="00343070" w:rsidRPr="00AB3BFA" w:rsidRDefault="00343070" w:rsidP="00343070">
      <w:pPr>
        <w:spacing w:before="120" w:afterLines="120" w:after="288" w:line="312" w:lineRule="auto"/>
        <w:ind w:firstLine="709"/>
        <w:jc w:val="center"/>
      </w:pPr>
    </w:p>
    <w:p w14:paraId="3D6DE697" w14:textId="77777777" w:rsidR="00343070" w:rsidRPr="00AB3BFA" w:rsidRDefault="00343070" w:rsidP="00343070">
      <w:pPr>
        <w:spacing w:before="120" w:afterLines="120" w:after="288" w:line="312" w:lineRule="auto"/>
        <w:ind w:firstLine="709"/>
        <w:jc w:val="both"/>
      </w:pPr>
      <w:r w:rsidRPr="00AB3BFA">
        <w:t>TESTEMUNHAS:</w:t>
      </w:r>
    </w:p>
    <w:p w14:paraId="3C33FBF5" w14:textId="77777777" w:rsidR="00343070" w:rsidRPr="00AB3BFA" w:rsidRDefault="00343070" w:rsidP="00343070">
      <w:pPr>
        <w:spacing w:before="120" w:afterLines="120" w:after="288" w:line="312" w:lineRule="auto"/>
        <w:ind w:firstLine="709"/>
      </w:pPr>
      <w:r w:rsidRPr="00AB3BFA">
        <w:t>1-</w:t>
      </w:r>
    </w:p>
    <w:p w14:paraId="3155BC53" w14:textId="77777777" w:rsidR="00343070" w:rsidRPr="00AB3BFA" w:rsidRDefault="00343070" w:rsidP="00343070">
      <w:pPr>
        <w:spacing w:before="120" w:afterLines="120" w:after="288" w:line="312" w:lineRule="auto"/>
        <w:ind w:firstLine="709"/>
      </w:pPr>
    </w:p>
    <w:p w14:paraId="31D099A8" w14:textId="41267938" w:rsidR="00627AC5" w:rsidRDefault="00343070" w:rsidP="00343070">
      <w:pPr>
        <w:pStyle w:val="Standard"/>
        <w:jc w:val="both"/>
      </w:pPr>
      <w:r w:rsidRPr="00AB3BFA">
        <w:t>2-</w:t>
      </w:r>
    </w:p>
    <w:p w14:paraId="1B5A2DA6" w14:textId="77777777" w:rsidR="00627AC5" w:rsidRDefault="00627AC5" w:rsidP="00BF21D8">
      <w:pPr>
        <w:pStyle w:val="Standard"/>
        <w:jc w:val="both"/>
      </w:pPr>
    </w:p>
    <w:p w14:paraId="6D95F698" w14:textId="77777777" w:rsidR="00627AC5" w:rsidRDefault="00627AC5" w:rsidP="00BF21D8">
      <w:pPr>
        <w:pStyle w:val="Standard"/>
        <w:jc w:val="both"/>
      </w:pPr>
    </w:p>
    <w:p w14:paraId="7C05349A" w14:textId="77777777" w:rsidR="00343070" w:rsidRDefault="00343070" w:rsidP="00BF21D8">
      <w:pPr>
        <w:pStyle w:val="Standard"/>
        <w:jc w:val="both"/>
      </w:pPr>
    </w:p>
    <w:p w14:paraId="6EC00149" w14:textId="77777777" w:rsidR="00343070" w:rsidRDefault="00343070" w:rsidP="00BF21D8">
      <w:pPr>
        <w:pStyle w:val="Standard"/>
        <w:jc w:val="both"/>
      </w:pPr>
    </w:p>
    <w:p w14:paraId="56FE4BC6" w14:textId="77777777" w:rsidR="00343070" w:rsidRDefault="00343070" w:rsidP="00BF21D8">
      <w:pPr>
        <w:pStyle w:val="Standard"/>
        <w:jc w:val="both"/>
      </w:pPr>
    </w:p>
    <w:p w14:paraId="74ADC750" w14:textId="77777777" w:rsidR="00343070" w:rsidRDefault="00343070" w:rsidP="00BF21D8">
      <w:pPr>
        <w:pStyle w:val="Standard"/>
        <w:jc w:val="both"/>
      </w:pPr>
    </w:p>
    <w:p w14:paraId="49C446D7" w14:textId="77777777" w:rsidR="00343070" w:rsidRDefault="00343070" w:rsidP="00BF21D8">
      <w:pPr>
        <w:pStyle w:val="Standard"/>
        <w:jc w:val="both"/>
      </w:pPr>
    </w:p>
    <w:p w14:paraId="09DE8CD6" w14:textId="77777777" w:rsidR="00343070" w:rsidRDefault="00343070" w:rsidP="00BF21D8">
      <w:pPr>
        <w:pStyle w:val="Standard"/>
        <w:jc w:val="both"/>
      </w:pPr>
    </w:p>
    <w:p w14:paraId="39CDA258" w14:textId="77777777" w:rsidR="00343070" w:rsidRDefault="00343070" w:rsidP="00BF21D8">
      <w:pPr>
        <w:pStyle w:val="Standard"/>
        <w:jc w:val="both"/>
      </w:pPr>
    </w:p>
    <w:p w14:paraId="20D9D114" w14:textId="77777777" w:rsidR="00343070" w:rsidRDefault="00343070" w:rsidP="00BF21D8">
      <w:pPr>
        <w:pStyle w:val="Standard"/>
        <w:jc w:val="both"/>
      </w:pPr>
    </w:p>
    <w:p w14:paraId="5F36AE33" w14:textId="77777777" w:rsidR="00343070" w:rsidRDefault="00343070" w:rsidP="00BF21D8">
      <w:pPr>
        <w:pStyle w:val="Standard"/>
        <w:jc w:val="both"/>
      </w:pPr>
    </w:p>
    <w:p w14:paraId="4FC5D4BC" w14:textId="77777777" w:rsidR="00343070" w:rsidRDefault="00343070" w:rsidP="00BF21D8">
      <w:pPr>
        <w:pStyle w:val="Standard"/>
        <w:jc w:val="both"/>
      </w:pPr>
    </w:p>
    <w:p w14:paraId="737F13F3" w14:textId="77777777" w:rsidR="00343070" w:rsidRDefault="00343070" w:rsidP="00BF21D8">
      <w:pPr>
        <w:pStyle w:val="Standard"/>
        <w:jc w:val="both"/>
      </w:pPr>
    </w:p>
    <w:p w14:paraId="6D2D4171" w14:textId="77777777" w:rsidR="00343070" w:rsidRDefault="00343070" w:rsidP="00BF21D8">
      <w:pPr>
        <w:pStyle w:val="Standard"/>
        <w:jc w:val="both"/>
      </w:pPr>
    </w:p>
    <w:p w14:paraId="7C34891A" w14:textId="77777777" w:rsidR="00343070" w:rsidRDefault="00343070" w:rsidP="00BF21D8">
      <w:pPr>
        <w:pStyle w:val="Standard"/>
        <w:jc w:val="both"/>
      </w:pPr>
    </w:p>
    <w:p w14:paraId="067CB0CC" w14:textId="77777777" w:rsidR="00343070" w:rsidRDefault="00343070" w:rsidP="00BF21D8">
      <w:pPr>
        <w:pStyle w:val="Standard"/>
        <w:jc w:val="both"/>
      </w:pPr>
    </w:p>
    <w:p w14:paraId="78972972" w14:textId="77777777" w:rsidR="00343070" w:rsidRDefault="00343070" w:rsidP="00BF21D8">
      <w:pPr>
        <w:pStyle w:val="Standard"/>
        <w:jc w:val="both"/>
      </w:pPr>
    </w:p>
    <w:p w14:paraId="5A1DE21D" w14:textId="77777777" w:rsidR="00343070" w:rsidRDefault="00343070" w:rsidP="00BF21D8">
      <w:pPr>
        <w:pStyle w:val="Standard"/>
        <w:jc w:val="both"/>
      </w:pPr>
    </w:p>
    <w:p w14:paraId="47785B5C" w14:textId="77777777" w:rsidR="00343070" w:rsidRDefault="00343070" w:rsidP="00BF21D8">
      <w:pPr>
        <w:pStyle w:val="Standard"/>
        <w:jc w:val="both"/>
      </w:pPr>
    </w:p>
    <w:p w14:paraId="6F55B6AE" w14:textId="77777777" w:rsidR="00343070" w:rsidRDefault="00343070" w:rsidP="00BF21D8">
      <w:pPr>
        <w:pStyle w:val="Standard"/>
        <w:jc w:val="both"/>
      </w:pPr>
    </w:p>
    <w:p w14:paraId="464E1E62" w14:textId="77777777" w:rsidR="00343070" w:rsidRDefault="00343070" w:rsidP="00BF21D8">
      <w:pPr>
        <w:pStyle w:val="Standard"/>
        <w:jc w:val="both"/>
      </w:pPr>
    </w:p>
    <w:p w14:paraId="3DF0621B" w14:textId="77777777" w:rsidR="00343070" w:rsidRDefault="00343070" w:rsidP="00BF21D8">
      <w:pPr>
        <w:pStyle w:val="Standard"/>
        <w:jc w:val="both"/>
      </w:pPr>
    </w:p>
    <w:p w14:paraId="49F06ABE" w14:textId="77777777" w:rsidR="00343070" w:rsidRDefault="00343070" w:rsidP="00BF21D8">
      <w:pPr>
        <w:pStyle w:val="Standard"/>
        <w:jc w:val="both"/>
      </w:pPr>
    </w:p>
    <w:p w14:paraId="273BD90F" w14:textId="77777777" w:rsidR="00343070" w:rsidRDefault="00343070" w:rsidP="00BF21D8">
      <w:pPr>
        <w:pStyle w:val="Standard"/>
        <w:jc w:val="both"/>
      </w:pPr>
    </w:p>
    <w:p w14:paraId="3E02ECB7" w14:textId="77777777" w:rsidR="00343070" w:rsidRDefault="00343070" w:rsidP="00BF21D8">
      <w:pPr>
        <w:pStyle w:val="Standard"/>
        <w:jc w:val="both"/>
      </w:pPr>
    </w:p>
    <w:p w14:paraId="11400146" w14:textId="77777777" w:rsidR="00343070" w:rsidRDefault="00343070" w:rsidP="00BF21D8">
      <w:pPr>
        <w:pStyle w:val="Standard"/>
        <w:jc w:val="both"/>
      </w:pPr>
    </w:p>
    <w:p w14:paraId="5F7D9745" w14:textId="77777777" w:rsidR="00343070" w:rsidRDefault="00343070" w:rsidP="00BF21D8">
      <w:pPr>
        <w:pStyle w:val="Standard"/>
        <w:jc w:val="both"/>
      </w:pPr>
    </w:p>
    <w:p w14:paraId="70211EC9" w14:textId="77777777" w:rsidR="00343070" w:rsidRDefault="00343070" w:rsidP="00BF21D8">
      <w:pPr>
        <w:pStyle w:val="Standard"/>
        <w:jc w:val="both"/>
      </w:pPr>
    </w:p>
    <w:p w14:paraId="41A6F45D" w14:textId="77777777" w:rsidR="00343070" w:rsidRDefault="00343070" w:rsidP="00BF21D8">
      <w:pPr>
        <w:pStyle w:val="Standard"/>
        <w:jc w:val="both"/>
      </w:pPr>
    </w:p>
    <w:p w14:paraId="41CE9DEB" w14:textId="77777777" w:rsidR="00B90AF1" w:rsidRDefault="00B90AF1" w:rsidP="00BF21D8">
      <w:pPr>
        <w:pStyle w:val="Standard"/>
        <w:jc w:val="both"/>
      </w:pPr>
    </w:p>
    <w:p w14:paraId="2E8D0887" w14:textId="77777777" w:rsidR="00B90AF1" w:rsidRDefault="00B90AF1" w:rsidP="00BF21D8">
      <w:pPr>
        <w:pStyle w:val="Standard"/>
        <w:jc w:val="both"/>
      </w:pPr>
    </w:p>
    <w:p w14:paraId="738CF9CF" w14:textId="77777777" w:rsidR="00B90AF1" w:rsidRDefault="00B90AF1" w:rsidP="00BF21D8">
      <w:pPr>
        <w:pStyle w:val="Standard"/>
        <w:jc w:val="both"/>
      </w:pPr>
    </w:p>
    <w:p w14:paraId="02586114" w14:textId="77777777" w:rsidR="00B90AF1" w:rsidRDefault="00B90AF1" w:rsidP="00BF21D8">
      <w:pPr>
        <w:pStyle w:val="Standard"/>
        <w:jc w:val="both"/>
      </w:pPr>
    </w:p>
    <w:p w14:paraId="1390FEE1" w14:textId="77777777" w:rsidR="00B90AF1" w:rsidRDefault="00B90AF1" w:rsidP="00BF21D8">
      <w:pPr>
        <w:pStyle w:val="Standard"/>
        <w:jc w:val="both"/>
      </w:pPr>
    </w:p>
    <w:p w14:paraId="3C8EC393" w14:textId="77777777" w:rsidR="00B90AF1" w:rsidRDefault="00B90AF1" w:rsidP="00BF21D8">
      <w:pPr>
        <w:pStyle w:val="Standard"/>
        <w:jc w:val="both"/>
      </w:pPr>
    </w:p>
    <w:p w14:paraId="4BF1B3F8" w14:textId="77777777" w:rsidR="00B90AF1" w:rsidRDefault="00B90AF1" w:rsidP="00BF21D8">
      <w:pPr>
        <w:pStyle w:val="Standard"/>
        <w:jc w:val="both"/>
      </w:pPr>
    </w:p>
    <w:p w14:paraId="4D0C0FF2" w14:textId="77777777" w:rsidR="00BF21D8" w:rsidRDefault="00BF21D8" w:rsidP="00BF21D8">
      <w:pPr>
        <w:pStyle w:val="Standard"/>
      </w:pPr>
    </w:p>
    <w:p w14:paraId="62CC8D28" w14:textId="678BD694" w:rsidR="00BF21D8" w:rsidRDefault="00BF21D8" w:rsidP="00BF21D8">
      <w:pPr>
        <w:pStyle w:val="Standard"/>
        <w:tabs>
          <w:tab w:val="left" w:pos="2265"/>
        </w:tabs>
        <w:ind w:right="555"/>
        <w:jc w:val="center"/>
        <w:outlineLvl w:val="3"/>
      </w:pPr>
      <w:r>
        <w:rPr>
          <w:b/>
          <w:bCs/>
          <w:sz w:val="22"/>
          <w:szCs w:val="22"/>
        </w:rPr>
        <w:t xml:space="preserve">          EXTRATO DO CONTRATO N.</w:t>
      </w:r>
      <w:r>
        <w:rPr>
          <w:b/>
          <w:bCs/>
          <w:color w:val="000000"/>
          <w:sz w:val="22"/>
          <w:szCs w:val="22"/>
        </w:rPr>
        <w:t>º</w:t>
      </w:r>
      <w:r w:rsidR="00AA0A2C">
        <w:rPr>
          <w:b/>
          <w:bCs/>
          <w:sz w:val="22"/>
          <w:szCs w:val="22"/>
        </w:rPr>
        <w:t>395</w:t>
      </w:r>
      <w:r>
        <w:rPr>
          <w:b/>
          <w:bCs/>
          <w:sz w:val="22"/>
          <w:szCs w:val="22"/>
        </w:rPr>
        <w:t>/2025</w:t>
      </w:r>
    </w:p>
    <w:p w14:paraId="5C5013FE" w14:textId="6225C9A3" w:rsidR="00BF21D8" w:rsidRDefault="00BF21D8" w:rsidP="00BF21D8">
      <w:pPr>
        <w:pStyle w:val="Standard"/>
        <w:ind w:left="150" w:right="555"/>
        <w:jc w:val="center"/>
      </w:pPr>
      <w:r>
        <w:rPr>
          <w:b/>
          <w:bCs/>
          <w:sz w:val="22"/>
          <w:szCs w:val="22"/>
        </w:rPr>
        <w:t xml:space="preserve">    </w:t>
      </w:r>
      <w:r w:rsidR="00AA0A2C">
        <w:rPr>
          <w:b/>
          <w:bCs/>
          <w:sz w:val="22"/>
          <w:szCs w:val="22"/>
        </w:rPr>
        <w:t xml:space="preserve">   PROCESSO ADMINISTRATIVO N.º137</w:t>
      </w:r>
      <w:r>
        <w:rPr>
          <w:b/>
          <w:bCs/>
          <w:sz w:val="22"/>
          <w:szCs w:val="22"/>
        </w:rPr>
        <w:t>/2025</w:t>
      </w:r>
    </w:p>
    <w:p w14:paraId="071BD6A9" w14:textId="29A18CDE" w:rsidR="00BF21D8" w:rsidRDefault="00AA0A2C" w:rsidP="00BF21D8">
      <w:pPr>
        <w:pStyle w:val="Standard"/>
        <w:spacing w:after="120" w:line="360" w:lineRule="auto"/>
        <w:jc w:val="center"/>
      </w:pPr>
      <w:r>
        <w:rPr>
          <w:b/>
          <w:bCs/>
          <w:sz w:val="22"/>
          <w:szCs w:val="22"/>
          <w:u w:val="single"/>
        </w:rPr>
        <w:t>INEXIGIBILIDADE DE LICITAÇÃO N.º 25</w:t>
      </w:r>
      <w:r w:rsidR="00BF21D8">
        <w:rPr>
          <w:b/>
          <w:bCs/>
          <w:sz w:val="22"/>
          <w:szCs w:val="22"/>
          <w:u w:val="single"/>
        </w:rPr>
        <w:t>/2025</w:t>
      </w:r>
    </w:p>
    <w:p w14:paraId="5206CDA3" w14:textId="77777777" w:rsidR="00BF21D8" w:rsidRDefault="00BF21D8" w:rsidP="00BF21D8">
      <w:pPr>
        <w:pStyle w:val="Standard"/>
        <w:spacing w:line="360" w:lineRule="auto"/>
        <w:ind w:right="-342"/>
        <w:jc w:val="both"/>
      </w:pPr>
      <w:r>
        <w:rPr>
          <w:b/>
          <w:bCs/>
          <w:sz w:val="22"/>
          <w:szCs w:val="22"/>
        </w:rPr>
        <w:t>LOCATÁRIO:</w:t>
      </w:r>
      <w:r>
        <w:rPr>
          <w:sz w:val="22"/>
          <w:szCs w:val="22"/>
        </w:rPr>
        <w:t xml:space="preserve"> </w:t>
      </w:r>
      <w:r>
        <w:rPr>
          <w:b/>
          <w:bCs/>
          <w:sz w:val="22"/>
          <w:szCs w:val="22"/>
        </w:rPr>
        <w:t>MUNICÍPIO DE BANDEIRANTES, ESTADO DO PARANÁ</w:t>
      </w:r>
      <w:r>
        <w:rPr>
          <w:sz w:val="22"/>
          <w:szCs w:val="22"/>
        </w:rPr>
        <w:t xml:space="preserve">           </w:t>
      </w:r>
    </w:p>
    <w:p w14:paraId="6A0BC18D" w14:textId="4B47F8F1" w:rsidR="00BF21D8" w:rsidRDefault="00BF21D8" w:rsidP="00BF21D8">
      <w:pPr>
        <w:pStyle w:val="Standard"/>
      </w:pPr>
      <w:r>
        <w:rPr>
          <w:b/>
          <w:bCs/>
          <w:sz w:val="22"/>
          <w:szCs w:val="22"/>
        </w:rPr>
        <w:t>LOCADOR</w:t>
      </w:r>
      <w:r>
        <w:rPr>
          <w:sz w:val="22"/>
          <w:szCs w:val="22"/>
        </w:rPr>
        <w:t>:</w:t>
      </w:r>
      <w:r>
        <w:rPr>
          <w:b/>
          <w:bCs/>
          <w:sz w:val="22"/>
          <w:szCs w:val="22"/>
        </w:rPr>
        <w:t xml:space="preserve"> </w:t>
      </w:r>
      <w:r w:rsidR="00AA0A2C">
        <w:rPr>
          <w:b/>
          <w:bCs/>
          <w:sz w:val="22"/>
          <w:szCs w:val="22"/>
        </w:rPr>
        <w:t>NELSON ROSA DOS SANTOS ME</w:t>
      </w:r>
    </w:p>
    <w:p w14:paraId="600D282B" w14:textId="77777777" w:rsidR="00BF21D8" w:rsidRDefault="00BF21D8" w:rsidP="00BF21D8">
      <w:pPr>
        <w:pStyle w:val="Standard"/>
        <w:jc w:val="both"/>
        <w:rPr>
          <w:sz w:val="22"/>
          <w:szCs w:val="22"/>
        </w:rPr>
      </w:pPr>
    </w:p>
    <w:p w14:paraId="73CAF3AD" w14:textId="77777777" w:rsidR="00BF21D8" w:rsidRDefault="00BF21D8" w:rsidP="00BF21D8">
      <w:pPr>
        <w:pStyle w:val="Recuodecorpodetexto3"/>
        <w:ind w:left="0" w:right="-1" w:firstLine="0"/>
        <w:rPr>
          <w:b/>
          <w:bCs/>
          <w:sz w:val="22"/>
          <w:szCs w:val="22"/>
        </w:rPr>
      </w:pPr>
    </w:p>
    <w:p w14:paraId="4BF32FEE" w14:textId="31656909" w:rsidR="00BF21D8" w:rsidRDefault="00BF21D8" w:rsidP="00BF21D8">
      <w:pPr>
        <w:pStyle w:val="Standard"/>
        <w:jc w:val="both"/>
      </w:pPr>
      <w:r>
        <w:rPr>
          <w:b/>
          <w:bCs/>
          <w:sz w:val="22"/>
          <w:szCs w:val="22"/>
        </w:rPr>
        <w:t>OBJETO</w:t>
      </w:r>
      <w:r>
        <w:rPr>
          <w:b/>
          <w:sz w:val="22"/>
          <w:szCs w:val="22"/>
        </w:rPr>
        <w:t xml:space="preserve">: </w:t>
      </w:r>
      <w:r w:rsidR="00627AC5">
        <w:rPr>
          <w:b/>
          <w:szCs w:val="28"/>
        </w:rPr>
        <w:t>LOCAÇÃO DE IMÓVEL LOCALIZADO NA RUA SALVADOR MARTINES SANCHES Nº 71 – JARDIM SAN RAFAEL, NESTA CIDADE DE BANDEIRANTES-PR, DE PROPRIEDADE DA SENHORA ANTÔNIA EUNICE, ADMINISTRADO POR NELSON ROSA DOS SANTOS ME, DESTINADO A MORADIA DO SENHOR J.C.S PELO PERÍODO DE 12 (DOZE) MESES, PODENDO SER PRORROGADO, EM CUMPRIMENTO AO PROCEDIMENTO ADMINISTRATIVO NO 0014.20.000431-6 DO MINISTÉRIO PÚBLICO DO ESTADO DO PARANÁ</w:t>
      </w:r>
      <w:r>
        <w:rPr>
          <w:b/>
          <w:bCs/>
          <w:sz w:val="22"/>
          <w:szCs w:val="22"/>
        </w:rPr>
        <w:t>.</w:t>
      </w:r>
    </w:p>
    <w:p w14:paraId="4B828F82" w14:textId="77777777" w:rsidR="00BF21D8" w:rsidRDefault="00BF21D8" w:rsidP="00BF21D8">
      <w:pPr>
        <w:pStyle w:val="Recuodecorpodetexto3"/>
        <w:ind w:left="0" w:right="-1" w:firstLine="0"/>
        <w:rPr>
          <w:rFonts w:eastAsia="NSimSun" w:cs="Arial"/>
          <w:color w:val="00B0F0"/>
          <w:sz w:val="22"/>
          <w:szCs w:val="22"/>
        </w:rPr>
      </w:pPr>
    </w:p>
    <w:p w14:paraId="6AC84418" w14:textId="30CF4C9C" w:rsidR="00BF21D8" w:rsidRDefault="00BF21D8" w:rsidP="00BF21D8">
      <w:pPr>
        <w:pStyle w:val="Ttulo2"/>
        <w:spacing w:line="240" w:lineRule="auto"/>
        <w:ind w:firstLine="0"/>
        <w:jc w:val="both"/>
      </w:pPr>
      <w:r>
        <w:rPr>
          <w:b/>
          <w:sz w:val="22"/>
          <w:szCs w:val="22"/>
        </w:rPr>
        <w:t>VALOR</w:t>
      </w:r>
      <w:r>
        <w:rPr>
          <w:sz w:val="22"/>
          <w:szCs w:val="22"/>
        </w:rPr>
        <w:t xml:space="preserve">: </w:t>
      </w:r>
      <w:r>
        <w:rPr>
          <w:b/>
          <w:sz w:val="22"/>
          <w:szCs w:val="22"/>
        </w:rPr>
        <w:t>R$</w:t>
      </w:r>
      <w:r w:rsidR="00AA0A2C">
        <w:rPr>
          <w:b/>
          <w:sz w:val="22"/>
          <w:szCs w:val="22"/>
        </w:rPr>
        <w:t>5.160,00</w:t>
      </w:r>
      <w:r>
        <w:rPr>
          <w:b/>
          <w:sz w:val="22"/>
          <w:szCs w:val="22"/>
        </w:rPr>
        <w:t xml:space="preserve"> (</w:t>
      </w:r>
      <w:r w:rsidR="00AA0A2C">
        <w:rPr>
          <w:b/>
          <w:sz w:val="22"/>
          <w:szCs w:val="22"/>
        </w:rPr>
        <w:t xml:space="preserve">cinco mil, cento e sessenta </w:t>
      </w:r>
      <w:r>
        <w:rPr>
          <w:b/>
          <w:sz w:val="22"/>
          <w:szCs w:val="22"/>
        </w:rPr>
        <w:t>reais)</w:t>
      </w:r>
    </w:p>
    <w:p w14:paraId="1FE92CB4" w14:textId="77777777" w:rsidR="00BF21D8" w:rsidRDefault="00BF21D8" w:rsidP="00BF21D8">
      <w:pPr>
        <w:pStyle w:val="Standard"/>
        <w:rPr>
          <w:sz w:val="22"/>
          <w:szCs w:val="22"/>
        </w:rPr>
      </w:pPr>
    </w:p>
    <w:p w14:paraId="4F64C317" w14:textId="77777777" w:rsidR="00BF21D8" w:rsidRDefault="00BF21D8" w:rsidP="00BF21D8">
      <w:pPr>
        <w:pStyle w:val="Standard"/>
        <w:tabs>
          <w:tab w:val="left" w:pos="6145"/>
        </w:tabs>
        <w:jc w:val="both"/>
      </w:pPr>
      <w:r>
        <w:rPr>
          <w:b/>
          <w:sz w:val="22"/>
          <w:szCs w:val="22"/>
        </w:rPr>
        <w:t>PRAZO DE VIGÊNCIA</w:t>
      </w:r>
      <w:r>
        <w:rPr>
          <w:bCs/>
          <w:sz w:val="22"/>
          <w:szCs w:val="22"/>
        </w:rPr>
        <w:t>:</w:t>
      </w:r>
      <w:r>
        <w:rPr>
          <w:sz w:val="22"/>
          <w:szCs w:val="22"/>
        </w:rPr>
        <w:t xml:space="preserve"> </w:t>
      </w:r>
      <w:r>
        <w:rPr>
          <w:b/>
          <w:sz w:val="22"/>
          <w:szCs w:val="22"/>
        </w:rPr>
        <w:t>12 (doze) meses</w:t>
      </w:r>
      <w:r>
        <w:rPr>
          <w:sz w:val="22"/>
          <w:szCs w:val="22"/>
        </w:rPr>
        <w:t>, contados da publicação do Extrato do contrato no Diário Oficial do Município de Bandeirantes, podendo ser prorrogado conforme a Lei nº 14.133, de 1º de abril de 2021</w:t>
      </w:r>
    </w:p>
    <w:p w14:paraId="679D310E" w14:textId="77777777" w:rsidR="00BF21D8" w:rsidRDefault="00BF21D8" w:rsidP="00BF21D8">
      <w:pPr>
        <w:pStyle w:val="Ttulo2"/>
        <w:spacing w:line="240" w:lineRule="auto"/>
        <w:ind w:firstLine="0"/>
        <w:jc w:val="both"/>
        <w:rPr>
          <w:sz w:val="22"/>
          <w:szCs w:val="22"/>
        </w:rPr>
      </w:pPr>
    </w:p>
    <w:p w14:paraId="146FCEEA" w14:textId="77777777" w:rsidR="00BF21D8" w:rsidRDefault="00BF21D8" w:rsidP="00BF21D8">
      <w:pPr>
        <w:pStyle w:val="Standard"/>
        <w:spacing w:after="120" w:line="360" w:lineRule="auto"/>
        <w:jc w:val="both"/>
      </w:pPr>
      <w:r>
        <w:rPr>
          <w:b/>
          <w:sz w:val="22"/>
          <w:szCs w:val="22"/>
        </w:rPr>
        <w:t>DOTAÇÕES:</w:t>
      </w:r>
    </w:p>
    <w:tbl>
      <w:tblPr>
        <w:tblW w:w="9705" w:type="dxa"/>
        <w:tblInd w:w="96" w:type="dxa"/>
        <w:tblLayout w:type="fixed"/>
        <w:tblCellMar>
          <w:left w:w="10" w:type="dxa"/>
          <w:right w:w="10" w:type="dxa"/>
        </w:tblCellMar>
        <w:tblLook w:val="0000" w:firstRow="0" w:lastRow="0" w:firstColumn="0" w:lastColumn="0" w:noHBand="0" w:noVBand="0"/>
      </w:tblPr>
      <w:tblGrid>
        <w:gridCol w:w="3570"/>
        <w:gridCol w:w="2849"/>
        <w:gridCol w:w="3286"/>
      </w:tblGrid>
      <w:tr w:rsidR="00627AC5" w14:paraId="08DB9B6A" w14:textId="77777777" w:rsidTr="00CD1C49">
        <w:tc>
          <w:tcPr>
            <w:tcW w:w="3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A4CDF"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DOTAÇÃO</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3F9F3"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DESCRIÇÃO</w:t>
            </w:r>
          </w:p>
        </w:tc>
        <w:tc>
          <w:tcPr>
            <w:tcW w:w="3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8D18B"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RECURSO</w:t>
            </w:r>
          </w:p>
        </w:tc>
      </w:tr>
      <w:tr w:rsidR="00627AC5" w14:paraId="6627E22E" w14:textId="77777777" w:rsidTr="00CD1C49">
        <w:tc>
          <w:tcPr>
            <w:tcW w:w="3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5E3C8" w14:textId="77777777" w:rsidR="00627AC5" w:rsidRDefault="00627AC5" w:rsidP="00CD1C49">
            <w:pPr>
              <w:pStyle w:val="Standard"/>
              <w:spacing w:line="360" w:lineRule="auto"/>
              <w:jc w:val="center"/>
              <w:rPr>
                <w:rFonts w:eastAsia="Merriweather" w:cs="Times New Roman"/>
                <w:kern w:val="0"/>
                <w:sz w:val="18"/>
                <w:szCs w:val="18"/>
                <w:lang w:eastAsia="pt-BR" w:bidi="ar-SA"/>
              </w:rPr>
            </w:pPr>
          </w:p>
          <w:p w14:paraId="6D606B49" w14:textId="77777777" w:rsidR="00627AC5" w:rsidRDefault="00627AC5" w:rsidP="00CD1C49">
            <w:pPr>
              <w:pStyle w:val="Standard"/>
              <w:spacing w:line="360" w:lineRule="auto"/>
              <w:jc w:val="center"/>
              <w:rPr>
                <w:rFonts w:eastAsia="Merriweather"/>
                <w:sz w:val="18"/>
                <w:szCs w:val="18"/>
              </w:rPr>
            </w:pPr>
            <w:r>
              <w:rPr>
                <w:rFonts w:eastAsia="Merriweather" w:cs="Times New Roman"/>
                <w:kern w:val="0"/>
                <w:sz w:val="18"/>
                <w:szCs w:val="18"/>
                <w:lang w:eastAsia="pt-BR" w:bidi="ar-SA"/>
              </w:rPr>
              <w:t>255 – 09.001.08.244.0801.2056.3.3.90.39.00</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0C4A2" w14:textId="77777777" w:rsidR="00627AC5" w:rsidRPr="001575D9" w:rsidRDefault="00627AC5" w:rsidP="00CD1C49">
            <w:pPr>
              <w:pStyle w:val="Standard"/>
              <w:spacing w:line="360" w:lineRule="auto"/>
              <w:jc w:val="center"/>
              <w:rPr>
                <w:rFonts w:eastAsia="Merriweather"/>
                <w:sz w:val="16"/>
                <w:szCs w:val="16"/>
              </w:rPr>
            </w:pPr>
            <w:r w:rsidRPr="001575D9">
              <w:rPr>
                <w:rFonts w:eastAsia="Merriweather" w:cs="Times New Roman"/>
                <w:kern w:val="0"/>
                <w:sz w:val="16"/>
                <w:szCs w:val="16"/>
                <w:lang w:eastAsia="pt-BR" w:bidi="ar-SA"/>
              </w:rPr>
              <w:t>MANUTENÇÃO DA SECRETARIA DE AÇÃO SOCIAL E ASSUNTOS DA FAMILIA</w:t>
            </w:r>
          </w:p>
        </w:tc>
        <w:tc>
          <w:tcPr>
            <w:tcW w:w="3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45118" w14:textId="77777777" w:rsidR="00627AC5" w:rsidRDefault="00627AC5" w:rsidP="00CD1C49">
            <w:pPr>
              <w:pStyle w:val="Standard"/>
              <w:spacing w:line="360" w:lineRule="auto"/>
              <w:jc w:val="center"/>
              <w:rPr>
                <w:rFonts w:eastAsia="Merriweather"/>
                <w:sz w:val="18"/>
                <w:szCs w:val="18"/>
              </w:rPr>
            </w:pPr>
            <w:r>
              <w:rPr>
                <w:rFonts w:eastAsia="Merriweather" w:cs="Times New Roman"/>
                <w:kern w:val="0"/>
                <w:sz w:val="18"/>
                <w:szCs w:val="18"/>
                <w:lang w:eastAsia="pt-BR" w:bidi="ar-SA"/>
              </w:rPr>
              <w:t>00000/00000.01.07. 00.00.1.500.0000</w:t>
            </w:r>
          </w:p>
        </w:tc>
      </w:tr>
    </w:tbl>
    <w:p w14:paraId="1F480423" w14:textId="77777777" w:rsidR="00BF21D8" w:rsidRDefault="00BF21D8" w:rsidP="00BF21D8">
      <w:pPr>
        <w:pStyle w:val="Standard"/>
        <w:ind w:left="567"/>
        <w:rPr>
          <w:sz w:val="22"/>
          <w:szCs w:val="22"/>
        </w:rPr>
      </w:pPr>
    </w:p>
    <w:p w14:paraId="28D381FE" w14:textId="77777777" w:rsidR="00BF21D8" w:rsidRDefault="00BF21D8" w:rsidP="00BF21D8">
      <w:pPr>
        <w:pStyle w:val="Standard"/>
        <w:jc w:val="right"/>
        <w:rPr>
          <w:sz w:val="22"/>
          <w:szCs w:val="22"/>
        </w:rPr>
      </w:pPr>
    </w:p>
    <w:p w14:paraId="552EA77E" w14:textId="073B86DB" w:rsidR="00BF21D8" w:rsidRDefault="00BF21D8" w:rsidP="00BF21D8">
      <w:pPr>
        <w:pStyle w:val="StandardWW"/>
        <w:shd w:val="clear" w:color="auto" w:fill="FFFFFF"/>
        <w:spacing w:before="57"/>
        <w:ind w:left="27"/>
        <w:jc w:val="right"/>
      </w:pPr>
      <w:r>
        <w:rPr>
          <w:rFonts w:ascii="Times New Roman" w:eastAsia="Times New Roman" w:hAnsi="Times New Roman" w:cs="Times New Roman"/>
          <w:sz w:val="22"/>
          <w:szCs w:val="22"/>
          <w:shd w:val="clear" w:color="auto" w:fill="FFFFFF"/>
        </w:rPr>
        <w:t xml:space="preserve">Bandeirantes/PR, </w:t>
      </w:r>
      <w:r w:rsidR="00AA0A2C">
        <w:rPr>
          <w:rFonts w:ascii="Times New Roman" w:eastAsia="Times New Roman" w:hAnsi="Times New Roman" w:cs="Times New Roman"/>
          <w:sz w:val="22"/>
          <w:szCs w:val="22"/>
          <w:shd w:val="clear" w:color="auto" w:fill="FFFFFF"/>
        </w:rPr>
        <w:t>13 de outubro</w:t>
      </w:r>
      <w:r>
        <w:rPr>
          <w:rFonts w:ascii="Times New Roman" w:eastAsia="Times New Roman" w:hAnsi="Times New Roman" w:cs="Times New Roman"/>
          <w:sz w:val="22"/>
          <w:szCs w:val="22"/>
          <w:shd w:val="clear" w:color="auto" w:fill="FFFFFF"/>
        </w:rPr>
        <w:t xml:space="preserve"> de 2025.</w:t>
      </w:r>
    </w:p>
    <w:p w14:paraId="79DC6BC8"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181FBDC9"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14C091AD"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3AA16287"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5C4DB639" w14:textId="77777777" w:rsidR="00BF21D8" w:rsidRDefault="00BF21D8" w:rsidP="00BF21D8">
      <w:pPr>
        <w:pStyle w:val="StandardWW"/>
        <w:shd w:val="clear" w:color="auto" w:fill="FFFFFF"/>
        <w:tabs>
          <w:tab w:val="left" w:pos="311"/>
          <w:tab w:val="left" w:pos="5414"/>
        </w:tabs>
        <w:spacing w:before="57"/>
        <w:ind w:left="27"/>
        <w:jc w:val="both"/>
      </w:pPr>
      <w:r>
        <w:rPr>
          <w:rFonts w:ascii="Times New Roman" w:eastAsia="Times New Roman" w:hAnsi="Times New Roman" w:cs="Times New Roman"/>
          <w:sz w:val="22"/>
          <w:szCs w:val="22"/>
          <w:shd w:val="clear" w:color="auto" w:fill="FFFFFF"/>
        </w:rPr>
        <w:tab/>
        <w:t>________________________________________        ___________________________________________</w:t>
      </w:r>
    </w:p>
    <w:p w14:paraId="2C54991A" w14:textId="77777777" w:rsidR="00BF21D8" w:rsidRDefault="00BF21D8" w:rsidP="00BF21D8">
      <w:pPr>
        <w:pStyle w:val="Standard"/>
        <w:ind w:left="708" w:firstLine="708"/>
      </w:pPr>
      <w:r>
        <w:rPr>
          <w:b/>
          <w:sz w:val="22"/>
          <w:szCs w:val="22"/>
        </w:rPr>
        <w:t xml:space="preserve">   </w:t>
      </w:r>
      <w:r>
        <w:rPr>
          <w:b/>
          <w:bCs/>
          <w:sz w:val="22"/>
          <w:szCs w:val="22"/>
        </w:rPr>
        <w:t>LOCATÁRIO</w:t>
      </w:r>
      <w:r>
        <w:rPr>
          <w:b/>
          <w:sz w:val="22"/>
          <w:szCs w:val="22"/>
        </w:rPr>
        <w:tab/>
      </w:r>
      <w:r>
        <w:rPr>
          <w:b/>
          <w:sz w:val="22"/>
          <w:szCs w:val="22"/>
        </w:rPr>
        <w:tab/>
      </w:r>
      <w:r>
        <w:rPr>
          <w:b/>
          <w:sz w:val="22"/>
          <w:szCs w:val="22"/>
        </w:rPr>
        <w:tab/>
      </w:r>
      <w:r>
        <w:rPr>
          <w:b/>
          <w:sz w:val="22"/>
          <w:szCs w:val="22"/>
        </w:rPr>
        <w:tab/>
        <w:t xml:space="preserve">                       LOCADOR</w:t>
      </w:r>
      <w:r>
        <w:rPr>
          <w:b/>
          <w:sz w:val="22"/>
          <w:szCs w:val="22"/>
        </w:rPr>
        <w:tab/>
      </w:r>
      <w:r>
        <w:rPr>
          <w:b/>
          <w:sz w:val="22"/>
          <w:szCs w:val="22"/>
        </w:rPr>
        <w:tab/>
        <w:t xml:space="preserve">         </w:t>
      </w:r>
    </w:p>
    <w:tbl>
      <w:tblPr>
        <w:tblW w:w="10349" w:type="dxa"/>
        <w:tblInd w:w="-539" w:type="dxa"/>
        <w:tblLayout w:type="fixed"/>
        <w:tblCellMar>
          <w:left w:w="10" w:type="dxa"/>
          <w:right w:w="10" w:type="dxa"/>
        </w:tblCellMar>
        <w:tblLook w:val="0000" w:firstRow="0" w:lastRow="0" w:firstColumn="0" w:lastColumn="0" w:noHBand="0" w:noVBand="0"/>
      </w:tblPr>
      <w:tblGrid>
        <w:gridCol w:w="5529"/>
        <w:gridCol w:w="4820"/>
      </w:tblGrid>
      <w:tr w:rsidR="00BF21D8" w14:paraId="049668C0" w14:textId="77777777" w:rsidTr="00BF21D8">
        <w:trPr>
          <w:trHeight w:val="2346"/>
        </w:trPr>
        <w:tc>
          <w:tcPr>
            <w:tcW w:w="5529"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4823F9B" w14:textId="77777777" w:rsidR="00BF21D8" w:rsidRDefault="00BF21D8" w:rsidP="00BF21D8">
            <w:pPr>
              <w:pStyle w:val="Standard"/>
              <w:ind w:left="318" w:hanging="318"/>
              <w:jc w:val="center"/>
            </w:pPr>
            <w:r>
              <w:rPr>
                <w:rFonts w:eastAsia="Times New Roman" w:cs="Times New Roman"/>
                <w:b/>
                <w:kern w:val="0"/>
                <w:sz w:val="22"/>
                <w:szCs w:val="22"/>
                <w:lang w:eastAsia="pt-BR" w:bidi="ar-SA"/>
              </w:rPr>
              <w:t>MUNICÍPIO DE BANDEIRANTES</w:t>
            </w:r>
          </w:p>
          <w:p w14:paraId="53CEE9E2" w14:textId="77777777" w:rsidR="00BF21D8" w:rsidRDefault="00BF21D8" w:rsidP="00BF21D8">
            <w:pPr>
              <w:pStyle w:val="Standard"/>
              <w:jc w:val="center"/>
            </w:pPr>
            <w:r>
              <w:rPr>
                <w:rFonts w:eastAsia="Times New Roman" w:cs="Times New Roman"/>
                <w:b/>
                <w:kern w:val="0"/>
                <w:sz w:val="22"/>
                <w:szCs w:val="22"/>
                <w:lang w:eastAsia="pt-BR" w:bidi="ar-SA"/>
              </w:rPr>
              <w:t>JAELSON RAMALHO MATTA</w:t>
            </w:r>
          </w:p>
          <w:p w14:paraId="43EF755E" w14:textId="77777777" w:rsidR="00BF21D8" w:rsidRDefault="00BF21D8" w:rsidP="00BF21D8">
            <w:pPr>
              <w:pStyle w:val="Standard"/>
              <w:jc w:val="center"/>
            </w:pPr>
            <w:r>
              <w:rPr>
                <w:rFonts w:eastAsia="Times New Roman" w:cs="Times New Roman"/>
                <w:b/>
                <w:kern w:val="0"/>
                <w:sz w:val="22"/>
                <w:szCs w:val="22"/>
                <w:lang w:eastAsia="pt-BR" w:bidi="ar-SA"/>
              </w:rPr>
              <w:t xml:space="preserve"> PREFEITO MUNICIPAL</w:t>
            </w:r>
          </w:p>
        </w:tc>
        <w:tc>
          <w:tcPr>
            <w:tcW w:w="482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4767110" w14:textId="19885F89" w:rsidR="00BF21D8" w:rsidRDefault="00AA0A2C" w:rsidP="00BF21D8">
            <w:pPr>
              <w:pStyle w:val="Standard"/>
              <w:jc w:val="center"/>
            </w:pPr>
            <w:r>
              <w:rPr>
                <w:rFonts w:eastAsia="Times New Roman" w:cs="Times New Roman"/>
                <w:b/>
                <w:bCs/>
                <w:kern w:val="0"/>
                <w:sz w:val="22"/>
                <w:szCs w:val="22"/>
                <w:lang w:eastAsia="pt-BR" w:bidi="ar-SA"/>
              </w:rPr>
              <w:t>NELSON ROSA DOS SANTOS ME</w:t>
            </w:r>
          </w:p>
          <w:p w14:paraId="44477669" w14:textId="1FC5D001" w:rsidR="00BF21D8" w:rsidRDefault="00AA0A2C" w:rsidP="00AA0A2C">
            <w:pPr>
              <w:pStyle w:val="Standard"/>
            </w:pPr>
            <w:r>
              <w:rPr>
                <w:rFonts w:eastAsia="Times New Roman" w:cs="Times New Roman"/>
                <w:b/>
                <w:bCs/>
                <w:kern w:val="0"/>
                <w:sz w:val="22"/>
                <w:szCs w:val="22"/>
                <w:lang w:eastAsia="pt-BR" w:bidi="ar-SA"/>
              </w:rPr>
              <w:t xml:space="preserve">               </w:t>
            </w:r>
            <w:r w:rsidR="00BF21D8">
              <w:rPr>
                <w:rFonts w:eastAsia="Times New Roman" w:cs="Times New Roman"/>
                <w:b/>
                <w:kern w:val="0"/>
                <w:sz w:val="22"/>
                <w:szCs w:val="22"/>
                <w:lang w:eastAsia="pt-BR" w:bidi="ar-SA"/>
              </w:rPr>
              <w:t>REPRESENTANTE LEGAL</w:t>
            </w:r>
          </w:p>
        </w:tc>
      </w:tr>
    </w:tbl>
    <w:p w14:paraId="193D2F9F" w14:textId="77777777" w:rsidR="00BF21D8" w:rsidRDefault="00BF21D8" w:rsidP="00BF21D8">
      <w:pPr>
        <w:pStyle w:val="StandardWW"/>
        <w:shd w:val="clear" w:color="auto" w:fill="FFFFFF"/>
        <w:tabs>
          <w:tab w:val="left" w:pos="311"/>
          <w:tab w:val="left" w:pos="5414"/>
        </w:tabs>
        <w:spacing w:before="57"/>
        <w:ind w:left="27"/>
        <w:jc w:val="both"/>
        <w:rPr>
          <w:sz w:val="22"/>
          <w:szCs w:val="22"/>
        </w:rPr>
      </w:pPr>
    </w:p>
    <w:p w14:paraId="5B589E22" w14:textId="77777777" w:rsidR="00BF21D8" w:rsidRDefault="00BF21D8" w:rsidP="00BF21D8">
      <w:pPr>
        <w:pStyle w:val="Standard"/>
        <w:spacing w:line="276" w:lineRule="auto"/>
        <w:ind w:left="-142" w:right="-1"/>
        <w:jc w:val="both"/>
        <w:rPr>
          <w:sz w:val="22"/>
          <w:szCs w:val="22"/>
        </w:rPr>
      </w:pPr>
    </w:p>
    <w:p w14:paraId="71B7611B" w14:textId="77777777" w:rsidR="00BF21D8" w:rsidRDefault="00BF21D8" w:rsidP="00BF21D8">
      <w:pPr>
        <w:pStyle w:val="Standard"/>
      </w:pPr>
    </w:p>
    <w:p w14:paraId="75298C80" w14:textId="77777777" w:rsidR="00BF21D8" w:rsidRDefault="00BF21D8" w:rsidP="00BF21D8">
      <w:pPr>
        <w:pStyle w:val="Standard"/>
        <w:pageBreakBefore/>
        <w:tabs>
          <w:tab w:val="left" w:pos="338"/>
        </w:tabs>
        <w:ind w:left="18"/>
        <w:jc w:val="center"/>
        <w:rPr>
          <w:b/>
          <w:bCs/>
          <w:color w:val="000000"/>
          <w:shd w:val="clear" w:color="auto" w:fill="FFFFFF"/>
        </w:rPr>
      </w:pPr>
      <w:r>
        <w:rPr>
          <w:rFonts w:ascii="Times New Roman" w:hAnsi="Times New Roman" w:cs="Times New Roman"/>
          <w:b/>
          <w:bCs/>
          <w:color w:val="000000"/>
          <w:sz w:val="20"/>
          <w:szCs w:val="20"/>
          <w:shd w:val="clear" w:color="auto" w:fill="FFFFFF"/>
        </w:rPr>
        <w:t>ANEXO I</w:t>
      </w:r>
    </w:p>
    <w:p w14:paraId="56000070" w14:textId="77777777" w:rsidR="00BF21D8" w:rsidRDefault="00BF21D8" w:rsidP="00BF21D8">
      <w:pPr>
        <w:pStyle w:val="Standard"/>
        <w:tabs>
          <w:tab w:val="left" w:pos="338"/>
        </w:tabs>
        <w:ind w:left="18"/>
        <w:jc w:val="center"/>
        <w:rPr>
          <w:b/>
          <w:bCs/>
          <w:color w:val="000000"/>
          <w:shd w:val="clear" w:color="auto" w:fill="FFFFFF"/>
        </w:rPr>
      </w:pPr>
    </w:p>
    <w:p w14:paraId="591D9EEE" w14:textId="77777777" w:rsidR="00BF21D8" w:rsidRDefault="00BF21D8" w:rsidP="00BF21D8">
      <w:pPr>
        <w:pStyle w:val="Standard"/>
        <w:tabs>
          <w:tab w:val="left" w:pos="338"/>
        </w:tabs>
        <w:ind w:left="18"/>
        <w:jc w:val="center"/>
        <w:rPr>
          <w:b/>
          <w:bCs/>
          <w:color w:val="000000"/>
          <w:shd w:val="clear" w:color="auto" w:fill="FFFFFF"/>
        </w:rPr>
      </w:pPr>
    </w:p>
    <w:p w14:paraId="6066ECEC" w14:textId="77777777" w:rsidR="00BF21D8" w:rsidRDefault="00BF21D8" w:rsidP="00BF21D8">
      <w:pPr>
        <w:pStyle w:val="Standard"/>
        <w:tabs>
          <w:tab w:val="left" w:pos="798"/>
        </w:tabs>
        <w:ind w:left="266" w:right="-12"/>
        <w:jc w:val="center"/>
        <w:rPr>
          <w:b/>
          <w:bCs/>
          <w:color w:val="000000"/>
        </w:rPr>
      </w:pPr>
      <w:r>
        <w:rPr>
          <w:rFonts w:ascii="Times New Roman" w:hAnsi="Times New Roman" w:cs="Times New Roman"/>
          <w:b/>
          <w:bCs/>
          <w:color w:val="000000"/>
          <w:sz w:val="20"/>
          <w:szCs w:val="20"/>
        </w:rPr>
        <w:t>DECLARAÇÃO SOBRE A LGPD.</w:t>
      </w:r>
    </w:p>
    <w:p w14:paraId="679BF91E" w14:textId="77777777" w:rsidR="00BF21D8" w:rsidRDefault="00BF21D8" w:rsidP="00BF21D8">
      <w:pPr>
        <w:pStyle w:val="Standard"/>
        <w:tabs>
          <w:tab w:val="left" w:pos="798"/>
        </w:tabs>
        <w:ind w:left="266" w:right="-12"/>
        <w:jc w:val="center"/>
        <w:rPr>
          <w:b/>
          <w:bCs/>
          <w:color w:val="000000"/>
        </w:rPr>
      </w:pPr>
    </w:p>
    <w:p w14:paraId="65B0D681" w14:textId="77777777" w:rsidR="00BF21D8" w:rsidRDefault="00BF21D8" w:rsidP="00BF21D8">
      <w:pPr>
        <w:pStyle w:val="Standard"/>
        <w:tabs>
          <w:tab w:val="left" w:pos="338"/>
        </w:tabs>
        <w:spacing w:after="57"/>
        <w:ind w:left="18"/>
        <w:jc w:val="both"/>
      </w:pP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inscrito no CNPJ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por intermédio de seu representante legal, o(a) Sr.(a)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portador(a) da Carteira de Identidade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e do CPF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DECLARA, para os devidos fins, que tem pleno conhecimento das regras contidas no contrato e que possui as condições de habilitação previstas no procedimento administrativo de contratação direta, bem como tem ciência de que:</w:t>
      </w:r>
    </w:p>
    <w:p w14:paraId="4C21EE33" w14:textId="77777777" w:rsidR="00BF21D8" w:rsidRDefault="00BF21D8" w:rsidP="00BF21D8">
      <w:pPr>
        <w:pStyle w:val="Standard"/>
        <w:tabs>
          <w:tab w:val="left" w:pos="338"/>
        </w:tabs>
        <w:spacing w:after="57"/>
        <w:ind w:left="18"/>
        <w:jc w:val="both"/>
        <w:rPr>
          <w:b/>
          <w:bCs/>
          <w:color w:val="000000"/>
        </w:rPr>
      </w:pPr>
    </w:p>
    <w:p w14:paraId="4CBC047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 </w:t>
      </w:r>
      <w:r>
        <w:rPr>
          <w:rFonts w:ascii="Times New Roman" w:hAnsi="Times New Roman" w:cs="Times New Roman"/>
          <w:color w:val="000000"/>
          <w:sz w:val="20"/>
          <w:szCs w:val="20"/>
        </w:rPr>
        <w:t>Como condição para participar do procedimento de contratação direta e ser contratado(a), o(a) interessado(a) deve fornecer para a Administração Pública diversos dados pessoais, entre eles:</w:t>
      </w:r>
    </w:p>
    <w:p w14:paraId="64049003"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1.1. </w:t>
      </w:r>
      <w:r>
        <w:rPr>
          <w:rFonts w:ascii="Times New Roman" w:hAnsi="Times New Roman" w:cs="Times New Roman"/>
          <w:color w:val="000000"/>
          <w:sz w:val="20"/>
          <w:szCs w:val="20"/>
        </w:rPr>
        <w:t>aqueles inerentes a documentos de identificação;</w:t>
      </w:r>
    </w:p>
    <w:p w14:paraId="1E15BF2C"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1.2.</w:t>
      </w:r>
      <w:r>
        <w:rPr>
          <w:rFonts w:ascii="Times New Roman" w:hAnsi="Times New Roman" w:cs="Times New Roman"/>
          <w:color w:val="000000"/>
          <w:sz w:val="20"/>
          <w:szCs w:val="20"/>
        </w:rPr>
        <w:t xml:space="preserve"> referentes a participações societárias;</w:t>
      </w:r>
    </w:p>
    <w:p w14:paraId="4353CD08"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1.3. </w:t>
      </w:r>
      <w:r>
        <w:rPr>
          <w:rFonts w:ascii="Times New Roman" w:hAnsi="Times New Roman" w:cs="Times New Roman"/>
          <w:color w:val="000000"/>
          <w:sz w:val="20"/>
          <w:szCs w:val="20"/>
        </w:rPr>
        <w:t>informações inseridas em contratos sociais;</w:t>
      </w:r>
    </w:p>
    <w:p w14:paraId="00ED81C7"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1.4. </w:t>
      </w:r>
      <w:r>
        <w:rPr>
          <w:rFonts w:ascii="Times New Roman" w:hAnsi="Times New Roman" w:cs="Times New Roman"/>
          <w:color w:val="000000"/>
          <w:sz w:val="20"/>
          <w:szCs w:val="20"/>
        </w:rPr>
        <w:t>endereços físicos e eletrônicos;</w:t>
      </w:r>
    </w:p>
    <w:p w14:paraId="329868E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1.5.</w:t>
      </w:r>
      <w:r>
        <w:rPr>
          <w:rFonts w:ascii="Times New Roman" w:hAnsi="Times New Roman" w:cs="Times New Roman"/>
          <w:color w:val="000000"/>
          <w:sz w:val="20"/>
          <w:szCs w:val="20"/>
        </w:rPr>
        <w:t xml:space="preserve"> estado civil;</w:t>
      </w:r>
    </w:p>
    <w:p w14:paraId="1BFDA6A3"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1.6. </w:t>
      </w:r>
      <w:r>
        <w:rPr>
          <w:rFonts w:ascii="Times New Roman" w:hAnsi="Times New Roman" w:cs="Times New Roman"/>
          <w:color w:val="000000"/>
          <w:sz w:val="20"/>
          <w:szCs w:val="20"/>
        </w:rPr>
        <w:t>eventuais informações sobre cônjuges;</w:t>
      </w:r>
    </w:p>
    <w:p w14:paraId="6CEE8115"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1.7. </w:t>
      </w:r>
      <w:r>
        <w:rPr>
          <w:rFonts w:ascii="Times New Roman" w:hAnsi="Times New Roman" w:cs="Times New Roman"/>
          <w:color w:val="000000"/>
          <w:sz w:val="20"/>
          <w:szCs w:val="20"/>
        </w:rPr>
        <w:t>relações de parentesco;</w:t>
      </w:r>
    </w:p>
    <w:p w14:paraId="14DAFE3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1.8. </w:t>
      </w:r>
      <w:r>
        <w:rPr>
          <w:rFonts w:ascii="Times New Roman" w:hAnsi="Times New Roman" w:cs="Times New Roman"/>
          <w:color w:val="000000"/>
          <w:sz w:val="20"/>
          <w:szCs w:val="20"/>
        </w:rPr>
        <w:t>número de telefone;</w:t>
      </w:r>
    </w:p>
    <w:p w14:paraId="3057AF0B"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1.9. </w:t>
      </w:r>
      <w:r>
        <w:rPr>
          <w:rFonts w:ascii="Times New Roman" w:hAnsi="Times New Roman" w:cs="Times New Roman"/>
          <w:color w:val="000000"/>
          <w:sz w:val="20"/>
          <w:szCs w:val="20"/>
        </w:rPr>
        <w:t>sanções administrativas que esteja cumprindo perante a Administração Pública;</w:t>
      </w:r>
    </w:p>
    <w:p w14:paraId="2EE306C6"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1.10. </w:t>
      </w:r>
      <w:r>
        <w:rPr>
          <w:rFonts w:ascii="Times New Roman" w:hAnsi="Times New Roman" w:cs="Times New Roman"/>
          <w:color w:val="000000"/>
          <w:sz w:val="20"/>
          <w:szCs w:val="20"/>
        </w:rPr>
        <w:t>informações sobre eventuais condenações no plano criminal ou por improbidade administrativa; dentre outros necessários à contratação.</w:t>
      </w:r>
    </w:p>
    <w:p w14:paraId="5687A23C" w14:textId="77777777" w:rsidR="00BF21D8" w:rsidRDefault="00BF21D8" w:rsidP="00BF21D8">
      <w:pPr>
        <w:pStyle w:val="Standard"/>
        <w:tabs>
          <w:tab w:val="left" w:pos="338"/>
        </w:tabs>
        <w:spacing w:after="57"/>
        <w:ind w:left="18"/>
        <w:jc w:val="both"/>
        <w:rPr>
          <w:color w:val="000000"/>
        </w:rPr>
      </w:pPr>
    </w:p>
    <w:p w14:paraId="2C67BC81" w14:textId="77777777" w:rsidR="00BF21D8" w:rsidRDefault="00BF21D8" w:rsidP="00BF21D8">
      <w:pPr>
        <w:pStyle w:val="Citao1"/>
      </w:pPr>
      <w:r>
        <w:rPr>
          <w:rFonts w:ascii="Times New Roman" w:hAnsi="Times New Roman" w:cs="Times New Roman"/>
          <w:b/>
          <w:bCs/>
        </w:rPr>
        <w:t>2.</w:t>
      </w:r>
      <w:r>
        <w:rPr>
          <w:rFonts w:ascii="Times New Roman" w:hAnsi="Times New Roman" w:cs="Times New Roman"/>
        </w:rPr>
        <w:t xml:space="preserve"> Essas informações </w:t>
      </w:r>
      <w:bookmarkStart w:id="5" w:name="_Hlk129764938"/>
      <w:r>
        <w:rPr>
          <w:rFonts w:ascii="Times New Roman" w:hAnsi="Times New Roman" w:cs="Times New Roman"/>
        </w:rPr>
        <w:t>constarão do processo administrativo e serão objeto de tratamento por parte da Administração Pública.</w:t>
      </w:r>
    </w:p>
    <w:p w14:paraId="22B75923" w14:textId="77777777" w:rsidR="00BF21D8" w:rsidRDefault="00BF21D8" w:rsidP="00BF21D8">
      <w:pPr>
        <w:pStyle w:val="Citao1"/>
      </w:pPr>
      <w:r>
        <w:rPr>
          <w:rFonts w:ascii="Times New Roman" w:hAnsi="Times New Roman" w:cs="Times New Roman"/>
          <w:b/>
          <w:bCs/>
        </w:rPr>
        <w:t>3.</w:t>
      </w:r>
      <w:r>
        <w:rPr>
          <w:rFonts w:ascii="Times New Roman" w:hAnsi="Times New Roman" w:cs="Times New Roman"/>
        </w:rPr>
        <w:t xml:space="preserve"> O tratamento dos dados pessoais relacionados aos processos de contratação se presume válido, legítimo e, portanto, juridicamente adequado.</w:t>
      </w:r>
    </w:p>
    <w:bookmarkEnd w:id="5"/>
    <w:p w14:paraId="6EE356FF" w14:textId="77777777" w:rsidR="00BF21D8" w:rsidRDefault="00BF21D8" w:rsidP="00BF21D8">
      <w:pPr>
        <w:pStyle w:val="Standard"/>
        <w:tabs>
          <w:tab w:val="left" w:pos="798"/>
        </w:tabs>
        <w:ind w:left="266" w:right="-12"/>
        <w:jc w:val="center"/>
        <w:rPr>
          <w:b/>
          <w:bCs/>
          <w:color w:val="000000"/>
        </w:rPr>
      </w:pPr>
    </w:p>
    <w:p w14:paraId="228D7930" w14:textId="77777777" w:rsidR="00BF21D8" w:rsidRDefault="00BF21D8" w:rsidP="00BF21D8">
      <w:pPr>
        <w:pStyle w:val="Standard"/>
        <w:tabs>
          <w:tab w:val="left" w:pos="798"/>
        </w:tabs>
        <w:ind w:left="266" w:right="-12"/>
        <w:jc w:val="center"/>
        <w:rPr>
          <w:b/>
          <w:bCs/>
          <w:color w:val="000000"/>
        </w:rPr>
      </w:pPr>
    </w:p>
    <w:p w14:paraId="286EE65A" w14:textId="77777777" w:rsidR="00BF21D8" w:rsidRDefault="00BF21D8" w:rsidP="00BF21D8">
      <w:pPr>
        <w:pStyle w:val="Standard"/>
        <w:tabs>
          <w:tab w:val="left" w:pos="338"/>
        </w:tabs>
        <w:spacing w:after="57"/>
        <w:ind w:left="18"/>
        <w:rPr>
          <w:b/>
          <w:bCs/>
          <w:color w:val="000000"/>
          <w:shd w:val="clear" w:color="auto" w:fill="FFFFFF"/>
        </w:rPr>
      </w:pPr>
    </w:p>
    <w:p w14:paraId="4187E236" w14:textId="77777777" w:rsidR="00BF21D8" w:rsidRDefault="00BF21D8" w:rsidP="00BF21D8">
      <w:pPr>
        <w:pStyle w:val="Standard"/>
        <w:jc w:val="both"/>
      </w:pPr>
      <w:r>
        <w:rPr>
          <w:rFonts w:ascii="Times New Roman" w:hAnsi="Times New Roman" w:cs="Times New Roman"/>
          <w:sz w:val="20"/>
          <w:szCs w:val="20"/>
        </w:rPr>
        <w:t>Local e data</w:t>
      </w:r>
    </w:p>
    <w:p w14:paraId="14FE1174" w14:textId="77777777" w:rsidR="00BF21D8" w:rsidRDefault="00BF21D8" w:rsidP="00BF21D8">
      <w:pPr>
        <w:pStyle w:val="Standard"/>
        <w:jc w:val="both"/>
      </w:pPr>
    </w:p>
    <w:p w14:paraId="71F04ED4" w14:textId="77777777" w:rsidR="00BF21D8" w:rsidRDefault="00BF21D8" w:rsidP="00BF21D8">
      <w:pPr>
        <w:pStyle w:val="Standard"/>
        <w:jc w:val="both"/>
      </w:pPr>
    </w:p>
    <w:p w14:paraId="2B0D03FE" w14:textId="77777777" w:rsidR="00BF21D8" w:rsidRDefault="00BF21D8" w:rsidP="00BF21D8">
      <w:pPr>
        <w:pStyle w:val="Standard"/>
        <w:jc w:val="both"/>
      </w:pPr>
    </w:p>
    <w:p w14:paraId="2D5EED2F" w14:textId="77777777" w:rsidR="00BF21D8" w:rsidRDefault="00BF21D8" w:rsidP="00BF21D8">
      <w:pPr>
        <w:pStyle w:val="Standard"/>
        <w:jc w:val="both"/>
      </w:pPr>
    </w:p>
    <w:p w14:paraId="2DBDE99C" w14:textId="77777777" w:rsidR="00BF21D8" w:rsidRDefault="00BF21D8" w:rsidP="00BF21D8">
      <w:pPr>
        <w:pStyle w:val="Standard"/>
        <w:jc w:val="center"/>
      </w:pPr>
      <w:r>
        <w:rPr>
          <w:rFonts w:ascii="Times New Roman" w:hAnsi="Times New Roman" w:cs="Times New Roman"/>
          <w:sz w:val="20"/>
          <w:szCs w:val="20"/>
        </w:rPr>
        <w:t>________________________________</w:t>
      </w:r>
    </w:p>
    <w:p w14:paraId="69B7CEBA" w14:textId="77777777" w:rsidR="00BF21D8" w:rsidRDefault="00BF21D8" w:rsidP="00BF21D8">
      <w:pPr>
        <w:pStyle w:val="Standard"/>
        <w:tabs>
          <w:tab w:val="left" w:pos="798"/>
        </w:tabs>
        <w:ind w:left="266" w:right="-12"/>
        <w:jc w:val="center"/>
        <w:rPr>
          <w:b/>
          <w:bCs/>
          <w:color w:val="000000"/>
        </w:rPr>
      </w:pPr>
      <w:r>
        <w:rPr>
          <w:rFonts w:ascii="Times New Roman" w:hAnsi="Times New Roman" w:cs="Times New Roman"/>
          <w:b/>
          <w:bCs/>
          <w:color w:val="000000"/>
          <w:sz w:val="20"/>
          <w:szCs w:val="20"/>
        </w:rPr>
        <w:t>Representante Legal</w:t>
      </w:r>
    </w:p>
    <w:p w14:paraId="12556BE1" w14:textId="77777777" w:rsidR="00733F46" w:rsidRPr="009316B0" w:rsidRDefault="00733F46" w:rsidP="002C094D">
      <w:pPr>
        <w:ind w:left="567"/>
        <w:jc w:val="center"/>
        <w:rPr>
          <w:color w:val="FF0000"/>
          <w:sz w:val="24"/>
          <w:szCs w:val="24"/>
        </w:rPr>
      </w:pPr>
    </w:p>
    <w:p w14:paraId="78C8050F" w14:textId="77777777" w:rsidR="00C216A9" w:rsidRPr="009316B0" w:rsidRDefault="00C216A9" w:rsidP="002C094D">
      <w:pPr>
        <w:ind w:left="567"/>
        <w:jc w:val="center"/>
        <w:rPr>
          <w:color w:val="FF0000"/>
          <w:sz w:val="24"/>
          <w:szCs w:val="24"/>
        </w:rPr>
      </w:pPr>
    </w:p>
    <w:p w14:paraId="2C770231" w14:textId="77777777" w:rsidR="002955BB" w:rsidRPr="009316B0" w:rsidRDefault="002955BB" w:rsidP="002C094D">
      <w:pPr>
        <w:ind w:left="567"/>
        <w:jc w:val="center"/>
        <w:rPr>
          <w:color w:val="FF0000"/>
          <w:sz w:val="24"/>
          <w:szCs w:val="24"/>
        </w:rPr>
      </w:pPr>
    </w:p>
    <w:sectPr w:rsidR="002955BB" w:rsidRPr="009316B0" w:rsidSect="00335AFC">
      <w:headerReference w:type="default" r:id="rId54"/>
      <w:footerReference w:type="default" r:id="rId55"/>
      <w:pgSz w:w="11907" w:h="16840" w:code="9"/>
      <w:pgMar w:top="1651" w:right="720" w:bottom="720" w:left="851" w:header="510" w:footer="90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9346F" w14:textId="77777777" w:rsidR="008653EE" w:rsidRDefault="008653EE">
      <w:r>
        <w:separator/>
      </w:r>
    </w:p>
  </w:endnote>
  <w:endnote w:type="continuationSeparator" w:id="0">
    <w:p w14:paraId="5B315A58" w14:textId="77777777" w:rsidR="008653EE" w:rsidRDefault="0086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erriweather">
    <w:charset w:val="00"/>
    <w:family w:val="auto"/>
    <w:pitch w:val="variable"/>
    <w:sig w:usb0="20000207" w:usb1="00000002" w:usb2="00000000" w:usb3="00000000" w:csb0="00000197" w:csb1="00000000"/>
  </w:font>
  <w:font w:name="Myriad Pr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308DC" w14:textId="77777777" w:rsidR="008653EE" w:rsidRDefault="008653EE" w:rsidP="002955BB">
    <w:pPr>
      <w:pStyle w:val="Rodap"/>
      <w:jc w:val="center"/>
      <w:rPr>
        <w:sz w:val="18"/>
      </w:rPr>
    </w:pPr>
    <w:r>
      <w:rPr>
        <w:sz w:val="18"/>
      </w:rPr>
      <w:t>Rua Frei Rafael Proner1457 Cx. Postal 281 CEP 86360000 Tel. 3542-4525</w:t>
    </w:r>
  </w:p>
  <w:p w14:paraId="1A77907A" w14:textId="77777777" w:rsidR="008653EE" w:rsidRDefault="008653EE" w:rsidP="002955BB">
    <w:pPr>
      <w:pStyle w:val="Rodap"/>
      <w:jc w:val="center"/>
      <w:rPr>
        <w:sz w:val="18"/>
      </w:rPr>
    </w:pPr>
    <w:r>
      <w:rPr>
        <w:sz w:val="18"/>
      </w:rPr>
      <w:t>E-mail: licitacao@bandeirantes.pr.gov.br CNPJ 76.235.753/0001-48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F71B9" w14:textId="77777777" w:rsidR="008653EE" w:rsidRDefault="008653EE">
      <w:r>
        <w:separator/>
      </w:r>
    </w:p>
  </w:footnote>
  <w:footnote w:type="continuationSeparator" w:id="0">
    <w:p w14:paraId="755C377E" w14:textId="77777777" w:rsidR="008653EE" w:rsidRDefault="008653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4F1B6" w14:textId="77777777" w:rsidR="008653EE" w:rsidRDefault="008653EE">
    <w:pPr>
      <w:pStyle w:val="Cabealho"/>
    </w:pPr>
    <w:r>
      <w:rPr>
        <w:noProof/>
      </w:rPr>
      <mc:AlternateContent>
        <mc:Choice Requires="wps">
          <w:drawing>
            <wp:anchor distT="0" distB="0" distL="114300" distR="114300" simplePos="0" relativeHeight="251658240" behindDoc="1" locked="0" layoutInCell="1" allowOverlap="1" wp14:anchorId="0A1C94D7" wp14:editId="05869F53">
              <wp:simplePos x="0" y="0"/>
              <wp:positionH relativeFrom="margin">
                <wp:posOffset>972185</wp:posOffset>
              </wp:positionH>
              <wp:positionV relativeFrom="paragraph">
                <wp:posOffset>133350</wp:posOffset>
              </wp:positionV>
              <wp:extent cx="5676900" cy="90424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904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8653EE" w:rsidRPr="002955BB" w14:paraId="31953740" w14:textId="77777777">
                            <w:trPr>
                              <w:trHeight w:val="1275"/>
                            </w:trPr>
                            <w:tc>
                              <w:tcPr>
                                <w:tcW w:w="10490" w:type="dxa"/>
                                <w:tcBorders>
                                  <w:top w:val="nil"/>
                                  <w:left w:val="nil"/>
                                  <w:bottom w:val="nil"/>
                                  <w:right w:val="nil"/>
                                </w:tcBorders>
                              </w:tcPr>
                              <w:p w14:paraId="131A1583" w14:textId="77777777" w:rsidR="008653EE" w:rsidRPr="002955BB" w:rsidRDefault="008653EE">
                                <w:pPr>
                                  <w:pStyle w:val="Cabealho"/>
                                  <w:tabs>
                                    <w:tab w:val="clear" w:pos="8838"/>
                                    <w:tab w:val="right" w:pos="9356"/>
                                  </w:tabs>
                                  <w:jc w:val="center"/>
                                  <w:rPr>
                                    <w:b/>
                                    <w:sz w:val="36"/>
                                  </w:rPr>
                                </w:pPr>
                                <w:r w:rsidRPr="002955BB">
                                  <w:rPr>
                                    <w:b/>
                                    <w:sz w:val="36"/>
                                  </w:rPr>
                                  <w:t>PREFEITURA MUNICIPAL DE BANDEIRANTES</w:t>
                                </w:r>
                              </w:p>
                              <w:p w14:paraId="6AB80B45" w14:textId="77777777" w:rsidR="008653EE" w:rsidRPr="002955BB" w:rsidRDefault="008653EE">
                                <w:pPr>
                                  <w:pStyle w:val="Cabealho"/>
                                  <w:tabs>
                                    <w:tab w:val="clear" w:pos="8838"/>
                                    <w:tab w:val="right" w:pos="9356"/>
                                  </w:tabs>
                                  <w:spacing w:before="120"/>
                                  <w:jc w:val="center"/>
                                  <w:rPr>
                                    <w:sz w:val="32"/>
                                  </w:rPr>
                                </w:pPr>
                                <w:r w:rsidRPr="002955BB">
                                  <w:rPr>
                                    <w:sz w:val="32"/>
                                  </w:rPr>
                                  <w:t>ESTADO DO PARANÁ</w:t>
                                </w:r>
                              </w:p>
                            </w:tc>
                          </w:tr>
                        </w:tbl>
                        <w:p w14:paraId="44755C47" w14:textId="77777777" w:rsidR="008653EE" w:rsidRPr="002955BB" w:rsidRDefault="008653EE">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1C94D7" id="_x0000_t202" coordsize="21600,21600" o:spt="202" path="m,l,21600r21600,l21600,xe">
              <v:stroke joinstyle="miter"/>
              <v:path gradientshapeok="t" o:connecttype="rect"/>
            </v:shapetype>
            <v:shape id="Text Box 3" o:spid="_x0000_s1026" type="#_x0000_t202" style="position:absolute;margin-left:76.55pt;margin-top:10.5pt;width:447pt;height:7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J3kgQIAAA8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" stroked="f">
              <v:textbox>
                <w:txbxContent>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8653EE" w:rsidRPr="002955BB" w14:paraId="31953740" w14:textId="77777777">
                      <w:trPr>
                        <w:trHeight w:val="1275"/>
                      </w:trPr>
                      <w:tc>
                        <w:tcPr>
                          <w:tcW w:w="10490" w:type="dxa"/>
                          <w:tcBorders>
                            <w:top w:val="nil"/>
                            <w:left w:val="nil"/>
                            <w:bottom w:val="nil"/>
                            <w:right w:val="nil"/>
                          </w:tcBorders>
                        </w:tcPr>
                        <w:p w14:paraId="131A1583" w14:textId="77777777" w:rsidR="008653EE" w:rsidRPr="002955BB" w:rsidRDefault="008653EE">
                          <w:pPr>
                            <w:pStyle w:val="Cabealho"/>
                            <w:tabs>
                              <w:tab w:val="clear" w:pos="8838"/>
                              <w:tab w:val="right" w:pos="9356"/>
                            </w:tabs>
                            <w:jc w:val="center"/>
                            <w:rPr>
                              <w:b/>
                              <w:sz w:val="36"/>
                            </w:rPr>
                          </w:pPr>
                          <w:r w:rsidRPr="002955BB">
                            <w:rPr>
                              <w:b/>
                              <w:sz w:val="36"/>
                            </w:rPr>
                            <w:t>PREFEITURA MUNICIPAL DE BANDEIRANTES</w:t>
                          </w:r>
                        </w:p>
                        <w:p w14:paraId="6AB80B45" w14:textId="77777777" w:rsidR="008653EE" w:rsidRPr="002955BB" w:rsidRDefault="008653EE">
                          <w:pPr>
                            <w:pStyle w:val="Cabealho"/>
                            <w:tabs>
                              <w:tab w:val="clear" w:pos="8838"/>
                              <w:tab w:val="right" w:pos="9356"/>
                            </w:tabs>
                            <w:spacing w:before="120"/>
                            <w:jc w:val="center"/>
                            <w:rPr>
                              <w:sz w:val="32"/>
                            </w:rPr>
                          </w:pPr>
                          <w:r w:rsidRPr="002955BB">
                            <w:rPr>
                              <w:sz w:val="32"/>
                            </w:rPr>
                            <w:t>ESTADO DO PARANÁ</w:t>
                          </w:r>
                        </w:p>
                      </w:tc>
                    </w:tr>
                  </w:tbl>
                  <w:p w14:paraId="44755C47" w14:textId="77777777" w:rsidR="008653EE" w:rsidRPr="002955BB" w:rsidRDefault="008653EE">
                    <w:pPr>
                      <w:rPr>
                        <w:sz w:val="18"/>
                      </w:rPr>
                    </w:pPr>
                  </w:p>
                </w:txbxContent>
              </v:textbox>
              <w10:wrap anchorx="margin"/>
            </v:shape>
          </w:pict>
        </mc:Fallback>
      </mc:AlternateContent>
    </w:r>
    <w:r>
      <w:rPr>
        <w:noProof/>
      </w:rPr>
      <mc:AlternateContent>
        <mc:Choice Requires="wps">
          <w:drawing>
            <wp:anchor distT="0" distB="0" distL="114300" distR="114300" simplePos="0" relativeHeight="251657216" behindDoc="0" locked="0" layoutInCell="0" allowOverlap="1" wp14:anchorId="189AF4DE" wp14:editId="0BB0A797">
              <wp:simplePos x="0" y="0"/>
              <wp:positionH relativeFrom="column">
                <wp:posOffset>-284480</wp:posOffset>
              </wp:positionH>
              <wp:positionV relativeFrom="paragraph">
                <wp:posOffset>5715</wp:posOffset>
              </wp:positionV>
              <wp:extent cx="1844040" cy="1409700"/>
              <wp:effectExtent l="1270" t="0" r="254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F31F00" w14:textId="77777777" w:rsidR="008653EE" w:rsidRDefault="008653EE">
                          <w:r>
                            <w:object w:dxaOrig="1728" w:dyaOrig="1872" w14:anchorId="1BCDA4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2pt;height:94.55pt" o:ole="" fillcolor="window">
                                <v:imagedata r:id="rId1" o:title=""/>
                              </v:shape>
                              <o:OLEObject Type="Embed" ProgID="PBrush" ShapeID="_x0000_i1026" DrawAspect="Content" ObjectID="_1832997991" r:id="rId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9AF4DE" id="Text Box 2" o:spid="_x0000_s1027" type="#_x0000_t202" style="position:absolute;margin-left:-22.4pt;margin-top:.45pt;width:145.2pt;height:11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" o:allowincell="f" stroked="f">
              <v:textbox style="mso-fit-shape-to-text:t">
                <w:txbxContent>
                  <w:p w14:paraId="7AF31F00" w14:textId="77777777" w:rsidR="008653EE" w:rsidRDefault="008653EE">
                    <w:r>
                      <w:object w:dxaOrig="1728" w:dyaOrig="1872" w14:anchorId="1BCDA4E9">
                        <v:shape id="_x0000_i1026" type="#_x0000_t75" style="width:95.2pt;height:94.55pt" o:ole="" fillcolor="window">
                          <v:imagedata r:id="rId1" o:title=""/>
                        </v:shape>
                        <o:OLEObject Type="Embed" ProgID="PBrush" ShapeID="_x0000_i1026" DrawAspect="Content" ObjectID="_1832997991" r:id="rId3"/>
                      </w:object>
                    </w:r>
                  </w:p>
                </w:txbxContent>
              </v:textbox>
            </v:shape>
          </w:pict>
        </mc:Fallback>
      </mc:AlternateContent>
    </w:r>
  </w:p>
  <w:p w14:paraId="4729CBD4" w14:textId="77777777" w:rsidR="008653EE" w:rsidRDefault="008653EE">
    <w:pPr>
      <w:pStyle w:val="Cabealho"/>
    </w:pPr>
  </w:p>
  <w:p w14:paraId="297D4F65" w14:textId="77777777" w:rsidR="008653EE" w:rsidRDefault="008653EE">
    <w:pPr>
      <w:pStyle w:val="Cabealho"/>
    </w:pPr>
  </w:p>
  <w:p w14:paraId="475BA531" w14:textId="77777777" w:rsidR="008653EE" w:rsidRDefault="008653EE">
    <w:pPr>
      <w:pStyle w:val="Cabealho"/>
    </w:pPr>
  </w:p>
  <w:p w14:paraId="21DD17ED" w14:textId="77777777" w:rsidR="008653EE" w:rsidRDefault="008653EE">
    <w:pPr>
      <w:pStyle w:val="Cabealho"/>
    </w:pPr>
  </w:p>
  <w:p w14:paraId="39EBB1BF" w14:textId="77777777" w:rsidR="008653EE" w:rsidRDefault="008653EE">
    <w:pPr>
      <w:pStyle w:val="Cabealho"/>
    </w:pPr>
  </w:p>
  <w:p w14:paraId="220EAD47" w14:textId="77777777" w:rsidR="008653EE" w:rsidRDefault="008653EE">
    <w:pPr>
      <w:pStyle w:val="Cabealho"/>
    </w:pPr>
  </w:p>
  <w:p w14:paraId="281A3BCF" w14:textId="77777777" w:rsidR="008653EE" w:rsidRDefault="008653E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692DC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5D692D"/>
    <w:multiLevelType w:val="multilevel"/>
    <w:tmpl w:val="57BAD02C"/>
    <w:lvl w:ilvl="0">
      <w:start w:val="1"/>
      <w:numFmt w:val="upperRoman"/>
      <w:lvlText w:val="%1"/>
      <w:lvlJc w:val="left"/>
      <w:pPr>
        <w:tabs>
          <w:tab w:val="num" w:pos="0"/>
        </w:tabs>
        <w:ind w:left="327" w:hanging="140"/>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368" w:hanging="140"/>
      </w:pPr>
      <w:rPr>
        <w:rFonts w:ascii="Symbol" w:hAnsi="Symbol" w:cs="Symbol" w:hint="default"/>
        <w:lang w:val="pt-PT" w:eastAsia="pt-PT" w:bidi="pt-PT"/>
      </w:rPr>
    </w:lvl>
    <w:lvl w:ilvl="2">
      <w:numFmt w:val="bullet"/>
      <w:lvlText w:val=""/>
      <w:lvlJc w:val="left"/>
      <w:pPr>
        <w:tabs>
          <w:tab w:val="num" w:pos="0"/>
        </w:tabs>
        <w:ind w:left="2416" w:hanging="140"/>
      </w:pPr>
      <w:rPr>
        <w:rFonts w:ascii="Symbol" w:hAnsi="Symbol" w:cs="Symbol" w:hint="default"/>
        <w:lang w:val="pt-PT" w:eastAsia="pt-PT" w:bidi="pt-PT"/>
      </w:rPr>
    </w:lvl>
    <w:lvl w:ilvl="3">
      <w:numFmt w:val="bullet"/>
      <w:lvlText w:val=""/>
      <w:lvlJc w:val="left"/>
      <w:pPr>
        <w:tabs>
          <w:tab w:val="num" w:pos="0"/>
        </w:tabs>
        <w:ind w:left="3464" w:hanging="140"/>
      </w:pPr>
      <w:rPr>
        <w:rFonts w:ascii="Symbol" w:hAnsi="Symbol" w:cs="Symbol" w:hint="default"/>
        <w:lang w:val="pt-PT" w:eastAsia="pt-PT" w:bidi="pt-PT"/>
      </w:rPr>
    </w:lvl>
    <w:lvl w:ilvl="4">
      <w:numFmt w:val="bullet"/>
      <w:lvlText w:val=""/>
      <w:lvlJc w:val="left"/>
      <w:pPr>
        <w:tabs>
          <w:tab w:val="num" w:pos="0"/>
        </w:tabs>
        <w:ind w:left="4512" w:hanging="140"/>
      </w:pPr>
      <w:rPr>
        <w:rFonts w:ascii="Symbol" w:hAnsi="Symbol" w:cs="Symbol" w:hint="default"/>
        <w:lang w:val="pt-PT" w:eastAsia="pt-PT" w:bidi="pt-PT"/>
      </w:rPr>
    </w:lvl>
    <w:lvl w:ilvl="5">
      <w:numFmt w:val="bullet"/>
      <w:lvlText w:val=""/>
      <w:lvlJc w:val="left"/>
      <w:pPr>
        <w:tabs>
          <w:tab w:val="num" w:pos="0"/>
        </w:tabs>
        <w:ind w:left="5560" w:hanging="140"/>
      </w:pPr>
      <w:rPr>
        <w:rFonts w:ascii="Symbol" w:hAnsi="Symbol" w:cs="Symbol" w:hint="default"/>
        <w:lang w:val="pt-PT" w:eastAsia="pt-PT" w:bidi="pt-PT"/>
      </w:rPr>
    </w:lvl>
    <w:lvl w:ilvl="6">
      <w:numFmt w:val="bullet"/>
      <w:lvlText w:val=""/>
      <w:lvlJc w:val="left"/>
      <w:pPr>
        <w:tabs>
          <w:tab w:val="num" w:pos="0"/>
        </w:tabs>
        <w:ind w:left="6608" w:hanging="140"/>
      </w:pPr>
      <w:rPr>
        <w:rFonts w:ascii="Symbol" w:hAnsi="Symbol" w:cs="Symbol" w:hint="default"/>
        <w:lang w:val="pt-PT" w:eastAsia="pt-PT" w:bidi="pt-PT"/>
      </w:rPr>
    </w:lvl>
    <w:lvl w:ilvl="7">
      <w:numFmt w:val="bullet"/>
      <w:lvlText w:val=""/>
      <w:lvlJc w:val="left"/>
      <w:pPr>
        <w:tabs>
          <w:tab w:val="num" w:pos="0"/>
        </w:tabs>
        <w:ind w:left="7656" w:hanging="140"/>
      </w:pPr>
      <w:rPr>
        <w:rFonts w:ascii="Symbol" w:hAnsi="Symbol" w:cs="Symbol" w:hint="default"/>
        <w:lang w:val="pt-PT" w:eastAsia="pt-PT" w:bidi="pt-PT"/>
      </w:rPr>
    </w:lvl>
    <w:lvl w:ilvl="8">
      <w:numFmt w:val="bullet"/>
      <w:lvlText w:val=""/>
      <w:lvlJc w:val="left"/>
      <w:pPr>
        <w:tabs>
          <w:tab w:val="num" w:pos="0"/>
        </w:tabs>
        <w:ind w:left="8704" w:hanging="140"/>
      </w:pPr>
      <w:rPr>
        <w:rFonts w:ascii="Symbol" w:hAnsi="Symbol" w:cs="Symbol" w:hint="default"/>
        <w:lang w:val="pt-PT" w:eastAsia="pt-PT" w:bidi="pt-PT"/>
      </w:rPr>
    </w:lvl>
  </w:abstractNum>
  <w:abstractNum w:abstractNumId="3">
    <w:nsid w:val="0D164063"/>
    <w:multiLevelType w:val="multilevel"/>
    <w:tmpl w:val="C736DD06"/>
    <w:lvl w:ilvl="0">
      <w:start w:val="1"/>
      <w:numFmt w:val="upperRoman"/>
      <w:lvlText w:val="%1"/>
      <w:lvlJc w:val="left"/>
      <w:pPr>
        <w:tabs>
          <w:tab w:val="num" w:pos="0"/>
        </w:tabs>
        <w:ind w:left="325" w:hanging="137"/>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368" w:hanging="137"/>
      </w:pPr>
      <w:rPr>
        <w:rFonts w:ascii="Symbol" w:hAnsi="Symbol" w:cs="Symbol" w:hint="default"/>
        <w:lang w:val="pt-PT" w:eastAsia="pt-PT" w:bidi="pt-PT"/>
      </w:rPr>
    </w:lvl>
    <w:lvl w:ilvl="2">
      <w:numFmt w:val="bullet"/>
      <w:lvlText w:val=""/>
      <w:lvlJc w:val="left"/>
      <w:pPr>
        <w:tabs>
          <w:tab w:val="num" w:pos="0"/>
        </w:tabs>
        <w:ind w:left="2416" w:hanging="137"/>
      </w:pPr>
      <w:rPr>
        <w:rFonts w:ascii="Symbol" w:hAnsi="Symbol" w:cs="Symbol" w:hint="default"/>
        <w:lang w:val="pt-PT" w:eastAsia="pt-PT" w:bidi="pt-PT"/>
      </w:rPr>
    </w:lvl>
    <w:lvl w:ilvl="3">
      <w:numFmt w:val="bullet"/>
      <w:lvlText w:val=""/>
      <w:lvlJc w:val="left"/>
      <w:pPr>
        <w:tabs>
          <w:tab w:val="num" w:pos="0"/>
        </w:tabs>
        <w:ind w:left="3464" w:hanging="137"/>
      </w:pPr>
      <w:rPr>
        <w:rFonts w:ascii="Symbol" w:hAnsi="Symbol" w:cs="Symbol" w:hint="default"/>
        <w:lang w:val="pt-PT" w:eastAsia="pt-PT" w:bidi="pt-PT"/>
      </w:rPr>
    </w:lvl>
    <w:lvl w:ilvl="4">
      <w:numFmt w:val="bullet"/>
      <w:lvlText w:val=""/>
      <w:lvlJc w:val="left"/>
      <w:pPr>
        <w:tabs>
          <w:tab w:val="num" w:pos="0"/>
        </w:tabs>
        <w:ind w:left="4512" w:hanging="137"/>
      </w:pPr>
      <w:rPr>
        <w:rFonts w:ascii="Symbol" w:hAnsi="Symbol" w:cs="Symbol" w:hint="default"/>
        <w:lang w:val="pt-PT" w:eastAsia="pt-PT" w:bidi="pt-PT"/>
      </w:rPr>
    </w:lvl>
    <w:lvl w:ilvl="5">
      <w:numFmt w:val="bullet"/>
      <w:lvlText w:val=""/>
      <w:lvlJc w:val="left"/>
      <w:pPr>
        <w:tabs>
          <w:tab w:val="num" w:pos="0"/>
        </w:tabs>
        <w:ind w:left="5560" w:hanging="137"/>
      </w:pPr>
      <w:rPr>
        <w:rFonts w:ascii="Symbol" w:hAnsi="Symbol" w:cs="Symbol" w:hint="default"/>
        <w:lang w:val="pt-PT" w:eastAsia="pt-PT" w:bidi="pt-PT"/>
      </w:rPr>
    </w:lvl>
    <w:lvl w:ilvl="6">
      <w:numFmt w:val="bullet"/>
      <w:lvlText w:val=""/>
      <w:lvlJc w:val="left"/>
      <w:pPr>
        <w:tabs>
          <w:tab w:val="num" w:pos="0"/>
        </w:tabs>
        <w:ind w:left="6608" w:hanging="137"/>
      </w:pPr>
      <w:rPr>
        <w:rFonts w:ascii="Symbol" w:hAnsi="Symbol" w:cs="Symbol" w:hint="default"/>
        <w:lang w:val="pt-PT" w:eastAsia="pt-PT" w:bidi="pt-PT"/>
      </w:rPr>
    </w:lvl>
    <w:lvl w:ilvl="7">
      <w:numFmt w:val="bullet"/>
      <w:lvlText w:val=""/>
      <w:lvlJc w:val="left"/>
      <w:pPr>
        <w:tabs>
          <w:tab w:val="num" w:pos="0"/>
        </w:tabs>
        <w:ind w:left="7656" w:hanging="137"/>
      </w:pPr>
      <w:rPr>
        <w:rFonts w:ascii="Symbol" w:hAnsi="Symbol" w:cs="Symbol" w:hint="default"/>
        <w:lang w:val="pt-PT" w:eastAsia="pt-PT" w:bidi="pt-PT"/>
      </w:rPr>
    </w:lvl>
    <w:lvl w:ilvl="8">
      <w:numFmt w:val="bullet"/>
      <w:lvlText w:val=""/>
      <w:lvlJc w:val="left"/>
      <w:pPr>
        <w:tabs>
          <w:tab w:val="num" w:pos="0"/>
        </w:tabs>
        <w:ind w:left="8704" w:hanging="137"/>
      </w:pPr>
      <w:rPr>
        <w:rFonts w:ascii="Symbol" w:hAnsi="Symbol" w:cs="Symbol" w:hint="default"/>
        <w:lang w:val="pt-PT" w:eastAsia="pt-PT" w:bidi="pt-PT"/>
      </w:rPr>
    </w:lvl>
  </w:abstractNum>
  <w:abstractNum w:abstractNumId="4">
    <w:nsid w:val="0F0D1887"/>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AFE44FA"/>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9079BDF"/>
    <w:multiLevelType w:val="multilevel"/>
    <w:tmpl w:val="D0B077F2"/>
    <w:lvl w:ilvl="0">
      <w:start w:val="1"/>
      <w:numFmt w:val="lowerLetter"/>
      <w:lvlText w:val="%1-"/>
      <w:lvlJc w:val="left"/>
      <w:pPr>
        <w:tabs>
          <w:tab w:val="num" w:pos="720"/>
        </w:tabs>
        <w:ind w:left="720" w:hanging="360"/>
      </w:pPr>
      <w:rPr>
        <w:rFonts w:ascii="Times New Roman" w:hAnsi="Times New Roman" w:cs="Times New Roman"/>
        <w:b/>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9D501A3"/>
    <w:multiLevelType w:val="multilevel"/>
    <w:tmpl w:val="0BE49840"/>
    <w:lvl w:ilvl="0">
      <w:start w:val="1"/>
      <w:numFmt w:val="upperRoman"/>
      <w:lvlText w:val="%1)"/>
      <w:lvlJc w:val="left"/>
      <w:pPr>
        <w:tabs>
          <w:tab w:val="num" w:pos="0"/>
        </w:tabs>
        <w:ind w:left="188" w:hanging="284"/>
      </w:pPr>
      <w:rPr>
        <w:rFonts w:ascii="Times New Roman" w:eastAsia="Times New Roman" w:hAnsi="Times New Roman" w:cs="Times New Roman"/>
        <w:spacing w:val="-4"/>
        <w:w w:val="99"/>
        <w:sz w:val="24"/>
        <w:szCs w:val="24"/>
        <w:lang w:val="pt-PT" w:eastAsia="pt-PT" w:bidi="pt-PT"/>
      </w:rPr>
    </w:lvl>
    <w:lvl w:ilvl="1">
      <w:numFmt w:val="bullet"/>
      <w:lvlText w:val=""/>
      <w:lvlJc w:val="left"/>
      <w:pPr>
        <w:tabs>
          <w:tab w:val="num" w:pos="0"/>
        </w:tabs>
        <w:ind w:left="1242" w:hanging="284"/>
      </w:pPr>
      <w:rPr>
        <w:rFonts w:ascii="Symbol" w:hAnsi="Symbol" w:cs="Symbol" w:hint="default"/>
        <w:lang w:val="pt-PT" w:eastAsia="pt-PT" w:bidi="pt-PT"/>
      </w:rPr>
    </w:lvl>
    <w:lvl w:ilvl="2">
      <w:numFmt w:val="bullet"/>
      <w:lvlText w:val=""/>
      <w:lvlJc w:val="left"/>
      <w:pPr>
        <w:tabs>
          <w:tab w:val="num" w:pos="0"/>
        </w:tabs>
        <w:ind w:left="2304" w:hanging="284"/>
      </w:pPr>
      <w:rPr>
        <w:rFonts w:ascii="Symbol" w:hAnsi="Symbol" w:cs="Symbol" w:hint="default"/>
        <w:lang w:val="pt-PT" w:eastAsia="pt-PT" w:bidi="pt-PT"/>
      </w:rPr>
    </w:lvl>
    <w:lvl w:ilvl="3">
      <w:numFmt w:val="bullet"/>
      <w:lvlText w:val=""/>
      <w:lvlJc w:val="left"/>
      <w:pPr>
        <w:tabs>
          <w:tab w:val="num" w:pos="0"/>
        </w:tabs>
        <w:ind w:left="3366" w:hanging="284"/>
      </w:pPr>
      <w:rPr>
        <w:rFonts w:ascii="Symbol" w:hAnsi="Symbol" w:cs="Symbol" w:hint="default"/>
        <w:lang w:val="pt-PT" w:eastAsia="pt-PT" w:bidi="pt-PT"/>
      </w:rPr>
    </w:lvl>
    <w:lvl w:ilvl="4">
      <w:numFmt w:val="bullet"/>
      <w:lvlText w:val=""/>
      <w:lvlJc w:val="left"/>
      <w:pPr>
        <w:tabs>
          <w:tab w:val="num" w:pos="0"/>
        </w:tabs>
        <w:ind w:left="4428" w:hanging="284"/>
      </w:pPr>
      <w:rPr>
        <w:rFonts w:ascii="Symbol" w:hAnsi="Symbol" w:cs="Symbol" w:hint="default"/>
        <w:lang w:val="pt-PT" w:eastAsia="pt-PT" w:bidi="pt-PT"/>
      </w:rPr>
    </w:lvl>
    <w:lvl w:ilvl="5">
      <w:numFmt w:val="bullet"/>
      <w:lvlText w:val=""/>
      <w:lvlJc w:val="left"/>
      <w:pPr>
        <w:tabs>
          <w:tab w:val="num" w:pos="0"/>
        </w:tabs>
        <w:ind w:left="5490" w:hanging="284"/>
      </w:pPr>
      <w:rPr>
        <w:rFonts w:ascii="Symbol" w:hAnsi="Symbol" w:cs="Symbol" w:hint="default"/>
        <w:lang w:val="pt-PT" w:eastAsia="pt-PT" w:bidi="pt-PT"/>
      </w:rPr>
    </w:lvl>
    <w:lvl w:ilvl="6">
      <w:numFmt w:val="bullet"/>
      <w:lvlText w:val=""/>
      <w:lvlJc w:val="left"/>
      <w:pPr>
        <w:tabs>
          <w:tab w:val="num" w:pos="0"/>
        </w:tabs>
        <w:ind w:left="6552" w:hanging="284"/>
      </w:pPr>
      <w:rPr>
        <w:rFonts w:ascii="Symbol" w:hAnsi="Symbol" w:cs="Symbol" w:hint="default"/>
        <w:lang w:val="pt-PT" w:eastAsia="pt-PT" w:bidi="pt-PT"/>
      </w:rPr>
    </w:lvl>
    <w:lvl w:ilvl="7">
      <w:numFmt w:val="bullet"/>
      <w:lvlText w:val=""/>
      <w:lvlJc w:val="left"/>
      <w:pPr>
        <w:tabs>
          <w:tab w:val="num" w:pos="0"/>
        </w:tabs>
        <w:ind w:left="7614" w:hanging="284"/>
      </w:pPr>
      <w:rPr>
        <w:rFonts w:ascii="Symbol" w:hAnsi="Symbol" w:cs="Symbol" w:hint="default"/>
        <w:lang w:val="pt-PT" w:eastAsia="pt-PT" w:bidi="pt-PT"/>
      </w:rPr>
    </w:lvl>
    <w:lvl w:ilvl="8">
      <w:numFmt w:val="bullet"/>
      <w:lvlText w:val=""/>
      <w:lvlJc w:val="left"/>
      <w:pPr>
        <w:tabs>
          <w:tab w:val="num" w:pos="0"/>
        </w:tabs>
        <w:ind w:left="8676" w:hanging="284"/>
      </w:pPr>
      <w:rPr>
        <w:rFonts w:ascii="Symbol" w:hAnsi="Symbol" w:cs="Symbol" w:hint="default"/>
        <w:lang w:val="pt-PT" w:eastAsia="pt-PT" w:bidi="pt-PT"/>
      </w:rPr>
    </w:lvl>
  </w:abstractNum>
  <w:abstractNum w:abstractNumId="9">
    <w:nsid w:val="2CC002A3"/>
    <w:multiLevelType w:val="multilevel"/>
    <w:tmpl w:val="D24E99BC"/>
    <w:lvl w:ilvl="0">
      <w:start w:val="1"/>
      <w:numFmt w:val="upperRoman"/>
      <w:lvlText w:val="%1"/>
      <w:lvlJc w:val="left"/>
      <w:pPr>
        <w:tabs>
          <w:tab w:val="num" w:pos="0"/>
        </w:tabs>
        <w:ind w:left="352" w:hanging="164"/>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404" w:hanging="164"/>
      </w:pPr>
      <w:rPr>
        <w:rFonts w:ascii="Symbol" w:hAnsi="Symbol" w:cs="Symbol" w:hint="default"/>
        <w:lang w:val="pt-PT" w:eastAsia="pt-PT" w:bidi="pt-PT"/>
      </w:rPr>
    </w:lvl>
    <w:lvl w:ilvl="2">
      <w:numFmt w:val="bullet"/>
      <w:lvlText w:val=""/>
      <w:lvlJc w:val="left"/>
      <w:pPr>
        <w:tabs>
          <w:tab w:val="num" w:pos="0"/>
        </w:tabs>
        <w:ind w:left="2448" w:hanging="164"/>
      </w:pPr>
      <w:rPr>
        <w:rFonts w:ascii="Symbol" w:hAnsi="Symbol" w:cs="Symbol" w:hint="default"/>
        <w:lang w:val="pt-PT" w:eastAsia="pt-PT" w:bidi="pt-PT"/>
      </w:rPr>
    </w:lvl>
    <w:lvl w:ilvl="3">
      <w:numFmt w:val="bullet"/>
      <w:lvlText w:val=""/>
      <w:lvlJc w:val="left"/>
      <w:pPr>
        <w:tabs>
          <w:tab w:val="num" w:pos="0"/>
        </w:tabs>
        <w:ind w:left="3492" w:hanging="164"/>
      </w:pPr>
      <w:rPr>
        <w:rFonts w:ascii="Symbol" w:hAnsi="Symbol" w:cs="Symbol" w:hint="default"/>
        <w:lang w:val="pt-PT" w:eastAsia="pt-PT" w:bidi="pt-PT"/>
      </w:rPr>
    </w:lvl>
    <w:lvl w:ilvl="4">
      <w:numFmt w:val="bullet"/>
      <w:lvlText w:val=""/>
      <w:lvlJc w:val="left"/>
      <w:pPr>
        <w:tabs>
          <w:tab w:val="num" w:pos="0"/>
        </w:tabs>
        <w:ind w:left="4536" w:hanging="164"/>
      </w:pPr>
      <w:rPr>
        <w:rFonts w:ascii="Symbol" w:hAnsi="Symbol" w:cs="Symbol" w:hint="default"/>
        <w:lang w:val="pt-PT" w:eastAsia="pt-PT" w:bidi="pt-PT"/>
      </w:rPr>
    </w:lvl>
    <w:lvl w:ilvl="5">
      <w:numFmt w:val="bullet"/>
      <w:lvlText w:val=""/>
      <w:lvlJc w:val="left"/>
      <w:pPr>
        <w:tabs>
          <w:tab w:val="num" w:pos="0"/>
        </w:tabs>
        <w:ind w:left="5580" w:hanging="164"/>
      </w:pPr>
      <w:rPr>
        <w:rFonts w:ascii="Symbol" w:hAnsi="Symbol" w:cs="Symbol" w:hint="default"/>
        <w:lang w:val="pt-PT" w:eastAsia="pt-PT" w:bidi="pt-PT"/>
      </w:rPr>
    </w:lvl>
    <w:lvl w:ilvl="6">
      <w:numFmt w:val="bullet"/>
      <w:lvlText w:val=""/>
      <w:lvlJc w:val="left"/>
      <w:pPr>
        <w:tabs>
          <w:tab w:val="num" w:pos="0"/>
        </w:tabs>
        <w:ind w:left="6624" w:hanging="164"/>
      </w:pPr>
      <w:rPr>
        <w:rFonts w:ascii="Symbol" w:hAnsi="Symbol" w:cs="Symbol" w:hint="default"/>
        <w:lang w:val="pt-PT" w:eastAsia="pt-PT" w:bidi="pt-PT"/>
      </w:rPr>
    </w:lvl>
    <w:lvl w:ilvl="7">
      <w:numFmt w:val="bullet"/>
      <w:lvlText w:val=""/>
      <w:lvlJc w:val="left"/>
      <w:pPr>
        <w:tabs>
          <w:tab w:val="num" w:pos="0"/>
        </w:tabs>
        <w:ind w:left="7668" w:hanging="164"/>
      </w:pPr>
      <w:rPr>
        <w:rFonts w:ascii="Symbol" w:hAnsi="Symbol" w:cs="Symbol" w:hint="default"/>
        <w:lang w:val="pt-PT" w:eastAsia="pt-PT" w:bidi="pt-PT"/>
      </w:rPr>
    </w:lvl>
    <w:lvl w:ilvl="8">
      <w:numFmt w:val="bullet"/>
      <w:lvlText w:val=""/>
      <w:lvlJc w:val="left"/>
      <w:pPr>
        <w:tabs>
          <w:tab w:val="num" w:pos="0"/>
        </w:tabs>
        <w:ind w:left="8712" w:hanging="164"/>
      </w:pPr>
      <w:rPr>
        <w:rFonts w:ascii="Symbol" w:hAnsi="Symbol" w:cs="Symbol" w:hint="default"/>
        <w:lang w:val="pt-PT" w:eastAsia="pt-PT" w:bidi="pt-PT"/>
      </w:rPr>
    </w:lvl>
  </w:abstractNum>
  <w:abstractNum w:abstractNumId="10">
    <w:nsid w:val="34667A72"/>
    <w:multiLevelType w:val="multilevel"/>
    <w:tmpl w:val="5546D9DC"/>
    <w:styleLink w:val="WWNum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suff w:val="space"/>
      <w:lvlText w:val="%1.%2."/>
      <w:lvlJc w:val="left"/>
      <w:pPr>
        <w:ind w:left="426" w:firstLine="0"/>
      </w:pPr>
      <w:rPr>
        <w:rFonts w:ascii="Times New Roman" w:eastAsia="Arial" w:hAnsi="Times New Roman" w:cs="Arial"/>
        <w:b/>
        <w:bCs/>
        <w:i w:val="0"/>
        <w:strike w:val="0"/>
        <w:dstrike w:val="0"/>
        <w:color w:val="auto"/>
        <w:sz w:val="20"/>
        <w:szCs w:val="20"/>
      </w:rPr>
    </w:lvl>
    <w:lvl w:ilvl="2">
      <w:start w:val="1"/>
      <w:numFmt w:val="decimal"/>
      <w:suff w:val="space"/>
      <w:lvlText w:val="%1.%2.%3."/>
      <w:lvlJc w:val="left"/>
      <w:pPr>
        <w:ind w:left="1135" w:firstLine="0"/>
      </w:pPr>
      <w:rPr>
        <w:rFonts w:ascii="Times New Roman" w:hAnsi="Times New Roman" w:cs="Arial"/>
        <w:b/>
        <w:bCs/>
        <w:i w:val="0"/>
        <w:color w:val="auto"/>
        <w:sz w:val="20"/>
        <w:szCs w:val="20"/>
      </w:rPr>
    </w:lvl>
    <w:lvl w:ilvl="3">
      <w:start w:val="1"/>
      <w:numFmt w:val="decimal"/>
      <w:suff w:val="space"/>
      <w:lvlText w:val="%1.%2.%3.%4."/>
      <w:lvlJc w:val="left"/>
      <w:pPr>
        <w:ind w:left="1985" w:firstLine="0"/>
      </w:pPr>
      <w:rPr>
        <w:rFonts w:ascii="Arial" w:hAnsi="Arial" w:cs="Arial"/>
        <w:b/>
        <w:i w:val="0"/>
        <w:sz w:val="20"/>
      </w:rPr>
    </w:lvl>
    <w:lvl w:ilvl="4">
      <w:start w:val="1"/>
      <w:numFmt w:val="decimal"/>
      <w:suff w:val="space"/>
      <w:lvlText w:val="%1.%2.%3.%4.%5."/>
      <w:lvlJc w:val="left"/>
      <w:pPr>
        <w:ind w:left="1134" w:firstLine="0"/>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7B249B"/>
    <w:multiLevelType w:val="multilevel"/>
    <w:tmpl w:val="0F48A4BE"/>
    <w:lvl w:ilvl="0">
      <w:start w:val="1"/>
      <w:numFmt w:val="upperRoman"/>
      <w:lvlText w:val="%1"/>
      <w:lvlJc w:val="left"/>
      <w:pPr>
        <w:tabs>
          <w:tab w:val="num" w:pos="0"/>
        </w:tabs>
        <w:ind w:left="188" w:hanging="164"/>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242" w:hanging="164"/>
      </w:pPr>
      <w:rPr>
        <w:rFonts w:ascii="Symbol" w:hAnsi="Symbol" w:cs="Symbol" w:hint="default"/>
        <w:lang w:val="pt-PT" w:eastAsia="pt-PT" w:bidi="pt-PT"/>
      </w:rPr>
    </w:lvl>
    <w:lvl w:ilvl="2">
      <w:numFmt w:val="bullet"/>
      <w:lvlText w:val=""/>
      <w:lvlJc w:val="left"/>
      <w:pPr>
        <w:tabs>
          <w:tab w:val="num" w:pos="0"/>
        </w:tabs>
        <w:ind w:left="2304" w:hanging="164"/>
      </w:pPr>
      <w:rPr>
        <w:rFonts w:ascii="Symbol" w:hAnsi="Symbol" w:cs="Symbol" w:hint="default"/>
        <w:lang w:val="pt-PT" w:eastAsia="pt-PT" w:bidi="pt-PT"/>
      </w:rPr>
    </w:lvl>
    <w:lvl w:ilvl="3">
      <w:numFmt w:val="bullet"/>
      <w:lvlText w:val=""/>
      <w:lvlJc w:val="left"/>
      <w:pPr>
        <w:tabs>
          <w:tab w:val="num" w:pos="0"/>
        </w:tabs>
        <w:ind w:left="3366" w:hanging="164"/>
      </w:pPr>
      <w:rPr>
        <w:rFonts w:ascii="Symbol" w:hAnsi="Symbol" w:cs="Symbol" w:hint="default"/>
        <w:lang w:val="pt-PT" w:eastAsia="pt-PT" w:bidi="pt-PT"/>
      </w:rPr>
    </w:lvl>
    <w:lvl w:ilvl="4">
      <w:numFmt w:val="bullet"/>
      <w:lvlText w:val=""/>
      <w:lvlJc w:val="left"/>
      <w:pPr>
        <w:tabs>
          <w:tab w:val="num" w:pos="0"/>
        </w:tabs>
        <w:ind w:left="4428" w:hanging="164"/>
      </w:pPr>
      <w:rPr>
        <w:rFonts w:ascii="Symbol" w:hAnsi="Symbol" w:cs="Symbol" w:hint="default"/>
        <w:lang w:val="pt-PT" w:eastAsia="pt-PT" w:bidi="pt-PT"/>
      </w:rPr>
    </w:lvl>
    <w:lvl w:ilvl="5">
      <w:numFmt w:val="bullet"/>
      <w:lvlText w:val=""/>
      <w:lvlJc w:val="left"/>
      <w:pPr>
        <w:tabs>
          <w:tab w:val="num" w:pos="0"/>
        </w:tabs>
        <w:ind w:left="5490" w:hanging="164"/>
      </w:pPr>
      <w:rPr>
        <w:rFonts w:ascii="Symbol" w:hAnsi="Symbol" w:cs="Symbol" w:hint="default"/>
        <w:lang w:val="pt-PT" w:eastAsia="pt-PT" w:bidi="pt-PT"/>
      </w:rPr>
    </w:lvl>
    <w:lvl w:ilvl="6">
      <w:numFmt w:val="bullet"/>
      <w:lvlText w:val=""/>
      <w:lvlJc w:val="left"/>
      <w:pPr>
        <w:tabs>
          <w:tab w:val="num" w:pos="0"/>
        </w:tabs>
        <w:ind w:left="6552" w:hanging="164"/>
      </w:pPr>
      <w:rPr>
        <w:rFonts w:ascii="Symbol" w:hAnsi="Symbol" w:cs="Symbol" w:hint="default"/>
        <w:lang w:val="pt-PT" w:eastAsia="pt-PT" w:bidi="pt-PT"/>
      </w:rPr>
    </w:lvl>
    <w:lvl w:ilvl="7">
      <w:numFmt w:val="bullet"/>
      <w:lvlText w:val=""/>
      <w:lvlJc w:val="left"/>
      <w:pPr>
        <w:tabs>
          <w:tab w:val="num" w:pos="0"/>
        </w:tabs>
        <w:ind w:left="7614" w:hanging="164"/>
      </w:pPr>
      <w:rPr>
        <w:rFonts w:ascii="Symbol" w:hAnsi="Symbol" w:cs="Symbol" w:hint="default"/>
        <w:lang w:val="pt-PT" w:eastAsia="pt-PT" w:bidi="pt-PT"/>
      </w:rPr>
    </w:lvl>
    <w:lvl w:ilvl="8">
      <w:numFmt w:val="bullet"/>
      <w:lvlText w:val=""/>
      <w:lvlJc w:val="left"/>
      <w:pPr>
        <w:tabs>
          <w:tab w:val="num" w:pos="0"/>
        </w:tabs>
        <w:ind w:left="8676" w:hanging="164"/>
      </w:pPr>
      <w:rPr>
        <w:rFonts w:ascii="Symbol" w:hAnsi="Symbol" w:cs="Symbol" w:hint="default"/>
        <w:lang w:val="pt-PT" w:eastAsia="pt-PT" w:bidi="pt-PT"/>
      </w:rPr>
    </w:lvl>
  </w:abstractNum>
  <w:abstractNum w:abstractNumId="12">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nsid w:val="5C945E4C"/>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5F586AEA"/>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6C8737C9"/>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72031F72"/>
    <w:multiLevelType w:val="multilevel"/>
    <w:tmpl w:val="2196CF50"/>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4"/>
  </w:num>
  <w:num w:numId="3">
    <w:abstractNumId w:val="5"/>
  </w:num>
  <w:num w:numId="4">
    <w:abstractNumId w:val="15"/>
  </w:num>
  <w:num w:numId="5">
    <w:abstractNumId w:val="13"/>
  </w:num>
  <w:num w:numId="6">
    <w:abstractNumId w:val="1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11"/>
  </w:num>
  <w:num w:numId="11">
    <w:abstractNumId w:val="3"/>
  </w:num>
  <w:num w:numId="12">
    <w:abstractNumId w:val="9"/>
  </w:num>
  <w:num w:numId="13">
    <w:abstractNumId w:val="10"/>
  </w:num>
  <w:num w:numId="14">
    <w:abstractNumId w:val="6"/>
  </w:num>
  <w:num w:numId="1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7"/>
  </w:num>
  <w:num w:numId="18">
    <w:abstractNumId w:val="12"/>
  </w:num>
  <w:num w:numId="19">
    <w:abstractNumId w:val="1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B66"/>
    <w:rsid w:val="00000C10"/>
    <w:rsid w:val="00003B08"/>
    <w:rsid w:val="000116B8"/>
    <w:rsid w:val="00012850"/>
    <w:rsid w:val="00013077"/>
    <w:rsid w:val="0001570B"/>
    <w:rsid w:val="000168B0"/>
    <w:rsid w:val="0002310A"/>
    <w:rsid w:val="0002374B"/>
    <w:rsid w:val="00024F77"/>
    <w:rsid w:val="00026A37"/>
    <w:rsid w:val="000325A6"/>
    <w:rsid w:val="00032EFF"/>
    <w:rsid w:val="00034E42"/>
    <w:rsid w:val="000416FD"/>
    <w:rsid w:val="000421B5"/>
    <w:rsid w:val="000434E5"/>
    <w:rsid w:val="00046835"/>
    <w:rsid w:val="00047CA2"/>
    <w:rsid w:val="000520D0"/>
    <w:rsid w:val="0005504C"/>
    <w:rsid w:val="00061181"/>
    <w:rsid w:val="0006169D"/>
    <w:rsid w:val="00064704"/>
    <w:rsid w:val="0006500C"/>
    <w:rsid w:val="00065AE0"/>
    <w:rsid w:val="0006632C"/>
    <w:rsid w:val="00075AF2"/>
    <w:rsid w:val="00076DA7"/>
    <w:rsid w:val="00080D9D"/>
    <w:rsid w:val="00082333"/>
    <w:rsid w:val="00086DF0"/>
    <w:rsid w:val="000928E4"/>
    <w:rsid w:val="000A041C"/>
    <w:rsid w:val="000A0821"/>
    <w:rsid w:val="000A1E74"/>
    <w:rsid w:val="000A3E11"/>
    <w:rsid w:val="000A6FD8"/>
    <w:rsid w:val="000A7ABB"/>
    <w:rsid w:val="000B113F"/>
    <w:rsid w:val="000B50B6"/>
    <w:rsid w:val="000C311C"/>
    <w:rsid w:val="000C5E26"/>
    <w:rsid w:val="000D0DF0"/>
    <w:rsid w:val="000D407B"/>
    <w:rsid w:val="000D7221"/>
    <w:rsid w:val="000E0AFC"/>
    <w:rsid w:val="000E0D6F"/>
    <w:rsid w:val="000E1F87"/>
    <w:rsid w:val="000E21CF"/>
    <w:rsid w:val="000E2878"/>
    <w:rsid w:val="000E4201"/>
    <w:rsid w:val="000F0A13"/>
    <w:rsid w:val="000F194D"/>
    <w:rsid w:val="000F32DA"/>
    <w:rsid w:val="00101A4D"/>
    <w:rsid w:val="00107267"/>
    <w:rsid w:val="001145B6"/>
    <w:rsid w:val="00116D23"/>
    <w:rsid w:val="00120C9E"/>
    <w:rsid w:val="0012167A"/>
    <w:rsid w:val="0012208D"/>
    <w:rsid w:val="00122631"/>
    <w:rsid w:val="00122906"/>
    <w:rsid w:val="00122E89"/>
    <w:rsid w:val="00122E97"/>
    <w:rsid w:val="001252FC"/>
    <w:rsid w:val="00126A5B"/>
    <w:rsid w:val="0013036E"/>
    <w:rsid w:val="001307EB"/>
    <w:rsid w:val="00131E9B"/>
    <w:rsid w:val="0014037A"/>
    <w:rsid w:val="001413D0"/>
    <w:rsid w:val="001414FA"/>
    <w:rsid w:val="001417DE"/>
    <w:rsid w:val="00143E9F"/>
    <w:rsid w:val="00144201"/>
    <w:rsid w:val="00146194"/>
    <w:rsid w:val="00146B25"/>
    <w:rsid w:val="00146F29"/>
    <w:rsid w:val="00147C8A"/>
    <w:rsid w:val="00155851"/>
    <w:rsid w:val="001575D9"/>
    <w:rsid w:val="00164334"/>
    <w:rsid w:val="00165148"/>
    <w:rsid w:val="001667A9"/>
    <w:rsid w:val="00167540"/>
    <w:rsid w:val="00173CEC"/>
    <w:rsid w:val="00174EA8"/>
    <w:rsid w:val="0018164F"/>
    <w:rsid w:val="00181D97"/>
    <w:rsid w:val="0018299E"/>
    <w:rsid w:val="00184AFD"/>
    <w:rsid w:val="00184B57"/>
    <w:rsid w:val="001934E9"/>
    <w:rsid w:val="001977CB"/>
    <w:rsid w:val="001A2B66"/>
    <w:rsid w:val="001A7812"/>
    <w:rsid w:val="001A7C46"/>
    <w:rsid w:val="001B0401"/>
    <w:rsid w:val="001B2A70"/>
    <w:rsid w:val="001B2C75"/>
    <w:rsid w:val="001B585C"/>
    <w:rsid w:val="001B74BC"/>
    <w:rsid w:val="001C0775"/>
    <w:rsid w:val="001C0932"/>
    <w:rsid w:val="001C1533"/>
    <w:rsid w:val="001C304E"/>
    <w:rsid w:val="001C3621"/>
    <w:rsid w:val="001C5699"/>
    <w:rsid w:val="001D047B"/>
    <w:rsid w:val="001D1ADC"/>
    <w:rsid w:val="001D44DB"/>
    <w:rsid w:val="001D4ADF"/>
    <w:rsid w:val="001D630F"/>
    <w:rsid w:val="001D6E91"/>
    <w:rsid w:val="001E38CC"/>
    <w:rsid w:val="001E6172"/>
    <w:rsid w:val="001F634D"/>
    <w:rsid w:val="00205527"/>
    <w:rsid w:val="00211665"/>
    <w:rsid w:val="00212FA1"/>
    <w:rsid w:val="002234AB"/>
    <w:rsid w:val="0022595D"/>
    <w:rsid w:val="002314DD"/>
    <w:rsid w:val="00232DCB"/>
    <w:rsid w:val="00233CD1"/>
    <w:rsid w:val="0023541F"/>
    <w:rsid w:val="00242853"/>
    <w:rsid w:val="00243A46"/>
    <w:rsid w:val="00244111"/>
    <w:rsid w:val="002474A7"/>
    <w:rsid w:val="00247A3B"/>
    <w:rsid w:val="00251319"/>
    <w:rsid w:val="00252AFE"/>
    <w:rsid w:val="0025354C"/>
    <w:rsid w:val="00253E23"/>
    <w:rsid w:val="00265F76"/>
    <w:rsid w:val="002666C5"/>
    <w:rsid w:val="00274E16"/>
    <w:rsid w:val="002757A6"/>
    <w:rsid w:val="00280FA1"/>
    <w:rsid w:val="00281819"/>
    <w:rsid w:val="00283901"/>
    <w:rsid w:val="00286067"/>
    <w:rsid w:val="00290467"/>
    <w:rsid w:val="002949C9"/>
    <w:rsid w:val="002955BB"/>
    <w:rsid w:val="002956D5"/>
    <w:rsid w:val="002A2337"/>
    <w:rsid w:val="002A2359"/>
    <w:rsid w:val="002A44FD"/>
    <w:rsid w:val="002A4A0D"/>
    <w:rsid w:val="002A4F65"/>
    <w:rsid w:val="002A5BB8"/>
    <w:rsid w:val="002B22D1"/>
    <w:rsid w:val="002B7A26"/>
    <w:rsid w:val="002C094D"/>
    <w:rsid w:val="002C0F0F"/>
    <w:rsid w:val="002C4409"/>
    <w:rsid w:val="002C44FC"/>
    <w:rsid w:val="002C6ABE"/>
    <w:rsid w:val="002D488D"/>
    <w:rsid w:val="002E17B7"/>
    <w:rsid w:val="002E2A6A"/>
    <w:rsid w:val="002E6B7D"/>
    <w:rsid w:val="002E6B9E"/>
    <w:rsid w:val="002F0C86"/>
    <w:rsid w:val="002F0FD5"/>
    <w:rsid w:val="002F343F"/>
    <w:rsid w:val="002F3AD6"/>
    <w:rsid w:val="00302C7B"/>
    <w:rsid w:val="0030455A"/>
    <w:rsid w:val="0030524A"/>
    <w:rsid w:val="00305E68"/>
    <w:rsid w:val="00305EC2"/>
    <w:rsid w:val="00306FA9"/>
    <w:rsid w:val="0031049C"/>
    <w:rsid w:val="0031186C"/>
    <w:rsid w:val="0031448A"/>
    <w:rsid w:val="00315D84"/>
    <w:rsid w:val="003169AB"/>
    <w:rsid w:val="00321307"/>
    <w:rsid w:val="00323CE4"/>
    <w:rsid w:val="00331AC8"/>
    <w:rsid w:val="00333460"/>
    <w:rsid w:val="00335AFC"/>
    <w:rsid w:val="003371D6"/>
    <w:rsid w:val="003374D5"/>
    <w:rsid w:val="00343070"/>
    <w:rsid w:val="00344F8C"/>
    <w:rsid w:val="0034549E"/>
    <w:rsid w:val="00347D91"/>
    <w:rsid w:val="003519EC"/>
    <w:rsid w:val="00353347"/>
    <w:rsid w:val="003541C2"/>
    <w:rsid w:val="00357629"/>
    <w:rsid w:val="0036095D"/>
    <w:rsid w:val="00365399"/>
    <w:rsid w:val="00372C96"/>
    <w:rsid w:val="003755E8"/>
    <w:rsid w:val="00375E93"/>
    <w:rsid w:val="00383BEC"/>
    <w:rsid w:val="00384A40"/>
    <w:rsid w:val="00384AB9"/>
    <w:rsid w:val="00386FC4"/>
    <w:rsid w:val="00394853"/>
    <w:rsid w:val="003A362A"/>
    <w:rsid w:val="003B0804"/>
    <w:rsid w:val="003B1EE2"/>
    <w:rsid w:val="003B31BA"/>
    <w:rsid w:val="003B4127"/>
    <w:rsid w:val="003B56BA"/>
    <w:rsid w:val="003B6E28"/>
    <w:rsid w:val="003B7C28"/>
    <w:rsid w:val="003C0B3F"/>
    <w:rsid w:val="003C354A"/>
    <w:rsid w:val="003C4B5D"/>
    <w:rsid w:val="003C4F07"/>
    <w:rsid w:val="003C5336"/>
    <w:rsid w:val="003C784F"/>
    <w:rsid w:val="003D0F19"/>
    <w:rsid w:val="003D1473"/>
    <w:rsid w:val="003D20B1"/>
    <w:rsid w:val="003D3204"/>
    <w:rsid w:val="003E14D5"/>
    <w:rsid w:val="003E35C2"/>
    <w:rsid w:val="003E580D"/>
    <w:rsid w:val="003E5C17"/>
    <w:rsid w:val="003E6C48"/>
    <w:rsid w:val="003E7477"/>
    <w:rsid w:val="003F0023"/>
    <w:rsid w:val="003F1C02"/>
    <w:rsid w:val="003F2706"/>
    <w:rsid w:val="003F3591"/>
    <w:rsid w:val="003F3AB6"/>
    <w:rsid w:val="003F5A40"/>
    <w:rsid w:val="00401AFC"/>
    <w:rsid w:val="004036F9"/>
    <w:rsid w:val="00403CA7"/>
    <w:rsid w:val="00404D73"/>
    <w:rsid w:val="00407D55"/>
    <w:rsid w:val="00412D01"/>
    <w:rsid w:val="00413403"/>
    <w:rsid w:val="00413AA0"/>
    <w:rsid w:val="004216BF"/>
    <w:rsid w:val="00422B56"/>
    <w:rsid w:val="00434FB6"/>
    <w:rsid w:val="004366FE"/>
    <w:rsid w:val="0044112E"/>
    <w:rsid w:val="0044131D"/>
    <w:rsid w:val="00444B8D"/>
    <w:rsid w:val="00447219"/>
    <w:rsid w:val="00447643"/>
    <w:rsid w:val="004502E7"/>
    <w:rsid w:val="004502ED"/>
    <w:rsid w:val="00450792"/>
    <w:rsid w:val="004520D8"/>
    <w:rsid w:val="004607A8"/>
    <w:rsid w:val="00461003"/>
    <w:rsid w:val="00461C84"/>
    <w:rsid w:val="0046517E"/>
    <w:rsid w:val="00466C8D"/>
    <w:rsid w:val="004728AA"/>
    <w:rsid w:val="0047499B"/>
    <w:rsid w:val="00474EF2"/>
    <w:rsid w:val="00476816"/>
    <w:rsid w:val="00482ED1"/>
    <w:rsid w:val="00483FE5"/>
    <w:rsid w:val="00485B62"/>
    <w:rsid w:val="0048646F"/>
    <w:rsid w:val="00490F0F"/>
    <w:rsid w:val="004944B4"/>
    <w:rsid w:val="004954EF"/>
    <w:rsid w:val="00496405"/>
    <w:rsid w:val="004964F6"/>
    <w:rsid w:val="00496E9C"/>
    <w:rsid w:val="004A2E22"/>
    <w:rsid w:val="004A391A"/>
    <w:rsid w:val="004A5ADE"/>
    <w:rsid w:val="004A5CBD"/>
    <w:rsid w:val="004A670F"/>
    <w:rsid w:val="004A69D0"/>
    <w:rsid w:val="004B0A58"/>
    <w:rsid w:val="004B0A7B"/>
    <w:rsid w:val="004B1657"/>
    <w:rsid w:val="004B1D8B"/>
    <w:rsid w:val="004B3674"/>
    <w:rsid w:val="004C3AB7"/>
    <w:rsid w:val="004C66A2"/>
    <w:rsid w:val="004C72DB"/>
    <w:rsid w:val="004C7F36"/>
    <w:rsid w:val="004D4AFF"/>
    <w:rsid w:val="004D64BC"/>
    <w:rsid w:val="004E287B"/>
    <w:rsid w:val="004F28E7"/>
    <w:rsid w:val="004F29D2"/>
    <w:rsid w:val="004F3F4A"/>
    <w:rsid w:val="004F5600"/>
    <w:rsid w:val="004F5E03"/>
    <w:rsid w:val="004F7CA9"/>
    <w:rsid w:val="00500161"/>
    <w:rsid w:val="00501C8B"/>
    <w:rsid w:val="0050413C"/>
    <w:rsid w:val="00504B2C"/>
    <w:rsid w:val="00505DD1"/>
    <w:rsid w:val="00512A1A"/>
    <w:rsid w:val="00515931"/>
    <w:rsid w:val="00522C70"/>
    <w:rsid w:val="00523F90"/>
    <w:rsid w:val="005251B8"/>
    <w:rsid w:val="00526E11"/>
    <w:rsid w:val="005275D2"/>
    <w:rsid w:val="00527900"/>
    <w:rsid w:val="00531E9B"/>
    <w:rsid w:val="00532DD0"/>
    <w:rsid w:val="005338C2"/>
    <w:rsid w:val="005427FE"/>
    <w:rsid w:val="005444A9"/>
    <w:rsid w:val="00547510"/>
    <w:rsid w:val="00553841"/>
    <w:rsid w:val="0055472E"/>
    <w:rsid w:val="0055523E"/>
    <w:rsid w:val="0055773E"/>
    <w:rsid w:val="00564101"/>
    <w:rsid w:val="005662ED"/>
    <w:rsid w:val="0056664C"/>
    <w:rsid w:val="00566796"/>
    <w:rsid w:val="00567930"/>
    <w:rsid w:val="005700BB"/>
    <w:rsid w:val="00570374"/>
    <w:rsid w:val="00571BBF"/>
    <w:rsid w:val="00574041"/>
    <w:rsid w:val="0057419C"/>
    <w:rsid w:val="005767CA"/>
    <w:rsid w:val="0057739E"/>
    <w:rsid w:val="00581A73"/>
    <w:rsid w:val="00584062"/>
    <w:rsid w:val="00593FCB"/>
    <w:rsid w:val="00594018"/>
    <w:rsid w:val="005A1227"/>
    <w:rsid w:val="005A2C2A"/>
    <w:rsid w:val="005A512F"/>
    <w:rsid w:val="005A70D6"/>
    <w:rsid w:val="005A79E1"/>
    <w:rsid w:val="005B3976"/>
    <w:rsid w:val="005B48EE"/>
    <w:rsid w:val="005B4AEE"/>
    <w:rsid w:val="005B6461"/>
    <w:rsid w:val="005B6671"/>
    <w:rsid w:val="005B699D"/>
    <w:rsid w:val="005C7D09"/>
    <w:rsid w:val="005D0CD5"/>
    <w:rsid w:val="005D1C27"/>
    <w:rsid w:val="005D1E41"/>
    <w:rsid w:val="005D20A5"/>
    <w:rsid w:val="005D30BC"/>
    <w:rsid w:val="005F2F43"/>
    <w:rsid w:val="005F380E"/>
    <w:rsid w:val="005F3C91"/>
    <w:rsid w:val="005F403F"/>
    <w:rsid w:val="005F44EB"/>
    <w:rsid w:val="005F5E55"/>
    <w:rsid w:val="005F7197"/>
    <w:rsid w:val="006072DE"/>
    <w:rsid w:val="006076D7"/>
    <w:rsid w:val="00610620"/>
    <w:rsid w:val="00615349"/>
    <w:rsid w:val="006153E9"/>
    <w:rsid w:val="00620C6D"/>
    <w:rsid w:val="00622072"/>
    <w:rsid w:val="00622412"/>
    <w:rsid w:val="00622E8B"/>
    <w:rsid w:val="00626048"/>
    <w:rsid w:val="00627AC5"/>
    <w:rsid w:val="00627B79"/>
    <w:rsid w:val="00627E60"/>
    <w:rsid w:val="00630FB0"/>
    <w:rsid w:val="00635D34"/>
    <w:rsid w:val="006375BF"/>
    <w:rsid w:val="00640576"/>
    <w:rsid w:val="00644042"/>
    <w:rsid w:val="006465E9"/>
    <w:rsid w:val="006465F9"/>
    <w:rsid w:val="006507C0"/>
    <w:rsid w:val="00651B0F"/>
    <w:rsid w:val="00652177"/>
    <w:rsid w:val="00652EF2"/>
    <w:rsid w:val="0065311E"/>
    <w:rsid w:val="00653EAF"/>
    <w:rsid w:val="00654042"/>
    <w:rsid w:val="00656B90"/>
    <w:rsid w:val="006574FA"/>
    <w:rsid w:val="0066041C"/>
    <w:rsid w:val="0066266A"/>
    <w:rsid w:val="00663544"/>
    <w:rsid w:val="00664356"/>
    <w:rsid w:val="00664F28"/>
    <w:rsid w:val="006674A4"/>
    <w:rsid w:val="00670849"/>
    <w:rsid w:val="00675CD2"/>
    <w:rsid w:val="00676E3B"/>
    <w:rsid w:val="00683446"/>
    <w:rsid w:val="00684F92"/>
    <w:rsid w:val="00684FA2"/>
    <w:rsid w:val="00686733"/>
    <w:rsid w:val="00692661"/>
    <w:rsid w:val="00692ECE"/>
    <w:rsid w:val="00693082"/>
    <w:rsid w:val="00693E40"/>
    <w:rsid w:val="00696295"/>
    <w:rsid w:val="006965F5"/>
    <w:rsid w:val="006A11FD"/>
    <w:rsid w:val="006A3D79"/>
    <w:rsid w:val="006B096A"/>
    <w:rsid w:val="006B1B5A"/>
    <w:rsid w:val="006B3F14"/>
    <w:rsid w:val="006B48E1"/>
    <w:rsid w:val="006B6318"/>
    <w:rsid w:val="006B6B70"/>
    <w:rsid w:val="006C0329"/>
    <w:rsid w:val="006C13EA"/>
    <w:rsid w:val="006C2A4A"/>
    <w:rsid w:val="006C5FA5"/>
    <w:rsid w:val="006C62F0"/>
    <w:rsid w:val="006C6B25"/>
    <w:rsid w:val="006D2731"/>
    <w:rsid w:val="006D3BAE"/>
    <w:rsid w:val="006E0C5C"/>
    <w:rsid w:val="006E181E"/>
    <w:rsid w:val="006E2CCD"/>
    <w:rsid w:val="006E3578"/>
    <w:rsid w:val="006E7F56"/>
    <w:rsid w:val="006F25D9"/>
    <w:rsid w:val="006F26E9"/>
    <w:rsid w:val="006F6B86"/>
    <w:rsid w:val="007019FB"/>
    <w:rsid w:val="00702293"/>
    <w:rsid w:val="00703711"/>
    <w:rsid w:val="00703FAD"/>
    <w:rsid w:val="0070694D"/>
    <w:rsid w:val="00710993"/>
    <w:rsid w:val="00711426"/>
    <w:rsid w:val="00711E23"/>
    <w:rsid w:val="00711FBC"/>
    <w:rsid w:val="007135E6"/>
    <w:rsid w:val="00716262"/>
    <w:rsid w:val="00716E18"/>
    <w:rsid w:val="00720AB8"/>
    <w:rsid w:val="00722872"/>
    <w:rsid w:val="007261B8"/>
    <w:rsid w:val="00733F46"/>
    <w:rsid w:val="00734A58"/>
    <w:rsid w:val="00742AEF"/>
    <w:rsid w:val="00751673"/>
    <w:rsid w:val="007543E6"/>
    <w:rsid w:val="00761755"/>
    <w:rsid w:val="007645EE"/>
    <w:rsid w:val="00772F8E"/>
    <w:rsid w:val="007753D4"/>
    <w:rsid w:val="00775424"/>
    <w:rsid w:val="00775B3B"/>
    <w:rsid w:val="00775BA4"/>
    <w:rsid w:val="007800C8"/>
    <w:rsid w:val="00781370"/>
    <w:rsid w:val="007905A4"/>
    <w:rsid w:val="00791EC6"/>
    <w:rsid w:val="007A1238"/>
    <w:rsid w:val="007A1B03"/>
    <w:rsid w:val="007B44DE"/>
    <w:rsid w:val="007C3EBE"/>
    <w:rsid w:val="007D505D"/>
    <w:rsid w:val="007D6CAF"/>
    <w:rsid w:val="007D6EFA"/>
    <w:rsid w:val="007E024E"/>
    <w:rsid w:val="007E3B4B"/>
    <w:rsid w:val="007E5ED2"/>
    <w:rsid w:val="007E62B9"/>
    <w:rsid w:val="007E6C4C"/>
    <w:rsid w:val="007E7F5B"/>
    <w:rsid w:val="007F4BB0"/>
    <w:rsid w:val="007F6676"/>
    <w:rsid w:val="008042E8"/>
    <w:rsid w:val="00804463"/>
    <w:rsid w:val="0081024E"/>
    <w:rsid w:val="0081183D"/>
    <w:rsid w:val="00814B42"/>
    <w:rsid w:val="00816512"/>
    <w:rsid w:val="008175AF"/>
    <w:rsid w:val="00820B75"/>
    <w:rsid w:val="0082145A"/>
    <w:rsid w:val="008235C9"/>
    <w:rsid w:val="00824971"/>
    <w:rsid w:val="008265F1"/>
    <w:rsid w:val="0082758D"/>
    <w:rsid w:val="0083133C"/>
    <w:rsid w:val="00835DF5"/>
    <w:rsid w:val="00836AED"/>
    <w:rsid w:val="008409E3"/>
    <w:rsid w:val="00842939"/>
    <w:rsid w:val="00843DEE"/>
    <w:rsid w:val="00845133"/>
    <w:rsid w:val="00846C45"/>
    <w:rsid w:val="00853831"/>
    <w:rsid w:val="0085410C"/>
    <w:rsid w:val="00854D10"/>
    <w:rsid w:val="008555ED"/>
    <w:rsid w:val="00855C24"/>
    <w:rsid w:val="00857CD8"/>
    <w:rsid w:val="00864388"/>
    <w:rsid w:val="00864CBC"/>
    <w:rsid w:val="008653EE"/>
    <w:rsid w:val="008661BA"/>
    <w:rsid w:val="00871892"/>
    <w:rsid w:val="008730B9"/>
    <w:rsid w:val="00876E3B"/>
    <w:rsid w:val="008808B8"/>
    <w:rsid w:val="00886C43"/>
    <w:rsid w:val="008931D0"/>
    <w:rsid w:val="008933EB"/>
    <w:rsid w:val="00894094"/>
    <w:rsid w:val="00894BDD"/>
    <w:rsid w:val="008A28AB"/>
    <w:rsid w:val="008A34C6"/>
    <w:rsid w:val="008A471E"/>
    <w:rsid w:val="008A788C"/>
    <w:rsid w:val="008B300A"/>
    <w:rsid w:val="008B3DEF"/>
    <w:rsid w:val="008B7703"/>
    <w:rsid w:val="008C09C9"/>
    <w:rsid w:val="008C17CA"/>
    <w:rsid w:val="008C2172"/>
    <w:rsid w:val="008C3A87"/>
    <w:rsid w:val="008C4527"/>
    <w:rsid w:val="008C5623"/>
    <w:rsid w:val="008C7ED9"/>
    <w:rsid w:val="008D2A16"/>
    <w:rsid w:val="008D2CEA"/>
    <w:rsid w:val="008E057C"/>
    <w:rsid w:val="008E20EB"/>
    <w:rsid w:val="008E575D"/>
    <w:rsid w:val="008E65DE"/>
    <w:rsid w:val="008E73AA"/>
    <w:rsid w:val="008F138A"/>
    <w:rsid w:val="008F3534"/>
    <w:rsid w:val="008F42FE"/>
    <w:rsid w:val="008F67F8"/>
    <w:rsid w:val="008F7402"/>
    <w:rsid w:val="0090023E"/>
    <w:rsid w:val="00901636"/>
    <w:rsid w:val="009016A6"/>
    <w:rsid w:val="00903294"/>
    <w:rsid w:val="00912E73"/>
    <w:rsid w:val="00913338"/>
    <w:rsid w:val="0091707F"/>
    <w:rsid w:val="00922F83"/>
    <w:rsid w:val="009239F2"/>
    <w:rsid w:val="00923BF4"/>
    <w:rsid w:val="00924866"/>
    <w:rsid w:val="009316B0"/>
    <w:rsid w:val="009403DA"/>
    <w:rsid w:val="00940E7C"/>
    <w:rsid w:val="00941172"/>
    <w:rsid w:val="00943587"/>
    <w:rsid w:val="00944FC5"/>
    <w:rsid w:val="00946F11"/>
    <w:rsid w:val="00950ECE"/>
    <w:rsid w:val="009513A8"/>
    <w:rsid w:val="00955D73"/>
    <w:rsid w:val="00971D8F"/>
    <w:rsid w:val="0097294E"/>
    <w:rsid w:val="00974150"/>
    <w:rsid w:val="00974263"/>
    <w:rsid w:val="00982A56"/>
    <w:rsid w:val="00985C40"/>
    <w:rsid w:val="009864D2"/>
    <w:rsid w:val="0098704F"/>
    <w:rsid w:val="009A1D0F"/>
    <w:rsid w:val="009B0676"/>
    <w:rsid w:val="009B2824"/>
    <w:rsid w:val="009B2D6F"/>
    <w:rsid w:val="009B3206"/>
    <w:rsid w:val="009B53FD"/>
    <w:rsid w:val="009B7B2C"/>
    <w:rsid w:val="009C2427"/>
    <w:rsid w:val="009D0C0F"/>
    <w:rsid w:val="009D0C4F"/>
    <w:rsid w:val="009D200E"/>
    <w:rsid w:val="009D2170"/>
    <w:rsid w:val="009D356B"/>
    <w:rsid w:val="009D5110"/>
    <w:rsid w:val="009E15D9"/>
    <w:rsid w:val="009E3FD8"/>
    <w:rsid w:val="009E52BA"/>
    <w:rsid w:val="009E5F79"/>
    <w:rsid w:val="009E614F"/>
    <w:rsid w:val="009E694D"/>
    <w:rsid w:val="009E7D17"/>
    <w:rsid w:val="009F0F51"/>
    <w:rsid w:val="009F511B"/>
    <w:rsid w:val="009F6DFF"/>
    <w:rsid w:val="00A024EC"/>
    <w:rsid w:val="00A02DBE"/>
    <w:rsid w:val="00A052A7"/>
    <w:rsid w:val="00A0535F"/>
    <w:rsid w:val="00A11D16"/>
    <w:rsid w:val="00A15429"/>
    <w:rsid w:val="00A16B7F"/>
    <w:rsid w:val="00A175CE"/>
    <w:rsid w:val="00A264FA"/>
    <w:rsid w:val="00A267DF"/>
    <w:rsid w:val="00A3009A"/>
    <w:rsid w:val="00A3207C"/>
    <w:rsid w:val="00A34775"/>
    <w:rsid w:val="00A37AA0"/>
    <w:rsid w:val="00A40B49"/>
    <w:rsid w:val="00A55F70"/>
    <w:rsid w:val="00A56312"/>
    <w:rsid w:val="00A610B8"/>
    <w:rsid w:val="00A64DB2"/>
    <w:rsid w:val="00A659BF"/>
    <w:rsid w:val="00A65D2B"/>
    <w:rsid w:val="00A7045B"/>
    <w:rsid w:val="00A72211"/>
    <w:rsid w:val="00A7246F"/>
    <w:rsid w:val="00A758DD"/>
    <w:rsid w:val="00A8125C"/>
    <w:rsid w:val="00A816E4"/>
    <w:rsid w:val="00A83D13"/>
    <w:rsid w:val="00A87324"/>
    <w:rsid w:val="00A87816"/>
    <w:rsid w:val="00A92EE2"/>
    <w:rsid w:val="00A93C00"/>
    <w:rsid w:val="00A95ECC"/>
    <w:rsid w:val="00A966F7"/>
    <w:rsid w:val="00AA0009"/>
    <w:rsid w:val="00AA0A2C"/>
    <w:rsid w:val="00AA5757"/>
    <w:rsid w:val="00AB00E8"/>
    <w:rsid w:val="00AB2889"/>
    <w:rsid w:val="00AB2D71"/>
    <w:rsid w:val="00AB56DA"/>
    <w:rsid w:val="00AB58B6"/>
    <w:rsid w:val="00AB5BD2"/>
    <w:rsid w:val="00AB799F"/>
    <w:rsid w:val="00AC1F60"/>
    <w:rsid w:val="00AC483E"/>
    <w:rsid w:val="00AC4D92"/>
    <w:rsid w:val="00AC5733"/>
    <w:rsid w:val="00AC7B70"/>
    <w:rsid w:val="00AD6CF3"/>
    <w:rsid w:val="00AD7921"/>
    <w:rsid w:val="00AE333A"/>
    <w:rsid w:val="00AE34B8"/>
    <w:rsid w:val="00AE537C"/>
    <w:rsid w:val="00AF0998"/>
    <w:rsid w:val="00AF0CD4"/>
    <w:rsid w:val="00AF31F5"/>
    <w:rsid w:val="00AF39F5"/>
    <w:rsid w:val="00AF4F20"/>
    <w:rsid w:val="00B031BD"/>
    <w:rsid w:val="00B0425D"/>
    <w:rsid w:val="00B05FA1"/>
    <w:rsid w:val="00B07122"/>
    <w:rsid w:val="00B0715C"/>
    <w:rsid w:val="00B12140"/>
    <w:rsid w:val="00B125EB"/>
    <w:rsid w:val="00B17553"/>
    <w:rsid w:val="00B23E02"/>
    <w:rsid w:val="00B24582"/>
    <w:rsid w:val="00B24E42"/>
    <w:rsid w:val="00B2608B"/>
    <w:rsid w:val="00B313CD"/>
    <w:rsid w:val="00B35CA0"/>
    <w:rsid w:val="00B40F4F"/>
    <w:rsid w:val="00B44F0D"/>
    <w:rsid w:val="00B46D2E"/>
    <w:rsid w:val="00B47E90"/>
    <w:rsid w:val="00B50426"/>
    <w:rsid w:val="00B535E4"/>
    <w:rsid w:val="00B61E71"/>
    <w:rsid w:val="00B62612"/>
    <w:rsid w:val="00B62C34"/>
    <w:rsid w:val="00B70A2F"/>
    <w:rsid w:val="00B7340B"/>
    <w:rsid w:val="00B84901"/>
    <w:rsid w:val="00B86ACA"/>
    <w:rsid w:val="00B87EF4"/>
    <w:rsid w:val="00B90AF1"/>
    <w:rsid w:val="00B93954"/>
    <w:rsid w:val="00B96443"/>
    <w:rsid w:val="00B966CA"/>
    <w:rsid w:val="00BA068D"/>
    <w:rsid w:val="00BA1E41"/>
    <w:rsid w:val="00BA5E0D"/>
    <w:rsid w:val="00BA6913"/>
    <w:rsid w:val="00BB199F"/>
    <w:rsid w:val="00BB2264"/>
    <w:rsid w:val="00BB33AC"/>
    <w:rsid w:val="00BB7763"/>
    <w:rsid w:val="00BC13D1"/>
    <w:rsid w:val="00BC1C8D"/>
    <w:rsid w:val="00BC32E2"/>
    <w:rsid w:val="00BC3902"/>
    <w:rsid w:val="00BC5BB3"/>
    <w:rsid w:val="00BD04ED"/>
    <w:rsid w:val="00BD33E7"/>
    <w:rsid w:val="00BD50AD"/>
    <w:rsid w:val="00BD65A0"/>
    <w:rsid w:val="00BD6D9D"/>
    <w:rsid w:val="00BE1998"/>
    <w:rsid w:val="00BE231A"/>
    <w:rsid w:val="00BE411F"/>
    <w:rsid w:val="00BE430C"/>
    <w:rsid w:val="00BE4345"/>
    <w:rsid w:val="00BE54F5"/>
    <w:rsid w:val="00BE5D5B"/>
    <w:rsid w:val="00BE7100"/>
    <w:rsid w:val="00BE7A24"/>
    <w:rsid w:val="00BF21D8"/>
    <w:rsid w:val="00BF4301"/>
    <w:rsid w:val="00BF6BE3"/>
    <w:rsid w:val="00BF70AB"/>
    <w:rsid w:val="00C002D1"/>
    <w:rsid w:val="00C01A90"/>
    <w:rsid w:val="00C0291F"/>
    <w:rsid w:val="00C02F05"/>
    <w:rsid w:val="00C02FC1"/>
    <w:rsid w:val="00C04DC4"/>
    <w:rsid w:val="00C059DB"/>
    <w:rsid w:val="00C07FD3"/>
    <w:rsid w:val="00C13BA8"/>
    <w:rsid w:val="00C15659"/>
    <w:rsid w:val="00C171A7"/>
    <w:rsid w:val="00C216A9"/>
    <w:rsid w:val="00C216F2"/>
    <w:rsid w:val="00C240BE"/>
    <w:rsid w:val="00C240D1"/>
    <w:rsid w:val="00C32C5B"/>
    <w:rsid w:val="00C34268"/>
    <w:rsid w:val="00C34F6E"/>
    <w:rsid w:val="00C35A66"/>
    <w:rsid w:val="00C3640C"/>
    <w:rsid w:val="00C41437"/>
    <w:rsid w:val="00C44083"/>
    <w:rsid w:val="00C44DA7"/>
    <w:rsid w:val="00C51BBD"/>
    <w:rsid w:val="00C52B47"/>
    <w:rsid w:val="00C606F7"/>
    <w:rsid w:val="00C633C8"/>
    <w:rsid w:val="00C65B7E"/>
    <w:rsid w:val="00C671C0"/>
    <w:rsid w:val="00C70089"/>
    <w:rsid w:val="00C72863"/>
    <w:rsid w:val="00C72B71"/>
    <w:rsid w:val="00C7439E"/>
    <w:rsid w:val="00C7661C"/>
    <w:rsid w:val="00C81F01"/>
    <w:rsid w:val="00C83444"/>
    <w:rsid w:val="00C8707B"/>
    <w:rsid w:val="00C87512"/>
    <w:rsid w:val="00C95A8E"/>
    <w:rsid w:val="00C976CC"/>
    <w:rsid w:val="00CA07BE"/>
    <w:rsid w:val="00CA14E7"/>
    <w:rsid w:val="00CA41C7"/>
    <w:rsid w:val="00CA4B72"/>
    <w:rsid w:val="00CA5187"/>
    <w:rsid w:val="00CA565D"/>
    <w:rsid w:val="00CA7032"/>
    <w:rsid w:val="00CB0D28"/>
    <w:rsid w:val="00CB3BC8"/>
    <w:rsid w:val="00CB608D"/>
    <w:rsid w:val="00CB7C3F"/>
    <w:rsid w:val="00CC2C5F"/>
    <w:rsid w:val="00CC4AD7"/>
    <w:rsid w:val="00CC52E3"/>
    <w:rsid w:val="00CC7160"/>
    <w:rsid w:val="00CD0D51"/>
    <w:rsid w:val="00CD1C49"/>
    <w:rsid w:val="00CD22E0"/>
    <w:rsid w:val="00CD6CF4"/>
    <w:rsid w:val="00CE0D12"/>
    <w:rsid w:val="00CE2687"/>
    <w:rsid w:val="00CE50B8"/>
    <w:rsid w:val="00CE6649"/>
    <w:rsid w:val="00CF07CB"/>
    <w:rsid w:val="00CF3022"/>
    <w:rsid w:val="00CF632E"/>
    <w:rsid w:val="00CF7FAC"/>
    <w:rsid w:val="00D00063"/>
    <w:rsid w:val="00D00264"/>
    <w:rsid w:val="00D00537"/>
    <w:rsid w:val="00D02FE1"/>
    <w:rsid w:val="00D06412"/>
    <w:rsid w:val="00D13A49"/>
    <w:rsid w:val="00D140C3"/>
    <w:rsid w:val="00D1457A"/>
    <w:rsid w:val="00D14C8B"/>
    <w:rsid w:val="00D151E2"/>
    <w:rsid w:val="00D2477C"/>
    <w:rsid w:val="00D3112F"/>
    <w:rsid w:val="00D406B2"/>
    <w:rsid w:val="00D4171F"/>
    <w:rsid w:val="00D424CA"/>
    <w:rsid w:val="00D45BCC"/>
    <w:rsid w:val="00D46FCC"/>
    <w:rsid w:val="00D470D3"/>
    <w:rsid w:val="00D4723D"/>
    <w:rsid w:val="00D47309"/>
    <w:rsid w:val="00D47634"/>
    <w:rsid w:val="00D51D05"/>
    <w:rsid w:val="00D53310"/>
    <w:rsid w:val="00D577B2"/>
    <w:rsid w:val="00D61AB2"/>
    <w:rsid w:val="00D74CFA"/>
    <w:rsid w:val="00D75A7A"/>
    <w:rsid w:val="00D75DF4"/>
    <w:rsid w:val="00D76E81"/>
    <w:rsid w:val="00D80BBD"/>
    <w:rsid w:val="00D820DC"/>
    <w:rsid w:val="00D82C10"/>
    <w:rsid w:val="00D843E6"/>
    <w:rsid w:val="00D91897"/>
    <w:rsid w:val="00D922B6"/>
    <w:rsid w:val="00D92B36"/>
    <w:rsid w:val="00D96FC1"/>
    <w:rsid w:val="00DA4DCA"/>
    <w:rsid w:val="00DB2493"/>
    <w:rsid w:val="00DB3210"/>
    <w:rsid w:val="00DB73B0"/>
    <w:rsid w:val="00DC0507"/>
    <w:rsid w:val="00DC3637"/>
    <w:rsid w:val="00DC4501"/>
    <w:rsid w:val="00DC7163"/>
    <w:rsid w:val="00DD3D25"/>
    <w:rsid w:val="00DD47B8"/>
    <w:rsid w:val="00DD48AC"/>
    <w:rsid w:val="00DD6902"/>
    <w:rsid w:val="00DD7F77"/>
    <w:rsid w:val="00DE315B"/>
    <w:rsid w:val="00DE58AB"/>
    <w:rsid w:val="00DE7409"/>
    <w:rsid w:val="00DF2A76"/>
    <w:rsid w:val="00DF2BE1"/>
    <w:rsid w:val="00E05B9D"/>
    <w:rsid w:val="00E06435"/>
    <w:rsid w:val="00E11A37"/>
    <w:rsid w:val="00E151D8"/>
    <w:rsid w:val="00E20091"/>
    <w:rsid w:val="00E21388"/>
    <w:rsid w:val="00E246FB"/>
    <w:rsid w:val="00E25B95"/>
    <w:rsid w:val="00E31D28"/>
    <w:rsid w:val="00E31D6F"/>
    <w:rsid w:val="00E359CA"/>
    <w:rsid w:val="00E4104F"/>
    <w:rsid w:val="00E4417A"/>
    <w:rsid w:val="00E4777D"/>
    <w:rsid w:val="00E5437C"/>
    <w:rsid w:val="00E5532F"/>
    <w:rsid w:val="00E56413"/>
    <w:rsid w:val="00E575E6"/>
    <w:rsid w:val="00E63945"/>
    <w:rsid w:val="00E74AD9"/>
    <w:rsid w:val="00E75989"/>
    <w:rsid w:val="00E7632B"/>
    <w:rsid w:val="00E818DE"/>
    <w:rsid w:val="00E826FF"/>
    <w:rsid w:val="00E8545E"/>
    <w:rsid w:val="00E857DD"/>
    <w:rsid w:val="00E914BA"/>
    <w:rsid w:val="00E916CE"/>
    <w:rsid w:val="00E92394"/>
    <w:rsid w:val="00E938DA"/>
    <w:rsid w:val="00E93FC1"/>
    <w:rsid w:val="00E9544C"/>
    <w:rsid w:val="00E97D19"/>
    <w:rsid w:val="00EA313E"/>
    <w:rsid w:val="00EA541A"/>
    <w:rsid w:val="00EA5BCB"/>
    <w:rsid w:val="00EA6053"/>
    <w:rsid w:val="00EA6D7A"/>
    <w:rsid w:val="00EB3CB6"/>
    <w:rsid w:val="00EB3D48"/>
    <w:rsid w:val="00EB51A3"/>
    <w:rsid w:val="00EB7A43"/>
    <w:rsid w:val="00EC34BC"/>
    <w:rsid w:val="00EC3979"/>
    <w:rsid w:val="00EC6D52"/>
    <w:rsid w:val="00ED0F5F"/>
    <w:rsid w:val="00ED1B00"/>
    <w:rsid w:val="00ED573C"/>
    <w:rsid w:val="00ED5B42"/>
    <w:rsid w:val="00ED710B"/>
    <w:rsid w:val="00EE1196"/>
    <w:rsid w:val="00EE16EF"/>
    <w:rsid w:val="00EF2433"/>
    <w:rsid w:val="00EF29FE"/>
    <w:rsid w:val="00F038DB"/>
    <w:rsid w:val="00F0625B"/>
    <w:rsid w:val="00F070FE"/>
    <w:rsid w:val="00F07EA7"/>
    <w:rsid w:val="00F1440D"/>
    <w:rsid w:val="00F1589B"/>
    <w:rsid w:val="00F158C7"/>
    <w:rsid w:val="00F17A4C"/>
    <w:rsid w:val="00F20DB3"/>
    <w:rsid w:val="00F27113"/>
    <w:rsid w:val="00F27953"/>
    <w:rsid w:val="00F3143C"/>
    <w:rsid w:val="00F3239E"/>
    <w:rsid w:val="00F338D0"/>
    <w:rsid w:val="00F3545D"/>
    <w:rsid w:val="00F35FBC"/>
    <w:rsid w:val="00F368EF"/>
    <w:rsid w:val="00F4116F"/>
    <w:rsid w:val="00F437D7"/>
    <w:rsid w:val="00F43973"/>
    <w:rsid w:val="00F4550B"/>
    <w:rsid w:val="00F457FD"/>
    <w:rsid w:val="00F471BF"/>
    <w:rsid w:val="00F47B97"/>
    <w:rsid w:val="00F51C27"/>
    <w:rsid w:val="00F54ADB"/>
    <w:rsid w:val="00F56179"/>
    <w:rsid w:val="00F56BF2"/>
    <w:rsid w:val="00F60ED8"/>
    <w:rsid w:val="00F61312"/>
    <w:rsid w:val="00F63600"/>
    <w:rsid w:val="00F64D78"/>
    <w:rsid w:val="00F654A2"/>
    <w:rsid w:val="00F6593D"/>
    <w:rsid w:val="00F666E4"/>
    <w:rsid w:val="00F71E5A"/>
    <w:rsid w:val="00F73C32"/>
    <w:rsid w:val="00F90E19"/>
    <w:rsid w:val="00F92F6D"/>
    <w:rsid w:val="00F94EAF"/>
    <w:rsid w:val="00FA229B"/>
    <w:rsid w:val="00FA4B8D"/>
    <w:rsid w:val="00FA5F00"/>
    <w:rsid w:val="00FB1B3C"/>
    <w:rsid w:val="00FB3053"/>
    <w:rsid w:val="00FB33BA"/>
    <w:rsid w:val="00FB4E11"/>
    <w:rsid w:val="00FB6237"/>
    <w:rsid w:val="00FB6A45"/>
    <w:rsid w:val="00FB6E16"/>
    <w:rsid w:val="00FB7D03"/>
    <w:rsid w:val="00FC07B4"/>
    <w:rsid w:val="00FC3515"/>
    <w:rsid w:val="00FC4F88"/>
    <w:rsid w:val="00FC62AB"/>
    <w:rsid w:val="00FC644D"/>
    <w:rsid w:val="00FD0C68"/>
    <w:rsid w:val="00FD252F"/>
    <w:rsid w:val="00FD5BBE"/>
    <w:rsid w:val="00FD62FC"/>
    <w:rsid w:val="00FD6FF6"/>
    <w:rsid w:val="00FD71A7"/>
    <w:rsid w:val="00FE181C"/>
    <w:rsid w:val="00FE3BCE"/>
    <w:rsid w:val="00FE55D5"/>
    <w:rsid w:val="00FE6243"/>
    <w:rsid w:val="00FE7F35"/>
    <w:rsid w:val="00FF3686"/>
    <w:rsid w:val="00FF3FEE"/>
    <w:rsid w:val="00FF54B5"/>
    <w:rsid w:val="00FF6B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4:docId w14:val="13CE04BA"/>
  <w15:docId w15:val="{6708ACC2-6E27-45EE-A72C-19598EE0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083"/>
  </w:style>
  <w:style w:type="paragraph" w:styleId="Ttulo1">
    <w:name w:val="heading 1"/>
    <w:basedOn w:val="Normal"/>
    <w:next w:val="Normal"/>
    <w:link w:val="Ttulo1Char"/>
    <w:qFormat/>
    <w:rsid w:val="00971D8F"/>
    <w:pPr>
      <w:keepNext/>
      <w:outlineLvl w:val="0"/>
    </w:pPr>
    <w:rPr>
      <w:sz w:val="40"/>
    </w:rPr>
  </w:style>
  <w:style w:type="paragraph" w:styleId="Ttulo2">
    <w:name w:val="heading 2"/>
    <w:basedOn w:val="Normal"/>
    <w:next w:val="Normal"/>
    <w:link w:val="Ttulo2Char"/>
    <w:qFormat/>
    <w:rsid w:val="00971D8F"/>
    <w:pPr>
      <w:keepNext/>
      <w:spacing w:line="360" w:lineRule="auto"/>
      <w:ind w:firstLine="708"/>
      <w:jc w:val="right"/>
      <w:outlineLvl w:val="1"/>
    </w:pPr>
    <w:rPr>
      <w:sz w:val="24"/>
    </w:rPr>
  </w:style>
  <w:style w:type="paragraph" w:styleId="Ttulo3">
    <w:name w:val="heading 3"/>
    <w:basedOn w:val="Normal"/>
    <w:next w:val="Normal"/>
    <w:link w:val="Ttulo3Char"/>
    <w:qFormat/>
    <w:rsid w:val="00971D8F"/>
    <w:pPr>
      <w:keepNext/>
      <w:jc w:val="center"/>
      <w:outlineLvl w:val="2"/>
    </w:pPr>
    <w:rPr>
      <w:b/>
      <w:i/>
      <w:sz w:val="32"/>
    </w:rPr>
  </w:style>
  <w:style w:type="paragraph" w:styleId="Ttulo4">
    <w:name w:val="heading 4"/>
    <w:basedOn w:val="Normal"/>
    <w:next w:val="Normal"/>
    <w:link w:val="Ttulo4Char"/>
    <w:uiPriority w:val="9"/>
    <w:semiHidden/>
    <w:unhideWhenUsed/>
    <w:qFormat/>
    <w:rsid w:val="004E287B"/>
    <w:pPr>
      <w:keepNext/>
      <w:jc w:val="center"/>
      <w:outlineLvl w:val="3"/>
    </w:pPr>
    <w:rPr>
      <w:b/>
      <w:bCs/>
      <w:sz w:val="24"/>
    </w:rPr>
  </w:style>
  <w:style w:type="paragraph" w:styleId="Ttulo5">
    <w:name w:val="heading 5"/>
    <w:basedOn w:val="Normal"/>
    <w:next w:val="Normal"/>
    <w:link w:val="Ttulo5Char"/>
    <w:qFormat/>
    <w:rsid w:val="00971D8F"/>
    <w:pPr>
      <w:keepNext/>
      <w:jc w:val="center"/>
      <w:outlineLvl w:val="4"/>
    </w:pPr>
    <w:rPr>
      <w:b/>
    </w:rPr>
  </w:style>
  <w:style w:type="paragraph" w:styleId="Ttulo6">
    <w:name w:val="heading 6"/>
    <w:basedOn w:val="Normal"/>
    <w:next w:val="Normal"/>
    <w:link w:val="Ttulo6Char"/>
    <w:qFormat/>
    <w:rsid w:val="00971D8F"/>
    <w:pPr>
      <w:keepNext/>
      <w:overflowPunct w:val="0"/>
      <w:autoSpaceDE w:val="0"/>
      <w:autoSpaceDN w:val="0"/>
      <w:adjustRightInd w:val="0"/>
      <w:jc w:val="both"/>
      <w:textAlignment w:val="baseline"/>
      <w:outlineLvl w:val="5"/>
    </w:pPr>
    <w:rPr>
      <w:color w:val="000000"/>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rsid w:val="00971D8F"/>
    <w:pPr>
      <w:tabs>
        <w:tab w:val="center" w:pos="4419"/>
        <w:tab w:val="right" w:pos="8838"/>
      </w:tabs>
    </w:pPr>
  </w:style>
  <w:style w:type="paragraph" w:styleId="Rodap">
    <w:name w:val="footer"/>
    <w:basedOn w:val="Normal"/>
    <w:link w:val="RodapChar"/>
    <w:semiHidden/>
    <w:rsid w:val="00971D8F"/>
    <w:pPr>
      <w:tabs>
        <w:tab w:val="center" w:pos="4419"/>
        <w:tab w:val="right" w:pos="8838"/>
      </w:tabs>
    </w:pPr>
  </w:style>
  <w:style w:type="character" w:styleId="Hyperlink">
    <w:name w:val="Hyperlink"/>
    <w:basedOn w:val="Fontepargpadro"/>
    <w:semiHidden/>
    <w:rsid w:val="00971D8F"/>
    <w:rPr>
      <w:color w:val="0000FF"/>
      <w:u w:val="single"/>
    </w:rPr>
  </w:style>
  <w:style w:type="character" w:styleId="HiperlinkVisitado">
    <w:name w:val="FollowedHyperlink"/>
    <w:basedOn w:val="Fontepargpadro"/>
    <w:semiHidden/>
    <w:rsid w:val="00971D8F"/>
    <w:rPr>
      <w:color w:val="800080"/>
      <w:u w:val="single"/>
    </w:rPr>
  </w:style>
  <w:style w:type="paragraph" w:styleId="Ttulo">
    <w:name w:val="Title"/>
    <w:basedOn w:val="Normal"/>
    <w:link w:val="TtuloChar"/>
    <w:qFormat/>
    <w:rsid w:val="00971D8F"/>
    <w:pPr>
      <w:jc w:val="center"/>
    </w:pPr>
    <w:rPr>
      <w:b/>
      <w:sz w:val="28"/>
    </w:rPr>
  </w:style>
  <w:style w:type="paragraph" w:styleId="Recuodecorpodetexto">
    <w:name w:val="Body Text Indent"/>
    <w:basedOn w:val="Normal"/>
    <w:link w:val="RecuodecorpodetextoChar"/>
    <w:semiHidden/>
    <w:rsid w:val="00971D8F"/>
    <w:pPr>
      <w:ind w:firstLine="708"/>
      <w:jc w:val="both"/>
    </w:pPr>
  </w:style>
  <w:style w:type="paragraph" w:styleId="Corpodetexto">
    <w:name w:val="Body Text"/>
    <w:basedOn w:val="Normal"/>
    <w:link w:val="CorpodetextoChar"/>
    <w:rsid w:val="00971D8F"/>
    <w:pPr>
      <w:jc w:val="both"/>
    </w:pPr>
    <w:rPr>
      <w:b/>
    </w:rPr>
  </w:style>
  <w:style w:type="paragraph" w:styleId="Corpodetexto2">
    <w:name w:val="Body Text 2"/>
    <w:basedOn w:val="Normal"/>
    <w:link w:val="Corpodetexto2Char"/>
    <w:rsid w:val="00971D8F"/>
    <w:pPr>
      <w:jc w:val="center"/>
    </w:pPr>
    <w:rPr>
      <w:b/>
    </w:rPr>
  </w:style>
  <w:style w:type="paragraph" w:styleId="Recuodecorpodetexto2">
    <w:name w:val="Body Text Indent 2"/>
    <w:basedOn w:val="Normal"/>
    <w:link w:val="Recuodecorpodetexto2Char"/>
    <w:semiHidden/>
    <w:rsid w:val="00971D8F"/>
    <w:pPr>
      <w:spacing w:line="360" w:lineRule="auto"/>
      <w:ind w:firstLine="708"/>
      <w:jc w:val="both"/>
    </w:pPr>
    <w:rPr>
      <w:bCs/>
      <w:sz w:val="24"/>
    </w:rPr>
  </w:style>
  <w:style w:type="paragraph" w:customStyle="1" w:styleId="Corpodetexto21">
    <w:name w:val="Corpo de texto 21"/>
    <w:basedOn w:val="Normal"/>
    <w:rsid w:val="00971D8F"/>
    <w:pPr>
      <w:overflowPunct w:val="0"/>
      <w:autoSpaceDE w:val="0"/>
      <w:autoSpaceDN w:val="0"/>
      <w:adjustRightInd w:val="0"/>
      <w:jc w:val="both"/>
      <w:textAlignment w:val="baseline"/>
    </w:pPr>
    <w:rPr>
      <w:color w:val="000000"/>
      <w:sz w:val="24"/>
    </w:rPr>
  </w:style>
  <w:style w:type="paragraph" w:customStyle="1" w:styleId="Recuodecorpodetexto21">
    <w:name w:val="Recuo de corpo de texto 21"/>
    <w:basedOn w:val="Normal"/>
    <w:rsid w:val="00971D8F"/>
    <w:pPr>
      <w:overflowPunct w:val="0"/>
      <w:autoSpaceDE w:val="0"/>
      <w:autoSpaceDN w:val="0"/>
      <w:adjustRightInd w:val="0"/>
      <w:ind w:left="1418" w:hanging="709"/>
      <w:jc w:val="both"/>
      <w:textAlignment w:val="baseline"/>
    </w:pPr>
    <w:rPr>
      <w:color w:val="000000"/>
      <w:sz w:val="24"/>
    </w:rPr>
  </w:style>
  <w:style w:type="paragraph" w:customStyle="1" w:styleId="Recuodecorpodetexto31">
    <w:name w:val="Recuo de corpo de texto 31"/>
    <w:basedOn w:val="Normal"/>
    <w:rsid w:val="00971D8F"/>
    <w:pPr>
      <w:overflowPunct w:val="0"/>
      <w:autoSpaceDE w:val="0"/>
      <w:autoSpaceDN w:val="0"/>
      <w:adjustRightInd w:val="0"/>
      <w:ind w:left="2268" w:hanging="850"/>
      <w:jc w:val="both"/>
      <w:textAlignment w:val="baseline"/>
    </w:pPr>
    <w:rPr>
      <w:color w:val="000000"/>
      <w:sz w:val="24"/>
    </w:rPr>
  </w:style>
  <w:style w:type="paragraph" w:customStyle="1" w:styleId="Corpodetexto31">
    <w:name w:val="Corpo de texto 31"/>
    <w:basedOn w:val="Normal"/>
    <w:rsid w:val="00971D8F"/>
    <w:pPr>
      <w:overflowPunct w:val="0"/>
      <w:autoSpaceDE w:val="0"/>
      <w:autoSpaceDN w:val="0"/>
      <w:adjustRightInd w:val="0"/>
      <w:jc w:val="both"/>
      <w:textAlignment w:val="baseline"/>
    </w:pPr>
    <w:rPr>
      <w:b/>
      <w:color w:val="000000"/>
      <w:sz w:val="24"/>
      <w:u w:val="single"/>
    </w:rPr>
  </w:style>
  <w:style w:type="paragraph" w:customStyle="1" w:styleId="MapadoDocumento1">
    <w:name w:val="Mapa do Documento1"/>
    <w:basedOn w:val="Normal"/>
    <w:rsid w:val="00971D8F"/>
    <w:pPr>
      <w:shd w:val="clear" w:color="auto" w:fill="000080"/>
      <w:overflowPunct w:val="0"/>
      <w:autoSpaceDE w:val="0"/>
      <w:autoSpaceDN w:val="0"/>
      <w:adjustRightInd w:val="0"/>
      <w:textAlignment w:val="baseline"/>
    </w:pPr>
    <w:rPr>
      <w:rFonts w:ascii="Tahoma" w:hAnsi="Tahoma"/>
    </w:rPr>
  </w:style>
  <w:style w:type="paragraph" w:styleId="Recuodecorpodetexto3">
    <w:name w:val="Body Text Indent 3"/>
    <w:basedOn w:val="Normal"/>
    <w:link w:val="Recuodecorpodetexto3Char"/>
    <w:semiHidden/>
    <w:rsid w:val="00971D8F"/>
    <w:pPr>
      <w:overflowPunct w:val="0"/>
      <w:autoSpaceDE w:val="0"/>
      <w:autoSpaceDN w:val="0"/>
      <w:adjustRightInd w:val="0"/>
      <w:ind w:left="2977" w:hanging="709"/>
      <w:jc w:val="both"/>
      <w:textAlignment w:val="baseline"/>
    </w:pPr>
    <w:rPr>
      <w:sz w:val="24"/>
    </w:rPr>
  </w:style>
  <w:style w:type="character" w:styleId="Nmerodepgina">
    <w:name w:val="page number"/>
    <w:basedOn w:val="Fontepargpadro"/>
    <w:semiHidden/>
    <w:rsid w:val="00971D8F"/>
  </w:style>
  <w:style w:type="paragraph" w:styleId="Corpodetexto3">
    <w:name w:val="Body Text 3"/>
    <w:basedOn w:val="Normal"/>
    <w:link w:val="Corpodetexto3Char"/>
    <w:semiHidden/>
    <w:rsid w:val="00971D8F"/>
    <w:pPr>
      <w:autoSpaceDE w:val="0"/>
      <w:autoSpaceDN w:val="0"/>
      <w:adjustRightInd w:val="0"/>
      <w:jc w:val="both"/>
    </w:pPr>
    <w:rPr>
      <w:rFonts w:ascii="Verdana" w:hAnsi="Verdana"/>
      <w:color w:val="000000"/>
      <w:szCs w:val="22"/>
    </w:rPr>
  </w:style>
  <w:style w:type="paragraph" w:styleId="Textoembloco">
    <w:name w:val="Block Text"/>
    <w:basedOn w:val="Normal"/>
    <w:rsid w:val="00971D8F"/>
    <w:pPr>
      <w:ind w:left="1620" w:right="-342"/>
    </w:pPr>
    <w:rPr>
      <w:szCs w:val="24"/>
    </w:rPr>
  </w:style>
  <w:style w:type="character" w:customStyle="1" w:styleId="Ttulo1Char">
    <w:name w:val="Título 1 Char"/>
    <w:basedOn w:val="Fontepargpadro"/>
    <w:link w:val="Ttulo1"/>
    <w:rsid w:val="00711426"/>
    <w:rPr>
      <w:sz w:val="40"/>
    </w:rPr>
  </w:style>
  <w:style w:type="character" w:customStyle="1" w:styleId="Ttulo2Char">
    <w:name w:val="Título 2 Char"/>
    <w:basedOn w:val="Fontepargpadro"/>
    <w:link w:val="Ttulo2"/>
    <w:rsid w:val="00711426"/>
    <w:rPr>
      <w:sz w:val="24"/>
    </w:rPr>
  </w:style>
  <w:style w:type="character" w:customStyle="1" w:styleId="CabealhoChar">
    <w:name w:val="Cabeçalho Char"/>
    <w:aliases w:val="hd Char,he Char"/>
    <w:basedOn w:val="Fontepargpadro"/>
    <w:link w:val="Cabealho"/>
    <w:rsid w:val="00711426"/>
  </w:style>
  <w:style w:type="character" w:customStyle="1" w:styleId="CorpodetextoChar">
    <w:name w:val="Corpo de texto Char"/>
    <w:basedOn w:val="Fontepargpadro"/>
    <w:link w:val="Corpodetexto"/>
    <w:rsid w:val="00711426"/>
    <w:rPr>
      <w:b/>
    </w:rPr>
  </w:style>
  <w:style w:type="character" w:customStyle="1" w:styleId="Corpodetexto3Char">
    <w:name w:val="Corpo de texto 3 Char"/>
    <w:basedOn w:val="Fontepargpadro"/>
    <w:link w:val="Corpodetexto3"/>
    <w:semiHidden/>
    <w:rsid w:val="00711426"/>
    <w:rPr>
      <w:rFonts w:ascii="Verdana" w:hAnsi="Verdana"/>
      <w:color w:val="000000"/>
      <w:szCs w:val="22"/>
    </w:rPr>
  </w:style>
  <w:style w:type="paragraph" w:styleId="Commarcadores">
    <w:name w:val="List Bullet"/>
    <w:basedOn w:val="Normal"/>
    <w:rsid w:val="00855C24"/>
    <w:pPr>
      <w:numPr>
        <w:numId w:val="1"/>
      </w:numPr>
      <w:contextualSpacing/>
    </w:pPr>
  </w:style>
  <w:style w:type="table" w:styleId="Tabelacomgrade">
    <w:name w:val="Table Grid"/>
    <w:basedOn w:val="Tabelanormal"/>
    <w:uiPriority w:val="59"/>
    <w:rsid w:val="001C077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8B7703"/>
    <w:pPr>
      <w:spacing w:before="100" w:beforeAutospacing="1" w:after="100" w:afterAutospacing="1"/>
    </w:pPr>
    <w:rPr>
      <w:sz w:val="24"/>
      <w:szCs w:val="24"/>
    </w:rPr>
  </w:style>
  <w:style w:type="paragraph" w:styleId="SemEspaamento">
    <w:name w:val="No Spacing"/>
    <w:qFormat/>
    <w:rsid w:val="008B7703"/>
    <w:rPr>
      <w:rFonts w:ascii="Calibri" w:eastAsia="Calibri" w:hAnsi="Calibri"/>
      <w:sz w:val="22"/>
      <w:szCs w:val="22"/>
      <w:lang w:eastAsia="en-US"/>
    </w:rPr>
  </w:style>
  <w:style w:type="paragraph" w:customStyle="1" w:styleId="ecmsonormal">
    <w:name w:val="ec_msonormal"/>
    <w:basedOn w:val="Normal"/>
    <w:rsid w:val="008B7703"/>
    <w:pPr>
      <w:spacing w:before="100" w:beforeAutospacing="1" w:after="100" w:afterAutospacing="1"/>
    </w:pPr>
    <w:rPr>
      <w:sz w:val="24"/>
      <w:szCs w:val="24"/>
    </w:rPr>
  </w:style>
  <w:style w:type="character" w:styleId="Forte">
    <w:name w:val="Strong"/>
    <w:basedOn w:val="Fontepargpadro"/>
    <w:qFormat/>
    <w:rsid w:val="008B7703"/>
    <w:rPr>
      <w:b/>
      <w:bCs/>
    </w:rPr>
  </w:style>
  <w:style w:type="character" w:customStyle="1" w:styleId="Ttulo5Char">
    <w:name w:val="Título 5 Char"/>
    <w:basedOn w:val="Fontepargpadro"/>
    <w:link w:val="Ttulo5"/>
    <w:rsid w:val="00923BF4"/>
    <w:rPr>
      <w:b/>
    </w:rPr>
  </w:style>
  <w:style w:type="character" w:customStyle="1" w:styleId="RecuodecorpodetextoChar">
    <w:name w:val="Recuo de corpo de texto Char"/>
    <w:basedOn w:val="Fontepargpadro"/>
    <w:link w:val="Recuodecorpodetexto"/>
    <w:semiHidden/>
    <w:rsid w:val="00D140C3"/>
  </w:style>
  <w:style w:type="character" w:customStyle="1" w:styleId="Ttulo4Char">
    <w:name w:val="Título 4 Char"/>
    <w:basedOn w:val="Fontepargpadro"/>
    <w:link w:val="Ttulo4"/>
    <w:uiPriority w:val="9"/>
    <w:semiHidden/>
    <w:rsid w:val="004E287B"/>
    <w:rPr>
      <w:b/>
      <w:bCs/>
      <w:sz w:val="24"/>
    </w:rPr>
  </w:style>
  <w:style w:type="character" w:customStyle="1" w:styleId="RodapChar">
    <w:name w:val="Rodapé Char"/>
    <w:basedOn w:val="Fontepargpadro"/>
    <w:link w:val="Rodap"/>
    <w:semiHidden/>
    <w:rsid w:val="004E287B"/>
  </w:style>
  <w:style w:type="character" w:customStyle="1" w:styleId="Recuodecorpodetexto2Char">
    <w:name w:val="Recuo de corpo de texto 2 Char"/>
    <w:basedOn w:val="Fontepargpadro"/>
    <w:link w:val="Recuodecorpodetexto2"/>
    <w:semiHidden/>
    <w:rsid w:val="004E287B"/>
    <w:rPr>
      <w:bCs/>
      <w:sz w:val="24"/>
    </w:rPr>
  </w:style>
  <w:style w:type="paragraph" w:styleId="Textodebalo">
    <w:name w:val="Balloon Text"/>
    <w:basedOn w:val="Normal"/>
    <w:link w:val="TextodebaloChar"/>
    <w:uiPriority w:val="99"/>
    <w:semiHidden/>
    <w:unhideWhenUsed/>
    <w:rsid w:val="004E287B"/>
    <w:rPr>
      <w:rFonts w:ascii="Tahoma" w:eastAsia="Calibri" w:hAnsi="Tahoma" w:cs="Tahoma"/>
      <w:sz w:val="16"/>
      <w:szCs w:val="16"/>
      <w:lang w:eastAsia="en-US"/>
    </w:rPr>
  </w:style>
  <w:style w:type="character" w:customStyle="1" w:styleId="TextodebaloChar">
    <w:name w:val="Texto de balão Char"/>
    <w:basedOn w:val="Fontepargpadro"/>
    <w:link w:val="Textodebalo"/>
    <w:uiPriority w:val="99"/>
    <w:semiHidden/>
    <w:rsid w:val="004E287B"/>
    <w:rPr>
      <w:rFonts w:ascii="Tahoma" w:eastAsia="Calibri" w:hAnsi="Tahoma" w:cs="Tahoma"/>
      <w:sz w:val="16"/>
      <w:szCs w:val="16"/>
      <w:lang w:eastAsia="en-US"/>
    </w:rPr>
  </w:style>
  <w:style w:type="paragraph" w:customStyle="1" w:styleId="ParagraphStyle">
    <w:name w:val="Paragraph Style"/>
    <w:rsid w:val="004E287B"/>
    <w:pPr>
      <w:autoSpaceDE w:val="0"/>
      <w:autoSpaceDN w:val="0"/>
      <w:adjustRightInd w:val="0"/>
    </w:pPr>
    <w:rPr>
      <w:rFonts w:ascii="Arial" w:hAnsi="Arial"/>
      <w:sz w:val="24"/>
      <w:szCs w:val="24"/>
    </w:rPr>
  </w:style>
  <w:style w:type="paragraph" w:customStyle="1" w:styleId="Centered">
    <w:name w:val="Centered"/>
    <w:uiPriority w:val="99"/>
    <w:rsid w:val="0082758D"/>
    <w:pPr>
      <w:autoSpaceDE w:val="0"/>
      <w:autoSpaceDN w:val="0"/>
      <w:adjustRightInd w:val="0"/>
      <w:jc w:val="center"/>
    </w:pPr>
    <w:rPr>
      <w:rFonts w:ascii="Arial" w:eastAsia="Calibri" w:hAnsi="Arial" w:cs="Arial"/>
      <w:sz w:val="24"/>
      <w:szCs w:val="24"/>
      <w:lang w:eastAsia="en-US"/>
    </w:rPr>
  </w:style>
  <w:style w:type="paragraph" w:styleId="PargrafodaLista">
    <w:name w:val="List Paragraph"/>
    <w:basedOn w:val="Normal"/>
    <w:qFormat/>
    <w:rsid w:val="0036095D"/>
    <w:pPr>
      <w:ind w:left="708"/>
    </w:pPr>
  </w:style>
  <w:style w:type="character" w:customStyle="1" w:styleId="TtuloChar">
    <w:name w:val="Título Char"/>
    <w:basedOn w:val="Fontepargpadro"/>
    <w:link w:val="Ttulo"/>
    <w:rsid w:val="00D14C8B"/>
    <w:rPr>
      <w:b/>
      <w:sz w:val="28"/>
    </w:rPr>
  </w:style>
  <w:style w:type="character" w:customStyle="1" w:styleId="Ttulo3Char">
    <w:name w:val="Título 3 Char"/>
    <w:basedOn w:val="Fontepargpadro"/>
    <w:link w:val="Ttulo3"/>
    <w:rsid w:val="00F64D78"/>
    <w:rPr>
      <w:b/>
      <w:i/>
      <w:sz w:val="32"/>
    </w:rPr>
  </w:style>
  <w:style w:type="character" w:customStyle="1" w:styleId="Ttulo6Char">
    <w:name w:val="Título 6 Char"/>
    <w:basedOn w:val="Fontepargpadro"/>
    <w:link w:val="Ttulo6"/>
    <w:rsid w:val="00F64D78"/>
    <w:rPr>
      <w:color w:val="000000"/>
      <w:sz w:val="24"/>
      <w:u w:val="single"/>
    </w:rPr>
  </w:style>
  <w:style w:type="character" w:customStyle="1" w:styleId="Corpodetexto2Char">
    <w:name w:val="Corpo de texto 2 Char"/>
    <w:basedOn w:val="Fontepargpadro"/>
    <w:link w:val="Corpodetexto2"/>
    <w:rsid w:val="00F64D78"/>
    <w:rPr>
      <w:b/>
    </w:rPr>
  </w:style>
  <w:style w:type="character" w:customStyle="1" w:styleId="Recuodecorpodetexto3Char">
    <w:name w:val="Recuo de corpo de texto 3 Char"/>
    <w:basedOn w:val="Fontepargpadro"/>
    <w:link w:val="Recuodecorpodetexto3"/>
    <w:semiHidden/>
    <w:rsid w:val="00F64D78"/>
    <w:rPr>
      <w:sz w:val="24"/>
    </w:rPr>
  </w:style>
  <w:style w:type="paragraph" w:styleId="TextosemFormatao">
    <w:name w:val="Plain Text"/>
    <w:basedOn w:val="Normal"/>
    <w:link w:val="TextosemFormataoChar"/>
    <w:rsid w:val="005F2F43"/>
    <w:rPr>
      <w:rFonts w:ascii="Courier New" w:hAnsi="Courier New" w:cs="Courier New"/>
    </w:rPr>
  </w:style>
  <w:style w:type="character" w:customStyle="1" w:styleId="TextosemFormataoChar">
    <w:name w:val="Texto sem Formatação Char"/>
    <w:basedOn w:val="Fontepargpadro"/>
    <w:link w:val="TextosemFormatao"/>
    <w:rsid w:val="005F2F43"/>
    <w:rPr>
      <w:rFonts w:ascii="Courier New" w:hAnsi="Courier New" w:cs="Courier New"/>
    </w:rPr>
  </w:style>
  <w:style w:type="character" w:styleId="RefernciaIntensa">
    <w:name w:val="Intense Reference"/>
    <w:basedOn w:val="Fontepargpadro"/>
    <w:uiPriority w:val="32"/>
    <w:qFormat/>
    <w:rsid w:val="0097294E"/>
    <w:rPr>
      <w:b/>
      <w:bCs/>
      <w:smallCaps/>
      <w:color w:val="4F81BD" w:themeColor="accent1"/>
      <w:spacing w:val="5"/>
    </w:rPr>
  </w:style>
  <w:style w:type="paragraph" w:customStyle="1" w:styleId="Default">
    <w:name w:val="Default"/>
    <w:rsid w:val="00C34F6E"/>
    <w:pPr>
      <w:autoSpaceDE w:val="0"/>
      <w:autoSpaceDN w:val="0"/>
      <w:adjustRightInd w:val="0"/>
    </w:pPr>
    <w:rPr>
      <w:color w:val="000000"/>
      <w:sz w:val="24"/>
      <w:szCs w:val="24"/>
    </w:rPr>
  </w:style>
  <w:style w:type="paragraph" w:customStyle="1" w:styleId="TableParagraph">
    <w:name w:val="Table Paragraph"/>
    <w:basedOn w:val="Normal"/>
    <w:uiPriority w:val="1"/>
    <w:qFormat/>
    <w:rsid w:val="008F67F8"/>
    <w:pPr>
      <w:widowControl w:val="0"/>
      <w:suppressAutoHyphens/>
    </w:pPr>
    <w:rPr>
      <w:sz w:val="22"/>
      <w:szCs w:val="22"/>
      <w:lang w:val="pt-PT" w:eastAsia="pt-PT" w:bidi="pt-PT"/>
    </w:rPr>
  </w:style>
  <w:style w:type="table" w:customStyle="1" w:styleId="TableNormal">
    <w:name w:val="Table Normal"/>
    <w:uiPriority w:val="2"/>
    <w:semiHidden/>
    <w:unhideWhenUsed/>
    <w:qFormat/>
    <w:rsid w:val="008F67F8"/>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cabealhoencabezado">
    <w:name w:val="cabealhoencabezado"/>
    <w:basedOn w:val="Normal"/>
    <w:rsid w:val="000A041C"/>
    <w:pPr>
      <w:tabs>
        <w:tab w:val="center" w:pos="4419"/>
        <w:tab w:val="right" w:pos="8838"/>
      </w:tabs>
    </w:pPr>
    <w:rPr>
      <w:rFonts w:ascii="Arial" w:hAnsi="Arial" w:cs="Arial"/>
      <w:sz w:val="24"/>
      <w:szCs w:val="24"/>
    </w:rPr>
  </w:style>
  <w:style w:type="table" w:customStyle="1" w:styleId="Tabelacomgrade1">
    <w:name w:val="Tabela com grade1"/>
    <w:basedOn w:val="Tabelanormal"/>
    <w:next w:val="Tabelacomgrade"/>
    <w:uiPriority w:val="39"/>
    <w:rsid w:val="009316B0"/>
    <w:rPr>
      <w:rFonts w:asciiTheme="minorHAnsi" w:eastAsia="Calibri"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251B8"/>
    <w:pPr>
      <w:suppressAutoHyphens/>
      <w:autoSpaceDN w:val="0"/>
    </w:pPr>
    <w:rPr>
      <w:rFonts w:ascii="Liberation Serif" w:eastAsia="NSimSun" w:hAnsi="Liberation Serif" w:cs="Arial"/>
      <w:kern w:val="3"/>
      <w:sz w:val="24"/>
      <w:szCs w:val="24"/>
      <w:lang w:eastAsia="zh-CN" w:bidi="hi-IN"/>
    </w:rPr>
  </w:style>
  <w:style w:type="paragraph" w:customStyle="1" w:styleId="StandardWW">
    <w:name w:val="Standard (WW)"/>
    <w:rsid w:val="00BF21D8"/>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Citao1">
    <w:name w:val="Citação1"/>
    <w:basedOn w:val="Standard"/>
    <w:next w:val="Standard"/>
    <w:rsid w:val="00BF21D8"/>
    <w:pPr>
      <w:pBdr>
        <w:top w:val="single" w:sz="4" w:space="1" w:color="1F497D"/>
        <w:left w:val="single" w:sz="4" w:space="4" w:color="1F497D"/>
        <w:bottom w:val="single" w:sz="4" w:space="1" w:color="1F497D"/>
        <w:right w:val="single" w:sz="4" w:space="4" w:color="1F497D"/>
      </w:pBdr>
      <w:shd w:val="clear" w:color="auto" w:fill="FFFFCC"/>
      <w:spacing w:before="120"/>
      <w:jc w:val="both"/>
      <w:textAlignment w:val="baseline"/>
    </w:pPr>
    <w:rPr>
      <w:rFonts w:ascii="Ecofont_Spranq_eco_Sans" w:eastAsia="Ecofont_Spranq_eco_Sans" w:hAnsi="Ecofont_Spranq_eco_Sans" w:cs="Ecofont_Spranq_eco_Sans"/>
      <w:i/>
      <w:iCs/>
      <w:color w:val="000000"/>
      <w:kern w:val="0"/>
      <w:sz w:val="20"/>
      <w:szCs w:val="20"/>
      <w:shd w:val="clear" w:color="auto" w:fill="FFFF00"/>
      <w:lang w:eastAsia="en-US" w:bidi="ar-SA"/>
    </w:rPr>
  </w:style>
  <w:style w:type="character" w:customStyle="1" w:styleId="Fontepargpadro2">
    <w:name w:val="Fonte parág. padrão2"/>
    <w:rsid w:val="00BF21D8"/>
  </w:style>
  <w:style w:type="numbering" w:customStyle="1" w:styleId="WWNum1">
    <w:name w:val="WWNum1"/>
    <w:basedOn w:val="Semlista"/>
    <w:rsid w:val="00BF21D8"/>
    <w:pPr>
      <w:numPr>
        <w:numId w:val="13"/>
      </w:numPr>
    </w:pPr>
  </w:style>
  <w:style w:type="paragraph" w:customStyle="1" w:styleId="Nivel01">
    <w:name w:val="Nivel 01"/>
    <w:basedOn w:val="Ttulo1"/>
    <w:next w:val="Normal"/>
    <w:link w:val="Nivel01Char"/>
    <w:qFormat/>
    <w:rsid w:val="00343070"/>
    <w:pPr>
      <w:keepLines/>
      <w:numPr>
        <w:numId w:val="14"/>
      </w:numPr>
      <w:tabs>
        <w:tab w:val="left" w:pos="567"/>
      </w:tabs>
      <w:spacing w:before="240"/>
      <w:ind w:left="0" w:firstLine="0"/>
      <w:jc w:val="both"/>
    </w:pPr>
    <w:rPr>
      <w:rFonts w:ascii="Arial" w:eastAsiaTheme="majorEastAsia" w:hAnsi="Arial" w:cs="Arial"/>
      <w:b/>
      <w:bCs/>
      <w:sz w:val="20"/>
    </w:rPr>
  </w:style>
  <w:style w:type="character" w:customStyle="1" w:styleId="Nivel01Char">
    <w:name w:val="Nivel 01 Char"/>
    <w:basedOn w:val="Fontepargpadro"/>
    <w:link w:val="Nivel01"/>
    <w:rsid w:val="00343070"/>
    <w:rPr>
      <w:rFonts w:ascii="Arial" w:eastAsiaTheme="majorEastAsia" w:hAnsi="Arial" w:cs="Arial"/>
      <w:b/>
      <w:bCs/>
    </w:rPr>
  </w:style>
  <w:style w:type="paragraph" w:customStyle="1" w:styleId="Nivel2">
    <w:name w:val="Nivel 2"/>
    <w:basedOn w:val="Normal"/>
    <w:link w:val="Nivel2Char"/>
    <w:qFormat/>
    <w:rsid w:val="00343070"/>
    <w:pPr>
      <w:numPr>
        <w:ilvl w:val="1"/>
        <w:numId w:val="14"/>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343070"/>
    <w:pPr>
      <w:numPr>
        <w:ilvl w:val="2"/>
        <w:numId w:val="14"/>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link w:val="Nivel4Char"/>
    <w:qFormat/>
    <w:rsid w:val="00343070"/>
    <w:pPr>
      <w:numPr>
        <w:ilvl w:val="3"/>
      </w:numPr>
      <w:tabs>
        <w:tab w:val="num" w:pos="360"/>
      </w:tabs>
      <w:ind w:left="567" w:firstLine="0"/>
    </w:pPr>
    <w:rPr>
      <w:color w:val="auto"/>
    </w:rPr>
  </w:style>
  <w:style w:type="paragraph" w:customStyle="1" w:styleId="Nivel5">
    <w:name w:val="Nivel 5"/>
    <w:basedOn w:val="Nivel4"/>
    <w:qFormat/>
    <w:rsid w:val="00343070"/>
    <w:pPr>
      <w:numPr>
        <w:ilvl w:val="4"/>
      </w:numPr>
      <w:tabs>
        <w:tab w:val="num" w:pos="360"/>
      </w:tabs>
      <w:ind w:left="851" w:firstLine="0"/>
    </w:pPr>
  </w:style>
  <w:style w:type="character" w:customStyle="1" w:styleId="Nivel4Char">
    <w:name w:val="Nivel 4 Char"/>
    <w:basedOn w:val="Fontepargpadro"/>
    <w:link w:val="Nivel4"/>
    <w:rsid w:val="00343070"/>
    <w:rPr>
      <w:rFonts w:ascii="Arial" w:eastAsiaTheme="minorEastAsia" w:hAnsi="Arial" w:cs="Arial"/>
    </w:rPr>
  </w:style>
  <w:style w:type="character" w:customStyle="1" w:styleId="Nivel2Char">
    <w:name w:val="Nivel 2 Char"/>
    <w:basedOn w:val="Fontepargpadro"/>
    <w:link w:val="Nivel2"/>
    <w:locked/>
    <w:rsid w:val="00343070"/>
    <w:rPr>
      <w:rFonts w:ascii="Arial" w:eastAsiaTheme="minorEastAsia" w:hAnsi="Arial" w:cs="Arial"/>
      <w:color w:val="000000"/>
    </w:rPr>
  </w:style>
  <w:style w:type="paragraph" w:customStyle="1" w:styleId="Nvel2-Red">
    <w:name w:val="Nível 2 -Red"/>
    <w:basedOn w:val="Nivel2"/>
    <w:link w:val="Nvel2-RedChar"/>
    <w:qFormat/>
    <w:rsid w:val="00343070"/>
    <w:rPr>
      <w:i/>
      <w:iCs/>
      <w:color w:val="FF0000"/>
    </w:rPr>
  </w:style>
  <w:style w:type="character" w:customStyle="1" w:styleId="Nvel2-RedChar">
    <w:name w:val="Nível 2 -Red Char"/>
    <w:basedOn w:val="Nivel2Char"/>
    <w:link w:val="Nvel2-Red"/>
    <w:rsid w:val="00343070"/>
    <w:rPr>
      <w:rFonts w:ascii="Arial" w:eastAsiaTheme="minorEastAsia" w:hAnsi="Arial" w:cs="Arial"/>
      <w:i/>
      <w:iCs/>
      <w:color w:val="FF0000"/>
    </w:rPr>
  </w:style>
  <w:style w:type="character" w:customStyle="1" w:styleId="Nivel3Char">
    <w:name w:val="Nivel 3 Char"/>
    <w:basedOn w:val="Fontepargpadro"/>
    <w:link w:val="Nivel3"/>
    <w:rsid w:val="00343070"/>
    <w:rPr>
      <w:rFonts w:ascii="Arial" w:eastAsiaTheme="minorEastAsia"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3779">
      <w:bodyDiv w:val="1"/>
      <w:marLeft w:val="0"/>
      <w:marRight w:val="0"/>
      <w:marTop w:val="0"/>
      <w:marBottom w:val="0"/>
      <w:divBdr>
        <w:top w:val="none" w:sz="0" w:space="0" w:color="auto"/>
        <w:left w:val="none" w:sz="0" w:space="0" w:color="auto"/>
        <w:bottom w:val="none" w:sz="0" w:space="0" w:color="auto"/>
        <w:right w:val="none" w:sz="0" w:space="0" w:color="auto"/>
      </w:divBdr>
    </w:div>
    <w:div w:id="113213143">
      <w:bodyDiv w:val="1"/>
      <w:marLeft w:val="0"/>
      <w:marRight w:val="0"/>
      <w:marTop w:val="0"/>
      <w:marBottom w:val="0"/>
      <w:divBdr>
        <w:top w:val="none" w:sz="0" w:space="0" w:color="auto"/>
        <w:left w:val="none" w:sz="0" w:space="0" w:color="auto"/>
        <w:bottom w:val="none" w:sz="0" w:space="0" w:color="auto"/>
        <w:right w:val="none" w:sz="0" w:space="0" w:color="auto"/>
      </w:divBdr>
    </w:div>
    <w:div w:id="122426138">
      <w:bodyDiv w:val="1"/>
      <w:marLeft w:val="0"/>
      <w:marRight w:val="0"/>
      <w:marTop w:val="0"/>
      <w:marBottom w:val="0"/>
      <w:divBdr>
        <w:top w:val="none" w:sz="0" w:space="0" w:color="auto"/>
        <w:left w:val="none" w:sz="0" w:space="0" w:color="auto"/>
        <w:bottom w:val="none" w:sz="0" w:space="0" w:color="auto"/>
        <w:right w:val="none" w:sz="0" w:space="0" w:color="auto"/>
      </w:divBdr>
    </w:div>
    <w:div w:id="163202411">
      <w:bodyDiv w:val="1"/>
      <w:marLeft w:val="0"/>
      <w:marRight w:val="0"/>
      <w:marTop w:val="0"/>
      <w:marBottom w:val="0"/>
      <w:divBdr>
        <w:top w:val="none" w:sz="0" w:space="0" w:color="auto"/>
        <w:left w:val="none" w:sz="0" w:space="0" w:color="auto"/>
        <w:bottom w:val="none" w:sz="0" w:space="0" w:color="auto"/>
        <w:right w:val="none" w:sz="0" w:space="0" w:color="auto"/>
      </w:divBdr>
    </w:div>
    <w:div w:id="220333456">
      <w:bodyDiv w:val="1"/>
      <w:marLeft w:val="0"/>
      <w:marRight w:val="0"/>
      <w:marTop w:val="0"/>
      <w:marBottom w:val="0"/>
      <w:divBdr>
        <w:top w:val="none" w:sz="0" w:space="0" w:color="auto"/>
        <w:left w:val="none" w:sz="0" w:space="0" w:color="auto"/>
        <w:bottom w:val="none" w:sz="0" w:space="0" w:color="auto"/>
        <w:right w:val="none" w:sz="0" w:space="0" w:color="auto"/>
      </w:divBdr>
    </w:div>
    <w:div w:id="236476072">
      <w:bodyDiv w:val="1"/>
      <w:marLeft w:val="0"/>
      <w:marRight w:val="0"/>
      <w:marTop w:val="0"/>
      <w:marBottom w:val="0"/>
      <w:divBdr>
        <w:top w:val="none" w:sz="0" w:space="0" w:color="auto"/>
        <w:left w:val="none" w:sz="0" w:space="0" w:color="auto"/>
        <w:bottom w:val="none" w:sz="0" w:space="0" w:color="auto"/>
        <w:right w:val="none" w:sz="0" w:space="0" w:color="auto"/>
      </w:divBdr>
    </w:div>
    <w:div w:id="343551492">
      <w:bodyDiv w:val="1"/>
      <w:marLeft w:val="0"/>
      <w:marRight w:val="0"/>
      <w:marTop w:val="0"/>
      <w:marBottom w:val="0"/>
      <w:divBdr>
        <w:top w:val="none" w:sz="0" w:space="0" w:color="auto"/>
        <w:left w:val="none" w:sz="0" w:space="0" w:color="auto"/>
        <w:bottom w:val="none" w:sz="0" w:space="0" w:color="auto"/>
        <w:right w:val="none" w:sz="0" w:space="0" w:color="auto"/>
      </w:divBdr>
    </w:div>
    <w:div w:id="394090916">
      <w:bodyDiv w:val="1"/>
      <w:marLeft w:val="0"/>
      <w:marRight w:val="0"/>
      <w:marTop w:val="0"/>
      <w:marBottom w:val="0"/>
      <w:divBdr>
        <w:top w:val="none" w:sz="0" w:space="0" w:color="auto"/>
        <w:left w:val="none" w:sz="0" w:space="0" w:color="auto"/>
        <w:bottom w:val="none" w:sz="0" w:space="0" w:color="auto"/>
        <w:right w:val="none" w:sz="0" w:space="0" w:color="auto"/>
      </w:divBdr>
    </w:div>
    <w:div w:id="504787157">
      <w:bodyDiv w:val="1"/>
      <w:marLeft w:val="0"/>
      <w:marRight w:val="0"/>
      <w:marTop w:val="0"/>
      <w:marBottom w:val="0"/>
      <w:divBdr>
        <w:top w:val="none" w:sz="0" w:space="0" w:color="auto"/>
        <w:left w:val="none" w:sz="0" w:space="0" w:color="auto"/>
        <w:bottom w:val="none" w:sz="0" w:space="0" w:color="auto"/>
        <w:right w:val="none" w:sz="0" w:space="0" w:color="auto"/>
      </w:divBdr>
    </w:div>
    <w:div w:id="526917799">
      <w:bodyDiv w:val="1"/>
      <w:marLeft w:val="0"/>
      <w:marRight w:val="0"/>
      <w:marTop w:val="0"/>
      <w:marBottom w:val="0"/>
      <w:divBdr>
        <w:top w:val="none" w:sz="0" w:space="0" w:color="auto"/>
        <w:left w:val="none" w:sz="0" w:space="0" w:color="auto"/>
        <w:bottom w:val="none" w:sz="0" w:space="0" w:color="auto"/>
        <w:right w:val="none" w:sz="0" w:space="0" w:color="auto"/>
      </w:divBdr>
    </w:div>
    <w:div w:id="535196019">
      <w:bodyDiv w:val="1"/>
      <w:marLeft w:val="0"/>
      <w:marRight w:val="0"/>
      <w:marTop w:val="0"/>
      <w:marBottom w:val="0"/>
      <w:divBdr>
        <w:top w:val="none" w:sz="0" w:space="0" w:color="auto"/>
        <w:left w:val="none" w:sz="0" w:space="0" w:color="auto"/>
        <w:bottom w:val="none" w:sz="0" w:space="0" w:color="auto"/>
        <w:right w:val="none" w:sz="0" w:space="0" w:color="auto"/>
      </w:divBdr>
    </w:div>
    <w:div w:id="582836620">
      <w:bodyDiv w:val="1"/>
      <w:marLeft w:val="0"/>
      <w:marRight w:val="0"/>
      <w:marTop w:val="0"/>
      <w:marBottom w:val="0"/>
      <w:divBdr>
        <w:top w:val="none" w:sz="0" w:space="0" w:color="auto"/>
        <w:left w:val="none" w:sz="0" w:space="0" w:color="auto"/>
        <w:bottom w:val="none" w:sz="0" w:space="0" w:color="auto"/>
        <w:right w:val="none" w:sz="0" w:space="0" w:color="auto"/>
      </w:divBdr>
    </w:div>
    <w:div w:id="665982233">
      <w:bodyDiv w:val="1"/>
      <w:marLeft w:val="0"/>
      <w:marRight w:val="0"/>
      <w:marTop w:val="0"/>
      <w:marBottom w:val="0"/>
      <w:divBdr>
        <w:top w:val="none" w:sz="0" w:space="0" w:color="auto"/>
        <w:left w:val="none" w:sz="0" w:space="0" w:color="auto"/>
        <w:bottom w:val="none" w:sz="0" w:space="0" w:color="auto"/>
        <w:right w:val="none" w:sz="0" w:space="0" w:color="auto"/>
      </w:divBdr>
    </w:div>
    <w:div w:id="795101053">
      <w:bodyDiv w:val="1"/>
      <w:marLeft w:val="0"/>
      <w:marRight w:val="0"/>
      <w:marTop w:val="0"/>
      <w:marBottom w:val="0"/>
      <w:divBdr>
        <w:top w:val="none" w:sz="0" w:space="0" w:color="auto"/>
        <w:left w:val="none" w:sz="0" w:space="0" w:color="auto"/>
        <w:bottom w:val="none" w:sz="0" w:space="0" w:color="auto"/>
        <w:right w:val="none" w:sz="0" w:space="0" w:color="auto"/>
      </w:divBdr>
    </w:div>
    <w:div w:id="805245164">
      <w:bodyDiv w:val="1"/>
      <w:marLeft w:val="0"/>
      <w:marRight w:val="0"/>
      <w:marTop w:val="0"/>
      <w:marBottom w:val="0"/>
      <w:divBdr>
        <w:top w:val="none" w:sz="0" w:space="0" w:color="auto"/>
        <w:left w:val="none" w:sz="0" w:space="0" w:color="auto"/>
        <w:bottom w:val="none" w:sz="0" w:space="0" w:color="auto"/>
        <w:right w:val="none" w:sz="0" w:space="0" w:color="auto"/>
      </w:divBdr>
    </w:div>
    <w:div w:id="826243548">
      <w:bodyDiv w:val="1"/>
      <w:marLeft w:val="0"/>
      <w:marRight w:val="0"/>
      <w:marTop w:val="0"/>
      <w:marBottom w:val="0"/>
      <w:divBdr>
        <w:top w:val="none" w:sz="0" w:space="0" w:color="auto"/>
        <w:left w:val="none" w:sz="0" w:space="0" w:color="auto"/>
        <w:bottom w:val="none" w:sz="0" w:space="0" w:color="auto"/>
        <w:right w:val="none" w:sz="0" w:space="0" w:color="auto"/>
      </w:divBdr>
    </w:div>
    <w:div w:id="848834373">
      <w:bodyDiv w:val="1"/>
      <w:marLeft w:val="0"/>
      <w:marRight w:val="0"/>
      <w:marTop w:val="0"/>
      <w:marBottom w:val="0"/>
      <w:divBdr>
        <w:top w:val="none" w:sz="0" w:space="0" w:color="auto"/>
        <w:left w:val="none" w:sz="0" w:space="0" w:color="auto"/>
        <w:bottom w:val="none" w:sz="0" w:space="0" w:color="auto"/>
        <w:right w:val="none" w:sz="0" w:space="0" w:color="auto"/>
      </w:divBdr>
    </w:div>
    <w:div w:id="865757335">
      <w:bodyDiv w:val="1"/>
      <w:marLeft w:val="0"/>
      <w:marRight w:val="0"/>
      <w:marTop w:val="0"/>
      <w:marBottom w:val="0"/>
      <w:divBdr>
        <w:top w:val="none" w:sz="0" w:space="0" w:color="auto"/>
        <w:left w:val="none" w:sz="0" w:space="0" w:color="auto"/>
        <w:bottom w:val="none" w:sz="0" w:space="0" w:color="auto"/>
        <w:right w:val="none" w:sz="0" w:space="0" w:color="auto"/>
      </w:divBdr>
    </w:div>
    <w:div w:id="867373465">
      <w:bodyDiv w:val="1"/>
      <w:marLeft w:val="0"/>
      <w:marRight w:val="0"/>
      <w:marTop w:val="0"/>
      <w:marBottom w:val="0"/>
      <w:divBdr>
        <w:top w:val="none" w:sz="0" w:space="0" w:color="auto"/>
        <w:left w:val="none" w:sz="0" w:space="0" w:color="auto"/>
        <w:bottom w:val="none" w:sz="0" w:space="0" w:color="auto"/>
        <w:right w:val="none" w:sz="0" w:space="0" w:color="auto"/>
      </w:divBdr>
    </w:div>
    <w:div w:id="911279671">
      <w:bodyDiv w:val="1"/>
      <w:marLeft w:val="0"/>
      <w:marRight w:val="0"/>
      <w:marTop w:val="0"/>
      <w:marBottom w:val="0"/>
      <w:divBdr>
        <w:top w:val="none" w:sz="0" w:space="0" w:color="auto"/>
        <w:left w:val="none" w:sz="0" w:space="0" w:color="auto"/>
        <w:bottom w:val="none" w:sz="0" w:space="0" w:color="auto"/>
        <w:right w:val="none" w:sz="0" w:space="0" w:color="auto"/>
      </w:divBdr>
    </w:div>
    <w:div w:id="1128083173">
      <w:bodyDiv w:val="1"/>
      <w:marLeft w:val="0"/>
      <w:marRight w:val="0"/>
      <w:marTop w:val="0"/>
      <w:marBottom w:val="0"/>
      <w:divBdr>
        <w:top w:val="none" w:sz="0" w:space="0" w:color="auto"/>
        <w:left w:val="none" w:sz="0" w:space="0" w:color="auto"/>
        <w:bottom w:val="none" w:sz="0" w:space="0" w:color="auto"/>
        <w:right w:val="none" w:sz="0" w:space="0" w:color="auto"/>
      </w:divBdr>
    </w:div>
    <w:div w:id="1250041631">
      <w:bodyDiv w:val="1"/>
      <w:marLeft w:val="0"/>
      <w:marRight w:val="0"/>
      <w:marTop w:val="0"/>
      <w:marBottom w:val="0"/>
      <w:divBdr>
        <w:top w:val="none" w:sz="0" w:space="0" w:color="auto"/>
        <w:left w:val="none" w:sz="0" w:space="0" w:color="auto"/>
        <w:bottom w:val="none" w:sz="0" w:space="0" w:color="auto"/>
        <w:right w:val="none" w:sz="0" w:space="0" w:color="auto"/>
      </w:divBdr>
    </w:div>
    <w:div w:id="1277715894">
      <w:bodyDiv w:val="1"/>
      <w:marLeft w:val="0"/>
      <w:marRight w:val="0"/>
      <w:marTop w:val="0"/>
      <w:marBottom w:val="0"/>
      <w:divBdr>
        <w:top w:val="none" w:sz="0" w:space="0" w:color="auto"/>
        <w:left w:val="none" w:sz="0" w:space="0" w:color="auto"/>
        <w:bottom w:val="none" w:sz="0" w:space="0" w:color="auto"/>
        <w:right w:val="none" w:sz="0" w:space="0" w:color="auto"/>
      </w:divBdr>
    </w:div>
    <w:div w:id="1318075829">
      <w:bodyDiv w:val="1"/>
      <w:marLeft w:val="0"/>
      <w:marRight w:val="0"/>
      <w:marTop w:val="0"/>
      <w:marBottom w:val="0"/>
      <w:divBdr>
        <w:top w:val="none" w:sz="0" w:space="0" w:color="auto"/>
        <w:left w:val="none" w:sz="0" w:space="0" w:color="auto"/>
        <w:bottom w:val="none" w:sz="0" w:space="0" w:color="auto"/>
        <w:right w:val="none" w:sz="0" w:space="0" w:color="auto"/>
      </w:divBdr>
    </w:div>
    <w:div w:id="1331715940">
      <w:bodyDiv w:val="1"/>
      <w:marLeft w:val="0"/>
      <w:marRight w:val="0"/>
      <w:marTop w:val="0"/>
      <w:marBottom w:val="0"/>
      <w:divBdr>
        <w:top w:val="none" w:sz="0" w:space="0" w:color="auto"/>
        <w:left w:val="none" w:sz="0" w:space="0" w:color="auto"/>
        <w:bottom w:val="none" w:sz="0" w:space="0" w:color="auto"/>
        <w:right w:val="none" w:sz="0" w:space="0" w:color="auto"/>
      </w:divBdr>
    </w:div>
    <w:div w:id="1392652103">
      <w:bodyDiv w:val="1"/>
      <w:marLeft w:val="0"/>
      <w:marRight w:val="0"/>
      <w:marTop w:val="0"/>
      <w:marBottom w:val="0"/>
      <w:divBdr>
        <w:top w:val="none" w:sz="0" w:space="0" w:color="auto"/>
        <w:left w:val="none" w:sz="0" w:space="0" w:color="auto"/>
        <w:bottom w:val="none" w:sz="0" w:space="0" w:color="auto"/>
        <w:right w:val="none" w:sz="0" w:space="0" w:color="auto"/>
      </w:divBdr>
    </w:div>
    <w:div w:id="1477649965">
      <w:bodyDiv w:val="1"/>
      <w:marLeft w:val="0"/>
      <w:marRight w:val="0"/>
      <w:marTop w:val="0"/>
      <w:marBottom w:val="0"/>
      <w:divBdr>
        <w:top w:val="none" w:sz="0" w:space="0" w:color="auto"/>
        <w:left w:val="none" w:sz="0" w:space="0" w:color="auto"/>
        <w:bottom w:val="none" w:sz="0" w:space="0" w:color="auto"/>
        <w:right w:val="none" w:sz="0" w:space="0" w:color="auto"/>
      </w:divBdr>
    </w:div>
    <w:div w:id="1559784700">
      <w:bodyDiv w:val="1"/>
      <w:marLeft w:val="0"/>
      <w:marRight w:val="0"/>
      <w:marTop w:val="0"/>
      <w:marBottom w:val="0"/>
      <w:divBdr>
        <w:top w:val="none" w:sz="0" w:space="0" w:color="auto"/>
        <w:left w:val="none" w:sz="0" w:space="0" w:color="auto"/>
        <w:bottom w:val="none" w:sz="0" w:space="0" w:color="auto"/>
        <w:right w:val="none" w:sz="0" w:space="0" w:color="auto"/>
      </w:divBdr>
    </w:div>
    <w:div w:id="1633055985">
      <w:bodyDiv w:val="1"/>
      <w:marLeft w:val="0"/>
      <w:marRight w:val="0"/>
      <w:marTop w:val="0"/>
      <w:marBottom w:val="0"/>
      <w:divBdr>
        <w:top w:val="none" w:sz="0" w:space="0" w:color="auto"/>
        <w:left w:val="none" w:sz="0" w:space="0" w:color="auto"/>
        <w:bottom w:val="none" w:sz="0" w:space="0" w:color="auto"/>
        <w:right w:val="none" w:sz="0" w:space="0" w:color="auto"/>
      </w:divBdr>
    </w:div>
    <w:div w:id="1672248658">
      <w:bodyDiv w:val="1"/>
      <w:marLeft w:val="0"/>
      <w:marRight w:val="0"/>
      <w:marTop w:val="0"/>
      <w:marBottom w:val="0"/>
      <w:divBdr>
        <w:top w:val="none" w:sz="0" w:space="0" w:color="auto"/>
        <w:left w:val="none" w:sz="0" w:space="0" w:color="auto"/>
        <w:bottom w:val="none" w:sz="0" w:space="0" w:color="auto"/>
        <w:right w:val="none" w:sz="0" w:space="0" w:color="auto"/>
      </w:divBdr>
    </w:div>
    <w:div w:id="1797598569">
      <w:bodyDiv w:val="1"/>
      <w:marLeft w:val="0"/>
      <w:marRight w:val="0"/>
      <w:marTop w:val="0"/>
      <w:marBottom w:val="0"/>
      <w:divBdr>
        <w:top w:val="none" w:sz="0" w:space="0" w:color="auto"/>
        <w:left w:val="none" w:sz="0" w:space="0" w:color="auto"/>
        <w:bottom w:val="none" w:sz="0" w:space="0" w:color="auto"/>
        <w:right w:val="none" w:sz="0" w:space="0" w:color="auto"/>
      </w:divBdr>
    </w:div>
    <w:div w:id="1817838360">
      <w:bodyDiv w:val="1"/>
      <w:marLeft w:val="0"/>
      <w:marRight w:val="0"/>
      <w:marTop w:val="0"/>
      <w:marBottom w:val="0"/>
      <w:divBdr>
        <w:top w:val="none" w:sz="0" w:space="0" w:color="auto"/>
        <w:left w:val="none" w:sz="0" w:space="0" w:color="auto"/>
        <w:bottom w:val="none" w:sz="0" w:space="0" w:color="auto"/>
        <w:right w:val="none" w:sz="0" w:space="0" w:color="auto"/>
      </w:divBdr>
    </w:div>
    <w:div w:id="1866360173">
      <w:bodyDiv w:val="1"/>
      <w:marLeft w:val="0"/>
      <w:marRight w:val="0"/>
      <w:marTop w:val="0"/>
      <w:marBottom w:val="0"/>
      <w:divBdr>
        <w:top w:val="none" w:sz="0" w:space="0" w:color="auto"/>
        <w:left w:val="none" w:sz="0" w:space="0" w:color="auto"/>
        <w:bottom w:val="none" w:sz="0" w:space="0" w:color="auto"/>
        <w:right w:val="none" w:sz="0" w:space="0" w:color="auto"/>
      </w:divBdr>
    </w:div>
    <w:div w:id="2010671756">
      <w:bodyDiv w:val="1"/>
      <w:marLeft w:val="0"/>
      <w:marRight w:val="0"/>
      <w:marTop w:val="0"/>
      <w:marBottom w:val="0"/>
      <w:divBdr>
        <w:top w:val="none" w:sz="0" w:space="0" w:color="auto"/>
        <w:left w:val="none" w:sz="0" w:space="0" w:color="auto"/>
        <w:bottom w:val="none" w:sz="0" w:space="0" w:color="auto"/>
        <w:right w:val="none" w:sz="0" w:space="0" w:color="auto"/>
      </w:divBdr>
    </w:div>
    <w:div w:id="2060859705">
      <w:bodyDiv w:val="1"/>
      <w:marLeft w:val="0"/>
      <w:marRight w:val="0"/>
      <w:marTop w:val="0"/>
      <w:marBottom w:val="0"/>
      <w:divBdr>
        <w:top w:val="none" w:sz="0" w:space="0" w:color="auto"/>
        <w:left w:val="none" w:sz="0" w:space="0" w:color="auto"/>
        <w:bottom w:val="none" w:sz="0" w:space="0" w:color="auto"/>
        <w:right w:val="none" w:sz="0" w:space="0" w:color="auto"/>
      </w:divBdr>
    </w:div>
    <w:div w:id="2082944430">
      <w:bodyDiv w:val="1"/>
      <w:marLeft w:val="0"/>
      <w:marRight w:val="0"/>
      <w:marTop w:val="0"/>
      <w:marBottom w:val="0"/>
      <w:divBdr>
        <w:top w:val="none" w:sz="0" w:space="0" w:color="auto"/>
        <w:left w:val="none" w:sz="0" w:space="0" w:color="auto"/>
        <w:bottom w:val="none" w:sz="0" w:space="0" w:color="auto"/>
        <w:right w:val="none" w:sz="0" w:space="0" w:color="auto"/>
      </w:divBdr>
    </w:div>
    <w:div w:id="2094889174">
      <w:bodyDiv w:val="1"/>
      <w:marLeft w:val="0"/>
      <w:marRight w:val="0"/>
      <w:marTop w:val="0"/>
      <w:marBottom w:val="0"/>
      <w:divBdr>
        <w:top w:val="none" w:sz="0" w:space="0" w:color="auto"/>
        <w:left w:val="none" w:sz="0" w:space="0" w:color="auto"/>
        <w:bottom w:val="none" w:sz="0" w:space="0" w:color="auto"/>
        <w:right w:val="none" w:sz="0" w:space="0" w:color="auto"/>
      </w:divBdr>
    </w:div>
    <w:div w:id="210514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76A8A-F08B-4321-83D4-A2444D50D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20</Pages>
  <Words>5819</Words>
  <Characters>39166</Characters>
  <Application>Microsoft Office Word</Application>
  <DocSecurity>0</DocSecurity>
  <Lines>326</Lines>
  <Paragraphs>89</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PMB</Company>
  <LinksUpToDate>false</LinksUpToDate>
  <CharactersWithSpaces>44896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Clemente Martins Delgado</dc:creator>
  <cp:lastModifiedBy>User</cp:lastModifiedBy>
  <cp:revision>7</cp:revision>
  <cp:lastPrinted>2026-02-19T12:20:00Z</cp:lastPrinted>
  <dcterms:created xsi:type="dcterms:W3CDTF">2026-01-29T20:00:00Z</dcterms:created>
  <dcterms:modified xsi:type="dcterms:W3CDTF">2026-02-19T12:20:00Z</dcterms:modified>
</cp:coreProperties>
</file>