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EA105" w14:textId="77777777" w:rsidR="00A90E77" w:rsidRPr="00697BF5" w:rsidRDefault="00A90E77" w:rsidP="00697BF5">
      <w:pPr>
        <w:jc w:val="both"/>
        <w:rPr>
          <w:rFonts w:ascii="Verdana" w:hAnsi="Verdana"/>
        </w:rPr>
      </w:pPr>
    </w:p>
    <w:p w14:paraId="402FFED9" w14:textId="3268AE96" w:rsidR="00697BF5" w:rsidRPr="00861433" w:rsidRDefault="00697BF5" w:rsidP="00697BF5">
      <w:pPr>
        <w:ind w:left="284" w:right="562"/>
        <w:jc w:val="both"/>
        <w:rPr>
          <w:rFonts w:ascii="Verdana" w:hAnsi="Verdana"/>
        </w:rPr>
      </w:pPr>
      <w:r w:rsidRPr="00697BF5">
        <w:rPr>
          <w:rFonts w:ascii="Verdana" w:hAnsi="Verdana"/>
        </w:rPr>
        <w:t xml:space="preserve">PROCESSO LICITATÓRIO N° </w:t>
      </w:r>
      <w:r w:rsidR="00861433">
        <w:rPr>
          <w:rFonts w:ascii="Verdana" w:hAnsi="Verdana"/>
        </w:rPr>
        <w:t>142</w:t>
      </w:r>
      <w:r w:rsidR="00F55FF9" w:rsidRPr="00861433">
        <w:rPr>
          <w:rFonts w:ascii="Verdana" w:hAnsi="Verdana"/>
        </w:rPr>
        <w:t>/2024</w:t>
      </w:r>
    </w:p>
    <w:p w14:paraId="0C5095FD" w14:textId="4B68653B" w:rsidR="00697BF5" w:rsidRPr="00861433" w:rsidRDefault="00697BF5" w:rsidP="00697BF5">
      <w:pPr>
        <w:ind w:left="284" w:right="562"/>
        <w:jc w:val="both"/>
        <w:rPr>
          <w:rFonts w:ascii="Verdana" w:hAnsi="Verdana"/>
        </w:rPr>
      </w:pPr>
      <w:r w:rsidRPr="00861433">
        <w:rPr>
          <w:rFonts w:ascii="Verdana" w:hAnsi="Verdana"/>
        </w:rPr>
        <w:t>PROCESSO ADMINISTRATIVO N°</w:t>
      </w:r>
      <w:r w:rsidR="00F5030A" w:rsidRPr="00861433">
        <w:rPr>
          <w:rFonts w:ascii="Verdana" w:hAnsi="Verdana"/>
        </w:rPr>
        <w:t xml:space="preserve"> </w:t>
      </w:r>
      <w:r w:rsidR="00861433">
        <w:rPr>
          <w:rFonts w:ascii="Verdana" w:hAnsi="Verdana"/>
        </w:rPr>
        <w:t>142</w:t>
      </w:r>
      <w:r w:rsidR="00F5030A" w:rsidRPr="00861433">
        <w:rPr>
          <w:rFonts w:ascii="Verdana" w:hAnsi="Verdana"/>
        </w:rPr>
        <w:t>/2024</w:t>
      </w:r>
    </w:p>
    <w:p w14:paraId="027F707E" w14:textId="44873C05" w:rsidR="007A6C6F" w:rsidRPr="00861433" w:rsidRDefault="007A6C6F" w:rsidP="00697BF5">
      <w:pPr>
        <w:ind w:left="284" w:right="562"/>
        <w:jc w:val="both"/>
        <w:rPr>
          <w:rFonts w:ascii="Verdana" w:hAnsi="Verdana"/>
        </w:rPr>
      </w:pPr>
      <w:r w:rsidRPr="00861433">
        <w:rPr>
          <w:rFonts w:ascii="Verdana" w:hAnsi="Verdana"/>
        </w:rPr>
        <w:t>INEXIGIBILIDADE N°</w:t>
      </w:r>
      <w:r w:rsidR="00F5030A" w:rsidRPr="00861433">
        <w:rPr>
          <w:rFonts w:ascii="Verdana" w:hAnsi="Verdana"/>
        </w:rPr>
        <w:t xml:space="preserve"> 0</w:t>
      </w:r>
      <w:r w:rsidR="00861433">
        <w:rPr>
          <w:rFonts w:ascii="Verdana" w:hAnsi="Verdana"/>
        </w:rPr>
        <w:t>25</w:t>
      </w:r>
      <w:r w:rsidR="00F5030A" w:rsidRPr="00861433">
        <w:rPr>
          <w:rFonts w:ascii="Verdana" w:hAnsi="Verdana"/>
        </w:rPr>
        <w:t>/2024</w:t>
      </w:r>
      <w:r w:rsidRPr="00861433">
        <w:rPr>
          <w:rFonts w:ascii="Verdana" w:hAnsi="Verdana"/>
        </w:rPr>
        <w:t xml:space="preserve"> </w:t>
      </w:r>
    </w:p>
    <w:p w14:paraId="0A96C582" w14:textId="13B59272" w:rsidR="00697BF5" w:rsidRPr="00697BF5" w:rsidRDefault="00697BF5" w:rsidP="00697BF5">
      <w:pPr>
        <w:ind w:left="284" w:right="562"/>
        <w:jc w:val="both"/>
        <w:rPr>
          <w:rFonts w:ascii="Verdana" w:hAnsi="Verdana"/>
          <w:b/>
        </w:rPr>
      </w:pPr>
    </w:p>
    <w:p w14:paraId="13515295" w14:textId="77777777" w:rsidR="00A90E77" w:rsidRPr="00697BF5" w:rsidRDefault="00A90E77" w:rsidP="00697BF5">
      <w:pPr>
        <w:ind w:left="284" w:right="562" w:firstLine="708"/>
        <w:jc w:val="both"/>
        <w:rPr>
          <w:rFonts w:ascii="Verdana" w:hAnsi="Verdana"/>
        </w:rPr>
      </w:pPr>
    </w:p>
    <w:p w14:paraId="18C70ECD" w14:textId="77AE9D45" w:rsidR="00697BF5" w:rsidRPr="00697BF5" w:rsidRDefault="00697BF5" w:rsidP="00697BF5">
      <w:pPr>
        <w:ind w:left="284" w:right="562" w:firstLine="708"/>
        <w:jc w:val="both"/>
        <w:rPr>
          <w:rFonts w:ascii="Verdana" w:hAnsi="Verdana"/>
        </w:rPr>
      </w:pPr>
      <w:r w:rsidRPr="00697BF5">
        <w:rPr>
          <w:rFonts w:ascii="Verdana" w:hAnsi="Verdana"/>
        </w:rPr>
        <w:t xml:space="preserve">São João do Caiuá, </w:t>
      </w:r>
      <w:r w:rsidR="00861433">
        <w:rPr>
          <w:rFonts w:ascii="Verdana" w:hAnsi="Verdana"/>
        </w:rPr>
        <w:t xml:space="preserve">09 de outubro </w:t>
      </w:r>
      <w:r w:rsidRPr="00697BF5">
        <w:rPr>
          <w:rFonts w:ascii="Verdana" w:hAnsi="Verdana"/>
        </w:rPr>
        <w:t>de 2024.</w:t>
      </w:r>
    </w:p>
    <w:p w14:paraId="0BCF27EC" w14:textId="77777777" w:rsidR="00A90E77" w:rsidRDefault="00A90E77" w:rsidP="00A90E77">
      <w:pPr>
        <w:ind w:right="562"/>
        <w:jc w:val="both"/>
        <w:rPr>
          <w:rFonts w:ascii="Verdana" w:hAnsi="Verdana"/>
          <w:color w:val="000000"/>
        </w:rPr>
      </w:pPr>
    </w:p>
    <w:p w14:paraId="1D8D4197" w14:textId="77777777" w:rsidR="00A90E77" w:rsidRPr="00697BF5" w:rsidRDefault="00A90E77" w:rsidP="00A90E77">
      <w:pPr>
        <w:ind w:right="562"/>
        <w:jc w:val="both"/>
        <w:rPr>
          <w:rFonts w:ascii="Verdana" w:hAnsi="Verdana"/>
          <w:color w:val="000000"/>
        </w:rPr>
      </w:pPr>
    </w:p>
    <w:p w14:paraId="295E5E97" w14:textId="77777777" w:rsidR="00697BF5" w:rsidRPr="00697BF5" w:rsidRDefault="00697BF5" w:rsidP="00697BF5">
      <w:pPr>
        <w:ind w:left="284" w:right="562"/>
        <w:jc w:val="both"/>
        <w:rPr>
          <w:rFonts w:ascii="Verdana" w:hAnsi="Verdana"/>
          <w:color w:val="000000"/>
          <w:u w:val="single"/>
        </w:rPr>
      </w:pP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  <w:u w:val="single"/>
        </w:rPr>
        <w:t xml:space="preserve">DESPACHO INTERLOCUTÓRIO </w:t>
      </w:r>
    </w:p>
    <w:p w14:paraId="245F8439" w14:textId="77777777" w:rsidR="00697BF5" w:rsidRPr="00697BF5" w:rsidRDefault="00697BF5" w:rsidP="00697BF5">
      <w:pPr>
        <w:ind w:left="284" w:right="562"/>
        <w:jc w:val="both"/>
        <w:rPr>
          <w:rFonts w:ascii="Verdana" w:hAnsi="Verdana"/>
          <w:color w:val="000000"/>
        </w:rPr>
      </w:pPr>
    </w:p>
    <w:p w14:paraId="43184C9A" w14:textId="77777777" w:rsidR="00A90E77" w:rsidRPr="00697BF5" w:rsidRDefault="00A90E77" w:rsidP="00697BF5">
      <w:pPr>
        <w:ind w:left="284" w:right="562"/>
        <w:jc w:val="both"/>
        <w:rPr>
          <w:rFonts w:ascii="Verdana" w:hAnsi="Verdana"/>
          <w:color w:val="000000"/>
        </w:rPr>
      </w:pPr>
    </w:p>
    <w:p w14:paraId="5A8F0F00" w14:textId="58875141" w:rsidR="00861433" w:rsidRPr="00861433" w:rsidRDefault="00697BF5" w:rsidP="00861433">
      <w:pPr>
        <w:tabs>
          <w:tab w:val="left" w:pos="10348"/>
        </w:tabs>
        <w:ind w:left="284" w:right="940" w:firstLine="1275"/>
        <w:jc w:val="both"/>
        <w:rPr>
          <w:rFonts w:ascii="Verdana" w:hAnsi="Verdana" w:cs="Arial"/>
          <w:color w:val="000000"/>
          <w:lang w:val="pt-BR"/>
        </w:rPr>
      </w:pPr>
      <w:r w:rsidRPr="00697BF5">
        <w:rPr>
          <w:rFonts w:ascii="Verdana" w:hAnsi="Verdana"/>
          <w:color w:val="000000"/>
        </w:rPr>
        <w:t xml:space="preserve">Fora encaminhado a este deparmento de licitações a solicitação cujo o objeto é </w:t>
      </w:r>
      <w:bookmarkStart w:id="0" w:name="_Hlk163047568"/>
      <w:bookmarkStart w:id="1" w:name="_Hlk164669322"/>
      <w:r w:rsidR="00F5030A">
        <w:rPr>
          <w:rFonts w:ascii="Verdana" w:hAnsi="Verdana"/>
          <w:color w:val="000000"/>
        </w:rPr>
        <w:t>a</w:t>
      </w:r>
      <w:bookmarkEnd w:id="0"/>
      <w:bookmarkEnd w:id="1"/>
      <w:r w:rsidR="00F542EC">
        <w:rPr>
          <w:rFonts w:ascii="Verdana" w:hAnsi="Verdana"/>
          <w:color w:val="000000"/>
        </w:rPr>
        <w:t xml:space="preserve"> </w:t>
      </w:r>
      <w:bookmarkStart w:id="2" w:name="_Hlk177983516"/>
      <w:bookmarkStart w:id="3" w:name="_Hlk177994533"/>
      <w:r w:rsidR="00AE092D">
        <w:rPr>
          <w:rFonts w:ascii="Verdana" w:hAnsi="Verdana" w:cs="Arial"/>
          <w:color w:val="000000"/>
          <w:lang w:val="pt-BR"/>
        </w:rPr>
        <w:t>CONTRTAÇÃO DOS SERVIÇOS POSTAIS E DE ENTREGA DE CORRESPONDÊNCIAS E ENCOMENDAS, CONFORME NECESSIDADE DO ÓRGÃO, DESTE MUNICÍPIO</w:t>
      </w:r>
      <w:bookmarkEnd w:id="2"/>
      <w:r w:rsidR="00AE092D">
        <w:rPr>
          <w:rFonts w:ascii="Verdana" w:hAnsi="Verdana" w:cs="Arial"/>
          <w:color w:val="000000"/>
          <w:lang w:val="pt-BR"/>
        </w:rPr>
        <w:t>.</w:t>
      </w:r>
    </w:p>
    <w:bookmarkEnd w:id="3"/>
    <w:p w14:paraId="2705621A" w14:textId="77777777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</w:p>
    <w:p w14:paraId="14914DAC" w14:textId="77777777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O pedido está instruido com solicitação da aquisição, autorização para inicio do processo administrativo de aquisição/contratação, estudo tecnico preliminar e termo de referencia.</w:t>
      </w:r>
    </w:p>
    <w:p w14:paraId="255D8B3D" w14:textId="77777777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</w:p>
    <w:p w14:paraId="10B36F24" w14:textId="77777777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Passo a analise.</w:t>
      </w:r>
    </w:p>
    <w:p w14:paraId="4EBB7299" w14:textId="77777777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</w:p>
    <w:p w14:paraId="08282C1B" w14:textId="77777777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Nessa fase prepatória cabe ao agente de contratação nos termos do art 6°, XV da Lei 14133/2021</w:t>
      </w:r>
      <w:r w:rsidRPr="00697BF5">
        <w:rPr>
          <w:rFonts w:ascii="Verdana" w:hAnsi="Verdana"/>
          <w:color w:val="000000"/>
          <w:vertAlign w:val="superscript"/>
        </w:rPr>
        <w:footnoteReference w:id="1"/>
      </w:r>
      <w:r w:rsidRPr="00697BF5">
        <w:rPr>
          <w:rFonts w:ascii="Verdana" w:hAnsi="Verdana"/>
          <w:color w:val="000000"/>
        </w:rPr>
        <w:t xml:space="preserve">, impulsionar o andamento da licitação. </w:t>
      </w:r>
    </w:p>
    <w:p w14:paraId="0830B718" w14:textId="77777777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</w:p>
    <w:p w14:paraId="4FECB86F" w14:textId="5E10CC78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Assim, observo que a presente contratação contem de forma clara e objetiva o objeto a ser contratado, o valor da aquisição do bem e serviço, a justificada e está instruida com os documentos referentes a orçamento</w:t>
      </w:r>
      <w:r w:rsidR="00AE092D">
        <w:rPr>
          <w:rFonts w:ascii="Verdana" w:hAnsi="Verdana"/>
          <w:color w:val="000000"/>
        </w:rPr>
        <w:t>, Termo de Referência e Estudo Técnico Preliminar.</w:t>
      </w:r>
    </w:p>
    <w:p w14:paraId="476C5450" w14:textId="77777777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</w:p>
    <w:p w14:paraId="21EB60AC" w14:textId="77777777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Assim, entendo que o mesmo está s.m.j. instruido com o minimo necessário a dar constinuidade ai processo licitatório.</w:t>
      </w:r>
    </w:p>
    <w:p w14:paraId="497F1582" w14:textId="77777777" w:rsidR="00697BF5" w:rsidRPr="00697BF5" w:rsidRDefault="00697BF5" w:rsidP="002C4FB9">
      <w:pPr>
        <w:ind w:left="284" w:right="940"/>
        <w:jc w:val="both"/>
        <w:rPr>
          <w:rFonts w:ascii="Verdana" w:hAnsi="Verdana"/>
          <w:color w:val="000000"/>
        </w:rPr>
      </w:pPr>
    </w:p>
    <w:p w14:paraId="1D2399BA" w14:textId="6E9AF392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Desta forma, encaminho o presente processo administrativo para elaboração da minuta de edital e modelo de contrato.</w:t>
      </w:r>
    </w:p>
    <w:p w14:paraId="79CD3DB2" w14:textId="77777777" w:rsidR="00697BF5" w:rsidRPr="00697BF5" w:rsidRDefault="00697BF5" w:rsidP="002C4FB9">
      <w:pPr>
        <w:ind w:left="284" w:right="940" w:firstLine="1275"/>
        <w:jc w:val="both"/>
        <w:rPr>
          <w:rFonts w:ascii="Verdana" w:hAnsi="Verdana"/>
          <w:color w:val="000000"/>
        </w:rPr>
      </w:pPr>
    </w:p>
    <w:p w14:paraId="51C4E0A8" w14:textId="77777777" w:rsidR="00697BF5" w:rsidRPr="00697BF5" w:rsidRDefault="00697BF5" w:rsidP="002C4FB9">
      <w:pPr>
        <w:ind w:left="284" w:right="940" w:firstLine="1275"/>
        <w:jc w:val="both"/>
        <w:rPr>
          <w:rFonts w:ascii="Verdana" w:hAnsi="Verdana"/>
        </w:rPr>
      </w:pPr>
      <w:r w:rsidRPr="00697BF5">
        <w:rPr>
          <w:rFonts w:ascii="Verdana" w:hAnsi="Verdana"/>
          <w:color w:val="000000"/>
        </w:rPr>
        <w:t>Sem mais para o momento.</w:t>
      </w:r>
    </w:p>
    <w:p w14:paraId="08EB64C7" w14:textId="77777777" w:rsidR="00697BF5" w:rsidRPr="00697BF5" w:rsidRDefault="00697BF5" w:rsidP="002C4FB9">
      <w:pPr>
        <w:ind w:left="284" w:right="940"/>
        <w:jc w:val="both"/>
        <w:rPr>
          <w:rFonts w:ascii="Verdana" w:hAnsi="Verdana"/>
        </w:rPr>
      </w:pPr>
    </w:p>
    <w:p w14:paraId="2D486007" w14:textId="77777777" w:rsidR="00697BF5" w:rsidRPr="00697BF5" w:rsidRDefault="00697BF5" w:rsidP="002C4FB9">
      <w:pPr>
        <w:ind w:left="284" w:right="940"/>
        <w:jc w:val="both"/>
        <w:rPr>
          <w:rFonts w:ascii="Verdana" w:eastAsia="SimSun" w:hAnsi="Verdana" w:cs="Courier New"/>
        </w:rPr>
      </w:pPr>
    </w:p>
    <w:p w14:paraId="364E21DF" w14:textId="335A24DA" w:rsidR="00A90E77" w:rsidRDefault="00697BF5" w:rsidP="002C4FB9">
      <w:pPr>
        <w:ind w:left="284" w:right="940"/>
        <w:jc w:val="center"/>
        <w:rPr>
          <w:rFonts w:ascii="Verdana" w:eastAsia="SimSun" w:hAnsi="Verdana" w:cs="Courier New"/>
        </w:rPr>
      </w:pPr>
      <w:r w:rsidRPr="00697BF5">
        <w:rPr>
          <w:rFonts w:ascii="Verdana" w:hAnsi="Verdana"/>
        </w:rPr>
        <w:t>ANGELA MARIA VITORIANO</w:t>
      </w:r>
      <w:r w:rsidRPr="00697BF5">
        <w:rPr>
          <w:bCs/>
        </w:rPr>
        <w:br/>
      </w:r>
      <w:r w:rsidRPr="00697BF5">
        <w:rPr>
          <w:rFonts w:ascii="Verdana" w:eastAsia="SimSun" w:hAnsi="Verdana" w:cs="Courier New"/>
        </w:rPr>
        <w:t>Agente de Contratação</w:t>
      </w:r>
    </w:p>
    <w:p w14:paraId="746B1A10" w14:textId="77777777" w:rsidR="00F542EC" w:rsidRDefault="00F542EC" w:rsidP="002C4FB9">
      <w:pPr>
        <w:ind w:left="284" w:right="940"/>
        <w:jc w:val="center"/>
        <w:rPr>
          <w:rFonts w:ascii="Verdana" w:eastAsia="SimSun" w:hAnsi="Verdana" w:cs="Courier New"/>
        </w:rPr>
      </w:pPr>
    </w:p>
    <w:p w14:paraId="51B716EA" w14:textId="77777777" w:rsidR="00AE092D" w:rsidRDefault="00AE092D" w:rsidP="00F542EC">
      <w:pPr>
        <w:ind w:left="284" w:right="562"/>
        <w:jc w:val="center"/>
        <w:rPr>
          <w:rFonts w:ascii="Verdana" w:eastAsia="SimSun" w:hAnsi="Verdana" w:cs="Courier New"/>
        </w:rPr>
      </w:pPr>
    </w:p>
    <w:p w14:paraId="575DDDCF" w14:textId="77777777" w:rsidR="00AE092D" w:rsidRPr="00F542EC" w:rsidRDefault="00AE092D" w:rsidP="00F542EC">
      <w:pPr>
        <w:ind w:left="284" w:right="562"/>
        <w:jc w:val="center"/>
        <w:rPr>
          <w:rFonts w:ascii="Verdana" w:eastAsia="SimSun" w:hAnsi="Verdana" w:cs="Courier New"/>
        </w:rPr>
      </w:pPr>
    </w:p>
    <w:p w14:paraId="76E262C1" w14:textId="103D7914" w:rsidR="00697BF5" w:rsidRPr="00861433" w:rsidRDefault="007058A7" w:rsidP="00697BF5">
      <w:pPr>
        <w:pStyle w:val="Ttulo2"/>
        <w:spacing w:before="92" w:line="352" w:lineRule="auto"/>
        <w:ind w:left="284" w:right="562" w:firstLine="356"/>
      </w:pPr>
      <w:r>
        <w:t xml:space="preserve">PROCESSO LICITATÓRIO </w:t>
      </w:r>
      <w:r w:rsidRPr="00C10D9B">
        <w:t>Nº</w:t>
      </w:r>
      <w:r w:rsidR="00CB5E38" w:rsidRPr="00C10D9B">
        <w:t xml:space="preserve"> </w:t>
      </w:r>
      <w:r w:rsidR="00861433">
        <w:t>142</w:t>
      </w:r>
      <w:r w:rsidR="00753DB3" w:rsidRPr="00861433">
        <w:t>/2024</w:t>
      </w:r>
      <w:r w:rsidRPr="00861433">
        <w:t xml:space="preserve"> </w:t>
      </w:r>
    </w:p>
    <w:p w14:paraId="086DDD7F" w14:textId="2A7E6030" w:rsidR="002F21E5" w:rsidRPr="00861433" w:rsidRDefault="007058A7" w:rsidP="00697BF5">
      <w:pPr>
        <w:pStyle w:val="Ttulo2"/>
        <w:spacing w:before="92" w:line="352" w:lineRule="auto"/>
        <w:ind w:left="284" w:right="562" w:firstLine="356"/>
      </w:pPr>
      <w:r w:rsidRPr="00861433">
        <w:t xml:space="preserve">INEXIGIBILIDADE DE LICITAÇÃO Nº </w:t>
      </w:r>
      <w:r w:rsidR="00CB5E38" w:rsidRPr="00861433">
        <w:t>0</w:t>
      </w:r>
      <w:r w:rsidR="00C931B8" w:rsidRPr="00861433">
        <w:t>25</w:t>
      </w:r>
      <w:r w:rsidR="00753DB3" w:rsidRPr="00861433">
        <w:t>/2024</w:t>
      </w:r>
    </w:p>
    <w:p w14:paraId="79D703DC" w14:textId="77777777" w:rsidR="002F21E5" w:rsidRDefault="00541F38" w:rsidP="002E6CF0">
      <w:pPr>
        <w:spacing w:before="2"/>
        <w:ind w:left="2207" w:right="2386"/>
        <w:jc w:val="center"/>
        <w:rPr>
          <w:b/>
        </w:rPr>
      </w:pPr>
      <w:r>
        <w:rPr>
          <w:b/>
        </w:rPr>
        <w:t xml:space="preserve">ART. 74, </w:t>
      </w:r>
      <w:r w:rsidR="007058A7">
        <w:rPr>
          <w:b/>
        </w:rPr>
        <w:t xml:space="preserve"> </w:t>
      </w:r>
      <w:r w:rsidR="0040087E">
        <w:rPr>
          <w:b/>
        </w:rPr>
        <w:t xml:space="preserve">INCISO </w:t>
      </w:r>
      <w:r>
        <w:rPr>
          <w:b/>
        </w:rPr>
        <w:t>I</w:t>
      </w:r>
      <w:r w:rsidR="007058A7">
        <w:rPr>
          <w:b/>
        </w:rPr>
        <w:t>, LEI FEDERAL Nº 14.133/2021.</w:t>
      </w:r>
    </w:p>
    <w:p w14:paraId="48BC0E00" w14:textId="77777777" w:rsidR="002F21E5" w:rsidRDefault="002F21E5">
      <w:pPr>
        <w:pStyle w:val="Corpodetexto"/>
        <w:rPr>
          <w:b/>
          <w:sz w:val="20"/>
        </w:rPr>
      </w:pPr>
    </w:p>
    <w:p w14:paraId="3B66D8A4" w14:textId="023E426B" w:rsidR="002F21E5" w:rsidRDefault="001A07F4">
      <w:pPr>
        <w:pStyle w:val="Corpodetexto"/>
        <w:spacing w:before="4"/>
        <w:rPr>
          <w:b/>
          <w:sz w:val="3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27B1359" wp14:editId="5881AFB3">
                <wp:simplePos x="0" y="0"/>
                <wp:positionH relativeFrom="margin">
                  <wp:align>left</wp:align>
                </wp:positionH>
                <wp:positionV relativeFrom="paragraph">
                  <wp:posOffset>266065</wp:posOffset>
                </wp:positionV>
                <wp:extent cx="6624955" cy="177165"/>
                <wp:effectExtent l="0" t="0" r="4445" b="0"/>
                <wp:wrapTopAndBottom/>
                <wp:docPr id="667917036" name="Caixa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716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92932" w14:textId="77777777" w:rsidR="002F21E5" w:rsidRPr="003F255C" w:rsidRDefault="007058A7">
                            <w:pPr>
                              <w:tabs>
                                <w:tab w:val="left" w:pos="4635"/>
                              </w:tabs>
                              <w:spacing w:before="20"/>
                              <w:ind w:left="406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PREÂMBULO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7B1359" id="_x0000_t202" coordsize="21600,21600" o:spt="202" path="m,l,21600r21600,l21600,xe">
                <v:stroke joinstyle="miter"/>
                <v:path gradientshapeok="t" o:connecttype="rect"/>
              </v:shapetype>
              <v:shape id="Caixa de Texto 13" o:spid="_x0000_s1026" type="#_x0000_t202" style="position:absolute;margin-left:0;margin-top:20.95pt;width:521.65pt;height:13.95pt;z-index:-1572710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" filled="f" strokeweight=".16936mm">
                <v:textbox inset="0,0,0,0">
                  <w:txbxContent>
                    <w:p w14:paraId="5EF92932" w14:textId="77777777" w:rsidR="002F21E5" w:rsidRPr="003F255C" w:rsidRDefault="007058A7">
                      <w:pPr>
                        <w:tabs>
                          <w:tab w:val="left" w:pos="4635"/>
                        </w:tabs>
                        <w:spacing w:before="20"/>
                        <w:ind w:left="406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1.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PREÂMBULO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391D455" w14:textId="20E1508B" w:rsidR="002F21E5" w:rsidRPr="002E6CF0" w:rsidRDefault="007058A7" w:rsidP="002E6CF0">
      <w:pPr>
        <w:pStyle w:val="Corpodetexto"/>
        <w:ind w:left="284" w:right="704"/>
        <w:jc w:val="both"/>
        <w:rPr>
          <w:rFonts w:ascii="Verdana" w:hAnsi="Verdana"/>
        </w:rPr>
      </w:pPr>
      <w:r w:rsidRPr="002E6CF0">
        <w:rPr>
          <w:rFonts w:ascii="Verdana" w:hAnsi="Verdana"/>
          <w:b/>
        </w:rPr>
        <w:t xml:space="preserve">O MUNICÍPIO DE </w:t>
      </w:r>
      <w:r w:rsidR="00541F38" w:rsidRPr="002E6CF0">
        <w:rPr>
          <w:rFonts w:ascii="Verdana" w:hAnsi="Verdana"/>
          <w:b/>
        </w:rPr>
        <w:t>SÃO JOÃO DO CAIUÁ - PR</w:t>
      </w:r>
      <w:r w:rsidRPr="002E6CF0">
        <w:rPr>
          <w:rFonts w:ascii="Verdana" w:hAnsi="Verdana"/>
        </w:rPr>
        <w:t xml:space="preserve">, pessoa jurídica de direito público interno, com sede administrativa na Rua </w:t>
      </w:r>
      <w:r w:rsidR="00541F38" w:rsidRPr="002E6CF0">
        <w:rPr>
          <w:rFonts w:ascii="Verdana" w:hAnsi="Verdana"/>
        </w:rPr>
        <w:t>Dom Pedro</w:t>
      </w:r>
      <w:r w:rsidRPr="002E6CF0">
        <w:rPr>
          <w:rFonts w:ascii="Verdana" w:hAnsi="Verdana"/>
        </w:rPr>
        <w:t xml:space="preserve">, Nº </w:t>
      </w:r>
      <w:r w:rsidR="006901D2" w:rsidRPr="002E6CF0">
        <w:rPr>
          <w:rFonts w:ascii="Verdana" w:hAnsi="Verdana"/>
        </w:rPr>
        <w:t>800</w:t>
      </w:r>
      <w:r w:rsidRPr="002E6CF0">
        <w:rPr>
          <w:rFonts w:ascii="Verdana" w:hAnsi="Verdana"/>
        </w:rPr>
        <w:t xml:space="preserve">, Centro, CEP </w:t>
      </w:r>
      <w:r w:rsidR="006901D2" w:rsidRPr="002E6CF0">
        <w:rPr>
          <w:rFonts w:ascii="Verdana" w:hAnsi="Verdana"/>
        </w:rPr>
        <w:t>87.740-000</w:t>
      </w:r>
      <w:r w:rsidRPr="002E6CF0">
        <w:rPr>
          <w:rFonts w:ascii="Verdana" w:hAnsi="Verdana"/>
        </w:rPr>
        <w:t xml:space="preserve">, </w:t>
      </w:r>
      <w:r w:rsidR="006901D2" w:rsidRPr="002E6CF0">
        <w:rPr>
          <w:rFonts w:ascii="Verdana" w:hAnsi="Verdana"/>
        </w:rPr>
        <w:t>São João do Caiuá - PR</w:t>
      </w:r>
      <w:r w:rsidRPr="002E6CF0">
        <w:rPr>
          <w:rFonts w:ascii="Verdana" w:hAnsi="Verdana"/>
        </w:rPr>
        <w:t xml:space="preserve">, inscrito no CNPJ/MF sob o nº </w:t>
      </w:r>
      <w:r w:rsidR="006901D2" w:rsidRPr="002E6CF0">
        <w:rPr>
          <w:rFonts w:ascii="Verdana" w:hAnsi="Verdana"/>
        </w:rPr>
        <w:t>76.238.435/0001-30</w:t>
      </w:r>
      <w:r w:rsidRPr="002E6CF0">
        <w:rPr>
          <w:rFonts w:ascii="Verdana" w:hAnsi="Verdana"/>
        </w:rPr>
        <w:t xml:space="preserve">, neste ato representado por seu Prefeito, Sr. </w:t>
      </w:r>
      <w:r w:rsidR="00930432" w:rsidRPr="002E6CF0">
        <w:rPr>
          <w:rFonts w:ascii="Verdana" w:hAnsi="Verdana"/>
        </w:rPr>
        <w:t>STEFAN TOMÉ PAUKA</w:t>
      </w:r>
      <w:r w:rsidRPr="002E6CF0">
        <w:rPr>
          <w:rFonts w:ascii="Verdana" w:hAnsi="Verdana"/>
        </w:rPr>
        <w:t xml:space="preserve">, inscrito no CPF sob o nº </w:t>
      </w:r>
      <w:r w:rsidR="00930432" w:rsidRPr="002E6CF0">
        <w:rPr>
          <w:rFonts w:ascii="Verdana" w:hAnsi="Verdana"/>
        </w:rPr>
        <w:t>034.112.319-63, RG sob nº 7.501.372-8 residente e domiciliado na Rua Silvestre Tarniovi, nº 416, em São João do Caiuá - PR</w:t>
      </w:r>
      <w:r w:rsidRPr="002E6CF0">
        <w:rPr>
          <w:rFonts w:ascii="Verdana" w:hAnsi="Verdana"/>
        </w:rPr>
        <w:t xml:space="preserve">, nos termos do art. 74, inciso </w:t>
      </w:r>
      <w:r w:rsidR="00930432" w:rsidRPr="002E6CF0">
        <w:rPr>
          <w:rFonts w:ascii="Verdana" w:hAnsi="Verdana"/>
        </w:rPr>
        <w:t>I</w:t>
      </w:r>
      <w:r w:rsidRPr="002E6CF0">
        <w:rPr>
          <w:rFonts w:ascii="Verdana" w:hAnsi="Verdana"/>
        </w:rPr>
        <w:t xml:space="preserve">, </w:t>
      </w:r>
      <w:r w:rsidR="00930432" w:rsidRPr="002E6CF0">
        <w:rPr>
          <w:rFonts w:ascii="Verdana" w:hAnsi="Verdana"/>
        </w:rPr>
        <w:t>combinado com o seu §1</w:t>
      </w:r>
      <w:r w:rsidRPr="002E6CF0">
        <w:rPr>
          <w:rFonts w:ascii="Verdana" w:hAnsi="Verdana"/>
        </w:rPr>
        <w:t xml:space="preserve">º, da Lei Federal nº 14.133, de 01 de abril de 2021, torna público que, realiza </w:t>
      </w:r>
      <w:r w:rsidRPr="002E6CF0">
        <w:rPr>
          <w:rFonts w:ascii="Verdana" w:hAnsi="Verdana"/>
          <w:b/>
        </w:rPr>
        <w:t xml:space="preserve">INEXIGIBILIDADE DE LICITAÇÃO </w:t>
      </w:r>
      <w:r w:rsidRPr="002E6CF0">
        <w:rPr>
          <w:rFonts w:ascii="Verdana" w:hAnsi="Verdana"/>
        </w:rPr>
        <w:t>para</w:t>
      </w:r>
      <w:r w:rsidR="00C058FC" w:rsidRPr="00C058FC">
        <w:rPr>
          <w:rFonts w:ascii="Verdana" w:hAnsi="Verdana" w:cs="Arial"/>
          <w:color w:val="000000"/>
          <w:lang w:val="pt-BR"/>
        </w:rPr>
        <w:t xml:space="preserve"> </w:t>
      </w:r>
      <w:r w:rsidR="00C058FC" w:rsidRPr="00C058FC">
        <w:rPr>
          <w:rFonts w:ascii="Verdana" w:hAnsi="Verdana"/>
          <w:lang w:val="pt-BR"/>
        </w:rPr>
        <w:t>CONTRTAÇÃO DOS SERVIÇOS POSTAIS E DE ENTREGA DE CORRESPONDÊNCIAS E ENCOMENDAS, CONFORME NECESSIDADE DO ÓRGÃO, DESTE MUNICÍPIO</w:t>
      </w:r>
      <w:r w:rsidRPr="002E6CF0">
        <w:rPr>
          <w:rFonts w:ascii="Verdana" w:hAnsi="Verdana"/>
        </w:rPr>
        <w:t>, incluindo auxílio ao jurídico da municipalidade nas rotinas da Nova Lei  de Licitações nº 14.133/21 e com base nas justificativas e disposições legais abaixo</w:t>
      </w:r>
      <w:r w:rsidRPr="002E6CF0">
        <w:rPr>
          <w:rFonts w:ascii="Verdana" w:hAnsi="Verdana"/>
          <w:spacing w:val="-8"/>
        </w:rPr>
        <w:t xml:space="preserve"> </w:t>
      </w:r>
      <w:r w:rsidRPr="002E6CF0">
        <w:rPr>
          <w:rFonts w:ascii="Verdana" w:hAnsi="Verdana"/>
        </w:rPr>
        <w:t>fixadas.</w:t>
      </w:r>
    </w:p>
    <w:p w14:paraId="3C8BA908" w14:textId="121679B1" w:rsidR="002F21E5" w:rsidRDefault="002F21E5" w:rsidP="002E6CF0">
      <w:pPr>
        <w:pStyle w:val="Corpodetexto"/>
        <w:ind w:left="284" w:right="704"/>
        <w:rPr>
          <w:sz w:val="20"/>
        </w:rPr>
      </w:pPr>
    </w:p>
    <w:p w14:paraId="54E05DF7" w14:textId="24CEFA92" w:rsidR="002F21E5" w:rsidRDefault="001A07F4">
      <w:pPr>
        <w:pStyle w:val="Corpodetexto"/>
        <w:spacing w:before="6"/>
        <w:rPr>
          <w:sz w:val="1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ED82EB1" wp14:editId="34EDE09F">
                <wp:simplePos x="0" y="0"/>
                <wp:positionH relativeFrom="page">
                  <wp:posOffset>469265</wp:posOffset>
                </wp:positionH>
                <wp:positionV relativeFrom="paragraph">
                  <wp:posOffset>141605</wp:posOffset>
                </wp:positionV>
                <wp:extent cx="6624955" cy="186690"/>
                <wp:effectExtent l="0" t="0" r="4445" b="3810"/>
                <wp:wrapTopAndBottom/>
                <wp:docPr id="357839322" name="Caixa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8669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1A19D" w14:textId="77777777" w:rsidR="002F21E5" w:rsidRPr="003F255C" w:rsidRDefault="007058A7">
                            <w:pPr>
                              <w:tabs>
                                <w:tab w:val="left" w:pos="3970"/>
                              </w:tabs>
                              <w:spacing w:before="26"/>
                              <w:ind w:left="3404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2.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FUNDAMENTAÇÃO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9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82EB1" id="Caixa de Texto 12" o:spid="_x0000_s1027" type="#_x0000_t202" style="position:absolute;margin-left:36.95pt;margin-top:11.15pt;width:521.65pt;height:14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" filled="f" strokeweight=".16936mm">
                <v:textbox inset="0,0,0,0">
                  <w:txbxContent>
                    <w:p w14:paraId="1521A19D" w14:textId="77777777" w:rsidR="002F21E5" w:rsidRPr="003F255C" w:rsidRDefault="007058A7">
                      <w:pPr>
                        <w:tabs>
                          <w:tab w:val="left" w:pos="3970"/>
                        </w:tabs>
                        <w:spacing w:before="26"/>
                        <w:ind w:left="3404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2.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 FUNDAMENTAÇÃO</w:t>
                      </w:r>
                      <w:r w:rsidRPr="003F255C">
                        <w:rPr>
                          <w:rFonts w:ascii="Verdana" w:hAnsi="Verdana"/>
                          <w:b/>
                          <w:spacing w:val="9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81A033" w14:textId="15FC35CB" w:rsidR="002F21E5" w:rsidRDefault="007058A7">
      <w:pPr>
        <w:pStyle w:val="PargrafodaLista"/>
        <w:numPr>
          <w:ilvl w:val="1"/>
          <w:numId w:val="4"/>
        </w:numPr>
        <w:tabs>
          <w:tab w:val="left" w:pos="799"/>
          <w:tab w:val="left" w:pos="10065"/>
        </w:tabs>
        <w:spacing w:before="100" w:line="237" w:lineRule="auto"/>
        <w:ind w:right="704" w:firstLine="0"/>
        <w:rPr>
          <w:rFonts w:ascii="Verdana" w:hAnsi="Verdana"/>
        </w:rPr>
      </w:pPr>
      <w:r w:rsidRPr="002E6CF0">
        <w:rPr>
          <w:rFonts w:ascii="Verdana" w:hAnsi="Verdana"/>
        </w:rPr>
        <w:t>O objeto pretendido pela Administração e ora processado se caracteriza em hipótese inexigibilidade, amparado no art. 74,</w:t>
      </w:r>
      <w:r w:rsidR="008849AF" w:rsidRPr="008849AF">
        <w:rPr>
          <w:rFonts w:ascii="Verdana" w:hAnsi="Verdana"/>
        </w:rPr>
        <w:t> </w:t>
      </w:r>
      <w:r w:rsidR="00A7487F">
        <w:rPr>
          <w:rFonts w:ascii="Verdana" w:hAnsi="Verdana"/>
        </w:rPr>
        <w:t xml:space="preserve">inciso </w:t>
      </w:r>
      <w:r w:rsidR="00861433">
        <w:rPr>
          <w:rFonts w:ascii="Verdana" w:hAnsi="Verdana"/>
        </w:rPr>
        <w:t>I</w:t>
      </w:r>
      <w:r w:rsidR="00C12CE5">
        <w:rPr>
          <w:rFonts w:ascii="Verdana" w:hAnsi="Verdana"/>
        </w:rPr>
        <w:t xml:space="preserve">, </w:t>
      </w:r>
      <w:r w:rsidRPr="002E6CF0">
        <w:rPr>
          <w:rFonts w:ascii="Verdana" w:hAnsi="Verdana"/>
        </w:rPr>
        <w:t>da Lei Federal nº 14.133/2021, com as justificativas presentes nos</w:t>
      </w:r>
      <w:r w:rsidRPr="002E6CF0">
        <w:rPr>
          <w:rFonts w:ascii="Verdana" w:hAnsi="Verdana"/>
          <w:spacing w:val="-28"/>
        </w:rPr>
        <w:t xml:space="preserve"> </w:t>
      </w:r>
      <w:r w:rsidRPr="002E6CF0">
        <w:rPr>
          <w:rFonts w:ascii="Verdana" w:hAnsi="Verdana"/>
        </w:rPr>
        <w:t>autos.</w:t>
      </w:r>
    </w:p>
    <w:p w14:paraId="0DEBABB5" w14:textId="77777777" w:rsidR="002F21E5" w:rsidRPr="002E6CF0" w:rsidRDefault="007058A7">
      <w:pPr>
        <w:pStyle w:val="PargrafodaLista"/>
        <w:numPr>
          <w:ilvl w:val="1"/>
          <w:numId w:val="4"/>
        </w:numPr>
        <w:tabs>
          <w:tab w:val="left" w:pos="797"/>
          <w:tab w:val="left" w:pos="10065"/>
        </w:tabs>
        <w:spacing w:before="120"/>
        <w:ind w:left="796" w:hanging="515"/>
        <w:rPr>
          <w:rFonts w:ascii="Verdana" w:hAnsi="Verdana"/>
        </w:rPr>
      </w:pPr>
      <w:r w:rsidRPr="002E6CF0">
        <w:rPr>
          <w:rFonts w:ascii="Verdana" w:hAnsi="Verdana"/>
        </w:rPr>
        <w:t>Aplica-se ao este Termo de inexigibilidade, a seguinte</w:t>
      </w:r>
      <w:r w:rsidRPr="002E6CF0">
        <w:rPr>
          <w:rFonts w:ascii="Verdana" w:hAnsi="Verdana"/>
          <w:spacing w:val="-12"/>
        </w:rPr>
        <w:t xml:space="preserve"> </w:t>
      </w:r>
      <w:r w:rsidRPr="002E6CF0">
        <w:rPr>
          <w:rFonts w:ascii="Verdana" w:hAnsi="Verdana"/>
        </w:rPr>
        <w:t>legislação:</w:t>
      </w:r>
    </w:p>
    <w:p w14:paraId="2526F6CD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jc w:val="left"/>
        <w:rPr>
          <w:rFonts w:ascii="Verdana" w:hAnsi="Verdana"/>
        </w:rPr>
      </w:pPr>
      <w:r w:rsidRPr="002E6CF0">
        <w:rPr>
          <w:rFonts w:ascii="Verdana" w:hAnsi="Verdana"/>
        </w:rPr>
        <w:t>Constituição da República Federativa do Brasil de</w:t>
      </w:r>
      <w:r w:rsidRPr="002E6CF0">
        <w:rPr>
          <w:rFonts w:ascii="Verdana" w:hAnsi="Verdana"/>
          <w:spacing w:val="-3"/>
        </w:rPr>
        <w:t xml:space="preserve"> </w:t>
      </w:r>
      <w:r w:rsidRPr="002E6CF0">
        <w:rPr>
          <w:rFonts w:ascii="Verdana" w:hAnsi="Verdana"/>
        </w:rPr>
        <w:t>1988;</w:t>
      </w:r>
    </w:p>
    <w:p w14:paraId="62D6EB37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Federal nº 14.133, de</w:t>
      </w:r>
      <w:r w:rsidRPr="002E6CF0">
        <w:rPr>
          <w:rFonts w:ascii="Verdana" w:hAnsi="Verdana"/>
          <w:spacing w:val="5"/>
        </w:rPr>
        <w:t xml:space="preserve"> </w:t>
      </w:r>
      <w:r w:rsidRPr="002E6CF0">
        <w:rPr>
          <w:rFonts w:ascii="Verdana" w:hAnsi="Verdana"/>
        </w:rPr>
        <w:t>2021;</w:t>
      </w:r>
    </w:p>
    <w:p w14:paraId="6A0A8787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22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Complementar Federal nº 101, de</w:t>
      </w:r>
      <w:r w:rsidRPr="002E6CF0">
        <w:rPr>
          <w:rFonts w:ascii="Verdana" w:hAnsi="Verdana"/>
          <w:spacing w:val="9"/>
        </w:rPr>
        <w:t xml:space="preserve"> </w:t>
      </w:r>
      <w:r w:rsidRPr="002E6CF0">
        <w:rPr>
          <w:rFonts w:ascii="Verdana" w:hAnsi="Verdana"/>
        </w:rPr>
        <w:t>2000;</w:t>
      </w:r>
    </w:p>
    <w:p w14:paraId="0D428C83" w14:textId="56F14614" w:rsidR="0023279D" w:rsidRDefault="007058A7" w:rsidP="0023279D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Orgânica do</w:t>
      </w:r>
      <w:r w:rsidRPr="002E6CF0">
        <w:rPr>
          <w:rFonts w:ascii="Verdana" w:hAnsi="Verdana"/>
          <w:spacing w:val="-4"/>
        </w:rPr>
        <w:t xml:space="preserve"> </w:t>
      </w:r>
      <w:r w:rsidRPr="002E6CF0">
        <w:rPr>
          <w:rFonts w:ascii="Verdana" w:hAnsi="Verdana"/>
        </w:rPr>
        <w:t>Município</w:t>
      </w:r>
      <w:r w:rsidR="003F06E1">
        <w:rPr>
          <w:rFonts w:ascii="Verdana" w:hAnsi="Verdana"/>
        </w:rPr>
        <w:t>;</w:t>
      </w:r>
    </w:p>
    <w:p w14:paraId="2936228E" w14:textId="467FFD47" w:rsidR="0023279D" w:rsidRPr="0023279D" w:rsidRDefault="007058A7" w:rsidP="0023279D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jc w:val="left"/>
        <w:rPr>
          <w:rFonts w:ascii="Verdana" w:hAnsi="Verdana"/>
        </w:rPr>
      </w:pPr>
      <w:r w:rsidRPr="0023279D">
        <w:rPr>
          <w:rFonts w:ascii="Verdana" w:hAnsi="Verdana"/>
        </w:rPr>
        <w:t>Conforme o art. 74,</w:t>
      </w:r>
      <w:r w:rsidR="00A7487F">
        <w:rPr>
          <w:rFonts w:ascii="Verdana" w:hAnsi="Verdana"/>
        </w:rPr>
        <w:t xml:space="preserve"> inciso</w:t>
      </w:r>
      <w:r w:rsidR="008849AF" w:rsidRPr="008849AF">
        <w:rPr>
          <w:rFonts w:ascii="Verdana" w:hAnsi="Verdana"/>
        </w:rPr>
        <w:t> </w:t>
      </w:r>
      <w:r w:rsidR="00861433">
        <w:rPr>
          <w:rFonts w:ascii="Verdana" w:hAnsi="Verdana"/>
        </w:rPr>
        <w:t>I</w:t>
      </w:r>
      <w:r w:rsidR="003F06E1">
        <w:rPr>
          <w:rFonts w:ascii="Verdana" w:hAnsi="Verdana" w:cs="Segoe UI"/>
          <w:shd w:val="clear" w:color="auto" w:fill="FFFFFF"/>
        </w:rPr>
        <w:t>.</w:t>
      </w:r>
    </w:p>
    <w:p w14:paraId="459FB14C" w14:textId="77777777" w:rsidR="000B352E" w:rsidRDefault="000B352E">
      <w:pPr>
        <w:pStyle w:val="Corpodetexto"/>
        <w:spacing w:before="4"/>
        <w:rPr>
          <w:sz w:val="19"/>
        </w:rPr>
      </w:pPr>
    </w:p>
    <w:p w14:paraId="2209696E" w14:textId="4AEEC8F1" w:rsidR="002F21E5" w:rsidRDefault="001A07F4">
      <w:pPr>
        <w:pStyle w:val="Corpodetexto"/>
        <w:spacing w:before="4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8F1F10" wp14:editId="0F3DDCD9">
                <wp:simplePos x="0" y="0"/>
                <wp:positionH relativeFrom="margin">
                  <wp:align>left</wp:align>
                </wp:positionH>
                <wp:positionV relativeFrom="paragraph">
                  <wp:posOffset>150495</wp:posOffset>
                </wp:positionV>
                <wp:extent cx="6624955" cy="178435"/>
                <wp:effectExtent l="0" t="0" r="4445" b="0"/>
                <wp:wrapTopAndBottom/>
                <wp:docPr id="1724781966" name="Caixa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055E4" w14:textId="77777777" w:rsidR="002F21E5" w:rsidRPr="003F255C" w:rsidRDefault="007058A7" w:rsidP="00D31D35">
                            <w:pPr>
                              <w:tabs>
                                <w:tab w:val="left" w:pos="4299"/>
                              </w:tabs>
                              <w:spacing w:before="24"/>
                              <w:ind w:left="3939" w:right="21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3.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DAS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JUSTIFICATIVAS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F1F10" id="Caixa de Texto 11" o:spid="_x0000_s1028" type="#_x0000_t202" style="position:absolute;margin-left:0;margin-top:11.85pt;width:521.65pt;height:14.05pt;z-index:-1572608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" filled="f" strokeweight=".16936mm">
                <v:textbox inset="0,0,0,0">
                  <w:txbxContent>
                    <w:p w14:paraId="618055E4" w14:textId="77777777" w:rsidR="002F21E5" w:rsidRPr="003F255C" w:rsidRDefault="007058A7" w:rsidP="00D31D35">
                      <w:pPr>
                        <w:tabs>
                          <w:tab w:val="left" w:pos="4299"/>
                        </w:tabs>
                        <w:spacing w:before="24"/>
                        <w:ind w:left="3939" w:right="21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3.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DAS</w:t>
                      </w:r>
                      <w:r w:rsidRPr="003F255C">
                        <w:rPr>
                          <w:rFonts w:ascii="Verdana" w:hAnsi="Verdana"/>
                          <w:b/>
                          <w:spacing w:val="-1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JUSTIFICATIVAS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F2CEF0F" w14:textId="77777777" w:rsidR="00D31D35" w:rsidRPr="00D31D35" w:rsidRDefault="00D31D35" w:rsidP="00D31D35">
      <w:pPr>
        <w:jc w:val="both"/>
        <w:rPr>
          <w:rFonts w:ascii="Verdana" w:hAnsi="Verdana" w:cs="Arial MT"/>
        </w:rPr>
      </w:pPr>
      <w:bookmarkStart w:id="4" w:name="_Hlk177994610"/>
    </w:p>
    <w:p w14:paraId="5357EA9A" w14:textId="31FA5DCF" w:rsidR="00F542EC" w:rsidRDefault="00C058FC" w:rsidP="00B539A9">
      <w:pPr>
        <w:pStyle w:val="Corpodetexto"/>
        <w:spacing w:before="11"/>
        <w:ind w:left="284" w:right="845"/>
        <w:jc w:val="both"/>
        <w:rPr>
          <w:rFonts w:ascii="Verdana" w:hAnsi="Verdana"/>
        </w:rPr>
      </w:pPr>
      <w:r>
        <w:rPr>
          <w:rFonts w:ascii="Verdana" w:hAnsi="Verdana"/>
        </w:rPr>
        <w:t xml:space="preserve">A Empresa Brasielira de Correios e Telégrafos é a única prestadora de serviços postais no Brasil com abrangência nacioanal e, portanto, não há outras empresas que possam fornecer serviços postais e de entrega com a mesma cobertura e infraestrutura. Assim, a competição é inviável para a contratação desses serviços, oque justifica a contratação direta com a ECT. </w:t>
      </w:r>
      <w:r w:rsidR="00B539A9">
        <w:rPr>
          <w:rFonts w:ascii="Verdana" w:hAnsi="Verdana"/>
        </w:rPr>
        <w:t xml:space="preserve"> </w:t>
      </w:r>
    </w:p>
    <w:bookmarkEnd w:id="4"/>
    <w:p w14:paraId="62C4273B" w14:textId="7EDBB8A3" w:rsidR="002F21E5" w:rsidRPr="0080376A" w:rsidRDefault="00872A64" w:rsidP="0080376A">
      <w:pPr>
        <w:pStyle w:val="Corpodetexto"/>
        <w:spacing w:before="11"/>
        <w:ind w:right="278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29A67CF" wp14:editId="7CB27645">
                <wp:simplePos x="0" y="0"/>
                <wp:positionH relativeFrom="page">
                  <wp:posOffset>326390</wp:posOffset>
                </wp:positionH>
                <wp:positionV relativeFrom="paragraph">
                  <wp:posOffset>147320</wp:posOffset>
                </wp:positionV>
                <wp:extent cx="6624955" cy="178435"/>
                <wp:effectExtent l="0" t="0" r="4445" b="0"/>
                <wp:wrapTopAndBottom/>
                <wp:docPr id="1666964605" name="Caixa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6AD32" w14:textId="77777777" w:rsidR="002F21E5" w:rsidRPr="003F255C" w:rsidRDefault="007058A7">
                            <w:pPr>
                              <w:tabs>
                                <w:tab w:val="left" w:pos="2881"/>
                              </w:tabs>
                              <w:spacing w:before="24"/>
                              <w:ind w:left="241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4.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OBJETO E DETALHAMENTO DOS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12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SERVIÇOS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A67CF" id="Caixa de Texto 10" o:spid="_x0000_s1029" type="#_x0000_t202" style="position:absolute;margin-left:25.7pt;margin-top:11.6pt;width:521.65pt;height:14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" filled="f" strokeweight=".16936mm">
                <v:textbox inset="0,0,0,0">
                  <w:txbxContent>
                    <w:p w14:paraId="2F36AD32" w14:textId="77777777" w:rsidR="002F21E5" w:rsidRPr="003F255C" w:rsidRDefault="007058A7">
                      <w:pPr>
                        <w:tabs>
                          <w:tab w:val="left" w:pos="2881"/>
                        </w:tabs>
                        <w:spacing w:before="24"/>
                        <w:ind w:left="241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4.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OBJETO E DETALHAMENTO DOS</w:t>
                      </w:r>
                      <w:r w:rsidRPr="003F255C">
                        <w:rPr>
                          <w:rFonts w:ascii="Verdana" w:hAnsi="Verdana"/>
                          <w:b/>
                          <w:spacing w:val="12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SERVIÇOS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21E557" w14:textId="7390F919" w:rsidR="002F21E5" w:rsidRDefault="007058A7" w:rsidP="00900B60">
      <w:pPr>
        <w:pStyle w:val="PargrafodaLista"/>
        <w:numPr>
          <w:ilvl w:val="1"/>
          <w:numId w:val="3"/>
        </w:numPr>
        <w:tabs>
          <w:tab w:val="left" w:pos="851"/>
        </w:tabs>
        <w:spacing w:before="0"/>
        <w:ind w:left="284" w:right="704" w:firstLine="0"/>
        <w:rPr>
          <w:rFonts w:ascii="Verdana" w:hAnsi="Verdana"/>
        </w:rPr>
      </w:pPr>
      <w:r w:rsidRPr="003F255C">
        <w:rPr>
          <w:rFonts w:ascii="Verdana" w:hAnsi="Verdana"/>
        </w:rPr>
        <w:t xml:space="preserve">O objeto da presente Inexigibilidade de Licitação é </w:t>
      </w:r>
      <w:r w:rsidRPr="0029468A">
        <w:rPr>
          <w:rFonts w:ascii="Verdana" w:hAnsi="Verdana"/>
        </w:rPr>
        <w:t>a</w:t>
      </w:r>
      <w:r w:rsidR="00677328" w:rsidRPr="00677328">
        <w:rPr>
          <w:rFonts w:ascii="Verdana" w:hAnsi="Verdana"/>
          <w:lang w:val="pt-BR"/>
        </w:rPr>
        <w:t xml:space="preserve">, </w:t>
      </w:r>
      <w:r w:rsidR="00C058FC">
        <w:rPr>
          <w:rFonts w:ascii="Verdana" w:hAnsi="Verdana" w:cs="Arial"/>
          <w:color w:val="000000"/>
          <w:lang w:val="pt-BR"/>
        </w:rPr>
        <w:t>CONTRTAÇÃO DOS SERVIÇOS POSTAIS E DE ENTREGA DE CORRESPONDÊNCIAS E ENCOMENDAS, CONFORME NECESSIDADE DO ÓRGÃO, DESTE MUNICÍPIO</w:t>
      </w:r>
      <w:r w:rsidRPr="003F255C">
        <w:rPr>
          <w:rFonts w:ascii="Verdana" w:hAnsi="Verdana"/>
        </w:rPr>
        <w:t xml:space="preserve">, incluindo auxílio ao jurídico da </w:t>
      </w:r>
      <w:r w:rsidRPr="003F255C">
        <w:rPr>
          <w:rFonts w:ascii="Verdana" w:hAnsi="Verdana"/>
        </w:rPr>
        <w:lastRenderedPageBreak/>
        <w:t>municipalidade nas rotinas da Nova Lei de Licitações nº 14.133/21, conforme detalhamento e</w:t>
      </w:r>
      <w:r w:rsidRPr="003F255C">
        <w:rPr>
          <w:rFonts w:ascii="Verdana" w:hAnsi="Verdana"/>
          <w:spacing w:val="-3"/>
        </w:rPr>
        <w:t xml:space="preserve"> </w:t>
      </w:r>
      <w:r w:rsidRPr="003F255C">
        <w:rPr>
          <w:rFonts w:ascii="Verdana" w:hAnsi="Verdana"/>
        </w:rPr>
        <w:t>anexos.</w:t>
      </w:r>
    </w:p>
    <w:p w14:paraId="35C41B1A" w14:textId="1077F7CE" w:rsidR="008849AF" w:rsidRDefault="008849AF" w:rsidP="008849AF">
      <w:pPr>
        <w:pStyle w:val="PargrafodaLista"/>
        <w:tabs>
          <w:tab w:val="left" w:pos="851"/>
        </w:tabs>
        <w:spacing w:before="0"/>
        <w:ind w:left="284" w:right="704"/>
        <w:rPr>
          <w:rFonts w:ascii="Verdana" w:hAnsi="Verdana"/>
        </w:rPr>
      </w:pPr>
    </w:p>
    <w:p w14:paraId="3DF8FBA2" w14:textId="57954D47" w:rsidR="008849AF" w:rsidRDefault="008849AF" w:rsidP="008849AF">
      <w:pPr>
        <w:pStyle w:val="PargrafodaLista"/>
        <w:tabs>
          <w:tab w:val="left" w:pos="851"/>
        </w:tabs>
        <w:spacing w:before="0"/>
        <w:ind w:left="284" w:right="704"/>
        <w:rPr>
          <w:rFonts w:ascii="Verdana" w:hAnsi="Verdana"/>
        </w:rPr>
      </w:pPr>
      <w:r>
        <w:rPr>
          <w:rFonts w:ascii="Verdana" w:hAnsi="Verdana"/>
        </w:rPr>
        <w:t>DETALHAMENTO DO OBJETO:</w:t>
      </w:r>
    </w:p>
    <w:p w14:paraId="600BD97F" w14:textId="49F4E93B" w:rsidR="008849AF" w:rsidRDefault="008849AF" w:rsidP="008849AF">
      <w:pPr>
        <w:pStyle w:val="PargrafodaLista"/>
        <w:numPr>
          <w:ilvl w:val="0"/>
          <w:numId w:val="23"/>
        </w:numPr>
        <w:tabs>
          <w:tab w:val="left" w:pos="851"/>
        </w:tabs>
        <w:spacing w:before="0"/>
        <w:ind w:right="704"/>
        <w:rPr>
          <w:rFonts w:ascii="Verdana" w:hAnsi="Verdana"/>
        </w:rPr>
      </w:pPr>
      <w:r>
        <w:rPr>
          <w:rFonts w:ascii="Verdana" w:hAnsi="Verdana"/>
        </w:rPr>
        <w:t>Carta comercial;</w:t>
      </w:r>
    </w:p>
    <w:p w14:paraId="6201B370" w14:textId="0A749F69" w:rsidR="008849AF" w:rsidRDefault="008849AF" w:rsidP="008849AF">
      <w:pPr>
        <w:pStyle w:val="PargrafodaLista"/>
        <w:numPr>
          <w:ilvl w:val="0"/>
          <w:numId w:val="23"/>
        </w:numPr>
        <w:tabs>
          <w:tab w:val="left" w:pos="851"/>
        </w:tabs>
        <w:spacing w:before="0"/>
        <w:ind w:right="704"/>
        <w:rPr>
          <w:rFonts w:ascii="Verdana" w:hAnsi="Verdana"/>
        </w:rPr>
      </w:pPr>
      <w:r>
        <w:rPr>
          <w:rFonts w:ascii="Verdana" w:hAnsi="Verdana"/>
        </w:rPr>
        <w:t>Sedex 10, 12 (Nacional e Internacional);</w:t>
      </w:r>
    </w:p>
    <w:p w14:paraId="1CE3EF91" w14:textId="117F7D53" w:rsidR="008849AF" w:rsidRDefault="008849AF" w:rsidP="008849AF">
      <w:pPr>
        <w:pStyle w:val="PargrafodaLista"/>
        <w:numPr>
          <w:ilvl w:val="0"/>
          <w:numId w:val="23"/>
        </w:numPr>
        <w:tabs>
          <w:tab w:val="left" w:pos="851"/>
        </w:tabs>
        <w:spacing w:before="0"/>
        <w:ind w:right="704"/>
        <w:rPr>
          <w:rFonts w:ascii="Verdana" w:hAnsi="Verdana"/>
        </w:rPr>
      </w:pPr>
      <w:r>
        <w:rPr>
          <w:rFonts w:ascii="Verdana" w:hAnsi="Verdana"/>
        </w:rPr>
        <w:t xml:space="preserve">PAC; Impressos </w:t>
      </w:r>
    </w:p>
    <w:p w14:paraId="4EC9636D" w14:textId="1C6DB7F7" w:rsidR="008849AF" w:rsidRDefault="008849AF" w:rsidP="008849AF">
      <w:pPr>
        <w:pStyle w:val="PargrafodaLista"/>
        <w:numPr>
          <w:ilvl w:val="0"/>
          <w:numId w:val="23"/>
        </w:numPr>
        <w:tabs>
          <w:tab w:val="left" w:pos="851"/>
        </w:tabs>
        <w:spacing w:before="0"/>
        <w:ind w:right="704"/>
        <w:rPr>
          <w:rFonts w:ascii="Verdana" w:hAnsi="Verdana"/>
        </w:rPr>
      </w:pPr>
      <w:r>
        <w:rPr>
          <w:rFonts w:ascii="Verdana" w:hAnsi="Verdana"/>
        </w:rPr>
        <w:t>Serviços Telemáticos (Telegramas)</w:t>
      </w:r>
    </w:p>
    <w:p w14:paraId="37C795DA" w14:textId="7087667D" w:rsidR="008849AF" w:rsidRDefault="008849AF" w:rsidP="008849AF">
      <w:pPr>
        <w:pStyle w:val="PargrafodaLista"/>
        <w:numPr>
          <w:ilvl w:val="0"/>
          <w:numId w:val="23"/>
        </w:numPr>
        <w:tabs>
          <w:tab w:val="left" w:pos="851"/>
        </w:tabs>
        <w:spacing w:before="0"/>
        <w:ind w:right="704"/>
        <w:rPr>
          <w:rFonts w:ascii="Verdana" w:hAnsi="Verdana"/>
        </w:rPr>
      </w:pPr>
      <w:r>
        <w:rPr>
          <w:rFonts w:ascii="Verdana" w:hAnsi="Verdana"/>
        </w:rPr>
        <w:t>Serviço Internacional;</w:t>
      </w:r>
    </w:p>
    <w:p w14:paraId="12D162D4" w14:textId="554341BC" w:rsidR="008849AF" w:rsidRDefault="008849AF" w:rsidP="008849AF">
      <w:pPr>
        <w:pStyle w:val="PargrafodaLista"/>
        <w:numPr>
          <w:ilvl w:val="0"/>
          <w:numId w:val="23"/>
        </w:numPr>
        <w:tabs>
          <w:tab w:val="left" w:pos="851"/>
        </w:tabs>
        <w:spacing w:before="0"/>
        <w:ind w:right="704"/>
        <w:rPr>
          <w:rFonts w:ascii="Verdana" w:hAnsi="Verdana"/>
        </w:rPr>
      </w:pPr>
      <w:r>
        <w:rPr>
          <w:rFonts w:ascii="Verdana" w:hAnsi="Verdana"/>
        </w:rPr>
        <w:t>Mala direta postal básico;</w:t>
      </w:r>
    </w:p>
    <w:p w14:paraId="27BC667C" w14:textId="290892F5" w:rsidR="008849AF" w:rsidRDefault="008849AF" w:rsidP="008849AF">
      <w:pPr>
        <w:pStyle w:val="PargrafodaLista"/>
        <w:numPr>
          <w:ilvl w:val="0"/>
          <w:numId w:val="23"/>
        </w:numPr>
        <w:tabs>
          <w:tab w:val="left" w:pos="851"/>
        </w:tabs>
        <w:spacing w:before="0"/>
        <w:ind w:right="704"/>
        <w:rPr>
          <w:rFonts w:ascii="Verdana" w:hAnsi="Verdana"/>
        </w:rPr>
      </w:pPr>
      <w:r>
        <w:rPr>
          <w:rFonts w:ascii="Verdana" w:hAnsi="Verdana"/>
        </w:rPr>
        <w:t>Carta/Cartão/Cartazes/Envelope/ Encomenda – resposta/revista</w:t>
      </w:r>
    </w:p>
    <w:p w14:paraId="4F52B651" w14:textId="157E3731" w:rsidR="008849AF" w:rsidRDefault="008849AF" w:rsidP="008849AF">
      <w:pPr>
        <w:pStyle w:val="PargrafodaLista"/>
        <w:numPr>
          <w:ilvl w:val="0"/>
          <w:numId w:val="23"/>
        </w:numPr>
        <w:tabs>
          <w:tab w:val="left" w:pos="851"/>
        </w:tabs>
        <w:spacing w:before="0"/>
        <w:ind w:right="704"/>
        <w:rPr>
          <w:rFonts w:ascii="Verdana" w:hAnsi="Verdana"/>
        </w:rPr>
      </w:pPr>
      <w:r>
        <w:rPr>
          <w:rFonts w:ascii="Verdana" w:hAnsi="Verdana"/>
        </w:rPr>
        <w:t>Aquisição de outros produtos, de acordo com as necessidades do Município de São João do Caiuá/PR</w:t>
      </w:r>
    </w:p>
    <w:p w14:paraId="7885E262" w14:textId="77777777" w:rsidR="00C058FC" w:rsidRDefault="00C058FC" w:rsidP="00C058FC">
      <w:pPr>
        <w:pStyle w:val="PargrafodaLista"/>
        <w:tabs>
          <w:tab w:val="left" w:pos="851"/>
        </w:tabs>
        <w:spacing w:before="0"/>
        <w:ind w:left="284" w:right="704"/>
        <w:rPr>
          <w:rFonts w:ascii="Verdana" w:hAnsi="Verdana"/>
        </w:rPr>
      </w:pPr>
    </w:p>
    <w:p w14:paraId="21680B75" w14:textId="4CC1B3B4" w:rsidR="002F21E5" w:rsidRPr="003F255C" w:rsidRDefault="007058A7">
      <w:pPr>
        <w:pStyle w:val="PargrafodaLista"/>
        <w:numPr>
          <w:ilvl w:val="1"/>
          <w:numId w:val="3"/>
        </w:numPr>
        <w:tabs>
          <w:tab w:val="left" w:pos="797"/>
        </w:tabs>
        <w:spacing w:before="116"/>
        <w:rPr>
          <w:rFonts w:ascii="Verdana" w:hAnsi="Verdana"/>
        </w:rPr>
      </w:pPr>
      <w:r w:rsidRPr="003F255C">
        <w:rPr>
          <w:rFonts w:ascii="Verdana" w:hAnsi="Verdana"/>
        </w:rPr>
        <w:t xml:space="preserve">Da </w:t>
      </w:r>
      <w:r w:rsidR="00677328">
        <w:rPr>
          <w:rFonts w:ascii="Verdana" w:hAnsi="Verdana"/>
        </w:rPr>
        <w:t>Contratação da empresa</w:t>
      </w:r>
      <w:r w:rsidRPr="003F255C">
        <w:rPr>
          <w:rFonts w:ascii="Verdana" w:hAnsi="Verdana"/>
        </w:rPr>
        <w:t>:</w:t>
      </w:r>
    </w:p>
    <w:p w14:paraId="5597372A" w14:textId="2D511E3C" w:rsidR="00F5030A" w:rsidRPr="003F255C" w:rsidRDefault="00B3751F" w:rsidP="00044005">
      <w:pPr>
        <w:pStyle w:val="Corpodetexto"/>
        <w:ind w:left="282" w:right="704"/>
        <w:jc w:val="both"/>
        <w:rPr>
          <w:rFonts w:ascii="Verdana" w:hAnsi="Verdana"/>
          <w:color w:val="000000" w:themeColor="text1"/>
        </w:rPr>
      </w:pPr>
      <w:r w:rsidRPr="00A06A3B">
        <w:rPr>
          <w:rFonts w:ascii="Verdana" w:hAnsi="Verdana" w:cs="Arial"/>
        </w:rPr>
        <w:t>O prazo de vigência contratual</w:t>
      </w:r>
      <w:r w:rsidR="00677328">
        <w:rPr>
          <w:rFonts w:ascii="Verdana" w:hAnsi="Verdana" w:cs="Arial"/>
        </w:rPr>
        <w:t xml:space="preserve"> será</w:t>
      </w:r>
      <w:r w:rsidR="00B539A9">
        <w:rPr>
          <w:rFonts w:ascii="Verdana" w:hAnsi="Verdana" w:cs="Arial"/>
        </w:rPr>
        <w:t xml:space="preserve"> de </w:t>
      </w:r>
      <w:r w:rsidR="00861433">
        <w:rPr>
          <w:rFonts w:ascii="Verdana" w:hAnsi="Verdana" w:cs="Arial"/>
        </w:rPr>
        <w:t>60</w:t>
      </w:r>
      <w:r w:rsidR="00B539A9">
        <w:rPr>
          <w:rFonts w:ascii="Verdana" w:hAnsi="Verdana" w:cs="Arial"/>
        </w:rPr>
        <w:t xml:space="preserve"> (</w:t>
      </w:r>
      <w:r w:rsidR="00861433">
        <w:rPr>
          <w:rFonts w:ascii="Verdana" w:hAnsi="Verdana" w:cs="Arial"/>
        </w:rPr>
        <w:t>sessenta</w:t>
      </w:r>
      <w:r w:rsidR="00B539A9">
        <w:rPr>
          <w:rFonts w:ascii="Verdana" w:hAnsi="Verdana" w:cs="Arial"/>
        </w:rPr>
        <w:t>) meses</w:t>
      </w:r>
      <w:r w:rsidR="000B5F2F">
        <w:rPr>
          <w:rFonts w:ascii="Verdana" w:hAnsi="Verdana" w:cs="Verdana"/>
        </w:rPr>
        <w:t>,</w:t>
      </w:r>
      <w:r w:rsidR="00A3153F" w:rsidRPr="003F255C">
        <w:rPr>
          <w:rFonts w:ascii="Verdana" w:hAnsi="Verdana"/>
        </w:rPr>
        <w:t xml:space="preserve"> </w:t>
      </w:r>
      <w:r w:rsidR="00B539A9">
        <w:rPr>
          <w:rFonts w:ascii="Verdana" w:hAnsi="Verdana"/>
        </w:rPr>
        <w:t xml:space="preserve">podendo ser prorrogado de acordo com a necessidade da administração. </w:t>
      </w:r>
    </w:p>
    <w:p w14:paraId="4E2DBF8A" w14:textId="6CC66CC0" w:rsidR="00514FFC" w:rsidRPr="001A07F4" w:rsidRDefault="007058A7" w:rsidP="001A07F4">
      <w:pPr>
        <w:pStyle w:val="PargrafodaLista"/>
        <w:numPr>
          <w:ilvl w:val="1"/>
          <w:numId w:val="3"/>
        </w:numPr>
        <w:tabs>
          <w:tab w:val="left" w:pos="797"/>
        </w:tabs>
        <w:spacing w:before="120"/>
        <w:rPr>
          <w:rFonts w:ascii="Verdana" w:hAnsi="Verdana"/>
        </w:rPr>
      </w:pPr>
      <w:r w:rsidRPr="003F255C">
        <w:rPr>
          <w:rFonts w:ascii="Verdana" w:hAnsi="Verdana"/>
        </w:rPr>
        <w:t>Do detalhamento dos</w:t>
      </w:r>
      <w:r w:rsidRPr="003F255C">
        <w:rPr>
          <w:rFonts w:ascii="Verdana" w:hAnsi="Verdana"/>
          <w:spacing w:val="-1"/>
        </w:rPr>
        <w:t xml:space="preserve"> </w:t>
      </w:r>
      <w:r w:rsidRPr="003F255C">
        <w:rPr>
          <w:rFonts w:ascii="Verdana" w:hAnsi="Verdana"/>
        </w:rPr>
        <w:t>serviços</w:t>
      </w:r>
      <w:r w:rsidR="001A07F4">
        <w:rPr>
          <w:rFonts w:ascii="Verdana" w:hAnsi="Verdana"/>
        </w:rPr>
        <w:t>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387"/>
        <w:gridCol w:w="992"/>
        <w:gridCol w:w="992"/>
        <w:gridCol w:w="1701"/>
      </w:tblGrid>
      <w:tr w:rsidR="00307D91" w:rsidRPr="00320371" w14:paraId="13791A75" w14:textId="77777777" w:rsidTr="00307D91">
        <w:tc>
          <w:tcPr>
            <w:tcW w:w="992" w:type="dxa"/>
          </w:tcPr>
          <w:p w14:paraId="4C0CC79A" w14:textId="77777777" w:rsidR="00307D91" w:rsidRPr="005974EA" w:rsidRDefault="00307D91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Ordem</w:t>
            </w:r>
          </w:p>
        </w:tc>
        <w:tc>
          <w:tcPr>
            <w:tcW w:w="5387" w:type="dxa"/>
          </w:tcPr>
          <w:p w14:paraId="21523437" w14:textId="77777777" w:rsidR="00307D91" w:rsidRDefault="00307D91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Especificação</w:t>
            </w:r>
            <w:r>
              <w:rPr>
                <w:rFonts w:ascii="Verdana" w:hAnsi="Verdana"/>
              </w:rPr>
              <w:t xml:space="preserve"> </w:t>
            </w:r>
          </w:p>
          <w:p w14:paraId="69A9F094" w14:textId="77777777" w:rsidR="00307D91" w:rsidRPr="005974EA" w:rsidRDefault="00307D91" w:rsidP="00EC4873">
            <w:pPr>
              <w:rPr>
                <w:rFonts w:ascii="Verdana" w:hAnsi="Verdana"/>
              </w:rPr>
            </w:pPr>
          </w:p>
        </w:tc>
        <w:tc>
          <w:tcPr>
            <w:tcW w:w="992" w:type="dxa"/>
          </w:tcPr>
          <w:p w14:paraId="377F4C5C" w14:textId="77777777" w:rsidR="00307D91" w:rsidRPr="005974EA" w:rsidRDefault="00307D91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Unid</w:t>
            </w:r>
          </w:p>
        </w:tc>
        <w:tc>
          <w:tcPr>
            <w:tcW w:w="992" w:type="dxa"/>
          </w:tcPr>
          <w:p w14:paraId="29A14329" w14:textId="77777777" w:rsidR="00307D91" w:rsidRPr="005974EA" w:rsidRDefault="00307D91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>Quant</w:t>
            </w:r>
          </w:p>
        </w:tc>
        <w:tc>
          <w:tcPr>
            <w:tcW w:w="1701" w:type="dxa"/>
          </w:tcPr>
          <w:p w14:paraId="2A9A384A" w14:textId="321585CE" w:rsidR="00307D91" w:rsidRPr="005974EA" w:rsidRDefault="00307D91" w:rsidP="00EC4873">
            <w:pPr>
              <w:rPr>
                <w:rFonts w:ascii="Verdana" w:hAnsi="Verdana"/>
              </w:rPr>
            </w:pPr>
            <w:r w:rsidRPr="005974EA">
              <w:rPr>
                <w:rFonts w:ascii="Verdana" w:hAnsi="Verdana"/>
              </w:rPr>
              <w:t xml:space="preserve">Valor Máx. </w:t>
            </w:r>
            <w:r w:rsidR="00113560">
              <w:rPr>
                <w:rFonts w:ascii="Verdana" w:hAnsi="Verdana"/>
              </w:rPr>
              <w:t>Total</w:t>
            </w:r>
          </w:p>
        </w:tc>
      </w:tr>
      <w:tr w:rsidR="00307D91" w:rsidRPr="00320371" w14:paraId="6D7B62EE" w14:textId="77777777" w:rsidTr="00307D91">
        <w:tc>
          <w:tcPr>
            <w:tcW w:w="992" w:type="dxa"/>
          </w:tcPr>
          <w:p w14:paraId="27F8A896" w14:textId="77777777" w:rsidR="00307D91" w:rsidRPr="005974EA" w:rsidRDefault="00307D91" w:rsidP="00EC487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01</w:t>
            </w:r>
          </w:p>
        </w:tc>
        <w:tc>
          <w:tcPr>
            <w:tcW w:w="5387" w:type="dxa"/>
          </w:tcPr>
          <w:p w14:paraId="0968512C" w14:textId="24D1F2FD" w:rsidR="00307D91" w:rsidRPr="0029468A" w:rsidRDefault="00307D91" w:rsidP="00EC487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000000"/>
                <w:lang w:val="pt-BR"/>
              </w:rPr>
              <w:t>CONTRTAÇÃO DOS SERVIÇOS POSTAIS E DE ENTREGA DE CORRESPONDÊNCIAS E ENCOMENDAS, CONFORME NECESSIDADE DO ÓRGÃO, DESTE MUNICÍPIO.</w:t>
            </w:r>
          </w:p>
        </w:tc>
        <w:tc>
          <w:tcPr>
            <w:tcW w:w="992" w:type="dxa"/>
          </w:tcPr>
          <w:p w14:paraId="01FEADD3" w14:textId="3F4821D9" w:rsidR="00307D91" w:rsidRPr="0029468A" w:rsidRDefault="00307D91" w:rsidP="00EC487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meses</w:t>
            </w:r>
          </w:p>
        </w:tc>
        <w:tc>
          <w:tcPr>
            <w:tcW w:w="992" w:type="dxa"/>
          </w:tcPr>
          <w:p w14:paraId="225F2AE8" w14:textId="1A6D82E8" w:rsidR="00307D91" w:rsidRPr="0029468A" w:rsidRDefault="00113560" w:rsidP="00EC487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60</w:t>
            </w:r>
          </w:p>
        </w:tc>
        <w:tc>
          <w:tcPr>
            <w:tcW w:w="1701" w:type="dxa"/>
          </w:tcPr>
          <w:p w14:paraId="37FDC30D" w14:textId="5E71C6DE" w:rsidR="00307D91" w:rsidRPr="0029468A" w:rsidRDefault="00307D91" w:rsidP="0029468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R$10.000,00</w:t>
            </w:r>
          </w:p>
        </w:tc>
      </w:tr>
    </w:tbl>
    <w:p w14:paraId="6FB663E0" w14:textId="3A57110E" w:rsidR="002F21E5" w:rsidRDefault="00EE2FE0" w:rsidP="003F255C">
      <w:pPr>
        <w:jc w:val="both"/>
        <w:rPr>
          <w:sz w:val="28"/>
        </w:rPr>
      </w:pPr>
      <w:r>
        <w:t xml:space="preserve">          </w:t>
      </w:r>
      <w:r w:rsidR="001A07F4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0183B38" wp14:editId="0B6B9C47">
                <wp:simplePos x="0" y="0"/>
                <wp:positionH relativeFrom="page">
                  <wp:posOffset>469265</wp:posOffset>
                </wp:positionH>
                <wp:positionV relativeFrom="paragraph">
                  <wp:posOffset>235585</wp:posOffset>
                </wp:positionV>
                <wp:extent cx="6624955" cy="178435"/>
                <wp:effectExtent l="0" t="0" r="4445" b="0"/>
                <wp:wrapTopAndBottom/>
                <wp:docPr id="987526206" name="Caixa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FA1CC" w14:textId="77777777" w:rsidR="002F21E5" w:rsidRPr="003F255C" w:rsidRDefault="007058A7">
                            <w:pPr>
                              <w:tabs>
                                <w:tab w:val="left" w:pos="4549"/>
                              </w:tabs>
                              <w:spacing w:before="22"/>
                              <w:ind w:left="418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5.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CONTRATADO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83B38" id="Caixa de Texto 9" o:spid="_x0000_s1030" type="#_x0000_t202" style="position:absolute;left:0;text-align:left;margin-left:36.95pt;margin-top:18.55pt;width:521.65pt;height:14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" filled="f" strokeweight=".16936mm">
                <v:textbox inset="0,0,0,0">
                  <w:txbxContent>
                    <w:p w14:paraId="796FA1CC" w14:textId="77777777" w:rsidR="002F21E5" w:rsidRPr="003F255C" w:rsidRDefault="007058A7">
                      <w:pPr>
                        <w:tabs>
                          <w:tab w:val="left" w:pos="4549"/>
                        </w:tabs>
                        <w:spacing w:before="22"/>
                        <w:ind w:left="418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5.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CONTRATADO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226895" w14:textId="77777777" w:rsidR="002F21E5" w:rsidRDefault="002F21E5">
      <w:pPr>
        <w:pStyle w:val="Corpodetexto"/>
        <w:spacing w:before="9"/>
        <w:rPr>
          <w:sz w:val="30"/>
        </w:rPr>
      </w:pPr>
    </w:p>
    <w:p w14:paraId="1A12FEAA" w14:textId="3FBFDABB" w:rsidR="002F21E5" w:rsidRPr="00F5030A" w:rsidRDefault="00C12CE5" w:rsidP="003F255C">
      <w:pPr>
        <w:pStyle w:val="PargrafodaLista"/>
        <w:numPr>
          <w:ilvl w:val="1"/>
          <w:numId w:val="2"/>
        </w:numPr>
        <w:tabs>
          <w:tab w:val="left" w:pos="720"/>
        </w:tabs>
        <w:spacing w:before="0" w:line="237" w:lineRule="auto"/>
        <w:ind w:right="704" w:firstLine="0"/>
        <w:rPr>
          <w:rFonts w:ascii="Verdana" w:hAnsi="Verdana"/>
        </w:rPr>
      </w:pPr>
      <w:r>
        <w:rPr>
          <w:rFonts w:ascii="Verdana" w:hAnsi="Verdana"/>
        </w:rPr>
        <w:t>O</w:t>
      </w:r>
      <w:r w:rsidR="007058A7" w:rsidRPr="003F255C">
        <w:rPr>
          <w:rFonts w:ascii="Verdana" w:hAnsi="Verdana"/>
        </w:rPr>
        <w:t xml:space="preserve"> futur</w:t>
      </w:r>
      <w:r>
        <w:rPr>
          <w:rFonts w:ascii="Verdana" w:hAnsi="Verdana"/>
        </w:rPr>
        <w:t>o</w:t>
      </w:r>
      <w:r w:rsidR="007058A7" w:rsidRPr="003F255C">
        <w:rPr>
          <w:rFonts w:ascii="Verdana" w:hAnsi="Verdana"/>
        </w:rPr>
        <w:t xml:space="preserve"> CONTRATAD</w:t>
      </w:r>
      <w:r>
        <w:rPr>
          <w:rFonts w:ascii="Verdana" w:hAnsi="Verdana"/>
        </w:rPr>
        <w:t>O</w:t>
      </w:r>
      <w:r w:rsidR="007058A7" w:rsidRPr="003F255C">
        <w:rPr>
          <w:rFonts w:ascii="Verdana" w:hAnsi="Verdana"/>
        </w:rPr>
        <w:t xml:space="preserve"> será </w:t>
      </w:r>
      <w:r w:rsidR="00376F92">
        <w:rPr>
          <w:rFonts w:ascii="Verdana" w:hAnsi="Verdana"/>
        </w:rPr>
        <w:t>a EMPRESA BRASILEIRA DE CORREIOS E TELÉGRAFOS</w:t>
      </w:r>
      <w:r w:rsidR="00F42CE3">
        <w:rPr>
          <w:rFonts w:ascii="Verdana" w:hAnsi="Verdana"/>
        </w:rPr>
        <w:t>, inscrit</w:t>
      </w:r>
      <w:r w:rsidR="00376F92">
        <w:rPr>
          <w:rFonts w:ascii="Verdana" w:hAnsi="Verdana"/>
        </w:rPr>
        <w:t>a</w:t>
      </w:r>
      <w:r w:rsidR="00F42CE3">
        <w:rPr>
          <w:rFonts w:ascii="Verdana" w:hAnsi="Verdana"/>
        </w:rPr>
        <w:t xml:space="preserve"> no CNPJ</w:t>
      </w:r>
      <w:r w:rsidR="007058A7" w:rsidRPr="003F255C">
        <w:rPr>
          <w:rFonts w:ascii="Verdana" w:hAnsi="Verdana"/>
        </w:rPr>
        <w:t xml:space="preserve"> sob o nº</w:t>
      </w:r>
      <w:r w:rsidR="00EA66F0">
        <w:rPr>
          <w:rFonts w:ascii="Verdana" w:hAnsi="Verdana"/>
        </w:rPr>
        <w:t xml:space="preserve"> </w:t>
      </w:r>
      <w:r w:rsidR="00707D5D">
        <w:rPr>
          <w:rFonts w:ascii="Tahoma" w:hAnsi="Tahoma" w:cs="Tahoma"/>
        </w:rPr>
        <w:t>34.028.316/0001-03</w:t>
      </w:r>
      <w:r w:rsidR="007058A7" w:rsidRPr="00A3153F">
        <w:rPr>
          <w:rFonts w:ascii="Verdana" w:hAnsi="Verdana"/>
        </w:rPr>
        <w:t>,</w:t>
      </w:r>
      <w:r w:rsidR="00EE2FE0" w:rsidRPr="00A3153F">
        <w:rPr>
          <w:rFonts w:ascii="Verdana" w:hAnsi="Verdana"/>
        </w:rPr>
        <w:t xml:space="preserve"> </w:t>
      </w:r>
      <w:r w:rsidR="00707D5D">
        <w:rPr>
          <w:rFonts w:ascii="Verdana" w:hAnsi="Verdana"/>
        </w:rPr>
        <w:t xml:space="preserve">com sede </w:t>
      </w:r>
      <w:r w:rsidR="00EE2FE0" w:rsidRPr="00A3153F">
        <w:rPr>
          <w:rFonts w:ascii="Verdana" w:hAnsi="Verdana"/>
        </w:rPr>
        <w:t>estabelecid</w:t>
      </w:r>
      <w:r w:rsidR="00EA66F0">
        <w:rPr>
          <w:rFonts w:ascii="Verdana" w:hAnsi="Verdana"/>
        </w:rPr>
        <w:t>o</w:t>
      </w:r>
      <w:r w:rsidR="00EE2FE0" w:rsidRPr="00A3153F">
        <w:rPr>
          <w:rFonts w:ascii="Verdana" w:hAnsi="Verdana"/>
        </w:rPr>
        <w:t xml:space="preserve"> na</w:t>
      </w:r>
      <w:r w:rsidR="00707D5D">
        <w:rPr>
          <w:rFonts w:ascii="Verdana" w:hAnsi="Verdana"/>
        </w:rPr>
        <w:t xml:space="preserve"> ST SBN Q01 S/N, BLOCO A, ASA NORTE, B</w:t>
      </w:r>
      <w:r w:rsidR="00421373">
        <w:rPr>
          <w:rFonts w:ascii="Verdana" w:hAnsi="Verdana"/>
        </w:rPr>
        <w:t>RASILÍA</w:t>
      </w:r>
      <w:r w:rsidR="00707D5D">
        <w:rPr>
          <w:rFonts w:ascii="Verdana" w:hAnsi="Verdana"/>
        </w:rPr>
        <w:t>/DF</w:t>
      </w:r>
      <w:r w:rsidR="00356211">
        <w:rPr>
          <w:rFonts w:ascii="Verdana" w:hAnsi="Verdana"/>
          <w:lang w:val="pt-BR"/>
        </w:rPr>
        <w:t xml:space="preserve"> </w:t>
      </w:r>
      <w:r w:rsidR="00421373">
        <w:rPr>
          <w:rFonts w:ascii="Verdana" w:hAnsi="Verdana"/>
          <w:lang w:val="pt-BR"/>
        </w:rPr>
        <w:t>-</w:t>
      </w:r>
      <w:r w:rsidR="00356211">
        <w:rPr>
          <w:rFonts w:ascii="Verdana" w:hAnsi="Verdana"/>
          <w:lang w:val="pt-BR"/>
        </w:rPr>
        <w:t xml:space="preserve"> CEP: </w:t>
      </w:r>
      <w:r w:rsidR="00421373">
        <w:rPr>
          <w:rFonts w:ascii="Verdana" w:hAnsi="Verdana"/>
          <w:lang w:val="pt-BR"/>
        </w:rPr>
        <w:t>70002-900</w:t>
      </w:r>
      <w:r w:rsidR="00356211">
        <w:rPr>
          <w:rFonts w:ascii="Verdana" w:hAnsi="Verdana"/>
          <w:lang w:val="pt-BR"/>
        </w:rPr>
        <w:t>.</w:t>
      </w:r>
    </w:p>
    <w:p w14:paraId="65C06DC3" w14:textId="77777777" w:rsidR="002F21E5" w:rsidRDefault="007058A7" w:rsidP="003F255C">
      <w:pPr>
        <w:pStyle w:val="PargrafodaLista"/>
        <w:numPr>
          <w:ilvl w:val="1"/>
          <w:numId w:val="2"/>
        </w:numPr>
        <w:tabs>
          <w:tab w:val="left" w:pos="720"/>
        </w:tabs>
        <w:spacing w:before="123" w:line="237" w:lineRule="auto"/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>No caso, a escolha do contratado encontra amparo, atendendo de forma satisfatória a necessidade da Administração, devidamente justificada pelo setor</w:t>
      </w:r>
      <w:r w:rsidRPr="003F255C">
        <w:rPr>
          <w:rFonts w:ascii="Verdana" w:hAnsi="Verdana"/>
          <w:spacing w:val="-4"/>
        </w:rPr>
        <w:t xml:space="preserve"> </w:t>
      </w:r>
      <w:r w:rsidRPr="003F255C">
        <w:rPr>
          <w:rFonts w:ascii="Verdana" w:hAnsi="Verdana"/>
        </w:rPr>
        <w:t>requisitante.</w:t>
      </w:r>
    </w:p>
    <w:p w14:paraId="46469522" w14:textId="285A30A4" w:rsidR="009156E9" w:rsidRPr="00421373" w:rsidRDefault="007058A7" w:rsidP="00421373">
      <w:pPr>
        <w:pStyle w:val="PargrafodaLista"/>
        <w:numPr>
          <w:ilvl w:val="1"/>
          <w:numId w:val="2"/>
        </w:numPr>
        <w:tabs>
          <w:tab w:val="left" w:pos="720"/>
        </w:tabs>
        <w:spacing w:before="5"/>
        <w:ind w:right="704" w:firstLine="0"/>
        <w:rPr>
          <w:sz w:val="21"/>
        </w:rPr>
      </w:pPr>
      <w:r w:rsidRPr="00C531B5">
        <w:rPr>
          <w:rFonts w:ascii="Verdana" w:hAnsi="Verdana"/>
        </w:rPr>
        <w:t xml:space="preserve">No que se refere a qualificação técnica do futuro contratado, também chamada de capacidade técnico-operacional, trata da comprovação de aptidão para desempenho de atividade pertinente e compatível em características, quantidades e prazos com o objeto da contratação. </w:t>
      </w:r>
    </w:p>
    <w:p w14:paraId="02B220F8" w14:textId="326776D5" w:rsidR="002F21E5" w:rsidRDefault="001A07F4">
      <w:pPr>
        <w:pStyle w:val="Corpodetexto"/>
        <w:spacing w:before="5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F85529D" wp14:editId="427C91E1">
                <wp:simplePos x="0" y="0"/>
                <wp:positionH relativeFrom="page">
                  <wp:posOffset>475615</wp:posOffset>
                </wp:positionH>
                <wp:positionV relativeFrom="paragraph">
                  <wp:posOffset>184785</wp:posOffset>
                </wp:positionV>
                <wp:extent cx="6624955" cy="178435"/>
                <wp:effectExtent l="0" t="0" r="4445" b="0"/>
                <wp:wrapTopAndBottom/>
                <wp:docPr id="1134769662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8CDD6" w14:textId="77777777" w:rsidR="002F21E5" w:rsidRPr="003F255C" w:rsidRDefault="007058A7">
                            <w:pPr>
                              <w:tabs>
                                <w:tab w:val="left" w:pos="3960"/>
                              </w:tabs>
                              <w:spacing w:before="24"/>
                              <w:ind w:left="360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6.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FORMA DE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PAGAMENTO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5529D" id="Caixa de Texto 8" o:spid="_x0000_s1031" type="#_x0000_t202" style="position:absolute;margin-left:37.45pt;margin-top:14.55pt;width:521.65pt;height:14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" filled="f" strokeweight=".16936mm">
                <v:textbox inset="0,0,0,0">
                  <w:txbxContent>
                    <w:p w14:paraId="54D8CDD6" w14:textId="77777777" w:rsidR="002F21E5" w:rsidRPr="003F255C" w:rsidRDefault="007058A7">
                      <w:pPr>
                        <w:tabs>
                          <w:tab w:val="left" w:pos="3960"/>
                        </w:tabs>
                        <w:spacing w:before="24"/>
                        <w:ind w:left="360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6.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DA FORMA DE</w:t>
                      </w:r>
                      <w:r w:rsidRPr="003F255C">
                        <w:rPr>
                          <w:rFonts w:ascii="Verdana" w:hAnsi="Verdana"/>
                          <w:b/>
                          <w:spacing w:val="-3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A77CF9" w14:textId="77777777" w:rsidR="002F21E5" w:rsidRDefault="002F21E5">
      <w:pPr>
        <w:pStyle w:val="Corpodetexto"/>
        <w:spacing w:before="8"/>
        <w:rPr>
          <w:sz w:val="29"/>
        </w:rPr>
      </w:pPr>
    </w:p>
    <w:p w14:paraId="6D33307B" w14:textId="63E3143E" w:rsidR="0029468A" w:rsidRPr="00C226BD" w:rsidRDefault="007058A7" w:rsidP="006F2904">
      <w:pPr>
        <w:tabs>
          <w:tab w:val="left" w:pos="3080"/>
        </w:tabs>
        <w:ind w:left="284" w:right="704"/>
        <w:jc w:val="both"/>
        <w:rPr>
          <w:rStyle w:val="fontstyle21"/>
          <w:rFonts w:ascii="Verdana" w:hAnsi="Verdana"/>
          <w:b w:val="0"/>
          <w:bCs w:val="0"/>
          <w:color w:val="auto"/>
        </w:rPr>
      </w:pPr>
      <w:r w:rsidRPr="003F255C">
        <w:rPr>
          <w:rFonts w:ascii="Verdana" w:hAnsi="Verdana"/>
        </w:rPr>
        <w:t xml:space="preserve">O valor contratado é de </w:t>
      </w:r>
      <w:r w:rsidR="00421373">
        <w:rPr>
          <w:rFonts w:ascii="Verdana" w:hAnsi="Verdana"/>
          <w:b/>
          <w:bCs/>
        </w:rPr>
        <w:t>10</w:t>
      </w:r>
      <w:r w:rsidR="00F42CE3">
        <w:rPr>
          <w:rFonts w:ascii="Verdana" w:hAnsi="Verdana"/>
          <w:b/>
          <w:bCs/>
        </w:rPr>
        <w:t>.000,00 (</w:t>
      </w:r>
      <w:r w:rsidR="00421373">
        <w:rPr>
          <w:rFonts w:ascii="Verdana" w:hAnsi="Verdana"/>
          <w:b/>
          <w:bCs/>
        </w:rPr>
        <w:t>DEZ MIL</w:t>
      </w:r>
      <w:r w:rsidR="004C24CB" w:rsidRPr="004C24CB">
        <w:rPr>
          <w:rFonts w:ascii="Verdana" w:hAnsi="Verdana"/>
          <w:b/>
          <w:bCs/>
        </w:rPr>
        <w:t xml:space="preserve"> REAI</w:t>
      </w:r>
      <w:r w:rsidR="00F42CE3">
        <w:rPr>
          <w:rFonts w:ascii="Verdana" w:hAnsi="Verdana"/>
          <w:b/>
          <w:bCs/>
        </w:rPr>
        <w:t xml:space="preserve">S), </w:t>
      </w:r>
      <w:r w:rsidR="00F42CE3" w:rsidRPr="00F42CE3">
        <w:rPr>
          <w:rFonts w:ascii="Verdana" w:hAnsi="Verdana"/>
          <w:bCs/>
        </w:rPr>
        <w:t>de</w:t>
      </w:r>
      <w:r w:rsidR="00F42CE3">
        <w:rPr>
          <w:rFonts w:ascii="Verdana" w:hAnsi="Verdana"/>
          <w:b/>
          <w:bCs/>
        </w:rPr>
        <w:t xml:space="preserve"> </w:t>
      </w:r>
      <w:r w:rsidR="00F42CE3" w:rsidRPr="00C226BD">
        <w:rPr>
          <w:rFonts w:ascii="Verdana" w:hAnsi="Verdana"/>
          <w:bCs/>
        </w:rPr>
        <w:t>forma</w:t>
      </w:r>
      <w:r w:rsidR="00F42CE3" w:rsidRPr="00C226BD">
        <w:rPr>
          <w:rFonts w:ascii="Verdana" w:hAnsi="Verdana"/>
          <w:b/>
          <w:bCs/>
        </w:rPr>
        <w:t xml:space="preserve"> </w:t>
      </w:r>
      <w:r w:rsidR="00F42CE3" w:rsidRPr="00C226BD">
        <w:rPr>
          <w:rFonts w:ascii="Verdana" w:hAnsi="Verdana"/>
          <w:bCs/>
        </w:rPr>
        <w:t xml:space="preserve">a ser pago de acordo com </w:t>
      </w:r>
      <w:r w:rsidR="001531A8">
        <w:rPr>
          <w:rFonts w:ascii="Verdana" w:hAnsi="Verdana"/>
          <w:bCs/>
        </w:rPr>
        <w:t>a liquidação da nota fiscal conforme especificações constantes neste termo de referência.</w:t>
      </w:r>
    </w:p>
    <w:p w14:paraId="360A729E" w14:textId="77777777" w:rsidR="006F2904" w:rsidRPr="00017B35" w:rsidRDefault="006F2904" w:rsidP="00F5030A">
      <w:pPr>
        <w:tabs>
          <w:tab w:val="left" w:pos="3080"/>
        </w:tabs>
        <w:ind w:right="704"/>
        <w:jc w:val="both"/>
        <w:rPr>
          <w:rFonts w:cs="Tahoma"/>
          <w:color w:val="FF0000"/>
        </w:rPr>
      </w:pPr>
    </w:p>
    <w:p w14:paraId="62721CBF" w14:textId="3E072879" w:rsidR="002F21E5" w:rsidRDefault="007058A7" w:rsidP="003F255C">
      <w:pPr>
        <w:pStyle w:val="PargrafodaLista"/>
        <w:numPr>
          <w:ilvl w:val="1"/>
          <w:numId w:val="1"/>
        </w:numPr>
        <w:tabs>
          <w:tab w:val="left" w:pos="799"/>
        </w:tabs>
        <w:spacing w:before="0"/>
        <w:ind w:right="704" w:firstLine="0"/>
        <w:rPr>
          <w:rFonts w:ascii="Verdana" w:hAnsi="Verdana"/>
        </w:rPr>
      </w:pPr>
      <w:r w:rsidRPr="00A3153F">
        <w:rPr>
          <w:rFonts w:ascii="Verdana" w:hAnsi="Verdana"/>
        </w:rPr>
        <w:t xml:space="preserve"> “mediante aprovação da Nota fiscal/Fatura”, através de ordem bancária em favor d</w:t>
      </w:r>
      <w:r w:rsidRPr="003F255C">
        <w:rPr>
          <w:rFonts w:ascii="Verdana" w:hAnsi="Verdana"/>
        </w:rPr>
        <w:t>a</w:t>
      </w:r>
      <w:r w:rsidRPr="003F255C">
        <w:rPr>
          <w:rFonts w:ascii="Verdana" w:hAnsi="Verdana"/>
          <w:spacing w:val="-5"/>
        </w:rPr>
        <w:t xml:space="preserve"> </w:t>
      </w:r>
      <w:r w:rsidRPr="003F255C">
        <w:rPr>
          <w:rFonts w:ascii="Verdana" w:hAnsi="Verdana"/>
        </w:rPr>
        <w:t>CONTRATADA.</w:t>
      </w:r>
    </w:p>
    <w:p w14:paraId="27839DE7" w14:textId="30B7F08B" w:rsidR="00F5030A" w:rsidRPr="00F5030A" w:rsidRDefault="007058A7" w:rsidP="00F5030A">
      <w:pPr>
        <w:pStyle w:val="PargrafodaLista"/>
        <w:numPr>
          <w:ilvl w:val="1"/>
          <w:numId w:val="1"/>
        </w:numPr>
        <w:tabs>
          <w:tab w:val="left" w:pos="799"/>
        </w:tabs>
        <w:spacing w:before="119" w:line="237" w:lineRule="auto"/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 xml:space="preserve">O pagamento somente será autorizado depois de efetuado o “atesto” pelo servidor competente </w:t>
      </w:r>
      <w:r w:rsidRPr="003F255C">
        <w:rPr>
          <w:rFonts w:ascii="Verdana" w:hAnsi="Verdana"/>
          <w:spacing w:val="4"/>
        </w:rPr>
        <w:t xml:space="preserve">na </w:t>
      </w:r>
      <w:r w:rsidRPr="003F255C">
        <w:rPr>
          <w:rFonts w:ascii="Verdana" w:hAnsi="Verdana"/>
        </w:rPr>
        <w:t>nota fiscal apresentada.</w:t>
      </w:r>
    </w:p>
    <w:p w14:paraId="11F25A1E" w14:textId="77777777" w:rsidR="002F21E5" w:rsidRPr="003F255C" w:rsidRDefault="007058A7" w:rsidP="003F255C">
      <w:pPr>
        <w:pStyle w:val="PargrafodaLista"/>
        <w:numPr>
          <w:ilvl w:val="1"/>
          <w:numId w:val="1"/>
        </w:numPr>
        <w:tabs>
          <w:tab w:val="left" w:pos="799"/>
        </w:tabs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lastRenderedPageBreak/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</w:t>
      </w:r>
      <w:r w:rsidRPr="003F255C">
        <w:rPr>
          <w:rFonts w:ascii="Verdana" w:hAnsi="Verdana"/>
          <w:spacing w:val="-4"/>
        </w:rPr>
        <w:t xml:space="preserve"> </w:t>
      </w:r>
      <w:r w:rsidRPr="003F255C">
        <w:rPr>
          <w:rFonts w:ascii="Verdana" w:hAnsi="Verdana"/>
        </w:rPr>
        <w:t>Contratante.</w:t>
      </w:r>
    </w:p>
    <w:p w14:paraId="1977F131" w14:textId="6B8E756C" w:rsidR="002F21E5" w:rsidRDefault="001A07F4">
      <w:pPr>
        <w:pStyle w:val="Corpodetexto"/>
        <w:spacing w:before="6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99B9B08" wp14:editId="0D2635C0">
                <wp:simplePos x="0" y="0"/>
                <wp:positionH relativeFrom="page">
                  <wp:posOffset>475615</wp:posOffset>
                </wp:positionH>
                <wp:positionV relativeFrom="paragraph">
                  <wp:posOffset>185420</wp:posOffset>
                </wp:positionV>
                <wp:extent cx="6624955" cy="178435"/>
                <wp:effectExtent l="0" t="0" r="4445" b="0"/>
                <wp:wrapTopAndBottom/>
                <wp:docPr id="160805230" name="Caixa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06B5F" w14:textId="77777777" w:rsidR="002F21E5" w:rsidRPr="003F255C" w:rsidRDefault="007058A7">
                            <w:pPr>
                              <w:tabs>
                                <w:tab w:val="left" w:pos="3960"/>
                              </w:tabs>
                              <w:spacing w:before="23"/>
                              <w:ind w:left="360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7.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PRAZO DE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2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EXECUÇÃO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B9B08" id="Caixa de Texto 7" o:spid="_x0000_s1032" type="#_x0000_t202" style="position:absolute;margin-left:37.45pt;margin-top:14.6pt;width:521.65pt;height:14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" filled="f" strokeweight=".16936mm">
                <v:textbox inset="0,0,0,0">
                  <w:txbxContent>
                    <w:p w14:paraId="49F06B5F" w14:textId="77777777" w:rsidR="002F21E5" w:rsidRPr="003F255C" w:rsidRDefault="007058A7">
                      <w:pPr>
                        <w:tabs>
                          <w:tab w:val="left" w:pos="3960"/>
                        </w:tabs>
                        <w:spacing w:before="23"/>
                        <w:ind w:left="360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7.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PRAZO DE</w:t>
                      </w:r>
                      <w:r w:rsidRPr="003F255C">
                        <w:rPr>
                          <w:rFonts w:ascii="Verdana" w:hAnsi="Verdana"/>
                          <w:b/>
                          <w:spacing w:val="2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EXECUÇÃO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6C926F" w14:textId="77777777" w:rsidR="002F21E5" w:rsidRDefault="002F21E5">
      <w:pPr>
        <w:pStyle w:val="Corpodetexto"/>
        <w:spacing w:before="9"/>
        <w:rPr>
          <w:sz w:val="29"/>
        </w:rPr>
      </w:pPr>
    </w:p>
    <w:p w14:paraId="453A778D" w14:textId="555D8E99" w:rsidR="002F21E5" w:rsidRPr="003F255C" w:rsidRDefault="007058A7" w:rsidP="003F255C">
      <w:pPr>
        <w:pStyle w:val="Corpodetexto"/>
        <w:ind w:left="282" w:right="704"/>
        <w:jc w:val="both"/>
        <w:rPr>
          <w:rFonts w:ascii="Verdana" w:hAnsi="Verdana"/>
          <w:color w:val="000000" w:themeColor="text1"/>
        </w:rPr>
      </w:pPr>
      <w:r w:rsidRPr="003F255C">
        <w:rPr>
          <w:rFonts w:ascii="Verdana" w:hAnsi="Verdana"/>
          <w:b/>
        </w:rPr>
        <w:t xml:space="preserve">7.1. </w:t>
      </w:r>
      <w:r w:rsidR="00A3153F" w:rsidRPr="00A06A3B">
        <w:rPr>
          <w:rFonts w:ascii="Verdana" w:hAnsi="Verdana" w:cs="Arial"/>
        </w:rPr>
        <w:t xml:space="preserve">O prazo previsto para o cumprimento do objeto decorrente desta licitação </w:t>
      </w:r>
      <w:r w:rsidR="0029468A">
        <w:rPr>
          <w:rFonts w:ascii="Verdana" w:hAnsi="Verdana" w:cs="Arial"/>
        </w:rPr>
        <w:t>ficara em aberto</w:t>
      </w:r>
      <w:r w:rsidR="00A3153F" w:rsidRPr="00A06A3B">
        <w:rPr>
          <w:rFonts w:ascii="Verdana" w:hAnsi="Verdana" w:cs="Arial"/>
        </w:rPr>
        <w:t xml:space="preserve"> após a solicitação do departamento</w:t>
      </w:r>
      <w:r w:rsidR="00A3153F">
        <w:rPr>
          <w:rFonts w:ascii="Verdana" w:hAnsi="Verdana"/>
        </w:rPr>
        <w:t>.</w:t>
      </w:r>
    </w:p>
    <w:p w14:paraId="6F094425" w14:textId="77777777" w:rsidR="002F21E5" w:rsidRPr="003F255C" w:rsidRDefault="002F21E5" w:rsidP="003F255C">
      <w:pPr>
        <w:pStyle w:val="Corpodetexto"/>
        <w:ind w:right="704"/>
        <w:rPr>
          <w:rFonts w:ascii="Verdana" w:hAnsi="Verdana"/>
          <w:sz w:val="20"/>
        </w:rPr>
      </w:pPr>
    </w:p>
    <w:p w14:paraId="51883D2C" w14:textId="136D2C3C" w:rsidR="002F21E5" w:rsidRDefault="001A07F4">
      <w:pPr>
        <w:pStyle w:val="Corpodetexto"/>
        <w:spacing w:before="4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90EA133" wp14:editId="4A0DEDEB">
                <wp:simplePos x="0" y="0"/>
                <wp:positionH relativeFrom="page">
                  <wp:posOffset>469265</wp:posOffset>
                </wp:positionH>
                <wp:positionV relativeFrom="paragraph">
                  <wp:posOffset>169545</wp:posOffset>
                </wp:positionV>
                <wp:extent cx="6624955" cy="178435"/>
                <wp:effectExtent l="0" t="0" r="4445" b="0"/>
                <wp:wrapTopAndBottom/>
                <wp:docPr id="369319395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8134D" w14:textId="77777777" w:rsidR="002F21E5" w:rsidRPr="003F255C" w:rsidRDefault="007058A7">
                            <w:pPr>
                              <w:tabs>
                                <w:tab w:val="left" w:pos="3800"/>
                              </w:tabs>
                              <w:spacing w:before="22"/>
                              <w:ind w:left="344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8.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DOTAÇÃO ORÇAMENTÁRIA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EA133" id="Caixa de Texto 6" o:spid="_x0000_s1033" type="#_x0000_t202" style="position:absolute;margin-left:36.95pt;margin-top:13.35pt;width:521.65pt;height:14.0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" filled="f" strokeweight=".16936mm">
                <v:textbox inset="0,0,0,0">
                  <w:txbxContent>
                    <w:p w14:paraId="5D68134D" w14:textId="77777777" w:rsidR="002F21E5" w:rsidRPr="003F255C" w:rsidRDefault="007058A7">
                      <w:pPr>
                        <w:tabs>
                          <w:tab w:val="left" w:pos="3800"/>
                        </w:tabs>
                        <w:spacing w:before="22"/>
                        <w:ind w:left="344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8.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 DOTAÇÃO 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9F9307" w14:textId="77777777" w:rsidR="002F21E5" w:rsidRDefault="002F21E5">
      <w:pPr>
        <w:pStyle w:val="Corpodetexto"/>
        <w:spacing w:before="3"/>
        <w:rPr>
          <w:sz w:val="30"/>
        </w:rPr>
      </w:pPr>
    </w:p>
    <w:p w14:paraId="0044DF11" w14:textId="7DE5BC74" w:rsidR="00122E31" w:rsidRDefault="007058A7" w:rsidP="006F2904">
      <w:pPr>
        <w:pStyle w:val="Corpodetexto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8.1. </w:t>
      </w:r>
      <w:r w:rsidRPr="003F255C">
        <w:rPr>
          <w:rFonts w:ascii="Verdana" w:hAnsi="Verdana"/>
        </w:rPr>
        <w:t xml:space="preserve">As despesas decorrentes da presente contratação correrão por conta das dotações orçamentárias previstas </w:t>
      </w:r>
      <w:r w:rsidRPr="004A1204">
        <w:rPr>
          <w:rFonts w:ascii="Verdana" w:hAnsi="Verdana"/>
        </w:rPr>
        <w:t>no</w:t>
      </w:r>
      <w:r w:rsidR="00991F0B">
        <w:rPr>
          <w:rFonts w:ascii="Verdana" w:hAnsi="Verdana"/>
          <w:shd w:val="clear" w:color="auto" w:fill="FFFF00"/>
        </w:rPr>
        <w:t xml:space="preserve"> orçamento de 2024</w:t>
      </w:r>
      <w:r w:rsidRPr="004A1204">
        <w:rPr>
          <w:rFonts w:ascii="Verdana" w:hAnsi="Verdana"/>
        </w:rPr>
        <w:t>.</w:t>
      </w:r>
    </w:p>
    <w:p w14:paraId="7EE7C90C" w14:textId="77777777" w:rsidR="00697BF5" w:rsidRPr="003F255C" w:rsidRDefault="00697BF5" w:rsidP="006F2904">
      <w:pPr>
        <w:pStyle w:val="Corpodetexto"/>
        <w:ind w:left="282" w:right="704"/>
        <w:jc w:val="both"/>
        <w:rPr>
          <w:rFonts w:ascii="Verdana" w:hAnsi="Verdana"/>
        </w:rPr>
      </w:pPr>
    </w:p>
    <w:p w14:paraId="22D5C51C" w14:textId="77777777" w:rsidR="002F21E5" w:rsidRDefault="002F21E5">
      <w:pPr>
        <w:pStyle w:val="Corpodetexto"/>
        <w:spacing w:before="11"/>
        <w:rPr>
          <w:sz w:val="10"/>
        </w:rPr>
      </w:pPr>
    </w:p>
    <w:p w14:paraId="49B4BC82" w14:textId="76287BDA" w:rsidR="00E51678" w:rsidRPr="00697BF5" w:rsidRDefault="00E73028" w:rsidP="00E51678">
      <w:pPr>
        <w:ind w:left="426"/>
        <w:jc w:val="both"/>
        <w:rPr>
          <w:rFonts w:ascii="Verdana" w:hAnsi="Verdana" w:cs="Lucida Sans Unicode"/>
          <w:color w:val="000000"/>
          <w:lang w:val="pt-BR"/>
        </w:rPr>
      </w:pPr>
      <w:r>
        <w:rPr>
          <w:rFonts w:ascii="Verdana" w:hAnsi="Verdana" w:cs="Lucida Sans Unicode"/>
          <w:color w:val="000000"/>
          <w:lang w:val="pt-BR"/>
        </w:rPr>
        <w:t xml:space="preserve">03.0001.04.122.0002.2006.3.3.90.39.00.00 </w:t>
      </w:r>
      <w:r w:rsidR="00E51678" w:rsidRPr="00697BF5">
        <w:rPr>
          <w:rFonts w:ascii="Verdana" w:hAnsi="Verdana" w:cs="Lucida Sans Unicode"/>
          <w:color w:val="000000"/>
          <w:lang w:val="pt-BR"/>
        </w:rPr>
        <w:t xml:space="preserve">– Fonte 1000 – Outros Serviços de Terceiros – Pessoa Jurídica. </w:t>
      </w:r>
    </w:p>
    <w:p w14:paraId="35B0A72A" w14:textId="3C4A1569" w:rsidR="00E51678" w:rsidRPr="00697BF5" w:rsidRDefault="00E73028" w:rsidP="00E51678">
      <w:pPr>
        <w:ind w:left="426"/>
        <w:jc w:val="both"/>
        <w:rPr>
          <w:rFonts w:ascii="Verdana" w:hAnsi="Verdana" w:cs="Lucida Sans Unicode"/>
          <w:color w:val="000000"/>
          <w:lang w:val="pt-BR"/>
        </w:rPr>
      </w:pPr>
      <w:r>
        <w:rPr>
          <w:rFonts w:ascii="Verdana" w:hAnsi="Verdana" w:cs="Lucida Sans Unicode"/>
          <w:color w:val="000000"/>
          <w:lang w:val="pt-BR"/>
        </w:rPr>
        <w:t xml:space="preserve">03.001.04.122.0002.2007.3.3.90.39.00.00 </w:t>
      </w:r>
      <w:r w:rsidR="00E51678" w:rsidRPr="00697BF5">
        <w:rPr>
          <w:rFonts w:ascii="Verdana" w:hAnsi="Verdana" w:cs="Lucida Sans Unicode"/>
          <w:color w:val="000000"/>
          <w:lang w:val="pt-BR"/>
        </w:rPr>
        <w:t>– Fonte 1000</w:t>
      </w:r>
      <w:r w:rsidR="00421373">
        <w:rPr>
          <w:rFonts w:ascii="Verdana" w:hAnsi="Verdana" w:cs="Lucida Sans Unicode"/>
          <w:color w:val="000000"/>
          <w:lang w:val="pt-BR"/>
        </w:rPr>
        <w:t>,2</w:t>
      </w:r>
      <w:r w:rsidR="00E51678" w:rsidRPr="00697BF5">
        <w:rPr>
          <w:rFonts w:ascii="Verdana" w:hAnsi="Verdana" w:cs="Lucida Sans Unicode"/>
          <w:color w:val="000000"/>
          <w:lang w:val="pt-BR"/>
        </w:rPr>
        <w:t xml:space="preserve"> - Outros Serviços de Terceiros – Pessoa Jurídica.</w:t>
      </w:r>
    </w:p>
    <w:p w14:paraId="16C49891" w14:textId="77777777" w:rsidR="00017B35" w:rsidRDefault="00017B35">
      <w:pPr>
        <w:pStyle w:val="Corpodetexto"/>
        <w:spacing w:before="11"/>
        <w:rPr>
          <w:sz w:val="10"/>
        </w:rPr>
      </w:pPr>
    </w:p>
    <w:p w14:paraId="7DF7924B" w14:textId="2A0D7074" w:rsidR="002F21E5" w:rsidRPr="003F255C" w:rsidRDefault="001A07F4">
      <w:pPr>
        <w:pStyle w:val="Corpodetexto"/>
        <w:ind w:left="114"/>
        <w:rPr>
          <w:rFonts w:ascii="Verdana" w:hAnsi="Verdana"/>
        </w:rPr>
      </w:pPr>
      <w:r>
        <w:rPr>
          <w:noProof/>
          <w:lang w:val="pt-BR" w:eastAsia="pt-BR"/>
        </w:rPr>
        <mc:AlternateContent>
          <mc:Choice Requires="wps">
            <w:drawing>
              <wp:inline distT="0" distB="0" distL="0" distR="0" wp14:anchorId="02FF1278" wp14:editId="503C080B">
                <wp:extent cx="6624955" cy="177165"/>
                <wp:effectExtent l="8255" t="6985" r="5715" b="6350"/>
                <wp:docPr id="59231083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716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5D525B" w14:textId="77777777" w:rsidR="002F21E5" w:rsidRPr="003F255C" w:rsidRDefault="007058A7">
                            <w:pPr>
                              <w:tabs>
                                <w:tab w:val="left" w:pos="4897"/>
                              </w:tabs>
                              <w:spacing w:before="24"/>
                              <w:ind w:left="4534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9.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FORO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FF1278" id="Text Box 6" o:spid="_x0000_s1034" type="#_x0000_t202" style="width:521.65pt;height:1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" filled="f" strokeweight=".16936mm">
                <v:textbox inset="0,0,0,0">
                  <w:txbxContent>
                    <w:p w14:paraId="6F5D525B" w14:textId="77777777" w:rsidR="002F21E5" w:rsidRPr="003F255C" w:rsidRDefault="007058A7">
                      <w:pPr>
                        <w:tabs>
                          <w:tab w:val="left" w:pos="4897"/>
                        </w:tabs>
                        <w:spacing w:before="24"/>
                        <w:ind w:left="4534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9.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DO FORO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B44042" w14:textId="77777777" w:rsidR="002F21E5" w:rsidRPr="003F255C" w:rsidRDefault="002F21E5">
      <w:pPr>
        <w:pStyle w:val="Corpodetexto"/>
        <w:rPr>
          <w:rFonts w:ascii="Verdana" w:hAnsi="Verdana"/>
        </w:rPr>
      </w:pPr>
    </w:p>
    <w:p w14:paraId="7142CC01" w14:textId="012443F3" w:rsidR="00E73028" w:rsidRPr="003F255C" w:rsidRDefault="007058A7" w:rsidP="00421373">
      <w:pPr>
        <w:pStyle w:val="Corpodetexto"/>
        <w:spacing w:before="92" w:line="242" w:lineRule="auto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9.1. </w:t>
      </w:r>
      <w:r w:rsidRPr="003F255C">
        <w:rPr>
          <w:rFonts w:ascii="Verdana" w:hAnsi="Verdana"/>
        </w:rPr>
        <w:t xml:space="preserve">O foro competente para dirimir possíveis dúvidas, após se esgotarem todas as tentativas de composição amigável, e/ou litígios pertinentes ao objeto da presente INEXIGIBILIDADE, independente de outro que por mais privilegiado seja, será o da Comarca de </w:t>
      </w:r>
      <w:r w:rsidR="00122E31" w:rsidRPr="003F255C">
        <w:rPr>
          <w:rFonts w:ascii="Verdana" w:hAnsi="Verdana"/>
        </w:rPr>
        <w:t>ALTO PARANÁ</w:t>
      </w:r>
      <w:r w:rsidRPr="003F255C">
        <w:rPr>
          <w:rFonts w:ascii="Verdana" w:hAnsi="Verdana"/>
        </w:rPr>
        <w:t>.</w:t>
      </w:r>
    </w:p>
    <w:p w14:paraId="3BF5CF46" w14:textId="279F436B" w:rsidR="002F21E5" w:rsidRPr="003F255C" w:rsidRDefault="001A07F4">
      <w:pPr>
        <w:pStyle w:val="Corpodetexto"/>
        <w:spacing w:before="11"/>
        <w:rPr>
          <w:rFonts w:ascii="Verdana" w:hAnsi="Verdana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373B1B0" wp14:editId="6018847B">
                <wp:simplePos x="0" y="0"/>
                <wp:positionH relativeFrom="page">
                  <wp:posOffset>469265</wp:posOffset>
                </wp:positionH>
                <wp:positionV relativeFrom="paragraph">
                  <wp:posOffset>166370</wp:posOffset>
                </wp:positionV>
                <wp:extent cx="6624955" cy="178435"/>
                <wp:effectExtent l="0" t="0" r="4445" b="0"/>
                <wp:wrapTopAndBottom/>
                <wp:docPr id="463660430" name="Caixa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1C7F7" w14:textId="77777777" w:rsidR="002F21E5" w:rsidRPr="003F255C" w:rsidRDefault="007058A7">
                            <w:pPr>
                              <w:spacing w:before="23"/>
                              <w:ind w:left="3277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10. DA DELIBERAÇÃO E VINCULAÇÃO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3B1B0" id="Caixa de Texto 5" o:spid="_x0000_s1035" type="#_x0000_t202" style="position:absolute;margin-left:36.95pt;margin-top:13.1pt;width:521.65pt;height:14.0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" filled="f" strokeweight=".16936mm">
                <v:textbox inset="0,0,0,0">
                  <w:txbxContent>
                    <w:p w14:paraId="6A21C7F7" w14:textId="77777777" w:rsidR="002F21E5" w:rsidRPr="003F255C" w:rsidRDefault="007058A7">
                      <w:pPr>
                        <w:spacing w:before="23"/>
                        <w:ind w:left="3277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 xml:space="preserve">10.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DA DELIBERAÇÃO E VINCULAÇÃO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1D7570" w14:textId="77777777" w:rsidR="002F21E5" w:rsidRPr="003F255C" w:rsidRDefault="002F21E5">
      <w:pPr>
        <w:pStyle w:val="Corpodetexto"/>
        <w:spacing w:before="1"/>
        <w:rPr>
          <w:rFonts w:ascii="Verdana" w:hAnsi="Verdana"/>
        </w:rPr>
      </w:pPr>
    </w:p>
    <w:p w14:paraId="652F2EB0" w14:textId="77777777" w:rsidR="002F21E5" w:rsidRPr="003F255C" w:rsidRDefault="007058A7" w:rsidP="004A1204">
      <w:pPr>
        <w:pStyle w:val="Corpodetexto"/>
        <w:spacing w:before="1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10.1. </w:t>
      </w:r>
      <w:r w:rsidRPr="003F255C">
        <w:rPr>
          <w:rFonts w:ascii="Verdana" w:hAnsi="Verdana"/>
        </w:rPr>
        <w:t>Considerando o acima exposto acolho as justificativas da Inexigibilidade de licitação e AUTORIZO publicação no sitio da municipalidade.</w:t>
      </w:r>
    </w:p>
    <w:p w14:paraId="12EFBEED" w14:textId="77777777" w:rsidR="00E73028" w:rsidRDefault="00E73028">
      <w:pPr>
        <w:pStyle w:val="Corpodetexto"/>
        <w:spacing w:before="4"/>
        <w:rPr>
          <w:rFonts w:ascii="Verdana" w:hAnsi="Verdana"/>
        </w:rPr>
      </w:pPr>
    </w:p>
    <w:p w14:paraId="44FF4ECE" w14:textId="77777777" w:rsidR="00E73028" w:rsidRPr="003F255C" w:rsidRDefault="00E73028">
      <w:pPr>
        <w:pStyle w:val="Corpodetexto"/>
        <w:spacing w:before="4"/>
        <w:rPr>
          <w:rFonts w:ascii="Verdana" w:hAnsi="Verdana"/>
        </w:rPr>
      </w:pPr>
    </w:p>
    <w:p w14:paraId="6B18FAE4" w14:textId="1D1D18FD" w:rsidR="002F21E5" w:rsidRPr="003F255C" w:rsidRDefault="00122E31">
      <w:pPr>
        <w:ind w:left="282"/>
        <w:rPr>
          <w:rFonts w:ascii="Verdana" w:hAnsi="Verdana"/>
        </w:rPr>
      </w:pPr>
      <w:r w:rsidRPr="003F255C">
        <w:rPr>
          <w:rFonts w:ascii="Verdana" w:hAnsi="Verdana"/>
        </w:rPr>
        <w:t>SÃO JOÃO DO CAIUA´-PR</w:t>
      </w:r>
      <w:r w:rsidR="007058A7" w:rsidRPr="003F255C">
        <w:rPr>
          <w:rFonts w:ascii="Verdana" w:hAnsi="Verdana"/>
        </w:rPr>
        <w:t xml:space="preserve">, </w:t>
      </w:r>
      <w:r w:rsidR="0018437B">
        <w:rPr>
          <w:rFonts w:ascii="Verdana" w:hAnsi="Verdana"/>
        </w:rPr>
        <w:t xml:space="preserve">09 de outubro </w:t>
      </w:r>
      <w:r w:rsidR="00421373">
        <w:rPr>
          <w:rFonts w:ascii="Verdana" w:hAnsi="Verdana"/>
        </w:rPr>
        <w:t>de</w:t>
      </w:r>
      <w:r w:rsidR="00991F0B">
        <w:rPr>
          <w:rFonts w:ascii="Verdana" w:hAnsi="Verdana"/>
        </w:rPr>
        <w:t xml:space="preserve"> 2024</w:t>
      </w:r>
    </w:p>
    <w:p w14:paraId="385DEE0C" w14:textId="77777777" w:rsidR="002F21E5" w:rsidRDefault="002F21E5">
      <w:pPr>
        <w:pStyle w:val="Corpodetexto"/>
        <w:rPr>
          <w:rFonts w:ascii="Verdana" w:hAnsi="Verdana"/>
        </w:rPr>
      </w:pPr>
    </w:p>
    <w:p w14:paraId="10877680" w14:textId="77777777" w:rsidR="00670363" w:rsidRPr="003F255C" w:rsidRDefault="00670363">
      <w:pPr>
        <w:pStyle w:val="Corpodetexto"/>
        <w:rPr>
          <w:rFonts w:ascii="Verdana" w:hAnsi="Verdana"/>
        </w:rPr>
      </w:pPr>
    </w:p>
    <w:p w14:paraId="61D032A7" w14:textId="41C2B64C" w:rsidR="004A1204" w:rsidRDefault="00122E31">
      <w:pPr>
        <w:pStyle w:val="Corpodetexto"/>
        <w:rPr>
          <w:rFonts w:ascii="Verdana" w:hAnsi="Verdana"/>
        </w:rPr>
      </w:pPr>
      <w:r w:rsidRPr="003F255C">
        <w:rPr>
          <w:rFonts w:ascii="Verdana" w:hAnsi="Verdana"/>
        </w:rPr>
        <w:t xml:space="preserve">                                                       </w:t>
      </w:r>
    </w:p>
    <w:p w14:paraId="613BE6D5" w14:textId="77777777" w:rsidR="004C24CB" w:rsidRDefault="004C24CB">
      <w:pPr>
        <w:pStyle w:val="Corpodetexto"/>
        <w:rPr>
          <w:rFonts w:ascii="Verdana" w:hAnsi="Verdana"/>
        </w:rPr>
      </w:pPr>
    </w:p>
    <w:p w14:paraId="7FC828F8" w14:textId="77777777" w:rsidR="001A07F4" w:rsidRPr="003F255C" w:rsidRDefault="001A07F4">
      <w:pPr>
        <w:pStyle w:val="Corpodetexto"/>
        <w:rPr>
          <w:rFonts w:ascii="Verdana" w:hAnsi="Verdana"/>
        </w:rPr>
      </w:pPr>
    </w:p>
    <w:p w14:paraId="7848D76E" w14:textId="1845F778" w:rsidR="004C24CB" w:rsidRPr="004C24CB" w:rsidRDefault="003602A9" w:rsidP="004C24CB">
      <w:pPr>
        <w:jc w:val="center"/>
        <w:rPr>
          <w:rFonts w:ascii="Verdana" w:hAnsi="Verdana" w:cs="Arial"/>
          <w:b/>
          <w:bCs/>
          <w:color w:val="000000"/>
        </w:rPr>
      </w:pPr>
      <w:r>
        <w:rPr>
          <w:rFonts w:ascii="Verdana" w:hAnsi="Verdana" w:cs="Arial"/>
          <w:b/>
          <w:bCs/>
          <w:color w:val="000000"/>
        </w:rPr>
        <w:t xml:space="preserve">ALEXANDRE MARTINS BELATO </w:t>
      </w:r>
    </w:p>
    <w:p w14:paraId="63F2AB99" w14:textId="2ACFA1B6" w:rsidR="00991F0B" w:rsidRDefault="004C24CB" w:rsidP="00E51678">
      <w:pPr>
        <w:jc w:val="center"/>
        <w:rPr>
          <w:rFonts w:ascii="Verdana" w:hAnsi="Verdana" w:cs="Arial"/>
          <w:color w:val="000000"/>
        </w:rPr>
      </w:pPr>
      <w:r w:rsidRPr="00A712AF">
        <w:rPr>
          <w:rFonts w:ascii="Verdana" w:hAnsi="Verdana" w:cs="Arial"/>
          <w:color w:val="000000"/>
        </w:rPr>
        <w:t xml:space="preserve">Diretor do Departamento Municipal </w:t>
      </w:r>
      <w:r>
        <w:rPr>
          <w:rFonts w:ascii="Verdana" w:hAnsi="Verdana" w:cs="Arial"/>
          <w:color w:val="000000"/>
        </w:rPr>
        <w:t>de</w:t>
      </w:r>
      <w:r w:rsidR="00E51678">
        <w:rPr>
          <w:rFonts w:ascii="Verdana" w:hAnsi="Verdana" w:cs="Arial"/>
          <w:color w:val="000000"/>
        </w:rPr>
        <w:t xml:space="preserve"> A</w:t>
      </w:r>
      <w:r w:rsidR="003602A9">
        <w:rPr>
          <w:rFonts w:ascii="Verdana" w:hAnsi="Verdana" w:cs="Arial"/>
          <w:color w:val="000000"/>
        </w:rPr>
        <w:t>dministração e finanças</w:t>
      </w:r>
      <w:r w:rsidRPr="00A712AF">
        <w:rPr>
          <w:rFonts w:ascii="Verdana" w:hAnsi="Verdana" w:cs="Arial"/>
          <w:color w:val="000000"/>
        </w:rPr>
        <w:t>.</w:t>
      </w:r>
    </w:p>
    <w:p w14:paraId="1F250CDC" w14:textId="77777777" w:rsidR="0080376A" w:rsidRDefault="0080376A" w:rsidP="00C20CB9">
      <w:pPr>
        <w:pStyle w:val="Corpodetexto"/>
        <w:rPr>
          <w:rFonts w:ascii="Verdana" w:hAnsi="Verdana"/>
        </w:rPr>
      </w:pPr>
    </w:p>
    <w:p w14:paraId="05DC30A6" w14:textId="77777777" w:rsidR="0080376A" w:rsidRDefault="0080376A" w:rsidP="00C20CB9">
      <w:pPr>
        <w:pStyle w:val="Corpodetexto"/>
        <w:rPr>
          <w:rFonts w:ascii="Verdana" w:hAnsi="Verdana"/>
        </w:rPr>
      </w:pPr>
    </w:p>
    <w:p w14:paraId="60E9CBE3" w14:textId="6B6B139C" w:rsidR="002F21E5" w:rsidRPr="003F255C" w:rsidRDefault="001A07F4" w:rsidP="00C20CB9">
      <w:pPr>
        <w:pStyle w:val="Corpodetexto"/>
        <w:rPr>
          <w:rFonts w:ascii="Verdana" w:hAnsi="Verdana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4496" behindDoc="1" locked="0" layoutInCell="1" allowOverlap="1" wp14:anchorId="43A9F977" wp14:editId="6D1A0320">
                <wp:simplePos x="0" y="0"/>
                <wp:positionH relativeFrom="page">
                  <wp:posOffset>621665</wp:posOffset>
                </wp:positionH>
                <wp:positionV relativeFrom="paragraph">
                  <wp:posOffset>181610</wp:posOffset>
                </wp:positionV>
                <wp:extent cx="6624955" cy="178435"/>
                <wp:effectExtent l="0" t="0" r="4445" b="0"/>
                <wp:wrapTopAndBottom/>
                <wp:docPr id="1289948836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66233" w14:textId="77777777" w:rsidR="002F21E5" w:rsidRPr="003F255C" w:rsidRDefault="007058A7">
                            <w:pPr>
                              <w:spacing w:before="24"/>
                              <w:ind w:left="3277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11. DA RATIFICAÇÃO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F977" id="Caixa de Texto 4" o:spid="_x0000_s1036" type="#_x0000_t202" style="position:absolute;margin-left:48.95pt;margin-top:14.3pt;width:521.65pt;height:14.0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" filled="f" strokeweight=".16936mm">
                <v:textbox inset="0,0,0,0">
                  <w:txbxContent>
                    <w:p w14:paraId="25666233" w14:textId="77777777" w:rsidR="002F21E5" w:rsidRPr="003F255C" w:rsidRDefault="007058A7">
                      <w:pPr>
                        <w:spacing w:before="24"/>
                        <w:ind w:left="3277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 xml:space="preserve">11.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DA RATIFICAÇÃO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3FA82C" w14:textId="77777777" w:rsidR="002F21E5" w:rsidRPr="003F255C" w:rsidRDefault="002F21E5">
      <w:pPr>
        <w:pStyle w:val="Corpodetexto"/>
        <w:rPr>
          <w:rFonts w:ascii="Verdana" w:hAnsi="Verdana"/>
        </w:rPr>
      </w:pPr>
    </w:p>
    <w:p w14:paraId="19235842" w14:textId="77777777" w:rsidR="002F21E5" w:rsidRPr="003F255C" w:rsidRDefault="007058A7" w:rsidP="004A1204">
      <w:pPr>
        <w:spacing w:before="196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11.1. </w:t>
      </w:r>
      <w:r w:rsidRPr="003F255C">
        <w:rPr>
          <w:rFonts w:ascii="Verdana" w:hAnsi="Verdana"/>
        </w:rPr>
        <w:t>Considerando as manifestações carreadas, a fundamentação jurídica apresentada e a instrução do presente processo, ratifico a contratação por Inexigibilidade de licitação em tela, encaminhando-se os autos para as providências de estilo.</w:t>
      </w:r>
    </w:p>
    <w:p w14:paraId="7BFD9F42" w14:textId="77777777" w:rsidR="002F21E5" w:rsidRDefault="002F21E5">
      <w:pPr>
        <w:pStyle w:val="Corpodetexto"/>
        <w:rPr>
          <w:rFonts w:ascii="Verdana" w:hAnsi="Verdana"/>
        </w:rPr>
      </w:pPr>
    </w:p>
    <w:p w14:paraId="3120D97D" w14:textId="77777777" w:rsidR="006F2904" w:rsidRPr="003F255C" w:rsidRDefault="006F2904">
      <w:pPr>
        <w:pStyle w:val="Corpodetexto"/>
        <w:rPr>
          <w:rFonts w:ascii="Verdana" w:hAnsi="Verdana"/>
        </w:rPr>
      </w:pPr>
    </w:p>
    <w:p w14:paraId="4BD3AB86" w14:textId="421C9D71" w:rsidR="002F21E5" w:rsidRPr="004A1204" w:rsidRDefault="00122E31">
      <w:pPr>
        <w:spacing w:before="1"/>
        <w:ind w:left="282"/>
        <w:rPr>
          <w:rFonts w:ascii="Verdana" w:hAnsi="Verdana"/>
        </w:rPr>
      </w:pPr>
      <w:r w:rsidRPr="003F255C">
        <w:rPr>
          <w:rFonts w:ascii="Verdana" w:hAnsi="Verdana"/>
        </w:rPr>
        <w:t>SÃO JOÃO DO CAIUÁ - PR</w:t>
      </w:r>
      <w:r w:rsidR="007058A7" w:rsidRPr="003F255C">
        <w:rPr>
          <w:rFonts w:ascii="Verdana" w:hAnsi="Verdana"/>
        </w:rPr>
        <w:t xml:space="preserve">, </w:t>
      </w:r>
      <w:r w:rsidR="00C20CB9">
        <w:rPr>
          <w:rFonts w:ascii="Verdana" w:hAnsi="Verdana"/>
        </w:rPr>
        <w:t>0</w:t>
      </w:r>
      <w:r w:rsidR="0018437B">
        <w:rPr>
          <w:rFonts w:ascii="Verdana" w:hAnsi="Verdana"/>
        </w:rPr>
        <w:t>9</w:t>
      </w:r>
      <w:r w:rsidR="00C20CB9">
        <w:rPr>
          <w:rFonts w:ascii="Verdana" w:hAnsi="Verdana"/>
        </w:rPr>
        <w:t xml:space="preserve"> de outubro </w:t>
      </w:r>
      <w:r w:rsidR="00991F0B">
        <w:rPr>
          <w:rFonts w:ascii="Verdana" w:hAnsi="Verdana"/>
        </w:rPr>
        <w:t>de 2024</w:t>
      </w:r>
      <w:r w:rsidR="007058A7" w:rsidRPr="004A1204">
        <w:rPr>
          <w:rFonts w:ascii="Verdana" w:hAnsi="Verdana"/>
        </w:rPr>
        <w:t>.</w:t>
      </w:r>
    </w:p>
    <w:p w14:paraId="3EB8A385" w14:textId="77777777" w:rsidR="002F21E5" w:rsidRPr="003F255C" w:rsidRDefault="002F21E5">
      <w:pPr>
        <w:pStyle w:val="Corpodetexto"/>
        <w:rPr>
          <w:rFonts w:ascii="Verdana" w:hAnsi="Verdana"/>
        </w:rPr>
      </w:pPr>
    </w:p>
    <w:p w14:paraId="39D657CC" w14:textId="77777777" w:rsidR="004A1204" w:rsidRDefault="004A1204">
      <w:pPr>
        <w:pStyle w:val="Corpodetexto"/>
        <w:spacing w:before="3"/>
        <w:rPr>
          <w:rFonts w:ascii="Verdana" w:hAnsi="Verdana"/>
        </w:rPr>
      </w:pPr>
    </w:p>
    <w:p w14:paraId="7B10E08D" w14:textId="77777777" w:rsidR="006F2904" w:rsidRDefault="006F2904">
      <w:pPr>
        <w:pStyle w:val="Corpodetexto"/>
        <w:spacing w:before="3"/>
        <w:rPr>
          <w:rFonts w:ascii="Verdana" w:hAnsi="Verdana"/>
        </w:rPr>
      </w:pPr>
    </w:p>
    <w:p w14:paraId="1E65B8DA" w14:textId="77777777" w:rsidR="00872A64" w:rsidRDefault="00872A64">
      <w:pPr>
        <w:pStyle w:val="Corpodetexto"/>
        <w:spacing w:before="3"/>
        <w:rPr>
          <w:rFonts w:ascii="Verdana" w:hAnsi="Verdana"/>
        </w:rPr>
      </w:pPr>
    </w:p>
    <w:p w14:paraId="3D4E013E" w14:textId="77777777" w:rsidR="006F2904" w:rsidRDefault="006F2904">
      <w:pPr>
        <w:pStyle w:val="Corpodetexto"/>
        <w:spacing w:before="3"/>
        <w:rPr>
          <w:rFonts w:ascii="Verdana" w:hAnsi="Verdana"/>
        </w:rPr>
      </w:pPr>
    </w:p>
    <w:p w14:paraId="3E7A75C1" w14:textId="77777777" w:rsidR="00670363" w:rsidRPr="003F255C" w:rsidRDefault="00670363">
      <w:pPr>
        <w:pStyle w:val="Corpodetexto"/>
        <w:spacing w:before="3"/>
        <w:rPr>
          <w:rFonts w:ascii="Verdana" w:hAnsi="Verdana"/>
        </w:rPr>
      </w:pPr>
    </w:p>
    <w:p w14:paraId="513D4F64" w14:textId="77777777" w:rsidR="004A1204" w:rsidRDefault="004A1204" w:rsidP="004A1204">
      <w:pPr>
        <w:spacing w:after="3"/>
        <w:ind w:left="2205" w:right="2386"/>
        <w:jc w:val="center"/>
        <w:rPr>
          <w:rFonts w:ascii="Verdana" w:hAnsi="Verdana"/>
          <w:b/>
        </w:rPr>
      </w:pPr>
      <w:r w:rsidRPr="004A1204">
        <w:rPr>
          <w:rFonts w:ascii="Verdana" w:hAnsi="Verdana"/>
          <w:b/>
        </w:rPr>
        <w:t>Stefan Tomé Pauka</w:t>
      </w:r>
    </w:p>
    <w:p w14:paraId="3953879B" w14:textId="1AF4FD07" w:rsidR="002F21E5" w:rsidRDefault="007058A7" w:rsidP="004A1204">
      <w:pPr>
        <w:spacing w:after="3"/>
        <w:ind w:left="2205" w:right="2386"/>
        <w:jc w:val="center"/>
        <w:rPr>
          <w:rFonts w:ascii="Verdana" w:hAnsi="Verdana"/>
        </w:rPr>
      </w:pPr>
      <w:r w:rsidRPr="003F255C">
        <w:rPr>
          <w:rFonts w:ascii="Verdana" w:hAnsi="Verdana"/>
        </w:rPr>
        <w:t xml:space="preserve">Prefeito </w:t>
      </w:r>
    </w:p>
    <w:p w14:paraId="5E860CE2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E464104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7C95488F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4FD943D9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4DC76074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580EFEB0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2C1403E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4E097D08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116B73AC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7AED5FFA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5E34DC03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26A065DD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593D3A0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41EF8E0E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3A1AC1E9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DC309BD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7BAB677B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1C6D3826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75ECA84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2C966516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394B90C7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04F233B3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15815BEB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5FF40CCC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3AE82CF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184101D6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B5CE1F9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2FE12EF4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7B58376E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54A273F0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C683484" w14:textId="77777777" w:rsidR="000158B2" w:rsidRPr="001F4F56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2CE937A8" w14:textId="77777777" w:rsidR="000158B2" w:rsidRDefault="000158B2" w:rsidP="002C4FB9">
      <w:pPr>
        <w:adjustRightInd w:val="0"/>
        <w:ind w:left="284"/>
        <w:jc w:val="both"/>
        <w:rPr>
          <w:rFonts w:ascii="Verdana" w:hAnsi="Verdana" w:cs="Courier New"/>
          <w:b/>
        </w:rPr>
      </w:pPr>
      <w:r w:rsidRPr="00A712AF">
        <w:rPr>
          <w:rFonts w:ascii="Verdana" w:hAnsi="Verdana" w:cs="Courier New"/>
          <w:b/>
        </w:rPr>
        <w:lastRenderedPageBreak/>
        <w:t>DESPACHO</w:t>
      </w:r>
      <w:r>
        <w:rPr>
          <w:rFonts w:ascii="Verdana" w:hAnsi="Verdana" w:cs="Courier New"/>
          <w:b/>
        </w:rPr>
        <w:t xml:space="preserve"> DE MOVIMENTAÇÃO PROCESSUAL</w:t>
      </w:r>
    </w:p>
    <w:p w14:paraId="0A08F656" w14:textId="77777777" w:rsidR="000158B2" w:rsidRPr="00A712AF" w:rsidRDefault="000158B2" w:rsidP="000158B2">
      <w:pPr>
        <w:adjustRightInd w:val="0"/>
        <w:jc w:val="both"/>
        <w:rPr>
          <w:rFonts w:ascii="Verdana" w:hAnsi="Verdana" w:cs="Courier New"/>
          <w:b/>
        </w:rPr>
      </w:pPr>
    </w:p>
    <w:p w14:paraId="14DEED9A" w14:textId="77777777" w:rsidR="000158B2" w:rsidRPr="00A712AF" w:rsidRDefault="000158B2" w:rsidP="000158B2">
      <w:pPr>
        <w:jc w:val="both"/>
        <w:rPr>
          <w:rFonts w:ascii="Verdana" w:hAnsi="Verdana" w:cs="Arial"/>
        </w:rPr>
      </w:pPr>
    </w:p>
    <w:tbl>
      <w:tblPr>
        <w:tblW w:w="907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4"/>
        <w:gridCol w:w="7658"/>
      </w:tblGrid>
      <w:tr w:rsidR="000158B2" w:rsidRPr="00A712AF" w14:paraId="14B53DBC" w14:textId="77777777" w:rsidTr="002C4FB9">
        <w:tc>
          <w:tcPr>
            <w:tcW w:w="9072" w:type="dxa"/>
            <w:gridSpan w:val="2"/>
          </w:tcPr>
          <w:p w14:paraId="474DF4CD" w14:textId="515FAA7B" w:rsidR="000158B2" w:rsidRPr="00A26837" w:rsidRDefault="000158B2" w:rsidP="002A04BF">
            <w:pPr>
              <w:adjustRightInd w:val="0"/>
              <w:jc w:val="both"/>
            </w:pPr>
            <w:r w:rsidRPr="00A712AF">
              <w:rPr>
                <w:rFonts w:ascii="Verdana" w:hAnsi="Verdana" w:cs="Lucida Sans Unicode"/>
              </w:rPr>
              <w:t>Processo de</w:t>
            </w:r>
            <w:r>
              <w:rPr>
                <w:rFonts w:ascii="Verdana" w:hAnsi="Verdana" w:cs="Lucida Sans Unicode"/>
              </w:rPr>
              <w:t xml:space="preserve"> </w:t>
            </w:r>
            <w:r w:rsidR="00421373">
              <w:rPr>
                <w:rFonts w:ascii="Verdana" w:hAnsi="Verdana" w:cs="Lucida Sans Unicode"/>
              </w:rPr>
              <w:t xml:space="preserve">CONTRATAÇÃO DOS SERVIÇOS POSTAIS E DE ENTREGA DE CORRESPONDÊNCIAS E ENCOMENDAS, CONFORME NECESSIDADE DO ÓRGÃO, DESTE MUNICÍPIO. </w:t>
            </w:r>
          </w:p>
        </w:tc>
      </w:tr>
      <w:tr w:rsidR="000158B2" w:rsidRPr="00A712AF" w14:paraId="1A98CF3D" w14:textId="77777777" w:rsidTr="002C4FB9">
        <w:tc>
          <w:tcPr>
            <w:tcW w:w="1244" w:type="dxa"/>
          </w:tcPr>
          <w:p w14:paraId="080DFFEF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Data</w:t>
            </w:r>
          </w:p>
        </w:tc>
        <w:tc>
          <w:tcPr>
            <w:tcW w:w="7828" w:type="dxa"/>
          </w:tcPr>
          <w:p w14:paraId="1C2034DD" w14:textId="0CB1F0A6" w:rsidR="000158B2" w:rsidRPr="001F4F56" w:rsidRDefault="00C20CB9" w:rsidP="002A04BF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/>
              </w:rPr>
              <w:t>0</w:t>
            </w:r>
            <w:r w:rsidR="0018437B">
              <w:rPr>
                <w:rFonts w:ascii="Verdana" w:hAnsi="Verdana"/>
              </w:rPr>
              <w:t>9</w:t>
            </w:r>
            <w:r>
              <w:rPr>
                <w:rFonts w:ascii="Verdana" w:hAnsi="Verdana"/>
              </w:rPr>
              <w:t xml:space="preserve"> de outubro </w:t>
            </w:r>
            <w:r w:rsidR="000158B2">
              <w:rPr>
                <w:rFonts w:ascii="Verdana" w:hAnsi="Verdana"/>
              </w:rPr>
              <w:t>de 2024</w:t>
            </w:r>
          </w:p>
        </w:tc>
      </w:tr>
      <w:tr w:rsidR="000158B2" w:rsidRPr="00A712AF" w14:paraId="7E3CA56C" w14:textId="77777777" w:rsidTr="002C4FB9">
        <w:tc>
          <w:tcPr>
            <w:tcW w:w="1244" w:type="dxa"/>
          </w:tcPr>
          <w:p w14:paraId="73531F8A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De</w:t>
            </w:r>
          </w:p>
        </w:tc>
        <w:tc>
          <w:tcPr>
            <w:tcW w:w="7828" w:type="dxa"/>
          </w:tcPr>
          <w:p w14:paraId="56EDDCCE" w14:textId="77777777" w:rsidR="000158B2" w:rsidRPr="001F4F56" w:rsidRDefault="000158B2" w:rsidP="002A04BF">
            <w:pPr>
              <w:rPr>
                <w:rFonts w:ascii="Verdana" w:hAnsi="Verdana" w:cs="Lucida Sans Unicode"/>
                <w:color w:val="000000"/>
              </w:rPr>
            </w:pPr>
            <w:r>
              <w:rPr>
                <w:rFonts w:ascii="Verdana" w:hAnsi="Verdana" w:cs="Lucida Sans Unicode"/>
                <w:color w:val="000000"/>
              </w:rPr>
              <w:t>Agente de Contratação</w:t>
            </w:r>
          </w:p>
        </w:tc>
      </w:tr>
      <w:tr w:rsidR="000158B2" w:rsidRPr="00A712AF" w14:paraId="2595BD15" w14:textId="77777777" w:rsidTr="002C4FB9">
        <w:tc>
          <w:tcPr>
            <w:tcW w:w="1244" w:type="dxa"/>
            <w:vMerge w:val="restart"/>
          </w:tcPr>
          <w:p w14:paraId="77A31139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Despacho</w:t>
            </w:r>
          </w:p>
        </w:tc>
        <w:tc>
          <w:tcPr>
            <w:tcW w:w="7828" w:type="dxa"/>
          </w:tcPr>
          <w:p w14:paraId="45D8B49D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  <w:r w:rsidRPr="00A712AF">
              <w:rPr>
                <w:rFonts w:ascii="Verdana" w:hAnsi="Verdana" w:cs="Lucida Sans Unicode"/>
              </w:rPr>
              <w:t>Encaminho o presente Processo para:</w:t>
            </w:r>
          </w:p>
        </w:tc>
      </w:tr>
      <w:tr w:rsidR="000158B2" w:rsidRPr="00A712AF" w14:paraId="01887EF7" w14:textId="77777777" w:rsidTr="002C4FB9">
        <w:tc>
          <w:tcPr>
            <w:tcW w:w="1244" w:type="dxa"/>
            <w:vMerge/>
          </w:tcPr>
          <w:p w14:paraId="7C83A47E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</w:p>
        </w:tc>
        <w:tc>
          <w:tcPr>
            <w:tcW w:w="7828" w:type="dxa"/>
          </w:tcPr>
          <w:p w14:paraId="614A7C1E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  <w:r>
              <w:rPr>
                <w:rFonts w:ascii="Verdana" w:hAnsi="Verdana" w:cs="Lucida Sans Unicode"/>
              </w:rPr>
              <w:t>1</w:t>
            </w:r>
            <w:r w:rsidRPr="00A712AF">
              <w:rPr>
                <w:rFonts w:ascii="Verdana" w:hAnsi="Verdana" w:cs="Lucida Sans Unicode"/>
              </w:rPr>
              <w:t>. a Assessoria Jurídica para Parecer sobre a minuta de Edital, minuta de Contrato e seus anexos.</w:t>
            </w:r>
          </w:p>
        </w:tc>
      </w:tr>
    </w:tbl>
    <w:p w14:paraId="6C7B8B11" w14:textId="77777777" w:rsidR="000158B2" w:rsidRPr="00A712AF" w:rsidRDefault="000158B2" w:rsidP="000158B2">
      <w:pPr>
        <w:rPr>
          <w:rFonts w:ascii="Verdana" w:hAnsi="Verdana" w:cs="Lucida Sans Unicode"/>
        </w:rPr>
      </w:pPr>
    </w:p>
    <w:p w14:paraId="5A92F400" w14:textId="77777777" w:rsidR="000158B2" w:rsidRPr="00A712AF" w:rsidRDefault="000158B2" w:rsidP="000158B2">
      <w:pPr>
        <w:rPr>
          <w:rFonts w:ascii="Verdana" w:hAnsi="Verdana" w:cs="Lucida Sans Unicode"/>
        </w:rPr>
      </w:pPr>
    </w:p>
    <w:p w14:paraId="52A78DDF" w14:textId="77777777" w:rsidR="000158B2" w:rsidRPr="00A712AF" w:rsidRDefault="000158B2" w:rsidP="000158B2">
      <w:pPr>
        <w:rPr>
          <w:rFonts w:ascii="Verdana" w:hAnsi="Verdana" w:cs="Lucida Sans Unicode"/>
        </w:rPr>
      </w:pPr>
    </w:p>
    <w:tbl>
      <w:tblPr>
        <w:tblW w:w="907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7532"/>
      </w:tblGrid>
      <w:tr w:rsidR="000158B2" w:rsidRPr="00A712AF" w14:paraId="5787A0B1" w14:textId="77777777" w:rsidTr="002C4FB9">
        <w:tc>
          <w:tcPr>
            <w:tcW w:w="1382" w:type="dxa"/>
          </w:tcPr>
          <w:p w14:paraId="00FA971B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Assinatura</w:t>
            </w:r>
          </w:p>
        </w:tc>
        <w:tc>
          <w:tcPr>
            <w:tcW w:w="7690" w:type="dxa"/>
          </w:tcPr>
          <w:p w14:paraId="28839A49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</w:p>
          <w:p w14:paraId="5BC2B431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</w:p>
        </w:tc>
      </w:tr>
      <w:tr w:rsidR="000158B2" w:rsidRPr="00A712AF" w14:paraId="5C82B2A8" w14:textId="77777777" w:rsidTr="002C4FB9">
        <w:tc>
          <w:tcPr>
            <w:tcW w:w="1382" w:type="dxa"/>
          </w:tcPr>
          <w:p w14:paraId="092C8337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 xml:space="preserve">Nome </w:t>
            </w:r>
          </w:p>
        </w:tc>
        <w:tc>
          <w:tcPr>
            <w:tcW w:w="7690" w:type="dxa"/>
          </w:tcPr>
          <w:p w14:paraId="0BB29173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  <w:r>
              <w:rPr>
                <w:rFonts w:ascii="Verdana" w:hAnsi="Verdana" w:cs="Lucida Sans Unicode"/>
              </w:rPr>
              <w:t xml:space="preserve">ANGELA MARIA VITORIANO </w:t>
            </w:r>
          </w:p>
        </w:tc>
      </w:tr>
      <w:tr w:rsidR="000158B2" w:rsidRPr="00A712AF" w14:paraId="5E81BD7F" w14:textId="77777777" w:rsidTr="002C4FB9">
        <w:tc>
          <w:tcPr>
            <w:tcW w:w="1382" w:type="dxa"/>
          </w:tcPr>
          <w:p w14:paraId="1D0CB49F" w14:textId="77777777" w:rsidR="000158B2" w:rsidRPr="00A712AF" w:rsidRDefault="000158B2" w:rsidP="002A04BF">
            <w:pPr>
              <w:rPr>
                <w:rFonts w:ascii="Verdana" w:hAnsi="Verdana" w:cs="Lucida Sans Unicode"/>
                <w:b/>
              </w:rPr>
            </w:pPr>
            <w:r w:rsidRPr="00A712AF">
              <w:rPr>
                <w:rFonts w:ascii="Verdana" w:hAnsi="Verdana" w:cs="Lucida Sans Unicode"/>
                <w:b/>
              </w:rPr>
              <w:t>Cargo</w:t>
            </w:r>
          </w:p>
        </w:tc>
        <w:tc>
          <w:tcPr>
            <w:tcW w:w="7690" w:type="dxa"/>
          </w:tcPr>
          <w:p w14:paraId="0B79E639" w14:textId="77777777" w:rsidR="000158B2" w:rsidRPr="00A712AF" w:rsidRDefault="000158B2" w:rsidP="002A04BF">
            <w:pPr>
              <w:rPr>
                <w:rFonts w:ascii="Verdana" w:hAnsi="Verdana" w:cs="Lucida Sans Unicode"/>
              </w:rPr>
            </w:pPr>
            <w:r>
              <w:rPr>
                <w:rFonts w:ascii="Verdana" w:hAnsi="Verdana" w:cs="Lucida Sans Unicode"/>
              </w:rPr>
              <w:t>Agente de Contratação</w:t>
            </w:r>
          </w:p>
        </w:tc>
      </w:tr>
    </w:tbl>
    <w:p w14:paraId="324F9218" w14:textId="77777777" w:rsidR="000158B2" w:rsidRDefault="000158B2" w:rsidP="000158B2">
      <w:pPr>
        <w:jc w:val="both"/>
        <w:rPr>
          <w:rFonts w:ascii="Verdana" w:hAnsi="Verdana"/>
        </w:rPr>
      </w:pPr>
    </w:p>
    <w:p w14:paraId="1EE8A5FF" w14:textId="77777777" w:rsidR="000158B2" w:rsidRDefault="000158B2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0F27837D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11EE3D95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73BCCF4A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37B9E8DE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68B9A770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42CE4E5D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63584E05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59B1BAF1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29E54D92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3D483312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359890A7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3F94AD61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47B95679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5B7DB221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051F54D9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014B1B94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3F6F8360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5CC9F5B4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25903C39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59BDE566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243B8E43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32C4202E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65B4E930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3013C2CF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0C3B1B55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1C7D612A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148EA1E8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6E546B04" w14:textId="77777777" w:rsidR="00EC55B5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p w14:paraId="214F18BF" w14:textId="77777777" w:rsidR="00EC55B5" w:rsidRPr="00752B99" w:rsidRDefault="00EC55B5" w:rsidP="00EC55B5">
      <w:pPr>
        <w:tabs>
          <w:tab w:val="left" w:pos="10206"/>
        </w:tabs>
        <w:adjustRightInd w:val="0"/>
        <w:ind w:left="142" w:right="704"/>
        <w:contextualSpacing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752B99">
        <w:rPr>
          <w:rFonts w:asciiTheme="minorHAnsi" w:hAnsiTheme="minorHAnsi" w:cstheme="minorHAnsi"/>
          <w:b/>
          <w:bCs/>
          <w:sz w:val="26"/>
          <w:szCs w:val="26"/>
        </w:rPr>
        <w:lastRenderedPageBreak/>
        <w:t xml:space="preserve">PARECER JURÍDICO </w:t>
      </w:r>
    </w:p>
    <w:p w14:paraId="72751054" w14:textId="77777777" w:rsidR="00EC55B5" w:rsidRPr="00752B99" w:rsidRDefault="00EC55B5" w:rsidP="00EC55B5">
      <w:pPr>
        <w:tabs>
          <w:tab w:val="left" w:pos="10206"/>
        </w:tabs>
        <w:adjustRightInd w:val="0"/>
        <w:ind w:left="142" w:right="704" w:firstLine="2552"/>
        <w:contextualSpacing/>
        <w:jc w:val="both"/>
        <w:rPr>
          <w:rFonts w:asciiTheme="minorHAnsi" w:hAnsiTheme="minorHAnsi" w:cstheme="minorHAnsi"/>
          <w:sz w:val="26"/>
          <w:szCs w:val="26"/>
          <w:u w:val="single"/>
        </w:rPr>
      </w:pPr>
    </w:p>
    <w:p w14:paraId="10006885" w14:textId="77777777" w:rsidR="00EC55B5" w:rsidRPr="00752B99" w:rsidRDefault="00EC55B5" w:rsidP="00EC55B5">
      <w:pPr>
        <w:tabs>
          <w:tab w:val="left" w:pos="10206"/>
        </w:tabs>
        <w:ind w:left="142" w:right="704"/>
        <w:contextualSpacing/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 w:rsidRPr="00752B99">
        <w:rPr>
          <w:rFonts w:asciiTheme="minorHAnsi" w:hAnsiTheme="minorHAnsi" w:cstheme="minorHAnsi"/>
          <w:b/>
          <w:bCs/>
          <w:sz w:val="26"/>
          <w:szCs w:val="26"/>
        </w:rPr>
        <w:t xml:space="preserve">INTERESSADO: MUNICIPIO DE SÃO JOÃO DO </w:t>
      </w:r>
      <w:r>
        <w:rPr>
          <w:rFonts w:asciiTheme="minorHAnsi" w:hAnsiTheme="minorHAnsi" w:cstheme="minorHAnsi"/>
          <w:b/>
          <w:bCs/>
          <w:sz w:val="26"/>
          <w:szCs w:val="26"/>
        </w:rPr>
        <w:t>CAIUÁ</w:t>
      </w:r>
    </w:p>
    <w:p w14:paraId="7AB66F7C" w14:textId="3435EAC7" w:rsidR="00EC55B5" w:rsidRPr="00C20CB9" w:rsidRDefault="00EC55B5" w:rsidP="00EC55B5">
      <w:pPr>
        <w:tabs>
          <w:tab w:val="left" w:pos="10206"/>
        </w:tabs>
        <w:ind w:left="142" w:right="704"/>
        <w:contextualSpacing/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 w:rsidRPr="00752B99">
        <w:rPr>
          <w:rFonts w:asciiTheme="minorHAnsi" w:hAnsiTheme="minorHAnsi" w:cstheme="minorHAnsi"/>
          <w:b/>
          <w:bCs/>
          <w:sz w:val="26"/>
          <w:szCs w:val="26"/>
        </w:rPr>
        <w:t xml:space="preserve">PROCESSO LICITATÓRIO Nº </w:t>
      </w:r>
      <w:r w:rsidR="00C20CB9">
        <w:rPr>
          <w:rFonts w:asciiTheme="minorHAnsi" w:hAnsiTheme="minorHAnsi" w:cstheme="minorHAnsi"/>
          <w:b/>
          <w:bCs/>
          <w:sz w:val="26"/>
          <w:szCs w:val="26"/>
        </w:rPr>
        <w:t>142</w:t>
      </w:r>
      <w:r w:rsidRPr="00C20CB9">
        <w:rPr>
          <w:rFonts w:asciiTheme="minorHAnsi" w:hAnsiTheme="minorHAnsi" w:cstheme="minorHAnsi"/>
          <w:b/>
          <w:bCs/>
          <w:sz w:val="26"/>
          <w:szCs w:val="26"/>
        </w:rPr>
        <w:t xml:space="preserve">/2024    </w:t>
      </w:r>
    </w:p>
    <w:p w14:paraId="43DFD897" w14:textId="7D3BC976" w:rsidR="00EC55B5" w:rsidRPr="00C20CB9" w:rsidRDefault="00EC55B5" w:rsidP="00EC55B5">
      <w:pPr>
        <w:tabs>
          <w:tab w:val="left" w:pos="10206"/>
        </w:tabs>
        <w:ind w:left="142" w:right="704"/>
        <w:contextualSpacing/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 w:rsidRPr="00C20CB9">
        <w:rPr>
          <w:rFonts w:asciiTheme="minorHAnsi" w:hAnsiTheme="minorHAnsi" w:cstheme="minorHAnsi"/>
          <w:b/>
          <w:bCs/>
          <w:sz w:val="26"/>
          <w:szCs w:val="26"/>
        </w:rPr>
        <w:t>INEXIGIBILIDADE DE LICITAÇÃO Nº 2</w:t>
      </w:r>
      <w:r w:rsidR="00A756B5" w:rsidRPr="00C20CB9">
        <w:rPr>
          <w:rFonts w:asciiTheme="minorHAnsi" w:hAnsiTheme="minorHAnsi" w:cstheme="minorHAnsi"/>
          <w:b/>
          <w:bCs/>
          <w:sz w:val="26"/>
          <w:szCs w:val="26"/>
        </w:rPr>
        <w:t>5</w:t>
      </w:r>
      <w:r w:rsidRPr="00C20CB9">
        <w:rPr>
          <w:rFonts w:asciiTheme="minorHAnsi" w:hAnsiTheme="minorHAnsi" w:cstheme="minorHAnsi"/>
          <w:b/>
          <w:bCs/>
          <w:sz w:val="26"/>
          <w:szCs w:val="26"/>
        </w:rPr>
        <w:t>/2024</w:t>
      </w:r>
    </w:p>
    <w:p w14:paraId="7D84EC19" w14:textId="77777777" w:rsidR="00EC55B5" w:rsidRPr="00752B99" w:rsidRDefault="00EC55B5" w:rsidP="00EC55B5">
      <w:pPr>
        <w:tabs>
          <w:tab w:val="left" w:pos="10206"/>
        </w:tabs>
        <w:ind w:left="142" w:right="704"/>
        <w:contextualSpacing/>
        <w:jc w:val="both"/>
        <w:rPr>
          <w:rFonts w:asciiTheme="minorHAnsi" w:hAnsiTheme="minorHAnsi" w:cstheme="minorHAnsi"/>
          <w:i/>
          <w:sz w:val="26"/>
          <w:szCs w:val="26"/>
        </w:rPr>
      </w:pPr>
    </w:p>
    <w:p w14:paraId="6F6273B7" w14:textId="77777777" w:rsidR="00EC55B5" w:rsidRPr="00752B99" w:rsidRDefault="00EC55B5" w:rsidP="00EC55B5">
      <w:pPr>
        <w:tabs>
          <w:tab w:val="left" w:pos="10206"/>
        </w:tabs>
        <w:ind w:left="142" w:right="704"/>
        <w:contextualSpacing/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 w:rsidRPr="00752B99">
        <w:rPr>
          <w:rFonts w:asciiTheme="minorHAnsi" w:hAnsiTheme="minorHAnsi" w:cstheme="minorHAnsi"/>
          <w:b/>
          <w:bCs/>
          <w:sz w:val="26"/>
          <w:szCs w:val="26"/>
        </w:rPr>
        <w:t>I - RELATÓRIO:</w:t>
      </w:r>
    </w:p>
    <w:p w14:paraId="2EFE1E68" w14:textId="77777777" w:rsidR="00EC55B5" w:rsidRPr="00752B99" w:rsidRDefault="00EC55B5" w:rsidP="00EC55B5">
      <w:pPr>
        <w:tabs>
          <w:tab w:val="left" w:pos="10206"/>
        </w:tabs>
        <w:ind w:left="142" w:right="704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5DBB439C" w14:textId="6E158EC5" w:rsidR="00E161FC" w:rsidRPr="00E161FC" w:rsidRDefault="00EC55B5" w:rsidP="00E161FC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sz w:val="26"/>
          <w:szCs w:val="26"/>
        </w:rPr>
      </w:pPr>
      <w:r w:rsidRPr="00FA1BE0">
        <w:rPr>
          <w:rFonts w:asciiTheme="minorHAnsi" w:hAnsiTheme="minorHAnsi" w:cstheme="minorHAnsi"/>
          <w:sz w:val="26"/>
          <w:szCs w:val="26"/>
        </w:rPr>
        <w:t xml:space="preserve">O presente processo administrativo fora encaminhado a esta Assessoria Jurídica para análise acerca da proposta de contratação direta, por inexigibilidade de licitação, para a </w:t>
      </w:r>
      <w:bookmarkStart w:id="5" w:name="_Hlk172122880"/>
      <w:r w:rsidR="00E161FC" w:rsidRPr="00E161FC">
        <w:rPr>
          <w:rFonts w:asciiTheme="minorHAnsi" w:hAnsiTheme="minorHAnsi" w:cstheme="minorHAnsi"/>
          <w:sz w:val="26"/>
          <w:szCs w:val="26"/>
          <w:lang w:val="pt-BR"/>
        </w:rPr>
        <w:t>CONTRTAÇÃO DOS SERVIÇOS POSTAIS E DE ENTREGA DE CORRESPONDÊNCIAS E ENCOMENDAS, CONFORME NECESSIDADE DO ÓRGÃO, DESTE MUNICÍPIO.</w:t>
      </w:r>
    </w:p>
    <w:bookmarkEnd w:id="5"/>
    <w:p w14:paraId="0C09BB34" w14:textId="77777777" w:rsidR="00EC55B5" w:rsidRPr="00752B99" w:rsidRDefault="00EC55B5" w:rsidP="00EC55B5">
      <w:pPr>
        <w:tabs>
          <w:tab w:val="left" w:pos="10206"/>
        </w:tabs>
        <w:ind w:right="704"/>
        <w:jc w:val="both"/>
        <w:rPr>
          <w:rFonts w:asciiTheme="minorHAnsi" w:hAnsiTheme="minorHAnsi" w:cstheme="minorHAnsi"/>
          <w:sz w:val="26"/>
          <w:szCs w:val="26"/>
        </w:rPr>
      </w:pPr>
    </w:p>
    <w:p w14:paraId="6C5F6652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sz w:val="26"/>
          <w:szCs w:val="26"/>
        </w:rPr>
      </w:pPr>
      <w:r w:rsidRPr="00752B99">
        <w:rPr>
          <w:rFonts w:asciiTheme="minorHAnsi" w:hAnsiTheme="minorHAnsi" w:cstheme="minorHAnsi"/>
          <w:sz w:val="26"/>
          <w:szCs w:val="26"/>
        </w:rPr>
        <w:t>Os autos foram instruídos com os seguintes documentos:</w:t>
      </w:r>
    </w:p>
    <w:p w14:paraId="22E54CFB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sz w:val="26"/>
          <w:szCs w:val="26"/>
        </w:rPr>
      </w:pPr>
    </w:p>
    <w:p w14:paraId="51C6EFF5" w14:textId="77777777" w:rsidR="00EC55B5" w:rsidRPr="00752B99" w:rsidRDefault="00EC55B5" w:rsidP="00EC55B5">
      <w:pPr>
        <w:tabs>
          <w:tab w:val="left" w:pos="10206"/>
        </w:tabs>
        <w:ind w:left="1701" w:right="704"/>
        <w:jc w:val="both"/>
        <w:rPr>
          <w:rFonts w:asciiTheme="minorHAnsi" w:hAnsiTheme="minorHAnsi" w:cstheme="minorHAnsi"/>
          <w:sz w:val="26"/>
          <w:szCs w:val="26"/>
        </w:rPr>
      </w:pPr>
      <w:r w:rsidRPr="00752B99">
        <w:rPr>
          <w:rFonts w:asciiTheme="minorHAnsi" w:hAnsiTheme="minorHAnsi" w:cstheme="minorHAnsi"/>
          <w:sz w:val="26"/>
          <w:szCs w:val="26"/>
        </w:rPr>
        <w:t>1. Documento de Formalização da Demanda;</w:t>
      </w:r>
    </w:p>
    <w:p w14:paraId="57F05B60" w14:textId="77777777" w:rsidR="00EC55B5" w:rsidRDefault="00EC55B5" w:rsidP="00EC55B5">
      <w:pPr>
        <w:tabs>
          <w:tab w:val="left" w:pos="10206"/>
        </w:tabs>
        <w:ind w:left="1701" w:right="704"/>
        <w:jc w:val="both"/>
        <w:rPr>
          <w:rFonts w:asciiTheme="minorHAnsi" w:hAnsiTheme="minorHAnsi" w:cstheme="minorHAnsi"/>
          <w:sz w:val="26"/>
          <w:szCs w:val="26"/>
        </w:rPr>
      </w:pPr>
      <w:r w:rsidRPr="00752B99">
        <w:rPr>
          <w:rFonts w:asciiTheme="minorHAnsi" w:hAnsiTheme="minorHAnsi" w:cstheme="minorHAnsi"/>
          <w:sz w:val="26"/>
          <w:szCs w:val="26"/>
        </w:rPr>
        <w:t>2.</w:t>
      </w:r>
      <w:r>
        <w:rPr>
          <w:rFonts w:asciiTheme="minorHAnsi" w:hAnsiTheme="minorHAnsi" w:cstheme="minorHAnsi"/>
          <w:sz w:val="26"/>
          <w:szCs w:val="26"/>
        </w:rPr>
        <w:t xml:space="preserve"> Autorização para inicio da licitação;</w:t>
      </w:r>
    </w:p>
    <w:p w14:paraId="3AEE55C1" w14:textId="77777777" w:rsidR="00EC55B5" w:rsidRDefault="00EC55B5" w:rsidP="00EC55B5">
      <w:pPr>
        <w:tabs>
          <w:tab w:val="left" w:pos="10206"/>
        </w:tabs>
        <w:ind w:left="1701" w:right="704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3. Informação detalhada dos serviços;</w:t>
      </w:r>
    </w:p>
    <w:p w14:paraId="645CABD2" w14:textId="77777777" w:rsidR="00EC55B5" w:rsidRPr="00752B99" w:rsidRDefault="00EC55B5" w:rsidP="00EC55B5">
      <w:pPr>
        <w:tabs>
          <w:tab w:val="left" w:pos="10206"/>
        </w:tabs>
        <w:ind w:left="1701" w:right="704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4. </w:t>
      </w:r>
      <w:r w:rsidRPr="00752B99">
        <w:rPr>
          <w:rFonts w:asciiTheme="minorHAnsi" w:hAnsiTheme="minorHAnsi" w:cstheme="minorHAnsi"/>
          <w:sz w:val="26"/>
          <w:szCs w:val="26"/>
        </w:rPr>
        <w:t>Termo de Referência;</w:t>
      </w:r>
    </w:p>
    <w:p w14:paraId="523887E8" w14:textId="48B9CBD7" w:rsidR="00EC55B5" w:rsidRPr="00752B99" w:rsidRDefault="00EC55B5" w:rsidP="00EC55B5">
      <w:pPr>
        <w:tabs>
          <w:tab w:val="left" w:pos="10206"/>
        </w:tabs>
        <w:ind w:left="1701" w:right="704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5</w:t>
      </w:r>
      <w:r w:rsidRPr="00752B99">
        <w:rPr>
          <w:rFonts w:asciiTheme="minorHAnsi" w:hAnsiTheme="minorHAnsi" w:cstheme="minorHAnsi"/>
          <w:sz w:val="26"/>
          <w:szCs w:val="26"/>
        </w:rPr>
        <w:t>. Certidões de regularidade fiscal junto a fazenda nacional, regularidade para com o FGTS</w:t>
      </w:r>
      <w:r w:rsidR="003F06E1">
        <w:rPr>
          <w:rFonts w:asciiTheme="minorHAnsi" w:hAnsiTheme="minorHAnsi" w:cstheme="minorHAnsi"/>
          <w:sz w:val="26"/>
          <w:szCs w:val="26"/>
        </w:rPr>
        <w:t>;</w:t>
      </w:r>
    </w:p>
    <w:p w14:paraId="5DC2A958" w14:textId="77777777" w:rsidR="00EC55B5" w:rsidRPr="00752B99" w:rsidRDefault="00EC55B5" w:rsidP="00EC55B5">
      <w:pPr>
        <w:tabs>
          <w:tab w:val="left" w:pos="10206"/>
        </w:tabs>
        <w:ind w:left="1701" w:right="704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6</w:t>
      </w:r>
      <w:r w:rsidRPr="00752B99">
        <w:rPr>
          <w:rFonts w:asciiTheme="minorHAnsi" w:hAnsiTheme="minorHAnsi" w:cstheme="minorHAnsi"/>
          <w:sz w:val="26"/>
          <w:szCs w:val="26"/>
        </w:rPr>
        <w:t xml:space="preserve">. </w:t>
      </w:r>
      <w:r>
        <w:rPr>
          <w:rFonts w:asciiTheme="minorHAnsi" w:hAnsiTheme="minorHAnsi" w:cstheme="minorHAnsi"/>
          <w:sz w:val="26"/>
          <w:szCs w:val="26"/>
        </w:rPr>
        <w:t>Dotação orçamentária;</w:t>
      </w:r>
    </w:p>
    <w:p w14:paraId="0FE77B8D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sz w:val="26"/>
          <w:szCs w:val="26"/>
        </w:rPr>
      </w:pPr>
    </w:p>
    <w:p w14:paraId="3E7B76E3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sz w:val="26"/>
          <w:szCs w:val="26"/>
        </w:rPr>
      </w:pPr>
      <w:r w:rsidRPr="00752B99">
        <w:rPr>
          <w:rFonts w:asciiTheme="minorHAnsi" w:hAnsiTheme="minorHAnsi" w:cstheme="minorHAnsi"/>
          <w:sz w:val="26"/>
          <w:szCs w:val="26"/>
        </w:rPr>
        <w:t>A contratação fora justificada nos seguintes termos:</w:t>
      </w:r>
    </w:p>
    <w:p w14:paraId="7481FB0B" w14:textId="77777777" w:rsidR="00E161FC" w:rsidRPr="00E161FC" w:rsidRDefault="00E161FC" w:rsidP="00E161FC">
      <w:pPr>
        <w:tabs>
          <w:tab w:val="left" w:pos="10206"/>
        </w:tabs>
        <w:ind w:right="704"/>
        <w:jc w:val="both"/>
        <w:rPr>
          <w:rFonts w:asciiTheme="minorHAnsi" w:hAnsiTheme="minorHAnsi" w:cstheme="minorHAnsi"/>
          <w:bCs/>
          <w:i/>
          <w:iCs/>
          <w:color w:val="000000"/>
          <w:sz w:val="26"/>
          <w:szCs w:val="26"/>
        </w:rPr>
      </w:pPr>
    </w:p>
    <w:p w14:paraId="3988B7E7" w14:textId="77777777" w:rsidR="00E161FC" w:rsidRPr="00E161FC" w:rsidRDefault="00E161FC" w:rsidP="00E161FC">
      <w:pPr>
        <w:tabs>
          <w:tab w:val="left" w:pos="10206"/>
        </w:tabs>
        <w:ind w:right="704"/>
        <w:jc w:val="both"/>
        <w:rPr>
          <w:rFonts w:asciiTheme="minorHAnsi" w:hAnsiTheme="minorHAnsi" w:cstheme="minorHAnsi"/>
          <w:bCs/>
          <w:i/>
          <w:iCs/>
          <w:color w:val="000000"/>
          <w:sz w:val="26"/>
          <w:szCs w:val="26"/>
        </w:rPr>
      </w:pPr>
      <w:r w:rsidRPr="00E161FC">
        <w:rPr>
          <w:rFonts w:asciiTheme="minorHAnsi" w:hAnsiTheme="minorHAnsi" w:cstheme="minorHAnsi"/>
          <w:bCs/>
          <w:i/>
          <w:iCs/>
          <w:color w:val="000000"/>
          <w:sz w:val="26"/>
          <w:szCs w:val="26"/>
        </w:rPr>
        <w:t xml:space="preserve">A Empresa Brasielira de Correios e Telégrafos é a única prestadora de serviços postais no Brasil com abrangência nacioanal e, portanto, não há outras empresas que possam fornecer serviços postais e de entrega com a mesma cobertura e infraestrutura. Assim, a competição é inviável para a contratação desses serviços, oque justifica a contratação direta com a ECT.  </w:t>
      </w:r>
    </w:p>
    <w:p w14:paraId="4A0A136C" w14:textId="77777777" w:rsidR="00EC55B5" w:rsidRPr="00752B99" w:rsidRDefault="00EC55B5" w:rsidP="00EC55B5">
      <w:pPr>
        <w:tabs>
          <w:tab w:val="left" w:pos="10206"/>
        </w:tabs>
        <w:ind w:right="704"/>
        <w:jc w:val="both"/>
        <w:rPr>
          <w:rFonts w:asciiTheme="minorHAnsi" w:hAnsiTheme="minorHAnsi" w:cstheme="minorHAnsi"/>
          <w:b/>
          <w:color w:val="000000"/>
          <w:sz w:val="26"/>
          <w:szCs w:val="26"/>
        </w:rPr>
      </w:pPr>
    </w:p>
    <w:p w14:paraId="7F97FCBC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  <w:r w:rsidRPr="00752B99">
        <w:rPr>
          <w:rFonts w:asciiTheme="minorHAnsi" w:hAnsiTheme="minorHAnsi" w:cstheme="minorHAnsi"/>
          <w:bCs/>
          <w:color w:val="000000"/>
          <w:sz w:val="26"/>
          <w:szCs w:val="26"/>
        </w:rPr>
        <w:t>Assim, vieram os autos para análise juridica.</w:t>
      </w:r>
    </w:p>
    <w:p w14:paraId="04C7A4B9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</w:p>
    <w:p w14:paraId="7A06FA63" w14:textId="77777777" w:rsidR="00EC55B5" w:rsidRPr="00752B99" w:rsidRDefault="00EC55B5" w:rsidP="00EC55B5">
      <w:pPr>
        <w:tabs>
          <w:tab w:val="left" w:pos="10206"/>
        </w:tabs>
        <w:ind w:left="142" w:right="704"/>
        <w:jc w:val="both"/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752B99">
        <w:rPr>
          <w:rFonts w:asciiTheme="minorHAnsi" w:hAnsiTheme="minorHAnsi" w:cstheme="minorHAnsi"/>
          <w:b/>
          <w:color w:val="000000"/>
          <w:sz w:val="26"/>
          <w:szCs w:val="26"/>
        </w:rPr>
        <w:t>II - ANÁLISE JURÍDICA</w:t>
      </w:r>
    </w:p>
    <w:p w14:paraId="78C0961B" w14:textId="77777777" w:rsidR="00EC55B5" w:rsidRPr="00752B99" w:rsidRDefault="00EC55B5" w:rsidP="00EC55B5">
      <w:pPr>
        <w:tabs>
          <w:tab w:val="left" w:pos="10206"/>
        </w:tabs>
        <w:ind w:left="142" w:right="704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</w:p>
    <w:p w14:paraId="0F4B8A9D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  <w:r w:rsidRPr="00752B99">
        <w:rPr>
          <w:rFonts w:asciiTheme="minorHAnsi" w:hAnsiTheme="minorHAnsi" w:cstheme="minorHAnsi"/>
          <w:bCs/>
          <w:color w:val="000000"/>
          <w:sz w:val="26"/>
          <w:szCs w:val="26"/>
        </w:rPr>
        <w:t>Inicialmente é oportuno ressaltar que a análise em comento cingir-se-á estritamente aos aspectos jurídico-legais do pedido, vez que as questões técnicas, contábeis e financeiras fogem à competência desta Assessoria Jurídica.</w:t>
      </w:r>
    </w:p>
    <w:p w14:paraId="601165CD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</w:p>
    <w:p w14:paraId="167B4F3A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  <w:r w:rsidRPr="00752B99">
        <w:rPr>
          <w:rFonts w:asciiTheme="minorHAnsi" w:hAnsiTheme="minorHAnsi" w:cstheme="minorHAnsi"/>
          <w:bCs/>
          <w:color w:val="000000"/>
          <w:sz w:val="26"/>
          <w:szCs w:val="26"/>
        </w:rPr>
        <w:t xml:space="preserve">Sobre o parecer jurídico é de orientação obrigatória, mas de conclusão meramente opinativa, de modo que as orientações apresentadas não vinculam o gestor, que pode, de forma justificada, adotar orientação contrária ou diversa da exarada pela assessoria </w:t>
      </w:r>
      <w:r w:rsidRPr="00752B99">
        <w:rPr>
          <w:rFonts w:asciiTheme="minorHAnsi" w:hAnsiTheme="minorHAnsi" w:cstheme="minorHAnsi"/>
          <w:bCs/>
          <w:color w:val="000000"/>
          <w:sz w:val="26"/>
          <w:szCs w:val="26"/>
        </w:rPr>
        <w:lastRenderedPageBreak/>
        <w:t>jurídica.</w:t>
      </w:r>
    </w:p>
    <w:p w14:paraId="139B312D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  <w:r w:rsidRPr="00752B99">
        <w:rPr>
          <w:rFonts w:asciiTheme="minorHAnsi" w:hAnsiTheme="minorHAnsi" w:cstheme="minorHAnsi"/>
          <w:bCs/>
          <w:color w:val="000000"/>
          <w:sz w:val="26"/>
          <w:szCs w:val="26"/>
        </w:rPr>
        <w:t>A Lei de Licitação de nº 14.133/2021 previu no Capítulo VIII os casos de Inexigibilidade e Dispensa, sendo o de inexigibilidade prevista no art. 74 e a dispensa no art. 75, que são as duas modalidades de contratação indireta.</w:t>
      </w:r>
    </w:p>
    <w:p w14:paraId="43BA3B4D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</w:p>
    <w:p w14:paraId="5A81DC67" w14:textId="77777777" w:rsidR="00EC55B5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  <w:r w:rsidRPr="00752B99">
        <w:rPr>
          <w:rFonts w:asciiTheme="minorHAnsi" w:hAnsiTheme="minorHAnsi" w:cstheme="minorHAnsi"/>
          <w:bCs/>
          <w:color w:val="000000"/>
          <w:sz w:val="26"/>
          <w:szCs w:val="26"/>
        </w:rPr>
        <w:t>A realização do processo de contratação direta por inexigibilidade de licitação fundamentado na Lei n.º 14.133/2021, precisa guardar observância ao artigo 72, que assim dispõe:</w:t>
      </w:r>
    </w:p>
    <w:p w14:paraId="42F136AE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</w:p>
    <w:p w14:paraId="3ACB9431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Art. 72. O processo de contratação direta, que compreende os casos de inexigibilidade e de dispensa de licitação, deverá ser instruído com os seguintes documentos:</w:t>
      </w:r>
    </w:p>
    <w:p w14:paraId="2F00F39E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</w:p>
    <w:p w14:paraId="528EC9BE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I - documento de formalização de demanda e, se for o caso, estudo técnico preliminar, análise de riscos, termo de referência, projeto básico ou projeto executivo;</w:t>
      </w:r>
    </w:p>
    <w:p w14:paraId="4ADE5397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</w:p>
    <w:p w14:paraId="4E39B254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II - estimativa de despesa, que deverá ser calculada na forma estabelecida no art. 23 desta Lei;</w:t>
      </w:r>
    </w:p>
    <w:p w14:paraId="167B1EA1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</w:p>
    <w:p w14:paraId="0C52BF5D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III - parecer jurídico e pareceres técnicos, se for o caso, que demonstrem o atendimento dos requisitos exigidos;</w:t>
      </w:r>
    </w:p>
    <w:p w14:paraId="5D840117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</w:p>
    <w:p w14:paraId="2C2AB2F0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IV - demonstração da compatibilidade da previsão de recursos orçamentários com o compromisso a ser assumido;</w:t>
      </w:r>
    </w:p>
    <w:p w14:paraId="7D1F6405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</w:p>
    <w:p w14:paraId="384D14EB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V - comprovação de que o contratado preenche os requisitos de habilitação e qualificação mínima necessária;</w:t>
      </w:r>
    </w:p>
    <w:p w14:paraId="00285404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</w:p>
    <w:p w14:paraId="262BCC5C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VI - razão da escolha do contratado;</w:t>
      </w:r>
    </w:p>
    <w:p w14:paraId="794BB405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</w:p>
    <w:p w14:paraId="684620CB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VII - justificativa de preço;</w:t>
      </w:r>
    </w:p>
    <w:p w14:paraId="65650B0C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</w:p>
    <w:p w14:paraId="7065BC80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VIII - autorização da autoridade competente.</w:t>
      </w:r>
    </w:p>
    <w:p w14:paraId="09FD5EFC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</w:p>
    <w:p w14:paraId="58318CFD" w14:textId="77777777" w:rsidR="00EC55B5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Parágrafo único. O ato que autoriza a contratação direta ou o extrato decorrente do contrato deverá ser divulgado e mantido à disposição do público em sítio eletrônico oficial.</w:t>
      </w:r>
    </w:p>
    <w:p w14:paraId="7FFA9C86" w14:textId="77777777" w:rsidR="00EC55B5" w:rsidRPr="00752B99" w:rsidRDefault="00EC55B5" w:rsidP="00EC55B5">
      <w:pPr>
        <w:tabs>
          <w:tab w:val="left" w:pos="10206"/>
        </w:tabs>
        <w:ind w:right="704"/>
        <w:jc w:val="both"/>
        <w:rPr>
          <w:rFonts w:asciiTheme="minorHAnsi" w:hAnsiTheme="minorHAnsi" w:cstheme="minorHAnsi"/>
          <w:b/>
          <w:color w:val="000000"/>
          <w:sz w:val="26"/>
          <w:szCs w:val="26"/>
        </w:rPr>
      </w:pPr>
    </w:p>
    <w:p w14:paraId="4C53BFFC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  <w:r w:rsidRPr="00752B99">
        <w:rPr>
          <w:rFonts w:asciiTheme="minorHAnsi" w:hAnsiTheme="minorHAnsi" w:cstheme="minorHAnsi"/>
          <w:bCs/>
          <w:color w:val="000000"/>
          <w:sz w:val="26"/>
          <w:szCs w:val="26"/>
        </w:rPr>
        <w:t>É importante esclarecer que, há situações em que a Administração Pública recebe da Lei o comando para contratação direta; há outras em que a Administração recebe da lei autorização para deixar de licitar, se assim entender conveniente ao interesse social e sua urgência, desde que obedecidas às normas legais.</w:t>
      </w:r>
    </w:p>
    <w:p w14:paraId="43F8F166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</w:p>
    <w:p w14:paraId="4051C181" w14:textId="77777777" w:rsidR="00EC55B5" w:rsidRPr="004A46DC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  <w:r w:rsidRPr="00752B99">
        <w:rPr>
          <w:rFonts w:asciiTheme="minorHAnsi" w:hAnsiTheme="minorHAnsi" w:cstheme="minorHAnsi"/>
          <w:bCs/>
          <w:color w:val="000000"/>
          <w:sz w:val="26"/>
          <w:szCs w:val="26"/>
        </w:rPr>
        <w:t>No presente caso a Lei Federal n° 14.133/2021, trouxe a possibilidade de contratação de serviços técnicos especializados de natureza predominantemente intelectual, por meio de inexigibilidade de licitação, vejamos:</w:t>
      </w:r>
      <w:r w:rsidRPr="00752B99">
        <w:rPr>
          <w:rFonts w:asciiTheme="minorHAnsi" w:hAnsiTheme="minorHAnsi" w:cstheme="minorHAnsi"/>
          <w:bCs/>
          <w:color w:val="000000"/>
          <w:sz w:val="26"/>
          <w:szCs w:val="26"/>
        </w:rPr>
        <w:cr/>
      </w:r>
    </w:p>
    <w:p w14:paraId="1B793779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Art. 74. É inexigível a licitação quando inviável a competição, em especial nos casos de:</w:t>
      </w:r>
    </w:p>
    <w:p w14:paraId="1451ECFC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25FD32BA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I - aquisição de materiais, de equipamentos ou de gêneros ou contratação de serviços que só possam ser fornecidos por produtor, empresa ou representante comercial exclusivos;</w:t>
      </w:r>
    </w:p>
    <w:p w14:paraId="7D8FBF5E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0EAD6307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II - contratação de profissional do setor artístico, diretamente ou por meio de empresário exclusivo, desde que consagrado pela crítica especializada ou pela opinião pública;</w:t>
      </w:r>
    </w:p>
    <w:p w14:paraId="2CBCA9FC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5CD1E2FD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III 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7AFDF7D2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7C19336A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a) estudos técnicos, planejamentos, projetos básicos ou projetos executivos;</w:t>
      </w:r>
    </w:p>
    <w:p w14:paraId="6DD65AB9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536356BA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b) pareceres, perícias e avaliações em geral;</w:t>
      </w:r>
    </w:p>
    <w:p w14:paraId="25031096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01A01D5E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c) assessorias ou consultorias técnicas e auditorias financeiras ou tributárias;</w:t>
      </w:r>
    </w:p>
    <w:p w14:paraId="76934E93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0C3A5CC9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d) fiscalização, supervisão ou gerenciamento de obras ou serviços;</w:t>
      </w:r>
    </w:p>
    <w:p w14:paraId="360641F1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291C99DC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e) patrocínio ou defesa de causas judiciais ou administrativas;</w:t>
      </w:r>
    </w:p>
    <w:p w14:paraId="4947688F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53831568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f) treinamento e aperfeiçoamento de pessoal;</w:t>
      </w:r>
    </w:p>
    <w:p w14:paraId="66D9205A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32BB1A47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g) restauração de obras de arte e de bens de valor histórico;</w:t>
      </w:r>
    </w:p>
    <w:p w14:paraId="4EEBD9C1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490D9149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h) controles de qualidade e tecnológico, análises, testes e ensaios de campo e laboratoriais, instrumentação e monitoramento de parâmetros específicos de obras e do meio ambiente e demais serviços de engenharia que se enquadrem no disposto neste inciso;</w:t>
      </w:r>
    </w:p>
    <w:p w14:paraId="288B84FF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0B79FE8F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IV - objetos que devam ou possam ser contratados por meio de credenciamento;</w:t>
      </w:r>
    </w:p>
    <w:p w14:paraId="62277835" w14:textId="77777777" w:rsidR="00EC55B5" w:rsidRPr="00752B99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1F3B754E" w14:textId="77777777" w:rsidR="00EC55B5" w:rsidRDefault="00EC55B5" w:rsidP="00EC55B5">
      <w:pPr>
        <w:tabs>
          <w:tab w:val="left" w:pos="10206"/>
        </w:tabs>
        <w:ind w:left="1843" w:right="704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752B99">
        <w:rPr>
          <w:rFonts w:asciiTheme="minorHAnsi" w:hAnsiTheme="minorHAnsi" w:cstheme="minorHAnsi"/>
          <w:bCs/>
          <w:color w:val="000000"/>
        </w:rPr>
        <w:t>V - aquisição ou locação de imóvel cujas características de instalações e de localização tornem necessária sua escolha.</w:t>
      </w:r>
    </w:p>
    <w:p w14:paraId="470FE1F7" w14:textId="77777777" w:rsidR="00EC55B5" w:rsidRPr="00FA1BE0" w:rsidRDefault="00EC55B5" w:rsidP="00EC55B5">
      <w:pPr>
        <w:tabs>
          <w:tab w:val="left" w:pos="10206"/>
        </w:tabs>
        <w:ind w:right="704"/>
        <w:jc w:val="both"/>
        <w:rPr>
          <w:rFonts w:asciiTheme="minorHAnsi" w:hAnsiTheme="minorHAnsi" w:cstheme="minorHAnsi"/>
          <w:sz w:val="26"/>
          <w:szCs w:val="26"/>
        </w:rPr>
      </w:pPr>
    </w:p>
    <w:p w14:paraId="475C9626" w14:textId="77777777" w:rsidR="00EC55B5" w:rsidRDefault="00EC55B5" w:rsidP="009C6415">
      <w:pPr>
        <w:tabs>
          <w:tab w:val="left" w:pos="10206"/>
        </w:tabs>
        <w:ind w:left="142" w:right="704" w:firstLine="1559"/>
        <w:jc w:val="both"/>
        <w:rPr>
          <w:rFonts w:asciiTheme="minorHAnsi" w:hAnsiTheme="minorHAnsi" w:cstheme="minorHAnsi"/>
          <w:sz w:val="26"/>
          <w:szCs w:val="26"/>
        </w:rPr>
      </w:pPr>
      <w:r w:rsidRPr="00FA1BE0">
        <w:rPr>
          <w:rFonts w:asciiTheme="minorHAnsi" w:hAnsiTheme="minorHAnsi" w:cstheme="minorHAnsi"/>
          <w:sz w:val="26"/>
          <w:szCs w:val="26"/>
        </w:rPr>
        <w:t>Por fim, cumpre examinar a minuta do contrato que</w:t>
      </w:r>
      <w:r w:rsidRPr="00752B99">
        <w:rPr>
          <w:rFonts w:asciiTheme="minorHAnsi" w:hAnsiTheme="minorHAnsi" w:cstheme="minorHAnsi"/>
          <w:sz w:val="26"/>
          <w:szCs w:val="26"/>
        </w:rPr>
        <w:t xml:space="preserve"> regerá a relação jurídica entre as partes.</w:t>
      </w:r>
    </w:p>
    <w:p w14:paraId="45F90C57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sz w:val="26"/>
          <w:szCs w:val="26"/>
        </w:rPr>
      </w:pPr>
    </w:p>
    <w:p w14:paraId="7E5B4BF4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sz w:val="26"/>
          <w:szCs w:val="26"/>
        </w:rPr>
      </w:pPr>
      <w:r w:rsidRPr="00752B99">
        <w:rPr>
          <w:rFonts w:asciiTheme="minorHAnsi" w:hAnsiTheme="minorHAnsi" w:cstheme="minorHAnsi"/>
          <w:sz w:val="26"/>
          <w:szCs w:val="26"/>
        </w:rPr>
        <w:t>O art. 92 da Lei nº. 14.133/20212, definiu as cláusulas que devem conter nos contratos firmados com a administração pública, vejamos:</w:t>
      </w:r>
    </w:p>
    <w:p w14:paraId="0F7DD47E" w14:textId="77777777" w:rsidR="00EC55B5" w:rsidRPr="00752B99" w:rsidRDefault="00EC55B5" w:rsidP="00EC55B5">
      <w:pPr>
        <w:tabs>
          <w:tab w:val="left" w:pos="10206"/>
        </w:tabs>
        <w:ind w:left="142" w:right="704"/>
        <w:jc w:val="both"/>
        <w:rPr>
          <w:rFonts w:asciiTheme="minorHAnsi" w:hAnsiTheme="minorHAnsi" w:cstheme="minorHAnsi"/>
          <w:sz w:val="26"/>
          <w:szCs w:val="26"/>
        </w:rPr>
      </w:pPr>
    </w:p>
    <w:p w14:paraId="694D9B32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Art. 92. São necessárias em todo contrato cláusulas que estabeleçam:</w:t>
      </w:r>
    </w:p>
    <w:p w14:paraId="6147BA8F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17CCE149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I - o objeto e seus elementos característicos;</w:t>
      </w:r>
    </w:p>
    <w:p w14:paraId="29EB5F20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45AD0B8B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II - a vinculação ao edital de licitação e à proposta do licitante vencedor ou ao ato que tiver autorizado a contratação direta e à respectiva proposta;</w:t>
      </w:r>
    </w:p>
    <w:p w14:paraId="1AA0A0D3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1F468384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lastRenderedPageBreak/>
        <w:t>III - a legislação aplicável à execução do contrato, inclusive quanto aos casos omissos;</w:t>
      </w:r>
    </w:p>
    <w:p w14:paraId="6F300FA7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21D57C6C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IV - o regime de execução ou a forma de fornecimento;</w:t>
      </w:r>
    </w:p>
    <w:p w14:paraId="1612ED5D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6F28D01D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V - o preço e as condições de pagamento, os critérios, a data-base e a periodicidade do reajustamento de preços e os critérios de atualização monetária entre a data do adimplemento das obrigações e a do efetivo pagamento;</w:t>
      </w:r>
    </w:p>
    <w:p w14:paraId="0BC4E5BE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1BAE7195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VI - os critérios e a periodicidade da medição, quando for o caso, e o prazo para liquidação e para pagamento;</w:t>
      </w:r>
    </w:p>
    <w:p w14:paraId="0E482684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00FA5113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VII - os prazos de início das etapas de execução, conclusão, entrega, observação e recebimento definitivo, quando for o caso;</w:t>
      </w:r>
    </w:p>
    <w:p w14:paraId="1E050572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41AE9B17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VIII - o crédito pelo qual correrá a despesa, com a indicação da classificação funcional programática e da categoria econômica;</w:t>
      </w:r>
    </w:p>
    <w:p w14:paraId="62809AEE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7AC48F3F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IX - a matriz de risco, quando for o caso;</w:t>
      </w:r>
    </w:p>
    <w:p w14:paraId="61B86E94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7B7705FE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X - o prazo para resposta ao pedido de repactuação de preços, quando for o caso;</w:t>
      </w:r>
    </w:p>
    <w:p w14:paraId="202DE680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1BF06E7B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XI - o prazo para resposta ao pedido de restabelecimento do equilíbrio econômico-financeiro, quando for o caso;</w:t>
      </w:r>
    </w:p>
    <w:p w14:paraId="71CB1E13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184DC45A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XII - as garantias oferecidas para assegurar sua plena execução, quando exigidas, inclusive as que forem oferecidas pelo contratado no caso de antecipação de valores a título de pagamento;</w:t>
      </w:r>
    </w:p>
    <w:p w14:paraId="7A727780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145F5C4B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XIII - o prazo de garantia mínima do objeto, observados os prazos mínimos estabelecidos nesta Lei e nas normas técnicas aplicáveis, e as condições de manutenção e assistência técnica, quando for o caso;</w:t>
      </w:r>
    </w:p>
    <w:p w14:paraId="29646737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0BD864C7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XIV - os direitos e as responsabilidades das partes, as penalidades cabíveis e os valores das multas e suas bases de cálculo;</w:t>
      </w:r>
    </w:p>
    <w:p w14:paraId="079ED7D3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73CA6F99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XV - as condições de importação e a data e a taxa de câmbio para conversão, quando for o caso;</w:t>
      </w:r>
    </w:p>
    <w:p w14:paraId="38283865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7A083F3F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XVI - a obrigação do contratado de manter, durante toda a execução do contrato, em compatibilidade com as obrigações por ele assumidas, todas as condições exigidas para a habilitação na licitação, ou para a qualificação, na contratação direta;</w:t>
      </w:r>
    </w:p>
    <w:p w14:paraId="296F5BCF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3021DADC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XVII - a obrigação de o contratado cumprir as exigências de reserva de cargos prevista em lei, bem como em outras normas específicas, para pessoa com deficiência, para reabilitado da Previdência Social e para aprendiz;</w:t>
      </w:r>
    </w:p>
    <w:p w14:paraId="1DD5E86A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3241F0B7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XVIII - o modelo de gestão do contrato, observados os requisitos definidos em regulamento;</w:t>
      </w:r>
    </w:p>
    <w:p w14:paraId="26BC7DE4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</w:p>
    <w:p w14:paraId="28364C67" w14:textId="77777777" w:rsidR="00EC55B5" w:rsidRPr="00752B99" w:rsidRDefault="00EC55B5" w:rsidP="00EC55B5">
      <w:pPr>
        <w:tabs>
          <w:tab w:val="left" w:pos="10206"/>
        </w:tabs>
        <w:ind w:left="1843" w:right="704"/>
        <w:jc w:val="both"/>
        <w:rPr>
          <w:rFonts w:asciiTheme="minorHAnsi" w:hAnsiTheme="minorHAnsi" w:cstheme="minorHAnsi"/>
        </w:rPr>
      </w:pPr>
      <w:r w:rsidRPr="00752B99">
        <w:rPr>
          <w:rFonts w:asciiTheme="minorHAnsi" w:hAnsiTheme="minorHAnsi" w:cstheme="minorHAnsi"/>
        </w:rPr>
        <w:t>XIX - os casos de extinção.</w:t>
      </w:r>
    </w:p>
    <w:p w14:paraId="461DC437" w14:textId="77777777" w:rsidR="00EC55B5" w:rsidRPr="00752B99" w:rsidRDefault="00EC55B5" w:rsidP="00EC55B5">
      <w:pPr>
        <w:tabs>
          <w:tab w:val="left" w:pos="10206"/>
        </w:tabs>
        <w:ind w:right="704"/>
        <w:jc w:val="both"/>
        <w:rPr>
          <w:rFonts w:asciiTheme="minorHAnsi" w:hAnsiTheme="minorHAnsi" w:cstheme="minorHAnsi"/>
          <w:sz w:val="26"/>
          <w:szCs w:val="26"/>
        </w:rPr>
      </w:pPr>
    </w:p>
    <w:p w14:paraId="7EFD3FAD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sz w:val="26"/>
          <w:szCs w:val="26"/>
        </w:rPr>
      </w:pPr>
      <w:r w:rsidRPr="00752B99">
        <w:rPr>
          <w:rFonts w:asciiTheme="minorHAnsi" w:hAnsiTheme="minorHAnsi" w:cstheme="minorHAnsi"/>
          <w:sz w:val="26"/>
          <w:szCs w:val="26"/>
        </w:rPr>
        <w:lastRenderedPageBreak/>
        <w:t>Analisando a minuta em apreço entendo que a mesma cumpre todos os critérios obrigatórios estipulados em lei.</w:t>
      </w:r>
      <w:r w:rsidRPr="00752B99">
        <w:rPr>
          <w:rFonts w:asciiTheme="minorHAnsi" w:hAnsiTheme="minorHAnsi" w:cstheme="minorHAnsi"/>
          <w:sz w:val="26"/>
          <w:szCs w:val="26"/>
        </w:rPr>
        <w:cr/>
      </w:r>
    </w:p>
    <w:p w14:paraId="5480DDE9" w14:textId="77777777" w:rsidR="00EC55B5" w:rsidRPr="00752B99" w:rsidRDefault="00EC55B5" w:rsidP="00EC55B5">
      <w:pPr>
        <w:tabs>
          <w:tab w:val="left" w:pos="10206"/>
        </w:tabs>
        <w:ind w:left="142" w:right="704"/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 w:rsidRPr="00752B99">
        <w:rPr>
          <w:rFonts w:asciiTheme="minorHAnsi" w:hAnsiTheme="minorHAnsi" w:cstheme="minorHAnsi"/>
          <w:b/>
          <w:bCs/>
          <w:sz w:val="26"/>
          <w:szCs w:val="26"/>
        </w:rPr>
        <w:t>III - DA CONCLUSÃO</w:t>
      </w:r>
    </w:p>
    <w:p w14:paraId="6ECE1C77" w14:textId="77777777" w:rsidR="00EC55B5" w:rsidRPr="00752B99" w:rsidRDefault="00EC55B5" w:rsidP="00EC55B5">
      <w:pPr>
        <w:tabs>
          <w:tab w:val="left" w:pos="10206"/>
        </w:tabs>
        <w:ind w:left="142" w:right="704"/>
        <w:jc w:val="both"/>
        <w:rPr>
          <w:rFonts w:asciiTheme="minorHAnsi" w:hAnsiTheme="minorHAnsi" w:cstheme="minorHAnsi"/>
          <w:sz w:val="26"/>
          <w:szCs w:val="26"/>
        </w:rPr>
      </w:pPr>
    </w:p>
    <w:p w14:paraId="742705DA" w14:textId="7E0E3D49" w:rsidR="00EC55B5" w:rsidRPr="0031003E" w:rsidRDefault="00EC55B5" w:rsidP="00E161FC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i/>
          <w:iCs/>
          <w:sz w:val="26"/>
          <w:szCs w:val="26"/>
        </w:rPr>
      </w:pPr>
      <w:r w:rsidRPr="00FA1BE0">
        <w:rPr>
          <w:rFonts w:asciiTheme="minorHAnsi" w:hAnsiTheme="minorHAnsi" w:cstheme="minorHAnsi"/>
          <w:sz w:val="26"/>
          <w:szCs w:val="26"/>
        </w:rPr>
        <w:t xml:space="preserve">Diante do exposto, após análise do caso em tela, sob o prisma eminentemente jurídico/formal, esta Assessoria, entende que é possível a contratação por Inexigibilidade de licitação proposta para </w:t>
      </w:r>
      <w:r w:rsidRPr="004A46DC">
        <w:rPr>
          <w:rFonts w:asciiTheme="minorHAnsi" w:hAnsiTheme="minorHAnsi" w:cstheme="minorHAnsi"/>
          <w:i/>
          <w:iCs/>
          <w:sz w:val="26"/>
          <w:szCs w:val="26"/>
        </w:rPr>
        <w:t>“</w:t>
      </w:r>
      <w:r w:rsidR="00E161FC" w:rsidRPr="00E161FC">
        <w:rPr>
          <w:rFonts w:asciiTheme="minorHAnsi" w:hAnsiTheme="minorHAnsi" w:cstheme="minorHAnsi"/>
          <w:i/>
          <w:iCs/>
          <w:sz w:val="26"/>
          <w:szCs w:val="26"/>
          <w:lang w:val="pt-BR"/>
        </w:rPr>
        <w:t>CONTRTAÇÃO DOS SERVIÇOS POSTAIS E DE ENTREGA DE CORRESPONDÊNCIAS E ENCOMENDAS, CONFORME NECESSIDADE DO ÓRGÃO, DESTE MUNICÍPIO</w:t>
      </w:r>
      <w:r w:rsidRPr="004A46DC">
        <w:rPr>
          <w:rFonts w:asciiTheme="minorHAnsi" w:hAnsiTheme="minorHAnsi" w:cstheme="minorHAnsi"/>
          <w:i/>
          <w:iCs/>
          <w:sz w:val="26"/>
          <w:szCs w:val="26"/>
          <w:lang w:val="pt-BR"/>
        </w:rPr>
        <w:t>”</w:t>
      </w:r>
      <w:r>
        <w:rPr>
          <w:rFonts w:asciiTheme="minorHAnsi" w:hAnsiTheme="minorHAnsi" w:cstheme="minorHAnsi"/>
          <w:i/>
          <w:iCs/>
          <w:sz w:val="26"/>
          <w:szCs w:val="26"/>
          <w:lang w:val="pt-BR"/>
        </w:rPr>
        <w:t xml:space="preserve">, </w:t>
      </w:r>
      <w:r w:rsidRPr="00FA1BE0">
        <w:rPr>
          <w:rFonts w:asciiTheme="minorHAnsi" w:hAnsiTheme="minorHAnsi" w:cstheme="minorHAnsi"/>
          <w:sz w:val="26"/>
          <w:szCs w:val="26"/>
        </w:rPr>
        <w:t>uma vez que atende a necess</w:t>
      </w:r>
      <w:r w:rsidR="00E161FC">
        <w:rPr>
          <w:rFonts w:asciiTheme="minorHAnsi" w:hAnsiTheme="minorHAnsi" w:cstheme="minorHAnsi"/>
          <w:sz w:val="26"/>
          <w:szCs w:val="26"/>
        </w:rPr>
        <w:t>i</w:t>
      </w:r>
      <w:r w:rsidRPr="00FA1BE0">
        <w:rPr>
          <w:rFonts w:asciiTheme="minorHAnsi" w:hAnsiTheme="minorHAnsi" w:cstheme="minorHAnsi"/>
          <w:sz w:val="26"/>
          <w:szCs w:val="26"/>
        </w:rPr>
        <w:t>dade do órgão, estando de acordo os requisitos do Art. 72, da Lei 14.133/2021, ficando assim APROVADA a Inexigibilidade de</w:t>
      </w:r>
      <w:r w:rsidRPr="00752B99">
        <w:rPr>
          <w:rFonts w:asciiTheme="minorHAnsi" w:hAnsiTheme="minorHAnsi" w:cstheme="minorHAnsi"/>
          <w:sz w:val="26"/>
          <w:szCs w:val="26"/>
        </w:rPr>
        <w:t xml:space="preserve"> licitação,</w:t>
      </w:r>
      <w:r>
        <w:rPr>
          <w:rFonts w:asciiTheme="minorHAnsi" w:hAnsiTheme="minorHAnsi" w:cstheme="minorHAnsi"/>
          <w:sz w:val="26"/>
          <w:szCs w:val="26"/>
        </w:rPr>
        <w:t xml:space="preserve"> </w:t>
      </w:r>
      <w:r w:rsidRPr="00752B99">
        <w:rPr>
          <w:rFonts w:asciiTheme="minorHAnsi" w:hAnsiTheme="minorHAnsi" w:cstheme="minorHAnsi"/>
          <w:sz w:val="26"/>
          <w:szCs w:val="26"/>
        </w:rPr>
        <w:t>devendo ser ratificado o termo de referência pela autoridade competente.</w:t>
      </w:r>
    </w:p>
    <w:p w14:paraId="18186985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sz w:val="26"/>
          <w:szCs w:val="26"/>
        </w:rPr>
      </w:pPr>
    </w:p>
    <w:p w14:paraId="7B94C763" w14:textId="77777777" w:rsidR="00EC55B5" w:rsidRPr="00752B99" w:rsidRDefault="00EC55B5" w:rsidP="00EC55B5">
      <w:pPr>
        <w:tabs>
          <w:tab w:val="left" w:pos="10206"/>
        </w:tabs>
        <w:ind w:left="142" w:right="704" w:firstLine="1701"/>
        <w:jc w:val="both"/>
        <w:rPr>
          <w:rFonts w:asciiTheme="minorHAnsi" w:hAnsiTheme="minorHAnsi" w:cstheme="minorHAnsi"/>
          <w:sz w:val="26"/>
          <w:szCs w:val="26"/>
        </w:rPr>
      </w:pPr>
      <w:r w:rsidRPr="00752B99">
        <w:rPr>
          <w:rFonts w:asciiTheme="minorHAnsi" w:hAnsiTheme="minorHAnsi" w:cstheme="minorHAnsi"/>
          <w:sz w:val="26"/>
          <w:szCs w:val="26"/>
        </w:rPr>
        <w:t>S. M. J. É o parecer.</w:t>
      </w:r>
    </w:p>
    <w:p w14:paraId="15B22A63" w14:textId="77777777" w:rsidR="00EC55B5" w:rsidRPr="00752B99" w:rsidRDefault="00EC55B5" w:rsidP="00EC55B5">
      <w:pPr>
        <w:tabs>
          <w:tab w:val="left" w:pos="10206"/>
        </w:tabs>
        <w:ind w:left="142" w:right="704"/>
        <w:jc w:val="center"/>
        <w:rPr>
          <w:rFonts w:asciiTheme="minorHAnsi" w:hAnsiTheme="minorHAnsi" w:cstheme="minorHAnsi"/>
          <w:sz w:val="26"/>
          <w:szCs w:val="26"/>
        </w:rPr>
      </w:pPr>
    </w:p>
    <w:p w14:paraId="6F10D088" w14:textId="70A86B6A" w:rsidR="00EC55B5" w:rsidRPr="00752B99" w:rsidRDefault="00EC55B5" w:rsidP="00EC55B5">
      <w:pPr>
        <w:tabs>
          <w:tab w:val="left" w:pos="10206"/>
        </w:tabs>
        <w:ind w:left="142" w:right="704" w:firstLine="1701"/>
        <w:rPr>
          <w:rFonts w:asciiTheme="minorHAnsi" w:hAnsiTheme="minorHAnsi" w:cstheme="minorHAnsi"/>
          <w:sz w:val="26"/>
          <w:szCs w:val="26"/>
        </w:rPr>
      </w:pPr>
      <w:r w:rsidRPr="00752B99">
        <w:rPr>
          <w:rFonts w:asciiTheme="minorHAnsi" w:hAnsiTheme="minorHAnsi" w:cstheme="minorHAnsi"/>
          <w:sz w:val="26"/>
          <w:szCs w:val="26"/>
        </w:rPr>
        <w:t xml:space="preserve">São João do Caiuá, </w:t>
      </w:r>
      <w:r w:rsidR="00C20CB9">
        <w:rPr>
          <w:rFonts w:asciiTheme="minorHAnsi" w:hAnsiTheme="minorHAnsi" w:cstheme="minorHAnsi"/>
          <w:sz w:val="26"/>
          <w:szCs w:val="26"/>
        </w:rPr>
        <w:t>0</w:t>
      </w:r>
      <w:r w:rsidR="0018437B">
        <w:rPr>
          <w:rFonts w:asciiTheme="minorHAnsi" w:hAnsiTheme="minorHAnsi" w:cstheme="minorHAnsi"/>
          <w:sz w:val="26"/>
          <w:szCs w:val="26"/>
        </w:rPr>
        <w:t>9</w:t>
      </w:r>
      <w:r w:rsidR="00C20CB9">
        <w:rPr>
          <w:rFonts w:asciiTheme="minorHAnsi" w:hAnsiTheme="minorHAnsi" w:cstheme="minorHAnsi"/>
          <w:sz w:val="26"/>
          <w:szCs w:val="26"/>
        </w:rPr>
        <w:t xml:space="preserve"> de outubro </w:t>
      </w:r>
      <w:r w:rsidRPr="00752B99">
        <w:rPr>
          <w:rFonts w:asciiTheme="minorHAnsi" w:hAnsiTheme="minorHAnsi" w:cstheme="minorHAnsi"/>
          <w:sz w:val="26"/>
          <w:szCs w:val="26"/>
        </w:rPr>
        <w:t>de 2024.</w:t>
      </w:r>
    </w:p>
    <w:p w14:paraId="731CF6ED" w14:textId="77777777" w:rsidR="00EC55B5" w:rsidRPr="00752B99" w:rsidRDefault="00EC55B5" w:rsidP="00EC55B5">
      <w:pPr>
        <w:tabs>
          <w:tab w:val="left" w:pos="10206"/>
        </w:tabs>
        <w:ind w:right="704"/>
        <w:jc w:val="center"/>
        <w:rPr>
          <w:rFonts w:asciiTheme="minorHAnsi" w:hAnsiTheme="minorHAnsi" w:cstheme="minorHAnsi"/>
          <w:sz w:val="26"/>
          <w:szCs w:val="26"/>
        </w:rPr>
      </w:pPr>
    </w:p>
    <w:p w14:paraId="3939D650" w14:textId="77777777" w:rsidR="00EC55B5" w:rsidRPr="00752B99" w:rsidRDefault="00EC55B5" w:rsidP="00EC55B5">
      <w:pPr>
        <w:tabs>
          <w:tab w:val="left" w:pos="10206"/>
        </w:tabs>
        <w:ind w:left="142" w:right="704" w:firstLine="1701"/>
        <w:rPr>
          <w:rFonts w:asciiTheme="minorHAnsi" w:hAnsiTheme="minorHAnsi" w:cstheme="minorHAnsi"/>
          <w:sz w:val="26"/>
          <w:szCs w:val="26"/>
        </w:rPr>
      </w:pPr>
    </w:p>
    <w:p w14:paraId="7ADF8A69" w14:textId="77777777" w:rsidR="00EC55B5" w:rsidRPr="00752B99" w:rsidRDefault="00EC55B5" w:rsidP="00EC55B5">
      <w:pPr>
        <w:tabs>
          <w:tab w:val="left" w:pos="10206"/>
        </w:tabs>
        <w:ind w:left="142" w:right="704" w:firstLine="1701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Allison de Oliveira</w:t>
      </w:r>
    </w:p>
    <w:p w14:paraId="6CCDC5B1" w14:textId="77777777" w:rsidR="00EC55B5" w:rsidRPr="004A46DC" w:rsidRDefault="00EC55B5" w:rsidP="00EC55B5">
      <w:pPr>
        <w:tabs>
          <w:tab w:val="left" w:pos="10206"/>
        </w:tabs>
        <w:ind w:left="142" w:right="704" w:firstLine="1701"/>
        <w:rPr>
          <w:rFonts w:asciiTheme="minorHAnsi" w:eastAsia="SimSun" w:hAnsiTheme="minorHAnsi" w:cstheme="minorHAnsi"/>
          <w:sz w:val="26"/>
          <w:szCs w:val="26"/>
        </w:rPr>
      </w:pPr>
      <w:r w:rsidRPr="00752B99">
        <w:rPr>
          <w:rFonts w:asciiTheme="minorHAnsi" w:hAnsiTheme="minorHAnsi" w:cstheme="minorHAnsi"/>
          <w:sz w:val="26"/>
          <w:szCs w:val="26"/>
        </w:rPr>
        <w:t xml:space="preserve">OAB/PR </w:t>
      </w:r>
      <w:r>
        <w:rPr>
          <w:rFonts w:asciiTheme="minorHAnsi" w:hAnsiTheme="minorHAnsi" w:cstheme="minorHAnsi"/>
          <w:sz w:val="26"/>
          <w:szCs w:val="26"/>
        </w:rPr>
        <w:t>59.617</w:t>
      </w:r>
    </w:p>
    <w:p w14:paraId="2D2618B4" w14:textId="77777777" w:rsidR="00EC55B5" w:rsidRPr="004A1204" w:rsidRDefault="00EC55B5" w:rsidP="00EC55B5">
      <w:pPr>
        <w:spacing w:after="3"/>
        <w:ind w:right="2386"/>
        <w:jc w:val="both"/>
        <w:rPr>
          <w:rFonts w:ascii="Verdana" w:hAnsi="Verdana"/>
          <w:b/>
        </w:rPr>
      </w:pPr>
    </w:p>
    <w:p w14:paraId="31B104ED" w14:textId="77777777" w:rsidR="00EC55B5" w:rsidRDefault="00EC55B5" w:rsidP="00EC55B5">
      <w:pPr>
        <w:tabs>
          <w:tab w:val="left" w:pos="3063"/>
        </w:tabs>
        <w:rPr>
          <w:rFonts w:ascii="Tahoma" w:hAnsi="Tahoma" w:cs="Tahoma"/>
          <w:sz w:val="21"/>
          <w:szCs w:val="21"/>
        </w:rPr>
      </w:pPr>
    </w:p>
    <w:p w14:paraId="6F16C9B1" w14:textId="77777777" w:rsidR="00EC55B5" w:rsidRDefault="00EC55B5" w:rsidP="00EC55B5">
      <w:pPr>
        <w:tabs>
          <w:tab w:val="left" w:pos="3063"/>
        </w:tabs>
        <w:rPr>
          <w:rFonts w:ascii="Tahoma" w:hAnsi="Tahoma" w:cs="Tahoma"/>
          <w:sz w:val="21"/>
          <w:szCs w:val="21"/>
        </w:rPr>
      </w:pPr>
    </w:p>
    <w:p w14:paraId="26C4AEDB" w14:textId="77777777" w:rsidR="00EC55B5" w:rsidRPr="004A1204" w:rsidRDefault="00EC55B5" w:rsidP="000158B2">
      <w:pPr>
        <w:spacing w:after="3"/>
        <w:ind w:left="2205" w:right="2386"/>
        <w:jc w:val="both"/>
        <w:rPr>
          <w:rFonts w:ascii="Verdana" w:hAnsi="Verdana"/>
          <w:b/>
        </w:rPr>
      </w:pPr>
    </w:p>
    <w:sectPr w:rsidR="00EC55B5" w:rsidRPr="004A1204" w:rsidSect="009C6415">
      <w:headerReference w:type="default" r:id="rId8"/>
      <w:footerReference w:type="default" r:id="rId9"/>
      <w:pgSz w:w="11930" w:h="16860"/>
      <w:pgMar w:top="2860" w:right="164" w:bottom="800" w:left="709" w:header="720" w:footer="5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44297" w14:textId="77777777" w:rsidR="00DE5F8F" w:rsidRDefault="00DE5F8F">
      <w:r>
        <w:separator/>
      </w:r>
    </w:p>
  </w:endnote>
  <w:endnote w:type="continuationSeparator" w:id="0">
    <w:p w14:paraId="23D074B4" w14:textId="77777777" w:rsidR="00DE5F8F" w:rsidRDefault="00D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charset w:val="80"/>
    <w:family w:val="auto"/>
    <w:pitch w:val="default"/>
    <w:sig w:usb0="00000000" w:usb1="00000000" w:usb2="00000000" w:usb3="00000000" w:csb0="00020000" w:csb1="00000000"/>
  </w:font>
  <w:font w:name="Arial-BoldMT">
    <w:altName w:val="Arial"/>
    <w:charset w:val="00"/>
    <w:family w:val="auto"/>
    <w:pitch w:val="default"/>
    <w:sig w:usb0="00000000" w:usb1="00000000" w:usb2="00000000" w:usb3="00000000" w:csb0="00000001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Nimbus Roman No9 L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C2885" w14:textId="5A3E2D40" w:rsidR="002F21E5" w:rsidRDefault="001A07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2160" behindDoc="1" locked="0" layoutInCell="1" allowOverlap="1" wp14:anchorId="59200851" wp14:editId="7BAA95B5">
              <wp:simplePos x="0" y="0"/>
              <wp:positionH relativeFrom="page">
                <wp:posOffset>1327150</wp:posOffset>
              </wp:positionH>
              <wp:positionV relativeFrom="page">
                <wp:posOffset>10286365</wp:posOffset>
              </wp:positionV>
              <wp:extent cx="4943475" cy="311785"/>
              <wp:effectExtent l="0" t="0" r="0" b="0"/>
              <wp:wrapNone/>
              <wp:docPr id="509283108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3475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BFDFB8" w14:textId="77777777" w:rsidR="002F21E5" w:rsidRDefault="002F21E5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20085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38" type="#_x0000_t202" style="position:absolute;margin-left:104.5pt;margin-top:809.95pt;width:389.25pt;height:24.55pt;z-index:-1586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" filled="f" stroked="f">
              <v:textbox inset="0,0,0,0">
                <w:txbxContent>
                  <w:p w14:paraId="3BBFDFB8" w14:textId="77777777" w:rsidR="002F21E5" w:rsidRDefault="002F21E5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37F09" w14:textId="77777777" w:rsidR="00DE5F8F" w:rsidRDefault="00DE5F8F">
      <w:r>
        <w:separator/>
      </w:r>
    </w:p>
  </w:footnote>
  <w:footnote w:type="continuationSeparator" w:id="0">
    <w:p w14:paraId="5BE5C680" w14:textId="77777777" w:rsidR="00DE5F8F" w:rsidRDefault="00DE5F8F">
      <w:r>
        <w:continuationSeparator/>
      </w:r>
    </w:p>
  </w:footnote>
  <w:footnote w:id="1">
    <w:p w14:paraId="43407C55" w14:textId="77777777" w:rsidR="00697BF5" w:rsidRDefault="00697BF5" w:rsidP="00697BF5">
      <w:pPr>
        <w:pStyle w:val="Textodenotaderodap"/>
        <w:spacing w:before="100" w:after="100"/>
        <w:ind w:left="284"/>
      </w:pPr>
      <w:r>
        <w:rPr>
          <w:rStyle w:val="Refdenotaderodap"/>
        </w:rPr>
        <w:footnoteRef/>
      </w:r>
      <w:r>
        <w:t xml:space="preserve"> </w:t>
      </w:r>
      <w:r>
        <w:rPr>
          <w:rFonts w:ascii="Arial" w:hAnsi="Arial" w:cs="Arial"/>
          <w:color w:val="000000"/>
        </w:rPr>
        <w:t>LX - agente de contratação: pessoa designada pela autoridade competente, entre servidores efetivos ou empregados públicos dos quadros permanentes da Administração Pública, para tomar decisões, acompanhar o trâmite da licitação, dar impulso ao procedimento licitatório e executar quaisquer outras atividades necessárias ao bom andamento do certame até a homologação.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A21A" w14:textId="1B29476E" w:rsidR="002F21E5" w:rsidRPr="002E6CF0" w:rsidRDefault="001A07F4" w:rsidP="0040087E">
    <w:pPr>
      <w:pStyle w:val="Cabealho"/>
      <w:rPr>
        <w:lang w:val="pt-BR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4208" behindDoc="0" locked="0" layoutInCell="1" allowOverlap="1" wp14:anchorId="2CCF4B93" wp14:editId="1B2CA7AD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229235" cy="208280"/>
              <wp:effectExtent l="0" t="0" r="0" b="0"/>
              <wp:wrapNone/>
              <wp:docPr id="168791027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23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8D88475" w14:textId="349E1372" w:rsidR="002E6CF0" w:rsidRDefault="002E6CF0" w:rsidP="002E6CF0">
                          <w:pPr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CF4B9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7" type="#_x0000_t202" style="position:absolute;margin-left:-50.65pt;margin-top:-98.95pt;width:18.05pt;height:16.4pt;z-index:4874542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" stroked="f">
              <v:textbox style="mso-fit-shape-to-text:t">
                <w:txbxContent>
                  <w:p w14:paraId="78D88475" w14:textId="349E1372" w:rsidR="002E6CF0" w:rsidRDefault="002E6CF0" w:rsidP="002E6CF0">
                    <w:pPr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A724B6" w:rsidRPr="00A724B6">
      <w:rPr>
        <w:noProof/>
        <w:lang w:val="pt-BR" w:eastAsia="pt-BR"/>
      </w:rPr>
      <w:drawing>
        <wp:inline distT="0" distB="0" distL="0" distR="0" wp14:anchorId="60EEC6CD" wp14:editId="11F7C53C">
          <wp:extent cx="6784975" cy="1279879"/>
          <wp:effectExtent l="0" t="0" r="0" b="0"/>
          <wp:docPr id="64605835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8863" cy="1282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88F8F20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D08A8"/>
    <w:multiLevelType w:val="multilevel"/>
    <w:tmpl w:val="DED40B36"/>
    <w:lvl w:ilvl="0">
      <w:start w:val="1"/>
      <w:numFmt w:val="decimal"/>
      <w:pStyle w:val="Nivel0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Nvel2-Red"/>
      <w:lvlText w:val="%1.%2."/>
      <w:lvlJc w:val="left"/>
      <w:pPr>
        <w:ind w:left="999" w:hanging="432"/>
      </w:pPr>
      <w:rPr>
        <w:rFonts w:ascii="Arial" w:hAnsi="Arial" w:cs="Arial" w:hint="default"/>
        <w:b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vel3-R"/>
      <w:lvlText w:val="%1.%2.%3."/>
      <w:lvlJc w:val="left"/>
      <w:pPr>
        <w:ind w:left="2915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AB2BCB"/>
    <w:multiLevelType w:val="singleLevel"/>
    <w:tmpl w:val="59A0B352"/>
    <w:lvl w:ilvl="0">
      <w:start w:val="1"/>
      <w:numFmt w:val="bullet"/>
      <w:pStyle w:val="tb0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</w:abstractNum>
  <w:abstractNum w:abstractNumId="4" w15:restartNumberingAfterBreak="0">
    <w:nsid w:val="0C9C6FA9"/>
    <w:multiLevelType w:val="multilevel"/>
    <w:tmpl w:val="D604D290"/>
    <w:lvl w:ilvl="0">
      <w:start w:val="6"/>
      <w:numFmt w:val="decimal"/>
      <w:lvlText w:val="%1"/>
      <w:lvlJc w:val="left"/>
      <w:pPr>
        <w:ind w:left="282" w:hanging="5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517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4" w:hanging="5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6" w:hanging="5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5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5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2" w:hanging="5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4" w:hanging="5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517"/>
      </w:pPr>
      <w:rPr>
        <w:rFonts w:hint="default"/>
        <w:lang w:val="pt-PT" w:eastAsia="en-US" w:bidi="ar-SA"/>
      </w:rPr>
    </w:lvl>
  </w:abstractNum>
  <w:abstractNum w:abstractNumId="5" w15:restartNumberingAfterBreak="0">
    <w:nsid w:val="11EB2437"/>
    <w:multiLevelType w:val="multilevel"/>
    <w:tmpl w:val="6A70ADCA"/>
    <w:lvl w:ilvl="0">
      <w:start w:val="4"/>
      <w:numFmt w:val="decimal"/>
      <w:lvlText w:val="%1"/>
      <w:lvlJc w:val="left"/>
      <w:pPr>
        <w:ind w:left="796" w:hanging="51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15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9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91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6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2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8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3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9" w:hanging="699"/>
      </w:pPr>
      <w:rPr>
        <w:rFonts w:hint="default"/>
        <w:lang w:val="pt-PT" w:eastAsia="en-US" w:bidi="ar-SA"/>
      </w:rPr>
    </w:lvl>
  </w:abstractNum>
  <w:abstractNum w:abstractNumId="6" w15:restartNumberingAfterBreak="0">
    <w:nsid w:val="164C1CAB"/>
    <w:multiLevelType w:val="multilevel"/>
    <w:tmpl w:val="2BCC76A2"/>
    <w:lvl w:ilvl="0">
      <w:start w:val="1"/>
      <w:numFmt w:val="decimal"/>
      <w:pStyle w:val="t2"/>
      <w:lvlText w:val="%1."/>
      <w:lvlJc w:val="left"/>
      <w:pPr>
        <w:tabs>
          <w:tab w:val="num" w:pos="2204"/>
        </w:tabs>
        <w:ind w:left="2128" w:hanging="284"/>
      </w:pPr>
      <w:rPr>
        <w:rFonts w:hint="default"/>
      </w:rPr>
    </w:lvl>
    <w:lvl w:ilvl="1">
      <w:start w:val="1"/>
      <w:numFmt w:val="decimal"/>
      <w:pStyle w:val="tb1"/>
      <w:lvlText w:val="%1.%2."/>
      <w:lvlJc w:val="left"/>
      <w:pPr>
        <w:tabs>
          <w:tab w:val="num" w:pos="709"/>
        </w:tabs>
        <w:ind w:left="709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1F177EA5"/>
    <w:multiLevelType w:val="hybridMultilevel"/>
    <w:tmpl w:val="ABF41958"/>
    <w:lvl w:ilvl="0" w:tplc="3A88BF2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3DC785E"/>
    <w:multiLevelType w:val="multilevel"/>
    <w:tmpl w:val="F62C7B06"/>
    <w:lvl w:ilvl="0">
      <w:start w:val="5"/>
      <w:numFmt w:val="decimal"/>
      <w:lvlText w:val="%1"/>
      <w:lvlJc w:val="left"/>
      <w:pPr>
        <w:ind w:left="282" w:hanging="43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438"/>
      </w:pPr>
      <w:rPr>
        <w:rFonts w:ascii="Times New Roman" w:eastAsia="Times New Roman" w:hAnsi="Times New Roman" w:cs="Times New Roman" w:hint="default"/>
        <w:b/>
        <w:bCs/>
        <w:color w:val="auto"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4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6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2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4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438"/>
      </w:pPr>
      <w:rPr>
        <w:rFonts w:hint="default"/>
        <w:lang w:val="pt-PT" w:eastAsia="en-US" w:bidi="ar-SA"/>
      </w:rPr>
    </w:lvl>
  </w:abstractNum>
  <w:abstractNum w:abstractNumId="9" w15:restartNumberingAfterBreak="0">
    <w:nsid w:val="29E32A55"/>
    <w:multiLevelType w:val="hybridMultilevel"/>
    <w:tmpl w:val="E72ADB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96AC4"/>
    <w:multiLevelType w:val="hybridMultilevel"/>
    <w:tmpl w:val="AA6CA370"/>
    <w:lvl w:ilvl="0" w:tplc="9EC0A074">
      <w:start w:val="1"/>
      <w:numFmt w:val="lowerLetter"/>
      <w:lvlText w:val="%1)"/>
      <w:lvlJc w:val="left"/>
      <w:pPr>
        <w:ind w:left="334" w:hanging="233"/>
      </w:pPr>
      <w:rPr>
        <w:rFonts w:ascii="Arial" w:eastAsia="Arial MT" w:hAnsi="Arial" w:cs="Arial" w:hint="default"/>
        <w:w w:val="99"/>
        <w:sz w:val="22"/>
        <w:szCs w:val="22"/>
        <w:lang w:val="pt-PT" w:eastAsia="en-US" w:bidi="ar-SA"/>
      </w:rPr>
    </w:lvl>
    <w:lvl w:ilvl="1" w:tplc="2F08D570">
      <w:numFmt w:val="bullet"/>
      <w:lvlText w:val="•"/>
      <w:lvlJc w:val="left"/>
      <w:pPr>
        <w:ind w:left="1262" w:hanging="233"/>
      </w:pPr>
      <w:rPr>
        <w:lang w:val="pt-PT" w:eastAsia="en-US" w:bidi="ar-SA"/>
      </w:rPr>
    </w:lvl>
    <w:lvl w:ilvl="2" w:tplc="BFDC02D0">
      <w:numFmt w:val="bullet"/>
      <w:lvlText w:val="•"/>
      <w:lvlJc w:val="left"/>
      <w:pPr>
        <w:ind w:left="2185" w:hanging="233"/>
      </w:pPr>
      <w:rPr>
        <w:lang w:val="pt-PT" w:eastAsia="en-US" w:bidi="ar-SA"/>
      </w:rPr>
    </w:lvl>
    <w:lvl w:ilvl="3" w:tplc="4ABEC570">
      <w:numFmt w:val="bullet"/>
      <w:lvlText w:val="•"/>
      <w:lvlJc w:val="left"/>
      <w:pPr>
        <w:ind w:left="3107" w:hanging="233"/>
      </w:pPr>
      <w:rPr>
        <w:lang w:val="pt-PT" w:eastAsia="en-US" w:bidi="ar-SA"/>
      </w:rPr>
    </w:lvl>
    <w:lvl w:ilvl="4" w:tplc="000AF850">
      <w:numFmt w:val="bullet"/>
      <w:lvlText w:val="•"/>
      <w:lvlJc w:val="left"/>
      <w:pPr>
        <w:ind w:left="4030" w:hanging="233"/>
      </w:pPr>
      <w:rPr>
        <w:lang w:val="pt-PT" w:eastAsia="en-US" w:bidi="ar-SA"/>
      </w:rPr>
    </w:lvl>
    <w:lvl w:ilvl="5" w:tplc="E0E2F5AC">
      <w:numFmt w:val="bullet"/>
      <w:lvlText w:val="•"/>
      <w:lvlJc w:val="left"/>
      <w:pPr>
        <w:ind w:left="4952" w:hanging="233"/>
      </w:pPr>
      <w:rPr>
        <w:lang w:val="pt-PT" w:eastAsia="en-US" w:bidi="ar-SA"/>
      </w:rPr>
    </w:lvl>
    <w:lvl w:ilvl="6" w:tplc="5FCCA7FC">
      <w:numFmt w:val="bullet"/>
      <w:lvlText w:val="•"/>
      <w:lvlJc w:val="left"/>
      <w:pPr>
        <w:ind w:left="5875" w:hanging="233"/>
      </w:pPr>
      <w:rPr>
        <w:lang w:val="pt-PT" w:eastAsia="en-US" w:bidi="ar-SA"/>
      </w:rPr>
    </w:lvl>
    <w:lvl w:ilvl="7" w:tplc="1AB628B8">
      <w:numFmt w:val="bullet"/>
      <w:lvlText w:val="•"/>
      <w:lvlJc w:val="left"/>
      <w:pPr>
        <w:ind w:left="6797" w:hanging="233"/>
      </w:pPr>
      <w:rPr>
        <w:lang w:val="pt-PT" w:eastAsia="en-US" w:bidi="ar-SA"/>
      </w:rPr>
    </w:lvl>
    <w:lvl w:ilvl="8" w:tplc="8528CD62">
      <w:numFmt w:val="bullet"/>
      <w:lvlText w:val="•"/>
      <w:lvlJc w:val="left"/>
      <w:pPr>
        <w:ind w:left="7720" w:hanging="233"/>
      </w:pPr>
      <w:rPr>
        <w:lang w:val="pt-PT" w:eastAsia="en-US" w:bidi="ar-SA"/>
      </w:rPr>
    </w:lvl>
  </w:abstractNum>
  <w:abstractNum w:abstractNumId="11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B767D76"/>
    <w:multiLevelType w:val="hybridMultilevel"/>
    <w:tmpl w:val="D1FC6C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387052"/>
    <w:multiLevelType w:val="hybridMultilevel"/>
    <w:tmpl w:val="559249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4513DA"/>
    <w:multiLevelType w:val="hybridMultilevel"/>
    <w:tmpl w:val="559249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CF072C7"/>
    <w:multiLevelType w:val="multilevel"/>
    <w:tmpl w:val="C930EC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1" w15:restartNumberingAfterBreak="0">
    <w:nsid w:val="78DE313E"/>
    <w:multiLevelType w:val="multilevel"/>
    <w:tmpl w:val="63145872"/>
    <w:lvl w:ilvl="0">
      <w:start w:val="2"/>
      <w:numFmt w:val="decimal"/>
      <w:lvlText w:val="%1"/>
      <w:lvlJc w:val="left"/>
      <w:pPr>
        <w:ind w:left="282" w:hanging="5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517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59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02" w:hanging="3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73" w:hanging="3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4" w:hanging="3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6" w:hanging="3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7" w:hanging="3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8" w:hanging="334"/>
      </w:pPr>
      <w:rPr>
        <w:rFonts w:hint="default"/>
        <w:lang w:val="pt-PT" w:eastAsia="en-US" w:bidi="ar-SA"/>
      </w:rPr>
    </w:lvl>
  </w:abstractNum>
  <w:abstractNum w:abstractNumId="22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80967929">
    <w:abstractNumId w:val="4"/>
  </w:num>
  <w:num w:numId="2" w16cid:durableId="1953122588">
    <w:abstractNumId w:val="8"/>
  </w:num>
  <w:num w:numId="3" w16cid:durableId="572542066">
    <w:abstractNumId w:val="5"/>
  </w:num>
  <w:num w:numId="4" w16cid:durableId="741833844">
    <w:abstractNumId w:val="21"/>
  </w:num>
  <w:num w:numId="5" w16cid:durableId="669909180">
    <w:abstractNumId w:val="0"/>
  </w:num>
  <w:num w:numId="6" w16cid:durableId="1364163945">
    <w:abstractNumId w:val="20"/>
  </w:num>
  <w:num w:numId="7" w16cid:durableId="1252936167">
    <w:abstractNumId w:val="22"/>
  </w:num>
  <w:num w:numId="8" w16cid:durableId="1461916178">
    <w:abstractNumId w:val="12"/>
  </w:num>
  <w:num w:numId="9" w16cid:durableId="1394812655">
    <w:abstractNumId w:val="11"/>
  </w:num>
  <w:num w:numId="10" w16cid:durableId="1529878009">
    <w:abstractNumId w:val="13"/>
  </w:num>
  <w:num w:numId="11" w16cid:durableId="50007503">
    <w:abstractNumId w:val="18"/>
  </w:num>
  <w:num w:numId="12" w16cid:durableId="941181681">
    <w:abstractNumId w:val="14"/>
  </w:num>
  <w:num w:numId="13" w16cid:durableId="888764851">
    <w:abstractNumId w:val="2"/>
  </w:num>
  <w:num w:numId="14" w16cid:durableId="558829686">
    <w:abstractNumId w:val="3"/>
  </w:num>
  <w:num w:numId="15" w16cid:durableId="1591696152">
    <w:abstractNumId w:val="6"/>
  </w:num>
  <w:num w:numId="16" w16cid:durableId="663363897">
    <w:abstractNumId w:val="19"/>
  </w:num>
  <w:num w:numId="17" w16cid:durableId="685599730">
    <w:abstractNumId w:val="15"/>
  </w:num>
  <w:num w:numId="18" w16cid:durableId="1244148297">
    <w:abstractNumId w:val="1"/>
  </w:num>
  <w:num w:numId="19" w16cid:durableId="58222737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251695533">
    <w:abstractNumId w:val="17"/>
  </w:num>
  <w:num w:numId="21" w16cid:durableId="2103211134">
    <w:abstractNumId w:val="16"/>
  </w:num>
  <w:num w:numId="22" w16cid:durableId="399254962">
    <w:abstractNumId w:val="9"/>
  </w:num>
  <w:num w:numId="23" w16cid:durableId="1174877968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1E5"/>
    <w:rsid w:val="000158B2"/>
    <w:rsid w:val="00015B3F"/>
    <w:rsid w:val="00017B35"/>
    <w:rsid w:val="00040103"/>
    <w:rsid w:val="00040625"/>
    <w:rsid w:val="00044005"/>
    <w:rsid w:val="000B352E"/>
    <w:rsid w:val="000B5167"/>
    <w:rsid w:val="000B5F2F"/>
    <w:rsid w:val="000D1D96"/>
    <w:rsid w:val="00100660"/>
    <w:rsid w:val="00113560"/>
    <w:rsid w:val="00122E31"/>
    <w:rsid w:val="001531A8"/>
    <w:rsid w:val="001560BC"/>
    <w:rsid w:val="00156BE1"/>
    <w:rsid w:val="0016029D"/>
    <w:rsid w:val="001635B2"/>
    <w:rsid w:val="0018437B"/>
    <w:rsid w:val="00186F95"/>
    <w:rsid w:val="00193102"/>
    <w:rsid w:val="001A07F4"/>
    <w:rsid w:val="00220C66"/>
    <w:rsid w:val="00222AB8"/>
    <w:rsid w:val="0022555A"/>
    <w:rsid w:val="0023279D"/>
    <w:rsid w:val="00271AAD"/>
    <w:rsid w:val="00272C40"/>
    <w:rsid w:val="00274646"/>
    <w:rsid w:val="002811A8"/>
    <w:rsid w:val="00291468"/>
    <w:rsid w:val="0029468A"/>
    <w:rsid w:val="00296140"/>
    <w:rsid w:val="002B34D3"/>
    <w:rsid w:val="002C4FB9"/>
    <w:rsid w:val="002E07C7"/>
    <w:rsid w:val="002E1C6A"/>
    <w:rsid w:val="002E6CF0"/>
    <w:rsid w:val="002E6D93"/>
    <w:rsid w:val="002E6F07"/>
    <w:rsid w:val="002F1537"/>
    <w:rsid w:val="002F21E5"/>
    <w:rsid w:val="00307D91"/>
    <w:rsid w:val="00316704"/>
    <w:rsid w:val="00336434"/>
    <w:rsid w:val="00356211"/>
    <w:rsid w:val="003602A9"/>
    <w:rsid w:val="00376F92"/>
    <w:rsid w:val="00395439"/>
    <w:rsid w:val="00395FAD"/>
    <w:rsid w:val="003E665C"/>
    <w:rsid w:val="003F06E1"/>
    <w:rsid w:val="003F255C"/>
    <w:rsid w:val="0040087E"/>
    <w:rsid w:val="0041110B"/>
    <w:rsid w:val="00421373"/>
    <w:rsid w:val="0043297A"/>
    <w:rsid w:val="0043450B"/>
    <w:rsid w:val="004702F6"/>
    <w:rsid w:val="00494EB7"/>
    <w:rsid w:val="004A1204"/>
    <w:rsid w:val="004A3978"/>
    <w:rsid w:val="004A5D60"/>
    <w:rsid w:val="004B1BA5"/>
    <w:rsid w:val="004C24CB"/>
    <w:rsid w:val="004D39DF"/>
    <w:rsid w:val="00510EE6"/>
    <w:rsid w:val="005114BF"/>
    <w:rsid w:val="00514FFC"/>
    <w:rsid w:val="00541F38"/>
    <w:rsid w:val="0055419E"/>
    <w:rsid w:val="00560042"/>
    <w:rsid w:val="005B1C80"/>
    <w:rsid w:val="005B427E"/>
    <w:rsid w:val="005C4E40"/>
    <w:rsid w:val="005C4F97"/>
    <w:rsid w:val="005E5BAB"/>
    <w:rsid w:val="00617A2D"/>
    <w:rsid w:val="00620088"/>
    <w:rsid w:val="006452B5"/>
    <w:rsid w:val="00650AAB"/>
    <w:rsid w:val="00670363"/>
    <w:rsid w:val="00677328"/>
    <w:rsid w:val="006901D2"/>
    <w:rsid w:val="00691B86"/>
    <w:rsid w:val="00697BF5"/>
    <w:rsid w:val="006C77C5"/>
    <w:rsid w:val="006F1C47"/>
    <w:rsid w:val="006F2904"/>
    <w:rsid w:val="006F6905"/>
    <w:rsid w:val="006F74A5"/>
    <w:rsid w:val="00701492"/>
    <w:rsid w:val="007058A7"/>
    <w:rsid w:val="007079AC"/>
    <w:rsid w:val="00707D5D"/>
    <w:rsid w:val="00753DB3"/>
    <w:rsid w:val="00762050"/>
    <w:rsid w:val="007A6C6F"/>
    <w:rsid w:val="007B4827"/>
    <w:rsid w:val="007E52E5"/>
    <w:rsid w:val="007F31DA"/>
    <w:rsid w:val="0080376A"/>
    <w:rsid w:val="00826EB2"/>
    <w:rsid w:val="008602BD"/>
    <w:rsid w:val="00861433"/>
    <w:rsid w:val="00865406"/>
    <w:rsid w:val="00871DC8"/>
    <w:rsid w:val="00872A64"/>
    <w:rsid w:val="008849AF"/>
    <w:rsid w:val="008918EF"/>
    <w:rsid w:val="008C5CA8"/>
    <w:rsid w:val="00900B60"/>
    <w:rsid w:val="009156E9"/>
    <w:rsid w:val="00925D48"/>
    <w:rsid w:val="00930432"/>
    <w:rsid w:val="00991F0B"/>
    <w:rsid w:val="009C6415"/>
    <w:rsid w:val="009E6204"/>
    <w:rsid w:val="009F2167"/>
    <w:rsid w:val="009F3AA0"/>
    <w:rsid w:val="00A05733"/>
    <w:rsid w:val="00A06A3B"/>
    <w:rsid w:val="00A307C4"/>
    <w:rsid w:val="00A3153F"/>
    <w:rsid w:val="00A33489"/>
    <w:rsid w:val="00A37970"/>
    <w:rsid w:val="00A433A6"/>
    <w:rsid w:val="00A509F5"/>
    <w:rsid w:val="00A519C6"/>
    <w:rsid w:val="00A6763F"/>
    <w:rsid w:val="00A724B6"/>
    <w:rsid w:val="00A7487F"/>
    <w:rsid w:val="00A751B4"/>
    <w:rsid w:val="00A756B5"/>
    <w:rsid w:val="00A75A3C"/>
    <w:rsid w:val="00A90E77"/>
    <w:rsid w:val="00AB786E"/>
    <w:rsid w:val="00AE092D"/>
    <w:rsid w:val="00B00A6B"/>
    <w:rsid w:val="00B02081"/>
    <w:rsid w:val="00B3751F"/>
    <w:rsid w:val="00B410A1"/>
    <w:rsid w:val="00B51562"/>
    <w:rsid w:val="00B539A9"/>
    <w:rsid w:val="00B66308"/>
    <w:rsid w:val="00B6675C"/>
    <w:rsid w:val="00B71008"/>
    <w:rsid w:val="00B94BED"/>
    <w:rsid w:val="00BC18B6"/>
    <w:rsid w:val="00BE3841"/>
    <w:rsid w:val="00C058FC"/>
    <w:rsid w:val="00C10D9B"/>
    <w:rsid w:val="00C12CE5"/>
    <w:rsid w:val="00C20CB9"/>
    <w:rsid w:val="00C226BD"/>
    <w:rsid w:val="00C531B5"/>
    <w:rsid w:val="00C86812"/>
    <w:rsid w:val="00C931B8"/>
    <w:rsid w:val="00CB5E38"/>
    <w:rsid w:val="00CC2DD8"/>
    <w:rsid w:val="00CC65D8"/>
    <w:rsid w:val="00D04098"/>
    <w:rsid w:val="00D10BE7"/>
    <w:rsid w:val="00D31D35"/>
    <w:rsid w:val="00D36E72"/>
    <w:rsid w:val="00D426A4"/>
    <w:rsid w:val="00D60B28"/>
    <w:rsid w:val="00D66B5F"/>
    <w:rsid w:val="00D82647"/>
    <w:rsid w:val="00D87948"/>
    <w:rsid w:val="00DE5F8F"/>
    <w:rsid w:val="00DF4B91"/>
    <w:rsid w:val="00DF4B9C"/>
    <w:rsid w:val="00E05694"/>
    <w:rsid w:val="00E135FA"/>
    <w:rsid w:val="00E161FC"/>
    <w:rsid w:val="00E216F6"/>
    <w:rsid w:val="00E374BC"/>
    <w:rsid w:val="00E51678"/>
    <w:rsid w:val="00E63E54"/>
    <w:rsid w:val="00E73028"/>
    <w:rsid w:val="00E85B66"/>
    <w:rsid w:val="00EA66F0"/>
    <w:rsid w:val="00EB6AD2"/>
    <w:rsid w:val="00EC4873"/>
    <w:rsid w:val="00EC55B5"/>
    <w:rsid w:val="00ED570E"/>
    <w:rsid w:val="00ED62EB"/>
    <w:rsid w:val="00EE2FE0"/>
    <w:rsid w:val="00EE4C15"/>
    <w:rsid w:val="00EF6712"/>
    <w:rsid w:val="00F037F7"/>
    <w:rsid w:val="00F21A29"/>
    <w:rsid w:val="00F26324"/>
    <w:rsid w:val="00F42CE3"/>
    <w:rsid w:val="00F5030A"/>
    <w:rsid w:val="00F542EC"/>
    <w:rsid w:val="00F55FF9"/>
    <w:rsid w:val="00FA24F6"/>
    <w:rsid w:val="00FE1F29"/>
    <w:rsid w:val="00FE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A2551F"/>
  <w15:docId w15:val="{9633578A-F1FE-4D1F-B582-7B053C047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 w:qFormat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51678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13" w:right="113"/>
      <w:jc w:val="center"/>
      <w:outlineLvl w:val="0"/>
    </w:pPr>
    <w:rPr>
      <w:rFonts w:ascii="Arial" w:eastAsia="Arial" w:hAnsi="Arial" w:cs="Arial"/>
      <w:sz w:val="28"/>
      <w:szCs w:val="28"/>
    </w:rPr>
  </w:style>
  <w:style w:type="paragraph" w:styleId="Ttulo2">
    <w:name w:val="heading 2"/>
    <w:basedOn w:val="Normal"/>
    <w:link w:val="Ttulo2Char"/>
    <w:qFormat/>
    <w:pPr>
      <w:spacing w:before="2"/>
      <w:ind w:left="2207" w:right="2386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nhideWhenUsed/>
    <w:qFormat/>
    <w:rsid w:val="004008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40087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D31D35"/>
    <w:pPr>
      <w:keepNext/>
      <w:keepLines/>
      <w:widowControl/>
      <w:autoSpaceDE/>
      <w:autoSpaceDN/>
      <w:spacing w:before="40"/>
      <w:outlineLvl w:val="4"/>
    </w:pPr>
    <w:rPr>
      <w:rFonts w:ascii="Cambria" w:hAnsi="Cambria"/>
      <w:color w:val="365F91"/>
      <w:sz w:val="24"/>
      <w:szCs w:val="24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0B60"/>
    <w:pPr>
      <w:keepNext/>
      <w:keepLines/>
      <w:widowControl/>
      <w:autoSpaceDE/>
      <w:autoSpaceDN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lang w:val="pt-BR"/>
    </w:rPr>
  </w:style>
  <w:style w:type="paragraph" w:styleId="Ttulo8">
    <w:name w:val="heading 8"/>
    <w:basedOn w:val="Normal"/>
    <w:next w:val="Normal"/>
    <w:link w:val="Ttulo8Char"/>
    <w:qFormat/>
    <w:rsid w:val="00900B60"/>
    <w:pPr>
      <w:widowControl/>
      <w:autoSpaceDE/>
      <w:autoSpaceDN/>
      <w:spacing w:before="240" w:after="60"/>
      <w:outlineLvl w:val="7"/>
    </w:pPr>
    <w:rPr>
      <w:rFonts w:eastAsia="MS Mincho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link w:val="TtuloChar"/>
    <w:qFormat/>
    <w:pPr>
      <w:ind w:left="113" w:right="113"/>
      <w:jc w:val="center"/>
    </w:pPr>
    <w:rPr>
      <w:rFonts w:ascii="Arial" w:eastAsia="Arial" w:hAnsi="Arial" w:cs="Arial"/>
      <w:sz w:val="36"/>
      <w:szCs w:val="36"/>
    </w:rPr>
  </w:style>
  <w:style w:type="paragraph" w:styleId="PargrafodaLista">
    <w:name w:val="List Paragraph"/>
    <w:basedOn w:val="Normal"/>
    <w:link w:val="PargrafodaListaChar"/>
    <w:uiPriority w:val="1"/>
    <w:qFormat/>
    <w:pPr>
      <w:spacing w:before="117"/>
      <w:ind w:left="28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rsid w:val="0040087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rsid w:val="0040087E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styleId="Cabealho">
    <w:name w:val="header"/>
    <w:basedOn w:val="Normal"/>
    <w:link w:val="CabealhoChar"/>
    <w:uiPriority w:val="99"/>
    <w:rsid w:val="0040087E"/>
    <w:pPr>
      <w:widowControl/>
      <w:tabs>
        <w:tab w:val="center" w:pos="4419"/>
        <w:tab w:val="right" w:pos="8838"/>
      </w:tabs>
      <w:autoSpaceDE/>
      <w:autoSpaceDN/>
    </w:pPr>
    <w:rPr>
      <w:rFonts w:ascii="Verdana" w:eastAsia="MS Mincho" w:hAnsi="Verdana"/>
      <w:szCs w:val="20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40087E"/>
    <w:rPr>
      <w:rFonts w:ascii="Verdana" w:eastAsia="MS Mincho" w:hAnsi="Verdana" w:cs="Times New Roman"/>
      <w:szCs w:val="20"/>
      <w:lang w:val="x-none" w:eastAsia="x-none"/>
    </w:rPr>
  </w:style>
  <w:style w:type="paragraph" w:styleId="Rodap">
    <w:name w:val="footer"/>
    <w:basedOn w:val="Normal"/>
    <w:link w:val="RodapChar"/>
    <w:uiPriority w:val="99"/>
    <w:unhideWhenUsed/>
    <w:rsid w:val="004008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40087E"/>
    <w:rPr>
      <w:rFonts w:ascii="Times New Roman" w:eastAsia="Times New Roman" w:hAnsi="Times New Roman" w:cs="Times New Roman"/>
      <w:lang w:val="pt-PT"/>
    </w:rPr>
  </w:style>
  <w:style w:type="character" w:styleId="Forte">
    <w:name w:val="Strong"/>
    <w:basedOn w:val="Fontepargpadro"/>
    <w:uiPriority w:val="22"/>
    <w:qFormat/>
    <w:rsid w:val="00F037F7"/>
    <w:rPr>
      <w:b/>
      <w:bCs/>
    </w:rPr>
  </w:style>
  <w:style w:type="paragraph" w:styleId="Recuodecorpodetexto2">
    <w:name w:val="Body Text Indent 2"/>
    <w:basedOn w:val="Normal"/>
    <w:link w:val="Recuodecorpodetexto2Char"/>
    <w:unhideWhenUsed/>
    <w:rsid w:val="00A724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A724B6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rsid w:val="00D31D35"/>
    <w:rPr>
      <w:rFonts w:ascii="Cambria" w:eastAsia="Times New Roman" w:hAnsi="Cambria" w:cs="Times New Roman"/>
      <w:color w:val="365F91"/>
      <w:sz w:val="24"/>
      <w:szCs w:val="24"/>
      <w:lang w:val="pt-BR" w:eastAsia="pt-BR"/>
    </w:rPr>
  </w:style>
  <w:style w:type="character" w:customStyle="1" w:styleId="Ttulo1Char">
    <w:name w:val="Título 1 Char"/>
    <w:link w:val="Ttulo1"/>
    <w:uiPriority w:val="1"/>
    <w:rsid w:val="00D31D35"/>
    <w:rPr>
      <w:rFonts w:ascii="Arial" w:eastAsia="Arial" w:hAnsi="Arial" w:cs="Arial"/>
      <w:sz w:val="28"/>
      <w:szCs w:val="28"/>
      <w:lang w:val="pt-PT"/>
    </w:rPr>
  </w:style>
  <w:style w:type="character" w:customStyle="1" w:styleId="Ttulo2Char">
    <w:name w:val="Título 2 Char"/>
    <w:link w:val="Ttulo2"/>
    <w:rsid w:val="00D31D35"/>
    <w:rPr>
      <w:rFonts w:ascii="Times New Roman" w:eastAsia="Times New Roman" w:hAnsi="Times New Roman" w:cs="Times New Roman"/>
      <w:b/>
      <w:bCs/>
      <w:lang w:val="pt-PT"/>
    </w:rPr>
  </w:style>
  <w:style w:type="paragraph" w:styleId="NormalWeb">
    <w:name w:val="Normal (Web)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rsid w:val="00D31D35"/>
    <w:pPr>
      <w:widowControl/>
      <w:autoSpaceDE/>
      <w:autoSpaceDN/>
    </w:pPr>
    <w:rPr>
      <w:rFonts w:ascii="Tahoma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D31D35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Nvel2">
    <w:name w:val="Nível 2"/>
    <w:basedOn w:val="Normal"/>
    <w:next w:val="Normal"/>
    <w:rsid w:val="00D31D35"/>
    <w:pPr>
      <w:widowControl/>
      <w:autoSpaceDE/>
      <w:autoSpaceDN/>
      <w:spacing w:after="120"/>
      <w:jc w:val="both"/>
    </w:pPr>
    <w:rPr>
      <w:rFonts w:ascii="Arial" w:hAnsi="Arial"/>
      <w:b/>
      <w:sz w:val="24"/>
      <w:szCs w:val="20"/>
      <w:lang w:val="pt-BR" w:eastAsia="pt-BR"/>
    </w:rPr>
  </w:style>
  <w:style w:type="character" w:customStyle="1" w:styleId="normalchar1">
    <w:name w:val="normal__char1"/>
    <w:rsid w:val="00D31D3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D31D35"/>
  </w:style>
  <w:style w:type="character" w:styleId="Hyperlink">
    <w:name w:val="Hyperlink"/>
    <w:rsid w:val="00D31D35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1D3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D31D35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styleId="Commarcadores5">
    <w:name w:val="List Bullet 5"/>
    <w:basedOn w:val="Normal"/>
    <w:rsid w:val="00D31D35"/>
    <w:pPr>
      <w:widowControl/>
      <w:numPr>
        <w:numId w:val="5"/>
      </w:numPr>
      <w:autoSpaceDE/>
      <w:autoSpaceDN/>
      <w:contextualSpacing/>
    </w:pPr>
    <w:rPr>
      <w:rFonts w:ascii="Ecofont_Spranq_eco_Sans" w:hAnsi="Ecofont_Spranq_eco_Sans" w:cs="Tahoma"/>
      <w:sz w:val="24"/>
      <w:szCs w:val="24"/>
      <w:lang w:val="pt-BR" w:eastAsia="pt-BR"/>
    </w:rPr>
  </w:style>
  <w:style w:type="paragraph" w:customStyle="1" w:styleId="citao2">
    <w:name w:val="citação 2"/>
    <w:basedOn w:val="Citao"/>
    <w:link w:val="citao2Char"/>
    <w:qFormat/>
    <w:rsid w:val="00D31D35"/>
    <w:rPr>
      <w:rFonts w:cs="Times New Roman"/>
      <w:szCs w:val="20"/>
      <w:lang w:val="x-none" w:eastAsia="x-none"/>
    </w:rPr>
  </w:style>
  <w:style w:type="character" w:customStyle="1" w:styleId="citao2Char">
    <w:name w:val="citação 2 Char"/>
    <w:link w:val="citao2"/>
    <w:rsid w:val="00D31D35"/>
    <w:rPr>
      <w:rFonts w:ascii="Arial" w:eastAsia="Calibri" w:hAnsi="Arial" w:cs="Times New Roman"/>
      <w:i/>
      <w:iCs/>
      <w:color w:val="000000"/>
      <w:sz w:val="20"/>
      <w:szCs w:val="20"/>
      <w:shd w:val="clear" w:color="auto" w:fill="FFFFCC"/>
      <w:lang w:val="x-none" w:eastAsia="x-none"/>
    </w:rPr>
  </w:style>
  <w:style w:type="numbering" w:customStyle="1" w:styleId="Estilo1">
    <w:name w:val="Estilo1"/>
    <w:uiPriority w:val="99"/>
    <w:rsid w:val="00D31D35"/>
    <w:pPr>
      <w:numPr>
        <w:numId w:val="6"/>
      </w:numPr>
    </w:pPr>
  </w:style>
  <w:style w:type="numbering" w:customStyle="1" w:styleId="Estilo2">
    <w:name w:val="Estilo2"/>
    <w:uiPriority w:val="99"/>
    <w:rsid w:val="00D31D35"/>
    <w:pPr>
      <w:numPr>
        <w:numId w:val="7"/>
      </w:numPr>
    </w:pPr>
  </w:style>
  <w:style w:type="numbering" w:customStyle="1" w:styleId="Estilo3">
    <w:name w:val="Estilo3"/>
    <w:uiPriority w:val="99"/>
    <w:rsid w:val="00D31D35"/>
    <w:pPr>
      <w:numPr>
        <w:numId w:val="8"/>
      </w:numPr>
    </w:pPr>
  </w:style>
  <w:style w:type="numbering" w:customStyle="1" w:styleId="Estilo4">
    <w:name w:val="Estilo4"/>
    <w:uiPriority w:val="99"/>
    <w:rsid w:val="00D31D35"/>
    <w:pPr>
      <w:numPr>
        <w:numId w:val="9"/>
      </w:numPr>
    </w:pPr>
  </w:style>
  <w:style w:type="numbering" w:customStyle="1" w:styleId="Estilo5">
    <w:name w:val="Estilo5"/>
    <w:uiPriority w:val="99"/>
    <w:rsid w:val="00D31D35"/>
    <w:pPr>
      <w:numPr>
        <w:numId w:val="10"/>
      </w:numPr>
    </w:pPr>
  </w:style>
  <w:style w:type="numbering" w:customStyle="1" w:styleId="Estilo6">
    <w:name w:val="Estilo6"/>
    <w:uiPriority w:val="99"/>
    <w:rsid w:val="00D31D35"/>
    <w:pPr>
      <w:numPr>
        <w:numId w:val="11"/>
      </w:numPr>
    </w:pPr>
  </w:style>
  <w:style w:type="character" w:styleId="Refdecomentrio">
    <w:name w:val="annotation reference"/>
    <w:unhideWhenUsed/>
    <w:qFormat/>
    <w:rsid w:val="00D31D35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31D35"/>
    <w:pPr>
      <w:widowControl/>
      <w:autoSpaceDE/>
      <w:autoSpaceDN/>
    </w:pPr>
    <w:rPr>
      <w:rFonts w:ascii="Ecofont_Spranq_eco_Sans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D31D35"/>
    <w:rPr>
      <w:rFonts w:ascii="Ecofont_Spranq_eco_Sans" w:eastAsia="Times New Roman" w:hAnsi="Ecofont_Spranq_eco_Sans" w:cs="Tahoma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D31D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31D35"/>
    <w:rPr>
      <w:rFonts w:ascii="Ecofont_Spranq_eco_Sans" w:eastAsia="Times New Roman" w:hAnsi="Ecofont_Spranq_eco_Sans" w:cs="Tahoma"/>
      <w:b/>
      <w:bCs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D31D35"/>
    <w:pPr>
      <w:keepNext/>
      <w:keepLines/>
      <w:widowControl/>
      <w:numPr>
        <w:numId w:val="13"/>
      </w:numPr>
      <w:tabs>
        <w:tab w:val="left" w:pos="567"/>
      </w:tabs>
      <w:autoSpaceDE/>
      <w:autoSpaceDN/>
      <w:spacing w:before="240"/>
      <w:ind w:right="0"/>
      <w:jc w:val="both"/>
    </w:pPr>
    <w:rPr>
      <w:rFonts w:ascii="Ecofont_Spranq_eco_Sans" w:eastAsia="Times New Roman" w:hAnsi="Ecofont_Spranq_eco_Sans" w:cs="Times New Roman"/>
      <w:color w:val="000000"/>
      <w:spacing w:val="5"/>
      <w:kern w:val="28"/>
      <w:sz w:val="20"/>
      <w:szCs w:val="20"/>
      <w:lang w:val="x-none" w:eastAsia="pt-BR"/>
    </w:rPr>
  </w:style>
  <w:style w:type="paragraph" w:customStyle="1" w:styleId="Nivel01Titulo">
    <w:name w:val="Nivel_01_Titulo"/>
    <w:basedOn w:val="Nivel01"/>
    <w:link w:val="Nivel01TituloChar"/>
    <w:rsid w:val="00D31D35"/>
    <w:pPr>
      <w:jc w:val="left"/>
    </w:pPr>
    <w:rPr>
      <w:sz w:val="52"/>
      <w:szCs w:val="52"/>
    </w:rPr>
  </w:style>
  <w:style w:type="character" w:customStyle="1" w:styleId="TtuloChar">
    <w:name w:val="Título Char"/>
    <w:link w:val="Ttulo"/>
    <w:rsid w:val="00D31D35"/>
    <w:rPr>
      <w:rFonts w:ascii="Arial" w:eastAsia="Arial" w:hAnsi="Arial" w:cs="Arial"/>
      <w:sz w:val="36"/>
      <w:szCs w:val="36"/>
      <w:lang w:val="pt-PT"/>
    </w:rPr>
  </w:style>
  <w:style w:type="character" w:customStyle="1" w:styleId="Nivel01Char">
    <w:name w:val="Nivel 01 Char"/>
    <w:link w:val="Nivel01"/>
    <w:rsid w:val="00D31D35"/>
    <w:rPr>
      <w:rFonts w:ascii="Ecofont_Spranq_eco_Sans" w:eastAsia="Times New Roman" w:hAnsi="Ecofont_Spranq_eco_Sans" w:cs="Times New Roman"/>
      <w:color w:val="000000"/>
      <w:spacing w:val="5"/>
      <w:kern w:val="28"/>
      <w:sz w:val="20"/>
      <w:szCs w:val="20"/>
      <w:lang w:val="x-none" w:eastAsia="pt-BR"/>
    </w:rPr>
  </w:style>
  <w:style w:type="character" w:customStyle="1" w:styleId="Nivel01TituloChar">
    <w:name w:val="Nivel_01_Titulo Char"/>
    <w:link w:val="Nivel01Titulo"/>
    <w:qFormat/>
    <w:rsid w:val="00D31D35"/>
    <w:rPr>
      <w:rFonts w:ascii="Ecofont_Spranq_eco_Sans" w:eastAsia="Times New Roman" w:hAnsi="Ecofont_Spranq_eco_Sans" w:cs="Times New Roman"/>
      <w:color w:val="000000"/>
      <w:spacing w:val="5"/>
      <w:kern w:val="28"/>
      <w:sz w:val="52"/>
      <w:szCs w:val="52"/>
      <w:lang w:val="x-none" w:eastAsia="pt-BR"/>
    </w:rPr>
  </w:style>
  <w:style w:type="table" w:styleId="Tabelacomgrade">
    <w:name w:val="Table Grid"/>
    <w:basedOn w:val="Tabelanormal"/>
    <w:uiPriority w:val="59"/>
    <w:rsid w:val="00D31D3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D31D35"/>
    <w:pPr>
      <w:keepNext/>
      <w:shd w:val="clear" w:color="auto" w:fill="FFFFFF"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character" w:customStyle="1" w:styleId="QuoteChar">
    <w:name w:val="Quote Char"/>
    <w:link w:val="Citao1"/>
    <w:rsid w:val="00D31D35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1D3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val="en-US"/>
    </w:rPr>
  </w:style>
  <w:style w:type="paragraph" w:customStyle="1" w:styleId="paragraph">
    <w:name w:val="paragraph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D31D35"/>
  </w:style>
  <w:style w:type="character" w:customStyle="1" w:styleId="eop">
    <w:name w:val="eop"/>
    <w:basedOn w:val="Fontepargpadro"/>
    <w:rsid w:val="00D31D35"/>
  </w:style>
  <w:style w:type="character" w:customStyle="1" w:styleId="spellingerror">
    <w:name w:val="spellingerror"/>
    <w:basedOn w:val="Fontepargpadro"/>
    <w:rsid w:val="00D31D35"/>
  </w:style>
  <w:style w:type="character" w:customStyle="1" w:styleId="CorpodetextoChar">
    <w:name w:val="Corpo de texto Char"/>
    <w:link w:val="Corpodetexto"/>
    <w:uiPriority w:val="1"/>
    <w:rsid w:val="00D31D35"/>
    <w:rPr>
      <w:rFonts w:ascii="Times New Roman" w:eastAsia="Times New Roman" w:hAnsi="Times New Roman" w:cs="Times New Roman"/>
      <w:lang w:val="pt-PT"/>
    </w:rPr>
  </w:style>
  <w:style w:type="paragraph" w:customStyle="1" w:styleId="Nivel10">
    <w:name w:val="Nivel1"/>
    <w:basedOn w:val="Ttulo1"/>
    <w:link w:val="Nivel1Char"/>
    <w:qFormat/>
    <w:rsid w:val="00D31D35"/>
    <w:pPr>
      <w:keepNext/>
      <w:keepLines/>
      <w:widowControl/>
      <w:autoSpaceDE/>
      <w:autoSpaceDN/>
      <w:spacing w:before="480" w:line="276" w:lineRule="auto"/>
      <w:ind w:left="357" w:right="0" w:hanging="357"/>
      <w:jc w:val="both"/>
    </w:pPr>
    <w:rPr>
      <w:rFonts w:eastAsia="Times New Roman" w:cs="Times New Roman"/>
      <w:b/>
      <w:color w:val="000000"/>
      <w:lang w:val="x-none" w:eastAsia="pt-BR"/>
    </w:rPr>
  </w:style>
  <w:style w:type="character" w:customStyle="1" w:styleId="Nivel1Char">
    <w:name w:val="Nivel1 Char"/>
    <w:link w:val="Nivel10"/>
    <w:rsid w:val="00D31D35"/>
    <w:rPr>
      <w:rFonts w:ascii="Arial" w:eastAsia="Times New Roman" w:hAnsi="Arial" w:cs="Times New Roman"/>
      <w:b/>
      <w:color w:val="000000"/>
      <w:sz w:val="28"/>
      <w:szCs w:val="28"/>
      <w:lang w:val="x-none" w:eastAsia="pt-BR"/>
    </w:rPr>
  </w:style>
  <w:style w:type="paragraph" w:customStyle="1" w:styleId="PargrafodaLista1">
    <w:name w:val="Parágrafo da Lista1"/>
    <w:basedOn w:val="Normal"/>
    <w:qFormat/>
    <w:rsid w:val="00D31D35"/>
    <w:pPr>
      <w:widowControl/>
      <w:autoSpaceDE/>
      <w:autoSpaceDN/>
      <w:ind w:left="720"/>
    </w:pPr>
    <w:rPr>
      <w:rFonts w:ascii="Ecofont_Spranq_eco_Sans" w:hAnsi="Ecofont_Spranq_eco_Sans" w:cs="Ecofont_Spranq_eco_Sans"/>
      <w:sz w:val="24"/>
      <w:szCs w:val="24"/>
      <w:lang w:val="pt-BR" w:eastAsia="pt-BR"/>
    </w:rPr>
  </w:style>
  <w:style w:type="paragraph" w:customStyle="1" w:styleId="Nivel2">
    <w:name w:val="Nivel 2"/>
    <w:link w:val="Nivel2Char"/>
    <w:qFormat/>
    <w:rsid w:val="00D31D35"/>
    <w:pPr>
      <w:widowControl/>
      <w:numPr>
        <w:ilvl w:val="1"/>
        <w:numId w:val="12"/>
      </w:numPr>
      <w:autoSpaceDE/>
      <w:autoSpaceDN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val="pt-BR" w:eastAsia="pt-BR"/>
    </w:rPr>
  </w:style>
  <w:style w:type="paragraph" w:customStyle="1" w:styleId="Nivel1">
    <w:name w:val="Nivel 1"/>
    <w:basedOn w:val="Nivel2"/>
    <w:next w:val="Nivel2"/>
    <w:qFormat/>
    <w:rsid w:val="00D31D35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D31D35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D31D35"/>
    <w:pPr>
      <w:numPr>
        <w:ilvl w:val="3"/>
      </w:numPr>
    </w:pPr>
    <w:rPr>
      <w:rFonts w:cs="Times New Roman"/>
      <w:color w:val="auto"/>
      <w:lang w:val="x-none"/>
    </w:rPr>
  </w:style>
  <w:style w:type="paragraph" w:customStyle="1" w:styleId="Nivel5">
    <w:name w:val="Nivel 5"/>
    <w:basedOn w:val="Nivel4"/>
    <w:qFormat/>
    <w:rsid w:val="00D31D35"/>
    <w:pPr>
      <w:numPr>
        <w:ilvl w:val="4"/>
      </w:numPr>
      <w:tabs>
        <w:tab w:val="num" w:pos="360"/>
      </w:tabs>
      <w:ind w:left="3348" w:hanging="1080"/>
    </w:pPr>
  </w:style>
  <w:style w:type="character" w:customStyle="1" w:styleId="Nivel4Char">
    <w:name w:val="Nivel 4 Char"/>
    <w:link w:val="Nivel4"/>
    <w:rsid w:val="00D31D35"/>
    <w:rPr>
      <w:rFonts w:ascii="Ecofont_Spranq_eco_Sans" w:eastAsia="Arial Unicode MS" w:hAnsi="Ecofont_Spranq_eco_Sans" w:cs="Times New Roman"/>
      <w:sz w:val="20"/>
      <w:szCs w:val="20"/>
      <w:lang w:val="x-none" w:eastAsia="pt-BR"/>
    </w:rPr>
  </w:style>
  <w:style w:type="paragraph" w:customStyle="1" w:styleId="textbody">
    <w:name w:val="textbody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enoPendente1">
    <w:name w:val="Menção Pendente1"/>
    <w:uiPriority w:val="99"/>
    <w:semiHidden/>
    <w:unhideWhenUsed/>
    <w:rsid w:val="00D31D35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nhideWhenUsed/>
    <w:rsid w:val="00D31D35"/>
    <w:pPr>
      <w:widowControl/>
      <w:autoSpaceDE/>
      <w:autoSpaceDN/>
      <w:spacing w:after="120" w:line="480" w:lineRule="auto"/>
    </w:pPr>
    <w:rPr>
      <w:rFonts w:ascii="Ecofont_Spranq_eco_Sans" w:hAnsi="Ecofont_Spranq_eco_Sans" w:cs="Tahoma"/>
      <w:sz w:val="24"/>
      <w:szCs w:val="24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D31D35"/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unhideWhenUsed/>
    <w:rsid w:val="00D31D35"/>
    <w:pPr>
      <w:widowControl/>
      <w:autoSpaceDE/>
      <w:autoSpaceDN/>
      <w:spacing w:after="120"/>
      <w:ind w:left="283"/>
    </w:pPr>
    <w:rPr>
      <w:rFonts w:ascii="Ecofont_Spranq_eco_Sans" w:hAnsi="Ecofont_Spranq_eco_Sans" w:cs="Tahoma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31D35"/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paragraph" w:customStyle="1" w:styleId="WW-Corpodetexto3">
    <w:name w:val="WW-Corpo de texto 3"/>
    <w:basedOn w:val="Normal"/>
    <w:rsid w:val="00D31D35"/>
    <w:pPr>
      <w:widowControl/>
      <w:autoSpaceDE/>
      <w:autoSpaceDN/>
      <w:spacing w:line="360" w:lineRule="auto"/>
      <w:jc w:val="both"/>
    </w:pPr>
    <w:rPr>
      <w:sz w:val="24"/>
      <w:szCs w:val="20"/>
      <w:lang w:val="pt-BR" w:eastAsia="ar-SA"/>
    </w:rPr>
  </w:style>
  <w:style w:type="paragraph" w:customStyle="1" w:styleId="Default">
    <w:name w:val="Default"/>
    <w:rsid w:val="00D31D35"/>
    <w:pPr>
      <w:widowControl/>
      <w:adjustRightInd w:val="0"/>
    </w:pPr>
    <w:rPr>
      <w:rFonts w:ascii="Arial" w:eastAsia="MS Mincho" w:hAnsi="Arial" w:cs="Arial"/>
      <w:color w:val="000000"/>
      <w:sz w:val="24"/>
      <w:szCs w:val="24"/>
      <w:lang w:val="pt-BR" w:eastAsia="pt-BR"/>
    </w:rPr>
  </w:style>
  <w:style w:type="paragraph" w:styleId="Textodenotaderodap">
    <w:name w:val="footnote text"/>
    <w:basedOn w:val="Normal"/>
    <w:link w:val="TextodenotaderodapChar"/>
    <w:unhideWhenUsed/>
    <w:rsid w:val="00D31D35"/>
    <w:pPr>
      <w:widowControl/>
      <w:autoSpaceDE/>
      <w:autoSpaceDN/>
      <w:spacing w:beforeAutospacing="1" w:afterAutospacing="1"/>
      <w:ind w:left="2268"/>
      <w:jc w:val="both"/>
    </w:pPr>
    <w:rPr>
      <w:rFonts w:ascii="Calibri" w:eastAsia="Calibri" w:hAnsi="Calibr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D31D35"/>
    <w:rPr>
      <w:rFonts w:ascii="Calibri" w:eastAsia="Calibri" w:hAnsi="Calibri" w:cs="Times New Roman"/>
      <w:sz w:val="20"/>
      <w:szCs w:val="20"/>
      <w:lang w:val="pt-BR"/>
    </w:rPr>
  </w:style>
  <w:style w:type="character" w:styleId="Refdenotaderodap">
    <w:name w:val="footnote reference"/>
    <w:unhideWhenUsed/>
    <w:rsid w:val="00D31D35"/>
    <w:rPr>
      <w:vertAlign w:val="superscript"/>
    </w:rPr>
  </w:style>
  <w:style w:type="paragraph" w:styleId="TextosemFormatao">
    <w:name w:val="Plain Text"/>
    <w:basedOn w:val="Normal"/>
    <w:link w:val="TextosemFormataoChar"/>
    <w:rsid w:val="00D31D35"/>
    <w:pPr>
      <w:widowControl/>
      <w:autoSpaceDE/>
      <w:autoSpaceDN/>
    </w:pPr>
    <w:rPr>
      <w:rFonts w:ascii="Courier New" w:eastAsia="MS Mincho" w:hAnsi="Courier New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D31D35"/>
    <w:rPr>
      <w:rFonts w:ascii="Courier New" w:eastAsia="MS Mincho" w:hAnsi="Courier New" w:cs="Times New Roman"/>
      <w:sz w:val="20"/>
      <w:szCs w:val="20"/>
      <w:lang w:val="pt-BR" w:eastAsia="pt-BR"/>
    </w:rPr>
  </w:style>
  <w:style w:type="character" w:styleId="HiperlinkVisitado">
    <w:name w:val="FollowedHyperlink"/>
    <w:unhideWhenUsed/>
    <w:rsid w:val="00D31D35"/>
    <w:rPr>
      <w:color w:val="800080"/>
      <w:u w:val="single"/>
    </w:rPr>
  </w:style>
  <w:style w:type="paragraph" w:customStyle="1" w:styleId="Textopadro">
    <w:name w:val="Texto padrão"/>
    <w:basedOn w:val="Normal"/>
    <w:rsid w:val="00D31D35"/>
    <w:pPr>
      <w:widowControl/>
      <w:autoSpaceDE/>
      <w:autoSpaceDN/>
    </w:pPr>
    <w:rPr>
      <w:sz w:val="24"/>
      <w:szCs w:val="20"/>
      <w:lang w:val="en-US" w:eastAsia="pt-BR"/>
    </w:rPr>
  </w:style>
  <w:style w:type="paragraph" w:customStyle="1" w:styleId="texto1">
    <w:name w:val="texto1"/>
    <w:basedOn w:val="Normal"/>
    <w:rsid w:val="00D31D35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SemEspaamento1">
    <w:name w:val="Sem Espaçamento1"/>
    <w:aliases w:val="1-5 Sem Espaçamento"/>
    <w:uiPriority w:val="1"/>
    <w:qFormat/>
    <w:rsid w:val="00D31D35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nfase">
    <w:name w:val="Emphasis"/>
    <w:qFormat/>
    <w:rsid w:val="00D31D35"/>
    <w:rPr>
      <w:i/>
      <w:iCs/>
    </w:rPr>
  </w:style>
  <w:style w:type="paragraph" w:styleId="Corpodetexto3">
    <w:name w:val="Body Text 3"/>
    <w:basedOn w:val="Normal"/>
    <w:link w:val="Corpodetexto3Char"/>
    <w:qFormat/>
    <w:rsid w:val="00D31D35"/>
    <w:pPr>
      <w:widowControl/>
      <w:autoSpaceDE/>
      <w:autoSpaceDN/>
      <w:spacing w:after="120"/>
    </w:pPr>
    <w:rPr>
      <w:rFonts w:ascii="Verdana" w:eastAsia="MS Mincho" w:hAnsi="Verdana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D31D35"/>
    <w:rPr>
      <w:rFonts w:ascii="Verdana" w:eastAsia="MS Mincho" w:hAnsi="Verdana" w:cs="Times New Roman"/>
      <w:sz w:val="16"/>
      <w:szCs w:val="16"/>
      <w:lang w:val="pt-BR" w:eastAsia="pt-BR"/>
    </w:rPr>
  </w:style>
  <w:style w:type="paragraph" w:customStyle="1" w:styleId="BodyText21">
    <w:name w:val="Body Text 21"/>
    <w:basedOn w:val="Normal"/>
    <w:rsid w:val="00D31D35"/>
    <w:pPr>
      <w:widowControl/>
      <w:tabs>
        <w:tab w:val="left" w:pos="426"/>
        <w:tab w:val="left" w:pos="1134"/>
      </w:tabs>
      <w:autoSpaceDE/>
      <w:autoSpaceDN/>
      <w:spacing w:before="120"/>
      <w:jc w:val="both"/>
    </w:pPr>
    <w:rPr>
      <w:rFonts w:ascii="Arial" w:eastAsia="MS Mincho" w:hAnsi="Arial"/>
      <w:sz w:val="24"/>
      <w:szCs w:val="20"/>
      <w:lang w:val="pt-BR" w:eastAsia="pt-BR"/>
    </w:rPr>
  </w:style>
  <w:style w:type="paragraph" w:customStyle="1" w:styleId="t2">
    <w:name w:val="t2"/>
    <w:basedOn w:val="Normal"/>
    <w:rsid w:val="00D31D35"/>
    <w:pPr>
      <w:widowControl/>
      <w:numPr>
        <w:numId w:val="15"/>
      </w:numPr>
      <w:tabs>
        <w:tab w:val="clear" w:pos="2204"/>
        <w:tab w:val="num" w:pos="709"/>
      </w:tabs>
      <w:autoSpaceDE/>
      <w:autoSpaceDN/>
      <w:spacing w:before="120"/>
      <w:ind w:left="709" w:hanging="425"/>
      <w:jc w:val="both"/>
    </w:pPr>
    <w:rPr>
      <w:rFonts w:ascii="Arial" w:eastAsia="MS Mincho" w:hAnsi="Arial"/>
      <w:b/>
      <w:sz w:val="24"/>
      <w:szCs w:val="20"/>
      <w:lang w:val="pt-BR" w:eastAsia="pt-BR"/>
    </w:rPr>
  </w:style>
  <w:style w:type="paragraph" w:customStyle="1" w:styleId="tb1">
    <w:name w:val="tb1"/>
    <w:basedOn w:val="Normal"/>
    <w:rsid w:val="00D31D35"/>
    <w:pPr>
      <w:widowControl/>
      <w:numPr>
        <w:ilvl w:val="1"/>
        <w:numId w:val="15"/>
      </w:numPr>
      <w:tabs>
        <w:tab w:val="clear" w:pos="709"/>
        <w:tab w:val="num" w:pos="213"/>
        <w:tab w:val="num" w:pos="502"/>
        <w:tab w:val="left" w:leader="dot" w:pos="3829"/>
      </w:tabs>
      <w:autoSpaceDE/>
      <w:autoSpaceDN/>
      <w:ind w:left="213" w:hanging="213"/>
      <w:jc w:val="both"/>
    </w:pPr>
    <w:rPr>
      <w:rFonts w:ascii="Arial" w:eastAsia="MS Mincho" w:hAnsi="Arial"/>
      <w:sz w:val="24"/>
      <w:szCs w:val="20"/>
      <w:lang w:val="pt-BR" w:eastAsia="pt-BR"/>
    </w:rPr>
  </w:style>
  <w:style w:type="paragraph" w:customStyle="1" w:styleId="tb0">
    <w:name w:val="tb0"/>
    <w:basedOn w:val="tb1"/>
    <w:rsid w:val="00D31D35"/>
    <w:pPr>
      <w:numPr>
        <w:ilvl w:val="0"/>
        <w:numId w:val="14"/>
      </w:numPr>
      <w:tabs>
        <w:tab w:val="clear" w:pos="3829"/>
        <w:tab w:val="num" w:pos="213"/>
      </w:tabs>
      <w:ind w:left="213" w:hanging="213"/>
    </w:pPr>
  </w:style>
  <w:style w:type="paragraph" w:styleId="Legenda">
    <w:name w:val="caption"/>
    <w:basedOn w:val="Normal"/>
    <w:semiHidden/>
    <w:unhideWhenUsed/>
    <w:qFormat/>
    <w:rsid w:val="00D31D35"/>
    <w:pPr>
      <w:widowControl/>
      <w:suppressLineNumbers/>
      <w:suppressAutoHyphens/>
      <w:autoSpaceDE/>
      <w:autoSpaceDN/>
      <w:spacing w:before="120" w:after="120"/>
    </w:pPr>
    <w:rPr>
      <w:rFonts w:cs="Mangal"/>
      <w:i/>
      <w:iCs/>
      <w:sz w:val="24"/>
      <w:szCs w:val="24"/>
      <w:lang w:val="pt-BR" w:eastAsia="zh-CN"/>
    </w:rPr>
  </w:style>
  <w:style w:type="paragraph" w:styleId="Lista">
    <w:name w:val="List"/>
    <w:basedOn w:val="Corpodetexto"/>
    <w:unhideWhenUsed/>
    <w:rsid w:val="00D31D35"/>
    <w:pPr>
      <w:widowControl/>
      <w:suppressAutoHyphens/>
      <w:autoSpaceDN/>
    </w:pPr>
    <w:rPr>
      <w:rFonts w:ascii="Courier" w:hAnsi="Courier" w:cs="Mangal"/>
      <w:color w:val="000000"/>
      <w:sz w:val="24"/>
      <w:szCs w:val="24"/>
      <w:lang w:val="pt-BR" w:eastAsia="zh-CN"/>
    </w:rPr>
  </w:style>
  <w:style w:type="paragraph" w:styleId="Subttulo">
    <w:name w:val="Subtitle"/>
    <w:basedOn w:val="Normal"/>
    <w:next w:val="Corpodetexto"/>
    <w:link w:val="SubttuloChar1"/>
    <w:qFormat/>
    <w:rsid w:val="00D31D35"/>
    <w:pPr>
      <w:widowControl/>
      <w:suppressAutoHyphens/>
      <w:autoSpaceDE/>
      <w:autoSpaceDN/>
      <w:jc w:val="center"/>
    </w:pPr>
    <w:rPr>
      <w:rFonts w:ascii="Arial" w:hAnsi="Arial"/>
      <w:b/>
      <w:bCs/>
      <w:color w:val="000000"/>
      <w:sz w:val="24"/>
      <w:szCs w:val="24"/>
      <w:lang w:val="x-none" w:eastAsia="zh-CN"/>
    </w:rPr>
  </w:style>
  <w:style w:type="character" w:customStyle="1" w:styleId="SubttuloChar">
    <w:name w:val="Subtítulo Char"/>
    <w:basedOn w:val="Fontepargpadro"/>
    <w:rsid w:val="00D31D35"/>
    <w:rPr>
      <w:rFonts w:eastAsiaTheme="minorEastAsia"/>
      <w:color w:val="5A5A5A" w:themeColor="text1" w:themeTint="A5"/>
      <w:spacing w:val="15"/>
      <w:lang w:val="pt-PT"/>
    </w:rPr>
  </w:style>
  <w:style w:type="paragraph" w:styleId="SemEspaamento">
    <w:name w:val="No Spacing"/>
    <w:uiPriority w:val="1"/>
    <w:qFormat/>
    <w:rsid w:val="00D31D35"/>
    <w:pPr>
      <w:widowControl/>
      <w:suppressAutoHyphens/>
      <w:autoSpaceDE/>
      <w:autoSpaceDN/>
    </w:pPr>
    <w:rPr>
      <w:rFonts w:ascii="Calibri" w:eastAsia="Calibri" w:hAnsi="Calibri" w:cs="Times New Roman"/>
      <w:lang w:val="pt-BR" w:eastAsia="zh-CN"/>
    </w:rPr>
  </w:style>
  <w:style w:type="paragraph" w:customStyle="1" w:styleId="Ttulo10">
    <w:name w:val="Título1"/>
    <w:basedOn w:val="Normal"/>
    <w:next w:val="Subttulo"/>
    <w:uiPriority w:val="7"/>
    <w:rsid w:val="00D31D35"/>
    <w:pPr>
      <w:widowControl/>
      <w:suppressAutoHyphens/>
      <w:autoSpaceDE/>
      <w:autoSpaceDN/>
      <w:jc w:val="center"/>
    </w:pPr>
    <w:rPr>
      <w:rFonts w:ascii="Arial" w:hAnsi="Arial" w:cs="Arial"/>
      <w:b/>
      <w:i/>
      <w:szCs w:val="20"/>
      <w:lang w:val="pt-BR" w:eastAsia="zh-CN"/>
    </w:rPr>
  </w:style>
  <w:style w:type="paragraph" w:customStyle="1" w:styleId="ndice">
    <w:name w:val="Índice"/>
    <w:basedOn w:val="Normal"/>
    <w:rsid w:val="00D31D35"/>
    <w:pPr>
      <w:widowControl/>
      <w:suppressLineNumbers/>
      <w:suppressAutoHyphens/>
      <w:autoSpaceDE/>
      <w:autoSpaceDN/>
    </w:pPr>
    <w:rPr>
      <w:rFonts w:cs="Tahoma"/>
      <w:sz w:val="24"/>
      <w:szCs w:val="24"/>
      <w:lang w:val="pt-BR" w:eastAsia="zh-CN"/>
    </w:rPr>
  </w:style>
  <w:style w:type="paragraph" w:customStyle="1" w:styleId="Corpodetexto21">
    <w:name w:val="Corpo de texto 21"/>
    <w:basedOn w:val="Normal"/>
    <w:rsid w:val="00D31D35"/>
    <w:pPr>
      <w:widowControl/>
      <w:suppressAutoHyphens/>
      <w:autoSpaceDN/>
      <w:jc w:val="both"/>
    </w:pPr>
    <w:rPr>
      <w:rFonts w:ascii="Arial" w:hAnsi="Arial" w:cs="Arial"/>
      <w:color w:val="000000"/>
      <w:sz w:val="24"/>
      <w:szCs w:val="24"/>
      <w:lang w:val="pt-BR" w:eastAsia="zh-CN"/>
    </w:rPr>
  </w:style>
  <w:style w:type="paragraph" w:customStyle="1" w:styleId="PADRAO">
    <w:name w:val="PADRAO"/>
    <w:basedOn w:val="Normal"/>
    <w:rsid w:val="00D31D35"/>
    <w:pPr>
      <w:widowControl/>
      <w:suppressAutoHyphens/>
      <w:autoSpaceDE/>
      <w:autoSpaceDN/>
      <w:jc w:val="both"/>
    </w:pPr>
    <w:rPr>
      <w:rFonts w:ascii="Tms Rmn" w:hAnsi="Tms Rmn" w:cs="Tms Rmn"/>
      <w:sz w:val="24"/>
      <w:szCs w:val="20"/>
      <w:lang w:val="pt-BR" w:eastAsia="zh-CN"/>
    </w:rPr>
  </w:style>
  <w:style w:type="paragraph" w:customStyle="1" w:styleId="Corpodetexto23">
    <w:name w:val="Corpo de texto 23"/>
    <w:basedOn w:val="Normal"/>
    <w:rsid w:val="00D31D35"/>
    <w:pPr>
      <w:widowControl/>
      <w:suppressAutoHyphens/>
      <w:autoSpaceDE/>
      <w:autoSpaceDN/>
      <w:spacing w:after="120" w:line="480" w:lineRule="auto"/>
    </w:pPr>
    <w:rPr>
      <w:sz w:val="24"/>
      <w:szCs w:val="24"/>
      <w:lang w:val="pt-BR" w:eastAsia="zh-CN"/>
    </w:rPr>
  </w:style>
  <w:style w:type="paragraph" w:customStyle="1" w:styleId="Corpo">
    <w:name w:val="Corpo"/>
    <w:rsid w:val="00D31D35"/>
    <w:pPr>
      <w:widowControl/>
      <w:suppressAutoHyphens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zh-CN"/>
    </w:rPr>
  </w:style>
  <w:style w:type="paragraph" w:customStyle="1" w:styleId="Corpodetexto31">
    <w:name w:val="Corpo de texto 31"/>
    <w:basedOn w:val="Normal"/>
    <w:rsid w:val="00D31D35"/>
    <w:pPr>
      <w:widowControl/>
      <w:suppressAutoHyphens/>
      <w:autoSpaceDE/>
      <w:autoSpaceDN/>
      <w:spacing w:after="120"/>
    </w:pPr>
    <w:rPr>
      <w:sz w:val="16"/>
      <w:szCs w:val="16"/>
      <w:lang w:val="pt-BR" w:eastAsia="zh-CN"/>
    </w:rPr>
  </w:style>
  <w:style w:type="paragraph" w:customStyle="1" w:styleId="Corpodetexto22">
    <w:name w:val="Corpo de texto 22"/>
    <w:basedOn w:val="Normal"/>
    <w:uiPriority w:val="7"/>
    <w:rsid w:val="00D31D35"/>
    <w:pPr>
      <w:widowControl/>
      <w:suppressAutoHyphens/>
      <w:autoSpaceDE/>
      <w:autoSpaceDN/>
      <w:spacing w:after="120" w:line="480" w:lineRule="auto"/>
    </w:pPr>
    <w:rPr>
      <w:sz w:val="24"/>
      <w:szCs w:val="24"/>
      <w:lang w:val="pt-BR" w:eastAsia="zh-CN"/>
    </w:rPr>
  </w:style>
  <w:style w:type="paragraph" w:customStyle="1" w:styleId="WW-Padro">
    <w:name w:val="WW-Padrão"/>
    <w:rsid w:val="00D31D35"/>
    <w:pPr>
      <w:suppressAutoHyphens/>
      <w:autoSpaceDN/>
    </w:pPr>
    <w:rPr>
      <w:rFonts w:ascii="Times New Roman" w:eastAsia="Arial" w:hAnsi="Times New Roman" w:cs="Times New Roman"/>
      <w:kern w:val="2"/>
      <w:sz w:val="20"/>
      <w:szCs w:val="20"/>
      <w:lang w:val="pt-BR" w:eastAsia="zh-CN"/>
    </w:rPr>
  </w:style>
  <w:style w:type="paragraph" w:customStyle="1" w:styleId="Normal1">
    <w:name w:val="Normal1"/>
    <w:basedOn w:val="Normal"/>
    <w:rsid w:val="00D31D35"/>
    <w:pPr>
      <w:widowControl/>
      <w:suppressAutoHyphens/>
      <w:autoSpaceDN/>
    </w:pPr>
    <w:rPr>
      <w:rFonts w:ascii="Arial" w:eastAsia="Arial" w:hAnsi="Arial" w:cs="Arial"/>
      <w:color w:val="000000"/>
      <w:kern w:val="2"/>
      <w:sz w:val="24"/>
      <w:szCs w:val="24"/>
      <w:lang w:val="pt-BR" w:eastAsia="zh-CN"/>
    </w:rPr>
  </w:style>
  <w:style w:type="paragraph" w:customStyle="1" w:styleId="Recuodecorpodetexto21">
    <w:name w:val="Recuo de corpo de texto 21"/>
    <w:basedOn w:val="Normal"/>
    <w:rsid w:val="00D31D35"/>
    <w:pPr>
      <w:widowControl/>
      <w:suppressAutoHyphens/>
      <w:autoSpaceDE/>
      <w:autoSpaceDN/>
      <w:ind w:left="1080"/>
      <w:jc w:val="both"/>
    </w:pPr>
    <w:rPr>
      <w:kern w:val="2"/>
      <w:sz w:val="20"/>
      <w:szCs w:val="20"/>
      <w:lang w:val="pt-BR" w:eastAsia="zh-CN"/>
    </w:rPr>
  </w:style>
  <w:style w:type="paragraph" w:customStyle="1" w:styleId="Contedodatabela">
    <w:name w:val="Conteúdo da tabela"/>
    <w:basedOn w:val="Normal"/>
    <w:rsid w:val="00D31D35"/>
    <w:pPr>
      <w:widowControl/>
      <w:suppressLineNumbers/>
      <w:suppressAutoHyphens/>
      <w:autoSpaceDE/>
      <w:autoSpaceDN/>
    </w:pPr>
    <w:rPr>
      <w:sz w:val="24"/>
      <w:szCs w:val="24"/>
      <w:lang w:val="pt-BR" w:eastAsia="zh-CN"/>
    </w:rPr>
  </w:style>
  <w:style w:type="paragraph" w:customStyle="1" w:styleId="Ttulodetabela">
    <w:name w:val="Título de tabela"/>
    <w:basedOn w:val="Contedodatabela"/>
    <w:rsid w:val="00D31D35"/>
    <w:pPr>
      <w:jc w:val="center"/>
    </w:pPr>
    <w:rPr>
      <w:b/>
      <w:bCs/>
    </w:rPr>
  </w:style>
  <w:style w:type="paragraph" w:customStyle="1" w:styleId="CorpodetextoMsoNormal">
    <w:name w:val="Corpo de texto.MsoNormal"/>
    <w:basedOn w:val="Corpodetexto"/>
    <w:rsid w:val="00D31D35"/>
    <w:pPr>
      <w:widowControl/>
      <w:suppressAutoHyphens/>
      <w:autoSpaceDN/>
    </w:pPr>
    <w:rPr>
      <w:rFonts w:ascii="Courier" w:hAnsi="Courier" w:cs="Courier"/>
      <w:color w:val="000000"/>
      <w:sz w:val="24"/>
      <w:szCs w:val="24"/>
      <w:lang w:val="pt-BR" w:eastAsia="zh-CN"/>
    </w:rPr>
  </w:style>
  <w:style w:type="paragraph" w:customStyle="1" w:styleId="WW-Listadecont2">
    <w:name w:val="WW-Lista de cont. 2"/>
    <w:basedOn w:val="Normal"/>
    <w:rsid w:val="00D31D35"/>
    <w:pPr>
      <w:widowControl/>
      <w:tabs>
        <w:tab w:val="left" w:pos="720"/>
      </w:tabs>
      <w:suppressAutoHyphens/>
      <w:autoSpaceDE/>
      <w:autoSpaceDN/>
      <w:spacing w:after="160"/>
      <w:ind w:left="1080" w:hanging="360"/>
    </w:pPr>
    <w:rPr>
      <w:sz w:val="20"/>
      <w:szCs w:val="20"/>
      <w:lang w:val="pt-BR" w:eastAsia="pt-BR"/>
    </w:rPr>
  </w:style>
  <w:style w:type="paragraph" w:customStyle="1" w:styleId="m1185109550043160790gmail-msolistparagraph">
    <w:name w:val="m_1185109550043160790gmail-msolistparagraph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ESTILO20">
    <w:name w:val="ESTILO2"/>
    <w:basedOn w:val="Normal"/>
    <w:rsid w:val="00D31D35"/>
    <w:pPr>
      <w:tabs>
        <w:tab w:val="left" w:pos="1951"/>
      </w:tabs>
      <w:autoSpaceDE/>
      <w:autoSpaceDN/>
      <w:ind w:left="864" w:hanging="864"/>
      <w:jc w:val="both"/>
    </w:pPr>
    <w:rPr>
      <w:rFonts w:ascii="MS Sans Serif" w:hAnsi="MS Sans Serif"/>
      <w:sz w:val="24"/>
      <w:szCs w:val="20"/>
      <w:lang w:eastAsia="pt-BR"/>
    </w:rPr>
  </w:style>
  <w:style w:type="character" w:customStyle="1" w:styleId="WW8Num1z0">
    <w:name w:val="WW8Num1z0"/>
    <w:rsid w:val="00D31D35"/>
  </w:style>
  <w:style w:type="character" w:customStyle="1" w:styleId="WW8Num1z1">
    <w:name w:val="WW8Num1z1"/>
    <w:rsid w:val="00D31D35"/>
  </w:style>
  <w:style w:type="character" w:customStyle="1" w:styleId="WW8Num1z2">
    <w:name w:val="WW8Num1z2"/>
    <w:rsid w:val="00D31D35"/>
  </w:style>
  <w:style w:type="character" w:customStyle="1" w:styleId="WW8Num1z3">
    <w:name w:val="WW8Num1z3"/>
    <w:rsid w:val="00D31D35"/>
  </w:style>
  <w:style w:type="character" w:customStyle="1" w:styleId="WW8Num1z4">
    <w:name w:val="WW8Num1z4"/>
    <w:rsid w:val="00D31D35"/>
  </w:style>
  <w:style w:type="character" w:customStyle="1" w:styleId="WW8Num1z5">
    <w:name w:val="WW8Num1z5"/>
    <w:rsid w:val="00D31D35"/>
  </w:style>
  <w:style w:type="character" w:customStyle="1" w:styleId="WW8Num1z6">
    <w:name w:val="WW8Num1z6"/>
    <w:rsid w:val="00D31D35"/>
  </w:style>
  <w:style w:type="character" w:customStyle="1" w:styleId="WW8Num1z7">
    <w:name w:val="WW8Num1z7"/>
    <w:rsid w:val="00D31D35"/>
  </w:style>
  <w:style w:type="character" w:customStyle="1" w:styleId="WW8Num1z8">
    <w:name w:val="WW8Num1z8"/>
    <w:rsid w:val="00D31D35"/>
  </w:style>
  <w:style w:type="character" w:customStyle="1" w:styleId="WW8Num2z0">
    <w:name w:val="WW8Num2z0"/>
    <w:rsid w:val="00D31D35"/>
    <w:rPr>
      <w:rFonts w:ascii="Symbol" w:hAnsi="Symbol" w:cs="Symbol" w:hint="default"/>
      <w:color w:val="000000"/>
    </w:rPr>
  </w:style>
  <w:style w:type="character" w:customStyle="1" w:styleId="WW8Num3z0">
    <w:name w:val="WW8Num3z0"/>
    <w:rsid w:val="00D31D35"/>
    <w:rPr>
      <w:b/>
      <w:bCs/>
    </w:rPr>
  </w:style>
  <w:style w:type="character" w:customStyle="1" w:styleId="WW8Num4z0">
    <w:name w:val="WW8Num4z0"/>
    <w:rsid w:val="00D31D35"/>
    <w:rPr>
      <w:rFonts w:ascii="Arial" w:hAnsi="Arial" w:cs="Arial" w:hint="default"/>
      <w:sz w:val="16"/>
      <w:szCs w:val="16"/>
    </w:rPr>
  </w:style>
  <w:style w:type="character" w:customStyle="1" w:styleId="WW8Num5z0">
    <w:name w:val="WW8Num5z0"/>
    <w:rsid w:val="00D31D35"/>
    <w:rPr>
      <w:rFonts w:ascii="Arial" w:hAnsi="Arial" w:cs="Arial" w:hint="default"/>
    </w:rPr>
  </w:style>
  <w:style w:type="character" w:customStyle="1" w:styleId="WW8Num6z0">
    <w:name w:val="WW8Num6z0"/>
    <w:rsid w:val="00D31D35"/>
    <w:rPr>
      <w:rFonts w:ascii="Arial" w:hAnsi="Arial" w:cs="Arial" w:hint="default"/>
      <w:b/>
      <w:bCs/>
    </w:rPr>
  </w:style>
  <w:style w:type="character" w:customStyle="1" w:styleId="WW8Num7z0">
    <w:name w:val="WW8Num7z0"/>
    <w:rsid w:val="00D31D35"/>
    <w:rPr>
      <w:rFonts w:ascii="Arial" w:hAnsi="Arial" w:cs="Arial" w:hint="default"/>
      <w:sz w:val="24"/>
      <w:szCs w:val="24"/>
    </w:rPr>
  </w:style>
  <w:style w:type="character" w:customStyle="1" w:styleId="WW8Num3z1">
    <w:name w:val="WW8Num3z1"/>
    <w:rsid w:val="00D31D35"/>
  </w:style>
  <w:style w:type="character" w:customStyle="1" w:styleId="WW8Num3z2">
    <w:name w:val="WW8Num3z2"/>
    <w:rsid w:val="00D31D35"/>
  </w:style>
  <w:style w:type="character" w:customStyle="1" w:styleId="WW8Num3z3">
    <w:name w:val="WW8Num3z3"/>
    <w:rsid w:val="00D31D35"/>
  </w:style>
  <w:style w:type="character" w:customStyle="1" w:styleId="WW8Num3z4">
    <w:name w:val="WW8Num3z4"/>
    <w:rsid w:val="00D31D35"/>
  </w:style>
  <w:style w:type="character" w:customStyle="1" w:styleId="WW8Num3z5">
    <w:name w:val="WW8Num3z5"/>
    <w:rsid w:val="00D31D35"/>
  </w:style>
  <w:style w:type="character" w:customStyle="1" w:styleId="WW8Num3z6">
    <w:name w:val="WW8Num3z6"/>
    <w:rsid w:val="00D31D35"/>
  </w:style>
  <w:style w:type="character" w:customStyle="1" w:styleId="WW8Num3z7">
    <w:name w:val="WW8Num3z7"/>
    <w:rsid w:val="00D31D35"/>
  </w:style>
  <w:style w:type="character" w:customStyle="1" w:styleId="WW8Num3z8">
    <w:name w:val="WW8Num3z8"/>
    <w:rsid w:val="00D31D35"/>
  </w:style>
  <w:style w:type="character" w:customStyle="1" w:styleId="WW8Num4z1">
    <w:name w:val="WW8Num4z1"/>
    <w:rsid w:val="00D31D35"/>
  </w:style>
  <w:style w:type="character" w:customStyle="1" w:styleId="WW8Num4z2">
    <w:name w:val="WW8Num4z2"/>
    <w:rsid w:val="00D31D35"/>
  </w:style>
  <w:style w:type="character" w:customStyle="1" w:styleId="WW8Num4z3">
    <w:name w:val="WW8Num4z3"/>
    <w:rsid w:val="00D31D35"/>
  </w:style>
  <w:style w:type="character" w:customStyle="1" w:styleId="WW8Num4z4">
    <w:name w:val="WW8Num4z4"/>
    <w:rsid w:val="00D31D35"/>
  </w:style>
  <w:style w:type="character" w:customStyle="1" w:styleId="WW8Num4z5">
    <w:name w:val="WW8Num4z5"/>
    <w:rsid w:val="00D31D35"/>
  </w:style>
  <w:style w:type="character" w:customStyle="1" w:styleId="WW8Num4z6">
    <w:name w:val="WW8Num4z6"/>
    <w:rsid w:val="00D31D35"/>
  </w:style>
  <w:style w:type="character" w:customStyle="1" w:styleId="WW8Num4z7">
    <w:name w:val="WW8Num4z7"/>
    <w:rsid w:val="00D31D35"/>
  </w:style>
  <w:style w:type="character" w:customStyle="1" w:styleId="WW8Num4z8">
    <w:name w:val="WW8Num4z8"/>
    <w:rsid w:val="00D31D35"/>
  </w:style>
  <w:style w:type="character" w:customStyle="1" w:styleId="WW8Num5z1">
    <w:name w:val="WW8Num5z1"/>
    <w:rsid w:val="00D31D35"/>
  </w:style>
  <w:style w:type="character" w:customStyle="1" w:styleId="WW8Num5z2">
    <w:name w:val="WW8Num5z2"/>
    <w:rsid w:val="00D31D35"/>
  </w:style>
  <w:style w:type="character" w:customStyle="1" w:styleId="WW8Num5z3">
    <w:name w:val="WW8Num5z3"/>
    <w:rsid w:val="00D31D35"/>
  </w:style>
  <w:style w:type="character" w:customStyle="1" w:styleId="WW8Num5z4">
    <w:name w:val="WW8Num5z4"/>
    <w:rsid w:val="00D31D35"/>
  </w:style>
  <w:style w:type="character" w:customStyle="1" w:styleId="WW8Num5z5">
    <w:name w:val="WW8Num5z5"/>
    <w:rsid w:val="00D31D35"/>
  </w:style>
  <w:style w:type="character" w:customStyle="1" w:styleId="WW8Num5z6">
    <w:name w:val="WW8Num5z6"/>
    <w:rsid w:val="00D31D35"/>
  </w:style>
  <w:style w:type="character" w:customStyle="1" w:styleId="WW8Num5z7">
    <w:name w:val="WW8Num5z7"/>
    <w:rsid w:val="00D31D35"/>
  </w:style>
  <w:style w:type="character" w:customStyle="1" w:styleId="WW8Num5z8">
    <w:name w:val="WW8Num5z8"/>
    <w:rsid w:val="00D31D35"/>
  </w:style>
  <w:style w:type="character" w:customStyle="1" w:styleId="WW8Num6z1">
    <w:name w:val="WW8Num6z1"/>
    <w:rsid w:val="00D31D35"/>
  </w:style>
  <w:style w:type="character" w:customStyle="1" w:styleId="WW8Num6z2">
    <w:name w:val="WW8Num6z2"/>
    <w:rsid w:val="00D31D35"/>
  </w:style>
  <w:style w:type="character" w:customStyle="1" w:styleId="WW8Num6z3">
    <w:name w:val="WW8Num6z3"/>
    <w:rsid w:val="00D31D35"/>
  </w:style>
  <w:style w:type="character" w:customStyle="1" w:styleId="WW8Num6z4">
    <w:name w:val="WW8Num6z4"/>
    <w:rsid w:val="00D31D35"/>
  </w:style>
  <w:style w:type="character" w:customStyle="1" w:styleId="WW8Num6z5">
    <w:name w:val="WW8Num6z5"/>
    <w:rsid w:val="00D31D35"/>
  </w:style>
  <w:style w:type="character" w:customStyle="1" w:styleId="WW8Num6z6">
    <w:name w:val="WW8Num6z6"/>
    <w:rsid w:val="00D31D35"/>
  </w:style>
  <w:style w:type="character" w:customStyle="1" w:styleId="WW8Num6z7">
    <w:name w:val="WW8Num6z7"/>
    <w:rsid w:val="00D31D35"/>
  </w:style>
  <w:style w:type="character" w:customStyle="1" w:styleId="WW8Num6z8">
    <w:name w:val="WW8Num6z8"/>
    <w:rsid w:val="00D31D35"/>
  </w:style>
  <w:style w:type="character" w:customStyle="1" w:styleId="WW8Num7z1">
    <w:name w:val="WW8Num7z1"/>
    <w:rsid w:val="00D31D35"/>
  </w:style>
  <w:style w:type="character" w:customStyle="1" w:styleId="WW8Num7z2">
    <w:name w:val="WW8Num7z2"/>
    <w:rsid w:val="00D31D35"/>
  </w:style>
  <w:style w:type="character" w:customStyle="1" w:styleId="WW8Num7z3">
    <w:name w:val="WW8Num7z3"/>
    <w:rsid w:val="00D31D35"/>
  </w:style>
  <w:style w:type="character" w:customStyle="1" w:styleId="WW8Num7z4">
    <w:name w:val="WW8Num7z4"/>
    <w:rsid w:val="00D31D35"/>
  </w:style>
  <w:style w:type="character" w:customStyle="1" w:styleId="WW8Num7z5">
    <w:name w:val="WW8Num7z5"/>
    <w:rsid w:val="00D31D35"/>
  </w:style>
  <w:style w:type="character" w:customStyle="1" w:styleId="WW8Num7z6">
    <w:name w:val="WW8Num7z6"/>
    <w:rsid w:val="00D31D35"/>
  </w:style>
  <w:style w:type="character" w:customStyle="1" w:styleId="WW8Num7z7">
    <w:name w:val="WW8Num7z7"/>
    <w:rsid w:val="00D31D35"/>
  </w:style>
  <w:style w:type="character" w:customStyle="1" w:styleId="WW8Num7z8">
    <w:name w:val="WW8Num7z8"/>
    <w:rsid w:val="00D31D35"/>
  </w:style>
  <w:style w:type="character" w:customStyle="1" w:styleId="WW8Num8z0">
    <w:name w:val="WW8Num8z0"/>
    <w:rsid w:val="00D31D35"/>
  </w:style>
  <w:style w:type="character" w:customStyle="1" w:styleId="WW8Num8z1">
    <w:name w:val="WW8Num8z1"/>
    <w:rsid w:val="00D31D35"/>
  </w:style>
  <w:style w:type="character" w:customStyle="1" w:styleId="WW8Num8z2">
    <w:name w:val="WW8Num8z2"/>
    <w:rsid w:val="00D31D35"/>
  </w:style>
  <w:style w:type="character" w:customStyle="1" w:styleId="WW8Num8z3">
    <w:name w:val="WW8Num8z3"/>
    <w:rsid w:val="00D31D35"/>
  </w:style>
  <w:style w:type="character" w:customStyle="1" w:styleId="WW8Num8z4">
    <w:name w:val="WW8Num8z4"/>
    <w:rsid w:val="00D31D35"/>
  </w:style>
  <w:style w:type="character" w:customStyle="1" w:styleId="WW8Num8z5">
    <w:name w:val="WW8Num8z5"/>
    <w:rsid w:val="00D31D35"/>
  </w:style>
  <w:style w:type="character" w:customStyle="1" w:styleId="WW8Num8z6">
    <w:name w:val="WW8Num8z6"/>
    <w:rsid w:val="00D31D35"/>
  </w:style>
  <w:style w:type="character" w:customStyle="1" w:styleId="WW8Num8z7">
    <w:name w:val="WW8Num8z7"/>
    <w:rsid w:val="00D31D35"/>
  </w:style>
  <w:style w:type="character" w:customStyle="1" w:styleId="WW8Num8z8">
    <w:name w:val="WW8Num8z8"/>
    <w:rsid w:val="00D31D35"/>
  </w:style>
  <w:style w:type="character" w:customStyle="1" w:styleId="WW8Num9z0">
    <w:name w:val="WW8Num9z0"/>
    <w:rsid w:val="00D31D35"/>
    <w:rPr>
      <w:rFonts w:ascii="Symbol" w:hAnsi="Symbol" w:cs="Symbol" w:hint="default"/>
    </w:rPr>
  </w:style>
  <w:style w:type="character" w:customStyle="1" w:styleId="WW8Num9z1">
    <w:name w:val="WW8Num9z1"/>
    <w:rsid w:val="00D31D35"/>
    <w:rPr>
      <w:rFonts w:ascii="Courier New" w:hAnsi="Courier New" w:cs="Courier New" w:hint="default"/>
    </w:rPr>
  </w:style>
  <w:style w:type="character" w:customStyle="1" w:styleId="WW8Num9z2">
    <w:name w:val="WW8Num9z2"/>
    <w:rsid w:val="00D31D35"/>
    <w:rPr>
      <w:rFonts w:ascii="Wingdings" w:hAnsi="Wingdings" w:cs="Wingdings" w:hint="default"/>
    </w:rPr>
  </w:style>
  <w:style w:type="character" w:customStyle="1" w:styleId="WW8Num10z0">
    <w:name w:val="WW8Num10z0"/>
    <w:rsid w:val="00D31D35"/>
    <w:rPr>
      <w:b/>
      <w:bCs w:val="0"/>
      <w:color w:val="000000"/>
    </w:rPr>
  </w:style>
  <w:style w:type="character" w:customStyle="1" w:styleId="WW8Num11z0">
    <w:name w:val="WW8Num11z0"/>
    <w:rsid w:val="00D31D35"/>
    <w:rPr>
      <w:rFonts w:ascii="Arial" w:hAnsi="Arial" w:cs="Arial" w:hint="default"/>
      <w:sz w:val="16"/>
      <w:szCs w:val="16"/>
    </w:rPr>
  </w:style>
  <w:style w:type="character" w:customStyle="1" w:styleId="WW8Num11z1">
    <w:name w:val="WW8Num11z1"/>
    <w:rsid w:val="00D31D35"/>
  </w:style>
  <w:style w:type="character" w:customStyle="1" w:styleId="WW8Num11z2">
    <w:name w:val="WW8Num11z2"/>
    <w:rsid w:val="00D31D35"/>
  </w:style>
  <w:style w:type="character" w:customStyle="1" w:styleId="WW8Num11z3">
    <w:name w:val="WW8Num11z3"/>
    <w:rsid w:val="00D31D35"/>
  </w:style>
  <w:style w:type="character" w:customStyle="1" w:styleId="WW8Num11z4">
    <w:name w:val="WW8Num11z4"/>
    <w:rsid w:val="00D31D35"/>
  </w:style>
  <w:style w:type="character" w:customStyle="1" w:styleId="WW8Num11z5">
    <w:name w:val="WW8Num11z5"/>
    <w:rsid w:val="00D31D35"/>
  </w:style>
  <w:style w:type="character" w:customStyle="1" w:styleId="WW8Num11z6">
    <w:name w:val="WW8Num11z6"/>
    <w:rsid w:val="00D31D35"/>
  </w:style>
  <w:style w:type="character" w:customStyle="1" w:styleId="WW8Num11z7">
    <w:name w:val="WW8Num11z7"/>
    <w:rsid w:val="00D31D35"/>
  </w:style>
  <w:style w:type="character" w:customStyle="1" w:styleId="WW8Num11z8">
    <w:name w:val="WW8Num11z8"/>
    <w:rsid w:val="00D31D35"/>
  </w:style>
  <w:style w:type="character" w:customStyle="1" w:styleId="WW8Num12z0">
    <w:name w:val="WW8Num12z0"/>
    <w:rsid w:val="00D31D35"/>
    <w:rPr>
      <w:rFonts w:ascii="Arial" w:hAnsi="Arial" w:cs="Arial" w:hint="default"/>
    </w:rPr>
  </w:style>
  <w:style w:type="character" w:customStyle="1" w:styleId="WW8Num12z1">
    <w:name w:val="WW8Num12z1"/>
    <w:rsid w:val="00D31D35"/>
  </w:style>
  <w:style w:type="character" w:customStyle="1" w:styleId="WW8Num12z2">
    <w:name w:val="WW8Num12z2"/>
    <w:rsid w:val="00D31D35"/>
  </w:style>
  <w:style w:type="character" w:customStyle="1" w:styleId="WW8Num12z3">
    <w:name w:val="WW8Num12z3"/>
    <w:rsid w:val="00D31D35"/>
  </w:style>
  <w:style w:type="character" w:customStyle="1" w:styleId="WW8Num12z4">
    <w:name w:val="WW8Num12z4"/>
    <w:rsid w:val="00D31D35"/>
  </w:style>
  <w:style w:type="character" w:customStyle="1" w:styleId="WW8Num12z5">
    <w:name w:val="WW8Num12z5"/>
    <w:rsid w:val="00D31D35"/>
  </w:style>
  <w:style w:type="character" w:customStyle="1" w:styleId="WW8Num12z6">
    <w:name w:val="WW8Num12z6"/>
    <w:rsid w:val="00D31D35"/>
  </w:style>
  <w:style w:type="character" w:customStyle="1" w:styleId="WW8Num12z7">
    <w:name w:val="WW8Num12z7"/>
    <w:rsid w:val="00D31D35"/>
  </w:style>
  <w:style w:type="character" w:customStyle="1" w:styleId="WW8Num12z8">
    <w:name w:val="WW8Num12z8"/>
    <w:rsid w:val="00D31D35"/>
  </w:style>
  <w:style w:type="character" w:customStyle="1" w:styleId="WW8Num13z0">
    <w:name w:val="WW8Num13z0"/>
    <w:rsid w:val="00D31D35"/>
  </w:style>
  <w:style w:type="character" w:customStyle="1" w:styleId="WW8Num14z0">
    <w:name w:val="WW8Num14z0"/>
    <w:rsid w:val="00D31D35"/>
  </w:style>
  <w:style w:type="character" w:customStyle="1" w:styleId="WW8Num15z0">
    <w:name w:val="WW8Num15z0"/>
    <w:rsid w:val="00D31D35"/>
  </w:style>
  <w:style w:type="character" w:customStyle="1" w:styleId="WW8Num16z0">
    <w:name w:val="WW8Num16z0"/>
    <w:rsid w:val="00D31D35"/>
  </w:style>
  <w:style w:type="character" w:customStyle="1" w:styleId="WW8Num17z0">
    <w:name w:val="WW8Num17z0"/>
    <w:rsid w:val="00D31D35"/>
    <w:rPr>
      <w:rFonts w:ascii="Arial" w:hAnsi="Arial" w:cs="Arial" w:hint="default"/>
      <w:bCs/>
    </w:rPr>
  </w:style>
  <w:style w:type="character" w:customStyle="1" w:styleId="WW8Num17z1">
    <w:name w:val="WW8Num17z1"/>
    <w:rsid w:val="00D31D35"/>
  </w:style>
  <w:style w:type="character" w:customStyle="1" w:styleId="WW8Num17z2">
    <w:name w:val="WW8Num17z2"/>
    <w:rsid w:val="00D31D35"/>
  </w:style>
  <w:style w:type="character" w:customStyle="1" w:styleId="WW8Num17z3">
    <w:name w:val="WW8Num17z3"/>
    <w:rsid w:val="00D31D35"/>
  </w:style>
  <w:style w:type="character" w:customStyle="1" w:styleId="WW8Num17z4">
    <w:name w:val="WW8Num17z4"/>
    <w:rsid w:val="00D31D35"/>
  </w:style>
  <w:style w:type="character" w:customStyle="1" w:styleId="WW8Num17z5">
    <w:name w:val="WW8Num17z5"/>
    <w:rsid w:val="00D31D35"/>
  </w:style>
  <w:style w:type="character" w:customStyle="1" w:styleId="WW8Num17z6">
    <w:name w:val="WW8Num17z6"/>
    <w:rsid w:val="00D31D35"/>
  </w:style>
  <w:style w:type="character" w:customStyle="1" w:styleId="WW8Num17z7">
    <w:name w:val="WW8Num17z7"/>
    <w:rsid w:val="00D31D35"/>
  </w:style>
  <w:style w:type="character" w:customStyle="1" w:styleId="WW8Num17z8">
    <w:name w:val="WW8Num17z8"/>
    <w:rsid w:val="00D31D35"/>
  </w:style>
  <w:style w:type="character" w:customStyle="1" w:styleId="WW8Num18z0">
    <w:name w:val="WW8Num18z0"/>
    <w:rsid w:val="00D31D35"/>
  </w:style>
  <w:style w:type="character" w:customStyle="1" w:styleId="WW8Num18z1">
    <w:name w:val="WW8Num18z1"/>
    <w:rsid w:val="00D31D35"/>
    <w:rPr>
      <w:rFonts w:ascii="Arial" w:hAnsi="Arial" w:cs="Arial" w:hint="default"/>
    </w:rPr>
  </w:style>
  <w:style w:type="character" w:customStyle="1" w:styleId="WW8Num19z0">
    <w:name w:val="WW8Num19z0"/>
    <w:rsid w:val="00D31D35"/>
  </w:style>
  <w:style w:type="character" w:customStyle="1" w:styleId="WW8Num19z1">
    <w:name w:val="WW8Num19z1"/>
    <w:rsid w:val="00D31D35"/>
  </w:style>
  <w:style w:type="character" w:customStyle="1" w:styleId="WW8Num19z2">
    <w:name w:val="WW8Num19z2"/>
    <w:rsid w:val="00D31D35"/>
  </w:style>
  <w:style w:type="character" w:customStyle="1" w:styleId="WW8Num19z3">
    <w:name w:val="WW8Num19z3"/>
    <w:rsid w:val="00D31D35"/>
  </w:style>
  <w:style w:type="character" w:customStyle="1" w:styleId="WW8Num19z4">
    <w:name w:val="WW8Num19z4"/>
    <w:rsid w:val="00D31D35"/>
  </w:style>
  <w:style w:type="character" w:customStyle="1" w:styleId="WW8Num19z5">
    <w:name w:val="WW8Num19z5"/>
    <w:rsid w:val="00D31D35"/>
  </w:style>
  <w:style w:type="character" w:customStyle="1" w:styleId="WW8Num19z6">
    <w:name w:val="WW8Num19z6"/>
    <w:rsid w:val="00D31D35"/>
  </w:style>
  <w:style w:type="character" w:customStyle="1" w:styleId="WW8Num19z7">
    <w:name w:val="WW8Num19z7"/>
    <w:rsid w:val="00D31D35"/>
  </w:style>
  <w:style w:type="character" w:customStyle="1" w:styleId="WW8Num19z8">
    <w:name w:val="WW8Num19z8"/>
    <w:rsid w:val="00D31D35"/>
  </w:style>
  <w:style w:type="character" w:customStyle="1" w:styleId="WW8Num20z0">
    <w:name w:val="WW8Num20z0"/>
    <w:rsid w:val="00D31D35"/>
  </w:style>
  <w:style w:type="character" w:customStyle="1" w:styleId="WW8Num21z0">
    <w:name w:val="WW8Num21z0"/>
    <w:rsid w:val="00D31D35"/>
  </w:style>
  <w:style w:type="character" w:customStyle="1" w:styleId="WW8Num22z0">
    <w:name w:val="WW8Num22z0"/>
    <w:rsid w:val="00D31D35"/>
    <w:rPr>
      <w:rFonts w:ascii="Arial" w:hAnsi="Arial" w:cs="Arial" w:hint="default"/>
      <w:sz w:val="24"/>
      <w:szCs w:val="24"/>
    </w:rPr>
  </w:style>
  <w:style w:type="character" w:customStyle="1" w:styleId="WW8Num22z1">
    <w:name w:val="WW8Num22z1"/>
    <w:rsid w:val="00D31D35"/>
  </w:style>
  <w:style w:type="character" w:customStyle="1" w:styleId="WW8Num22z2">
    <w:name w:val="WW8Num22z2"/>
    <w:rsid w:val="00D31D35"/>
  </w:style>
  <w:style w:type="character" w:customStyle="1" w:styleId="WW8Num22z3">
    <w:name w:val="WW8Num22z3"/>
    <w:rsid w:val="00D31D35"/>
  </w:style>
  <w:style w:type="character" w:customStyle="1" w:styleId="WW8Num22z4">
    <w:name w:val="WW8Num22z4"/>
    <w:rsid w:val="00D31D35"/>
  </w:style>
  <w:style w:type="character" w:customStyle="1" w:styleId="WW8Num22z5">
    <w:name w:val="WW8Num22z5"/>
    <w:rsid w:val="00D31D35"/>
  </w:style>
  <w:style w:type="character" w:customStyle="1" w:styleId="WW8Num22z6">
    <w:name w:val="WW8Num22z6"/>
    <w:rsid w:val="00D31D35"/>
  </w:style>
  <w:style w:type="character" w:customStyle="1" w:styleId="WW8Num22z7">
    <w:name w:val="WW8Num22z7"/>
    <w:rsid w:val="00D31D35"/>
  </w:style>
  <w:style w:type="character" w:customStyle="1" w:styleId="WW8Num22z8">
    <w:name w:val="WW8Num22z8"/>
    <w:rsid w:val="00D31D35"/>
  </w:style>
  <w:style w:type="character" w:customStyle="1" w:styleId="WW8Num23z0">
    <w:name w:val="WW8Num23z0"/>
    <w:rsid w:val="00D31D35"/>
  </w:style>
  <w:style w:type="character" w:customStyle="1" w:styleId="WW8Num23z1">
    <w:name w:val="WW8Num23z1"/>
    <w:rsid w:val="00D31D35"/>
    <w:rPr>
      <w:rFonts w:ascii="Symbol" w:eastAsia="Times New Roman" w:hAnsi="Symbol" w:cs="Arial" w:hint="default"/>
    </w:rPr>
  </w:style>
  <w:style w:type="character" w:customStyle="1" w:styleId="WW8Num23z2">
    <w:name w:val="WW8Num23z2"/>
    <w:rsid w:val="00D31D35"/>
  </w:style>
  <w:style w:type="character" w:customStyle="1" w:styleId="WW8Num23z3">
    <w:name w:val="WW8Num23z3"/>
    <w:rsid w:val="00D31D35"/>
  </w:style>
  <w:style w:type="character" w:customStyle="1" w:styleId="WW8Num23z4">
    <w:name w:val="WW8Num23z4"/>
    <w:rsid w:val="00D31D35"/>
  </w:style>
  <w:style w:type="character" w:customStyle="1" w:styleId="WW8Num23z5">
    <w:name w:val="WW8Num23z5"/>
    <w:rsid w:val="00D31D35"/>
  </w:style>
  <w:style w:type="character" w:customStyle="1" w:styleId="WW8Num23z6">
    <w:name w:val="WW8Num23z6"/>
    <w:rsid w:val="00D31D35"/>
  </w:style>
  <w:style w:type="character" w:customStyle="1" w:styleId="WW8Num23z7">
    <w:name w:val="WW8Num23z7"/>
    <w:rsid w:val="00D31D35"/>
  </w:style>
  <w:style w:type="character" w:customStyle="1" w:styleId="WW8Num23z8">
    <w:name w:val="WW8Num23z8"/>
    <w:rsid w:val="00D31D35"/>
  </w:style>
  <w:style w:type="character" w:customStyle="1" w:styleId="WW8Num24z0">
    <w:name w:val="WW8Num24z0"/>
    <w:rsid w:val="00D31D35"/>
  </w:style>
  <w:style w:type="character" w:customStyle="1" w:styleId="WW8Num24z1">
    <w:name w:val="WW8Num24z1"/>
    <w:rsid w:val="00D31D35"/>
  </w:style>
  <w:style w:type="character" w:customStyle="1" w:styleId="WW8Num24z2">
    <w:name w:val="WW8Num24z2"/>
    <w:rsid w:val="00D31D35"/>
  </w:style>
  <w:style w:type="character" w:customStyle="1" w:styleId="WW8Num24z3">
    <w:name w:val="WW8Num24z3"/>
    <w:rsid w:val="00D31D35"/>
  </w:style>
  <w:style w:type="character" w:customStyle="1" w:styleId="WW8Num24z4">
    <w:name w:val="WW8Num24z4"/>
    <w:rsid w:val="00D31D35"/>
  </w:style>
  <w:style w:type="character" w:customStyle="1" w:styleId="WW8Num24z5">
    <w:name w:val="WW8Num24z5"/>
    <w:rsid w:val="00D31D35"/>
  </w:style>
  <w:style w:type="character" w:customStyle="1" w:styleId="WW8Num24z6">
    <w:name w:val="WW8Num24z6"/>
    <w:rsid w:val="00D31D35"/>
  </w:style>
  <w:style w:type="character" w:customStyle="1" w:styleId="WW8Num24z7">
    <w:name w:val="WW8Num24z7"/>
    <w:rsid w:val="00D31D35"/>
  </w:style>
  <w:style w:type="character" w:customStyle="1" w:styleId="WW8Num24z8">
    <w:name w:val="WW8Num24z8"/>
    <w:rsid w:val="00D31D35"/>
  </w:style>
  <w:style w:type="character" w:customStyle="1" w:styleId="Fontepargpadro2">
    <w:name w:val="Fonte parág. padrão2"/>
    <w:rsid w:val="00D31D35"/>
  </w:style>
  <w:style w:type="character" w:customStyle="1" w:styleId="Fontepargpadro1">
    <w:name w:val="Fonte parág. padrão1"/>
    <w:rsid w:val="00D31D35"/>
  </w:style>
  <w:style w:type="character" w:customStyle="1" w:styleId="CorpodetextoChar1">
    <w:name w:val="Corpo de texto Char1"/>
    <w:semiHidden/>
    <w:locked/>
    <w:rsid w:val="00D31D35"/>
    <w:rPr>
      <w:rFonts w:ascii="Courier" w:hAnsi="Courier" w:cs="Courier"/>
      <w:color w:val="000000"/>
      <w:sz w:val="24"/>
      <w:szCs w:val="24"/>
      <w:lang w:eastAsia="zh-CN"/>
    </w:rPr>
  </w:style>
  <w:style w:type="character" w:customStyle="1" w:styleId="CabealhoChar1">
    <w:name w:val="Cabeçalho Char1"/>
    <w:semiHidden/>
    <w:locked/>
    <w:rsid w:val="00D31D35"/>
    <w:rPr>
      <w:sz w:val="24"/>
      <w:szCs w:val="24"/>
      <w:lang w:eastAsia="zh-CN"/>
    </w:rPr>
  </w:style>
  <w:style w:type="character" w:customStyle="1" w:styleId="RodapChar1">
    <w:name w:val="Rodapé Char1"/>
    <w:semiHidden/>
    <w:locked/>
    <w:rsid w:val="00D31D35"/>
    <w:rPr>
      <w:sz w:val="24"/>
      <w:szCs w:val="24"/>
      <w:lang w:eastAsia="zh-CN"/>
    </w:rPr>
  </w:style>
  <w:style w:type="character" w:customStyle="1" w:styleId="SubttuloChar1">
    <w:name w:val="Subtítulo Char1"/>
    <w:link w:val="Subttulo"/>
    <w:locked/>
    <w:rsid w:val="00D31D35"/>
    <w:rPr>
      <w:rFonts w:ascii="Arial" w:eastAsia="Times New Roman" w:hAnsi="Arial" w:cs="Times New Roman"/>
      <w:b/>
      <w:bCs/>
      <w:color w:val="000000"/>
      <w:sz w:val="24"/>
      <w:szCs w:val="24"/>
      <w:lang w:val="x-none" w:eastAsia="zh-CN"/>
    </w:rPr>
  </w:style>
  <w:style w:type="character" w:customStyle="1" w:styleId="TextodebaloChar1">
    <w:name w:val="Texto de balão Char1"/>
    <w:uiPriority w:val="99"/>
    <w:locked/>
    <w:rsid w:val="00D31D35"/>
    <w:rPr>
      <w:rFonts w:ascii="Tahoma" w:hAnsi="Tahoma" w:cs="Tahoma"/>
      <w:sz w:val="16"/>
      <w:szCs w:val="16"/>
      <w:lang w:eastAsia="zh-CN"/>
    </w:rPr>
  </w:style>
  <w:style w:type="character" w:customStyle="1" w:styleId="TtuloChar1">
    <w:name w:val="Título Char1"/>
    <w:uiPriority w:val="10"/>
    <w:rsid w:val="00D31D35"/>
    <w:rPr>
      <w:rFonts w:ascii="Calibri Light" w:eastAsia="Times New Roman" w:hAnsi="Calibri Light" w:cs="Times New Roman" w:hint="default"/>
      <w:spacing w:val="-10"/>
      <w:kern w:val="28"/>
      <w:sz w:val="56"/>
      <w:szCs w:val="56"/>
      <w:lang w:eastAsia="zh-CN"/>
    </w:rPr>
  </w:style>
  <w:style w:type="character" w:customStyle="1" w:styleId="Corpodetexto2Char1">
    <w:name w:val="Corpo de texto 2 Char1"/>
    <w:uiPriority w:val="99"/>
    <w:semiHidden/>
    <w:rsid w:val="00D31D35"/>
    <w:rPr>
      <w:sz w:val="24"/>
      <w:szCs w:val="24"/>
      <w:lang w:eastAsia="zh-CN"/>
    </w:rPr>
  </w:style>
  <w:style w:type="character" w:customStyle="1" w:styleId="MenoPendente2">
    <w:name w:val="Menção Pendente2"/>
    <w:uiPriority w:val="99"/>
    <w:semiHidden/>
    <w:rsid w:val="00D31D35"/>
    <w:rPr>
      <w:color w:val="605E5C"/>
      <w:shd w:val="clear" w:color="auto" w:fill="E1DFDD"/>
    </w:rPr>
  </w:style>
  <w:style w:type="character" w:customStyle="1" w:styleId="Corpodetexto3Char1">
    <w:name w:val="Corpo de texto 3 Char1"/>
    <w:uiPriority w:val="99"/>
    <w:semiHidden/>
    <w:rsid w:val="00D31D35"/>
    <w:rPr>
      <w:sz w:val="16"/>
      <w:szCs w:val="16"/>
      <w:lang w:eastAsia="zh-CN"/>
    </w:rPr>
  </w:style>
  <w:style w:type="paragraph" w:customStyle="1" w:styleId="NormalWeb1">
    <w:name w:val="Normal (Web)1"/>
    <w:basedOn w:val="Normal"/>
    <w:uiPriority w:val="7"/>
    <w:rsid w:val="00D31D35"/>
    <w:pPr>
      <w:widowControl/>
      <w:autoSpaceDE/>
      <w:autoSpaceDN/>
      <w:spacing w:before="280" w:after="280"/>
    </w:pPr>
    <w:rPr>
      <w:sz w:val="24"/>
      <w:szCs w:val="24"/>
      <w:lang w:val="pt-BR" w:eastAsia="zh-CN"/>
    </w:rPr>
  </w:style>
  <w:style w:type="paragraph" w:customStyle="1" w:styleId="Standard">
    <w:name w:val="Standard"/>
    <w:rsid w:val="00D31D35"/>
    <w:pPr>
      <w:suppressAutoHyphens/>
      <w:autoSpaceDE/>
      <w:textAlignment w:val="baseline"/>
    </w:pPr>
    <w:rPr>
      <w:rFonts w:ascii="Liberation Serif" w:eastAsia="SimSun" w:hAnsi="Liberation Serif" w:cs="Mangal"/>
      <w:kern w:val="3"/>
      <w:sz w:val="24"/>
      <w:szCs w:val="24"/>
      <w:lang w:val="pt-BR" w:eastAsia="zh-CN" w:bidi="hi-IN"/>
    </w:rPr>
  </w:style>
  <w:style w:type="paragraph" w:customStyle="1" w:styleId="Contefadodatabela">
    <w:name w:val="Conteúfado da tabela"/>
    <w:basedOn w:val="Normal"/>
    <w:uiPriority w:val="99"/>
    <w:rsid w:val="00D31D35"/>
    <w:pPr>
      <w:suppressLineNumbers/>
      <w:adjustRightInd w:val="0"/>
    </w:pPr>
    <w:rPr>
      <w:sz w:val="24"/>
      <w:szCs w:val="24"/>
      <w:lang w:val="pt-BR"/>
    </w:rPr>
  </w:style>
  <w:style w:type="paragraph" w:customStyle="1" w:styleId="msonormal0">
    <w:name w:val="msonormal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TextodoEspaoReservado">
    <w:name w:val="Placeholder Text"/>
    <w:uiPriority w:val="99"/>
    <w:rsid w:val="00D31D35"/>
    <w:rPr>
      <w:color w:val="808080"/>
    </w:rPr>
  </w:style>
  <w:style w:type="paragraph" w:customStyle="1" w:styleId="ParagraphStyle">
    <w:name w:val="Paragraph Style"/>
    <w:rsid w:val="00D31D35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Corpodotexto">
    <w:name w:val="Corpo do texto"/>
    <w:basedOn w:val="Normal"/>
    <w:rsid w:val="00D31D35"/>
    <w:pPr>
      <w:widowControl/>
      <w:suppressAutoHyphens/>
      <w:autoSpaceDE/>
      <w:autoSpaceDN/>
      <w:spacing w:line="288" w:lineRule="auto"/>
    </w:pPr>
    <w:rPr>
      <w:rFonts w:ascii="Courier" w:hAnsi="Courier"/>
      <w:color w:val="000000"/>
      <w:sz w:val="24"/>
      <w:szCs w:val="24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0B60"/>
    <w:rPr>
      <w:rFonts w:asciiTheme="majorHAnsi" w:eastAsiaTheme="majorEastAsia" w:hAnsiTheme="majorHAnsi" w:cstheme="majorBidi"/>
      <w:color w:val="243F60" w:themeColor="accent1" w:themeShade="7F"/>
      <w:lang w:val="pt-BR"/>
    </w:rPr>
  </w:style>
  <w:style w:type="character" w:customStyle="1" w:styleId="Ttulo8Char">
    <w:name w:val="Título 8 Char"/>
    <w:basedOn w:val="Fontepargpadro"/>
    <w:link w:val="Ttulo8"/>
    <w:rsid w:val="00900B60"/>
    <w:rPr>
      <w:rFonts w:ascii="Times New Roman" w:eastAsia="MS Mincho" w:hAnsi="Times New Roman" w:cs="Times New Roman"/>
      <w:i/>
      <w:iCs/>
      <w:sz w:val="24"/>
      <w:szCs w:val="24"/>
      <w:lang w:val="pt-BR" w:eastAsia="pt-BR"/>
    </w:rPr>
  </w:style>
  <w:style w:type="paragraph" w:customStyle="1" w:styleId="Notaexplicativa">
    <w:name w:val="Nota explicativa"/>
    <w:basedOn w:val="Citao"/>
    <w:link w:val="NotaexplicativaChar"/>
    <w:qFormat/>
    <w:rsid w:val="00900B60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900B60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val="pt-BR"/>
    </w:rPr>
  </w:style>
  <w:style w:type="paragraph" w:customStyle="1" w:styleId="em0020ementa">
    <w:name w:val="em_0020ementa"/>
    <w:basedOn w:val="Normal"/>
    <w:rsid w:val="00900B60"/>
    <w:pPr>
      <w:widowControl/>
      <w:autoSpaceDE/>
      <w:autoSpaceDN/>
      <w:ind w:left="4160"/>
      <w:jc w:val="both"/>
    </w:pPr>
    <w:rPr>
      <w:sz w:val="28"/>
      <w:szCs w:val="28"/>
      <w:lang w:val="pt-BR" w:eastAsia="pt-BR"/>
    </w:rPr>
  </w:style>
  <w:style w:type="character" w:customStyle="1" w:styleId="cp0020corpodespachochar1">
    <w:name w:val="cp_0020corpodespacho__char1"/>
    <w:rsid w:val="00900B60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900B60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900B60"/>
    <w:pPr>
      <w:widowControl/>
      <w:autoSpaceDE/>
      <w:autoSpaceDN/>
    </w:pPr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character" w:customStyle="1" w:styleId="Manoel">
    <w:name w:val="Manoel"/>
    <w:rsid w:val="00900B60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900B60"/>
    <w:rPr>
      <w:b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900B60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/>
      <w:i/>
      <w:iCs/>
      <w:color w:val="000000"/>
      <w:sz w:val="20"/>
      <w:szCs w:val="24"/>
      <w:lang w:val="pt-BR"/>
    </w:rPr>
  </w:style>
  <w:style w:type="character" w:customStyle="1" w:styleId="GradeColorida-nfase1Char">
    <w:name w:val="Grade Colorida - Ênfase 1 Char"/>
    <w:link w:val="GradeColorida-nfase11"/>
    <w:uiPriority w:val="29"/>
    <w:rsid w:val="00900B60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xwestern">
    <w:name w:val="x_western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CU-Ac-item9-0">
    <w:name w:val="TCU - Ac - item 9 - §§_0"/>
    <w:basedOn w:val="Normal"/>
    <w:rsid w:val="00900B60"/>
    <w:pPr>
      <w:widowControl/>
      <w:autoSpaceDE/>
      <w:autoSpaceDN/>
      <w:ind w:firstLine="1134"/>
      <w:jc w:val="both"/>
    </w:pPr>
    <w:rPr>
      <w:sz w:val="24"/>
      <w:lang w:val="pt-BR"/>
    </w:rPr>
  </w:style>
  <w:style w:type="paragraph" w:customStyle="1" w:styleId="Normal10">
    <w:name w:val="Normal_1"/>
    <w:rsid w:val="00900B60"/>
    <w:pPr>
      <w:widowControl/>
      <w:autoSpaceDE/>
      <w:autoSpaceDN/>
    </w:pPr>
    <w:rPr>
      <w:rFonts w:ascii="Times New Roman" w:eastAsia="Times New Roman" w:hAnsi="Times New Roman" w:cs="Times New Roman"/>
      <w:sz w:val="24"/>
      <w:lang w:val="pt-BR"/>
    </w:rPr>
  </w:style>
  <w:style w:type="paragraph" w:customStyle="1" w:styleId="tcu-ac-item9-1linha">
    <w:name w:val="tcu_-__ac_-_item_9_-_1ª_linh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highlight">
    <w:name w:val="highlight"/>
    <w:basedOn w:val="Fontepargpadro"/>
    <w:rsid w:val="00900B60"/>
  </w:style>
  <w:style w:type="paragraph" w:customStyle="1" w:styleId="textojustificado">
    <w:name w:val="texto_justificado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enoPendente20">
    <w:name w:val="Menção Pendente2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900B60"/>
    <w:rPr>
      <w:rFonts w:ascii="Ecofont_Spranq_eco_Sans" w:eastAsia="Arial Unicode MS" w:hAnsi="Ecofont_Spranq_eco_Sans" w:cs="Times New Roman"/>
      <w:sz w:val="20"/>
      <w:szCs w:val="20"/>
      <w:lang w:val="pt-BR" w:eastAsia="pt-BR"/>
    </w:rPr>
  </w:style>
  <w:style w:type="paragraph" w:customStyle="1" w:styleId="Nvel2Opcional">
    <w:name w:val="Nível 2 Opcional"/>
    <w:basedOn w:val="Nivel2"/>
    <w:link w:val="Nvel2OpcionalChar"/>
    <w:rsid w:val="00900B60"/>
    <w:pPr>
      <w:numPr>
        <w:ilvl w:val="0"/>
        <w:numId w:val="0"/>
      </w:numPr>
      <w:ind w:left="432" w:hanging="432"/>
    </w:pPr>
    <w:rPr>
      <w:rFonts w:ascii="Arial" w:eastAsia="Times New Roman" w:hAnsi="Arial" w:cs="Arial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900B60"/>
    <w:pPr>
      <w:numPr>
        <w:ilvl w:val="0"/>
        <w:numId w:val="0"/>
      </w:numPr>
      <w:ind w:left="1072" w:hanging="504"/>
    </w:pPr>
    <w:rPr>
      <w:rFonts w:ascii="Arial" w:eastAsia="Times New Roman" w:hAnsi="Arial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900B60"/>
    <w:rPr>
      <w:rFonts w:ascii="Arial" w:eastAsia="Times New Roman" w:hAnsi="Arial" w:cs="Arial"/>
      <w:i/>
      <w:noProof/>
      <w:color w:val="FF0000"/>
      <w:sz w:val="20"/>
      <w:szCs w:val="20"/>
      <w:lang w:val="pt-BR" w:eastAsia="pt-BR"/>
    </w:rPr>
  </w:style>
  <w:style w:type="character" w:customStyle="1" w:styleId="Nvel3OpcionalChar">
    <w:name w:val="Nível 3 Opcional Char"/>
    <w:basedOn w:val="Fontepargpadro"/>
    <w:link w:val="Nvel3Opcional"/>
    <w:rsid w:val="00900B60"/>
    <w:rPr>
      <w:rFonts w:ascii="Arial" w:eastAsia="Times New Roman" w:hAnsi="Arial" w:cs="Arial"/>
      <w:i/>
      <w:iCs/>
      <w:noProof/>
      <w:color w:val="FF0000"/>
      <w:sz w:val="20"/>
      <w:szCs w:val="20"/>
      <w:lang w:val="pt-BR"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900B60"/>
    <w:rPr>
      <w:rFonts w:ascii="Times New Roman" w:eastAsia="Times New Roman" w:hAnsi="Times New Roman" w:cs="Times New Roman"/>
      <w:lang w:val="pt-PT"/>
    </w:rPr>
  </w:style>
  <w:style w:type="paragraph" w:customStyle="1" w:styleId="SombreamentoMdio1-nfase31">
    <w:name w:val="Sombreamento Médio 1 - Ênfase 31"/>
    <w:basedOn w:val="Normal"/>
    <w:next w:val="Normal"/>
    <w:rsid w:val="00900B60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val="pt-BR" w:eastAsia="zh-CN"/>
    </w:rPr>
  </w:style>
  <w:style w:type="paragraph" w:customStyle="1" w:styleId="corpo0">
    <w:name w:val="corpo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1">
    <w:name w:val="item_nivel1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alinealetra">
    <w:name w:val="item_alinea_letr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arkedcontent">
    <w:name w:val="markedcontent"/>
    <w:basedOn w:val="Fontepargpadro"/>
    <w:rsid w:val="00900B60"/>
  </w:style>
  <w:style w:type="paragraph" w:customStyle="1" w:styleId="Textbody0">
    <w:name w:val="Text body"/>
    <w:basedOn w:val="Standard"/>
    <w:rsid w:val="00900B60"/>
    <w:pPr>
      <w:widowControl/>
      <w:spacing w:after="140" w:line="276" w:lineRule="auto"/>
      <w:textAlignment w:val="auto"/>
    </w:pPr>
    <w:rPr>
      <w:rFonts w:eastAsia="NSimSun" w:cs="Lucida Sans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900B60"/>
    <w:pPr>
      <w:widowControl/>
      <w:autoSpaceDE/>
      <w:autoSpaceDN/>
      <w:spacing w:before="60" w:after="60" w:line="259" w:lineRule="auto"/>
      <w:ind w:left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character" w:customStyle="1" w:styleId="ouChar">
    <w:name w:val="ou Char"/>
    <w:basedOn w:val="PargrafodaListaChar"/>
    <w:link w:val="ou"/>
    <w:rsid w:val="00900B60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paragraph" w:customStyle="1" w:styleId="dou-paragraph">
    <w:name w:val="dou-paragraph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900B60"/>
    <w:pPr>
      <w:numPr>
        <w:numId w:val="13"/>
      </w:numPr>
      <w:ind w:left="4969"/>
    </w:pPr>
    <w:rPr>
      <w:rFonts w:ascii="Arial" w:eastAsiaTheme="minorEastAsia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900B60"/>
    <w:pPr>
      <w:numPr>
        <w:numId w:val="13"/>
      </w:numPr>
      <w:ind w:left="425" w:firstLine="0"/>
    </w:pPr>
    <w:rPr>
      <w:rFonts w:eastAsiaTheme="minorEastAsia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900B6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4-R">
    <w:name w:val="Nível 4-R"/>
    <w:basedOn w:val="Nivel4"/>
    <w:link w:val="Nvel4-RChar"/>
    <w:qFormat/>
    <w:rsid w:val="00900B60"/>
    <w:pPr>
      <w:numPr>
        <w:numId w:val="13"/>
      </w:numPr>
    </w:pPr>
    <w:rPr>
      <w:rFonts w:ascii="Arial" w:eastAsiaTheme="minorEastAsia" w:hAnsi="Arial" w:cs="Arial"/>
      <w:i/>
      <w:iCs/>
      <w:color w:val="FF0000"/>
      <w:lang w:val="pt-BR"/>
    </w:rPr>
  </w:style>
  <w:style w:type="character" w:customStyle="1" w:styleId="Nivel3Char">
    <w:name w:val="Nivel 3 Char"/>
    <w:basedOn w:val="Fontepargpadro"/>
    <w:link w:val="Nivel3"/>
    <w:rsid w:val="00900B60"/>
    <w:rPr>
      <w:rFonts w:ascii="Ecofont_Spranq_eco_Sans" w:eastAsia="Arial Unicode MS" w:hAnsi="Ecofont_Spranq_eco_Sans" w:cs="Arial"/>
      <w:color w:val="000000"/>
      <w:sz w:val="20"/>
      <w:szCs w:val="20"/>
      <w:lang w:val="pt-BR" w:eastAsia="pt-BR"/>
    </w:rPr>
  </w:style>
  <w:style w:type="character" w:customStyle="1" w:styleId="Nvel3-RChar">
    <w:name w:val="Nível 3-R Char"/>
    <w:basedOn w:val="Nivel3Char"/>
    <w:link w:val="Nvel3-R"/>
    <w:rsid w:val="00900B60"/>
    <w:rPr>
      <w:rFonts w:ascii="Ecofont_Spranq_eco_Sans" w:eastAsiaTheme="minorEastAsia" w:hAnsi="Ecofont_Spranq_eco_Sans" w:cs="Arial"/>
      <w:i/>
      <w:iCs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900B60"/>
    <w:pPr>
      <w:numPr>
        <w:numId w:val="0"/>
      </w:numPr>
      <w:ind w:left="357"/>
      <w:outlineLvl w:val="1"/>
    </w:pPr>
    <w:rPr>
      <w:rFonts w:ascii="Arial" w:eastAsiaTheme="majorEastAsia" w:hAnsi="Arial" w:cs="Arial"/>
      <w:b/>
      <w:bCs/>
      <w:color w:val="FF0000"/>
      <w:lang w:val="pt-BR"/>
    </w:rPr>
  </w:style>
  <w:style w:type="character" w:customStyle="1" w:styleId="Nvel4-RChar">
    <w:name w:val="Nível 4-R Char"/>
    <w:basedOn w:val="Nivel4Char"/>
    <w:link w:val="Nvel4-R"/>
    <w:rsid w:val="00900B6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LinkdaInternet">
    <w:name w:val="Link da Internet"/>
    <w:basedOn w:val="Fontepargpadro"/>
    <w:uiPriority w:val="99"/>
    <w:unhideWhenUsed/>
    <w:rsid w:val="00900B60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900B60"/>
    <w:rPr>
      <w:rFonts w:ascii="Arial" w:eastAsiaTheme="majorEastAsia" w:hAnsi="Arial" w:cs="Arial"/>
      <w:b/>
      <w:bCs/>
      <w:color w:val="FF0000"/>
      <w:spacing w:val="5"/>
      <w:kern w:val="28"/>
      <w:sz w:val="20"/>
      <w:szCs w:val="20"/>
      <w:lang w:val="pt-BR" w:eastAsia="pt-BR"/>
    </w:rPr>
  </w:style>
  <w:style w:type="paragraph" w:customStyle="1" w:styleId="Prembulo">
    <w:name w:val="Preâmbulo"/>
    <w:basedOn w:val="Normal"/>
    <w:link w:val="PrembuloChar"/>
    <w:qFormat/>
    <w:rsid w:val="00900B60"/>
    <w:pPr>
      <w:widowControl/>
      <w:autoSpaceDE/>
      <w:autoSpaceDN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PrembuloChar">
    <w:name w:val="Preâmbulo Char"/>
    <w:basedOn w:val="Fontepargpadro"/>
    <w:link w:val="Prembulo"/>
    <w:rsid w:val="00900B60"/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00B60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900B60"/>
    <w:pPr>
      <w:widowControl/>
      <w:tabs>
        <w:tab w:val="left" w:pos="426"/>
        <w:tab w:val="right" w:leader="dot" w:pos="9628"/>
      </w:tabs>
      <w:autoSpaceDE/>
      <w:autoSpaceDN/>
      <w:spacing w:after="100"/>
    </w:pPr>
    <w:rPr>
      <w:rFonts w:ascii="Arial" w:hAnsi="Arial" w:cs="Tahoma"/>
      <w:sz w:val="20"/>
      <w:szCs w:val="24"/>
      <w:lang w:val="pt-BR" w:eastAsia="pt-BR"/>
    </w:rPr>
  </w:style>
  <w:style w:type="character" w:customStyle="1" w:styleId="fontstyle01">
    <w:name w:val="fontstyle01"/>
    <w:basedOn w:val="Fontepargpadro"/>
    <w:rsid w:val="00900B60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900B60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900B60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paragraph" w:styleId="Recuodecorpodetexto3">
    <w:name w:val="Body Text Indent 3"/>
    <w:basedOn w:val="Normal"/>
    <w:link w:val="Recuodecorpodetexto3Char"/>
    <w:rsid w:val="00900B60"/>
    <w:pPr>
      <w:widowControl/>
      <w:autoSpaceDE/>
      <w:autoSpaceDN/>
      <w:ind w:firstLine="1260"/>
      <w:jc w:val="both"/>
    </w:pPr>
    <w:rPr>
      <w:rFonts w:eastAsia="MS Mincho"/>
      <w:b/>
      <w:i/>
      <w:sz w:val="32"/>
      <w:szCs w:val="32"/>
      <w:u w:val="single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00B60"/>
    <w:rPr>
      <w:rFonts w:ascii="Times New Roman" w:eastAsia="MS Mincho" w:hAnsi="Times New Roman" w:cs="Times New Roman"/>
      <w:b/>
      <w:i/>
      <w:sz w:val="32"/>
      <w:szCs w:val="32"/>
      <w:u w:val="single"/>
      <w:lang w:val="pt-BR" w:eastAsia="pt-BR"/>
    </w:rPr>
  </w:style>
  <w:style w:type="paragraph" w:styleId="Commarcadores">
    <w:name w:val="List Bullet"/>
    <w:basedOn w:val="Normal"/>
    <w:rsid w:val="00900B60"/>
    <w:pPr>
      <w:widowControl/>
      <w:numPr>
        <w:numId w:val="18"/>
      </w:numPr>
      <w:autoSpaceDE/>
      <w:autoSpaceDN/>
    </w:pPr>
    <w:rPr>
      <w:rFonts w:eastAsia="MS Mincho"/>
      <w:sz w:val="20"/>
      <w:szCs w:val="20"/>
      <w:lang w:val="pt-BR" w:eastAsia="pt-BR"/>
    </w:rPr>
  </w:style>
  <w:style w:type="paragraph" w:customStyle="1" w:styleId="Pargrafo">
    <w:name w:val="Parágrafo"/>
    <w:basedOn w:val="Normal"/>
    <w:rsid w:val="00900B60"/>
    <w:pPr>
      <w:tabs>
        <w:tab w:val="left" w:pos="851"/>
      </w:tabs>
      <w:suppressAutoHyphens/>
      <w:autoSpaceDE/>
      <w:autoSpaceDN/>
      <w:spacing w:before="60" w:after="60"/>
      <w:ind w:left="851" w:hanging="851"/>
      <w:jc w:val="both"/>
    </w:pPr>
    <w:rPr>
      <w:rFonts w:ascii="Nimbus Roman No9 L" w:eastAsia="Arial Unicode MS" w:hAnsi="Nimbus Roman No9 L"/>
      <w:sz w:val="24"/>
      <w:szCs w:val="20"/>
      <w:lang w:val="en-US" w:eastAsia="pt-BR"/>
    </w:rPr>
  </w:style>
  <w:style w:type="paragraph" w:customStyle="1" w:styleId="item1">
    <w:name w:val="item1"/>
    <w:basedOn w:val="Normal"/>
    <w:rsid w:val="00900B60"/>
    <w:pPr>
      <w:tabs>
        <w:tab w:val="num" w:pos="0"/>
        <w:tab w:val="left" w:pos="76"/>
        <w:tab w:val="left" w:pos="142"/>
      </w:tabs>
      <w:suppressAutoHyphens/>
      <w:autoSpaceDE/>
      <w:autoSpaceDN/>
      <w:spacing w:after="20"/>
      <w:ind w:left="-284" w:hanging="360"/>
      <w:jc w:val="both"/>
    </w:pPr>
    <w:rPr>
      <w:rFonts w:eastAsia="Arial Unicode MS"/>
      <w:sz w:val="24"/>
      <w:szCs w:val="20"/>
      <w:lang w:val="en-US" w:eastAsia="pt-BR"/>
    </w:rPr>
  </w:style>
  <w:style w:type="paragraph" w:customStyle="1" w:styleId="WW-Textoembloco">
    <w:name w:val="WW-Texto em bloco"/>
    <w:basedOn w:val="Normal"/>
    <w:rsid w:val="00900B60"/>
    <w:pPr>
      <w:widowControl/>
      <w:suppressAutoHyphens/>
      <w:autoSpaceDE/>
      <w:autoSpaceDN/>
      <w:ind w:left="121" w:right="113"/>
    </w:pPr>
    <w:rPr>
      <w:rFonts w:ascii="Arial" w:eastAsia="MS Mincho" w:hAnsi="Arial"/>
      <w:bCs/>
      <w:szCs w:val="24"/>
      <w:lang w:val="pt-BR" w:eastAsia="ar-SA"/>
    </w:rPr>
  </w:style>
  <w:style w:type="paragraph" w:customStyle="1" w:styleId="WW-Textoembloco1">
    <w:name w:val="WW-Texto em bloco1"/>
    <w:basedOn w:val="Normal"/>
    <w:rsid w:val="00900B60"/>
    <w:pPr>
      <w:widowControl/>
      <w:tabs>
        <w:tab w:val="left" w:pos="3178"/>
      </w:tabs>
      <w:suppressAutoHyphens/>
      <w:autoSpaceDE/>
      <w:autoSpaceDN/>
      <w:spacing w:line="360" w:lineRule="auto"/>
      <w:ind w:left="290" w:right="113"/>
    </w:pPr>
    <w:rPr>
      <w:rFonts w:ascii="Arial" w:eastAsia="MS Mincho" w:hAnsi="Arial"/>
      <w:bCs/>
      <w:szCs w:val="24"/>
      <w:lang w:val="pt-BR" w:eastAsia="ar-SA"/>
    </w:rPr>
  </w:style>
  <w:style w:type="paragraph" w:styleId="Textoembloco">
    <w:name w:val="Block Text"/>
    <w:basedOn w:val="Normal"/>
    <w:rsid w:val="00900B60"/>
    <w:pPr>
      <w:widowControl/>
      <w:tabs>
        <w:tab w:val="left" w:pos="2810"/>
      </w:tabs>
      <w:suppressAutoHyphens/>
      <w:autoSpaceDE/>
      <w:autoSpaceDN/>
      <w:ind w:left="470" w:right="113"/>
      <w:jc w:val="both"/>
    </w:pPr>
    <w:rPr>
      <w:rFonts w:ascii="Arial" w:eastAsia="MS Mincho" w:hAnsi="Arial"/>
      <w:bCs/>
      <w:szCs w:val="24"/>
      <w:lang w:val="pt-BR" w:eastAsia="ar-SA"/>
    </w:rPr>
  </w:style>
  <w:style w:type="paragraph" w:customStyle="1" w:styleId="WW-Corpodetexto2">
    <w:name w:val="WW-Corpo de texto 2"/>
    <w:basedOn w:val="Normal"/>
    <w:rsid w:val="00900B60"/>
    <w:pPr>
      <w:suppressAutoHyphens/>
      <w:autoSpaceDE/>
      <w:autoSpaceDN/>
      <w:spacing w:line="360" w:lineRule="auto"/>
      <w:jc w:val="both"/>
    </w:pPr>
    <w:rPr>
      <w:rFonts w:ascii="Nimbus Roman No9 L" w:eastAsia="Arial Unicode MS" w:hAnsi="Nimbus Roman No9 L"/>
      <w:color w:val="FF0000"/>
      <w:sz w:val="24"/>
      <w:szCs w:val="24"/>
      <w:lang w:val="pt-BR" w:eastAsia="pt-BR"/>
    </w:rPr>
  </w:style>
  <w:style w:type="paragraph" w:customStyle="1" w:styleId="WW-Recuodecorpodetexto31">
    <w:name w:val="WW-Recuo de corpo de texto 31"/>
    <w:basedOn w:val="Normal"/>
    <w:rsid w:val="00900B60"/>
    <w:pPr>
      <w:tabs>
        <w:tab w:val="left" w:pos="1080"/>
        <w:tab w:val="left" w:pos="1500"/>
      </w:tabs>
      <w:suppressAutoHyphens/>
      <w:autoSpaceDE/>
      <w:autoSpaceDN/>
      <w:ind w:left="360"/>
      <w:jc w:val="both"/>
    </w:pPr>
    <w:rPr>
      <w:rFonts w:ascii="Nimbus Roman No9 L" w:eastAsia="Arial Unicode MS" w:hAnsi="Nimbus Roman No9 L" w:cs="Arial"/>
      <w:sz w:val="20"/>
      <w:szCs w:val="20"/>
      <w:lang w:val="en-US" w:eastAsia="pt-BR"/>
    </w:rPr>
  </w:style>
  <w:style w:type="paragraph" w:customStyle="1" w:styleId="WW-Textosimples">
    <w:name w:val="WW-Texto simples"/>
    <w:basedOn w:val="Normal"/>
    <w:rsid w:val="00900B60"/>
    <w:pPr>
      <w:suppressAutoHyphens/>
      <w:autoSpaceDE/>
      <w:autoSpaceDN/>
      <w:jc w:val="both"/>
    </w:pPr>
    <w:rPr>
      <w:rFonts w:ascii="Courier New" w:eastAsia="Arial Unicode MS" w:hAnsi="Courier New"/>
      <w:sz w:val="20"/>
      <w:szCs w:val="20"/>
      <w:lang w:val="en-US" w:eastAsia="pt-BR"/>
    </w:rPr>
  </w:style>
  <w:style w:type="character" w:styleId="Nmerodepgina">
    <w:name w:val="page number"/>
    <w:basedOn w:val="Fontepargpadro"/>
    <w:rsid w:val="00900B60"/>
  </w:style>
  <w:style w:type="paragraph" w:styleId="Textodenotadefim">
    <w:name w:val="endnote text"/>
    <w:basedOn w:val="Normal"/>
    <w:link w:val="TextodenotadefimChar"/>
    <w:semiHidden/>
    <w:rsid w:val="00900B60"/>
    <w:pPr>
      <w:widowControl/>
      <w:autoSpaceDE/>
      <w:autoSpaceDN/>
    </w:pPr>
    <w:rPr>
      <w:sz w:val="20"/>
      <w:szCs w:val="20"/>
      <w:lang w:val="pt-BR"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900B60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0">
    <w:name w:val="Padrão"/>
    <w:rsid w:val="00900B60"/>
    <w:pPr>
      <w:widowControl/>
      <w:autoSpaceDE/>
      <w:autoSpaceDN/>
      <w:snapToGrid w:val="0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customStyle="1" w:styleId="bodytext2">
    <w:name w:val="bodytext2"/>
    <w:basedOn w:val="Normal"/>
    <w:rsid w:val="00900B60"/>
    <w:pPr>
      <w:widowControl/>
      <w:autoSpaceDE/>
      <w:autoSpaceDN/>
      <w:jc w:val="both"/>
    </w:pPr>
    <w:rPr>
      <w:sz w:val="24"/>
      <w:szCs w:val="24"/>
      <w:lang w:val="pt-BR" w:eastAsia="pt-BR"/>
    </w:rPr>
  </w:style>
  <w:style w:type="character" w:customStyle="1" w:styleId="MenoPendente6">
    <w:name w:val="Menção Pendente6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6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6F31E-7713-4F2C-8649-E4E8A1BF9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11</Pages>
  <Words>2574</Words>
  <Characters>13905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INEXIGIBILIDADE DE LICITAÇÃO 1/2023</vt:lpstr>
    </vt:vector>
  </TitlesOfParts>
  <Company/>
  <LinksUpToDate>false</LinksUpToDate>
  <CharactersWithSpaces>16447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INEXIGIBILIDADE DE LICITAÇÃO 1/2023</dc:title>
  <dc:subject/>
  <dc:creator>ANGELA</dc:creator>
  <cp:keywords/>
  <dc:description/>
  <cp:lastModifiedBy>Licitação-Nicole</cp:lastModifiedBy>
  <cp:revision>23</cp:revision>
  <cp:lastPrinted>2024-10-09T17:04:00Z</cp:lastPrinted>
  <dcterms:created xsi:type="dcterms:W3CDTF">2024-09-23T14:13:00Z</dcterms:created>
  <dcterms:modified xsi:type="dcterms:W3CDTF">2024-10-09T17:08:00Z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2023-01-06T00:00:00Z</vt:filetime>
  </property>
  <property fmtid="{D5CDD505-2E9C-101B-9397-08002B2CF9AE}" pid="3" name="Creator">
    <vt:lpwstr>Diário Oficial dos Municípios de Santa Catarina</vt:lpwstr>
  </property>
  <property fmtid="{D5CDD505-2E9C-101B-9397-08002B2CF9AE}" pid="4" name="LastSaved">
    <vt:filetime>2023-07-20T00:00:00Z</vt:filetime>
  </property>
</Properties>
</file>