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7216C" w14:textId="77777777" w:rsidR="006F73F6" w:rsidRDefault="006F73F6">
      <w:pPr>
        <w:widowControl/>
        <w:jc w:val="center"/>
      </w:pPr>
    </w:p>
    <w:p w14:paraId="5B09E122" w14:textId="77777777" w:rsidR="006F73F6" w:rsidRDefault="001524B4">
      <w:pPr>
        <w:widowControl/>
        <w:jc w:val="center"/>
      </w:pPr>
      <w:r>
        <w:rPr>
          <w:b/>
          <w:color w:val="000000"/>
          <w:sz w:val="24"/>
        </w:rPr>
        <w:t>AVISO DE RETIFICAÇÃO DE EDITAL</w:t>
      </w:r>
    </w:p>
    <w:p w14:paraId="250EB855" w14:textId="77777777" w:rsidR="006F73F6" w:rsidRDefault="006F73F6">
      <w:pPr>
        <w:widowControl/>
        <w:jc w:val="center"/>
      </w:pPr>
    </w:p>
    <w:p w14:paraId="40C26CB2" w14:textId="77777777" w:rsidR="006F73F6" w:rsidRDefault="006F73F6">
      <w:pPr>
        <w:widowControl/>
        <w:jc w:val="both"/>
      </w:pPr>
    </w:p>
    <w:p w14:paraId="4C16284B" w14:textId="77777777" w:rsidR="006F73F6" w:rsidRPr="001524B4" w:rsidRDefault="006F73F6">
      <w:pPr>
        <w:widowControl/>
        <w:jc w:val="center"/>
      </w:pPr>
    </w:p>
    <w:p w14:paraId="0914AFDF" w14:textId="4FBA7C51" w:rsidR="006F73F6" w:rsidRDefault="001524B4">
      <w:pPr>
        <w:widowControl/>
        <w:jc w:val="both"/>
      </w:pPr>
      <w:r>
        <w:rPr>
          <w:b/>
          <w:sz w:val="24"/>
        </w:rPr>
        <w:t>PREGÃO ELETRÔNICO</w:t>
      </w:r>
      <w:r w:rsidR="00D03341">
        <w:rPr>
          <w:b/>
          <w:sz w:val="24"/>
        </w:rPr>
        <w:t xml:space="preserve"> SRP</w:t>
      </w:r>
      <w:r>
        <w:rPr>
          <w:b/>
          <w:sz w:val="24"/>
        </w:rPr>
        <w:t xml:space="preserve"> Nº </w:t>
      </w:r>
      <w:r w:rsidR="00D03341">
        <w:rPr>
          <w:b/>
          <w:sz w:val="24"/>
        </w:rPr>
        <w:t>31</w:t>
      </w:r>
      <w:r>
        <w:rPr>
          <w:b/>
          <w:sz w:val="24"/>
        </w:rPr>
        <w:t>/202</w:t>
      </w:r>
      <w:r w:rsidR="00D03341">
        <w:rPr>
          <w:b/>
          <w:sz w:val="24"/>
        </w:rPr>
        <w:t>4</w:t>
      </w:r>
    </w:p>
    <w:p w14:paraId="79ABC3B1" w14:textId="26A1C7F3" w:rsidR="006F73F6" w:rsidRDefault="001524B4">
      <w:pPr>
        <w:widowControl/>
        <w:ind w:right="2655"/>
        <w:jc w:val="both"/>
      </w:pPr>
      <w:r>
        <w:rPr>
          <w:b/>
          <w:sz w:val="24"/>
        </w:rPr>
        <w:t>PROCESSO LICIT</w:t>
      </w:r>
      <w:r>
        <w:rPr>
          <w:b/>
          <w:spacing w:val="-1"/>
          <w:sz w:val="24"/>
        </w:rPr>
        <w:t>A</w:t>
      </w:r>
      <w:r>
        <w:rPr>
          <w:b/>
          <w:sz w:val="24"/>
        </w:rPr>
        <w:t xml:space="preserve">TÓRIO N° </w:t>
      </w:r>
      <w:r w:rsidR="00D03341">
        <w:rPr>
          <w:b/>
          <w:sz w:val="24"/>
        </w:rPr>
        <w:t>55</w:t>
      </w:r>
      <w:r>
        <w:rPr>
          <w:b/>
          <w:sz w:val="24"/>
        </w:rPr>
        <w:t>/202</w:t>
      </w:r>
      <w:r w:rsidR="00D03341">
        <w:rPr>
          <w:b/>
          <w:sz w:val="24"/>
        </w:rPr>
        <w:t>4</w:t>
      </w:r>
    </w:p>
    <w:p w14:paraId="4D7F5AA8" w14:textId="77777777" w:rsidR="006F73F6" w:rsidRDefault="006F73F6">
      <w:pPr>
        <w:widowControl/>
      </w:pPr>
    </w:p>
    <w:p w14:paraId="20AB5C30" w14:textId="25FCCF37" w:rsidR="001524B4" w:rsidRPr="00774BAD" w:rsidRDefault="00D03341">
      <w:pPr>
        <w:widowControl/>
        <w:spacing w:line="360" w:lineRule="auto"/>
        <w:ind w:left="1125" w:hanging="1125"/>
        <w:jc w:val="both"/>
        <w:rPr>
          <w:sz w:val="22"/>
          <w:szCs w:val="22"/>
          <w:lang w:val="x-none"/>
        </w:rPr>
      </w:pPr>
      <w:r w:rsidRPr="00774BAD">
        <w:rPr>
          <w:b/>
          <w:bCs/>
          <w:sz w:val="22"/>
          <w:szCs w:val="22"/>
          <w:lang w:val="x-none"/>
        </w:rPr>
        <w:t xml:space="preserve">OBJETO: </w:t>
      </w:r>
      <w:r w:rsidRPr="00774BAD">
        <w:rPr>
          <w:sz w:val="22"/>
          <w:szCs w:val="22"/>
          <w:lang w:val="x-none"/>
        </w:rPr>
        <w:t>REGISTRO DE PREÇO PARA FUTURA E EVENTUAL AQUISIÇÃO DE MOCHILAS E TÊNIS ESCOLARES PARA ALUNOS DA REDE MUNICIPAL, EM ATENÇÃO A SECRETARIA MUNICIPAL DE EDUCAÇÃO DE GUAIRAÇÁ/PR..</w:t>
      </w:r>
    </w:p>
    <w:p w14:paraId="1CD8AA2F" w14:textId="77777777" w:rsidR="00D03341" w:rsidRPr="00D03341" w:rsidRDefault="00D03341">
      <w:pPr>
        <w:widowControl/>
        <w:spacing w:line="360" w:lineRule="auto"/>
        <w:ind w:left="1125" w:hanging="1125"/>
        <w:jc w:val="both"/>
        <w:rPr>
          <w:sz w:val="24"/>
          <w:lang w:val="x-none"/>
        </w:rPr>
      </w:pPr>
    </w:p>
    <w:p w14:paraId="235AA613" w14:textId="3B30800E" w:rsidR="001524B4" w:rsidRPr="00774BAD" w:rsidRDefault="00AF190A" w:rsidP="00D03341">
      <w:pPr>
        <w:pStyle w:val="ParagraphStyle"/>
        <w:tabs>
          <w:tab w:val="left" w:pos="1140"/>
        </w:tabs>
        <w:ind w:left="210" w:right="255"/>
        <w:jc w:val="both"/>
        <w:rPr>
          <w:b/>
          <w:bCs/>
          <w:sz w:val="22"/>
          <w:szCs w:val="22"/>
        </w:rPr>
      </w:pPr>
      <w:r w:rsidRPr="00774BAD">
        <w:rPr>
          <w:b/>
          <w:bCs/>
          <w:sz w:val="22"/>
          <w:szCs w:val="22"/>
        </w:rPr>
        <w:t>EXCLUA-SE DO TERMO DE REFERÊNCIA (ANEXO I) E ONDE CONSTAR NO EDITAL, OS SEGUINTES DIZERES:</w:t>
      </w:r>
    </w:p>
    <w:p w14:paraId="6CFC9857" w14:textId="77777777" w:rsidR="00AF190A" w:rsidRPr="00774BAD" w:rsidRDefault="00AF190A" w:rsidP="00D03341">
      <w:pPr>
        <w:pStyle w:val="ParagraphStyle"/>
        <w:tabs>
          <w:tab w:val="left" w:pos="1140"/>
        </w:tabs>
        <w:ind w:left="210" w:right="255"/>
        <w:jc w:val="both"/>
        <w:rPr>
          <w:b/>
          <w:bCs/>
          <w:sz w:val="22"/>
          <w:szCs w:val="22"/>
        </w:rPr>
      </w:pPr>
    </w:p>
    <w:p w14:paraId="3C218275" w14:textId="77777777" w:rsidR="00AF190A" w:rsidRPr="00774BAD" w:rsidRDefault="00AF190A" w:rsidP="00AF190A">
      <w:pPr>
        <w:widowControl/>
        <w:spacing w:after="195" w:line="276" w:lineRule="auto"/>
        <w:ind w:left="1065" w:right="450"/>
        <w:rPr>
          <w:b/>
          <w:bCs/>
          <w:u w:val="single"/>
        </w:rPr>
      </w:pPr>
      <w:r w:rsidRPr="00774BAD">
        <w:rPr>
          <w:b/>
          <w:bCs/>
          <w:u w:val="single"/>
        </w:rPr>
        <w:t>OBS: Na hipótese de não constar prazo de validade nos laudos, este órgão aceitará como válidos aqueles expedidos em até 180 (cento e oitenta) dias imediatamente anteriores à data de apresentação da proposta.</w:t>
      </w:r>
    </w:p>
    <w:p w14:paraId="1F9E8B73" w14:textId="77777777" w:rsidR="00681FE3" w:rsidRDefault="00681FE3" w:rsidP="00AF190A">
      <w:pPr>
        <w:widowControl/>
        <w:spacing w:after="195" w:line="276" w:lineRule="auto"/>
        <w:ind w:left="1065" w:right="450"/>
        <w:rPr>
          <w:sz w:val="22"/>
          <w:u w:val="single"/>
        </w:rPr>
      </w:pPr>
    </w:p>
    <w:p w14:paraId="00B7A9AC" w14:textId="77777777" w:rsidR="00681FE3" w:rsidRDefault="00681FE3" w:rsidP="00AF190A">
      <w:pPr>
        <w:widowControl/>
        <w:spacing w:after="195" w:line="276" w:lineRule="auto"/>
        <w:ind w:left="1065" w:right="450"/>
        <w:rPr>
          <w:sz w:val="22"/>
          <w:u w:val="single"/>
        </w:rPr>
      </w:pPr>
    </w:p>
    <w:p w14:paraId="6A099858" w14:textId="72428F62" w:rsidR="00681FE3" w:rsidRPr="00681FE3" w:rsidRDefault="00681FE3" w:rsidP="00AF190A">
      <w:pPr>
        <w:widowControl/>
        <w:spacing w:after="195" w:line="276" w:lineRule="auto"/>
        <w:ind w:left="1065" w:right="450"/>
        <w:rPr>
          <w:sz w:val="22"/>
        </w:rPr>
      </w:pPr>
      <w:r>
        <w:rPr>
          <w:sz w:val="22"/>
        </w:rPr>
        <w:t>Permanecem inalteradas as demais condições do edital, notadamente a data de abertura do certame, designada para o dia 02 de setembro de 2024, às 09:00 horas.</w:t>
      </w:r>
    </w:p>
    <w:p w14:paraId="71CFF2B8" w14:textId="77777777" w:rsidR="00AF190A" w:rsidRDefault="00AF190A" w:rsidP="00AF190A">
      <w:pPr>
        <w:widowControl/>
        <w:spacing w:after="195" w:line="276" w:lineRule="auto"/>
        <w:ind w:left="1065" w:right="450"/>
        <w:rPr>
          <w:sz w:val="22"/>
          <w:u w:val="single"/>
        </w:rPr>
      </w:pPr>
    </w:p>
    <w:p w14:paraId="6A9934A0" w14:textId="77777777" w:rsidR="00AF190A" w:rsidRDefault="00AF190A" w:rsidP="00AF190A">
      <w:pPr>
        <w:widowControl/>
        <w:spacing w:after="195" w:line="276" w:lineRule="auto"/>
        <w:ind w:left="1065" w:right="450"/>
        <w:rPr>
          <w:sz w:val="22"/>
          <w:u w:val="single"/>
        </w:rPr>
      </w:pPr>
    </w:p>
    <w:p w14:paraId="0E382F5B" w14:textId="77777777" w:rsidR="00AF190A" w:rsidRDefault="00AF190A" w:rsidP="00AF190A">
      <w:pPr>
        <w:widowControl/>
        <w:spacing w:after="195" w:line="276" w:lineRule="auto"/>
        <w:ind w:left="1065" w:right="450"/>
        <w:rPr>
          <w:sz w:val="22"/>
          <w:u w:val="single"/>
        </w:rPr>
      </w:pPr>
    </w:p>
    <w:p w14:paraId="1204616B" w14:textId="77777777" w:rsidR="00AF190A" w:rsidRPr="00AF190A" w:rsidRDefault="00AF190A" w:rsidP="00AF190A">
      <w:pPr>
        <w:widowControl/>
        <w:spacing w:after="195" w:line="276" w:lineRule="auto"/>
        <w:ind w:left="1065" w:right="450"/>
        <w:rPr>
          <w:u w:val="single"/>
        </w:rPr>
      </w:pPr>
    </w:p>
    <w:p w14:paraId="440D1BC7" w14:textId="77777777" w:rsidR="00AF190A" w:rsidRPr="00AF190A" w:rsidRDefault="00AF190A" w:rsidP="00D03341">
      <w:pPr>
        <w:pStyle w:val="ParagraphStyle"/>
        <w:tabs>
          <w:tab w:val="left" w:pos="1140"/>
        </w:tabs>
        <w:ind w:left="210" w:right="255"/>
        <w:jc w:val="both"/>
        <w:rPr>
          <w:b/>
          <w:bCs/>
        </w:rPr>
      </w:pPr>
    </w:p>
    <w:p w14:paraId="67A1D9C7" w14:textId="77777777" w:rsidR="006F73F6" w:rsidRDefault="006F73F6">
      <w:pPr>
        <w:widowControl/>
        <w:spacing w:line="360" w:lineRule="auto"/>
      </w:pPr>
    </w:p>
    <w:p w14:paraId="39EDE3F0" w14:textId="77777777" w:rsidR="006F73F6" w:rsidRDefault="006F73F6">
      <w:pPr>
        <w:widowControl/>
        <w:spacing w:line="360" w:lineRule="auto"/>
      </w:pPr>
    </w:p>
    <w:p w14:paraId="33CF2A7C" w14:textId="52423B34" w:rsidR="006F73F6" w:rsidRPr="001524B4" w:rsidRDefault="001524B4">
      <w:pPr>
        <w:widowControl/>
        <w:spacing w:line="360" w:lineRule="auto"/>
        <w:jc w:val="right"/>
      </w:pPr>
      <w:proofErr w:type="spellStart"/>
      <w:r w:rsidRPr="001524B4">
        <w:rPr>
          <w:color w:val="000000"/>
        </w:rPr>
        <w:t>Guairaçá</w:t>
      </w:r>
      <w:proofErr w:type="spellEnd"/>
      <w:r w:rsidRPr="001524B4">
        <w:rPr>
          <w:color w:val="000000"/>
        </w:rPr>
        <w:t xml:space="preserve">-PR, </w:t>
      </w:r>
      <w:r w:rsidR="00774BAD">
        <w:t>vinte</w:t>
      </w:r>
      <w:r w:rsidR="00AF190A">
        <w:t xml:space="preserve"> dias de agosto de 2024</w:t>
      </w:r>
    </w:p>
    <w:p w14:paraId="2D9D9F0E" w14:textId="77777777" w:rsidR="006F73F6" w:rsidRDefault="006F73F6">
      <w:pPr>
        <w:widowControl/>
        <w:jc w:val="center"/>
      </w:pPr>
    </w:p>
    <w:p w14:paraId="12EBA4EB" w14:textId="77777777" w:rsidR="006F73F6" w:rsidRDefault="006F73F6">
      <w:pPr>
        <w:widowControl/>
        <w:jc w:val="center"/>
      </w:pPr>
    </w:p>
    <w:p w14:paraId="75229420" w14:textId="77777777" w:rsidR="006F73F6" w:rsidRDefault="006F73F6">
      <w:pPr>
        <w:widowControl/>
        <w:jc w:val="center"/>
      </w:pPr>
    </w:p>
    <w:p w14:paraId="4A9977C6" w14:textId="77777777" w:rsidR="006F73F6" w:rsidRDefault="006F73F6" w:rsidP="001524B4">
      <w:pPr>
        <w:widowControl/>
      </w:pPr>
    </w:p>
    <w:p w14:paraId="7C94D359" w14:textId="77777777" w:rsidR="006F73F6" w:rsidRDefault="001524B4">
      <w:pPr>
        <w:keepNext/>
        <w:widowControl/>
        <w:jc w:val="center"/>
        <w:outlineLvl w:val="2"/>
      </w:pPr>
      <w:r>
        <w:rPr>
          <w:b/>
          <w:sz w:val="24"/>
        </w:rPr>
        <w:t>MARCELO ALVES DE OLIVEIRA</w:t>
      </w:r>
    </w:p>
    <w:p w14:paraId="747CF72A" w14:textId="77777777" w:rsidR="006F73F6" w:rsidRDefault="001524B4">
      <w:pPr>
        <w:keepNext/>
        <w:widowControl/>
        <w:jc w:val="center"/>
        <w:outlineLvl w:val="2"/>
      </w:pPr>
      <w:r>
        <w:rPr>
          <w:i/>
          <w:sz w:val="24"/>
        </w:rPr>
        <w:t>Prefeito Municipal</w:t>
      </w:r>
    </w:p>
    <w:p w14:paraId="7922ED95" w14:textId="77777777" w:rsidR="006F73F6" w:rsidRDefault="006F73F6">
      <w:pPr>
        <w:widowControl/>
      </w:pPr>
    </w:p>
    <w:sectPr w:rsidR="006F73F6">
      <w:headerReference w:type="default" r:id="rId6"/>
      <w:footerReference w:type="default" r:id="rId7"/>
      <w:pgSz w:w="11904" w:h="16834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7448B" w14:textId="77777777" w:rsidR="00946928" w:rsidRDefault="001524B4">
      <w:r>
        <w:separator/>
      </w:r>
    </w:p>
  </w:endnote>
  <w:endnote w:type="continuationSeparator" w:id="0">
    <w:p w14:paraId="6E777B92" w14:textId="77777777" w:rsidR="00946928" w:rsidRDefault="0015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09C21" w14:textId="77777777" w:rsidR="006F73F6" w:rsidRDefault="006F73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549C4" w14:textId="77777777" w:rsidR="00946928" w:rsidRDefault="001524B4">
      <w:r>
        <w:separator/>
      </w:r>
    </w:p>
  </w:footnote>
  <w:footnote w:type="continuationSeparator" w:id="0">
    <w:p w14:paraId="10417AC6" w14:textId="77777777" w:rsidR="00946928" w:rsidRDefault="00152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DB7ED" w14:textId="77777777" w:rsidR="006F73F6" w:rsidRDefault="001524B4">
    <w:pPr>
      <w:widowControl/>
      <w:jc w:val="center"/>
    </w:pPr>
    <w:r>
      <w:rPr>
        <w:noProof/>
      </w:rPr>
      <w:drawing>
        <wp:inline distT="0" distB="0" distL="0" distR="0" wp14:anchorId="1651E76F" wp14:editId="5F2844B2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3F6"/>
    <w:rsid w:val="001524B4"/>
    <w:rsid w:val="004E6EEA"/>
    <w:rsid w:val="00681FE3"/>
    <w:rsid w:val="006F73F6"/>
    <w:rsid w:val="00774BAD"/>
    <w:rsid w:val="00784358"/>
    <w:rsid w:val="0089021C"/>
    <w:rsid w:val="00946928"/>
    <w:rsid w:val="00A65B16"/>
    <w:rsid w:val="00AF190A"/>
    <w:rsid w:val="00D03341"/>
    <w:rsid w:val="00F5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4926"/>
  <w15:docId w15:val="{82EB1608-52BF-49B9-A6B4-54BFC1ED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1524B4"/>
    <w:pPr>
      <w:widowControl/>
      <w:autoSpaceDE w:val="0"/>
      <w:autoSpaceDN w:val="0"/>
      <w:adjustRightInd w:val="0"/>
    </w:pPr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junior</cp:lastModifiedBy>
  <cp:revision>6</cp:revision>
  <cp:lastPrinted>2024-08-20T11:35:00Z</cp:lastPrinted>
  <dcterms:created xsi:type="dcterms:W3CDTF">2023-08-23T12:20:00Z</dcterms:created>
  <dcterms:modified xsi:type="dcterms:W3CDTF">2024-08-20T11:36:00Z</dcterms:modified>
</cp:coreProperties>
</file>