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EFF6E8B" w14:textId="61E0707A" w:rsidR="00AB1B61" w:rsidRPr="00F003F1" w:rsidRDefault="00DC2425" w:rsidP="00F003F1">
      <w:pPr>
        <w:pStyle w:val="Ttulo1"/>
        <w:jc w:val="center"/>
        <w:rPr>
          <w:color w:val="auto"/>
        </w:rPr>
      </w:pPr>
      <w:r w:rsidRPr="00F003F1">
        <w:rPr>
          <w:color w:val="auto"/>
        </w:rPr>
        <w:t>ESTUDO TÉCNICO PRELIMINAR</w:t>
      </w:r>
    </w:p>
    <w:p w14:paraId="1840943B" w14:textId="77777777" w:rsidR="00AB1B61" w:rsidRPr="00F003F1" w:rsidRDefault="00DC2425">
      <w:pPr>
        <w:pStyle w:val="Ttulo2"/>
        <w:rPr>
          <w:color w:val="auto"/>
        </w:rPr>
      </w:pPr>
      <w:r w:rsidRPr="00F003F1">
        <w:rPr>
          <w:color w:val="auto"/>
        </w:rPr>
        <w:t>1. INTRODUÇÃO</w:t>
      </w:r>
    </w:p>
    <w:p w14:paraId="0083531C" w14:textId="2D47735F" w:rsidR="00AB1B61" w:rsidRPr="00F003F1" w:rsidRDefault="00DC2425" w:rsidP="00F003F1">
      <w:pPr>
        <w:jc w:val="both"/>
      </w:pPr>
      <w:r w:rsidRPr="00F003F1">
        <w:t xml:space="preserve">O presente Estudo Técnico Preliminar tem por objetivo analisar e justificar a necessidade da contratação de empresa especializada para a fabricação de móveis planejados, com fornecimento de materiais e mão de obra para confecção e instalação, destinados a atender a Secretaria Municipal de </w:t>
      </w:r>
      <w:r w:rsidR="002D7CFE">
        <w:t>Assistência Social</w:t>
      </w:r>
      <w:r w:rsidRPr="00F003F1">
        <w:t>/PR, no âmbito da reforma do Centro de Convivência e Fortalecimento de Vínculos – Amarilis.</w:t>
      </w:r>
    </w:p>
    <w:p w14:paraId="49180B13" w14:textId="77777777" w:rsidR="00AB1B61" w:rsidRPr="00F003F1" w:rsidRDefault="00DC2425">
      <w:pPr>
        <w:pStyle w:val="Ttulo2"/>
        <w:rPr>
          <w:color w:val="auto"/>
        </w:rPr>
      </w:pPr>
      <w:r w:rsidRPr="00F003F1">
        <w:rPr>
          <w:color w:val="auto"/>
        </w:rPr>
        <w:t>2. DESCRIÇÃO DA NECESSIDADE</w:t>
      </w:r>
    </w:p>
    <w:p w14:paraId="3A6DB0B2" w14:textId="77777777" w:rsidR="00AB1B61" w:rsidRPr="00F003F1" w:rsidRDefault="00DC2425" w:rsidP="00F003F1">
      <w:pPr>
        <w:jc w:val="both"/>
      </w:pPr>
      <w:r w:rsidRPr="00F003F1">
        <w:t>A contratação se faz necessária para garantir mobiliário adequado e planejado, que possibilite melhor aproveitamento dos espaços físicos do Centro, oferecendo ambientes funcionais, seguros e confortáveis aos usuários. Os móveis planejados contribuirão para a organização e valorização dos espaços, otimizando a execução das atividades socioeducativas, culturais e de integração comunitária desenvolvidas no local.</w:t>
      </w:r>
    </w:p>
    <w:p w14:paraId="1D2064F9" w14:textId="77777777" w:rsidR="00AB1B61" w:rsidRPr="00F003F1" w:rsidRDefault="00DC2425">
      <w:pPr>
        <w:pStyle w:val="Ttulo2"/>
        <w:rPr>
          <w:color w:val="auto"/>
        </w:rPr>
      </w:pPr>
      <w:r w:rsidRPr="00F003F1">
        <w:rPr>
          <w:color w:val="auto"/>
        </w:rPr>
        <w:t>3. ESTIMATIVA DE QUANTIDADES</w:t>
      </w:r>
    </w:p>
    <w:p w14:paraId="7ECE62CB" w14:textId="675AD2EB" w:rsidR="00AB1B61" w:rsidRPr="00F003F1" w:rsidRDefault="00DC2425" w:rsidP="00F003F1">
      <w:pPr>
        <w:jc w:val="both"/>
      </w:pPr>
      <w:r w:rsidRPr="00F003F1">
        <w:t>A estimativa de quantitativos será realizada com base no projeto de reforma e layout do espaço, contemplando armários, balcões, mesas e outros itens sob medida, conforme especificações técnicas a serem definidas pela Secretaria solicitante.</w:t>
      </w:r>
    </w:p>
    <w:p w14:paraId="4EB10ABE" w14:textId="77777777" w:rsidR="00AB1B61" w:rsidRPr="00F003F1" w:rsidRDefault="00DC2425">
      <w:pPr>
        <w:pStyle w:val="Ttulo2"/>
        <w:rPr>
          <w:color w:val="auto"/>
        </w:rPr>
      </w:pPr>
      <w:r w:rsidRPr="00F003F1">
        <w:rPr>
          <w:color w:val="auto"/>
        </w:rPr>
        <w:t>4. LEVANTAMENTO DE MERCADO</w:t>
      </w:r>
    </w:p>
    <w:p w14:paraId="78F604BE" w14:textId="5A0DA200" w:rsidR="00AB1B61" w:rsidRPr="00F003F1" w:rsidRDefault="00DC2425" w:rsidP="00F003F1">
      <w:pPr>
        <w:jc w:val="both"/>
      </w:pPr>
      <w:r w:rsidRPr="00F003F1">
        <w:t>Foram realizadas pesquisas preliminares junto a empresas especializadas no fornecimento de móveis planejados, constatando-se a viabilidade técnica da contratação e a disponibilidade no mercado regional de fornecedores aptos a atender à demanda, com garantia de qualidade e durabilidade.</w:t>
      </w:r>
    </w:p>
    <w:p w14:paraId="1120F88B" w14:textId="77777777" w:rsidR="00AB1B61" w:rsidRPr="00F003F1" w:rsidRDefault="00DC2425">
      <w:pPr>
        <w:pStyle w:val="Ttulo2"/>
        <w:rPr>
          <w:color w:val="auto"/>
        </w:rPr>
      </w:pPr>
      <w:r w:rsidRPr="00F003F1">
        <w:rPr>
          <w:color w:val="auto"/>
        </w:rPr>
        <w:t>5. ESTIMATIVA DO VALOR DA CONTRATAÇÃO</w:t>
      </w:r>
    </w:p>
    <w:p w14:paraId="38EBA85D" w14:textId="77777777" w:rsidR="00AB1B61" w:rsidRPr="00F003F1" w:rsidRDefault="00DC2425" w:rsidP="00F003F1">
      <w:pPr>
        <w:jc w:val="both"/>
      </w:pPr>
      <w:r w:rsidRPr="00F003F1">
        <w:t>Com base no levantamento de mercado, o valor estimado da contratação será definido a partir de orçamentos de diferentes fornecedores, respeitando os princípios da economicidade e da vantajosidade para a Administração Pública.</w:t>
      </w:r>
    </w:p>
    <w:p w14:paraId="43A6D6A5" w14:textId="77777777" w:rsidR="00AB1B61" w:rsidRPr="00F003F1" w:rsidRDefault="00DC2425">
      <w:pPr>
        <w:pStyle w:val="Ttulo2"/>
        <w:rPr>
          <w:color w:val="auto"/>
        </w:rPr>
      </w:pPr>
      <w:r w:rsidRPr="00F003F1">
        <w:rPr>
          <w:color w:val="auto"/>
        </w:rPr>
        <w:t>6. DESCRIÇÃO DA SOLUÇÃO COMO UM TODO</w:t>
      </w:r>
    </w:p>
    <w:p w14:paraId="72855021" w14:textId="77777777" w:rsidR="00AB1B61" w:rsidRPr="00F003F1" w:rsidRDefault="00DC2425" w:rsidP="00F003F1">
      <w:pPr>
        <w:jc w:val="both"/>
      </w:pPr>
      <w:r w:rsidRPr="00F003F1">
        <w:t>A solução consiste na contratação de empresa responsável pela fabricação, fornecimento e instalação dos móveis planejados, garantindo a completa adequação do mobiliário aos espaços do Centro. Essa medida proporcionará maior eficiência no uso do espaço físico, alinhamento ao projeto arquitetônico e atendimento às necessidades dos usuários.</w:t>
      </w:r>
    </w:p>
    <w:p w14:paraId="7F5FFA2B" w14:textId="77777777" w:rsidR="00AB1B61" w:rsidRPr="00F003F1" w:rsidRDefault="00DC2425">
      <w:pPr>
        <w:pStyle w:val="Ttulo2"/>
        <w:rPr>
          <w:color w:val="auto"/>
        </w:rPr>
      </w:pPr>
      <w:r w:rsidRPr="00F003F1">
        <w:rPr>
          <w:color w:val="auto"/>
        </w:rPr>
        <w:lastRenderedPageBreak/>
        <w:t>7. PREVISÃO DA CONTRATAÇÃO NO PLANO DE CONTRATAÇÕES ANUAL</w:t>
      </w:r>
    </w:p>
    <w:p w14:paraId="200D5150" w14:textId="2921CB5F" w:rsidR="00AB1B61" w:rsidRPr="00F003F1" w:rsidRDefault="00DC2425" w:rsidP="00F003F1">
      <w:pPr>
        <w:jc w:val="both"/>
      </w:pPr>
      <w:r w:rsidRPr="00F003F1">
        <w:t xml:space="preserve">A contratação está prevista no Plano de Contratações Anual da Secretaria Municipal de </w:t>
      </w:r>
      <w:r w:rsidR="002D7CFE">
        <w:t>Assistência Social</w:t>
      </w:r>
      <w:r w:rsidRPr="00F003F1">
        <w:t>, atendendo às diretrizes de planejamento e gestão da Administração Pública.</w:t>
      </w:r>
    </w:p>
    <w:p w14:paraId="39F5301F" w14:textId="77777777" w:rsidR="00AB1B61" w:rsidRPr="00F003F1" w:rsidRDefault="00DC2425">
      <w:pPr>
        <w:pStyle w:val="Ttulo2"/>
        <w:rPr>
          <w:color w:val="auto"/>
        </w:rPr>
      </w:pPr>
      <w:r w:rsidRPr="00F003F1">
        <w:rPr>
          <w:color w:val="auto"/>
        </w:rPr>
        <w:t>8. REQUISITOS DA CONTRATAÇÃO</w:t>
      </w:r>
    </w:p>
    <w:p w14:paraId="0E43E8BC" w14:textId="77777777" w:rsidR="00AB1B61" w:rsidRPr="00F003F1" w:rsidRDefault="00DC2425">
      <w:r w:rsidRPr="00F003F1">
        <w:t>- Fornecimento de materiais de primeira qualidade;</w:t>
      </w:r>
      <w:r w:rsidRPr="00F003F1">
        <w:br/>
        <w:t>- Execução sob medida, conforme especificações técnicas;</w:t>
      </w:r>
      <w:r w:rsidRPr="00F003F1">
        <w:br/>
        <w:t>- Garantia dos móveis fornecidos;</w:t>
      </w:r>
      <w:r w:rsidRPr="00F003F1">
        <w:br/>
        <w:t>- Mão de obra especializada para fabricação, transporte e instalação;</w:t>
      </w:r>
      <w:r w:rsidRPr="00F003F1">
        <w:br/>
        <w:t>- Atendimento às normas de ergonomia e acessibilidade;</w:t>
      </w:r>
      <w:r w:rsidRPr="00F003F1">
        <w:br/>
        <w:t>- Cumprimento dos prazos estabelecidos em contrato.</w:t>
      </w:r>
    </w:p>
    <w:p w14:paraId="5E44351C" w14:textId="77777777" w:rsidR="00AB1B61" w:rsidRPr="00F003F1" w:rsidRDefault="00DC2425">
      <w:pPr>
        <w:pStyle w:val="Ttulo2"/>
        <w:rPr>
          <w:color w:val="auto"/>
        </w:rPr>
      </w:pPr>
      <w:r w:rsidRPr="00F003F1">
        <w:rPr>
          <w:color w:val="auto"/>
        </w:rPr>
        <w:t>9. JUSTIFICATIVAS PARA O PARCELAMENTO OU NÃO DA CONTRATAÇÃO</w:t>
      </w:r>
    </w:p>
    <w:p w14:paraId="5249F574" w14:textId="08670F81" w:rsidR="002D7CFE" w:rsidRPr="002D7CFE" w:rsidRDefault="002D7CFE" w:rsidP="00DC2425">
      <w:pPr>
        <w:jc w:val="both"/>
        <w:rPr>
          <w:lang w:val="pt-BR"/>
        </w:rPr>
      </w:pPr>
      <w:bookmarkStart w:id="0" w:name="_Hlk204760200"/>
      <w:r w:rsidRPr="002D7CFE">
        <w:rPr>
          <w:lang w:val="pt-BR"/>
        </w:rPr>
        <w:t>Nos termos do art. 47, inciso II, da Lei Federal nº 14.133/2021, as licitações atenderão ao princípio do parcelamento, quando tecnicamente viável e economicamente vantajoso. Na aplicação deste princípio, o § 1º do mesmo art. 47 estabelece que deverão ser considerados a responsabilidade técnica, o custo para a Administração de vários contratos frente às vantagens da redução de custos, com divisão do objeto em itens, e o dever de buscar a ampliação da competição e de evitar a concentração de mercado. Em vista disto, o princípio do parcelamento deverá ser aplicado à presente contratação.</w:t>
      </w:r>
      <w:bookmarkEnd w:id="0"/>
    </w:p>
    <w:p w14:paraId="626495DF" w14:textId="77777777" w:rsidR="00AB1B61" w:rsidRPr="00F003F1" w:rsidRDefault="00DC2425" w:rsidP="00F003F1">
      <w:pPr>
        <w:pStyle w:val="Ttulo2"/>
        <w:jc w:val="both"/>
        <w:rPr>
          <w:color w:val="auto"/>
        </w:rPr>
      </w:pPr>
      <w:r w:rsidRPr="00F003F1">
        <w:rPr>
          <w:color w:val="auto"/>
        </w:rPr>
        <w:t>10. RESULTADOS PRETENDIDOS</w:t>
      </w:r>
    </w:p>
    <w:p w14:paraId="47D676A2" w14:textId="77777777" w:rsidR="00AB1B61" w:rsidRPr="00F003F1" w:rsidRDefault="00DC2425">
      <w:r w:rsidRPr="00F003F1">
        <w:t>- Adequação dos espaços físicos do Centro de Convivência;</w:t>
      </w:r>
      <w:r w:rsidRPr="00F003F1">
        <w:br/>
        <w:t>- Melhoria no atendimento aos usuários;</w:t>
      </w:r>
      <w:r w:rsidRPr="00F003F1">
        <w:br/>
        <w:t>- Organização e funcionalidade dos ambientes;</w:t>
      </w:r>
      <w:r w:rsidRPr="00F003F1">
        <w:br/>
        <w:t>- Garantia de maior durabilidade do mobiliário;</w:t>
      </w:r>
      <w:r w:rsidRPr="00F003F1">
        <w:br/>
        <w:t>- Conforto, ergonomia e acessibilidade.</w:t>
      </w:r>
    </w:p>
    <w:p w14:paraId="099210E7" w14:textId="77777777" w:rsidR="00AB1B61" w:rsidRPr="00F003F1" w:rsidRDefault="00DC2425">
      <w:pPr>
        <w:pStyle w:val="Ttulo2"/>
        <w:rPr>
          <w:color w:val="auto"/>
        </w:rPr>
      </w:pPr>
      <w:r w:rsidRPr="00F003F1">
        <w:rPr>
          <w:color w:val="auto"/>
        </w:rPr>
        <w:t>11. PROVIDÊNCIAS A SEREM ADOTADAS PREVIAMENTE AO CONTRATO</w:t>
      </w:r>
    </w:p>
    <w:p w14:paraId="439F1E8C" w14:textId="77777777" w:rsidR="00AB1B61" w:rsidRPr="00F003F1" w:rsidRDefault="00DC2425">
      <w:r w:rsidRPr="00F003F1">
        <w:t>- Elaboração do termo de referência com especificações técnicas;</w:t>
      </w:r>
      <w:r w:rsidRPr="00F003F1">
        <w:br/>
        <w:t>- Realização de cotação de preços junto ao mercado;</w:t>
      </w:r>
      <w:r w:rsidRPr="00F003F1">
        <w:br/>
        <w:t>- Previsão orçamentária para a despesa;</w:t>
      </w:r>
      <w:r w:rsidRPr="00F003F1">
        <w:br/>
        <w:t>- Publicação do edital de contratação conforme legislação vigente.</w:t>
      </w:r>
    </w:p>
    <w:p w14:paraId="4A63B647" w14:textId="77777777" w:rsidR="00AB1B61" w:rsidRPr="00F003F1" w:rsidRDefault="00DC2425">
      <w:pPr>
        <w:pStyle w:val="Ttulo2"/>
        <w:rPr>
          <w:color w:val="auto"/>
        </w:rPr>
      </w:pPr>
      <w:r w:rsidRPr="00F003F1">
        <w:rPr>
          <w:color w:val="auto"/>
        </w:rPr>
        <w:t>12. CONTRATAÇÕES CORRELATAS E/OU INTERDEPENDENTES</w:t>
      </w:r>
    </w:p>
    <w:p w14:paraId="6E549E54" w14:textId="77777777" w:rsidR="00AB1B61" w:rsidRPr="00F003F1" w:rsidRDefault="00DC2425" w:rsidP="00F003F1">
      <w:pPr>
        <w:jc w:val="both"/>
      </w:pPr>
      <w:r w:rsidRPr="00F003F1">
        <w:t>A presente contratação está vinculada à execução da reforma do Centro de Convivência e Fortalecimento de Vínculos – Amarilis, sendo complementar às obras de adequação física já em andamento ou planejadas.</w:t>
      </w:r>
    </w:p>
    <w:p w14:paraId="3F4AE2DE" w14:textId="77777777" w:rsidR="00AB1B61" w:rsidRPr="00F003F1" w:rsidRDefault="00DC2425">
      <w:pPr>
        <w:pStyle w:val="Ttulo2"/>
        <w:rPr>
          <w:color w:val="auto"/>
        </w:rPr>
      </w:pPr>
      <w:r w:rsidRPr="00F003F1">
        <w:rPr>
          <w:color w:val="auto"/>
        </w:rPr>
        <w:lastRenderedPageBreak/>
        <w:t>13. DESCRIÇÃO DE POSSÍVEIS IMPACTOS AMBIENTAIS</w:t>
      </w:r>
    </w:p>
    <w:p w14:paraId="36EE3D49" w14:textId="77777777" w:rsidR="00AB1B61" w:rsidRPr="00F003F1" w:rsidRDefault="00DC2425" w:rsidP="00F003F1">
      <w:pPr>
        <w:jc w:val="both"/>
      </w:pPr>
      <w:r w:rsidRPr="00F003F1">
        <w:t>Os impactos ambientais são mínimos, limitando-se à geração de resíduos provenientes da fabricação e instalação dos móveis. Exige-se da empresa contratada a destinação adequada dos materiais descartados, em conformidade com a legislação ambiental vigente.</w:t>
      </w:r>
    </w:p>
    <w:p w14:paraId="6CB1DCCE" w14:textId="77777777" w:rsidR="00AB1B61" w:rsidRPr="00F003F1" w:rsidRDefault="00DC2425">
      <w:pPr>
        <w:pStyle w:val="Ttulo2"/>
        <w:rPr>
          <w:color w:val="auto"/>
        </w:rPr>
      </w:pPr>
      <w:r w:rsidRPr="00F003F1">
        <w:rPr>
          <w:color w:val="auto"/>
        </w:rPr>
        <w:t>14. POSICIONAMENTO CONCLUSIVO SOBRE A CONTRATAÇÃO</w:t>
      </w:r>
    </w:p>
    <w:p w14:paraId="7E70A904" w14:textId="369EBDE9" w:rsidR="00AB1B61" w:rsidRDefault="00DC2425" w:rsidP="00F003F1">
      <w:pPr>
        <w:jc w:val="both"/>
      </w:pPr>
      <w:r w:rsidRPr="00F003F1">
        <w:t xml:space="preserve">Diante do exposto, conclui-se pela necessidade e pertinência da contratação de empresa especializada para a fabricação de móveis planejados, com fornecimento de materiais e mão de obra, para atender às demandas da Secretaria Municipal de </w:t>
      </w:r>
      <w:r w:rsidR="002D7CFE">
        <w:t>Assistência Social</w:t>
      </w:r>
      <w:r w:rsidRPr="00F003F1">
        <w:t xml:space="preserve"> de Guairaçá/PR, no âmbito da reforma do Centro de Convivência e Fortalecimento de Vínculos – Amarilis. A medida garantirá maior eficiência, organização e qualidade no uso do espaço, atendendo plenamente ao interesse público.</w:t>
      </w:r>
    </w:p>
    <w:p w14:paraId="3A3416D8" w14:textId="77777777" w:rsidR="00DC2425" w:rsidRDefault="00DC2425" w:rsidP="00DC2425">
      <w:pPr>
        <w:jc w:val="right"/>
      </w:pPr>
    </w:p>
    <w:p w14:paraId="40023D01" w14:textId="2F2C4774" w:rsidR="00DC2425" w:rsidRDefault="00DC2425" w:rsidP="00DC2425">
      <w:pPr>
        <w:jc w:val="right"/>
      </w:pPr>
      <w:r>
        <w:t>Guairaçá, 10 de setembro de 2025.</w:t>
      </w:r>
    </w:p>
    <w:p w14:paraId="4A674942" w14:textId="77777777" w:rsidR="004C2E04" w:rsidRDefault="004C2E04" w:rsidP="00DC2425">
      <w:pPr>
        <w:jc w:val="right"/>
      </w:pPr>
    </w:p>
    <w:p w14:paraId="141B46D0" w14:textId="77777777" w:rsidR="004C2E04" w:rsidRPr="00AA5D53" w:rsidRDefault="004C2E04" w:rsidP="004C2E04">
      <w:pPr>
        <w:pStyle w:val="SemEspaamento"/>
        <w:jc w:val="center"/>
        <w:rPr>
          <w:rFonts w:ascii="Arial" w:hAnsi="Arial" w:cs="Arial"/>
          <w:b/>
          <w:bCs/>
        </w:rPr>
      </w:pPr>
      <w:r w:rsidRPr="00AA5D53">
        <w:rPr>
          <w:rFonts w:ascii="Arial" w:hAnsi="Arial" w:cs="Arial"/>
          <w:b/>
          <w:bCs/>
        </w:rPr>
        <w:t>_____________________________</w:t>
      </w:r>
    </w:p>
    <w:p w14:paraId="757853EE" w14:textId="77777777" w:rsidR="004C2E04" w:rsidRPr="00AA5D53" w:rsidRDefault="004C2E04" w:rsidP="004C2E04">
      <w:pPr>
        <w:pStyle w:val="SemEspaamento"/>
        <w:jc w:val="center"/>
        <w:rPr>
          <w:rFonts w:ascii="Arial" w:hAnsi="Arial" w:cs="Arial"/>
          <w:b/>
          <w:bCs/>
        </w:rPr>
      </w:pPr>
      <w:r w:rsidRPr="00AA5D53">
        <w:rPr>
          <w:rFonts w:ascii="Arial" w:hAnsi="Arial" w:cs="Arial"/>
          <w:b/>
          <w:bCs/>
        </w:rPr>
        <w:t>MARIA CRISTINA LOPES DE OLIVEIRA</w:t>
      </w:r>
    </w:p>
    <w:p w14:paraId="2438BE69" w14:textId="77777777" w:rsidR="004C2E04" w:rsidRPr="00AA5D53" w:rsidRDefault="004C2E04" w:rsidP="004C2E04">
      <w:pPr>
        <w:pStyle w:val="SemEspaamento"/>
        <w:jc w:val="center"/>
        <w:rPr>
          <w:rFonts w:ascii="Arial" w:hAnsi="Arial" w:cs="Arial"/>
          <w:b/>
          <w:bCs/>
          <w:i/>
          <w:iCs/>
        </w:rPr>
      </w:pPr>
      <w:r w:rsidRPr="00AA5D53">
        <w:rPr>
          <w:rFonts w:ascii="Arial" w:hAnsi="Arial" w:cs="Arial"/>
          <w:b/>
          <w:bCs/>
          <w:i/>
          <w:iCs/>
        </w:rPr>
        <w:t>SECRETARIA MUNICIPAL DE ASSISTENCIA SOCIAL</w:t>
      </w:r>
    </w:p>
    <w:p w14:paraId="759C9C0B" w14:textId="77777777" w:rsidR="004C2E04" w:rsidRPr="00F003F1" w:rsidRDefault="004C2E04" w:rsidP="00DC2425">
      <w:pPr>
        <w:jc w:val="right"/>
      </w:pPr>
    </w:p>
    <w:sectPr w:rsidR="004C2E04" w:rsidRPr="00F003F1" w:rsidSect="00034616">
      <w:headerReference w:type="default" r:id="rId8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DC35184" w14:textId="77777777" w:rsidR="00F003F1" w:rsidRDefault="00F003F1" w:rsidP="00F003F1">
      <w:pPr>
        <w:spacing w:after="0" w:line="240" w:lineRule="auto"/>
      </w:pPr>
      <w:r>
        <w:separator/>
      </w:r>
    </w:p>
  </w:endnote>
  <w:endnote w:type="continuationSeparator" w:id="0">
    <w:p w14:paraId="33BFEB64" w14:textId="77777777" w:rsidR="00F003F1" w:rsidRDefault="00F003F1" w:rsidP="00F003F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2D28618" w14:textId="77777777" w:rsidR="00F003F1" w:rsidRDefault="00F003F1" w:rsidP="00F003F1">
      <w:pPr>
        <w:spacing w:after="0" w:line="240" w:lineRule="auto"/>
      </w:pPr>
      <w:r>
        <w:separator/>
      </w:r>
    </w:p>
  </w:footnote>
  <w:footnote w:type="continuationSeparator" w:id="0">
    <w:p w14:paraId="5F46C891" w14:textId="77777777" w:rsidR="00F003F1" w:rsidRDefault="00F003F1" w:rsidP="00F003F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D80A8D" w14:textId="3B6AECE4" w:rsidR="00F003F1" w:rsidRDefault="00F003F1">
    <w:pPr>
      <w:pStyle w:val="Cabealho"/>
    </w:pPr>
    <w:r>
      <w:rPr>
        <w:noProof/>
      </w:rPr>
      <w:drawing>
        <wp:inline distT="0" distB="0" distL="0" distR="0" wp14:anchorId="73D4880B" wp14:editId="43BD11EF">
          <wp:extent cx="5486400" cy="1188720"/>
          <wp:effectExtent l="0" t="0" r="0" b="0"/>
          <wp:docPr id="47438951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74389511" name="Imagem 474389511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486400" cy="118872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7E571558" w14:textId="77777777" w:rsidR="00F003F1" w:rsidRDefault="00F003F1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Numerada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Numerada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Commarcadores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Commarcadores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Numerad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Commarcador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1177621842">
    <w:abstractNumId w:val="8"/>
  </w:num>
  <w:num w:numId="2" w16cid:durableId="865413241">
    <w:abstractNumId w:val="6"/>
  </w:num>
  <w:num w:numId="3" w16cid:durableId="2034837618">
    <w:abstractNumId w:val="5"/>
  </w:num>
  <w:num w:numId="4" w16cid:durableId="1056205158">
    <w:abstractNumId w:val="4"/>
  </w:num>
  <w:num w:numId="5" w16cid:durableId="2072339742">
    <w:abstractNumId w:val="7"/>
  </w:num>
  <w:num w:numId="6" w16cid:durableId="211698180">
    <w:abstractNumId w:val="3"/>
  </w:num>
  <w:num w:numId="7" w16cid:durableId="584269557">
    <w:abstractNumId w:val="2"/>
  </w:num>
  <w:num w:numId="8" w16cid:durableId="637731389">
    <w:abstractNumId w:val="1"/>
  </w:num>
  <w:num w:numId="9" w16cid:durableId="79471064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7730"/>
    <w:rsid w:val="00034616"/>
    <w:rsid w:val="0006063C"/>
    <w:rsid w:val="0015074B"/>
    <w:rsid w:val="0029639D"/>
    <w:rsid w:val="002D7CFE"/>
    <w:rsid w:val="00306CD9"/>
    <w:rsid w:val="00326F90"/>
    <w:rsid w:val="004C2E04"/>
    <w:rsid w:val="00A4378F"/>
    <w:rsid w:val="00AA1D8D"/>
    <w:rsid w:val="00AB1B61"/>
    <w:rsid w:val="00B47730"/>
    <w:rsid w:val="00CB0664"/>
    <w:rsid w:val="00DC2425"/>
    <w:rsid w:val="00F003F1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4097"/>
    <o:shapelayout v:ext="edit">
      <o:idmap v:ext="edit" data="1"/>
    </o:shapelayout>
  </w:shapeDefaults>
  <w:decimalSymbol w:val=","/>
  <w:listSeparator w:val=";"/>
  <w14:docId w14:val="42AFE06E"/>
  <w14:defaultImageDpi w14:val="300"/>
  <w15:docId w15:val="{187F95E3-71C4-4164-88B9-46D0885FE4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C693F"/>
  </w:style>
  <w:style w:type="paragraph" w:styleId="Ttulo1">
    <w:name w:val="heading 1"/>
    <w:basedOn w:val="Normal"/>
    <w:next w:val="Normal"/>
    <w:link w:val="Ttulo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E618BF"/>
  </w:style>
  <w:style w:type="paragraph" w:styleId="Rodap">
    <w:name w:val="footer"/>
    <w:basedOn w:val="Normal"/>
    <w:link w:val="Rodap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E618BF"/>
  </w:style>
  <w:style w:type="paragraph" w:styleId="SemEspaamento">
    <w:name w:val="No Spacing"/>
    <w:uiPriority w:val="1"/>
    <w:qFormat/>
    <w:rsid w:val="00FC693F"/>
    <w:pPr>
      <w:spacing w:after="0" w:line="240" w:lineRule="auto"/>
    </w:pPr>
  </w:style>
  <w:style w:type="character" w:customStyle="1" w:styleId="Ttulo1Char">
    <w:name w:val="Título 1 Char"/>
    <w:basedOn w:val="Fontepargpadro"/>
    <w:link w:val="Ttulo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Ttulo2Char">
    <w:name w:val="Título 2 Char"/>
    <w:basedOn w:val="Fontepargpadro"/>
    <w:link w:val="Ttulo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tulo3Char">
    <w:name w:val="Título 3 Char"/>
    <w:basedOn w:val="Fontepargpadro"/>
    <w:link w:val="Ttulo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">
    <w:name w:val="Title"/>
    <w:basedOn w:val="Normal"/>
    <w:next w:val="Normal"/>
    <w:link w:val="Ttulo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tuloChar">
    <w:name w:val="Título Char"/>
    <w:basedOn w:val="Fontepargpadro"/>
    <w:link w:val="Ttulo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tulo">
    <w:name w:val="Subtitle"/>
    <w:basedOn w:val="Normal"/>
    <w:next w:val="Normal"/>
    <w:link w:val="Subttulo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tuloChar">
    <w:name w:val="Subtítulo Char"/>
    <w:basedOn w:val="Fontepargpadro"/>
    <w:link w:val="Subttulo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PargrafodaLista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Corpodetexto">
    <w:name w:val="Body Text"/>
    <w:basedOn w:val="Normal"/>
    <w:link w:val="CorpodetextoChar"/>
    <w:uiPriority w:val="99"/>
    <w:unhideWhenUsed/>
    <w:rsid w:val="00AA1D8D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rsid w:val="00AA1D8D"/>
  </w:style>
  <w:style w:type="paragraph" w:styleId="Corpodetexto2">
    <w:name w:val="Body Text 2"/>
    <w:basedOn w:val="Normal"/>
    <w:link w:val="Corpodetexto2Char"/>
    <w:uiPriority w:val="99"/>
    <w:unhideWhenUsed/>
    <w:rsid w:val="00AA1D8D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rsid w:val="00AA1D8D"/>
  </w:style>
  <w:style w:type="paragraph" w:styleId="Corpodetexto3">
    <w:name w:val="Body Text 3"/>
    <w:basedOn w:val="Normal"/>
    <w:link w:val="Corpodetexto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Corpodetexto3Char">
    <w:name w:val="Corpo de texto 3 Char"/>
    <w:basedOn w:val="Fontepargpadro"/>
    <w:link w:val="Corpodetexto3"/>
    <w:uiPriority w:val="99"/>
    <w:rsid w:val="00AA1D8D"/>
    <w:rPr>
      <w:sz w:val="16"/>
      <w:szCs w:val="16"/>
    </w:rPr>
  </w:style>
  <w:style w:type="paragraph" w:styleId="Lista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a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a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Commarcadores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Commarcadores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Commarcadores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Numerada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Numerada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Numerada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adecontinuao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adecontinuao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adecontinuao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Textodemacro">
    <w:name w:val="macro"/>
    <w:link w:val="Textodemacro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TextodemacroChar">
    <w:name w:val="Texto de macro Char"/>
    <w:basedOn w:val="Fontepargpadro"/>
    <w:link w:val="Textodemacro"/>
    <w:uiPriority w:val="99"/>
    <w:rsid w:val="0029639D"/>
    <w:rPr>
      <w:rFonts w:ascii="Courier" w:hAnsi="Courier"/>
      <w:sz w:val="20"/>
      <w:szCs w:val="20"/>
    </w:rPr>
  </w:style>
  <w:style w:type="paragraph" w:styleId="Citao">
    <w:name w:val="Quote"/>
    <w:basedOn w:val="Normal"/>
    <w:next w:val="Normal"/>
    <w:link w:val="CitaoChar"/>
    <w:uiPriority w:val="29"/>
    <w:qFormat/>
    <w:rsid w:val="00FC693F"/>
    <w:rPr>
      <w:i/>
      <w:iCs/>
      <w:color w:val="000000" w:themeColor="text1"/>
    </w:rPr>
  </w:style>
  <w:style w:type="character" w:customStyle="1" w:styleId="CitaoChar">
    <w:name w:val="Citação Char"/>
    <w:basedOn w:val="Fontepargpadro"/>
    <w:link w:val="Citao"/>
    <w:uiPriority w:val="29"/>
    <w:rsid w:val="00FC693F"/>
    <w:rPr>
      <w:i/>
      <w:iCs/>
      <w:color w:val="000000" w:themeColor="text1"/>
    </w:rPr>
  </w:style>
  <w:style w:type="character" w:customStyle="1" w:styleId="Ttulo4Char">
    <w:name w:val="Título 4 Char"/>
    <w:basedOn w:val="Fontepargpadro"/>
    <w:link w:val="Ttulo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Ttulo5Char">
    <w:name w:val="Título 5 Char"/>
    <w:basedOn w:val="Fontepargpadro"/>
    <w:link w:val="Ttulo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Ttulo7Char">
    <w:name w:val="Título 7 Char"/>
    <w:basedOn w:val="Fontepargpadro"/>
    <w:link w:val="Ttulo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Ttulo8Char">
    <w:name w:val="Título 8 Char"/>
    <w:basedOn w:val="Fontepargpadro"/>
    <w:link w:val="Ttulo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Ttulo9Char">
    <w:name w:val="Título 9 Char"/>
    <w:basedOn w:val="Fontepargpadro"/>
    <w:link w:val="Ttulo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Legenda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Forte">
    <w:name w:val="Strong"/>
    <w:basedOn w:val="Fontepargpadro"/>
    <w:uiPriority w:val="22"/>
    <w:qFormat/>
    <w:rsid w:val="00FC693F"/>
    <w:rPr>
      <w:b/>
      <w:bCs/>
    </w:rPr>
  </w:style>
  <w:style w:type="character" w:styleId="nfase">
    <w:name w:val="Emphasis"/>
    <w:basedOn w:val="Fontepargpadro"/>
    <w:uiPriority w:val="20"/>
    <w:qFormat/>
    <w:rsid w:val="00FC693F"/>
    <w:rPr>
      <w:i/>
      <w:iCs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FC693F"/>
    <w:rPr>
      <w:b/>
      <w:bCs/>
      <w:i/>
      <w:iCs/>
      <w:color w:val="4F81BD" w:themeColor="accent1"/>
    </w:rPr>
  </w:style>
  <w:style w:type="character" w:styleId="nfaseSutil">
    <w:name w:val="Subtle Emphasis"/>
    <w:basedOn w:val="Fontepargpadro"/>
    <w:uiPriority w:val="19"/>
    <w:qFormat/>
    <w:rsid w:val="00FC693F"/>
    <w:rPr>
      <w:i/>
      <w:iCs/>
      <w:color w:val="808080" w:themeColor="text1" w:themeTint="7F"/>
    </w:rPr>
  </w:style>
  <w:style w:type="character" w:styleId="nfaseIntensa">
    <w:name w:val="Intense Emphasis"/>
    <w:basedOn w:val="Fontepargpadro"/>
    <w:uiPriority w:val="21"/>
    <w:qFormat/>
    <w:rsid w:val="00FC693F"/>
    <w:rPr>
      <w:b/>
      <w:bCs/>
      <w:i/>
      <w:iCs/>
      <w:color w:val="4F81BD" w:themeColor="accent1"/>
    </w:rPr>
  </w:style>
  <w:style w:type="character" w:styleId="RefernciaSutil">
    <w:name w:val="Subtle Reference"/>
    <w:basedOn w:val="Fontepargpadro"/>
    <w:uiPriority w:val="31"/>
    <w:qFormat/>
    <w:rsid w:val="00FC693F"/>
    <w:rPr>
      <w:smallCaps/>
      <w:color w:val="C0504D" w:themeColor="accent2"/>
      <w:u w:val="single"/>
    </w:rPr>
  </w:style>
  <w:style w:type="character" w:styleId="RefernciaIntensa">
    <w:name w:val="Intense Reference"/>
    <w:basedOn w:val="Fontepargpadro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TtulodoLivro">
    <w:name w:val="Book Title"/>
    <w:basedOn w:val="Fontepargpadro"/>
    <w:uiPriority w:val="33"/>
    <w:qFormat/>
    <w:rsid w:val="00FC693F"/>
    <w:rPr>
      <w:b/>
      <w:bCs/>
      <w:smallCaps/>
      <w:spacing w:val="5"/>
    </w:rPr>
  </w:style>
  <w:style w:type="paragraph" w:styleId="CabealhodoSumrio">
    <w:name w:val="TOC Heading"/>
    <w:basedOn w:val="Ttulo1"/>
    <w:next w:val="Normal"/>
    <w:uiPriority w:val="39"/>
    <w:semiHidden/>
    <w:unhideWhenUsed/>
    <w:qFormat/>
    <w:rsid w:val="00FC693F"/>
    <w:pPr>
      <w:outlineLvl w:val="9"/>
    </w:pPr>
  </w:style>
  <w:style w:type="table" w:styleId="Tabelacomgrade">
    <w:name w:val="Table Grid"/>
    <w:basedOn w:val="Tabelanormal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SombreamentoClaro">
    <w:name w:val="Light Shading"/>
    <w:basedOn w:val="Tabela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SombreamentoClaro-nfase1">
    <w:name w:val="Light Shading Accent 1"/>
    <w:basedOn w:val="Tabela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SombreamentoClaro-nfase2">
    <w:name w:val="Light Shading Accent 2"/>
    <w:basedOn w:val="Tabela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SombreamentoClaro-nfase3">
    <w:name w:val="Light Shading Accent 3"/>
    <w:basedOn w:val="Tabela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SombreamentoClaro-nfase4">
    <w:name w:val="Light Shading Accent 4"/>
    <w:basedOn w:val="Tabela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SombreamentoClaro-nfase5">
    <w:name w:val="Light Shading Accent 5"/>
    <w:basedOn w:val="Tabela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SombreamentoClaro-nfase6">
    <w:name w:val="Light Shading Accent 6"/>
    <w:basedOn w:val="Tabela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staClara">
    <w:name w:val="Light List"/>
    <w:basedOn w:val="Tabela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staClara-nfase1">
    <w:name w:val="Light List Accent 1"/>
    <w:basedOn w:val="Tabela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staClara-nfase2">
    <w:name w:val="Light List Accent 2"/>
    <w:basedOn w:val="Tabe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staClara-nfase3">
    <w:name w:val="Light List Accent 3"/>
    <w:basedOn w:val="Tabe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staClara-nfase4">
    <w:name w:val="Light List Accent 4"/>
    <w:basedOn w:val="Tabe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staClara-nfase5">
    <w:name w:val="Light List Accent 5"/>
    <w:basedOn w:val="Tabe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staClara-nfase6">
    <w:name w:val="Light List Accent 6"/>
    <w:basedOn w:val="Tabe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GradeClara">
    <w:name w:val="Light Grid"/>
    <w:basedOn w:val="Tabe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GradeClara-nfase1">
    <w:name w:val="Light Grid Accent 1"/>
    <w:basedOn w:val="Tabe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GradeClara-nfase2">
    <w:name w:val="Light Grid Accent 2"/>
    <w:basedOn w:val="Tabe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GradeClara-nfase3">
    <w:name w:val="Light Grid Accent 3"/>
    <w:basedOn w:val="Tabe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GradeClara-nfase4">
    <w:name w:val="Light Grid Accent 4"/>
    <w:basedOn w:val="Tabe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GradeClara-nfase5">
    <w:name w:val="Light Grid Accent 5"/>
    <w:basedOn w:val="Tabe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GradeClara-nfase6">
    <w:name w:val="Light Grid Accent 6"/>
    <w:basedOn w:val="Tabe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SombreamentoMdio1">
    <w:name w:val="Medium Shading 1"/>
    <w:basedOn w:val="Tabe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mentoMdio1-nfase1">
    <w:name w:val="Medium Shading 1 Accent 1"/>
    <w:basedOn w:val="Tabe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mentoMdio1-nfase2">
    <w:name w:val="Medium Shading 1 Accent 2"/>
    <w:basedOn w:val="Tabe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mentoMdio1-nfase3">
    <w:name w:val="Medium Shading 1 Accent 3"/>
    <w:basedOn w:val="Tabe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mentoMdio1-nfase4">
    <w:name w:val="Medium Shading 1 Accent 4"/>
    <w:basedOn w:val="Tabe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mentoMdio1-nfase5">
    <w:name w:val="Medium Shading 1 Accent 5"/>
    <w:basedOn w:val="Tabe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mentoMdio1-nfase6">
    <w:name w:val="Medium Shading 1 Accent 6"/>
    <w:basedOn w:val="Tabe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mentoMdio2">
    <w:name w:val="Medium Shading 2"/>
    <w:basedOn w:val="Tabe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mentoMdio2-nfase1">
    <w:name w:val="Medium Shading 2 Accent 1"/>
    <w:basedOn w:val="Tabe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mentoMdio2-nfase2">
    <w:name w:val="Medium Shading 2 Accent 2"/>
    <w:basedOn w:val="Tabe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mentoMdio2-nfase3">
    <w:name w:val="Medium Shading 2 Accent 3"/>
    <w:basedOn w:val="Tabe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mentoMdio2-nfase4">
    <w:name w:val="Medium Shading 2 Accent 4"/>
    <w:basedOn w:val="Tabe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mentoMdio2-nfase5">
    <w:name w:val="Medium Shading 2 Accent 5"/>
    <w:basedOn w:val="Tabe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mentoMdio2-nfase6">
    <w:name w:val="Medium Shading 2 Accent 6"/>
    <w:basedOn w:val="Tabe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ListaMdia1">
    <w:name w:val="Medium List 1"/>
    <w:basedOn w:val="Tabe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ListaMdia1-nfase1">
    <w:name w:val="Medium List 1 Accent 1"/>
    <w:basedOn w:val="Tabe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ListaMdia1-nfase2">
    <w:name w:val="Medium List 1 Accent 2"/>
    <w:basedOn w:val="Tabe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ListaMdia1-nfase3">
    <w:name w:val="Medium List 1 Accent 3"/>
    <w:basedOn w:val="Tabe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ListaMdia1-nfase4">
    <w:name w:val="Medium List 1 Accent 4"/>
    <w:basedOn w:val="Tabe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ListaMdia1-nfase5">
    <w:name w:val="Medium List 1 Accent 5"/>
    <w:basedOn w:val="Tabe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ListaMdia1-nfase6">
    <w:name w:val="Medium List 1 Accent 6"/>
    <w:basedOn w:val="Tabe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ListaMdia2">
    <w:name w:val="Medium List 2"/>
    <w:basedOn w:val="Tabe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dia2-nfase1">
    <w:name w:val="Medium List 2 Accent 1"/>
    <w:basedOn w:val="Tabe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dia2-nfase2">
    <w:name w:val="Medium List 2 Accent 2"/>
    <w:basedOn w:val="Tabe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dia2-nfase3">
    <w:name w:val="Medium List 2 Accent 3"/>
    <w:basedOn w:val="Tabe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dia2-nfase4">
    <w:name w:val="Medium List 2 Accent 4"/>
    <w:basedOn w:val="Tabe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dia2-nfase5">
    <w:name w:val="Medium List 2 Accent 5"/>
    <w:basedOn w:val="Tabe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dia2-nfase6">
    <w:name w:val="Medium List 2 Accent 6"/>
    <w:basedOn w:val="Tabe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GradeMdia1">
    <w:name w:val="Medium Grid 1"/>
    <w:basedOn w:val="Tabe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GradeMdia1-nfase1">
    <w:name w:val="Medium Grid 1 Accent 1"/>
    <w:basedOn w:val="Tabe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GradeMdia1-nfase2">
    <w:name w:val="Medium Grid 1 Accent 2"/>
    <w:basedOn w:val="Tabe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GradeMdia1-nfase3">
    <w:name w:val="Medium Grid 1 Accent 3"/>
    <w:basedOn w:val="Tabe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GradeMdia1-nfase4">
    <w:name w:val="Medium Grid 1 Accent 4"/>
    <w:basedOn w:val="Tabe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GradeMdia1-nfase5">
    <w:name w:val="Medium Grid 1 Accent 5"/>
    <w:basedOn w:val="Tabe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GradeMdia1-nfase6">
    <w:name w:val="Medium Grid 1 Accent 6"/>
    <w:basedOn w:val="Tabe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GradeMdia2">
    <w:name w:val="Medium Grid 2"/>
    <w:basedOn w:val="Tabe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adeMdia2-nfase1">
    <w:name w:val="Medium Grid 2 Accent 1"/>
    <w:basedOn w:val="Tabe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adeMdia2-nfase2">
    <w:name w:val="Medium Grid 2 Accent 2"/>
    <w:basedOn w:val="Tabe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adeMdia2-nfase3">
    <w:name w:val="Medium Grid 2 Accent 3"/>
    <w:basedOn w:val="Tabe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adeMdia2-nfase4">
    <w:name w:val="Medium Grid 2 Accent 4"/>
    <w:basedOn w:val="Tabe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adeMdia2-nfase5">
    <w:name w:val="Medium Grid 2 Accent 5"/>
    <w:basedOn w:val="Tabe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adeMdia2-nfase6">
    <w:name w:val="Medium Grid 2 Accent 6"/>
    <w:basedOn w:val="Tabe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adeMdia3">
    <w:name w:val="Medium Grid 3"/>
    <w:basedOn w:val="Tabe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GradeMdia3-nfase1">
    <w:name w:val="Medium Grid 3 Accent 1"/>
    <w:basedOn w:val="Tabe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GradeMdia3-nfase2">
    <w:name w:val="Medium Grid 3 Accent 2"/>
    <w:basedOn w:val="Tabe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GradeMdia3-nfase3">
    <w:name w:val="Medium Grid 3 Accent 3"/>
    <w:basedOn w:val="Tabe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GradeMdia3-nfase4">
    <w:name w:val="Medium Grid 3 Accent 4"/>
    <w:basedOn w:val="Tabe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GradeMdia3-nfase5">
    <w:name w:val="Medium Grid 3 Accent 5"/>
    <w:basedOn w:val="Tabe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GradeMdia3-nfase6">
    <w:name w:val="Medium Grid 3 Accent 6"/>
    <w:basedOn w:val="Tabe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ListaEscura">
    <w:name w:val="Dark List"/>
    <w:basedOn w:val="Tabe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ListaEscura-nfase1">
    <w:name w:val="Dark List Accent 1"/>
    <w:basedOn w:val="Tabe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ListaEscura-nfase2">
    <w:name w:val="Dark List Accent 2"/>
    <w:basedOn w:val="Tabe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ListaEscura-nfase3">
    <w:name w:val="Dark List Accent 3"/>
    <w:basedOn w:val="Tabe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ListaEscura-nfase4">
    <w:name w:val="Dark List Accent 4"/>
    <w:basedOn w:val="Tabe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ListaEscura-nfase5">
    <w:name w:val="Dark List Accent 5"/>
    <w:basedOn w:val="Tabe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ListaEscura-nfase6">
    <w:name w:val="Dark List Accent 6"/>
    <w:basedOn w:val="Tabe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SombreamentoColorido">
    <w:name w:val="Colorful Shading"/>
    <w:basedOn w:val="Tabe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mentoEscuro-nfase1">
    <w:name w:val="Colorful Shading Accent 1"/>
    <w:basedOn w:val="Tabe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mentoColorido-nfase2">
    <w:name w:val="Colorful Shading Accent 2"/>
    <w:basedOn w:val="Tabe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mentoColorido-nfase3">
    <w:name w:val="Colorful Shading Accent 3"/>
    <w:basedOn w:val="Tabe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SombreamentoColorido-nfase4">
    <w:name w:val="Colorful Shading Accent 4"/>
    <w:basedOn w:val="Tabe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mentoColorido-nfase5">
    <w:name w:val="Colorful Shading Accent 5"/>
    <w:basedOn w:val="Tabe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mentoColorido-nfase6">
    <w:name w:val="Colorful Shading Accent 6"/>
    <w:basedOn w:val="Tabe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ListaColorida">
    <w:name w:val="Colorful List"/>
    <w:basedOn w:val="Tabe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ListaColorida-nfase1">
    <w:name w:val="Colorful List Accent 1"/>
    <w:basedOn w:val="Tabe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ListaColorida-nfase2">
    <w:name w:val="Colorful List Accent 2"/>
    <w:basedOn w:val="Tabe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ListaColorida-nfase3">
    <w:name w:val="Colorful List Accent 3"/>
    <w:basedOn w:val="Tabe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ListaColorida-nfase4">
    <w:name w:val="Colorful List Accent 4"/>
    <w:basedOn w:val="Tabe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ListaColorida-nfase5">
    <w:name w:val="Colorful List Accent 5"/>
    <w:basedOn w:val="Tabe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ListaColorida-nfase6">
    <w:name w:val="Colorful List Accent 6"/>
    <w:basedOn w:val="Tabe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GradeColorida">
    <w:name w:val="Colorful Grid"/>
    <w:basedOn w:val="Tabe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GradeColorida-nfase1">
    <w:name w:val="Colorful Grid Accent 1"/>
    <w:basedOn w:val="Tabe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GradeColorida-nfase2">
    <w:name w:val="Colorful Grid Accent 2"/>
    <w:basedOn w:val="Tabe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GradeColorida-nfase3">
    <w:name w:val="Colorful Grid Accent 3"/>
    <w:basedOn w:val="Tabe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GradeColorida-nfase4">
    <w:name w:val="Colorful Grid Accent 4"/>
    <w:basedOn w:val="Tabe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GradeColorida-nfase5">
    <w:name w:val="Colorful Grid Accent 5"/>
    <w:basedOn w:val="Tabe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GradeColorida-nfase6">
    <w:name w:val="Colorful Grid Accent 6"/>
    <w:basedOn w:val="Tabe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3</Pages>
  <Words>800</Words>
  <Characters>4320</Characters>
  <Application>Microsoft Office Word</Application>
  <DocSecurity>0</DocSecurity>
  <Lines>36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5110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Usuario</cp:lastModifiedBy>
  <cp:revision>5</cp:revision>
  <dcterms:created xsi:type="dcterms:W3CDTF">2025-09-23T19:56:00Z</dcterms:created>
  <dcterms:modified xsi:type="dcterms:W3CDTF">2025-09-24T11:26:00Z</dcterms:modified>
  <cp:category/>
</cp:coreProperties>
</file>