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271F9" w14:textId="77777777" w:rsidR="00861BC4" w:rsidRPr="00D40DD2" w:rsidRDefault="009B38E5" w:rsidP="00D40DD2">
      <w:pPr>
        <w:pStyle w:val="Ttulo1"/>
        <w:jc w:val="center"/>
        <w:rPr>
          <w:color w:val="auto"/>
        </w:rPr>
      </w:pPr>
      <w:r w:rsidRPr="00D40DD2">
        <w:rPr>
          <w:color w:val="auto"/>
        </w:rPr>
        <w:t>ESTUDO TÉCNICO PRELIMINAR</w:t>
      </w:r>
    </w:p>
    <w:p w14:paraId="43EB1AD3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1. INTRODUÇÃO</w:t>
      </w:r>
    </w:p>
    <w:p w14:paraId="2D70E16D" w14:textId="77777777" w:rsidR="00861BC4" w:rsidRPr="00D40DD2" w:rsidRDefault="009B38E5" w:rsidP="00D40DD2">
      <w:pPr>
        <w:jc w:val="both"/>
      </w:pPr>
      <w:r w:rsidRPr="00D40DD2">
        <w:t>O presente Estudo Técnico Preliminar tem como objetivo demonstrar a necessidade e viabilidade da contratação de empresa especializada para prestação de serviços de borracharia, visando atender à manutenção da frota de veículos e máquinas pertencentes às diversas Secretarias Municipais do Município de Guairaçá/PR. O estudo atende às disposições da Lei nº 14.133/2021, que estabelece a obrigatoriedade da elaboração do ETP como etapa preparatória das contratações públicas.</w:t>
      </w:r>
    </w:p>
    <w:p w14:paraId="5E84E518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2. DESCRIÇÃO DA NECESSIDADE</w:t>
      </w:r>
    </w:p>
    <w:p w14:paraId="2B55A309" w14:textId="00E3FCD7" w:rsidR="00861BC4" w:rsidRPr="00D40DD2" w:rsidRDefault="009B38E5" w:rsidP="004371B9">
      <w:pPr>
        <w:jc w:val="both"/>
      </w:pPr>
      <w:r w:rsidRPr="00D40DD2">
        <w:t xml:space="preserve">A frota municipal é composta por automóveis, caminhões, ônibus, ambulâncias, tratores e máquinas pesadas utilizados em serviços essenciais como transporte escolar, saúde, obras, agricultura e administração. Com o uso contínuo, há desgaste natural dos pneus e câmaras, necessitando de serviços regulares de </w:t>
      </w:r>
      <w:proofErr w:type="spellStart"/>
      <w:r w:rsidRPr="00D40DD2">
        <w:t>borracharia</w:t>
      </w:r>
      <w:proofErr w:type="spellEnd"/>
      <w:r w:rsidRPr="00D40DD2">
        <w:t xml:space="preserve">, </w:t>
      </w:r>
      <w:proofErr w:type="spellStart"/>
      <w:r w:rsidRPr="00D40DD2">
        <w:t>como</w:t>
      </w:r>
      <w:proofErr w:type="spellEnd"/>
      <w:r w:rsidRPr="00D40DD2">
        <w:t xml:space="preserve"> </w:t>
      </w:r>
      <w:proofErr w:type="spellStart"/>
      <w:r w:rsidRPr="00D40DD2">
        <w:t>conserto</w:t>
      </w:r>
      <w:proofErr w:type="spellEnd"/>
      <w:r w:rsidRPr="00D40DD2">
        <w:t>,</w:t>
      </w:r>
      <w:r w:rsidR="004371B9">
        <w:t xml:space="preserve"> </w:t>
      </w:r>
      <w:proofErr w:type="spellStart"/>
      <w:r w:rsidR="004371B9">
        <w:t>troca</w:t>
      </w:r>
      <w:proofErr w:type="spellEnd"/>
      <w:r w:rsidR="004371B9">
        <w:t xml:space="preserve"> de </w:t>
      </w:r>
      <w:proofErr w:type="spellStart"/>
      <w:r w:rsidR="004371B9">
        <w:t>bico</w:t>
      </w:r>
      <w:proofErr w:type="spellEnd"/>
      <w:r w:rsidR="004371B9">
        <w:t xml:space="preserve"> e</w:t>
      </w:r>
      <w:r w:rsidRPr="00D40DD2">
        <w:t xml:space="preserve"> </w:t>
      </w:r>
      <w:proofErr w:type="spellStart"/>
      <w:r w:rsidR="004371B9">
        <w:t>montagem</w:t>
      </w:r>
      <w:proofErr w:type="spellEnd"/>
      <w:r w:rsidR="004371B9">
        <w:t xml:space="preserve"> de </w:t>
      </w:r>
      <w:proofErr w:type="spellStart"/>
      <w:r w:rsidR="004371B9">
        <w:t>pneus</w:t>
      </w:r>
      <w:proofErr w:type="spellEnd"/>
      <w:r w:rsidRPr="00D40DD2">
        <w:t xml:space="preserve">, para garantir </w:t>
      </w:r>
      <w:proofErr w:type="spellStart"/>
      <w:r w:rsidRPr="00D40DD2">
        <w:t>segurança</w:t>
      </w:r>
      <w:proofErr w:type="spellEnd"/>
      <w:r w:rsidRPr="00D40DD2">
        <w:t>, eficiência e economia no uso dos veículos públicos. A contratação visa suprir a necessidade de manutenção constante, evitando paralisações e prejuízos às atividades das Secretarias.</w:t>
      </w:r>
    </w:p>
    <w:p w14:paraId="0F5C5788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3. ESTIMATIVA DE QUANTIDADES</w:t>
      </w:r>
    </w:p>
    <w:p w14:paraId="6496A5EA" w14:textId="55E84AB8" w:rsidR="00861BC4" w:rsidRPr="00D40DD2" w:rsidRDefault="009B38E5" w:rsidP="004371B9">
      <w:pPr>
        <w:jc w:val="both"/>
      </w:pPr>
      <w:r w:rsidRPr="00D40DD2">
        <w:t xml:space="preserve">As quantidades estimadas de serviços foram levantadas com base no histórico de consumo dos últimos exercícios e na previsão de utilização da frota municipal para o próximo período. Entre os principais serviços previstos estão: conserto de pneus de automóveis, caminhões e máquinas pesadas; troca e </w:t>
      </w:r>
      <w:proofErr w:type="spellStart"/>
      <w:r w:rsidRPr="00D40DD2">
        <w:t>montagem</w:t>
      </w:r>
      <w:proofErr w:type="spellEnd"/>
      <w:r w:rsidRPr="00D40DD2">
        <w:t xml:space="preserve"> de </w:t>
      </w:r>
      <w:proofErr w:type="spellStart"/>
      <w:r w:rsidRPr="00D40DD2">
        <w:t>pneus</w:t>
      </w:r>
      <w:proofErr w:type="spellEnd"/>
      <w:r w:rsidR="004371B9">
        <w:t>, entre outros.</w:t>
      </w:r>
    </w:p>
    <w:p w14:paraId="0267F3FA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4. LEVANTAMENTO DE MERCADO</w:t>
      </w:r>
    </w:p>
    <w:p w14:paraId="69077BDC" w14:textId="6C9E3442" w:rsidR="00861BC4" w:rsidRPr="00D40DD2" w:rsidRDefault="009B38E5" w:rsidP="005B4B85">
      <w:pPr>
        <w:jc w:val="both"/>
      </w:pPr>
      <w:r w:rsidRPr="00D40DD2">
        <w:t xml:space="preserve">Foi realizado levantamento de preços junto </w:t>
      </w:r>
      <w:proofErr w:type="gramStart"/>
      <w:r w:rsidRPr="00D40DD2">
        <w:t>a</w:t>
      </w:r>
      <w:proofErr w:type="gramEnd"/>
      <w:r w:rsidRPr="00D40DD2">
        <w:t xml:space="preserve"> empresas do ramo de </w:t>
      </w:r>
      <w:proofErr w:type="spellStart"/>
      <w:r w:rsidRPr="00D40DD2">
        <w:t>borracharia</w:t>
      </w:r>
      <w:proofErr w:type="spellEnd"/>
      <w:r w:rsidRPr="00D40DD2">
        <w:t xml:space="preserve"> da </w:t>
      </w:r>
      <w:proofErr w:type="spellStart"/>
      <w:r w:rsidRPr="00D40DD2">
        <w:t>região</w:t>
      </w:r>
      <w:proofErr w:type="spellEnd"/>
      <w:r w:rsidR="005B4B85">
        <w:t xml:space="preserve"> e consulta no site Banco de </w:t>
      </w:r>
      <w:proofErr w:type="spellStart"/>
      <w:r w:rsidR="005B4B85">
        <w:t>Preço</w:t>
      </w:r>
      <w:proofErr w:type="spellEnd"/>
      <w:r w:rsidRPr="00D40DD2">
        <w:t xml:space="preserve">. </w:t>
      </w:r>
    </w:p>
    <w:p w14:paraId="5F27900C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5. ESTIMATIVA DO VALOR DA CONTRATAÇÃO</w:t>
      </w:r>
    </w:p>
    <w:p w14:paraId="0BCE0723" w14:textId="6BB4AB1E" w:rsidR="00861BC4" w:rsidRPr="00D40DD2" w:rsidRDefault="009B38E5" w:rsidP="005B4B85">
      <w:pPr>
        <w:jc w:val="both"/>
      </w:pPr>
      <w:r w:rsidRPr="00D40DD2">
        <w:t xml:space="preserve">Com base no levantamento de mercado e nos preços médios obtidos, </w:t>
      </w:r>
      <w:proofErr w:type="gramStart"/>
      <w:r w:rsidRPr="00D40DD2">
        <w:t>a</w:t>
      </w:r>
      <w:proofErr w:type="gramEnd"/>
      <w:r w:rsidRPr="00D40DD2">
        <w:t xml:space="preserve"> estimativa global da contratação será definida conforme o </w:t>
      </w:r>
      <w:proofErr w:type="spellStart"/>
      <w:r w:rsidRPr="00D40DD2">
        <w:t>somatório</w:t>
      </w:r>
      <w:proofErr w:type="spellEnd"/>
      <w:r w:rsidRPr="00D40DD2">
        <w:t xml:space="preserve"> dos serviços</w:t>
      </w:r>
      <w:r w:rsidRPr="00D40DD2">
        <w:t xml:space="preserve"> </w:t>
      </w:r>
      <w:proofErr w:type="spellStart"/>
      <w:r w:rsidRPr="00D40DD2">
        <w:t>demandados</w:t>
      </w:r>
      <w:proofErr w:type="spellEnd"/>
      <w:r w:rsidRPr="00D40DD2">
        <w:t>. Os valores servirão como base para elaboração do Termo de Referência e definição do orçamento estimado, em conformidade com o art. 23 da Lei nº 14.133/2021.</w:t>
      </w:r>
    </w:p>
    <w:p w14:paraId="79F476F8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lastRenderedPageBreak/>
        <w:t>6. DESCRIÇÃO DA SOLUÇÃO COMO UM TODO</w:t>
      </w:r>
    </w:p>
    <w:p w14:paraId="3284FD35" w14:textId="77777777" w:rsidR="00861BC4" w:rsidRPr="00D40DD2" w:rsidRDefault="009B38E5" w:rsidP="005B4B85">
      <w:pPr>
        <w:jc w:val="both"/>
      </w:pPr>
      <w:r w:rsidRPr="00D40DD2">
        <w:t>A solução proposta consiste na contratação de empresa especializada em serviços de borracharia para atendimento sob demanda, conforme necessidade das Secretarias Municipais. O fornecimento será realizado mediante chamamento conforme requisição, observando os preços registrados e prazos acordados. Dessa forma, garante-se a continuidade e eficiência na manutenção da frota, evitando paradas prolongadas e custos excessivos.</w:t>
      </w:r>
    </w:p>
    <w:p w14:paraId="32F2B07F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7. PREVISÃO DA CONTRATAÇÃO NO PLANO DE CONTRATAÇÕES ANUAL (PCA)</w:t>
      </w:r>
    </w:p>
    <w:p w14:paraId="2369D49A" w14:textId="77777777" w:rsidR="00861BC4" w:rsidRPr="00D40DD2" w:rsidRDefault="009B38E5" w:rsidP="005B4B85">
      <w:pPr>
        <w:jc w:val="both"/>
      </w:pPr>
      <w:r w:rsidRPr="00D40DD2">
        <w:t>A presente contratação encontra-se prevista no Plano Anual de Contratações (PCA) do Município de Guairaçá/PR, atendendo às diretrizes de planejamento orçamentário e de gestão de compras públicas.</w:t>
      </w:r>
    </w:p>
    <w:p w14:paraId="2E0DD0F8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8. REQUISITOS DA CONTRATAÇÃO</w:t>
      </w:r>
    </w:p>
    <w:p w14:paraId="63167656" w14:textId="77777777" w:rsidR="00861BC4" w:rsidRPr="00D40DD2" w:rsidRDefault="009B38E5" w:rsidP="005B4B85">
      <w:pPr>
        <w:jc w:val="both"/>
      </w:pPr>
      <w:r w:rsidRPr="00D40DD2">
        <w:t>A empresa contratada deverá possuir experiência comprovada na execução de serviços de borracharia; contar com mão de obra qualificada e equipamentos adequados; atender prontamente às demandas das Secretarias; emitir nota fiscal de serviços; e cumprir com todas as normas trabalhistas, ambientais e de segurança.</w:t>
      </w:r>
    </w:p>
    <w:p w14:paraId="6FC69C94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9. JUSTIFICATIVA PARA O PARCELAMENTO OU NÃO DA CONTRATAÇÃO</w:t>
      </w:r>
    </w:p>
    <w:p w14:paraId="3171C3B7" w14:textId="6FCEF8BB" w:rsidR="00861BC4" w:rsidRPr="00D40DD2" w:rsidRDefault="005B4B85" w:rsidP="005B4B85">
      <w:pPr>
        <w:jc w:val="both"/>
      </w:pPr>
      <w:r w:rsidRPr="004F35C3">
        <w:t xml:space="preserve">Nos </w:t>
      </w:r>
      <w:proofErr w:type="spellStart"/>
      <w:r w:rsidRPr="004F35C3">
        <w:t>termos</w:t>
      </w:r>
      <w:proofErr w:type="spellEnd"/>
      <w:r w:rsidRPr="004F35C3">
        <w:t xml:space="preserve"> do art. 47, </w:t>
      </w:r>
      <w:proofErr w:type="spellStart"/>
      <w:r w:rsidRPr="004F35C3">
        <w:t>inciso</w:t>
      </w:r>
      <w:proofErr w:type="spellEnd"/>
      <w:r w:rsidRPr="004F35C3">
        <w:t xml:space="preserve"> II, da Lei Federal nº 14.133/2021, as </w:t>
      </w:r>
      <w:proofErr w:type="spellStart"/>
      <w:r w:rsidRPr="004F35C3">
        <w:t>licitações</w:t>
      </w:r>
      <w:proofErr w:type="spellEnd"/>
      <w:r w:rsidRPr="004F35C3">
        <w:t xml:space="preserve"> </w:t>
      </w:r>
      <w:proofErr w:type="spellStart"/>
      <w:r w:rsidRPr="004F35C3">
        <w:t>atenderão</w:t>
      </w:r>
      <w:proofErr w:type="spellEnd"/>
      <w:r w:rsidRPr="004F35C3">
        <w:t xml:space="preserve"> ao </w:t>
      </w:r>
      <w:proofErr w:type="spellStart"/>
      <w:r w:rsidRPr="004F35C3">
        <w:t>princípio</w:t>
      </w:r>
      <w:proofErr w:type="spellEnd"/>
      <w:r w:rsidRPr="004F35C3">
        <w:t xml:space="preserve"> do parcelamento, </w:t>
      </w:r>
      <w:proofErr w:type="spellStart"/>
      <w:r w:rsidRPr="004F35C3">
        <w:t>quando</w:t>
      </w:r>
      <w:proofErr w:type="spellEnd"/>
      <w:r w:rsidRPr="004F35C3">
        <w:t xml:space="preserve"> </w:t>
      </w:r>
      <w:proofErr w:type="spellStart"/>
      <w:r w:rsidRPr="004F35C3">
        <w:t>tecnicamente</w:t>
      </w:r>
      <w:proofErr w:type="spellEnd"/>
      <w:r w:rsidRPr="004F35C3">
        <w:t xml:space="preserve"> </w:t>
      </w:r>
      <w:proofErr w:type="spellStart"/>
      <w:r w:rsidRPr="004F35C3">
        <w:t>viável</w:t>
      </w:r>
      <w:proofErr w:type="spellEnd"/>
      <w:r w:rsidRPr="004F35C3">
        <w:t xml:space="preserve"> e </w:t>
      </w:r>
      <w:proofErr w:type="spellStart"/>
      <w:r w:rsidRPr="004F35C3">
        <w:t>economicamente</w:t>
      </w:r>
      <w:proofErr w:type="spellEnd"/>
      <w:r w:rsidRPr="004F35C3">
        <w:t xml:space="preserve"> </w:t>
      </w:r>
      <w:proofErr w:type="spellStart"/>
      <w:r w:rsidRPr="004F35C3">
        <w:t>vantajoso</w:t>
      </w:r>
      <w:proofErr w:type="spellEnd"/>
      <w:r w:rsidRPr="004F35C3">
        <w:t xml:space="preserve">. Na </w:t>
      </w:r>
      <w:proofErr w:type="spellStart"/>
      <w:r w:rsidRPr="004F35C3">
        <w:t>aplicação</w:t>
      </w:r>
      <w:proofErr w:type="spellEnd"/>
      <w:r w:rsidRPr="004F35C3">
        <w:t xml:space="preserve"> </w:t>
      </w:r>
      <w:proofErr w:type="spellStart"/>
      <w:r w:rsidRPr="004F35C3">
        <w:t>deste</w:t>
      </w:r>
      <w:proofErr w:type="spellEnd"/>
      <w:r w:rsidRPr="004F35C3">
        <w:t xml:space="preserve"> </w:t>
      </w:r>
      <w:proofErr w:type="spellStart"/>
      <w:r w:rsidRPr="004F35C3">
        <w:t>princípio</w:t>
      </w:r>
      <w:proofErr w:type="spellEnd"/>
      <w:r w:rsidRPr="004F35C3">
        <w:t xml:space="preserve">, o § 1º do </w:t>
      </w:r>
      <w:proofErr w:type="spellStart"/>
      <w:r w:rsidRPr="004F35C3">
        <w:t>mesmo</w:t>
      </w:r>
      <w:proofErr w:type="spellEnd"/>
      <w:r w:rsidRPr="004F35C3">
        <w:t xml:space="preserve"> art. 47 </w:t>
      </w:r>
      <w:proofErr w:type="spellStart"/>
      <w:r w:rsidRPr="004F35C3">
        <w:t>estabelece</w:t>
      </w:r>
      <w:proofErr w:type="spellEnd"/>
      <w:r w:rsidRPr="004F35C3">
        <w:t xml:space="preserve"> </w:t>
      </w:r>
      <w:proofErr w:type="spellStart"/>
      <w:r w:rsidRPr="004F35C3">
        <w:t>que</w:t>
      </w:r>
      <w:proofErr w:type="spellEnd"/>
      <w:r w:rsidRPr="004F35C3">
        <w:t xml:space="preserve"> </w:t>
      </w:r>
      <w:proofErr w:type="spellStart"/>
      <w:r w:rsidRPr="004F35C3">
        <w:t>deverão</w:t>
      </w:r>
      <w:proofErr w:type="spellEnd"/>
      <w:r w:rsidRPr="004F35C3">
        <w:t xml:space="preserve"> ser </w:t>
      </w:r>
      <w:proofErr w:type="spellStart"/>
      <w:r w:rsidRPr="004F35C3">
        <w:t>considerados</w:t>
      </w:r>
      <w:proofErr w:type="spellEnd"/>
      <w:r w:rsidRPr="004F35C3">
        <w:t xml:space="preserve"> a </w:t>
      </w:r>
      <w:proofErr w:type="spellStart"/>
      <w:r w:rsidRPr="004F35C3">
        <w:t>responsabilidade</w:t>
      </w:r>
      <w:proofErr w:type="spellEnd"/>
      <w:r w:rsidRPr="004F35C3">
        <w:t xml:space="preserve"> </w:t>
      </w:r>
      <w:proofErr w:type="spellStart"/>
      <w:r w:rsidRPr="004F35C3">
        <w:t>técnica</w:t>
      </w:r>
      <w:proofErr w:type="spellEnd"/>
      <w:r w:rsidRPr="004F35C3">
        <w:t xml:space="preserve">, o </w:t>
      </w:r>
      <w:proofErr w:type="spellStart"/>
      <w:r w:rsidRPr="004F35C3">
        <w:t>custo</w:t>
      </w:r>
      <w:proofErr w:type="spellEnd"/>
      <w:r w:rsidRPr="004F35C3">
        <w:t xml:space="preserve"> para a </w:t>
      </w:r>
      <w:proofErr w:type="spellStart"/>
      <w:r w:rsidRPr="004F35C3">
        <w:t>Administração</w:t>
      </w:r>
      <w:proofErr w:type="spellEnd"/>
      <w:r w:rsidRPr="004F35C3">
        <w:t xml:space="preserve"> de </w:t>
      </w:r>
      <w:proofErr w:type="spellStart"/>
      <w:r w:rsidRPr="004F35C3">
        <w:t>vários</w:t>
      </w:r>
      <w:proofErr w:type="spellEnd"/>
      <w:r w:rsidRPr="004F35C3">
        <w:t xml:space="preserve"> </w:t>
      </w:r>
      <w:proofErr w:type="spellStart"/>
      <w:r w:rsidRPr="004F35C3">
        <w:t>contratos</w:t>
      </w:r>
      <w:proofErr w:type="spellEnd"/>
      <w:r w:rsidRPr="004F35C3">
        <w:t xml:space="preserve"> </w:t>
      </w:r>
      <w:proofErr w:type="spellStart"/>
      <w:r w:rsidRPr="004F35C3">
        <w:t>frente</w:t>
      </w:r>
      <w:proofErr w:type="spellEnd"/>
      <w:r w:rsidRPr="004F35C3">
        <w:t xml:space="preserve"> </w:t>
      </w:r>
      <w:proofErr w:type="spellStart"/>
      <w:r w:rsidRPr="004F35C3">
        <w:t>às</w:t>
      </w:r>
      <w:proofErr w:type="spellEnd"/>
      <w:r w:rsidRPr="004F35C3">
        <w:t xml:space="preserve"> </w:t>
      </w:r>
      <w:proofErr w:type="spellStart"/>
      <w:r w:rsidRPr="004F35C3">
        <w:t>vantagens</w:t>
      </w:r>
      <w:proofErr w:type="spellEnd"/>
      <w:r w:rsidRPr="004F35C3">
        <w:t xml:space="preserve"> da </w:t>
      </w:r>
      <w:proofErr w:type="spellStart"/>
      <w:r w:rsidRPr="004F35C3">
        <w:t>redução</w:t>
      </w:r>
      <w:proofErr w:type="spellEnd"/>
      <w:r w:rsidRPr="004F35C3">
        <w:t xml:space="preserve"> de custos, com </w:t>
      </w:r>
      <w:proofErr w:type="spellStart"/>
      <w:r w:rsidRPr="004F35C3">
        <w:t>divisão</w:t>
      </w:r>
      <w:proofErr w:type="spellEnd"/>
      <w:r w:rsidRPr="004F35C3">
        <w:t xml:space="preserve"> do </w:t>
      </w:r>
      <w:proofErr w:type="spellStart"/>
      <w:r w:rsidRPr="004F35C3">
        <w:t>objeto</w:t>
      </w:r>
      <w:proofErr w:type="spellEnd"/>
      <w:r w:rsidRPr="004F35C3">
        <w:t xml:space="preserve"> em </w:t>
      </w:r>
      <w:proofErr w:type="spellStart"/>
      <w:r w:rsidRPr="004F35C3">
        <w:t>itens</w:t>
      </w:r>
      <w:proofErr w:type="spellEnd"/>
      <w:r w:rsidRPr="004F35C3">
        <w:t xml:space="preserve">, e o </w:t>
      </w:r>
      <w:proofErr w:type="spellStart"/>
      <w:r w:rsidRPr="004F35C3">
        <w:t>dever</w:t>
      </w:r>
      <w:proofErr w:type="spellEnd"/>
      <w:r w:rsidRPr="004F35C3">
        <w:t xml:space="preserve"> de </w:t>
      </w:r>
      <w:proofErr w:type="spellStart"/>
      <w:r w:rsidRPr="004F35C3">
        <w:t>buscar</w:t>
      </w:r>
      <w:proofErr w:type="spellEnd"/>
      <w:r w:rsidRPr="004F35C3">
        <w:t xml:space="preserve"> </w:t>
      </w:r>
      <w:proofErr w:type="gramStart"/>
      <w:r w:rsidRPr="004F35C3">
        <w:t>a</w:t>
      </w:r>
      <w:proofErr w:type="gramEnd"/>
      <w:r w:rsidRPr="004F35C3">
        <w:t xml:space="preserve"> ampliação da </w:t>
      </w:r>
      <w:proofErr w:type="spellStart"/>
      <w:r w:rsidRPr="004F35C3">
        <w:t>competição</w:t>
      </w:r>
      <w:proofErr w:type="spellEnd"/>
      <w:r w:rsidRPr="004F35C3">
        <w:t xml:space="preserve"> e de </w:t>
      </w:r>
      <w:proofErr w:type="spellStart"/>
      <w:r w:rsidRPr="004F35C3">
        <w:t>evitar</w:t>
      </w:r>
      <w:proofErr w:type="spellEnd"/>
      <w:r w:rsidRPr="004F35C3">
        <w:t xml:space="preserve"> a </w:t>
      </w:r>
      <w:proofErr w:type="spellStart"/>
      <w:r w:rsidRPr="004F35C3">
        <w:t>concentração</w:t>
      </w:r>
      <w:proofErr w:type="spellEnd"/>
      <w:r w:rsidRPr="004F35C3">
        <w:t xml:space="preserve"> de mercado. Em vista </w:t>
      </w:r>
      <w:proofErr w:type="spellStart"/>
      <w:r w:rsidRPr="004F35C3">
        <w:t>disto</w:t>
      </w:r>
      <w:proofErr w:type="spellEnd"/>
      <w:r w:rsidRPr="004F35C3">
        <w:t xml:space="preserve">, o </w:t>
      </w:r>
      <w:proofErr w:type="spellStart"/>
      <w:r w:rsidRPr="004F35C3">
        <w:t>princípio</w:t>
      </w:r>
      <w:proofErr w:type="spellEnd"/>
      <w:r w:rsidRPr="004F35C3">
        <w:t xml:space="preserve"> do parcelamento </w:t>
      </w:r>
      <w:proofErr w:type="spellStart"/>
      <w:r w:rsidRPr="004F35C3">
        <w:t>deverá</w:t>
      </w:r>
      <w:proofErr w:type="spellEnd"/>
      <w:r w:rsidRPr="004F35C3">
        <w:t xml:space="preserve"> ser </w:t>
      </w:r>
      <w:proofErr w:type="spellStart"/>
      <w:r w:rsidRPr="004F35C3">
        <w:t>aplicado</w:t>
      </w:r>
      <w:proofErr w:type="spellEnd"/>
      <w:r w:rsidRPr="004F35C3">
        <w:t xml:space="preserve"> à presente contratação.</w:t>
      </w:r>
    </w:p>
    <w:p w14:paraId="746E1753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10. RESULTADOS PRETENDIDOS</w:t>
      </w:r>
    </w:p>
    <w:p w14:paraId="3E81AECF" w14:textId="77777777" w:rsidR="00861BC4" w:rsidRPr="00D40DD2" w:rsidRDefault="009B38E5" w:rsidP="005B4B85">
      <w:pPr>
        <w:jc w:val="both"/>
      </w:pPr>
      <w:r w:rsidRPr="00D40DD2">
        <w:t>Garantir disponibilidade e segurança da frota municipal; reduzir o tempo de parada dos veículos; assegurar agilidade e qualidade nos serviços; e promover uso racional dos recursos públicos e continuidade dos serviços essenciais.</w:t>
      </w:r>
    </w:p>
    <w:p w14:paraId="101C0528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11. PROVIDÊNCIAS A SEREM ADOTADAS PREVIAMENTE AO CONTRATO</w:t>
      </w:r>
    </w:p>
    <w:p w14:paraId="1DFE8DB9" w14:textId="77777777" w:rsidR="00861BC4" w:rsidRPr="00D40DD2" w:rsidRDefault="009B38E5" w:rsidP="005B4B85">
      <w:pPr>
        <w:jc w:val="both"/>
      </w:pPr>
      <w:r w:rsidRPr="00D40DD2">
        <w:t>Elaboração do Termo de Referência com descrição detalhada dos serviços; publicação do edital de licitação conforme modalidade escolhida; dotação orçamentária assegurada; análise jurídica e aprovação das minutas.</w:t>
      </w:r>
    </w:p>
    <w:p w14:paraId="498FC2E8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lastRenderedPageBreak/>
        <w:t>12. CONTRATAÇÕES CORRELATAS E/OU INTERDEPENDENTES</w:t>
      </w:r>
    </w:p>
    <w:p w14:paraId="2B3509D0" w14:textId="77777777" w:rsidR="00861BC4" w:rsidRPr="00D40DD2" w:rsidRDefault="009B38E5" w:rsidP="005B4B85">
      <w:pPr>
        <w:jc w:val="both"/>
      </w:pPr>
      <w:r w:rsidRPr="00D40DD2">
        <w:t>Há correlação com outros contratos de manutenção da frota, como serviços mecânicos, fornecimento de peças, lubrificantes e combustíveis. Todavia, os serviços de borracharia possuem natureza técnica distinta, justificando contratação independente.</w:t>
      </w:r>
    </w:p>
    <w:p w14:paraId="2CC627A3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13. DESCRIÇÃO DE POSSÍVEIS IMPACTOS AMBIENTAIS</w:t>
      </w:r>
    </w:p>
    <w:p w14:paraId="48EB5F19" w14:textId="7ED764BF" w:rsidR="00861BC4" w:rsidRPr="00D40DD2" w:rsidRDefault="009B38E5" w:rsidP="005B4B85">
      <w:pPr>
        <w:jc w:val="both"/>
      </w:pPr>
      <w:r w:rsidRPr="00D40DD2">
        <w:t xml:space="preserve">Os serviços geram resíduos sólidos como pneus inutilizáveis, </w:t>
      </w:r>
      <w:proofErr w:type="spellStart"/>
      <w:r w:rsidRPr="00D40DD2">
        <w:t>câmaras</w:t>
      </w:r>
      <w:proofErr w:type="spellEnd"/>
      <w:r w:rsidR="005B4B85">
        <w:t>..</w:t>
      </w:r>
      <w:r w:rsidRPr="00D40DD2">
        <w:t>. A empresa contratada deverá destinar adequadamente os resíduos, conforme normas ambientais vigentes, encaminhando-os para reciclagem ou descarte autorizado, evitando danos ao meio ambiente.</w:t>
      </w:r>
    </w:p>
    <w:p w14:paraId="08AC157B" w14:textId="77777777" w:rsidR="00861BC4" w:rsidRPr="00D40DD2" w:rsidRDefault="009B38E5">
      <w:pPr>
        <w:pStyle w:val="Ttulo2"/>
        <w:rPr>
          <w:color w:val="auto"/>
        </w:rPr>
      </w:pPr>
      <w:r w:rsidRPr="00D40DD2">
        <w:rPr>
          <w:color w:val="auto"/>
        </w:rPr>
        <w:t>14. POSICIONAMENTO CONCLUSIVO SOBRE A CONTRATAÇÃO</w:t>
      </w:r>
    </w:p>
    <w:p w14:paraId="4CC0C987" w14:textId="77777777" w:rsidR="00861BC4" w:rsidRDefault="009B38E5" w:rsidP="005B4B85">
      <w:pPr>
        <w:jc w:val="both"/>
      </w:pPr>
      <w:r w:rsidRPr="00D40DD2">
        <w:t xml:space="preserve">Diante do exposto, conclui-se que a contratação é necessária, viável e vantajosa para o Município de Guairaçá/PR. A prestação de serviços de borracharia é essencial para garantir o pleno funcionamento da frota municipal, assegurando eficiência na execução das atividades públicas e atendimento </w:t>
      </w:r>
      <w:proofErr w:type="spellStart"/>
      <w:r w:rsidRPr="00D40DD2">
        <w:t>contínuo</w:t>
      </w:r>
      <w:proofErr w:type="spellEnd"/>
      <w:r w:rsidRPr="00D40DD2">
        <w:t xml:space="preserve"> à </w:t>
      </w:r>
      <w:proofErr w:type="spellStart"/>
      <w:r w:rsidRPr="00D40DD2">
        <w:t>população</w:t>
      </w:r>
      <w:proofErr w:type="spellEnd"/>
      <w:r w:rsidRPr="00D40DD2">
        <w:t>.</w:t>
      </w:r>
    </w:p>
    <w:p w14:paraId="0BF72185" w14:textId="77777777" w:rsidR="005B4B85" w:rsidRDefault="005B4B85" w:rsidP="005B4B85">
      <w:pPr>
        <w:jc w:val="right"/>
      </w:pPr>
    </w:p>
    <w:p w14:paraId="5EA85B5B" w14:textId="052588A0" w:rsidR="005B4B85" w:rsidRDefault="005B4B85" w:rsidP="005B4B85">
      <w:pPr>
        <w:jc w:val="right"/>
      </w:pPr>
      <w:r>
        <w:t xml:space="preserve">Guairaçá, 11 de </w:t>
      </w:r>
      <w:proofErr w:type="spellStart"/>
      <w:r>
        <w:t>novembro</w:t>
      </w:r>
      <w:proofErr w:type="spellEnd"/>
      <w:r>
        <w:t xml:space="preserve"> de 2025.</w:t>
      </w:r>
    </w:p>
    <w:p w14:paraId="7A7C46D1" w14:textId="77777777" w:rsidR="005B4B85" w:rsidRDefault="005B4B85" w:rsidP="005B4B85">
      <w:pPr>
        <w:jc w:val="right"/>
      </w:pPr>
    </w:p>
    <w:p w14:paraId="69430C5F" w14:textId="77777777" w:rsidR="005B4B85" w:rsidRDefault="005B4B85" w:rsidP="005B4B85">
      <w:pPr>
        <w:jc w:val="both"/>
      </w:pPr>
    </w:p>
    <w:p w14:paraId="4C3E9438" w14:textId="77777777" w:rsidR="005B4B85" w:rsidRPr="00172C5B" w:rsidRDefault="005B4B85" w:rsidP="005B4B85">
      <w:pPr>
        <w:pStyle w:val="SemEspaamento"/>
        <w:jc w:val="center"/>
        <w:rPr>
          <w:b/>
          <w:bCs/>
        </w:rPr>
      </w:pPr>
      <w:r w:rsidRPr="00172C5B">
        <w:rPr>
          <w:b/>
          <w:bCs/>
        </w:rPr>
        <w:t>____________________________________________</w:t>
      </w:r>
    </w:p>
    <w:p w14:paraId="17C8FDEA" w14:textId="77777777" w:rsidR="005B4B85" w:rsidRPr="00172C5B" w:rsidRDefault="005B4B85" w:rsidP="005B4B85">
      <w:pPr>
        <w:pStyle w:val="SemEspaamento"/>
        <w:jc w:val="center"/>
        <w:rPr>
          <w:b/>
          <w:bCs/>
        </w:rPr>
      </w:pPr>
      <w:r w:rsidRPr="00172C5B">
        <w:rPr>
          <w:b/>
          <w:bCs/>
        </w:rPr>
        <w:t>LUAN RODRIGUES BONI</w:t>
      </w:r>
    </w:p>
    <w:p w14:paraId="14C1BE1F" w14:textId="77777777" w:rsidR="005B4B85" w:rsidRPr="00172C5B" w:rsidRDefault="005B4B85" w:rsidP="005B4B85">
      <w:pPr>
        <w:pStyle w:val="SemEspaamento"/>
        <w:jc w:val="center"/>
        <w:rPr>
          <w:b/>
          <w:bCs/>
        </w:rPr>
      </w:pPr>
      <w:r w:rsidRPr="00172C5B">
        <w:rPr>
          <w:b/>
          <w:bCs/>
        </w:rPr>
        <w:t>GABINETE DO PREFEITO</w:t>
      </w:r>
    </w:p>
    <w:p w14:paraId="33EEBFDB" w14:textId="77777777" w:rsidR="005B4B85" w:rsidRPr="00D40DD2" w:rsidRDefault="005B4B85" w:rsidP="005B4B85">
      <w:pPr>
        <w:jc w:val="right"/>
      </w:pPr>
    </w:p>
    <w:sectPr w:rsidR="005B4B85" w:rsidRPr="00D40DD2" w:rsidSect="009B38E5">
      <w:headerReference w:type="default" r:id="rId8"/>
      <w:pgSz w:w="12240" w:h="15840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2247B" w14:textId="77777777" w:rsidR="00D40DD2" w:rsidRDefault="00D40DD2" w:rsidP="00D40DD2">
      <w:pPr>
        <w:spacing w:after="0" w:line="240" w:lineRule="auto"/>
      </w:pPr>
      <w:r>
        <w:separator/>
      </w:r>
    </w:p>
  </w:endnote>
  <w:endnote w:type="continuationSeparator" w:id="0">
    <w:p w14:paraId="19F3FBAB" w14:textId="77777777" w:rsidR="00D40DD2" w:rsidRDefault="00D40DD2" w:rsidP="00D40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CC710" w14:textId="77777777" w:rsidR="00D40DD2" w:rsidRDefault="00D40DD2" w:rsidP="00D40DD2">
      <w:pPr>
        <w:spacing w:after="0" w:line="240" w:lineRule="auto"/>
      </w:pPr>
      <w:r>
        <w:separator/>
      </w:r>
    </w:p>
  </w:footnote>
  <w:footnote w:type="continuationSeparator" w:id="0">
    <w:p w14:paraId="1078BB69" w14:textId="77777777" w:rsidR="00D40DD2" w:rsidRDefault="00D40DD2" w:rsidP="00D40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23D37" w14:textId="341C5778" w:rsidR="00D40DD2" w:rsidRDefault="00D40DD2">
    <w:pPr>
      <w:pStyle w:val="Cabealho"/>
    </w:pPr>
    <w:r>
      <w:rPr>
        <w:noProof/>
      </w:rPr>
      <w:drawing>
        <wp:inline distT="0" distB="0" distL="0" distR="0" wp14:anchorId="5BB6FA07" wp14:editId="19F5B761">
          <wp:extent cx="5486400" cy="1188720"/>
          <wp:effectExtent l="0" t="0" r="0" b="0"/>
          <wp:docPr id="17538696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3869697" name="Imagem 175386969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6400" cy="1188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56F37B" w14:textId="77777777" w:rsidR="00D40DD2" w:rsidRDefault="00D40D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14371">
    <w:abstractNumId w:val="8"/>
  </w:num>
  <w:num w:numId="2" w16cid:durableId="722559009">
    <w:abstractNumId w:val="6"/>
  </w:num>
  <w:num w:numId="3" w16cid:durableId="1432318704">
    <w:abstractNumId w:val="5"/>
  </w:num>
  <w:num w:numId="4" w16cid:durableId="146939456">
    <w:abstractNumId w:val="4"/>
  </w:num>
  <w:num w:numId="5" w16cid:durableId="359550253">
    <w:abstractNumId w:val="7"/>
  </w:num>
  <w:num w:numId="6" w16cid:durableId="358626997">
    <w:abstractNumId w:val="3"/>
  </w:num>
  <w:num w:numId="7" w16cid:durableId="6250383">
    <w:abstractNumId w:val="2"/>
  </w:num>
  <w:num w:numId="8" w16cid:durableId="2029677587">
    <w:abstractNumId w:val="1"/>
  </w:num>
  <w:num w:numId="9" w16cid:durableId="2015186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054E"/>
    <w:rsid w:val="0015074B"/>
    <w:rsid w:val="0029639D"/>
    <w:rsid w:val="00326F90"/>
    <w:rsid w:val="004371B9"/>
    <w:rsid w:val="005B4B85"/>
    <w:rsid w:val="00861BC4"/>
    <w:rsid w:val="009B38E5"/>
    <w:rsid w:val="00AA1D8D"/>
    <w:rsid w:val="00B47730"/>
    <w:rsid w:val="00CB0664"/>
    <w:rsid w:val="00D40D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6FA9170"/>
  <w14:defaultImageDpi w14:val="300"/>
  <w15:docId w15:val="{3A92E25E-6B2E-44AD-98BD-6FBFE37DB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830</Words>
  <Characters>4488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5308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3</cp:revision>
  <cp:lastPrinted>2025-11-11T14:23:00Z</cp:lastPrinted>
  <dcterms:created xsi:type="dcterms:W3CDTF">2025-11-11T14:23:00Z</dcterms:created>
  <dcterms:modified xsi:type="dcterms:W3CDTF">2025-11-11T14:23:00Z</dcterms:modified>
  <cp:category/>
</cp:coreProperties>
</file>