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B98" w:rsidRPr="006A381F" w:rsidRDefault="00C00B98" w:rsidP="00C00B98">
      <w:pPr>
        <w:tabs>
          <w:tab w:val="left" w:pos="709"/>
        </w:tabs>
        <w:spacing w:after="0" w:line="240" w:lineRule="auto"/>
        <w:ind w:left="709"/>
        <w:jc w:val="center"/>
        <w:rPr>
          <w:rFonts w:asciiTheme="minorHAnsi" w:hAnsiTheme="minorHAnsi" w:cstheme="minorHAnsi"/>
          <w:u w:val="single"/>
        </w:rPr>
      </w:pPr>
      <w:r w:rsidRPr="006A381F">
        <w:rPr>
          <w:rFonts w:asciiTheme="minorHAnsi" w:hAnsiTheme="minorHAnsi" w:cstheme="minorHAnsi"/>
          <w:b/>
          <w:color w:val="000000"/>
          <w:u w:val="single"/>
        </w:rPr>
        <w:t xml:space="preserve">LICITAÇÃO EXCLUSIVA PARA ME, EPP, MEI, COM </w:t>
      </w:r>
      <w:r w:rsidR="00C161E3">
        <w:rPr>
          <w:rFonts w:asciiTheme="minorHAnsi" w:hAnsiTheme="minorHAnsi" w:cstheme="minorHAnsi"/>
          <w:b/>
          <w:color w:val="000000"/>
          <w:u w:val="single"/>
        </w:rPr>
        <w:t>EXCLUSIVIDADE</w:t>
      </w:r>
      <w:r w:rsidRPr="006A381F">
        <w:rPr>
          <w:rFonts w:asciiTheme="minorHAnsi" w:hAnsiTheme="minorHAnsi" w:cstheme="minorHAnsi"/>
          <w:b/>
          <w:color w:val="000000"/>
          <w:u w:val="single"/>
        </w:rPr>
        <w:t xml:space="preserve"> DE CONTRATAÇÃO REGIONAL</w:t>
      </w:r>
    </w:p>
    <w:p w:rsidR="00C00B98" w:rsidRPr="006A381F" w:rsidRDefault="00C00B98" w:rsidP="00D860FF">
      <w:pPr>
        <w:tabs>
          <w:tab w:val="left" w:pos="7655"/>
        </w:tabs>
        <w:spacing w:after="0" w:line="240" w:lineRule="auto"/>
        <w:ind w:right="-12"/>
        <w:rPr>
          <w:rFonts w:asciiTheme="minorHAnsi" w:eastAsia="Arial" w:hAnsiTheme="minorHAnsi" w:cstheme="minorHAnsi"/>
          <w:b/>
          <w:spacing w:val="1"/>
        </w:rPr>
      </w:pPr>
    </w:p>
    <w:p w:rsidR="00D860FF" w:rsidRPr="006A381F" w:rsidRDefault="00D860FF" w:rsidP="00D860FF">
      <w:pPr>
        <w:tabs>
          <w:tab w:val="left" w:pos="7655"/>
        </w:tabs>
        <w:spacing w:after="0" w:line="240" w:lineRule="auto"/>
        <w:ind w:right="-12"/>
        <w:rPr>
          <w:rFonts w:asciiTheme="minorHAnsi" w:hAnsiTheme="minorHAnsi" w:cstheme="minorHAnsi"/>
          <w:b/>
          <w:bCs/>
        </w:rPr>
      </w:pPr>
      <w:r w:rsidRPr="006A381F">
        <w:rPr>
          <w:rFonts w:asciiTheme="minorHAnsi" w:eastAsia="Arial" w:hAnsiTheme="minorHAnsi" w:cstheme="minorHAnsi"/>
          <w:b/>
          <w:spacing w:val="1"/>
        </w:rPr>
        <w:t>E</w:t>
      </w:r>
      <w:r w:rsidRPr="006A381F">
        <w:rPr>
          <w:rFonts w:asciiTheme="minorHAnsi" w:eastAsia="Arial" w:hAnsiTheme="minorHAnsi" w:cstheme="minorHAnsi"/>
          <w:b/>
        </w:rPr>
        <w:t>D</w:t>
      </w:r>
      <w:r w:rsidRPr="006A381F">
        <w:rPr>
          <w:rFonts w:asciiTheme="minorHAnsi" w:eastAsia="Arial" w:hAnsiTheme="minorHAnsi" w:cstheme="minorHAnsi"/>
          <w:b/>
          <w:spacing w:val="1"/>
        </w:rPr>
        <w:t>I</w:t>
      </w:r>
      <w:r w:rsidRPr="006A381F">
        <w:rPr>
          <w:rFonts w:asciiTheme="minorHAnsi" w:eastAsia="Arial" w:hAnsiTheme="minorHAnsi" w:cstheme="minorHAnsi"/>
          <w:b/>
          <w:spacing w:val="2"/>
        </w:rPr>
        <w:t>T</w:t>
      </w:r>
      <w:r w:rsidRPr="006A381F">
        <w:rPr>
          <w:rFonts w:asciiTheme="minorHAnsi" w:eastAsia="Arial" w:hAnsiTheme="minorHAnsi" w:cstheme="minorHAnsi"/>
          <w:b/>
          <w:spacing w:val="-5"/>
        </w:rPr>
        <w:t>A</w:t>
      </w:r>
      <w:r w:rsidRPr="006A381F">
        <w:rPr>
          <w:rFonts w:asciiTheme="minorHAnsi" w:eastAsia="Arial" w:hAnsiTheme="minorHAnsi" w:cstheme="minorHAnsi"/>
          <w:b/>
        </w:rPr>
        <w:t>L</w:t>
      </w:r>
      <w:r w:rsidR="009D73BC" w:rsidRPr="006A381F">
        <w:rPr>
          <w:rFonts w:asciiTheme="minorHAnsi" w:eastAsia="Arial" w:hAnsiTheme="minorHAnsi" w:cstheme="minorHAnsi"/>
          <w:b/>
        </w:rPr>
        <w:t xml:space="preserve"> DE </w:t>
      </w:r>
      <w:r w:rsidR="00F3270B" w:rsidRPr="006A381F">
        <w:rPr>
          <w:rFonts w:asciiTheme="minorHAnsi" w:eastAsia="Arial" w:hAnsiTheme="minorHAnsi" w:cstheme="minorHAnsi"/>
          <w:b/>
          <w:spacing w:val="1"/>
        </w:rPr>
        <w:t>P</w:t>
      </w:r>
      <w:r w:rsidR="00F3270B" w:rsidRPr="006A381F">
        <w:rPr>
          <w:rFonts w:asciiTheme="minorHAnsi" w:eastAsia="Arial" w:hAnsiTheme="minorHAnsi" w:cstheme="minorHAnsi"/>
          <w:b/>
        </w:rPr>
        <w:t>R</w:t>
      </w:r>
      <w:r w:rsidR="00F3270B" w:rsidRPr="006A381F">
        <w:rPr>
          <w:rFonts w:asciiTheme="minorHAnsi" w:eastAsia="Arial" w:hAnsiTheme="minorHAnsi" w:cstheme="minorHAnsi"/>
          <w:b/>
          <w:spacing w:val="1"/>
        </w:rPr>
        <w:t>E</w:t>
      </w:r>
      <w:r w:rsidR="00F3270B" w:rsidRPr="006A381F">
        <w:rPr>
          <w:rFonts w:asciiTheme="minorHAnsi" w:eastAsia="Arial" w:hAnsiTheme="minorHAnsi" w:cstheme="minorHAnsi"/>
          <w:b/>
          <w:spacing w:val="3"/>
        </w:rPr>
        <w:t>G</w:t>
      </w:r>
      <w:r w:rsidR="00F3270B" w:rsidRPr="006A381F">
        <w:rPr>
          <w:rFonts w:asciiTheme="minorHAnsi" w:eastAsia="Arial" w:hAnsiTheme="minorHAnsi" w:cstheme="minorHAnsi"/>
          <w:b/>
          <w:spacing w:val="-5"/>
        </w:rPr>
        <w:t>Ã</w:t>
      </w:r>
      <w:r w:rsidR="00F3270B" w:rsidRPr="006A381F">
        <w:rPr>
          <w:rFonts w:asciiTheme="minorHAnsi" w:eastAsia="Arial" w:hAnsiTheme="minorHAnsi" w:cstheme="minorHAnsi"/>
          <w:b/>
        </w:rPr>
        <w:t>O</w:t>
      </w:r>
      <w:r w:rsidR="00E41855">
        <w:rPr>
          <w:rFonts w:asciiTheme="minorHAnsi" w:eastAsia="Arial" w:hAnsiTheme="minorHAnsi" w:cstheme="minorHAnsi"/>
          <w:b/>
        </w:rPr>
        <w:t xml:space="preserve"> </w:t>
      </w:r>
      <w:r w:rsidR="00F3270B" w:rsidRPr="006A381F">
        <w:rPr>
          <w:rFonts w:asciiTheme="minorHAnsi" w:eastAsia="Arial" w:hAnsiTheme="minorHAnsi" w:cstheme="minorHAnsi"/>
          <w:b/>
          <w:spacing w:val="-1"/>
        </w:rPr>
        <w:t>(</w:t>
      </w:r>
      <w:r w:rsidR="00F3270B" w:rsidRPr="006A381F">
        <w:rPr>
          <w:rFonts w:asciiTheme="minorHAnsi" w:eastAsia="Arial" w:hAnsiTheme="minorHAnsi" w:cstheme="minorHAnsi"/>
          <w:b/>
          <w:spacing w:val="1"/>
        </w:rPr>
        <w:t>ELETRÔNICO</w:t>
      </w:r>
      <w:r w:rsidR="00F3270B" w:rsidRPr="006A381F">
        <w:rPr>
          <w:rFonts w:asciiTheme="minorHAnsi" w:eastAsia="Arial" w:hAnsiTheme="minorHAnsi" w:cstheme="minorHAnsi"/>
          <w:b/>
        </w:rPr>
        <w:t>)</w:t>
      </w:r>
      <w:r w:rsidRPr="006A381F">
        <w:rPr>
          <w:rFonts w:asciiTheme="minorHAnsi" w:eastAsia="Arial" w:hAnsiTheme="minorHAnsi" w:cstheme="minorHAnsi"/>
          <w:b/>
        </w:rPr>
        <w:t>N°</w:t>
      </w:r>
      <w:sdt>
        <w:sdtPr>
          <w:rPr>
            <w:rFonts w:asciiTheme="minorHAnsi" w:hAnsiTheme="minorHAnsi" w:cstheme="minorHAnsi"/>
            <w:b/>
            <w:bCs/>
          </w:rPr>
          <w:alias w:val="Autor"/>
          <w:tag w:val=""/>
          <w:id w:val="11553374"/>
          <w:placeholder>
            <w:docPart w:val="1A3EA5F2117F4FBDAEC202049FD56B69"/>
          </w:placeholder>
          <w:dataBinding w:prefixMappings="xmlns:ns0='http://purl.org/dc/elements/1.1/' xmlns:ns1='http://schemas.openxmlformats.org/package/2006/metadata/core-properties' " w:xpath="/ns1:coreProperties[1]/ns0:creator[1]" w:storeItemID="{6C3C8BC8-F283-45AE-878A-BAB7291924A1}"/>
          <w:text/>
        </w:sdtPr>
        <w:sdtContent>
          <w:r w:rsidR="00E41855">
            <w:rPr>
              <w:rFonts w:asciiTheme="minorHAnsi" w:hAnsiTheme="minorHAnsi" w:cstheme="minorHAnsi"/>
              <w:b/>
              <w:bCs/>
            </w:rPr>
            <w:t xml:space="preserve"> 0</w:t>
          </w:r>
          <w:r w:rsidR="005C7490">
            <w:rPr>
              <w:rFonts w:asciiTheme="minorHAnsi" w:hAnsiTheme="minorHAnsi" w:cstheme="minorHAnsi"/>
              <w:b/>
              <w:bCs/>
            </w:rPr>
            <w:t>0</w:t>
          </w:r>
          <w:r w:rsidR="00E41855">
            <w:rPr>
              <w:rFonts w:asciiTheme="minorHAnsi" w:hAnsiTheme="minorHAnsi" w:cstheme="minorHAnsi"/>
              <w:b/>
              <w:bCs/>
            </w:rPr>
            <w:t xml:space="preserve">4/2024 </w:t>
          </w:r>
        </w:sdtContent>
      </w:sdt>
    </w:p>
    <w:p w:rsidR="00D860FF" w:rsidRPr="006A381F" w:rsidRDefault="00D860FF" w:rsidP="00D860FF">
      <w:pPr>
        <w:tabs>
          <w:tab w:val="left" w:pos="7655"/>
        </w:tabs>
        <w:spacing w:after="0" w:line="240" w:lineRule="auto"/>
        <w:ind w:right="-12"/>
        <w:rPr>
          <w:rFonts w:asciiTheme="minorHAnsi" w:eastAsia="Arial" w:hAnsiTheme="minorHAnsi" w:cstheme="minorHAnsi"/>
          <w:b/>
          <w:w w:val="99"/>
        </w:rPr>
      </w:pPr>
      <w:r w:rsidRPr="006A381F">
        <w:rPr>
          <w:rFonts w:asciiTheme="minorHAnsi" w:eastAsia="Arial" w:hAnsiTheme="minorHAnsi" w:cstheme="minorHAnsi"/>
          <w:b/>
          <w:spacing w:val="1"/>
        </w:rPr>
        <w:t>P</w:t>
      </w:r>
      <w:r w:rsidRPr="006A381F">
        <w:rPr>
          <w:rFonts w:asciiTheme="minorHAnsi" w:eastAsia="Arial" w:hAnsiTheme="minorHAnsi" w:cstheme="minorHAnsi"/>
          <w:b/>
        </w:rPr>
        <w:t>R</w:t>
      </w:r>
      <w:r w:rsidRPr="006A381F">
        <w:rPr>
          <w:rFonts w:asciiTheme="minorHAnsi" w:eastAsia="Arial" w:hAnsiTheme="minorHAnsi" w:cstheme="minorHAnsi"/>
          <w:b/>
          <w:spacing w:val="1"/>
        </w:rPr>
        <w:t>O</w:t>
      </w:r>
      <w:r w:rsidRPr="006A381F">
        <w:rPr>
          <w:rFonts w:asciiTheme="minorHAnsi" w:eastAsia="Arial" w:hAnsiTheme="minorHAnsi" w:cstheme="minorHAnsi"/>
          <w:b/>
        </w:rPr>
        <w:t>C</w:t>
      </w:r>
      <w:r w:rsidRPr="006A381F">
        <w:rPr>
          <w:rFonts w:asciiTheme="minorHAnsi" w:eastAsia="Arial" w:hAnsiTheme="minorHAnsi" w:cstheme="minorHAnsi"/>
          <w:b/>
          <w:spacing w:val="1"/>
        </w:rPr>
        <w:t>ESS</w:t>
      </w:r>
      <w:r w:rsidRPr="006A381F">
        <w:rPr>
          <w:rFonts w:asciiTheme="minorHAnsi" w:eastAsia="Arial" w:hAnsiTheme="minorHAnsi" w:cstheme="minorHAnsi"/>
          <w:b/>
        </w:rPr>
        <w:t>O</w:t>
      </w:r>
      <w:r w:rsidR="00E41855">
        <w:rPr>
          <w:rFonts w:asciiTheme="minorHAnsi" w:eastAsia="Arial" w:hAnsiTheme="minorHAnsi" w:cstheme="minorHAnsi"/>
          <w:b/>
        </w:rPr>
        <w:t xml:space="preserve"> </w:t>
      </w:r>
      <w:r w:rsidRPr="006A381F">
        <w:rPr>
          <w:rFonts w:asciiTheme="minorHAnsi" w:eastAsia="Arial" w:hAnsiTheme="minorHAnsi" w:cstheme="minorHAnsi"/>
          <w:b/>
        </w:rPr>
        <w:t>L</w:t>
      </w:r>
      <w:r w:rsidRPr="006A381F">
        <w:rPr>
          <w:rFonts w:asciiTheme="minorHAnsi" w:eastAsia="Arial" w:hAnsiTheme="minorHAnsi" w:cstheme="minorHAnsi"/>
          <w:b/>
          <w:spacing w:val="1"/>
        </w:rPr>
        <w:t>I</w:t>
      </w:r>
      <w:r w:rsidRPr="006A381F">
        <w:rPr>
          <w:rFonts w:asciiTheme="minorHAnsi" w:eastAsia="Arial" w:hAnsiTheme="minorHAnsi" w:cstheme="minorHAnsi"/>
          <w:b/>
        </w:rPr>
        <w:t>C</w:t>
      </w:r>
      <w:r w:rsidRPr="006A381F">
        <w:rPr>
          <w:rFonts w:asciiTheme="minorHAnsi" w:eastAsia="Arial" w:hAnsiTheme="minorHAnsi" w:cstheme="minorHAnsi"/>
          <w:b/>
          <w:spacing w:val="1"/>
        </w:rPr>
        <w:t>I</w:t>
      </w:r>
      <w:r w:rsidRPr="006A381F">
        <w:rPr>
          <w:rFonts w:asciiTheme="minorHAnsi" w:eastAsia="Arial" w:hAnsiTheme="minorHAnsi" w:cstheme="minorHAnsi"/>
          <w:b/>
          <w:spacing w:val="2"/>
        </w:rPr>
        <w:t>T</w:t>
      </w:r>
      <w:r w:rsidRPr="006A381F">
        <w:rPr>
          <w:rFonts w:asciiTheme="minorHAnsi" w:eastAsia="Arial" w:hAnsiTheme="minorHAnsi" w:cstheme="minorHAnsi"/>
          <w:b/>
          <w:spacing w:val="-8"/>
        </w:rPr>
        <w:t>A</w:t>
      </w:r>
      <w:r w:rsidRPr="006A381F">
        <w:rPr>
          <w:rFonts w:asciiTheme="minorHAnsi" w:eastAsia="Arial" w:hAnsiTheme="minorHAnsi" w:cstheme="minorHAnsi"/>
          <w:b/>
          <w:spacing w:val="2"/>
        </w:rPr>
        <w:t>T</w:t>
      </w:r>
      <w:r w:rsidRPr="006A381F">
        <w:rPr>
          <w:rFonts w:asciiTheme="minorHAnsi" w:eastAsia="Arial" w:hAnsiTheme="minorHAnsi" w:cstheme="minorHAnsi"/>
          <w:b/>
          <w:spacing w:val="1"/>
        </w:rPr>
        <w:t>Ó</w:t>
      </w:r>
      <w:r w:rsidRPr="006A381F">
        <w:rPr>
          <w:rFonts w:asciiTheme="minorHAnsi" w:eastAsia="Arial" w:hAnsiTheme="minorHAnsi" w:cstheme="minorHAnsi"/>
          <w:b/>
        </w:rPr>
        <w:t>R</w:t>
      </w:r>
      <w:r w:rsidRPr="006A381F">
        <w:rPr>
          <w:rFonts w:asciiTheme="minorHAnsi" w:eastAsia="Arial" w:hAnsiTheme="minorHAnsi" w:cstheme="minorHAnsi"/>
          <w:b/>
          <w:spacing w:val="1"/>
        </w:rPr>
        <w:t>I</w:t>
      </w:r>
      <w:r w:rsidRPr="006A381F">
        <w:rPr>
          <w:rFonts w:asciiTheme="minorHAnsi" w:eastAsia="Arial" w:hAnsiTheme="minorHAnsi" w:cstheme="minorHAnsi"/>
          <w:b/>
        </w:rPr>
        <w:t>O</w:t>
      </w:r>
      <w:r w:rsidR="00E41855">
        <w:rPr>
          <w:rFonts w:asciiTheme="minorHAnsi" w:eastAsia="Arial" w:hAnsiTheme="minorHAnsi" w:cstheme="minorHAnsi"/>
          <w:b/>
        </w:rPr>
        <w:t xml:space="preserve"> </w:t>
      </w:r>
      <w:r w:rsidRPr="006A381F">
        <w:rPr>
          <w:rFonts w:asciiTheme="minorHAnsi" w:eastAsia="Arial" w:hAnsiTheme="minorHAnsi" w:cstheme="minorHAnsi"/>
          <w:b/>
        </w:rPr>
        <w:t>N°</w:t>
      </w:r>
      <w:sdt>
        <w:sdtPr>
          <w:rPr>
            <w:rFonts w:asciiTheme="minorHAnsi" w:hAnsiTheme="minorHAnsi" w:cstheme="minorHAnsi"/>
            <w:b/>
          </w:rPr>
          <w:alias w:val="Assunto"/>
          <w:tag w:val=""/>
          <w:id w:val="11553376"/>
          <w:placeholder>
            <w:docPart w:val="0AC94116F40E4D5D9301752AFBFC089A"/>
          </w:placeholder>
          <w:dataBinding w:prefixMappings="xmlns:ns0='http://purl.org/dc/elements/1.1/' xmlns:ns1='http://schemas.openxmlformats.org/package/2006/metadata/core-properties' " w:xpath="/ns1:coreProperties[1]/ns0:subject[1]" w:storeItemID="{6C3C8BC8-F283-45AE-878A-BAB7291924A1}"/>
          <w:text/>
        </w:sdtPr>
        <w:sdtContent>
          <w:r w:rsidR="00C161E3">
            <w:rPr>
              <w:rFonts w:asciiTheme="minorHAnsi" w:hAnsiTheme="minorHAnsi" w:cstheme="minorHAnsi"/>
              <w:b/>
            </w:rPr>
            <w:t xml:space="preserve"> 019/2024</w:t>
          </w:r>
        </w:sdtContent>
      </w:sdt>
    </w:p>
    <w:p w:rsidR="00D860FF" w:rsidRPr="006A381F" w:rsidRDefault="00D860FF" w:rsidP="00D860FF">
      <w:pPr>
        <w:tabs>
          <w:tab w:val="left" w:pos="7655"/>
        </w:tabs>
        <w:spacing w:after="0" w:line="240" w:lineRule="auto"/>
        <w:ind w:right="-12"/>
        <w:rPr>
          <w:rFonts w:asciiTheme="minorHAnsi" w:eastAsia="Arial" w:hAnsiTheme="minorHAnsi" w:cstheme="minorHAnsi"/>
        </w:rPr>
      </w:pPr>
      <w:r w:rsidRPr="006A7859">
        <w:rPr>
          <w:rFonts w:asciiTheme="minorHAnsi" w:eastAsia="Arial" w:hAnsiTheme="minorHAnsi" w:cstheme="minorHAnsi"/>
          <w:b/>
          <w:spacing w:val="2"/>
        </w:rPr>
        <w:t>D</w:t>
      </w:r>
      <w:r w:rsidRPr="006A7859">
        <w:rPr>
          <w:rFonts w:asciiTheme="minorHAnsi" w:eastAsia="Arial" w:hAnsiTheme="minorHAnsi" w:cstheme="minorHAnsi"/>
          <w:b/>
          <w:spacing w:val="-5"/>
        </w:rPr>
        <w:t>A</w:t>
      </w:r>
      <w:r w:rsidRPr="006A7859">
        <w:rPr>
          <w:rFonts w:asciiTheme="minorHAnsi" w:eastAsia="Arial" w:hAnsiTheme="minorHAnsi" w:cstheme="minorHAnsi"/>
          <w:b/>
          <w:spacing w:val="5"/>
        </w:rPr>
        <w:t>T</w:t>
      </w:r>
      <w:r w:rsidRPr="006A7859">
        <w:rPr>
          <w:rFonts w:asciiTheme="minorHAnsi" w:eastAsia="Arial" w:hAnsiTheme="minorHAnsi" w:cstheme="minorHAnsi"/>
          <w:b/>
        </w:rPr>
        <w:t>A</w:t>
      </w:r>
      <w:r w:rsidR="001B3FA7" w:rsidRPr="006A7859">
        <w:rPr>
          <w:rFonts w:asciiTheme="minorHAnsi" w:eastAsia="Arial" w:hAnsiTheme="minorHAnsi" w:cstheme="minorHAnsi"/>
          <w:b/>
        </w:rPr>
        <w:t xml:space="preserve"> </w:t>
      </w:r>
      <w:r w:rsidRPr="006A7859">
        <w:rPr>
          <w:rFonts w:asciiTheme="minorHAnsi" w:eastAsia="Arial" w:hAnsiTheme="minorHAnsi" w:cstheme="minorHAnsi"/>
          <w:b/>
          <w:spacing w:val="4"/>
        </w:rPr>
        <w:t>D</w:t>
      </w:r>
      <w:r w:rsidRPr="006A7859">
        <w:rPr>
          <w:rFonts w:asciiTheme="minorHAnsi" w:eastAsia="Arial" w:hAnsiTheme="minorHAnsi" w:cstheme="minorHAnsi"/>
          <w:b/>
        </w:rPr>
        <w:t>A</w:t>
      </w:r>
      <w:r w:rsidR="0011192F" w:rsidRPr="006A7859">
        <w:rPr>
          <w:rFonts w:asciiTheme="minorHAnsi" w:eastAsia="Arial" w:hAnsiTheme="minorHAnsi" w:cstheme="minorHAnsi"/>
          <w:b/>
        </w:rPr>
        <w:t xml:space="preserve"> R</w:t>
      </w:r>
      <w:r w:rsidR="0011192F" w:rsidRPr="006A7859">
        <w:rPr>
          <w:rFonts w:asciiTheme="minorHAnsi" w:eastAsia="Arial" w:hAnsiTheme="minorHAnsi" w:cstheme="minorHAnsi"/>
          <w:b/>
          <w:spacing w:val="6"/>
        </w:rPr>
        <w:t>E</w:t>
      </w:r>
      <w:r w:rsidR="0011192F" w:rsidRPr="006A7859">
        <w:rPr>
          <w:rFonts w:asciiTheme="minorHAnsi" w:eastAsia="Arial" w:hAnsiTheme="minorHAnsi" w:cstheme="minorHAnsi"/>
          <w:b/>
          <w:spacing w:val="-5"/>
        </w:rPr>
        <w:t>A</w:t>
      </w:r>
      <w:r w:rsidR="0011192F" w:rsidRPr="006A7859">
        <w:rPr>
          <w:rFonts w:asciiTheme="minorHAnsi" w:eastAsia="Arial" w:hAnsiTheme="minorHAnsi" w:cstheme="minorHAnsi"/>
          <w:b/>
        </w:rPr>
        <w:t>L</w:t>
      </w:r>
      <w:r w:rsidR="0011192F" w:rsidRPr="006A7859">
        <w:rPr>
          <w:rFonts w:asciiTheme="minorHAnsi" w:eastAsia="Arial" w:hAnsiTheme="minorHAnsi" w:cstheme="minorHAnsi"/>
          <w:b/>
          <w:spacing w:val="1"/>
        </w:rPr>
        <w:t>I</w:t>
      </w:r>
      <w:r w:rsidR="0011192F" w:rsidRPr="006A7859">
        <w:rPr>
          <w:rFonts w:asciiTheme="minorHAnsi" w:eastAsia="Arial" w:hAnsiTheme="minorHAnsi" w:cstheme="minorHAnsi"/>
          <w:b/>
          <w:spacing w:val="5"/>
        </w:rPr>
        <w:t>Z</w:t>
      </w:r>
      <w:r w:rsidR="0011192F" w:rsidRPr="006A7859">
        <w:rPr>
          <w:rFonts w:asciiTheme="minorHAnsi" w:eastAsia="Arial" w:hAnsiTheme="minorHAnsi" w:cstheme="minorHAnsi"/>
          <w:b/>
          <w:spacing w:val="-5"/>
        </w:rPr>
        <w:t>A</w:t>
      </w:r>
      <w:r w:rsidR="0011192F" w:rsidRPr="006A7859">
        <w:rPr>
          <w:rFonts w:asciiTheme="minorHAnsi" w:eastAsia="Arial" w:hAnsiTheme="minorHAnsi" w:cstheme="minorHAnsi"/>
          <w:b/>
          <w:spacing w:val="2"/>
        </w:rPr>
        <w:t>Ç</w:t>
      </w:r>
      <w:r w:rsidR="0011192F" w:rsidRPr="006A7859">
        <w:rPr>
          <w:rFonts w:asciiTheme="minorHAnsi" w:eastAsia="Arial" w:hAnsiTheme="minorHAnsi" w:cstheme="minorHAnsi"/>
          <w:b/>
          <w:spacing w:val="-5"/>
        </w:rPr>
        <w:t>Ã</w:t>
      </w:r>
      <w:r w:rsidR="0011192F" w:rsidRPr="006A7859">
        <w:rPr>
          <w:rFonts w:asciiTheme="minorHAnsi" w:eastAsia="Arial" w:hAnsiTheme="minorHAnsi" w:cstheme="minorHAnsi"/>
          <w:b/>
          <w:spacing w:val="1"/>
        </w:rPr>
        <w:t>O</w:t>
      </w:r>
      <w:r w:rsidR="0011192F" w:rsidRPr="006A7859">
        <w:rPr>
          <w:rFonts w:asciiTheme="minorHAnsi" w:eastAsia="Arial" w:hAnsiTheme="minorHAnsi" w:cstheme="minorHAnsi"/>
          <w:b/>
        </w:rPr>
        <w:t xml:space="preserve">: </w:t>
      </w:r>
      <w:sdt>
        <w:sdtPr>
          <w:rPr>
            <w:rFonts w:asciiTheme="minorHAnsi" w:eastAsia="Arial" w:hAnsiTheme="minorHAnsi" w:cstheme="minorHAnsi"/>
            <w:b/>
            <w:spacing w:val="-7"/>
          </w:rPr>
          <w:alias w:val="Palavras-chave"/>
          <w:tag w:val=""/>
          <w:id w:val="-1152898227"/>
          <w:placeholder>
            <w:docPart w:val="D6E7A53E7E0546AEAD4C1954F48D6E74"/>
          </w:placeholder>
          <w:dataBinding w:prefixMappings="xmlns:ns0='http://purl.org/dc/elements/1.1/' xmlns:ns1='http://schemas.openxmlformats.org/package/2006/metadata/core-properties' " w:xpath="/ns1:coreProperties[1]/ns1:keywords[1]" w:storeItemID="{6C3C8BC8-F283-45AE-878A-BAB7291924A1}"/>
          <w:text/>
        </w:sdtPr>
        <w:sdtContent>
          <w:r w:rsidR="006A7859" w:rsidRPr="006A7859">
            <w:rPr>
              <w:rFonts w:asciiTheme="minorHAnsi" w:eastAsia="Arial" w:hAnsiTheme="minorHAnsi" w:cstheme="minorHAnsi"/>
              <w:b/>
              <w:spacing w:val="-7"/>
            </w:rPr>
            <w:t>13/06/2024</w:t>
          </w:r>
        </w:sdtContent>
      </w:sdt>
    </w:p>
    <w:p w:rsidR="00D860FF" w:rsidRPr="006A381F" w:rsidRDefault="00D860FF" w:rsidP="00D860FF">
      <w:pPr>
        <w:tabs>
          <w:tab w:val="left" w:pos="7655"/>
        </w:tabs>
        <w:spacing w:after="0" w:line="240" w:lineRule="auto"/>
        <w:ind w:right="-12"/>
        <w:rPr>
          <w:rFonts w:asciiTheme="minorHAnsi" w:eastAsia="Arial" w:hAnsiTheme="minorHAnsi" w:cstheme="minorHAnsi"/>
          <w:b/>
        </w:rPr>
      </w:pPr>
      <w:r w:rsidRPr="006A381F">
        <w:rPr>
          <w:rFonts w:asciiTheme="minorHAnsi" w:eastAsia="Arial" w:hAnsiTheme="minorHAnsi" w:cstheme="minorHAnsi"/>
          <w:b/>
        </w:rPr>
        <w:t>H</w:t>
      </w:r>
      <w:r w:rsidRPr="006A381F">
        <w:rPr>
          <w:rFonts w:asciiTheme="minorHAnsi" w:eastAsia="Arial" w:hAnsiTheme="minorHAnsi" w:cstheme="minorHAnsi"/>
          <w:b/>
          <w:spacing w:val="1"/>
        </w:rPr>
        <w:t>O</w:t>
      </w:r>
      <w:r w:rsidRPr="006A381F">
        <w:rPr>
          <w:rFonts w:asciiTheme="minorHAnsi" w:eastAsia="Arial" w:hAnsiTheme="minorHAnsi" w:cstheme="minorHAnsi"/>
          <w:b/>
          <w:spacing w:val="2"/>
        </w:rPr>
        <w:t>R</w:t>
      </w:r>
      <w:r w:rsidRPr="006A381F">
        <w:rPr>
          <w:rFonts w:asciiTheme="minorHAnsi" w:eastAsia="Arial" w:hAnsiTheme="minorHAnsi" w:cstheme="minorHAnsi"/>
          <w:b/>
          <w:spacing w:val="-5"/>
        </w:rPr>
        <w:t>Á</w:t>
      </w:r>
      <w:r w:rsidRPr="006A381F">
        <w:rPr>
          <w:rFonts w:asciiTheme="minorHAnsi" w:eastAsia="Arial" w:hAnsiTheme="minorHAnsi" w:cstheme="minorHAnsi"/>
          <w:b/>
        </w:rPr>
        <w:t>R</w:t>
      </w:r>
      <w:r w:rsidRPr="006A381F">
        <w:rPr>
          <w:rFonts w:asciiTheme="minorHAnsi" w:eastAsia="Arial" w:hAnsiTheme="minorHAnsi" w:cstheme="minorHAnsi"/>
          <w:b/>
          <w:spacing w:val="1"/>
        </w:rPr>
        <w:t>I</w:t>
      </w:r>
      <w:r w:rsidRPr="006A381F">
        <w:rPr>
          <w:rFonts w:asciiTheme="minorHAnsi" w:eastAsia="Arial" w:hAnsiTheme="minorHAnsi" w:cstheme="minorHAnsi"/>
          <w:b/>
        </w:rPr>
        <w:t>O</w:t>
      </w:r>
      <w:r w:rsidR="00E41855">
        <w:rPr>
          <w:rFonts w:asciiTheme="minorHAnsi" w:eastAsia="Arial" w:hAnsiTheme="minorHAnsi" w:cstheme="minorHAnsi"/>
          <w:b/>
        </w:rPr>
        <w:t xml:space="preserve"> </w:t>
      </w:r>
      <w:r w:rsidRPr="006A381F">
        <w:rPr>
          <w:rFonts w:asciiTheme="minorHAnsi" w:eastAsia="Arial" w:hAnsiTheme="minorHAnsi" w:cstheme="minorHAnsi"/>
          <w:b/>
        </w:rPr>
        <w:t xml:space="preserve">DE </w:t>
      </w:r>
      <w:r w:rsidRPr="006A381F">
        <w:rPr>
          <w:rFonts w:asciiTheme="minorHAnsi" w:eastAsia="Arial" w:hAnsiTheme="minorHAnsi" w:cstheme="minorHAnsi"/>
          <w:b/>
          <w:spacing w:val="1"/>
        </w:rPr>
        <w:t>I</w:t>
      </w:r>
      <w:r w:rsidRPr="006A381F">
        <w:rPr>
          <w:rFonts w:asciiTheme="minorHAnsi" w:eastAsia="Arial" w:hAnsiTheme="minorHAnsi" w:cstheme="minorHAnsi"/>
          <w:b/>
        </w:rPr>
        <w:t>N</w:t>
      </w:r>
      <w:r w:rsidRPr="006A381F">
        <w:rPr>
          <w:rFonts w:asciiTheme="minorHAnsi" w:eastAsia="Arial" w:hAnsiTheme="minorHAnsi" w:cstheme="minorHAnsi"/>
          <w:b/>
          <w:spacing w:val="1"/>
        </w:rPr>
        <w:t>Í</w:t>
      </w:r>
      <w:r w:rsidRPr="006A381F">
        <w:rPr>
          <w:rFonts w:asciiTheme="minorHAnsi" w:eastAsia="Arial" w:hAnsiTheme="minorHAnsi" w:cstheme="minorHAnsi"/>
          <w:b/>
        </w:rPr>
        <w:t>C</w:t>
      </w:r>
      <w:r w:rsidRPr="006A381F">
        <w:rPr>
          <w:rFonts w:asciiTheme="minorHAnsi" w:eastAsia="Arial" w:hAnsiTheme="minorHAnsi" w:cstheme="minorHAnsi"/>
          <w:b/>
          <w:spacing w:val="1"/>
        </w:rPr>
        <w:t>I</w:t>
      </w:r>
      <w:r w:rsidRPr="006A381F">
        <w:rPr>
          <w:rFonts w:asciiTheme="minorHAnsi" w:eastAsia="Arial" w:hAnsiTheme="minorHAnsi" w:cstheme="minorHAnsi"/>
          <w:b/>
        </w:rPr>
        <w:t>O</w:t>
      </w:r>
      <w:r w:rsidR="00E41855">
        <w:rPr>
          <w:rFonts w:asciiTheme="minorHAnsi" w:eastAsia="Arial" w:hAnsiTheme="minorHAnsi" w:cstheme="minorHAnsi"/>
          <w:b/>
        </w:rPr>
        <w:t xml:space="preserve"> </w:t>
      </w:r>
      <w:r w:rsidRPr="006A381F">
        <w:rPr>
          <w:rFonts w:asciiTheme="minorHAnsi" w:eastAsia="Arial" w:hAnsiTheme="minorHAnsi" w:cstheme="minorHAnsi"/>
          <w:b/>
          <w:spacing w:val="2"/>
        </w:rPr>
        <w:t>D</w:t>
      </w:r>
      <w:r w:rsidRPr="006A381F">
        <w:rPr>
          <w:rFonts w:asciiTheme="minorHAnsi" w:eastAsia="Arial" w:hAnsiTheme="minorHAnsi" w:cstheme="minorHAnsi"/>
          <w:b/>
        </w:rPr>
        <w:t>A</w:t>
      </w:r>
      <w:r w:rsidR="00E41855">
        <w:rPr>
          <w:rFonts w:asciiTheme="minorHAnsi" w:eastAsia="Arial" w:hAnsiTheme="minorHAnsi" w:cstheme="minorHAnsi"/>
          <w:b/>
        </w:rPr>
        <w:t xml:space="preserve"> </w:t>
      </w:r>
      <w:r w:rsidRPr="006A381F">
        <w:rPr>
          <w:rFonts w:asciiTheme="minorHAnsi" w:eastAsia="Arial" w:hAnsiTheme="minorHAnsi" w:cstheme="minorHAnsi"/>
          <w:b/>
          <w:spacing w:val="1"/>
        </w:rPr>
        <w:t>DISPUTA</w:t>
      </w:r>
      <w:r w:rsidRPr="006A381F">
        <w:rPr>
          <w:rFonts w:asciiTheme="minorHAnsi" w:eastAsia="Arial" w:hAnsiTheme="minorHAnsi" w:cstheme="minorHAnsi"/>
          <w:b/>
        </w:rPr>
        <w:t>:</w:t>
      </w:r>
      <w:r w:rsidR="00E41855">
        <w:rPr>
          <w:rFonts w:asciiTheme="minorHAnsi" w:eastAsia="Arial" w:hAnsiTheme="minorHAnsi" w:cstheme="minorHAnsi"/>
          <w:b/>
        </w:rPr>
        <w:t xml:space="preserve"> </w:t>
      </w:r>
      <w:r w:rsidRPr="006A381F">
        <w:rPr>
          <w:rFonts w:asciiTheme="minorHAnsi" w:eastAsia="Arial" w:hAnsiTheme="minorHAnsi" w:cstheme="minorHAnsi"/>
          <w:b/>
          <w:spacing w:val="1"/>
        </w:rPr>
        <w:t>à</w:t>
      </w:r>
      <w:r w:rsidRPr="006A381F">
        <w:rPr>
          <w:rFonts w:asciiTheme="minorHAnsi" w:eastAsia="Arial" w:hAnsiTheme="minorHAnsi" w:cstheme="minorHAnsi"/>
          <w:b/>
        </w:rPr>
        <w:t>s</w:t>
      </w:r>
      <w:r w:rsidR="008C3FE1">
        <w:rPr>
          <w:rFonts w:asciiTheme="minorHAnsi" w:eastAsia="Arial" w:hAnsiTheme="minorHAnsi" w:cstheme="minorHAnsi"/>
          <w:b/>
        </w:rPr>
        <w:t xml:space="preserve"> </w:t>
      </w:r>
      <w:proofErr w:type="gramStart"/>
      <w:r w:rsidR="008C3FE1">
        <w:rPr>
          <w:rFonts w:asciiTheme="minorHAnsi" w:eastAsia="Arial" w:hAnsiTheme="minorHAnsi" w:cstheme="minorHAnsi"/>
          <w:b/>
        </w:rPr>
        <w:t>09h:</w:t>
      </w:r>
      <w:proofErr w:type="gramEnd"/>
      <w:r w:rsidR="008C3FE1">
        <w:rPr>
          <w:rFonts w:asciiTheme="minorHAnsi" w:eastAsia="Arial" w:hAnsiTheme="minorHAnsi" w:cstheme="minorHAnsi"/>
          <w:b/>
        </w:rPr>
        <w:t xml:space="preserve">00 do dia </w:t>
      </w:r>
      <w:sdt>
        <w:sdtPr>
          <w:rPr>
            <w:rFonts w:asciiTheme="minorHAnsi" w:eastAsia="Arial" w:hAnsiTheme="minorHAnsi" w:cstheme="minorHAnsi"/>
            <w:b/>
            <w:spacing w:val="-4"/>
          </w:rPr>
          <w:alias w:val="Data de Publicação"/>
          <w:tag w:val=""/>
          <w:id w:val="-1627461887"/>
          <w:placeholder>
            <w:docPart w:val="7287D57335014B20999668C65BB1B24F"/>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4E1AFE">
            <w:rPr>
              <w:rFonts w:asciiTheme="minorHAnsi" w:eastAsia="Arial" w:hAnsiTheme="minorHAnsi" w:cstheme="minorHAnsi"/>
              <w:b/>
              <w:spacing w:val="-4"/>
            </w:rPr>
            <w:t xml:space="preserve">13 de junho de 2024. </w:t>
          </w:r>
        </w:sdtContent>
      </w:sdt>
      <w:r w:rsidRPr="006A381F">
        <w:rPr>
          <w:rFonts w:asciiTheme="minorHAnsi" w:eastAsia="Arial" w:hAnsiTheme="minorHAnsi" w:cstheme="minorHAnsi"/>
          <w:b/>
          <w:w w:val="99"/>
        </w:rPr>
        <w:t xml:space="preserve"> (horário de Brasília-DF)</w:t>
      </w:r>
    </w:p>
    <w:p w:rsidR="00D860FF" w:rsidRPr="006A381F" w:rsidRDefault="00D860FF" w:rsidP="00D860FF">
      <w:pPr>
        <w:tabs>
          <w:tab w:val="left" w:pos="7655"/>
        </w:tabs>
        <w:overflowPunct w:val="0"/>
        <w:autoSpaceDE w:val="0"/>
        <w:autoSpaceDN w:val="0"/>
        <w:adjustRightInd w:val="0"/>
        <w:spacing w:after="0" w:line="240" w:lineRule="auto"/>
        <w:ind w:right="-12"/>
        <w:textAlignment w:val="baseline"/>
        <w:rPr>
          <w:rFonts w:asciiTheme="minorHAnsi" w:eastAsia="Arial" w:hAnsiTheme="minorHAnsi" w:cstheme="minorHAnsi"/>
          <w:b/>
          <w:w w:val="99"/>
        </w:rPr>
      </w:pPr>
      <w:r w:rsidRPr="006A381F">
        <w:rPr>
          <w:rFonts w:asciiTheme="minorHAnsi" w:eastAsia="Arial" w:hAnsiTheme="minorHAnsi" w:cstheme="minorHAnsi"/>
          <w:b/>
        </w:rPr>
        <w:t>L</w:t>
      </w:r>
      <w:r w:rsidRPr="006A381F">
        <w:rPr>
          <w:rFonts w:asciiTheme="minorHAnsi" w:eastAsia="Arial" w:hAnsiTheme="minorHAnsi" w:cstheme="minorHAnsi"/>
          <w:b/>
          <w:spacing w:val="1"/>
        </w:rPr>
        <w:t>O</w:t>
      </w:r>
      <w:r w:rsidRPr="006A381F">
        <w:rPr>
          <w:rFonts w:asciiTheme="minorHAnsi" w:eastAsia="Arial" w:hAnsiTheme="minorHAnsi" w:cstheme="minorHAnsi"/>
          <w:b/>
          <w:spacing w:val="2"/>
        </w:rPr>
        <w:t>C</w:t>
      </w:r>
      <w:r w:rsidRPr="006A381F">
        <w:rPr>
          <w:rFonts w:asciiTheme="minorHAnsi" w:eastAsia="Arial" w:hAnsiTheme="minorHAnsi" w:cstheme="minorHAnsi"/>
          <w:b/>
          <w:spacing w:val="-5"/>
        </w:rPr>
        <w:t>A</w:t>
      </w:r>
      <w:r w:rsidRPr="006A381F">
        <w:rPr>
          <w:rFonts w:asciiTheme="minorHAnsi" w:eastAsia="Arial" w:hAnsiTheme="minorHAnsi" w:cstheme="minorHAnsi"/>
          <w:b/>
        </w:rPr>
        <w:t>L:</w:t>
      </w:r>
      <w:r w:rsidR="00E41855">
        <w:rPr>
          <w:rFonts w:asciiTheme="minorHAnsi" w:eastAsia="Arial" w:hAnsiTheme="minorHAnsi" w:cstheme="minorHAnsi"/>
          <w:b/>
        </w:rPr>
        <w:t xml:space="preserve"> </w:t>
      </w:r>
      <w:r w:rsidRPr="006A381F">
        <w:rPr>
          <w:rFonts w:asciiTheme="minorHAnsi" w:eastAsia="Arial" w:hAnsiTheme="minorHAnsi" w:cstheme="minorHAnsi"/>
          <w:b/>
          <w:spacing w:val="1"/>
        </w:rPr>
        <w:t>P</w:t>
      </w:r>
      <w:r w:rsidRPr="006A381F">
        <w:rPr>
          <w:rFonts w:asciiTheme="minorHAnsi" w:eastAsia="Arial" w:hAnsiTheme="minorHAnsi" w:cstheme="minorHAnsi"/>
          <w:b/>
        </w:rPr>
        <w:t>r</w:t>
      </w:r>
      <w:r w:rsidRPr="006A381F">
        <w:rPr>
          <w:rFonts w:asciiTheme="minorHAnsi" w:eastAsia="Arial" w:hAnsiTheme="minorHAnsi" w:cstheme="minorHAnsi"/>
          <w:b/>
          <w:spacing w:val="1"/>
        </w:rPr>
        <w:t>e</w:t>
      </w:r>
      <w:r w:rsidRPr="006A381F">
        <w:rPr>
          <w:rFonts w:asciiTheme="minorHAnsi" w:eastAsia="Arial" w:hAnsiTheme="minorHAnsi" w:cstheme="minorHAnsi"/>
          <w:b/>
          <w:spacing w:val="-1"/>
        </w:rPr>
        <w:t>f</w:t>
      </w:r>
      <w:r w:rsidRPr="006A381F">
        <w:rPr>
          <w:rFonts w:asciiTheme="minorHAnsi" w:eastAsia="Arial" w:hAnsiTheme="minorHAnsi" w:cstheme="minorHAnsi"/>
          <w:b/>
          <w:spacing w:val="1"/>
        </w:rPr>
        <w:t>ei</w:t>
      </w:r>
      <w:r w:rsidRPr="006A381F">
        <w:rPr>
          <w:rFonts w:asciiTheme="minorHAnsi" w:eastAsia="Arial" w:hAnsiTheme="minorHAnsi" w:cstheme="minorHAnsi"/>
          <w:b/>
          <w:spacing w:val="-1"/>
        </w:rPr>
        <w:t>t</w:t>
      </w:r>
      <w:r w:rsidRPr="006A381F">
        <w:rPr>
          <w:rFonts w:asciiTheme="minorHAnsi" w:eastAsia="Arial" w:hAnsiTheme="minorHAnsi" w:cstheme="minorHAnsi"/>
          <w:b/>
        </w:rPr>
        <w:t>ura</w:t>
      </w:r>
      <w:r w:rsidR="00E41855">
        <w:rPr>
          <w:rFonts w:asciiTheme="minorHAnsi" w:eastAsia="Arial" w:hAnsiTheme="minorHAnsi" w:cstheme="minorHAnsi"/>
          <w:b/>
        </w:rPr>
        <w:t xml:space="preserve"> </w:t>
      </w:r>
      <w:r w:rsidRPr="006A381F">
        <w:rPr>
          <w:rFonts w:asciiTheme="minorHAnsi" w:eastAsia="Arial" w:hAnsiTheme="minorHAnsi" w:cstheme="minorHAnsi"/>
          <w:b/>
        </w:rPr>
        <w:t>do</w:t>
      </w:r>
      <w:r w:rsidR="00E41855">
        <w:rPr>
          <w:rFonts w:asciiTheme="minorHAnsi" w:eastAsia="Arial" w:hAnsiTheme="minorHAnsi" w:cstheme="minorHAnsi"/>
          <w:b/>
        </w:rPr>
        <w:t xml:space="preserve"> </w:t>
      </w:r>
      <w:r w:rsidRPr="006A381F">
        <w:rPr>
          <w:rFonts w:asciiTheme="minorHAnsi" w:eastAsia="Arial" w:hAnsiTheme="minorHAnsi" w:cstheme="minorHAnsi"/>
          <w:b/>
          <w:spacing w:val="-1"/>
        </w:rPr>
        <w:t>M</w:t>
      </w:r>
      <w:r w:rsidRPr="006A381F">
        <w:rPr>
          <w:rFonts w:asciiTheme="minorHAnsi" w:eastAsia="Arial" w:hAnsiTheme="minorHAnsi" w:cstheme="minorHAnsi"/>
          <w:b/>
        </w:rPr>
        <w:t>un</w:t>
      </w:r>
      <w:r w:rsidRPr="006A381F">
        <w:rPr>
          <w:rFonts w:asciiTheme="minorHAnsi" w:eastAsia="Arial" w:hAnsiTheme="minorHAnsi" w:cstheme="minorHAnsi"/>
          <w:b/>
          <w:spacing w:val="1"/>
        </w:rPr>
        <w:t>icí</w:t>
      </w:r>
      <w:r w:rsidRPr="006A381F">
        <w:rPr>
          <w:rFonts w:asciiTheme="minorHAnsi" w:eastAsia="Arial" w:hAnsiTheme="minorHAnsi" w:cstheme="minorHAnsi"/>
          <w:b/>
        </w:rPr>
        <w:t>p</w:t>
      </w:r>
      <w:r w:rsidRPr="006A381F">
        <w:rPr>
          <w:rFonts w:asciiTheme="minorHAnsi" w:eastAsia="Arial" w:hAnsiTheme="minorHAnsi" w:cstheme="minorHAnsi"/>
          <w:b/>
          <w:spacing w:val="1"/>
        </w:rPr>
        <w:t>i</w:t>
      </w:r>
      <w:r w:rsidRPr="006A381F">
        <w:rPr>
          <w:rFonts w:asciiTheme="minorHAnsi" w:eastAsia="Arial" w:hAnsiTheme="minorHAnsi" w:cstheme="minorHAnsi"/>
          <w:b/>
        </w:rPr>
        <w:t>o</w:t>
      </w:r>
      <w:r w:rsidR="00E41855">
        <w:rPr>
          <w:rFonts w:asciiTheme="minorHAnsi" w:eastAsia="Arial" w:hAnsiTheme="minorHAnsi" w:cstheme="minorHAnsi"/>
          <w:b/>
        </w:rPr>
        <w:t xml:space="preserve"> </w:t>
      </w:r>
      <w:r w:rsidRPr="006A381F">
        <w:rPr>
          <w:rFonts w:asciiTheme="minorHAnsi" w:eastAsia="Arial" w:hAnsiTheme="minorHAnsi" w:cstheme="minorHAnsi"/>
          <w:b/>
        </w:rPr>
        <w:t>de</w:t>
      </w:r>
      <w:sdt>
        <w:sdtPr>
          <w:rPr>
            <w:rFonts w:asciiTheme="minorHAnsi" w:eastAsia="Arial" w:hAnsiTheme="minorHAnsi" w:cstheme="minorHAnsi"/>
            <w:b/>
          </w:rPr>
          <w:alias w:val="Título"/>
          <w:tag w:val=""/>
          <w:id w:val="401881149"/>
          <w:placeholder>
            <w:docPart w:val="9BCD1729F8664D7C8EBF653559BF0936"/>
          </w:placeholder>
          <w:dataBinding w:prefixMappings="xmlns:ns0='http://purl.org/dc/elements/1.1/' xmlns:ns1='http://schemas.openxmlformats.org/package/2006/metadata/core-properties' " w:xpath="/ns1:coreProperties[1]/ns0:title[1]" w:storeItemID="{6C3C8BC8-F283-45AE-878A-BAB7291924A1}"/>
          <w:text/>
        </w:sdtPr>
        <w:sdtContent>
          <w:r w:rsidR="00E41855">
            <w:rPr>
              <w:rFonts w:asciiTheme="minorHAnsi" w:eastAsia="Arial" w:hAnsiTheme="minorHAnsi" w:cstheme="minorHAnsi"/>
              <w:b/>
            </w:rPr>
            <w:t xml:space="preserve"> </w:t>
          </w:r>
          <w:proofErr w:type="spellStart"/>
          <w:r w:rsidR="00E41855">
            <w:rPr>
              <w:rFonts w:asciiTheme="minorHAnsi" w:eastAsia="Arial" w:hAnsiTheme="minorHAnsi" w:cstheme="minorHAnsi"/>
              <w:b/>
            </w:rPr>
            <w:t>ICARAÍMA</w:t>
          </w:r>
        </w:sdtContent>
      </w:sdt>
      <w:r w:rsidRPr="006A381F">
        <w:rPr>
          <w:rFonts w:asciiTheme="minorHAnsi" w:eastAsia="Arial" w:hAnsiTheme="minorHAnsi" w:cstheme="minorHAnsi"/>
          <w:b/>
        </w:rPr>
        <w:t>–</w:t>
      </w:r>
      <w:r w:rsidRPr="006A381F">
        <w:rPr>
          <w:rFonts w:asciiTheme="minorHAnsi" w:eastAsia="Arial" w:hAnsiTheme="minorHAnsi" w:cstheme="minorHAnsi"/>
          <w:b/>
          <w:spacing w:val="1"/>
        </w:rPr>
        <w:t>P</w:t>
      </w:r>
      <w:r w:rsidRPr="006A381F">
        <w:rPr>
          <w:rFonts w:asciiTheme="minorHAnsi" w:eastAsia="Arial" w:hAnsiTheme="minorHAnsi" w:cstheme="minorHAnsi"/>
          <w:b/>
          <w:spacing w:val="-1"/>
          <w:w w:val="99"/>
        </w:rPr>
        <w:t>a</w:t>
      </w:r>
      <w:r w:rsidRPr="006A381F">
        <w:rPr>
          <w:rFonts w:asciiTheme="minorHAnsi" w:eastAsia="Arial" w:hAnsiTheme="minorHAnsi" w:cstheme="minorHAnsi"/>
          <w:b/>
          <w:w w:val="99"/>
        </w:rPr>
        <w:t>r</w:t>
      </w:r>
      <w:r w:rsidRPr="006A381F">
        <w:rPr>
          <w:rFonts w:asciiTheme="minorHAnsi" w:eastAsia="Arial" w:hAnsiTheme="minorHAnsi" w:cstheme="minorHAnsi"/>
          <w:b/>
          <w:spacing w:val="1"/>
          <w:w w:val="99"/>
        </w:rPr>
        <w:t>a</w:t>
      </w:r>
      <w:r w:rsidRPr="006A381F">
        <w:rPr>
          <w:rFonts w:asciiTheme="minorHAnsi" w:eastAsia="Arial" w:hAnsiTheme="minorHAnsi" w:cstheme="minorHAnsi"/>
          <w:b/>
        </w:rPr>
        <w:t>n</w:t>
      </w:r>
      <w:r w:rsidRPr="006A381F">
        <w:rPr>
          <w:rFonts w:asciiTheme="minorHAnsi" w:eastAsia="Arial" w:hAnsiTheme="minorHAnsi" w:cstheme="minorHAnsi"/>
          <w:b/>
          <w:w w:val="99"/>
        </w:rPr>
        <w:t>á</w:t>
      </w:r>
      <w:proofErr w:type="spellEnd"/>
      <w:r w:rsidRPr="006A381F">
        <w:rPr>
          <w:rFonts w:asciiTheme="minorHAnsi" w:eastAsia="Arial" w:hAnsiTheme="minorHAnsi" w:cstheme="minorHAnsi"/>
          <w:b/>
          <w:w w:val="99"/>
        </w:rPr>
        <w:t>,</w:t>
      </w:r>
      <w:r w:rsidR="00E41855">
        <w:rPr>
          <w:rFonts w:asciiTheme="minorHAnsi" w:eastAsia="Arial" w:hAnsiTheme="minorHAnsi" w:cstheme="minorHAnsi"/>
          <w:b/>
          <w:w w:val="99"/>
        </w:rPr>
        <w:t xml:space="preserve"> </w:t>
      </w:r>
      <w:r w:rsidR="009076D7" w:rsidRPr="006A381F">
        <w:rPr>
          <w:rFonts w:asciiTheme="minorHAnsi" w:eastAsia="Arial" w:hAnsiTheme="minorHAnsi" w:cstheme="minorHAnsi"/>
          <w:b/>
          <w:w w:val="99"/>
        </w:rPr>
        <w:t xml:space="preserve">BLL - Bolsa de Licitações e Leilões </w:t>
      </w:r>
      <w:hyperlink r:id="rId9">
        <w:r w:rsidR="009076D7" w:rsidRPr="006A381F">
          <w:rPr>
            <w:rStyle w:val="LinkdaInternet"/>
            <w:rFonts w:asciiTheme="minorHAnsi" w:hAnsiTheme="minorHAnsi" w:cstheme="minorHAnsi"/>
          </w:rPr>
          <w:t>www.bll.org.br</w:t>
        </w:r>
      </w:hyperlink>
      <w:r w:rsidRPr="006A381F">
        <w:rPr>
          <w:rFonts w:asciiTheme="minorHAnsi" w:hAnsiTheme="minorHAnsi" w:cstheme="minorHAnsi"/>
          <w:b/>
        </w:rPr>
        <w:t>“Acesso Identificado”</w:t>
      </w:r>
    </w:p>
    <w:p w:rsidR="00162C5D" w:rsidRPr="006A381F" w:rsidRDefault="00207588" w:rsidP="00905584">
      <w:pPr>
        <w:tabs>
          <w:tab w:val="left" w:pos="3435"/>
        </w:tabs>
        <w:spacing w:after="0" w:line="240" w:lineRule="auto"/>
        <w:jc w:val="both"/>
        <w:rPr>
          <w:rFonts w:asciiTheme="minorHAnsi" w:hAnsiTheme="minorHAnsi" w:cstheme="minorHAnsi"/>
        </w:rPr>
      </w:pPr>
      <w:r w:rsidRPr="006A381F">
        <w:rPr>
          <w:rFonts w:asciiTheme="minorHAnsi" w:hAnsiTheme="minorHAnsi" w:cstheme="minorHAnsi"/>
        </w:rPr>
        <w:tab/>
      </w:r>
    </w:p>
    <w:p w:rsidR="00162C5D" w:rsidRPr="006A381F" w:rsidRDefault="00162C5D" w:rsidP="00D860FF">
      <w:pPr>
        <w:pBdr>
          <w:top w:val="single" w:sz="4" w:space="1" w:color="auto"/>
          <w:bottom w:val="single" w:sz="4" w:space="1" w:color="auto"/>
        </w:pBdr>
        <w:shd w:val="clear" w:color="auto" w:fill="AEAAAA" w:themeFill="background2" w:themeFillShade="BF"/>
        <w:spacing w:after="0" w:line="240" w:lineRule="auto"/>
        <w:jc w:val="center"/>
        <w:rPr>
          <w:rFonts w:asciiTheme="minorHAnsi" w:hAnsiTheme="minorHAnsi" w:cstheme="minorHAnsi"/>
          <w:b/>
        </w:rPr>
      </w:pPr>
      <w:r w:rsidRPr="006A381F">
        <w:rPr>
          <w:rFonts w:asciiTheme="minorHAnsi" w:hAnsiTheme="minorHAnsi" w:cstheme="minorHAnsi"/>
          <w:b/>
        </w:rPr>
        <w:t>PREÂMBULO</w:t>
      </w:r>
    </w:p>
    <w:p w:rsidR="00FC63A4" w:rsidRPr="00D37236" w:rsidRDefault="00DC6465" w:rsidP="004A74D4">
      <w:pPr>
        <w:autoSpaceDE w:val="0"/>
        <w:autoSpaceDN w:val="0"/>
        <w:adjustRightInd w:val="0"/>
        <w:spacing w:after="0" w:line="240" w:lineRule="auto"/>
        <w:jc w:val="both"/>
        <w:rPr>
          <w:rFonts w:asciiTheme="minorHAnsi" w:eastAsia="CIDFont+F3" w:hAnsiTheme="minorHAnsi" w:cstheme="minorHAnsi"/>
        </w:rPr>
      </w:pPr>
      <w:r w:rsidRPr="00711193">
        <w:rPr>
          <w:rFonts w:asciiTheme="minorHAnsi" w:eastAsiaTheme="minorHAnsi" w:hAnsiTheme="minorHAnsi" w:cstheme="minorHAnsi"/>
        </w:rPr>
        <w:t xml:space="preserve">O </w:t>
      </w:r>
      <w:r w:rsidRPr="00711193">
        <w:rPr>
          <w:rFonts w:asciiTheme="minorHAnsi" w:eastAsiaTheme="minorHAnsi" w:hAnsiTheme="minorHAnsi" w:cstheme="minorHAnsi"/>
          <w:b/>
        </w:rPr>
        <w:t xml:space="preserve">MUNICÍPIO DE </w:t>
      </w:r>
      <w:r w:rsidR="00241AE4" w:rsidRPr="00711193">
        <w:rPr>
          <w:rFonts w:asciiTheme="minorHAnsi" w:eastAsiaTheme="minorHAnsi" w:hAnsiTheme="minorHAnsi" w:cstheme="minorHAnsi"/>
          <w:b/>
        </w:rPr>
        <w:t>ICARAIMA</w:t>
      </w:r>
      <w:r w:rsidRPr="00711193">
        <w:rPr>
          <w:rFonts w:asciiTheme="minorHAnsi" w:eastAsiaTheme="minorHAnsi" w:hAnsiTheme="minorHAnsi" w:cstheme="minorHAnsi"/>
        </w:rPr>
        <w:t xml:space="preserve">, </w:t>
      </w:r>
      <w:r w:rsidRPr="00711193">
        <w:rPr>
          <w:rFonts w:asciiTheme="minorHAnsi" w:eastAsia="CIDFont+F3" w:hAnsiTheme="minorHAnsi" w:cstheme="minorHAnsi"/>
        </w:rPr>
        <w:t xml:space="preserve">inscrito no CNPJ sob n.º </w:t>
      </w:r>
      <w:r w:rsidR="00905584" w:rsidRPr="00711193">
        <w:rPr>
          <w:rFonts w:asciiTheme="minorHAnsi" w:eastAsia="CIDFont+F3" w:hAnsiTheme="minorHAnsi" w:cstheme="minorHAnsi"/>
        </w:rPr>
        <w:t>76.247.337/0001-6</w:t>
      </w:r>
      <w:r w:rsidRPr="00711193">
        <w:rPr>
          <w:rFonts w:asciiTheme="minorHAnsi" w:eastAsia="CIDFont+F3" w:hAnsiTheme="minorHAnsi" w:cstheme="minorHAnsi"/>
        </w:rPr>
        <w:t xml:space="preserve">, através da Secretaria de </w:t>
      </w:r>
      <w:r w:rsidR="00C161E3" w:rsidRPr="00711193">
        <w:rPr>
          <w:rFonts w:asciiTheme="minorHAnsi" w:eastAsia="CIDFont+F3" w:hAnsiTheme="minorHAnsi" w:cstheme="minorHAnsi"/>
        </w:rPr>
        <w:t>ADMINISTRAÇÃO</w:t>
      </w:r>
      <w:r w:rsidRPr="00711193">
        <w:rPr>
          <w:rFonts w:asciiTheme="minorHAnsi" w:eastAsia="CIDFont+F3" w:hAnsiTheme="minorHAnsi" w:cstheme="minorHAnsi"/>
        </w:rPr>
        <w:t xml:space="preserve">, sediado na </w:t>
      </w:r>
      <w:r w:rsidR="00AE7F1D" w:rsidRPr="00711193">
        <w:rPr>
          <w:rFonts w:asciiTheme="minorHAnsi" w:eastAsia="CIDFont+F3" w:hAnsiTheme="minorHAnsi" w:cstheme="minorHAnsi"/>
        </w:rPr>
        <w:t xml:space="preserve">Avenida Hermes </w:t>
      </w:r>
      <w:proofErr w:type="spellStart"/>
      <w:r w:rsidR="00AE7F1D" w:rsidRPr="00711193">
        <w:rPr>
          <w:rFonts w:asciiTheme="minorHAnsi" w:eastAsia="CIDFont+F3" w:hAnsiTheme="minorHAnsi" w:cstheme="minorHAnsi"/>
        </w:rPr>
        <w:t>Vissoto</w:t>
      </w:r>
      <w:proofErr w:type="spellEnd"/>
      <w:r w:rsidRPr="00711193">
        <w:rPr>
          <w:rFonts w:asciiTheme="minorHAnsi" w:eastAsia="CIDFont+F3" w:hAnsiTheme="minorHAnsi" w:cstheme="minorHAnsi"/>
        </w:rPr>
        <w:t xml:space="preserve">, nº </w:t>
      </w:r>
      <w:r w:rsidR="00AE7F1D" w:rsidRPr="00711193">
        <w:rPr>
          <w:rFonts w:asciiTheme="minorHAnsi" w:eastAsia="CIDFont+F3" w:hAnsiTheme="minorHAnsi" w:cstheme="minorHAnsi"/>
        </w:rPr>
        <w:t>810</w:t>
      </w:r>
      <w:r w:rsidRPr="00711193">
        <w:rPr>
          <w:rFonts w:asciiTheme="minorHAnsi" w:eastAsia="CIDFont+F3" w:hAnsiTheme="minorHAnsi" w:cstheme="minorHAnsi"/>
        </w:rPr>
        <w:t xml:space="preserve">, na cidade de </w:t>
      </w:r>
      <w:proofErr w:type="spellStart"/>
      <w:r w:rsidR="00241AE4" w:rsidRPr="00711193">
        <w:rPr>
          <w:rFonts w:asciiTheme="minorHAnsi" w:eastAsia="CIDFont+F3" w:hAnsiTheme="minorHAnsi" w:cstheme="minorHAnsi"/>
        </w:rPr>
        <w:t>Icara</w:t>
      </w:r>
      <w:r w:rsidR="003A5A66" w:rsidRPr="00711193">
        <w:rPr>
          <w:rFonts w:asciiTheme="minorHAnsi" w:eastAsia="CIDFont+F3" w:hAnsiTheme="minorHAnsi" w:cstheme="minorHAnsi"/>
        </w:rPr>
        <w:t>í</w:t>
      </w:r>
      <w:r w:rsidR="00241AE4" w:rsidRPr="00711193">
        <w:rPr>
          <w:rFonts w:asciiTheme="minorHAnsi" w:eastAsia="CIDFont+F3" w:hAnsiTheme="minorHAnsi" w:cstheme="minorHAnsi"/>
        </w:rPr>
        <w:t>ma</w:t>
      </w:r>
      <w:proofErr w:type="spellEnd"/>
      <w:r w:rsidRPr="00711193">
        <w:rPr>
          <w:rFonts w:asciiTheme="minorHAnsi" w:eastAsia="CIDFont+F3" w:hAnsiTheme="minorHAnsi" w:cstheme="minorHAnsi"/>
        </w:rPr>
        <w:t xml:space="preserve">- Paraná, por intermédio do Excelentíssimo Prefeito Municipal, </w:t>
      </w:r>
      <w:r w:rsidR="00A74942" w:rsidRPr="00711193">
        <w:rPr>
          <w:rFonts w:asciiTheme="minorHAnsi" w:eastAsia="CIDFont+F3" w:hAnsiTheme="minorHAnsi" w:cstheme="minorHAnsi"/>
        </w:rPr>
        <w:t>Marcos Alex de Oliveira</w:t>
      </w:r>
      <w:r w:rsidR="00280A32" w:rsidRPr="00711193">
        <w:rPr>
          <w:rFonts w:asciiTheme="minorHAnsi" w:hAnsiTheme="minorHAnsi" w:cstheme="minorHAnsi"/>
        </w:rPr>
        <w:t xml:space="preserve">, torna pública a realização de procedimento de licitação, na modalidade </w:t>
      </w:r>
      <w:r w:rsidR="00F3270B" w:rsidRPr="00711193">
        <w:rPr>
          <w:rFonts w:asciiTheme="minorHAnsi" w:eastAsia="Arial" w:hAnsiTheme="minorHAnsi" w:cstheme="minorHAnsi"/>
          <w:b/>
          <w:spacing w:val="1"/>
        </w:rPr>
        <w:t>P</w:t>
      </w:r>
      <w:r w:rsidR="00F3270B" w:rsidRPr="00711193">
        <w:rPr>
          <w:rFonts w:asciiTheme="minorHAnsi" w:eastAsia="Arial" w:hAnsiTheme="minorHAnsi" w:cstheme="minorHAnsi"/>
          <w:b/>
        </w:rPr>
        <w:t>R</w:t>
      </w:r>
      <w:r w:rsidR="00F3270B" w:rsidRPr="00711193">
        <w:rPr>
          <w:rFonts w:asciiTheme="minorHAnsi" w:eastAsia="Arial" w:hAnsiTheme="minorHAnsi" w:cstheme="minorHAnsi"/>
          <w:b/>
          <w:spacing w:val="1"/>
        </w:rPr>
        <w:t>E</w:t>
      </w:r>
      <w:r w:rsidR="00F3270B" w:rsidRPr="00711193">
        <w:rPr>
          <w:rFonts w:asciiTheme="minorHAnsi" w:eastAsia="Arial" w:hAnsiTheme="minorHAnsi" w:cstheme="minorHAnsi"/>
          <w:b/>
          <w:spacing w:val="3"/>
        </w:rPr>
        <w:t>G</w:t>
      </w:r>
      <w:r w:rsidR="00F3270B" w:rsidRPr="00711193">
        <w:rPr>
          <w:rFonts w:asciiTheme="minorHAnsi" w:eastAsia="Arial" w:hAnsiTheme="minorHAnsi" w:cstheme="minorHAnsi"/>
          <w:b/>
          <w:spacing w:val="-5"/>
        </w:rPr>
        <w:t>Ã</w:t>
      </w:r>
      <w:r w:rsidR="00F3270B" w:rsidRPr="00711193">
        <w:rPr>
          <w:rFonts w:asciiTheme="minorHAnsi" w:eastAsia="Arial" w:hAnsiTheme="minorHAnsi" w:cstheme="minorHAnsi"/>
          <w:b/>
        </w:rPr>
        <w:t>O</w:t>
      </w:r>
      <w:r w:rsidR="009013CE" w:rsidRPr="00711193">
        <w:rPr>
          <w:rFonts w:asciiTheme="minorHAnsi" w:eastAsia="Arial" w:hAnsiTheme="minorHAnsi" w:cstheme="minorHAnsi"/>
          <w:b/>
        </w:rPr>
        <w:t xml:space="preserve"> </w:t>
      </w:r>
      <w:r w:rsidR="00F3270B" w:rsidRPr="00711193">
        <w:rPr>
          <w:rFonts w:asciiTheme="minorHAnsi" w:eastAsia="Arial" w:hAnsiTheme="minorHAnsi" w:cstheme="minorHAnsi"/>
          <w:b/>
          <w:spacing w:val="-1"/>
        </w:rPr>
        <w:t>(</w:t>
      </w:r>
      <w:r w:rsidR="00F3270B" w:rsidRPr="00711193">
        <w:rPr>
          <w:rFonts w:asciiTheme="minorHAnsi" w:eastAsia="Arial" w:hAnsiTheme="minorHAnsi" w:cstheme="minorHAnsi"/>
          <w:b/>
          <w:spacing w:val="1"/>
        </w:rPr>
        <w:t>ELETRÔNICO</w:t>
      </w:r>
      <w:r w:rsidR="00F3270B" w:rsidRPr="00711193">
        <w:rPr>
          <w:rFonts w:asciiTheme="minorHAnsi" w:eastAsia="Arial" w:hAnsiTheme="minorHAnsi" w:cstheme="minorHAnsi"/>
          <w:b/>
        </w:rPr>
        <w:t>)</w:t>
      </w:r>
      <w:r w:rsidR="00D02107" w:rsidRPr="00711193">
        <w:rPr>
          <w:rFonts w:asciiTheme="minorHAnsi" w:hAnsiTheme="minorHAnsi" w:cstheme="minorHAnsi"/>
        </w:rPr>
        <w:t xml:space="preserve">, do tipo </w:t>
      </w:r>
      <w:r w:rsidR="00D02107" w:rsidRPr="00711193">
        <w:rPr>
          <w:rFonts w:asciiTheme="minorHAnsi" w:hAnsiTheme="minorHAnsi" w:cstheme="minorHAnsi"/>
          <w:b/>
        </w:rPr>
        <w:t xml:space="preserve">MENOR PREÇO </w:t>
      </w:r>
      <w:r w:rsidR="00CF3FCF" w:rsidRPr="00711193">
        <w:rPr>
          <w:rFonts w:asciiTheme="minorHAnsi" w:hAnsiTheme="minorHAnsi" w:cstheme="minorHAnsi"/>
          <w:b/>
        </w:rPr>
        <w:t xml:space="preserve">POR </w:t>
      </w:r>
      <w:r w:rsidR="000A1F04" w:rsidRPr="00711193">
        <w:rPr>
          <w:rFonts w:asciiTheme="minorHAnsi" w:hAnsiTheme="minorHAnsi" w:cstheme="minorHAnsi"/>
          <w:b/>
        </w:rPr>
        <w:t>ITEM UNITÁRIO</w:t>
      </w:r>
      <w:r w:rsidR="00D02107" w:rsidRPr="00711193">
        <w:rPr>
          <w:rFonts w:asciiTheme="minorHAnsi" w:hAnsiTheme="minorHAnsi" w:cstheme="minorHAnsi"/>
        </w:rPr>
        <w:t xml:space="preserve">, objetivando </w:t>
      </w:r>
      <w:r w:rsidR="001B11F8" w:rsidRPr="00711193">
        <w:rPr>
          <w:rFonts w:asciiTheme="minorHAnsi" w:hAnsiTheme="minorHAnsi" w:cstheme="minorHAnsi"/>
        </w:rPr>
        <w:t>a</w:t>
      </w:r>
      <w:bookmarkStart w:id="0" w:name="_Hlk146284561"/>
      <w:bookmarkStart w:id="1" w:name="_Hlk129609475"/>
      <w:bookmarkStart w:id="2" w:name="_Hlk129263740"/>
      <w:bookmarkStart w:id="3" w:name="_Hlk120176635"/>
      <w:bookmarkStart w:id="4" w:name="_Hlk120175438"/>
      <w:bookmarkStart w:id="5" w:name="_Hlk105771175"/>
      <w:bookmarkStart w:id="6" w:name="_Hlk82074480"/>
      <w:bookmarkStart w:id="7" w:name="_Hlk73973982"/>
      <w:bookmarkStart w:id="8" w:name="_Hlk74811948"/>
      <w:bookmarkEnd w:id="0"/>
      <w:bookmarkEnd w:id="1"/>
      <w:bookmarkEnd w:id="2"/>
      <w:bookmarkEnd w:id="3"/>
      <w:bookmarkEnd w:id="4"/>
      <w:bookmarkEnd w:id="5"/>
      <w:bookmarkEnd w:id="6"/>
      <w:bookmarkEnd w:id="7"/>
      <w:sdt>
        <w:sdtPr>
          <w:rPr>
            <w:rFonts w:asciiTheme="minorHAnsi" w:hAnsiTheme="minorHAnsi" w:cstheme="minorHAnsi"/>
            <w:b/>
            <w:caps/>
            <w:szCs w:val="20"/>
          </w:rPr>
          <w:alias w:val="Categoria"/>
          <w:tag w:val=""/>
          <w:id w:val="241462013"/>
          <w:placeholder>
            <w:docPart w:val="386C0E0AC0C343E3B2CCA34BC6F4CD47"/>
          </w:placeholder>
          <w:dataBinding w:prefixMappings="xmlns:ns0='http://purl.org/dc/elements/1.1/' xmlns:ns1='http://schemas.openxmlformats.org/package/2006/metadata/core-properties' " w:xpath="/ns1:coreProperties[1]/ns1:category[1]" w:storeItemID="{6C3C8BC8-F283-45AE-878A-BAB7291924A1}"/>
          <w:text/>
        </w:sdtPr>
        <w:sdtContent>
          <w:r w:rsidR="003D2FE2">
            <w:rPr>
              <w:rFonts w:asciiTheme="minorHAnsi" w:hAnsiTheme="minorHAnsi" w:cstheme="minorHAnsi"/>
              <w:b/>
              <w:caps/>
              <w:szCs w:val="20"/>
            </w:rPr>
            <w:t xml:space="preserve"> “CELEBRAÇÃO DE ATA DE REGISTRO DE PREÇOS VISANDO FUTURAS E EVENTUAIS AQUISIÇÕES de papel sulfite A4, para uso na execução das atividades rotineiras dos servidores da Prefeitura Municipal de Icaraíma, TUDO DE ACORDO COM ETP E TERMO DE REFERÊNCIA ANEXOS AO </w:t>
          </w:r>
          <w:proofErr w:type="gramStart"/>
          <w:r w:rsidR="003D2FE2">
            <w:rPr>
              <w:rFonts w:asciiTheme="minorHAnsi" w:hAnsiTheme="minorHAnsi" w:cstheme="minorHAnsi"/>
              <w:b/>
              <w:caps/>
              <w:szCs w:val="20"/>
            </w:rPr>
            <w:t>EDITAL.</w:t>
          </w:r>
          <w:proofErr w:type="gramEnd"/>
        </w:sdtContent>
      </w:sdt>
      <w:bookmarkEnd w:id="8"/>
    </w:p>
    <w:p w:rsidR="00D860FF" w:rsidRPr="006A381F" w:rsidRDefault="00D860FF" w:rsidP="00D860FF">
      <w:pPr>
        <w:pBdr>
          <w:top w:val="single" w:sz="4" w:space="1" w:color="auto"/>
          <w:left w:val="single" w:sz="4" w:space="4" w:color="auto"/>
          <w:bottom w:val="single" w:sz="4" w:space="1" w:color="auto"/>
          <w:right w:val="single" w:sz="4" w:space="4" w:color="auto"/>
        </w:pBdr>
        <w:spacing w:after="0"/>
        <w:jc w:val="center"/>
        <w:rPr>
          <w:rFonts w:asciiTheme="minorHAnsi" w:hAnsiTheme="minorHAnsi" w:cstheme="minorHAnsi"/>
          <w:b/>
        </w:rPr>
      </w:pPr>
      <w:r w:rsidRPr="006A381F">
        <w:rPr>
          <w:rFonts w:asciiTheme="minorHAnsi" w:hAnsiTheme="minorHAnsi" w:cstheme="minorHAnsi"/>
          <w:b/>
        </w:rPr>
        <w:t>DATA E HORA DA ABERTURA DA SESSÃO PÚBLICA:</w:t>
      </w:r>
    </w:p>
    <w:sdt>
      <w:sdtPr>
        <w:rPr>
          <w:rFonts w:asciiTheme="minorHAnsi" w:hAnsiTheme="minorHAnsi" w:cstheme="minorHAnsi"/>
          <w:b/>
          <w:highlight w:val="yellow"/>
        </w:rPr>
        <w:alias w:val="Comentários"/>
        <w:tag w:val=""/>
        <w:id w:val="500709458"/>
        <w:placeholder>
          <w:docPart w:val="F9A15616B45E4931B434B1D772656EC0"/>
        </w:placeholder>
        <w:dataBinding w:prefixMappings="xmlns:ns0='http://purl.org/dc/elements/1.1/' xmlns:ns1='http://schemas.openxmlformats.org/package/2006/metadata/core-properties' " w:xpath="/ns1:coreProperties[1]/ns0:description[1]" w:storeItemID="{6C3C8BC8-F283-45AE-878A-BAB7291924A1}"/>
        <w:text w:multiLine="1"/>
      </w:sdtPr>
      <w:sdtContent>
        <w:p w:rsidR="00D860FF" w:rsidRPr="006A381F" w:rsidRDefault="00887DD5" w:rsidP="00D860FF">
          <w:pPr>
            <w:pBdr>
              <w:top w:val="single" w:sz="4" w:space="1" w:color="auto"/>
              <w:left w:val="single" w:sz="4" w:space="4" w:color="auto"/>
              <w:bottom w:val="single" w:sz="4" w:space="1" w:color="auto"/>
              <w:right w:val="single" w:sz="4" w:space="4" w:color="auto"/>
            </w:pBdr>
            <w:spacing w:after="0"/>
            <w:jc w:val="center"/>
            <w:rPr>
              <w:rFonts w:asciiTheme="minorHAnsi" w:hAnsiTheme="minorHAnsi" w:cstheme="minorHAnsi"/>
              <w:b/>
            </w:rPr>
          </w:pPr>
          <w:r>
            <w:rPr>
              <w:rFonts w:asciiTheme="minorHAnsi" w:hAnsiTheme="minorHAnsi" w:cstheme="minorHAnsi"/>
              <w:b/>
              <w:highlight w:val="yellow"/>
            </w:rPr>
            <w:t xml:space="preserve"> 13</w:t>
          </w:r>
          <w:r w:rsidR="00F66F7D">
            <w:rPr>
              <w:rFonts w:asciiTheme="minorHAnsi" w:hAnsiTheme="minorHAnsi" w:cstheme="minorHAnsi"/>
              <w:b/>
              <w:highlight w:val="yellow"/>
            </w:rPr>
            <w:t xml:space="preserve"> de junho de 2024 às 09h00min</w:t>
          </w:r>
        </w:p>
      </w:sdtContent>
    </w:sdt>
    <w:p w:rsidR="00D860FF" w:rsidRPr="006A381F" w:rsidRDefault="00D860FF" w:rsidP="00D860FF">
      <w:pPr>
        <w:pBdr>
          <w:top w:val="single" w:sz="4" w:space="1" w:color="auto"/>
          <w:left w:val="single" w:sz="4" w:space="4" w:color="auto"/>
          <w:bottom w:val="single" w:sz="4" w:space="1" w:color="auto"/>
          <w:right w:val="single" w:sz="4" w:space="4" w:color="auto"/>
        </w:pBdr>
        <w:spacing w:after="0"/>
        <w:jc w:val="center"/>
        <w:outlineLvl w:val="0"/>
        <w:rPr>
          <w:rFonts w:asciiTheme="minorHAnsi" w:hAnsiTheme="minorHAnsi" w:cstheme="minorHAnsi"/>
          <w:b/>
        </w:rPr>
      </w:pPr>
      <w:r w:rsidRPr="006A381F">
        <w:rPr>
          <w:rFonts w:asciiTheme="minorHAnsi" w:hAnsiTheme="minorHAnsi" w:cstheme="minorHAnsi"/>
          <w:b/>
        </w:rPr>
        <w:t xml:space="preserve">PREFEITURA MUNICIPAL DE </w:t>
      </w:r>
      <w:sdt>
        <w:sdtPr>
          <w:rPr>
            <w:rFonts w:asciiTheme="minorHAnsi" w:eastAsia="Arial" w:hAnsiTheme="minorHAnsi" w:cstheme="minorHAnsi"/>
            <w:b/>
          </w:rPr>
          <w:alias w:val="Título"/>
          <w:tag w:val=""/>
          <w:id w:val="-488093875"/>
          <w:placeholder>
            <w:docPart w:val="B8806BA65DAD4BC7BB5492CD5D3E437A"/>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p>
    <w:p w:rsidR="009076D7" w:rsidRPr="006A381F" w:rsidRDefault="00D860FF" w:rsidP="009076D7">
      <w:pPr>
        <w:pBdr>
          <w:top w:val="single" w:sz="4" w:space="1" w:color="auto"/>
          <w:left w:val="single" w:sz="4" w:space="4" w:color="auto"/>
          <w:bottom w:val="single" w:sz="4" w:space="1" w:color="auto"/>
          <w:right w:val="single" w:sz="4" w:space="4" w:color="auto"/>
        </w:pBdr>
        <w:spacing w:after="0" w:line="240" w:lineRule="auto"/>
        <w:jc w:val="center"/>
        <w:outlineLvl w:val="0"/>
        <w:rPr>
          <w:rFonts w:asciiTheme="minorHAnsi" w:hAnsiTheme="minorHAnsi" w:cstheme="minorHAnsi"/>
          <w:b/>
        </w:rPr>
      </w:pPr>
      <w:r w:rsidRPr="006A381F">
        <w:rPr>
          <w:rFonts w:asciiTheme="minorHAnsi" w:hAnsiTheme="minorHAnsi" w:cstheme="minorHAnsi"/>
          <w:b/>
        </w:rPr>
        <w:t xml:space="preserve">Local da Sessão Pública: </w:t>
      </w:r>
      <w:hyperlink r:id="rId10">
        <w:r w:rsidR="009076D7" w:rsidRPr="006A381F">
          <w:rPr>
            <w:rStyle w:val="LinkdaInternet"/>
            <w:rFonts w:asciiTheme="minorHAnsi" w:hAnsiTheme="minorHAnsi" w:cstheme="minorHAnsi"/>
          </w:rPr>
          <w:t>www.bll.org.br</w:t>
        </w:r>
      </w:hyperlink>
    </w:p>
    <w:p w:rsidR="007105C3" w:rsidRPr="006A381F" w:rsidRDefault="007105C3" w:rsidP="009076D7">
      <w:pPr>
        <w:pBdr>
          <w:top w:val="single" w:sz="4" w:space="1" w:color="auto"/>
          <w:left w:val="single" w:sz="4" w:space="4" w:color="auto"/>
          <w:bottom w:val="single" w:sz="4" w:space="1" w:color="auto"/>
          <w:right w:val="single" w:sz="4" w:space="4" w:color="auto"/>
        </w:pBdr>
        <w:spacing w:after="0"/>
        <w:jc w:val="center"/>
        <w:outlineLvl w:val="0"/>
        <w:rPr>
          <w:rFonts w:asciiTheme="minorHAnsi" w:hAnsiTheme="minorHAnsi" w:cstheme="minorHAnsi"/>
        </w:rPr>
      </w:pPr>
    </w:p>
    <w:p w:rsidR="00C00B98" w:rsidRPr="00711193" w:rsidRDefault="00C00B98" w:rsidP="00C00B98">
      <w:pPr>
        <w:spacing w:after="0" w:line="240" w:lineRule="auto"/>
        <w:ind w:firstLine="1276"/>
        <w:jc w:val="both"/>
        <w:outlineLvl w:val="0"/>
        <w:rPr>
          <w:rFonts w:asciiTheme="minorHAnsi" w:hAnsiTheme="minorHAnsi" w:cstheme="minorHAnsi"/>
          <w:b/>
        </w:rPr>
      </w:pPr>
      <w:r w:rsidRPr="00711193">
        <w:rPr>
          <w:rFonts w:asciiTheme="minorHAnsi" w:hAnsiTheme="minorHAnsi" w:cstheme="minorHAnsi"/>
        </w:rPr>
        <w:t xml:space="preserve">O certame deverá ser processado e julgado em conformidade com as disposições deste Edital e seus Anexos, nos termos da </w:t>
      </w:r>
      <w:hyperlink r:id="rId11" w:history="1">
        <w:r w:rsidRPr="00711193">
          <w:rPr>
            <w:rStyle w:val="Hyperlink"/>
            <w:rFonts w:asciiTheme="minorHAnsi" w:hAnsiTheme="minorHAnsi" w:cstheme="minorHAnsi"/>
            <w:color w:val="auto"/>
          </w:rPr>
          <w:t>Lei nº 14.133, de 2021</w:t>
        </w:r>
      </w:hyperlink>
      <w:r w:rsidRPr="00711193">
        <w:rPr>
          <w:rFonts w:asciiTheme="minorHAnsi" w:hAnsiTheme="minorHAnsi" w:cstheme="minorHAnsi"/>
        </w:rPr>
        <w:t xml:space="preserve">, IN73/2022, Decreto Municipal n° </w:t>
      </w:r>
      <w:r w:rsidR="001C615A" w:rsidRPr="00711193">
        <w:rPr>
          <w:rFonts w:asciiTheme="minorHAnsi" w:hAnsiTheme="minorHAnsi" w:cstheme="minorHAnsi"/>
        </w:rPr>
        <w:t>7065</w:t>
      </w:r>
      <w:r w:rsidRPr="00711193">
        <w:rPr>
          <w:rFonts w:asciiTheme="minorHAnsi" w:hAnsiTheme="minorHAnsi" w:cstheme="minorHAnsi"/>
        </w:rPr>
        <w:t>/202</w:t>
      </w:r>
      <w:r w:rsidR="00DC6465" w:rsidRPr="00711193">
        <w:rPr>
          <w:rFonts w:asciiTheme="minorHAnsi" w:hAnsiTheme="minorHAnsi" w:cstheme="minorHAnsi"/>
        </w:rPr>
        <w:t>4</w:t>
      </w:r>
      <w:r w:rsidRPr="00711193">
        <w:rPr>
          <w:rFonts w:asciiTheme="minorHAnsi" w:hAnsiTheme="minorHAnsi" w:cstheme="minorHAnsi"/>
        </w:rPr>
        <w:t>, e demais legislação aplicável e, ainda, de acordo com as condições estabelecidas neste Edital.</w:t>
      </w:r>
    </w:p>
    <w:p w:rsidR="00162276" w:rsidRPr="00711193" w:rsidRDefault="00C00B98" w:rsidP="00C00B98">
      <w:pPr>
        <w:spacing w:after="0" w:line="240" w:lineRule="auto"/>
        <w:ind w:firstLine="1276"/>
        <w:jc w:val="both"/>
        <w:outlineLvl w:val="0"/>
        <w:rPr>
          <w:rFonts w:asciiTheme="minorHAnsi" w:hAnsiTheme="minorHAnsi" w:cstheme="minorHAnsi"/>
        </w:rPr>
      </w:pPr>
      <w:r w:rsidRPr="00711193">
        <w:rPr>
          <w:rFonts w:asciiTheme="minorHAnsi" w:hAnsiTheme="minorHAnsi" w:cstheme="minorHAnsi"/>
        </w:rPr>
        <w:t xml:space="preserve">É Agente de contratação, deste Município, </w:t>
      </w:r>
      <w:r w:rsidR="003109F9">
        <w:rPr>
          <w:rFonts w:asciiTheme="minorHAnsi" w:hAnsiTheme="minorHAnsi" w:cstheme="minorHAnsi"/>
          <w:b/>
          <w:bCs/>
          <w:u w:val="single"/>
        </w:rPr>
        <w:t xml:space="preserve">Joyce </w:t>
      </w:r>
      <w:r w:rsidR="00057738">
        <w:rPr>
          <w:rFonts w:asciiTheme="minorHAnsi" w:hAnsiTheme="minorHAnsi" w:cstheme="minorHAnsi"/>
          <w:b/>
          <w:bCs/>
          <w:u w:val="single"/>
        </w:rPr>
        <w:t xml:space="preserve">da Silva Francisco </w:t>
      </w:r>
      <w:proofErr w:type="spellStart"/>
      <w:r w:rsidR="00057738">
        <w:rPr>
          <w:rFonts w:asciiTheme="minorHAnsi" w:hAnsiTheme="minorHAnsi" w:cstheme="minorHAnsi"/>
          <w:b/>
          <w:bCs/>
          <w:u w:val="single"/>
        </w:rPr>
        <w:t>Vergentino</w:t>
      </w:r>
      <w:proofErr w:type="spellEnd"/>
      <w:r w:rsidR="006A6FD4" w:rsidRPr="00711193">
        <w:rPr>
          <w:rFonts w:asciiTheme="minorHAnsi" w:hAnsiTheme="minorHAnsi" w:cstheme="minorHAnsi"/>
        </w:rPr>
        <w:t>, designada pelo Decreto</w:t>
      </w:r>
      <w:r w:rsidRPr="00711193">
        <w:rPr>
          <w:rFonts w:asciiTheme="minorHAnsi" w:hAnsiTheme="minorHAnsi" w:cstheme="minorHAnsi"/>
        </w:rPr>
        <w:t xml:space="preserve"> nº </w:t>
      </w:r>
      <w:r w:rsidR="006A6FD4" w:rsidRPr="00711193">
        <w:rPr>
          <w:rFonts w:asciiTheme="minorHAnsi" w:hAnsiTheme="minorHAnsi" w:cstheme="minorHAnsi"/>
        </w:rPr>
        <w:t>6.98</w:t>
      </w:r>
      <w:r w:rsidR="00057738">
        <w:rPr>
          <w:rFonts w:asciiTheme="minorHAnsi" w:hAnsiTheme="minorHAnsi" w:cstheme="minorHAnsi"/>
        </w:rPr>
        <w:t>1</w:t>
      </w:r>
      <w:r w:rsidR="00DC6465" w:rsidRPr="00711193">
        <w:rPr>
          <w:rFonts w:asciiTheme="minorHAnsi" w:hAnsiTheme="minorHAnsi" w:cstheme="minorHAnsi"/>
        </w:rPr>
        <w:t>/2024</w:t>
      </w:r>
      <w:r w:rsidRPr="00711193">
        <w:rPr>
          <w:rFonts w:asciiTheme="minorHAnsi" w:hAnsiTheme="minorHAnsi" w:cstheme="minorHAnsi"/>
        </w:rPr>
        <w:t xml:space="preserve"> de </w:t>
      </w:r>
      <w:r w:rsidR="006A6FD4" w:rsidRPr="00711193">
        <w:rPr>
          <w:rFonts w:asciiTheme="minorHAnsi" w:hAnsiTheme="minorHAnsi" w:cstheme="minorHAnsi"/>
        </w:rPr>
        <w:t>22</w:t>
      </w:r>
      <w:r w:rsidRPr="00711193">
        <w:rPr>
          <w:rFonts w:asciiTheme="minorHAnsi" w:hAnsiTheme="minorHAnsi" w:cstheme="minorHAnsi"/>
        </w:rPr>
        <w:t xml:space="preserve"> de </w:t>
      </w:r>
      <w:r w:rsidR="00DC6465" w:rsidRPr="00711193">
        <w:rPr>
          <w:rFonts w:asciiTheme="minorHAnsi" w:hAnsiTheme="minorHAnsi" w:cstheme="minorHAnsi"/>
        </w:rPr>
        <w:t>janeiro</w:t>
      </w:r>
      <w:r w:rsidRPr="00711193">
        <w:rPr>
          <w:rFonts w:asciiTheme="minorHAnsi" w:hAnsiTheme="minorHAnsi" w:cstheme="minorHAnsi"/>
        </w:rPr>
        <w:t xml:space="preserve"> de 2024, publ</w:t>
      </w:r>
      <w:r w:rsidR="006A6FD4" w:rsidRPr="00711193">
        <w:rPr>
          <w:rFonts w:asciiTheme="minorHAnsi" w:hAnsiTheme="minorHAnsi" w:cstheme="minorHAnsi"/>
        </w:rPr>
        <w:t>icado</w:t>
      </w:r>
      <w:r w:rsidRPr="00711193">
        <w:rPr>
          <w:rFonts w:asciiTheme="minorHAnsi" w:hAnsiTheme="minorHAnsi" w:cstheme="minorHAnsi"/>
        </w:rPr>
        <w:t xml:space="preserve"> no Diário Oficial do Município, Jornal Umuarama Ilustrado</w:t>
      </w:r>
      <w:r w:rsidR="00590E14" w:rsidRPr="00711193">
        <w:rPr>
          <w:rFonts w:asciiTheme="minorHAnsi" w:hAnsiTheme="minorHAnsi" w:cstheme="minorHAnsi"/>
        </w:rPr>
        <w:t>.</w:t>
      </w:r>
    </w:p>
    <w:p w:rsidR="007561BE" w:rsidRPr="006A381F" w:rsidRDefault="007561BE" w:rsidP="00D860FF">
      <w:pPr>
        <w:spacing w:after="0" w:line="240" w:lineRule="auto"/>
        <w:ind w:firstLine="1276"/>
        <w:jc w:val="both"/>
        <w:outlineLvl w:val="0"/>
        <w:rPr>
          <w:rFonts w:asciiTheme="minorHAnsi" w:hAnsiTheme="minorHAnsi" w:cstheme="minorHAnsi"/>
        </w:rPr>
      </w:pPr>
    </w:p>
    <w:p w:rsidR="00F9628C" w:rsidRPr="006A381F" w:rsidRDefault="00DC5056" w:rsidP="00831FC2">
      <w:pPr>
        <w:numPr>
          <w:ilvl w:val="0"/>
          <w:numId w:val="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b/>
        </w:rPr>
      </w:pPr>
      <w:r w:rsidRPr="006A381F">
        <w:rPr>
          <w:rFonts w:asciiTheme="minorHAnsi" w:hAnsiTheme="minorHAnsi" w:cstheme="minorHAnsi"/>
          <w:b/>
        </w:rPr>
        <w:t>DISPOSIÇÕES PRELIMINARES</w:t>
      </w:r>
    </w:p>
    <w:p w:rsidR="007B2164" w:rsidRPr="006A381F" w:rsidRDefault="007B2164" w:rsidP="00831FC2">
      <w:pPr>
        <w:numPr>
          <w:ilvl w:val="1"/>
          <w:numId w:val="2"/>
        </w:numPr>
        <w:spacing w:after="0" w:line="240" w:lineRule="auto"/>
        <w:jc w:val="both"/>
        <w:rPr>
          <w:rFonts w:asciiTheme="minorHAnsi" w:hAnsiTheme="minorHAnsi" w:cstheme="minorHAnsi"/>
        </w:rPr>
      </w:pPr>
      <w:r w:rsidRPr="006A381F">
        <w:rPr>
          <w:rFonts w:asciiTheme="minorHAnsi" w:hAnsiTheme="minorHAnsi" w:cstheme="minorHAnsi"/>
        </w:rPr>
        <w:t xml:space="preserve">O recebimento das propostas, envio dos documentos de habilitação, abertura e disputa de preços, será exclusivamente por meio eletrônico, no endereço </w:t>
      </w:r>
      <w:hyperlink r:id="rId12">
        <w:r w:rsidR="009076D7" w:rsidRPr="006A381F">
          <w:rPr>
            <w:rStyle w:val="LinkdaInternet"/>
            <w:rFonts w:asciiTheme="minorHAnsi" w:hAnsiTheme="minorHAnsi" w:cstheme="minorHAnsi"/>
          </w:rPr>
          <w:t>www.bll.org.br</w:t>
        </w:r>
      </w:hyperlink>
      <w:r w:rsidRPr="006A381F">
        <w:rPr>
          <w:rFonts w:asciiTheme="minorHAnsi" w:hAnsiTheme="minorHAnsi" w:cstheme="minorHAnsi"/>
          <w:b/>
        </w:rPr>
        <w:t xml:space="preserve">. </w:t>
      </w:r>
    </w:p>
    <w:p w:rsidR="00913066" w:rsidRPr="006A381F" w:rsidRDefault="007B2164" w:rsidP="00831FC2">
      <w:pPr>
        <w:numPr>
          <w:ilvl w:val="1"/>
          <w:numId w:val="2"/>
        </w:numPr>
        <w:spacing w:after="0" w:line="240" w:lineRule="auto"/>
        <w:jc w:val="both"/>
        <w:rPr>
          <w:rFonts w:asciiTheme="minorHAnsi" w:hAnsiTheme="minorHAnsi" w:cstheme="minorHAnsi"/>
          <w:b/>
        </w:rPr>
      </w:pPr>
      <w:r w:rsidRPr="006A381F">
        <w:rPr>
          <w:rFonts w:asciiTheme="minorHAnsi" w:hAnsiTheme="minorHAnsi" w:cstheme="minorHAnsi"/>
          <w:b/>
        </w:rPr>
        <w:t xml:space="preserve">A abertura da sessão pública </w:t>
      </w:r>
      <w:r w:rsidR="009A3161">
        <w:rPr>
          <w:rFonts w:asciiTheme="minorHAnsi" w:hAnsiTheme="minorHAnsi" w:cstheme="minorHAnsi"/>
          <w:b/>
        </w:rPr>
        <w:t>do</w:t>
      </w:r>
      <w:r w:rsidR="003F441C">
        <w:rPr>
          <w:rFonts w:asciiTheme="minorHAnsi" w:hAnsiTheme="minorHAnsi" w:cstheme="minorHAnsi"/>
          <w:b/>
        </w:rPr>
        <w:t xml:space="preserve"> </w:t>
      </w:r>
      <w:r w:rsidR="00F3270B" w:rsidRPr="006A381F">
        <w:rPr>
          <w:rFonts w:asciiTheme="minorHAnsi" w:eastAsia="Arial" w:hAnsiTheme="minorHAnsi" w:cstheme="minorHAnsi"/>
          <w:b/>
          <w:spacing w:val="1"/>
        </w:rPr>
        <w:t>P</w:t>
      </w:r>
      <w:r w:rsidR="00F3270B" w:rsidRPr="006A381F">
        <w:rPr>
          <w:rFonts w:asciiTheme="minorHAnsi" w:eastAsia="Arial" w:hAnsiTheme="minorHAnsi" w:cstheme="minorHAnsi"/>
          <w:b/>
        </w:rPr>
        <w:t>R</w:t>
      </w:r>
      <w:r w:rsidR="00F3270B" w:rsidRPr="006A381F">
        <w:rPr>
          <w:rFonts w:asciiTheme="minorHAnsi" w:eastAsia="Arial" w:hAnsiTheme="minorHAnsi" w:cstheme="minorHAnsi"/>
          <w:b/>
          <w:spacing w:val="1"/>
        </w:rPr>
        <w:t>E</w:t>
      </w:r>
      <w:r w:rsidR="00F3270B" w:rsidRPr="006A381F">
        <w:rPr>
          <w:rFonts w:asciiTheme="minorHAnsi" w:eastAsia="Arial" w:hAnsiTheme="minorHAnsi" w:cstheme="minorHAnsi"/>
          <w:b/>
          <w:spacing w:val="3"/>
        </w:rPr>
        <w:t>G</w:t>
      </w:r>
      <w:r w:rsidR="00F3270B" w:rsidRPr="006A381F">
        <w:rPr>
          <w:rFonts w:asciiTheme="minorHAnsi" w:eastAsia="Arial" w:hAnsiTheme="minorHAnsi" w:cstheme="minorHAnsi"/>
          <w:b/>
          <w:spacing w:val="-5"/>
        </w:rPr>
        <w:t>Ã</w:t>
      </w:r>
      <w:r w:rsidR="00F3270B" w:rsidRPr="006A381F">
        <w:rPr>
          <w:rFonts w:asciiTheme="minorHAnsi" w:eastAsia="Arial" w:hAnsiTheme="minorHAnsi" w:cstheme="minorHAnsi"/>
          <w:b/>
        </w:rPr>
        <w:t>O</w:t>
      </w:r>
      <w:r w:rsidR="00F83D05">
        <w:rPr>
          <w:rFonts w:asciiTheme="minorHAnsi" w:eastAsia="Arial" w:hAnsiTheme="minorHAnsi" w:cstheme="minorHAnsi"/>
          <w:b/>
        </w:rPr>
        <w:t xml:space="preserve"> </w:t>
      </w:r>
      <w:r w:rsidR="00F3270B" w:rsidRPr="006A381F">
        <w:rPr>
          <w:rFonts w:asciiTheme="minorHAnsi" w:eastAsia="Arial" w:hAnsiTheme="minorHAnsi" w:cstheme="minorHAnsi"/>
          <w:b/>
          <w:spacing w:val="-1"/>
        </w:rPr>
        <w:t>(</w:t>
      </w:r>
      <w:r w:rsidR="00F3270B" w:rsidRPr="006A381F">
        <w:rPr>
          <w:rFonts w:asciiTheme="minorHAnsi" w:eastAsia="Arial" w:hAnsiTheme="minorHAnsi" w:cstheme="minorHAnsi"/>
          <w:b/>
          <w:spacing w:val="1"/>
        </w:rPr>
        <w:t>ELETRÔNICO</w:t>
      </w:r>
      <w:r w:rsidR="00F3270B" w:rsidRPr="006A381F">
        <w:rPr>
          <w:rFonts w:asciiTheme="minorHAnsi" w:eastAsia="Arial" w:hAnsiTheme="minorHAnsi" w:cstheme="minorHAnsi"/>
          <w:b/>
        </w:rPr>
        <w:t>)</w:t>
      </w:r>
      <w:r w:rsidRPr="006A381F">
        <w:rPr>
          <w:rFonts w:asciiTheme="minorHAnsi" w:hAnsiTheme="minorHAnsi" w:cstheme="minorHAnsi"/>
          <w:b/>
        </w:rPr>
        <w:t xml:space="preserve"> ocorrerá</w:t>
      </w:r>
      <w:sdt>
        <w:sdtPr>
          <w:rPr>
            <w:rFonts w:asciiTheme="minorHAnsi" w:hAnsiTheme="minorHAnsi" w:cstheme="minorHAnsi"/>
            <w:b/>
            <w:highlight w:val="yellow"/>
          </w:rPr>
          <w:alias w:val="Comentários"/>
          <w:tag w:val=""/>
          <w:id w:val="-1882163923"/>
          <w:placeholder>
            <w:docPart w:val="B97F047BA0714CF29811763A788E6D50"/>
          </w:placeholder>
          <w:dataBinding w:prefixMappings="xmlns:ns0='http://purl.org/dc/elements/1.1/' xmlns:ns1='http://schemas.openxmlformats.org/package/2006/metadata/core-properties' " w:xpath="/ns1:coreProperties[1]/ns0:description[1]" w:storeItemID="{6C3C8BC8-F283-45AE-878A-BAB7291924A1}"/>
          <w:text w:multiLine="1"/>
        </w:sdtPr>
        <w:sdtContent>
          <w:r w:rsidR="00887DD5">
            <w:rPr>
              <w:rFonts w:asciiTheme="minorHAnsi" w:hAnsiTheme="minorHAnsi" w:cstheme="minorHAnsi"/>
              <w:b/>
              <w:highlight w:val="yellow"/>
            </w:rPr>
            <w:t xml:space="preserve"> 13 de junho de 2024 às 09h00min</w:t>
          </w:r>
        </w:sdtContent>
      </w:sdt>
      <w:r w:rsidRPr="006A381F">
        <w:rPr>
          <w:rFonts w:asciiTheme="minorHAnsi" w:hAnsiTheme="minorHAnsi" w:cstheme="minorHAnsi"/>
          <w:b/>
        </w:rPr>
        <w:t xml:space="preserve">, no site </w:t>
      </w:r>
      <w:hyperlink r:id="rId13">
        <w:r w:rsidR="009076D7" w:rsidRPr="006A381F">
          <w:rPr>
            <w:rStyle w:val="LinkdaInternet"/>
            <w:rFonts w:asciiTheme="minorHAnsi" w:hAnsiTheme="minorHAnsi" w:cstheme="minorHAnsi"/>
          </w:rPr>
          <w:t>www.bll.org.br</w:t>
        </w:r>
      </w:hyperlink>
      <w:r w:rsidRPr="006A381F">
        <w:rPr>
          <w:rFonts w:asciiTheme="minorHAnsi" w:hAnsiTheme="minorHAnsi" w:cstheme="minorHAnsi"/>
          <w:b/>
        </w:rPr>
        <w:t>, nos termos das condições descritas neste Edital.</w:t>
      </w:r>
    </w:p>
    <w:p w:rsidR="00AA2E59" w:rsidRPr="006A381F" w:rsidRDefault="00AA2E59" w:rsidP="00831FC2">
      <w:pPr>
        <w:numPr>
          <w:ilvl w:val="1"/>
          <w:numId w:val="2"/>
        </w:numPr>
        <w:spacing w:after="0" w:line="240" w:lineRule="auto"/>
        <w:jc w:val="both"/>
        <w:rPr>
          <w:rFonts w:asciiTheme="minorHAnsi" w:hAnsiTheme="minorHAnsi" w:cstheme="minorHAnsi"/>
          <w:b/>
        </w:rPr>
      </w:pPr>
      <w:r w:rsidRPr="006A381F">
        <w:rPr>
          <w:rFonts w:asciiTheme="minorHAnsi" w:hAnsiTheme="minorHAnsi" w:cstheme="minorHAnsi"/>
          <w:b/>
          <w:bCs/>
        </w:rPr>
        <w:t>RECEBIMENTO DAS PROPOSTAS:</w:t>
      </w:r>
      <w:r w:rsidR="004E1AFE">
        <w:rPr>
          <w:rFonts w:asciiTheme="minorHAnsi" w:hAnsiTheme="minorHAnsi" w:cstheme="minorHAnsi"/>
          <w:b/>
          <w:bCs/>
        </w:rPr>
        <w:t xml:space="preserve"> </w:t>
      </w:r>
      <w:r w:rsidRPr="00F66F7D">
        <w:rPr>
          <w:rFonts w:asciiTheme="minorHAnsi" w:hAnsiTheme="minorHAnsi" w:cstheme="minorHAnsi"/>
          <w:bCs/>
        </w:rPr>
        <w:t xml:space="preserve">Até </w:t>
      </w:r>
      <w:r w:rsidR="00F66F7D" w:rsidRPr="00F66F7D">
        <w:rPr>
          <w:rFonts w:asciiTheme="minorHAnsi" w:hAnsiTheme="minorHAnsi" w:cstheme="minorHAnsi"/>
          <w:bCs/>
        </w:rPr>
        <w:t>as</w:t>
      </w:r>
      <w:r w:rsidR="005C7490">
        <w:rPr>
          <w:rFonts w:asciiTheme="minorHAnsi" w:hAnsiTheme="minorHAnsi" w:cstheme="minorHAnsi"/>
          <w:bCs/>
        </w:rPr>
        <w:t xml:space="preserve"> </w:t>
      </w:r>
      <w:r w:rsidR="00F66F7D">
        <w:rPr>
          <w:rFonts w:asciiTheme="minorHAnsi" w:hAnsiTheme="minorHAnsi" w:cstheme="minorHAnsi"/>
          <w:bCs/>
        </w:rPr>
        <w:t>08</w:t>
      </w:r>
      <w:r w:rsidRPr="00F66F7D">
        <w:rPr>
          <w:rFonts w:asciiTheme="minorHAnsi" w:hAnsiTheme="minorHAnsi" w:cstheme="minorHAnsi"/>
          <w:bCs/>
        </w:rPr>
        <w:t>h</w:t>
      </w:r>
      <w:r w:rsidR="00F66F7D">
        <w:rPr>
          <w:rFonts w:asciiTheme="minorHAnsi" w:hAnsiTheme="minorHAnsi" w:cstheme="minorHAnsi"/>
          <w:bCs/>
        </w:rPr>
        <w:t>00min</w:t>
      </w:r>
      <w:r w:rsidRPr="006A381F">
        <w:rPr>
          <w:rFonts w:asciiTheme="minorHAnsi" w:hAnsiTheme="minorHAnsi" w:cstheme="minorHAnsi"/>
          <w:bCs/>
        </w:rPr>
        <w:t xml:space="preserve"> do dia </w:t>
      </w:r>
      <w:sdt>
        <w:sdtPr>
          <w:rPr>
            <w:rFonts w:asciiTheme="minorHAnsi" w:eastAsia="Arial" w:hAnsiTheme="minorHAnsi" w:cstheme="minorHAnsi"/>
            <w:bCs/>
            <w:spacing w:val="-7"/>
            <w:highlight w:val="yellow"/>
          </w:rPr>
          <w:alias w:val="Data de Publicação"/>
          <w:tag w:val=""/>
          <w:id w:val="-1366367910"/>
          <w:placeholder>
            <w:docPart w:val="605CFE3E383C4E658755534F9A56232D"/>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887DD5">
            <w:rPr>
              <w:rFonts w:asciiTheme="minorHAnsi" w:eastAsia="Arial" w:hAnsiTheme="minorHAnsi" w:cstheme="minorHAnsi"/>
              <w:bCs/>
              <w:spacing w:val="-7"/>
              <w:highlight w:val="yellow"/>
            </w:rPr>
            <w:t xml:space="preserve">13 de junho de 2024. </w:t>
          </w:r>
        </w:sdtContent>
      </w:sdt>
      <w:r w:rsidRPr="006A381F">
        <w:rPr>
          <w:rFonts w:asciiTheme="minorHAnsi" w:hAnsiTheme="minorHAnsi" w:cstheme="minorHAnsi"/>
          <w:bCs/>
        </w:rPr>
        <w:t>.</w:t>
      </w:r>
    </w:p>
    <w:p w:rsidR="00AA2E59" w:rsidRPr="006A381F" w:rsidRDefault="00AA2E59" w:rsidP="00831FC2">
      <w:pPr>
        <w:numPr>
          <w:ilvl w:val="1"/>
          <w:numId w:val="2"/>
        </w:numPr>
        <w:spacing w:after="0" w:line="240" w:lineRule="auto"/>
        <w:jc w:val="both"/>
        <w:rPr>
          <w:rFonts w:asciiTheme="minorHAnsi" w:hAnsiTheme="minorHAnsi" w:cstheme="minorHAnsi"/>
          <w:b/>
        </w:rPr>
      </w:pPr>
      <w:r w:rsidRPr="006A381F">
        <w:rPr>
          <w:rFonts w:asciiTheme="minorHAnsi" w:hAnsiTheme="minorHAnsi" w:cstheme="minorHAnsi"/>
          <w:b/>
          <w:bCs/>
        </w:rPr>
        <w:t>ABERTURA E JULGAMENTO DAS PROPOSTAS:</w:t>
      </w:r>
      <w:r w:rsidRPr="006A381F">
        <w:rPr>
          <w:rFonts w:asciiTheme="minorHAnsi" w:hAnsiTheme="minorHAnsi" w:cstheme="minorHAnsi"/>
          <w:bCs/>
        </w:rPr>
        <w:t xml:space="preserve"> Das </w:t>
      </w:r>
      <w:proofErr w:type="gramStart"/>
      <w:r w:rsidRPr="00F66F7D">
        <w:rPr>
          <w:rFonts w:asciiTheme="minorHAnsi" w:hAnsiTheme="minorHAnsi" w:cstheme="minorHAnsi"/>
          <w:bCs/>
        </w:rPr>
        <w:t>08:</w:t>
      </w:r>
      <w:r w:rsidR="00F66F7D" w:rsidRPr="00F66F7D">
        <w:rPr>
          <w:rFonts w:asciiTheme="minorHAnsi" w:hAnsiTheme="minorHAnsi" w:cstheme="minorHAnsi"/>
          <w:bCs/>
        </w:rPr>
        <w:t>0</w:t>
      </w:r>
      <w:r w:rsidRPr="00F66F7D">
        <w:rPr>
          <w:rFonts w:asciiTheme="minorHAnsi" w:hAnsiTheme="minorHAnsi" w:cstheme="minorHAnsi"/>
          <w:bCs/>
        </w:rPr>
        <w:t>0</w:t>
      </w:r>
      <w:proofErr w:type="gramEnd"/>
      <w:r w:rsidRPr="00F66F7D">
        <w:rPr>
          <w:rFonts w:asciiTheme="minorHAnsi" w:hAnsiTheme="minorHAnsi" w:cstheme="minorHAnsi"/>
          <w:bCs/>
        </w:rPr>
        <w:t xml:space="preserve"> às 09:00</w:t>
      </w:r>
      <w:r w:rsidRPr="006A381F">
        <w:rPr>
          <w:rFonts w:asciiTheme="minorHAnsi" w:hAnsiTheme="minorHAnsi" w:cstheme="minorHAnsi"/>
          <w:bCs/>
        </w:rPr>
        <w:t xml:space="preserve"> horas do dia </w:t>
      </w:r>
      <w:sdt>
        <w:sdtPr>
          <w:rPr>
            <w:rFonts w:asciiTheme="minorHAnsi" w:eastAsia="Arial" w:hAnsiTheme="minorHAnsi" w:cstheme="minorHAnsi"/>
            <w:bCs/>
            <w:spacing w:val="-7"/>
            <w:highlight w:val="yellow"/>
          </w:rPr>
          <w:alias w:val="Data de Publicação"/>
          <w:tag w:val=""/>
          <w:id w:val="-461419113"/>
          <w:placeholder>
            <w:docPart w:val="DAD0CF4D9EE948398725EA05CE8C6B1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4E1AFE">
            <w:rPr>
              <w:rFonts w:asciiTheme="minorHAnsi" w:eastAsia="Arial" w:hAnsiTheme="minorHAnsi" w:cstheme="minorHAnsi"/>
              <w:bCs/>
              <w:spacing w:val="-7"/>
              <w:highlight w:val="yellow"/>
            </w:rPr>
            <w:t xml:space="preserve">13 de junho de 2024. </w:t>
          </w:r>
        </w:sdtContent>
      </w:sdt>
      <w:r w:rsidRPr="006A381F">
        <w:rPr>
          <w:rFonts w:asciiTheme="minorHAnsi" w:hAnsiTheme="minorHAnsi" w:cstheme="minorHAnsi"/>
          <w:bCs/>
        </w:rPr>
        <w:t>.</w:t>
      </w:r>
    </w:p>
    <w:p w:rsidR="00AA2E59" w:rsidRPr="006A381F" w:rsidRDefault="00AA2E59" w:rsidP="00831FC2">
      <w:pPr>
        <w:numPr>
          <w:ilvl w:val="1"/>
          <w:numId w:val="2"/>
        </w:numPr>
        <w:spacing w:after="0" w:line="240" w:lineRule="auto"/>
        <w:jc w:val="both"/>
        <w:rPr>
          <w:rFonts w:asciiTheme="minorHAnsi" w:hAnsiTheme="minorHAnsi" w:cstheme="minorHAnsi"/>
          <w:b/>
        </w:rPr>
      </w:pPr>
      <w:r w:rsidRPr="006A381F">
        <w:rPr>
          <w:rFonts w:asciiTheme="minorHAnsi" w:hAnsiTheme="minorHAnsi" w:cstheme="minorHAnsi"/>
          <w:b/>
          <w:bCs/>
        </w:rPr>
        <w:t>INÍCIO DA SESSÃO DE DISPUTA DE PREÇOS:</w:t>
      </w:r>
      <w:r w:rsidRPr="006A381F">
        <w:rPr>
          <w:rFonts w:asciiTheme="minorHAnsi" w:hAnsiTheme="minorHAnsi" w:cstheme="minorHAnsi"/>
          <w:bCs/>
        </w:rPr>
        <w:t xml:space="preserve"> às </w:t>
      </w:r>
      <w:proofErr w:type="gramStart"/>
      <w:r w:rsidRPr="00F66F7D">
        <w:rPr>
          <w:rFonts w:asciiTheme="minorHAnsi" w:hAnsiTheme="minorHAnsi" w:cstheme="minorHAnsi"/>
          <w:bCs/>
        </w:rPr>
        <w:t>09:00</w:t>
      </w:r>
      <w:proofErr w:type="gramEnd"/>
      <w:r w:rsidRPr="006A381F">
        <w:rPr>
          <w:rFonts w:asciiTheme="minorHAnsi" w:hAnsiTheme="minorHAnsi" w:cstheme="minorHAnsi"/>
          <w:bCs/>
        </w:rPr>
        <w:t xml:space="preserve"> horas do dia </w:t>
      </w:r>
      <w:sdt>
        <w:sdtPr>
          <w:rPr>
            <w:rFonts w:asciiTheme="minorHAnsi" w:eastAsia="Arial" w:hAnsiTheme="minorHAnsi" w:cstheme="minorHAnsi"/>
            <w:bCs/>
            <w:spacing w:val="-7"/>
            <w:highlight w:val="yellow"/>
          </w:rPr>
          <w:alias w:val="Data de Publicação"/>
          <w:tag w:val=""/>
          <w:id w:val="1589958037"/>
          <w:placeholder>
            <w:docPart w:val="D010799D4DC843A49175F92B3923E04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4E1AFE">
            <w:rPr>
              <w:rFonts w:asciiTheme="minorHAnsi" w:eastAsia="Arial" w:hAnsiTheme="minorHAnsi" w:cstheme="minorHAnsi"/>
              <w:bCs/>
              <w:spacing w:val="-7"/>
              <w:highlight w:val="yellow"/>
            </w:rPr>
            <w:t xml:space="preserve">13 de junho de 2024. </w:t>
          </w:r>
        </w:sdtContent>
      </w:sdt>
    </w:p>
    <w:p w:rsidR="00AA2E59" w:rsidRPr="006925B8" w:rsidRDefault="006925B8" w:rsidP="00831FC2">
      <w:pPr>
        <w:numPr>
          <w:ilvl w:val="1"/>
          <w:numId w:val="2"/>
        </w:numPr>
        <w:spacing w:after="0" w:line="240" w:lineRule="auto"/>
        <w:jc w:val="both"/>
        <w:rPr>
          <w:rFonts w:asciiTheme="minorHAnsi" w:hAnsiTheme="minorHAnsi" w:cstheme="minorHAnsi"/>
          <w:b/>
        </w:rPr>
      </w:pPr>
      <w:r w:rsidRPr="006925B8">
        <w:rPr>
          <w:rFonts w:asciiTheme="minorHAnsi" w:hAnsiTheme="minorHAnsi" w:cstheme="minorHAnsi"/>
          <w:bCs/>
        </w:rPr>
        <w:t xml:space="preserve">Os trabalhos serão conduzidos por Servidores do MUNICÍPIO DE ICARAIMA – PR, </w:t>
      </w:r>
      <w:r w:rsidR="00C42481">
        <w:rPr>
          <w:rFonts w:asciiTheme="minorHAnsi" w:hAnsiTheme="minorHAnsi" w:cstheme="minorHAnsi"/>
          <w:bCs/>
        </w:rPr>
        <w:t>neste denominado</w:t>
      </w:r>
      <w:r w:rsidRPr="006925B8">
        <w:rPr>
          <w:rFonts w:asciiTheme="minorHAnsi" w:hAnsiTheme="minorHAnsi" w:cstheme="minorHAnsi"/>
          <w:bCs/>
        </w:rPr>
        <w:t xml:space="preserve"> </w:t>
      </w:r>
      <w:proofErr w:type="spellStart"/>
      <w:r w:rsidRPr="006925B8">
        <w:rPr>
          <w:rFonts w:asciiTheme="minorHAnsi" w:hAnsiTheme="minorHAnsi" w:cstheme="minorHAnsi"/>
          <w:bCs/>
        </w:rPr>
        <w:t>Pregoeira</w:t>
      </w:r>
      <w:proofErr w:type="spellEnd"/>
      <w:r w:rsidR="00C42481">
        <w:rPr>
          <w:rFonts w:asciiTheme="minorHAnsi" w:hAnsiTheme="minorHAnsi" w:cstheme="minorHAnsi"/>
          <w:bCs/>
        </w:rPr>
        <w:t>, nomeada pelo Decreto 6982/2024</w:t>
      </w:r>
      <w:r w:rsidRPr="006925B8">
        <w:rPr>
          <w:rFonts w:asciiTheme="minorHAnsi" w:hAnsiTheme="minorHAnsi" w:cstheme="minorHAnsi"/>
          <w:bCs/>
        </w:rPr>
        <w:t xml:space="preserve">, mediante a inserção e monitoramento de dados gerados ou transferidos para o aplicativo constante da página eletrônica da </w:t>
      </w:r>
      <w:r w:rsidRPr="006925B8">
        <w:rPr>
          <w:rFonts w:asciiTheme="minorHAnsi" w:hAnsiTheme="minorHAnsi" w:cstheme="minorHAnsi"/>
          <w:b/>
          <w:bCs/>
          <w:u w:val="single"/>
        </w:rPr>
        <w:t xml:space="preserve">Bolsa de Licitações e Leilões </w:t>
      </w:r>
      <w:hyperlink r:id="rId14" w:history="1">
        <w:r w:rsidRPr="006925B8">
          <w:rPr>
            <w:rStyle w:val="LinkdaInternet"/>
            <w:rFonts w:asciiTheme="minorHAnsi" w:hAnsiTheme="minorHAnsi" w:cstheme="minorHAnsi"/>
            <w:bCs/>
          </w:rPr>
          <w:t>(</w:t>
        </w:r>
      </w:hyperlink>
      <w:hyperlink r:id="rId15" w:history="1">
        <w:r w:rsidRPr="006925B8">
          <w:rPr>
            <w:rStyle w:val="LinkdaInternet"/>
            <w:rFonts w:asciiTheme="minorHAnsi" w:hAnsiTheme="minorHAnsi" w:cstheme="minorHAnsi"/>
            <w:bCs/>
          </w:rPr>
          <w:t>www.bll.org.br</w:t>
        </w:r>
      </w:hyperlink>
      <w:hyperlink r:id="rId16" w:history="1">
        <w:r w:rsidRPr="006925B8">
          <w:rPr>
            <w:rStyle w:val="LinkdaInternet"/>
            <w:rFonts w:asciiTheme="minorHAnsi" w:hAnsiTheme="minorHAnsi" w:cstheme="minorHAnsi"/>
            <w:bCs/>
          </w:rPr>
          <w:t>)</w:t>
        </w:r>
      </w:hyperlink>
      <w:r w:rsidRPr="006925B8">
        <w:rPr>
          <w:rFonts w:asciiTheme="minorHAnsi" w:hAnsiTheme="minorHAnsi" w:cstheme="minorHAnsi"/>
        </w:rPr>
        <w:t>,</w:t>
      </w:r>
      <w:r w:rsidRPr="006925B8">
        <w:rPr>
          <w:rFonts w:asciiTheme="minorHAnsi" w:hAnsiTheme="minorHAnsi" w:cstheme="minorHAnsi"/>
          <w:bCs/>
        </w:rPr>
        <w:t xml:space="preserve"> bem como equipe de apoio (comissão de contratação), nomeados pelo Decreto n° 7.060/2024.</w:t>
      </w:r>
    </w:p>
    <w:p w:rsidR="00AA2E59" w:rsidRPr="006A381F" w:rsidRDefault="00AA2E59" w:rsidP="00AA2E59">
      <w:pPr>
        <w:spacing w:after="0" w:line="240" w:lineRule="auto"/>
        <w:jc w:val="both"/>
        <w:rPr>
          <w:rFonts w:asciiTheme="minorHAnsi" w:hAnsiTheme="minorHAnsi" w:cstheme="minorHAnsi"/>
          <w:b/>
          <w:color w:val="000000"/>
        </w:rPr>
      </w:pPr>
    </w:p>
    <w:p w:rsidR="00C904F9" w:rsidRPr="006A381F" w:rsidRDefault="00C904F9" w:rsidP="00D860FF">
      <w:pPr>
        <w:spacing w:after="0" w:line="240" w:lineRule="auto"/>
        <w:ind w:left="709"/>
        <w:jc w:val="both"/>
        <w:rPr>
          <w:rFonts w:asciiTheme="minorHAnsi" w:hAnsiTheme="minorHAnsi" w:cstheme="minorHAnsi"/>
          <w:b/>
          <w:color w:val="000000"/>
        </w:rPr>
      </w:pPr>
    </w:p>
    <w:p w:rsidR="007105C3" w:rsidRPr="006A381F" w:rsidRDefault="007105C3" w:rsidP="00831FC2">
      <w:pPr>
        <w:numPr>
          <w:ilvl w:val="0"/>
          <w:numId w:val="2"/>
        </w:numPr>
        <w:pBdr>
          <w:top w:val="single" w:sz="4" w:space="1" w:color="auto"/>
          <w:bottom w:val="single" w:sz="4" w:space="1" w:color="auto"/>
        </w:pBdr>
        <w:shd w:val="clear" w:color="auto" w:fill="BFBFBF" w:themeFill="background1" w:themeFillShade="BF"/>
        <w:spacing w:after="0" w:line="240" w:lineRule="auto"/>
        <w:ind w:left="851" w:hanging="851"/>
        <w:jc w:val="both"/>
        <w:rPr>
          <w:rFonts w:asciiTheme="minorHAnsi" w:hAnsiTheme="minorHAnsi" w:cstheme="minorHAnsi"/>
        </w:rPr>
      </w:pPr>
      <w:r w:rsidRPr="006A381F">
        <w:rPr>
          <w:rFonts w:asciiTheme="minorHAnsi" w:hAnsiTheme="minorHAnsi" w:cstheme="minorHAnsi"/>
          <w:b/>
        </w:rPr>
        <w:t>DO OBJETO</w:t>
      </w:r>
    </w:p>
    <w:p w:rsidR="007105C3" w:rsidRPr="006A381F" w:rsidRDefault="007105C3" w:rsidP="00D860FF">
      <w:pPr>
        <w:spacing w:after="0" w:line="240" w:lineRule="auto"/>
        <w:ind w:left="567"/>
        <w:jc w:val="both"/>
        <w:rPr>
          <w:rFonts w:asciiTheme="minorHAnsi" w:hAnsiTheme="minorHAnsi" w:cstheme="minorHAnsi"/>
        </w:rPr>
      </w:pPr>
    </w:p>
    <w:p w:rsidR="007105C3" w:rsidRPr="006A381F" w:rsidRDefault="007105C3" w:rsidP="00831FC2">
      <w:pPr>
        <w:numPr>
          <w:ilvl w:val="1"/>
          <w:numId w:val="2"/>
        </w:numPr>
        <w:tabs>
          <w:tab w:val="left" w:pos="709"/>
        </w:tabs>
        <w:spacing w:after="0" w:line="240" w:lineRule="auto"/>
        <w:ind w:left="709" w:hanging="709"/>
        <w:jc w:val="both"/>
        <w:rPr>
          <w:rFonts w:asciiTheme="minorHAnsi" w:hAnsiTheme="minorHAnsi" w:cstheme="minorHAnsi"/>
        </w:rPr>
      </w:pPr>
      <w:r w:rsidRPr="006A381F">
        <w:rPr>
          <w:rFonts w:asciiTheme="minorHAnsi" w:hAnsiTheme="minorHAnsi" w:cstheme="minorHAnsi"/>
        </w:rPr>
        <w:t>Constitui objeto deste</w:t>
      </w:r>
      <w:r w:rsidR="00B617B5">
        <w:rPr>
          <w:rFonts w:asciiTheme="minorHAnsi" w:hAnsiTheme="minorHAnsi" w:cstheme="minorHAnsi"/>
        </w:rPr>
        <w:t xml:space="preserve"> </w:t>
      </w:r>
      <w:r w:rsidR="00D705BB" w:rsidRPr="006A381F">
        <w:rPr>
          <w:rFonts w:asciiTheme="minorHAnsi" w:hAnsiTheme="minorHAnsi" w:cstheme="minorHAnsi"/>
          <w:b/>
          <w:bCs/>
        </w:rPr>
        <w:t>a</w:t>
      </w:r>
      <w:bookmarkStart w:id="9" w:name="_Hlk146621413"/>
      <w:bookmarkEnd w:id="9"/>
      <w:sdt>
        <w:sdtPr>
          <w:rPr>
            <w:rFonts w:asciiTheme="minorHAnsi" w:hAnsiTheme="minorHAnsi" w:cstheme="minorHAnsi"/>
            <w:b/>
            <w:caps/>
          </w:rPr>
          <w:alias w:val="Categoria"/>
          <w:tag w:val=""/>
          <w:id w:val="-1381474416"/>
          <w:placeholder>
            <w:docPart w:val="844B6B5B7E894915813B26691C84FD65"/>
          </w:placeholder>
          <w:dataBinding w:prefixMappings="xmlns:ns0='http://purl.org/dc/elements/1.1/' xmlns:ns1='http://schemas.openxmlformats.org/package/2006/metadata/core-properties' " w:xpath="/ns1:coreProperties[1]/ns1:category[1]" w:storeItemID="{6C3C8BC8-F283-45AE-878A-BAB7291924A1}"/>
          <w:text/>
        </w:sdtPr>
        <w:sdtContent>
          <w:r w:rsidR="005D09D3">
            <w:rPr>
              <w:rFonts w:asciiTheme="minorHAnsi" w:hAnsiTheme="minorHAnsi" w:cstheme="minorHAnsi"/>
              <w:b/>
              <w:caps/>
            </w:rPr>
            <w:t xml:space="preserve"> “CELEBRAÇÃO DE ATA DE REGISTRO DE PREÇOS VISANDO FUTURAS E EVENTUAIS AQUISIÇÕES de papel sulfite A4, para uso na execução das atividades rotineiras dos servidores da Prefeitura Municipal de Icaraíma, TUDO DE ACORDO COM ETP E TERMO DE REFERÊNCIA ANEXOS AO </w:t>
          </w:r>
          <w:proofErr w:type="gramStart"/>
          <w:r w:rsidR="005D09D3">
            <w:rPr>
              <w:rFonts w:asciiTheme="minorHAnsi" w:hAnsiTheme="minorHAnsi" w:cstheme="minorHAnsi"/>
              <w:b/>
              <w:caps/>
            </w:rPr>
            <w:t>EDITAL</w:t>
          </w:r>
          <w:r w:rsidR="003D2FE2">
            <w:rPr>
              <w:rFonts w:asciiTheme="minorHAnsi" w:hAnsiTheme="minorHAnsi" w:cstheme="minorHAnsi"/>
              <w:b/>
              <w:caps/>
            </w:rPr>
            <w:t>.</w:t>
          </w:r>
          <w:proofErr w:type="gramEnd"/>
        </w:sdtContent>
      </w:sdt>
    </w:p>
    <w:p w:rsidR="00C00B98" w:rsidRPr="006A381F" w:rsidRDefault="00C00B98" w:rsidP="00831FC2">
      <w:pPr>
        <w:numPr>
          <w:ilvl w:val="1"/>
          <w:numId w:val="2"/>
        </w:numPr>
        <w:tabs>
          <w:tab w:val="left" w:pos="709"/>
        </w:tabs>
        <w:spacing w:after="0" w:line="240" w:lineRule="auto"/>
        <w:ind w:left="709" w:hanging="709"/>
        <w:jc w:val="both"/>
        <w:rPr>
          <w:rFonts w:asciiTheme="minorHAnsi" w:hAnsiTheme="minorHAnsi" w:cstheme="minorHAnsi"/>
          <w:highlight w:val="cyan"/>
        </w:rPr>
      </w:pPr>
      <w:r w:rsidRPr="006A381F">
        <w:rPr>
          <w:rFonts w:asciiTheme="minorHAnsi" w:hAnsiTheme="minorHAnsi" w:cstheme="minorHAnsi"/>
          <w:b/>
          <w:color w:val="000000"/>
          <w:highlight w:val="cyan"/>
        </w:rPr>
        <w:t xml:space="preserve">LICITAÇÃO EXCLUSIVA PARA ME, EPP, MEI, com </w:t>
      </w:r>
      <w:r w:rsidR="00567E4B">
        <w:rPr>
          <w:rFonts w:asciiTheme="minorHAnsi" w:hAnsiTheme="minorHAnsi" w:cstheme="minorHAnsi"/>
          <w:b/>
          <w:color w:val="000000"/>
          <w:highlight w:val="cyan"/>
        </w:rPr>
        <w:t>EXCLUSIVIDADE</w:t>
      </w:r>
      <w:r w:rsidRPr="006A381F">
        <w:rPr>
          <w:rFonts w:asciiTheme="minorHAnsi" w:hAnsiTheme="minorHAnsi" w:cstheme="minorHAnsi"/>
          <w:b/>
          <w:color w:val="000000"/>
          <w:highlight w:val="cyan"/>
        </w:rPr>
        <w:t xml:space="preserve"> de contratação </w:t>
      </w:r>
      <w:r w:rsidR="00567E4B">
        <w:rPr>
          <w:rFonts w:asciiTheme="minorHAnsi" w:hAnsiTheme="minorHAnsi" w:cstheme="minorHAnsi"/>
          <w:b/>
          <w:color w:val="000000"/>
          <w:highlight w:val="cyan"/>
        </w:rPr>
        <w:t>REGIONAL</w:t>
      </w:r>
      <w:r w:rsidR="00DE4663">
        <w:rPr>
          <w:rFonts w:asciiTheme="minorHAnsi" w:hAnsiTheme="minorHAnsi" w:cstheme="minorHAnsi"/>
          <w:b/>
          <w:color w:val="000000"/>
          <w:highlight w:val="cyan"/>
        </w:rPr>
        <w:t>.</w:t>
      </w:r>
    </w:p>
    <w:p w:rsidR="00C00B98" w:rsidRPr="00637608" w:rsidRDefault="00C00B98" w:rsidP="00831FC2">
      <w:pPr>
        <w:pStyle w:val="Nivel2"/>
        <w:numPr>
          <w:ilvl w:val="2"/>
          <w:numId w:val="2"/>
        </w:numPr>
        <w:tabs>
          <w:tab w:val="clear" w:pos="5115"/>
          <w:tab w:val="num" w:pos="4395"/>
        </w:tabs>
        <w:spacing w:before="0" w:after="0" w:line="240" w:lineRule="auto"/>
        <w:ind w:left="1418"/>
        <w:rPr>
          <w:rFonts w:asciiTheme="minorHAnsi" w:hAnsiTheme="minorHAnsi" w:cstheme="minorHAnsi"/>
          <w:color w:val="auto"/>
          <w:sz w:val="22"/>
          <w:szCs w:val="22"/>
        </w:rPr>
      </w:pPr>
      <w:r w:rsidRPr="00637608">
        <w:rPr>
          <w:rFonts w:asciiTheme="minorHAnsi" w:hAnsiTheme="minorHAnsi" w:cstheme="minorHAnsi"/>
          <w:sz w:val="22"/>
          <w:szCs w:val="22"/>
        </w:rPr>
        <w:t xml:space="preserve">Verificou-se que há fornecedores enquadrados como microempresa e empresa de pequeno porte capazes de cumprir as exigências estabelecidas no instrumento convocatório, </w:t>
      </w:r>
      <w:r w:rsidRPr="00637608">
        <w:rPr>
          <w:rFonts w:asciiTheme="minorHAnsi" w:hAnsiTheme="minorHAnsi" w:cstheme="minorHAnsi"/>
          <w:color w:val="auto"/>
          <w:sz w:val="22"/>
          <w:szCs w:val="22"/>
        </w:rPr>
        <w:t xml:space="preserve">desta forma </w:t>
      </w:r>
      <w:proofErr w:type="gramStart"/>
      <w:r w:rsidRPr="00637608">
        <w:rPr>
          <w:rFonts w:asciiTheme="minorHAnsi" w:hAnsiTheme="minorHAnsi" w:cstheme="minorHAnsi"/>
          <w:color w:val="auto"/>
          <w:sz w:val="22"/>
          <w:szCs w:val="22"/>
        </w:rPr>
        <w:t>deverá cumprir</w:t>
      </w:r>
      <w:proofErr w:type="gramEnd"/>
      <w:r w:rsidRPr="00637608">
        <w:rPr>
          <w:rFonts w:asciiTheme="minorHAnsi" w:hAnsiTheme="minorHAnsi" w:cstheme="minorHAnsi"/>
          <w:color w:val="auto"/>
          <w:sz w:val="22"/>
          <w:szCs w:val="22"/>
        </w:rPr>
        <w:t xml:space="preserve"> com a Lei Complementar nº 123/2006.</w:t>
      </w:r>
    </w:p>
    <w:p w:rsidR="00C00B98" w:rsidRPr="00E504EB" w:rsidRDefault="00C00B98" w:rsidP="00831FC2">
      <w:pPr>
        <w:pStyle w:val="Nivel2"/>
        <w:numPr>
          <w:ilvl w:val="2"/>
          <w:numId w:val="2"/>
        </w:numPr>
        <w:tabs>
          <w:tab w:val="clear" w:pos="5115"/>
          <w:tab w:val="num" w:pos="4395"/>
        </w:tabs>
        <w:spacing w:before="0" w:after="0" w:line="240" w:lineRule="auto"/>
        <w:ind w:left="1418"/>
        <w:rPr>
          <w:rFonts w:asciiTheme="minorHAnsi" w:hAnsiTheme="minorHAnsi" w:cstheme="minorHAnsi"/>
          <w:color w:val="auto"/>
          <w:sz w:val="22"/>
          <w:szCs w:val="22"/>
        </w:rPr>
      </w:pPr>
      <w:r w:rsidRPr="006830ED">
        <w:rPr>
          <w:rFonts w:asciiTheme="minorHAnsi" w:hAnsiTheme="minorHAnsi" w:cstheme="minorHAnsi"/>
          <w:color w:val="auto"/>
          <w:sz w:val="22"/>
          <w:szCs w:val="22"/>
        </w:rPr>
        <w:t xml:space="preserve">Além disso, a este processo </w:t>
      </w:r>
      <w:r w:rsidR="00637608" w:rsidRPr="006830ED">
        <w:rPr>
          <w:rFonts w:asciiTheme="minorHAnsi" w:hAnsiTheme="minorHAnsi" w:cstheme="minorHAnsi"/>
          <w:color w:val="auto"/>
          <w:sz w:val="22"/>
          <w:szCs w:val="22"/>
        </w:rPr>
        <w:t>será aplicada</w:t>
      </w:r>
      <w:r w:rsidRPr="006830ED">
        <w:rPr>
          <w:rFonts w:asciiTheme="minorHAnsi" w:hAnsiTheme="minorHAnsi" w:cstheme="minorHAnsi"/>
          <w:color w:val="auto"/>
          <w:sz w:val="22"/>
          <w:szCs w:val="22"/>
        </w:rPr>
        <w:t xml:space="preserve"> a </w:t>
      </w:r>
      <w:r w:rsidR="00637608" w:rsidRPr="006830ED">
        <w:rPr>
          <w:rFonts w:asciiTheme="minorHAnsi" w:hAnsiTheme="minorHAnsi" w:cstheme="minorHAnsi"/>
          <w:color w:val="auto"/>
          <w:sz w:val="22"/>
          <w:szCs w:val="22"/>
        </w:rPr>
        <w:t xml:space="preserve">exclusividade </w:t>
      </w:r>
      <w:r w:rsidRPr="006830ED">
        <w:rPr>
          <w:rFonts w:asciiTheme="minorHAnsi" w:hAnsiTheme="minorHAnsi" w:cstheme="minorHAnsi"/>
          <w:color w:val="auto"/>
          <w:sz w:val="22"/>
          <w:szCs w:val="22"/>
        </w:rPr>
        <w:t>regional conforme</w:t>
      </w:r>
      <w:r w:rsidR="004F5D6D">
        <w:rPr>
          <w:rFonts w:asciiTheme="minorHAnsi" w:hAnsiTheme="minorHAnsi" w:cstheme="minorHAnsi"/>
          <w:color w:val="auto"/>
          <w:sz w:val="22"/>
          <w:szCs w:val="22"/>
        </w:rPr>
        <w:t xml:space="preserve"> </w:t>
      </w:r>
      <w:r w:rsidR="00567E4B" w:rsidRPr="006830ED">
        <w:rPr>
          <w:rFonts w:asciiTheme="minorHAnsi" w:hAnsiTheme="minorHAnsi" w:cstheme="minorHAnsi"/>
          <w:b/>
          <w:sz w:val="22"/>
          <w:szCs w:val="22"/>
        </w:rPr>
        <w:t>L</w:t>
      </w:r>
      <w:r w:rsidRPr="006830ED">
        <w:rPr>
          <w:rFonts w:asciiTheme="minorHAnsi" w:hAnsiTheme="minorHAnsi" w:cstheme="minorHAnsi"/>
          <w:b/>
          <w:sz w:val="22"/>
          <w:szCs w:val="22"/>
        </w:rPr>
        <w:t xml:space="preserve">ei Municipal nº </w:t>
      </w:r>
      <w:r w:rsidR="00637608" w:rsidRPr="006830ED">
        <w:rPr>
          <w:rFonts w:asciiTheme="minorHAnsi" w:hAnsiTheme="minorHAnsi" w:cstheme="minorHAnsi"/>
          <w:b/>
          <w:sz w:val="22"/>
          <w:szCs w:val="22"/>
        </w:rPr>
        <w:t>1.844/2022 que</w:t>
      </w:r>
      <w:r w:rsidRPr="006830ED">
        <w:rPr>
          <w:rFonts w:asciiTheme="minorHAnsi" w:hAnsiTheme="minorHAnsi" w:cstheme="minorHAnsi"/>
          <w:b/>
          <w:sz w:val="22"/>
          <w:szCs w:val="22"/>
        </w:rPr>
        <w:t xml:space="preserve"> prevê a possibilidade de licitação </w:t>
      </w:r>
      <w:r w:rsidRPr="006830ED">
        <w:rPr>
          <w:rFonts w:asciiTheme="minorHAnsi" w:hAnsiTheme="minorHAnsi" w:cstheme="minorHAnsi"/>
          <w:b/>
          <w:sz w:val="22"/>
          <w:szCs w:val="22"/>
          <w:u w:val="single"/>
        </w:rPr>
        <w:t>EXCLUSIVA</w:t>
      </w:r>
      <w:r w:rsidRPr="006830ED">
        <w:rPr>
          <w:rFonts w:asciiTheme="minorHAnsi" w:hAnsiTheme="minorHAnsi" w:cstheme="minorHAnsi"/>
          <w:b/>
          <w:sz w:val="22"/>
          <w:szCs w:val="22"/>
        </w:rPr>
        <w:t xml:space="preserve"> para ME/EPP/MEI</w:t>
      </w:r>
      <w:r w:rsidR="004F5D6D">
        <w:rPr>
          <w:rFonts w:asciiTheme="minorHAnsi" w:hAnsiTheme="minorHAnsi" w:cstheme="minorHAnsi"/>
          <w:b/>
          <w:sz w:val="22"/>
          <w:szCs w:val="22"/>
        </w:rPr>
        <w:t xml:space="preserve"> </w:t>
      </w:r>
      <w:r w:rsidR="00567E4B" w:rsidRPr="006830ED">
        <w:rPr>
          <w:rFonts w:asciiTheme="minorHAnsi" w:hAnsiTheme="minorHAnsi" w:cstheme="minorHAnsi"/>
          <w:sz w:val="22"/>
          <w:szCs w:val="22"/>
        </w:rPr>
        <w:t xml:space="preserve">que possuem suas sedes no </w:t>
      </w:r>
      <w:r w:rsidR="00567E4B" w:rsidRPr="006830ED">
        <w:rPr>
          <w:rFonts w:asciiTheme="minorHAnsi" w:hAnsiTheme="minorHAnsi" w:cstheme="minorHAnsi"/>
          <w:b/>
          <w:sz w:val="22"/>
          <w:szCs w:val="22"/>
          <w:u w:val="single"/>
        </w:rPr>
        <w:t>ÂMBITO DA MICRORREGIÃO GEOGRÁFICA DE UMUARAMA</w:t>
      </w:r>
      <w:r w:rsidRPr="006830ED">
        <w:rPr>
          <w:rFonts w:asciiTheme="minorHAnsi" w:hAnsiTheme="minorHAnsi" w:cstheme="minorHAnsi"/>
          <w:color w:val="auto"/>
          <w:sz w:val="22"/>
          <w:szCs w:val="22"/>
        </w:rPr>
        <w:t xml:space="preserve">, com base na pesquisa de preços e históricos de compras do mesmo objeto, onde é possível constar que há mínimo </w:t>
      </w:r>
      <w:proofErr w:type="gramStart"/>
      <w:r w:rsidRPr="006830ED">
        <w:rPr>
          <w:rFonts w:asciiTheme="minorHAnsi" w:hAnsiTheme="minorHAnsi" w:cstheme="minorHAnsi"/>
          <w:color w:val="auto"/>
          <w:sz w:val="22"/>
          <w:szCs w:val="22"/>
        </w:rPr>
        <w:t>3</w:t>
      </w:r>
      <w:proofErr w:type="gramEnd"/>
      <w:r w:rsidRPr="006830ED">
        <w:rPr>
          <w:rFonts w:asciiTheme="minorHAnsi" w:hAnsiTheme="minorHAnsi" w:cstheme="minorHAnsi"/>
          <w:color w:val="auto"/>
          <w:sz w:val="22"/>
          <w:szCs w:val="22"/>
        </w:rPr>
        <w:t xml:space="preserve"> (três) microempresas e empresas de pequeno porte regional competitivas, capazes de atender a este objeto. Além de que, o referido benefício não causa prejuízo ao conjunto ou complexo do objeto a ser contratado.</w:t>
      </w:r>
    </w:p>
    <w:p w:rsidR="00C00B98" w:rsidRPr="006A381F" w:rsidRDefault="00C00B98" w:rsidP="00831FC2">
      <w:pPr>
        <w:pStyle w:val="PargrafodaLista"/>
        <w:numPr>
          <w:ilvl w:val="1"/>
          <w:numId w:val="2"/>
        </w:numPr>
        <w:tabs>
          <w:tab w:val="clear" w:pos="1273"/>
          <w:tab w:val="num" w:pos="709"/>
          <w:tab w:val="left" w:pos="993"/>
        </w:tabs>
        <w:suppressAutoHyphens/>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Para fins de aplicação do dispositivo </w:t>
      </w:r>
      <w:r w:rsidRPr="006830ED">
        <w:rPr>
          <w:rFonts w:asciiTheme="minorHAnsi" w:hAnsiTheme="minorHAnsi" w:cstheme="minorHAnsi"/>
        </w:rPr>
        <w:t>contido no item 2.</w:t>
      </w:r>
      <w:r w:rsidR="006830ED" w:rsidRPr="006830ED">
        <w:rPr>
          <w:rFonts w:asciiTheme="minorHAnsi" w:hAnsiTheme="minorHAnsi" w:cstheme="minorHAnsi"/>
        </w:rPr>
        <w:t>2.</w:t>
      </w:r>
      <w:r w:rsidR="006830ED">
        <w:rPr>
          <w:rFonts w:asciiTheme="minorHAnsi" w:hAnsiTheme="minorHAnsi" w:cstheme="minorHAnsi"/>
        </w:rPr>
        <w:t>2</w:t>
      </w:r>
      <w:r w:rsidRPr="006A381F">
        <w:rPr>
          <w:rFonts w:asciiTheme="minorHAnsi" w:hAnsiTheme="minorHAnsi" w:cstheme="minorHAnsi"/>
        </w:rPr>
        <w:t>, considera-se:</w:t>
      </w:r>
    </w:p>
    <w:p w:rsidR="00C00B98" w:rsidRPr="006A381F" w:rsidRDefault="00C00B98" w:rsidP="00831FC2">
      <w:pPr>
        <w:pStyle w:val="PargrafodaLista"/>
        <w:numPr>
          <w:ilvl w:val="2"/>
          <w:numId w:val="2"/>
        </w:numPr>
        <w:tabs>
          <w:tab w:val="clear" w:pos="5115"/>
          <w:tab w:val="left" w:pos="993"/>
          <w:tab w:val="num" w:pos="4678"/>
        </w:tabs>
        <w:suppressAutoHyphens/>
        <w:spacing w:after="0" w:line="240" w:lineRule="auto"/>
        <w:ind w:left="1418"/>
        <w:jc w:val="both"/>
        <w:rPr>
          <w:rFonts w:asciiTheme="minorHAnsi" w:hAnsiTheme="minorHAnsi" w:cstheme="minorHAnsi"/>
        </w:rPr>
      </w:pPr>
      <w:r w:rsidRPr="006A381F">
        <w:rPr>
          <w:rFonts w:asciiTheme="minorHAnsi" w:hAnsiTheme="minorHAnsi" w:cstheme="minorHAnsi"/>
          <w:b/>
          <w:bCs/>
        </w:rPr>
        <w:t xml:space="preserve">Âmbito </w:t>
      </w:r>
      <w:proofErr w:type="gramStart"/>
      <w:r w:rsidRPr="006A381F">
        <w:rPr>
          <w:rFonts w:asciiTheme="minorHAnsi" w:hAnsiTheme="minorHAnsi" w:cstheme="minorHAnsi"/>
          <w:b/>
          <w:bCs/>
        </w:rPr>
        <w:t>Regional:</w:t>
      </w:r>
      <w:proofErr w:type="gramEnd"/>
      <w:r w:rsidRPr="006A381F">
        <w:rPr>
          <w:rFonts w:asciiTheme="minorHAnsi" w:eastAsia="Times New Roman" w:hAnsiTheme="minorHAnsi" w:cstheme="minorHAnsi"/>
          <w:lang w:eastAsia="pt-BR"/>
        </w:rPr>
        <w:t>Cidades que compõe o Território NOROESTE</w:t>
      </w:r>
      <w:r w:rsidR="0009523E">
        <w:rPr>
          <w:rFonts w:asciiTheme="minorHAnsi" w:eastAsia="Times New Roman" w:hAnsiTheme="minorHAnsi" w:cstheme="minorHAnsi"/>
          <w:lang w:eastAsia="pt-BR"/>
        </w:rPr>
        <w:t>(</w:t>
      </w:r>
      <w:r w:rsidRPr="006A381F">
        <w:rPr>
          <w:rFonts w:asciiTheme="minorHAnsi" w:eastAsia="Times New Roman" w:hAnsiTheme="minorHAnsi" w:cstheme="minorHAnsi"/>
          <w:lang w:eastAsia="pt-BR"/>
        </w:rPr>
        <w:t xml:space="preserve">território arenito </w:t>
      </w:r>
      <w:proofErr w:type="spellStart"/>
      <w:r w:rsidRPr="006A381F">
        <w:rPr>
          <w:rFonts w:asciiTheme="minorHAnsi" w:eastAsia="Times New Roman" w:hAnsiTheme="minorHAnsi" w:cstheme="minorHAnsi"/>
          <w:lang w:eastAsia="pt-BR"/>
        </w:rPr>
        <w:t>Caiuá</w:t>
      </w:r>
      <w:proofErr w:type="spellEnd"/>
      <w:r w:rsidRPr="006A381F">
        <w:rPr>
          <w:rFonts w:asciiTheme="minorHAnsi" w:eastAsia="Times New Roman" w:hAnsiTheme="minorHAnsi" w:cstheme="minorHAnsi"/>
          <w:lang w:eastAsia="pt-BR"/>
        </w:rPr>
        <w:t xml:space="preserve">, costa noroeste, médio noroeste, centro ocidental e terra roxa) </w:t>
      </w:r>
      <w:r w:rsidRPr="006A381F">
        <w:rPr>
          <w:rFonts w:asciiTheme="minorHAnsi" w:hAnsiTheme="minorHAnsi" w:cstheme="minorHAnsi"/>
        </w:rPr>
        <w:t>conforme definido pelo FOPEME</w:t>
      </w:r>
      <w:r w:rsidRPr="006A381F">
        <w:rPr>
          <w:rFonts w:asciiTheme="minorHAnsi" w:eastAsiaTheme="minorHAnsi" w:hAnsiTheme="minorHAnsi" w:cstheme="minorHAnsi"/>
        </w:rPr>
        <w:t>(http:/lwww.mpeparanaense.pr.gov.br/FOPEME/Pagina/Territorios-do-Noroeste-do-Estado)</w:t>
      </w:r>
      <w:r w:rsidRPr="006A381F">
        <w:rPr>
          <w:rFonts w:asciiTheme="minorHAnsi" w:eastAsia="Times New Roman" w:hAnsiTheme="minorHAnsi" w:cstheme="minorHAnsi"/>
          <w:lang w:eastAsia="pt-BR"/>
        </w:rPr>
        <w:t>:</w:t>
      </w:r>
    </w:p>
    <w:p w:rsidR="00C00B98" w:rsidRPr="006A381F" w:rsidRDefault="00C00B98" w:rsidP="00831FC2">
      <w:pPr>
        <w:numPr>
          <w:ilvl w:val="3"/>
          <w:numId w:val="2"/>
        </w:numPr>
        <w:tabs>
          <w:tab w:val="left" w:pos="709"/>
        </w:tabs>
        <w:spacing w:after="0" w:line="240" w:lineRule="auto"/>
        <w:jc w:val="both"/>
        <w:rPr>
          <w:rFonts w:asciiTheme="minorHAnsi" w:hAnsiTheme="minorHAnsi" w:cstheme="minorHAnsi"/>
        </w:rPr>
      </w:pPr>
      <w:r w:rsidRPr="006A381F">
        <w:rPr>
          <w:rFonts w:asciiTheme="minorHAnsi" w:eastAsia="Times New Roman" w:hAnsiTheme="minorHAnsi" w:cstheme="minorHAnsi"/>
          <w:lang w:eastAsia="pt-BR"/>
        </w:rPr>
        <w:t xml:space="preserve">Compreendem a Microrregião Geográfica de Umuarama as cidades de </w:t>
      </w:r>
      <w:proofErr w:type="spellStart"/>
      <w:r w:rsidRPr="006A381F">
        <w:rPr>
          <w:rFonts w:asciiTheme="minorHAnsi" w:eastAsia="Times New Roman" w:hAnsiTheme="minorHAnsi" w:cstheme="minorHAnsi"/>
          <w:lang w:eastAsia="pt-BR"/>
        </w:rPr>
        <w:t>Altônia</w:t>
      </w:r>
      <w:proofErr w:type="spellEnd"/>
      <w:r w:rsidRPr="006A381F">
        <w:rPr>
          <w:rFonts w:asciiTheme="minorHAnsi" w:eastAsia="Times New Roman" w:hAnsiTheme="minorHAnsi" w:cstheme="minorHAnsi"/>
          <w:lang w:eastAsia="pt-BR"/>
        </w:rPr>
        <w:t xml:space="preserve">, Alto Paraíso, Alto </w:t>
      </w:r>
      <w:proofErr w:type="spellStart"/>
      <w:r w:rsidRPr="006A381F">
        <w:rPr>
          <w:rFonts w:asciiTheme="minorHAnsi" w:eastAsia="Times New Roman" w:hAnsiTheme="minorHAnsi" w:cstheme="minorHAnsi"/>
          <w:lang w:eastAsia="pt-BR"/>
        </w:rPr>
        <w:t>Piquiri</w:t>
      </w:r>
      <w:proofErr w:type="spellEnd"/>
      <w:r w:rsidRPr="006A381F">
        <w:rPr>
          <w:rFonts w:asciiTheme="minorHAnsi" w:eastAsia="Times New Roman" w:hAnsiTheme="minorHAnsi" w:cstheme="minorHAnsi"/>
          <w:lang w:eastAsia="pt-BR"/>
        </w:rPr>
        <w:t xml:space="preserve">, </w:t>
      </w:r>
      <w:proofErr w:type="spellStart"/>
      <w:r w:rsidRPr="006A381F">
        <w:rPr>
          <w:rFonts w:asciiTheme="minorHAnsi" w:eastAsia="Times New Roman" w:hAnsiTheme="minorHAnsi" w:cstheme="minorHAnsi"/>
          <w:lang w:eastAsia="pt-BR"/>
        </w:rPr>
        <w:t>Brasilândia</w:t>
      </w:r>
      <w:proofErr w:type="spellEnd"/>
      <w:r w:rsidRPr="006A381F">
        <w:rPr>
          <w:rFonts w:asciiTheme="minorHAnsi" w:eastAsia="Times New Roman" w:hAnsiTheme="minorHAnsi" w:cstheme="minorHAnsi"/>
          <w:lang w:eastAsia="pt-BR"/>
        </w:rPr>
        <w:t xml:space="preserve"> do Sul, Cafezal do Sul, Cruzeiro do Oeste, </w:t>
      </w:r>
      <w:proofErr w:type="spellStart"/>
      <w:r w:rsidRPr="006A381F">
        <w:rPr>
          <w:rFonts w:asciiTheme="minorHAnsi" w:eastAsia="Times New Roman" w:hAnsiTheme="minorHAnsi" w:cstheme="minorHAnsi"/>
          <w:lang w:eastAsia="pt-BR"/>
        </w:rPr>
        <w:t>Douradina</w:t>
      </w:r>
      <w:proofErr w:type="spellEnd"/>
      <w:r w:rsidRPr="006A381F">
        <w:rPr>
          <w:rFonts w:asciiTheme="minorHAnsi" w:eastAsia="Times New Roman" w:hAnsiTheme="minorHAnsi" w:cstheme="minorHAnsi"/>
          <w:lang w:eastAsia="pt-BR"/>
        </w:rPr>
        <w:t xml:space="preserve">, Esperança Nova, Francisco Alves, </w:t>
      </w:r>
      <w:proofErr w:type="spellStart"/>
      <w:r w:rsidRPr="006A381F">
        <w:rPr>
          <w:rFonts w:asciiTheme="minorHAnsi" w:eastAsia="Times New Roman" w:hAnsiTheme="minorHAnsi" w:cstheme="minorHAnsi"/>
          <w:lang w:eastAsia="pt-BR"/>
        </w:rPr>
        <w:t>Icaraíma</w:t>
      </w:r>
      <w:proofErr w:type="spellEnd"/>
      <w:r w:rsidRPr="006A381F">
        <w:rPr>
          <w:rFonts w:asciiTheme="minorHAnsi" w:eastAsia="Times New Roman" w:hAnsiTheme="minorHAnsi" w:cstheme="minorHAnsi"/>
          <w:lang w:eastAsia="pt-BR"/>
        </w:rPr>
        <w:t xml:space="preserve">, </w:t>
      </w:r>
      <w:proofErr w:type="spellStart"/>
      <w:r w:rsidRPr="006A381F">
        <w:rPr>
          <w:rFonts w:asciiTheme="minorHAnsi" w:eastAsia="Times New Roman" w:hAnsiTheme="minorHAnsi" w:cstheme="minorHAnsi"/>
          <w:lang w:eastAsia="pt-BR"/>
        </w:rPr>
        <w:t>Iporã</w:t>
      </w:r>
      <w:proofErr w:type="spellEnd"/>
      <w:r w:rsidRPr="006A381F">
        <w:rPr>
          <w:rFonts w:asciiTheme="minorHAnsi" w:eastAsia="Times New Roman" w:hAnsiTheme="minorHAnsi" w:cstheme="minorHAnsi"/>
          <w:lang w:eastAsia="pt-BR"/>
        </w:rPr>
        <w:t xml:space="preserve">, </w:t>
      </w:r>
      <w:proofErr w:type="spellStart"/>
      <w:r w:rsidRPr="006A381F">
        <w:rPr>
          <w:rFonts w:asciiTheme="minorHAnsi" w:eastAsia="Times New Roman" w:hAnsiTheme="minorHAnsi" w:cstheme="minorHAnsi"/>
          <w:lang w:eastAsia="pt-BR"/>
        </w:rPr>
        <w:t>Ivaté</w:t>
      </w:r>
      <w:proofErr w:type="spellEnd"/>
      <w:r w:rsidRPr="006A381F">
        <w:rPr>
          <w:rFonts w:asciiTheme="minorHAnsi" w:eastAsia="Times New Roman" w:hAnsiTheme="minorHAnsi" w:cstheme="minorHAnsi"/>
          <w:lang w:eastAsia="pt-BR"/>
        </w:rPr>
        <w:t xml:space="preserve">, Maria Helena, </w:t>
      </w:r>
      <w:proofErr w:type="spellStart"/>
      <w:r w:rsidRPr="006A381F">
        <w:rPr>
          <w:rFonts w:asciiTheme="minorHAnsi" w:eastAsia="Times New Roman" w:hAnsiTheme="minorHAnsi" w:cstheme="minorHAnsi"/>
          <w:lang w:eastAsia="pt-BR"/>
        </w:rPr>
        <w:t>Mariluz</w:t>
      </w:r>
      <w:proofErr w:type="spellEnd"/>
      <w:r w:rsidRPr="006A381F">
        <w:rPr>
          <w:rFonts w:asciiTheme="minorHAnsi" w:eastAsia="Times New Roman" w:hAnsiTheme="minorHAnsi" w:cstheme="minorHAnsi"/>
          <w:lang w:eastAsia="pt-BR"/>
        </w:rPr>
        <w:t xml:space="preserve">, Nova Olímpia, </w:t>
      </w:r>
      <w:proofErr w:type="spellStart"/>
      <w:r w:rsidRPr="006A381F">
        <w:rPr>
          <w:rFonts w:asciiTheme="minorHAnsi" w:eastAsia="Times New Roman" w:hAnsiTheme="minorHAnsi" w:cstheme="minorHAnsi"/>
          <w:lang w:eastAsia="pt-BR"/>
        </w:rPr>
        <w:t>Perobal</w:t>
      </w:r>
      <w:proofErr w:type="spellEnd"/>
      <w:r w:rsidRPr="006A381F">
        <w:rPr>
          <w:rFonts w:asciiTheme="minorHAnsi" w:eastAsia="Times New Roman" w:hAnsiTheme="minorHAnsi" w:cstheme="minorHAnsi"/>
          <w:lang w:eastAsia="pt-BR"/>
        </w:rPr>
        <w:t xml:space="preserve">, Pérola, São Jorge do Patrocínio, Tapira, Umuarama e </w:t>
      </w:r>
      <w:proofErr w:type="spellStart"/>
      <w:r w:rsidRPr="006A381F">
        <w:rPr>
          <w:rFonts w:asciiTheme="minorHAnsi" w:eastAsia="Times New Roman" w:hAnsiTheme="minorHAnsi" w:cstheme="minorHAnsi"/>
          <w:lang w:eastAsia="pt-BR"/>
        </w:rPr>
        <w:t>Xambrê</w:t>
      </w:r>
      <w:proofErr w:type="spellEnd"/>
      <w:r w:rsidRPr="006A381F">
        <w:rPr>
          <w:rFonts w:asciiTheme="minorHAnsi" w:hAnsiTheme="minorHAnsi" w:cstheme="minorHAnsi"/>
          <w:b/>
          <w:color w:val="000000"/>
        </w:rPr>
        <w:t>.</w:t>
      </w:r>
    </w:p>
    <w:p w:rsidR="00506EB8" w:rsidRPr="000810BF" w:rsidRDefault="00C00B98" w:rsidP="00831FC2">
      <w:pPr>
        <w:pStyle w:val="PargrafodaLista"/>
        <w:numPr>
          <w:ilvl w:val="1"/>
          <w:numId w:val="2"/>
        </w:numPr>
        <w:tabs>
          <w:tab w:val="clear" w:pos="1273"/>
          <w:tab w:val="num" w:pos="993"/>
        </w:tabs>
        <w:suppressAutoHyphens/>
        <w:spacing w:after="0" w:line="240" w:lineRule="auto"/>
        <w:ind w:left="709"/>
        <w:jc w:val="both"/>
        <w:rPr>
          <w:rStyle w:val="Fontepargpadro1"/>
          <w:rFonts w:asciiTheme="minorHAnsi" w:hAnsiTheme="minorHAnsi" w:cstheme="minorHAnsi"/>
        </w:rPr>
      </w:pPr>
      <w:r w:rsidRPr="000810BF">
        <w:rPr>
          <w:rStyle w:val="Fontepargpadro1"/>
          <w:rFonts w:asciiTheme="minorHAnsi" w:hAnsiTheme="minorHAnsi" w:cstheme="minorHAnsi"/>
        </w:rPr>
        <w:t xml:space="preserve">A empresa de pequeno porte e microempresa que pretender se utilizar dos benefícios previstos nos artigos 42 a 45 da Lei Complementar 123/2006 e 147/14, deverão comprovar o seu enquadramento em tal situação jurídica através </w:t>
      </w:r>
      <w:proofErr w:type="spellStart"/>
      <w:r w:rsidRPr="000810BF">
        <w:rPr>
          <w:rStyle w:val="Fontepargpadro1"/>
          <w:rFonts w:asciiTheme="minorHAnsi" w:hAnsiTheme="minorHAnsi" w:cstheme="minorHAnsi"/>
        </w:rPr>
        <w:t>da</w:t>
      </w:r>
      <w:r w:rsidRPr="00763DD6">
        <w:rPr>
          <w:rStyle w:val="Fontepargpadro1"/>
          <w:rFonts w:asciiTheme="minorHAnsi" w:hAnsiTheme="minorHAnsi" w:cstheme="minorHAnsi"/>
          <w:b/>
          <w:bCs/>
          <w:i/>
          <w:iCs/>
        </w:rPr>
        <w:t>declaração</w:t>
      </w:r>
      <w:proofErr w:type="spellEnd"/>
      <w:r w:rsidRPr="00763DD6">
        <w:rPr>
          <w:rStyle w:val="Fontepargpadro1"/>
          <w:rFonts w:asciiTheme="minorHAnsi" w:hAnsiTheme="minorHAnsi" w:cstheme="minorHAnsi"/>
          <w:b/>
          <w:bCs/>
          <w:i/>
          <w:iCs/>
        </w:rPr>
        <w:t xml:space="preserve"> firmada </w:t>
      </w:r>
      <w:r w:rsidR="00763DD6" w:rsidRPr="009A3161">
        <w:rPr>
          <w:rFonts w:asciiTheme="minorHAnsi" w:hAnsiTheme="minorHAnsi" w:cstheme="minorHAnsi"/>
          <w:b/>
          <w:i/>
        </w:rPr>
        <w:t>pelo representante legal da empresa e</w:t>
      </w:r>
      <w:r w:rsidR="004F5D6D">
        <w:rPr>
          <w:rFonts w:asciiTheme="minorHAnsi" w:hAnsiTheme="minorHAnsi" w:cstheme="minorHAnsi"/>
          <w:b/>
          <w:i/>
        </w:rPr>
        <w:t xml:space="preserve"> </w:t>
      </w:r>
      <w:r w:rsidR="00763DD6" w:rsidRPr="00763DD6">
        <w:rPr>
          <w:rStyle w:val="Fontepargpadro1"/>
          <w:rFonts w:asciiTheme="minorHAnsi" w:hAnsiTheme="minorHAnsi" w:cstheme="minorHAnsi"/>
          <w:b/>
          <w:bCs/>
          <w:i/>
          <w:iCs/>
        </w:rPr>
        <w:t xml:space="preserve">pelo </w:t>
      </w:r>
      <w:r w:rsidRPr="00763DD6">
        <w:rPr>
          <w:rStyle w:val="Fontepargpadro1"/>
          <w:rFonts w:asciiTheme="minorHAnsi" w:hAnsiTheme="minorHAnsi" w:cstheme="minorHAnsi"/>
          <w:b/>
          <w:bCs/>
          <w:i/>
          <w:iCs/>
        </w:rPr>
        <w:t xml:space="preserve">contador </w:t>
      </w:r>
      <w:r w:rsidRPr="005F7F0A">
        <w:rPr>
          <w:rStyle w:val="Fontepargpadro1"/>
          <w:rFonts w:asciiTheme="minorHAnsi" w:hAnsiTheme="minorHAnsi" w:cstheme="minorHAnsi"/>
          <w:b/>
          <w:bCs/>
          <w:i/>
          <w:iCs/>
          <w:u w:val="single"/>
        </w:rPr>
        <w:t>ou</w:t>
      </w:r>
      <w:r w:rsidRPr="000810BF">
        <w:rPr>
          <w:rStyle w:val="Fontepargpadro1"/>
          <w:rFonts w:asciiTheme="minorHAnsi" w:hAnsiTheme="minorHAnsi" w:cstheme="minorHAnsi"/>
          <w:b/>
          <w:bCs/>
          <w:i/>
          <w:iCs/>
        </w:rPr>
        <w:t xml:space="preserve"> certidão simplificada, expedida pela Junta Comercial, ambas com prazo de validade de até 120 (cento e vinte) dias a contar da data de emissão</w:t>
      </w:r>
      <w:r w:rsidR="00506EB8" w:rsidRPr="000810BF">
        <w:rPr>
          <w:rStyle w:val="Fontepargpadro1"/>
          <w:rFonts w:asciiTheme="minorHAnsi" w:hAnsiTheme="minorHAnsi" w:cstheme="minorHAnsi"/>
          <w:b/>
          <w:bCs/>
          <w:i/>
          <w:iCs/>
        </w:rPr>
        <w:t>.</w:t>
      </w:r>
    </w:p>
    <w:p w:rsidR="00C00B98" w:rsidRPr="006A381F" w:rsidRDefault="00C00B98" w:rsidP="00831FC2">
      <w:pPr>
        <w:numPr>
          <w:ilvl w:val="1"/>
          <w:numId w:val="2"/>
        </w:numPr>
        <w:tabs>
          <w:tab w:val="left" w:pos="709"/>
        </w:tabs>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Edital e seus Anexos poderão ser obtidos através da Internet pelos endereços eletrônicos: </w:t>
      </w:r>
      <w:hyperlink r:id="rId17" w:history="1">
        <w:r w:rsidRPr="006A381F">
          <w:rPr>
            <w:rStyle w:val="Hyperlink"/>
            <w:rFonts w:asciiTheme="minorHAnsi" w:hAnsiTheme="minorHAnsi" w:cstheme="minorHAnsi"/>
            <w:color w:val="auto"/>
          </w:rPr>
          <w:t>www.bll.gov.br</w:t>
        </w:r>
      </w:hyperlink>
      <w:r w:rsidRPr="006A381F">
        <w:rPr>
          <w:rFonts w:asciiTheme="minorHAnsi" w:hAnsiTheme="minorHAnsi" w:cstheme="minorHAnsi"/>
        </w:rPr>
        <w:t xml:space="preserve"> e </w:t>
      </w:r>
      <w:hyperlink r:id="rId18" w:history="1">
        <w:r w:rsidR="00241AE4" w:rsidRPr="00A00A71">
          <w:rPr>
            <w:rStyle w:val="Hyperlink"/>
            <w:rFonts w:asciiTheme="minorHAnsi" w:hAnsiTheme="minorHAnsi" w:cstheme="minorHAnsi"/>
          </w:rPr>
          <w:t>www.icaraíma.pr.gov.br</w:t>
        </w:r>
      </w:hyperlink>
    </w:p>
    <w:p w:rsidR="00C00B98" w:rsidRPr="006A381F" w:rsidRDefault="00C00B98" w:rsidP="00831FC2">
      <w:pPr>
        <w:numPr>
          <w:ilvl w:val="1"/>
          <w:numId w:val="2"/>
        </w:numPr>
        <w:tabs>
          <w:tab w:val="left" w:pos="709"/>
        </w:tabs>
        <w:spacing w:after="0" w:line="240" w:lineRule="auto"/>
        <w:ind w:left="709" w:hanging="709"/>
        <w:jc w:val="both"/>
        <w:rPr>
          <w:rFonts w:asciiTheme="minorHAnsi" w:hAnsiTheme="minorHAnsi" w:cstheme="minorHAnsi"/>
        </w:rPr>
      </w:pPr>
      <w:r w:rsidRPr="006A381F">
        <w:rPr>
          <w:rFonts w:asciiTheme="minorHAnsi" w:hAnsiTheme="minorHAnsi" w:cstheme="minorHAnsi"/>
        </w:rPr>
        <w:t>A licitação será dividida</w:t>
      </w:r>
      <w:r w:rsidR="00822569">
        <w:rPr>
          <w:rFonts w:asciiTheme="minorHAnsi" w:hAnsiTheme="minorHAnsi" w:cstheme="minorHAnsi"/>
        </w:rPr>
        <w:t xml:space="preserve"> por</w:t>
      </w:r>
      <w:r w:rsidR="000674B9">
        <w:rPr>
          <w:rFonts w:asciiTheme="minorHAnsi" w:hAnsiTheme="minorHAnsi" w:cstheme="minorHAnsi"/>
        </w:rPr>
        <w:t xml:space="preserve"> </w:t>
      </w:r>
      <w:r w:rsidRPr="006A381F">
        <w:rPr>
          <w:rFonts w:asciiTheme="minorHAnsi" w:hAnsiTheme="minorHAnsi" w:cstheme="minorHAnsi"/>
          <w:b/>
        </w:rPr>
        <w:t>ITEM</w:t>
      </w:r>
      <w:r w:rsidRPr="006A381F">
        <w:rPr>
          <w:rFonts w:asciiTheme="minorHAnsi" w:hAnsiTheme="minorHAnsi" w:cstheme="minorHAnsi"/>
        </w:rPr>
        <w:t>, conforme tabela do ANEXO I do edital, facultando-se ao licitante a participação em quantos ITENS forem de seu interesse.</w:t>
      </w:r>
    </w:p>
    <w:p w:rsidR="00C00B98" w:rsidRPr="006A381F" w:rsidRDefault="00C00B98" w:rsidP="00831FC2">
      <w:pPr>
        <w:numPr>
          <w:ilvl w:val="1"/>
          <w:numId w:val="2"/>
        </w:numPr>
        <w:tabs>
          <w:tab w:val="left" w:pos="709"/>
        </w:tabs>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Em caso de </w:t>
      </w:r>
      <w:r w:rsidRPr="006A381F">
        <w:rPr>
          <w:rFonts w:asciiTheme="minorHAnsi" w:hAnsiTheme="minorHAnsi" w:cstheme="minorHAnsi"/>
          <w:b/>
        </w:rPr>
        <w:t>discordância</w:t>
      </w:r>
      <w:r w:rsidRPr="006A381F">
        <w:rPr>
          <w:rFonts w:asciiTheme="minorHAnsi" w:hAnsiTheme="minorHAnsi" w:cstheme="minorHAnsi"/>
        </w:rPr>
        <w:t xml:space="preserve"> existente entre as especificações deste objeto descrito no </w:t>
      </w:r>
      <w:r w:rsidRPr="006A381F">
        <w:rPr>
          <w:rFonts w:asciiTheme="minorHAnsi" w:hAnsiTheme="minorHAnsi" w:cstheme="minorHAnsi"/>
          <w:b/>
        </w:rPr>
        <w:t>BLL</w:t>
      </w:r>
      <w:r w:rsidRPr="006A381F">
        <w:rPr>
          <w:rFonts w:asciiTheme="minorHAnsi" w:hAnsiTheme="minorHAnsi" w:cstheme="minorHAnsi"/>
        </w:rPr>
        <w:t xml:space="preserve"> e as especificações constantes deste </w:t>
      </w:r>
      <w:r w:rsidRPr="006A381F">
        <w:rPr>
          <w:rFonts w:asciiTheme="minorHAnsi" w:hAnsiTheme="minorHAnsi" w:cstheme="minorHAnsi"/>
          <w:b/>
        </w:rPr>
        <w:t>Edital</w:t>
      </w:r>
      <w:r w:rsidRPr="006A381F">
        <w:rPr>
          <w:rFonts w:asciiTheme="minorHAnsi" w:hAnsiTheme="minorHAnsi" w:cstheme="minorHAnsi"/>
        </w:rPr>
        <w:t xml:space="preserve">, prevalecerão as </w:t>
      </w:r>
      <w:r w:rsidRPr="006A381F">
        <w:rPr>
          <w:rFonts w:asciiTheme="minorHAnsi" w:hAnsiTheme="minorHAnsi" w:cstheme="minorHAnsi"/>
          <w:b/>
        </w:rPr>
        <w:t>últimas.</w:t>
      </w:r>
    </w:p>
    <w:p w:rsidR="001679EE" w:rsidRPr="006A381F" w:rsidRDefault="00C00B98" w:rsidP="00831FC2">
      <w:pPr>
        <w:numPr>
          <w:ilvl w:val="1"/>
          <w:numId w:val="2"/>
        </w:numPr>
        <w:tabs>
          <w:tab w:val="left" w:pos="709"/>
        </w:tabs>
        <w:spacing w:after="0" w:line="240" w:lineRule="auto"/>
        <w:ind w:left="709" w:hanging="709"/>
        <w:jc w:val="both"/>
        <w:rPr>
          <w:rFonts w:asciiTheme="minorHAnsi" w:hAnsiTheme="minorHAnsi" w:cstheme="minorHAnsi"/>
        </w:rPr>
      </w:pPr>
      <w:r w:rsidRPr="006A381F">
        <w:rPr>
          <w:rFonts w:asciiTheme="minorHAnsi" w:hAnsiTheme="minorHAnsi" w:cstheme="minorHAnsi"/>
        </w:rPr>
        <w:t>As informações administrativas relativas</w:t>
      </w:r>
      <w:r w:rsidR="001679EE" w:rsidRPr="006A381F">
        <w:rPr>
          <w:rFonts w:asciiTheme="minorHAnsi" w:hAnsiTheme="minorHAnsi" w:cstheme="minorHAnsi"/>
        </w:rPr>
        <w:t>.</w:t>
      </w:r>
    </w:p>
    <w:p w:rsidR="00BE3FDC" w:rsidRPr="006A381F" w:rsidRDefault="00BE3FDC" w:rsidP="00BE3FDC">
      <w:pPr>
        <w:spacing w:after="0" w:line="240" w:lineRule="auto"/>
        <w:ind w:left="709"/>
        <w:jc w:val="both"/>
        <w:rPr>
          <w:rFonts w:asciiTheme="minorHAnsi" w:hAnsiTheme="minorHAnsi" w:cstheme="minorHAnsi"/>
        </w:rPr>
      </w:pPr>
    </w:p>
    <w:p w:rsidR="00BE3FDC" w:rsidRPr="006A381F" w:rsidRDefault="00BE3FDC" w:rsidP="00834C5C">
      <w:pPr>
        <w:pStyle w:val="PargrafodaLista"/>
        <w:widowControl w:val="0"/>
        <w:numPr>
          <w:ilvl w:val="0"/>
          <w:numId w:val="13"/>
        </w:numPr>
        <w:pBdr>
          <w:top w:val="single" w:sz="4" w:space="1" w:color="auto"/>
          <w:bottom w:val="single" w:sz="4" w:space="1" w:color="auto"/>
        </w:pBdr>
        <w:shd w:val="clear" w:color="auto" w:fill="BFBFBF" w:themeFill="background1" w:themeFillShade="BF"/>
        <w:spacing w:after="0" w:line="240" w:lineRule="auto"/>
        <w:ind w:left="0" w:firstLine="0"/>
        <w:jc w:val="both"/>
        <w:rPr>
          <w:rFonts w:asciiTheme="minorHAnsi" w:hAnsiTheme="minorHAnsi" w:cstheme="minorHAnsi"/>
        </w:rPr>
      </w:pPr>
      <w:r w:rsidRPr="006A381F">
        <w:rPr>
          <w:rFonts w:asciiTheme="minorHAnsi" w:hAnsiTheme="minorHAnsi" w:cstheme="minorHAnsi"/>
          <w:b/>
        </w:rPr>
        <w:t>DO REGISTRO DE PREÇOS</w:t>
      </w:r>
    </w:p>
    <w:p w:rsidR="00DF4B27" w:rsidRPr="006A381F" w:rsidRDefault="00BE3FDC" w:rsidP="00D860FF">
      <w:pPr>
        <w:spacing w:after="0" w:line="240" w:lineRule="auto"/>
        <w:ind w:left="709"/>
        <w:jc w:val="both"/>
        <w:rPr>
          <w:rFonts w:asciiTheme="minorHAnsi" w:hAnsiTheme="minorHAnsi" w:cstheme="minorHAnsi"/>
        </w:rPr>
      </w:pPr>
      <w:r w:rsidRPr="006A381F">
        <w:rPr>
          <w:rFonts w:asciiTheme="minorHAnsi" w:hAnsiTheme="minorHAnsi" w:cstheme="minorHAnsi"/>
        </w:rPr>
        <w:t>4.1.</w:t>
      </w:r>
      <w:r w:rsidRPr="006A381F">
        <w:rPr>
          <w:rFonts w:asciiTheme="minorHAnsi" w:hAnsiTheme="minorHAnsi" w:cstheme="minorHAnsi"/>
        </w:rPr>
        <w:tab/>
        <w:t xml:space="preserve">As regras referentes aos órgãos </w:t>
      </w:r>
      <w:proofErr w:type="gramStart"/>
      <w:r w:rsidRPr="006A381F">
        <w:rPr>
          <w:rFonts w:asciiTheme="minorHAnsi" w:hAnsiTheme="minorHAnsi" w:cstheme="minorHAnsi"/>
        </w:rPr>
        <w:t>gerenciador e participantes</w:t>
      </w:r>
      <w:proofErr w:type="gramEnd"/>
      <w:r w:rsidRPr="006A381F">
        <w:rPr>
          <w:rFonts w:asciiTheme="minorHAnsi" w:hAnsiTheme="minorHAnsi" w:cstheme="minorHAnsi"/>
        </w:rPr>
        <w:t>, bem como a eventuais adesões são as que constam da minuta de Ata de Registro de Preços</w:t>
      </w:r>
      <w:r w:rsidR="00C00B98" w:rsidRPr="006A381F">
        <w:rPr>
          <w:rFonts w:asciiTheme="minorHAnsi" w:hAnsiTheme="minorHAnsi" w:cstheme="minorHAnsi"/>
        </w:rPr>
        <w:t>.</w:t>
      </w:r>
    </w:p>
    <w:p w:rsidR="00BE3FDC" w:rsidRPr="006A381F" w:rsidRDefault="00BE3FDC" w:rsidP="00D860FF">
      <w:pPr>
        <w:spacing w:after="0" w:line="240" w:lineRule="auto"/>
        <w:ind w:left="709"/>
        <w:jc w:val="both"/>
        <w:rPr>
          <w:rFonts w:asciiTheme="minorHAnsi" w:hAnsiTheme="minorHAnsi" w:cstheme="minorHAnsi"/>
        </w:rPr>
      </w:pPr>
    </w:p>
    <w:p w:rsidR="006D501C" w:rsidRPr="006A381F" w:rsidRDefault="006D501C" w:rsidP="00831FC2">
      <w:pPr>
        <w:widowControl w:val="0"/>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DO REGULAMENTO OPERACIONAL DO CERTAME</w:t>
      </w:r>
    </w:p>
    <w:p w:rsidR="00D11F92" w:rsidRPr="006A381F" w:rsidRDefault="00D11F92" w:rsidP="0029075C">
      <w:pPr>
        <w:pStyle w:val="PargrafodaLista"/>
        <w:numPr>
          <w:ilvl w:val="1"/>
          <w:numId w:val="18"/>
        </w:numPr>
        <w:spacing w:after="0" w:line="240" w:lineRule="auto"/>
        <w:jc w:val="both"/>
        <w:rPr>
          <w:rFonts w:asciiTheme="minorHAnsi" w:hAnsiTheme="minorHAnsi" w:cstheme="minorHAnsi"/>
        </w:rPr>
      </w:pPr>
      <w:bookmarkStart w:id="10" w:name="_Hlk533594146"/>
      <w:r w:rsidRPr="006A381F">
        <w:rPr>
          <w:rFonts w:asciiTheme="minorHAnsi" w:hAnsiTheme="minorHAnsi" w:cstheme="minorHAnsi"/>
          <w:bCs/>
          <w:color w:val="000000"/>
        </w:rPr>
        <w:lastRenderedPageBreak/>
        <w:t xml:space="preserve">O certame será conduzido pela </w:t>
      </w:r>
      <w:proofErr w:type="spellStart"/>
      <w:r w:rsidRPr="006A381F">
        <w:rPr>
          <w:rFonts w:asciiTheme="minorHAnsi" w:hAnsiTheme="minorHAnsi" w:cstheme="minorHAnsi"/>
          <w:bCs/>
          <w:color w:val="000000"/>
        </w:rPr>
        <w:t>Pregoeira</w:t>
      </w:r>
      <w:proofErr w:type="spellEnd"/>
      <w:r w:rsidRPr="006A381F">
        <w:rPr>
          <w:rFonts w:asciiTheme="minorHAnsi" w:hAnsiTheme="minorHAnsi" w:cstheme="minorHAnsi"/>
          <w:bCs/>
          <w:color w:val="000000"/>
        </w:rPr>
        <w:t>, que terá, em especial, as seguintes atribuições:</w:t>
      </w:r>
    </w:p>
    <w:p w:rsidR="0051168B" w:rsidRPr="006A381F" w:rsidRDefault="003A5A66" w:rsidP="0029075C">
      <w:pPr>
        <w:pStyle w:val="PargrafodaLista"/>
        <w:numPr>
          <w:ilvl w:val="2"/>
          <w:numId w:val="18"/>
        </w:numPr>
        <w:spacing w:after="0" w:line="240" w:lineRule="auto"/>
        <w:jc w:val="both"/>
        <w:rPr>
          <w:rFonts w:asciiTheme="minorHAnsi" w:hAnsiTheme="minorHAnsi" w:cstheme="minorHAnsi"/>
        </w:rPr>
      </w:pPr>
      <w:r>
        <w:rPr>
          <w:rFonts w:asciiTheme="minorHAnsi" w:hAnsiTheme="minorHAnsi" w:cstheme="minorHAnsi"/>
          <w:shd w:val="clear" w:color="auto" w:fill="FFFFFF"/>
        </w:rPr>
        <w:t>R</w:t>
      </w:r>
      <w:r w:rsidR="0051168B" w:rsidRPr="006A381F">
        <w:rPr>
          <w:rFonts w:asciiTheme="minorHAnsi" w:hAnsiTheme="minorHAnsi" w:cstheme="minorHAnsi"/>
          <w:shd w:val="clear" w:color="auto" w:fill="FFFFFF"/>
        </w:rPr>
        <w:t>eceber, examinar e decidir as impugnações e os pedidos de esclarecimentos ao edital e aos seus anexos, além de poder requisitar subsídios formais aos responsáveis pela elaboração desses documentos;</w:t>
      </w:r>
    </w:p>
    <w:p w:rsidR="00D11F92" w:rsidRPr="006A381F" w:rsidRDefault="00D11F92" w:rsidP="0029075C">
      <w:pPr>
        <w:pStyle w:val="PargrafodaLista"/>
        <w:numPr>
          <w:ilvl w:val="2"/>
          <w:numId w:val="18"/>
        </w:numPr>
        <w:spacing w:after="0" w:line="240" w:lineRule="auto"/>
        <w:jc w:val="both"/>
        <w:rPr>
          <w:rFonts w:asciiTheme="minorHAnsi" w:hAnsiTheme="minorHAnsi" w:cstheme="minorHAnsi"/>
        </w:rPr>
      </w:pPr>
      <w:r w:rsidRPr="006A381F">
        <w:rPr>
          <w:rFonts w:asciiTheme="minorHAnsi" w:hAnsiTheme="minorHAnsi" w:cstheme="minorHAnsi"/>
          <w:bCs/>
          <w:color w:val="000000"/>
        </w:rPr>
        <w:t>Acompanhar os trabalhos da equipe de apoio;</w:t>
      </w:r>
    </w:p>
    <w:p w:rsidR="00D11F92" w:rsidRPr="006A381F" w:rsidRDefault="00D11F92" w:rsidP="0029075C">
      <w:pPr>
        <w:pStyle w:val="PargrafodaLista"/>
        <w:numPr>
          <w:ilvl w:val="2"/>
          <w:numId w:val="18"/>
        </w:numPr>
        <w:spacing w:after="0" w:line="240" w:lineRule="auto"/>
        <w:jc w:val="both"/>
        <w:rPr>
          <w:rFonts w:asciiTheme="minorHAnsi" w:hAnsiTheme="minorHAnsi" w:cstheme="minorHAnsi"/>
        </w:rPr>
      </w:pPr>
      <w:r w:rsidRPr="006A381F">
        <w:rPr>
          <w:rFonts w:asciiTheme="minorHAnsi" w:hAnsiTheme="minorHAnsi" w:cstheme="minorHAnsi"/>
          <w:bCs/>
          <w:color w:val="000000"/>
        </w:rPr>
        <w:t xml:space="preserve">Responder às questões formuladas pelos fornecedores, relativas ao certame; </w:t>
      </w:r>
    </w:p>
    <w:p w:rsidR="00D11F92" w:rsidRPr="006A381F" w:rsidRDefault="0051168B" w:rsidP="0029075C">
      <w:pPr>
        <w:pStyle w:val="PargrafodaLista"/>
        <w:numPr>
          <w:ilvl w:val="2"/>
          <w:numId w:val="18"/>
        </w:numPr>
        <w:spacing w:after="0" w:line="240" w:lineRule="auto"/>
        <w:jc w:val="both"/>
        <w:rPr>
          <w:rFonts w:asciiTheme="minorHAnsi" w:hAnsiTheme="minorHAnsi" w:cstheme="minorHAnsi"/>
        </w:rPr>
      </w:pPr>
      <w:proofErr w:type="gramStart"/>
      <w:r w:rsidRPr="006A381F">
        <w:rPr>
          <w:rFonts w:asciiTheme="minorHAnsi" w:hAnsiTheme="minorHAnsi" w:cstheme="minorHAnsi"/>
          <w:shd w:val="clear" w:color="auto" w:fill="FFFFFF"/>
        </w:rPr>
        <w:t>verificar</w:t>
      </w:r>
      <w:proofErr w:type="gramEnd"/>
      <w:r w:rsidRPr="006A381F">
        <w:rPr>
          <w:rFonts w:asciiTheme="minorHAnsi" w:hAnsiTheme="minorHAnsi" w:cstheme="minorHAnsi"/>
          <w:shd w:val="clear" w:color="auto" w:fill="FFFFFF"/>
        </w:rPr>
        <w:t xml:space="preserve"> a conformidade da proposta em relação aos requisitos estabelecidos no edital</w:t>
      </w:r>
      <w:r w:rsidR="00D11F92" w:rsidRPr="006A381F">
        <w:rPr>
          <w:rFonts w:asciiTheme="minorHAnsi" w:hAnsiTheme="minorHAnsi" w:cstheme="minorHAnsi"/>
          <w:bCs/>
          <w:color w:val="000000"/>
        </w:rPr>
        <w:t>;</w:t>
      </w:r>
    </w:p>
    <w:p w:rsidR="00D11F92" w:rsidRPr="006A381F" w:rsidRDefault="00D11F92" w:rsidP="0029075C">
      <w:pPr>
        <w:pStyle w:val="PargrafodaLista"/>
        <w:numPr>
          <w:ilvl w:val="2"/>
          <w:numId w:val="18"/>
        </w:numPr>
        <w:spacing w:after="0" w:line="240" w:lineRule="auto"/>
        <w:jc w:val="both"/>
        <w:rPr>
          <w:rFonts w:asciiTheme="minorHAnsi" w:hAnsiTheme="minorHAnsi" w:cstheme="minorHAnsi"/>
        </w:rPr>
      </w:pPr>
      <w:r w:rsidRPr="006A381F">
        <w:rPr>
          <w:rFonts w:asciiTheme="minorHAnsi" w:hAnsiTheme="minorHAnsi" w:cstheme="minorHAnsi"/>
          <w:bCs/>
          <w:color w:val="000000"/>
        </w:rPr>
        <w:t xml:space="preserve">Analisar a aceitabilidade das propostas; </w:t>
      </w:r>
    </w:p>
    <w:p w:rsidR="00D11F92" w:rsidRPr="006A381F" w:rsidRDefault="00D11F92" w:rsidP="0029075C">
      <w:pPr>
        <w:pStyle w:val="PargrafodaLista"/>
        <w:numPr>
          <w:ilvl w:val="2"/>
          <w:numId w:val="18"/>
        </w:numPr>
        <w:spacing w:after="0" w:line="240" w:lineRule="auto"/>
        <w:jc w:val="both"/>
        <w:rPr>
          <w:rFonts w:asciiTheme="minorHAnsi" w:hAnsiTheme="minorHAnsi" w:cstheme="minorHAnsi"/>
        </w:rPr>
      </w:pPr>
      <w:r w:rsidRPr="006A381F">
        <w:rPr>
          <w:rFonts w:asciiTheme="minorHAnsi" w:hAnsiTheme="minorHAnsi" w:cstheme="minorHAnsi"/>
          <w:bCs/>
          <w:color w:val="000000"/>
        </w:rPr>
        <w:t>Desclassificar propostas indicando os motivos;</w:t>
      </w:r>
    </w:p>
    <w:p w:rsidR="00D11F92" w:rsidRPr="006A381F" w:rsidRDefault="003A5A66" w:rsidP="0029075C">
      <w:pPr>
        <w:pStyle w:val="PargrafodaLista"/>
        <w:numPr>
          <w:ilvl w:val="2"/>
          <w:numId w:val="18"/>
        </w:numPr>
        <w:spacing w:after="0" w:line="240" w:lineRule="auto"/>
        <w:jc w:val="both"/>
        <w:rPr>
          <w:rFonts w:asciiTheme="minorHAnsi" w:hAnsiTheme="minorHAnsi" w:cstheme="minorHAnsi"/>
        </w:rPr>
      </w:pPr>
      <w:r>
        <w:rPr>
          <w:rFonts w:asciiTheme="minorHAnsi" w:hAnsiTheme="minorHAnsi" w:cstheme="minorHAnsi"/>
          <w:shd w:val="clear" w:color="auto" w:fill="FFFFFF"/>
        </w:rPr>
        <w:t>C</w:t>
      </w:r>
      <w:r w:rsidR="0051168B" w:rsidRPr="006A381F">
        <w:rPr>
          <w:rFonts w:asciiTheme="minorHAnsi" w:hAnsiTheme="minorHAnsi" w:cstheme="minorHAnsi"/>
          <w:shd w:val="clear" w:color="auto" w:fill="FFFFFF"/>
        </w:rPr>
        <w:t>oordenar a sessão pública e o envio de lances</w:t>
      </w:r>
      <w:r w:rsidR="00D11F92" w:rsidRPr="006A381F">
        <w:rPr>
          <w:rFonts w:asciiTheme="minorHAnsi" w:hAnsiTheme="minorHAnsi" w:cstheme="minorHAnsi"/>
          <w:bCs/>
          <w:color w:val="000000"/>
        </w:rPr>
        <w:t>;</w:t>
      </w:r>
    </w:p>
    <w:p w:rsidR="00D11F92" w:rsidRPr="006A381F" w:rsidRDefault="003A5A66" w:rsidP="0029075C">
      <w:pPr>
        <w:pStyle w:val="PargrafodaLista"/>
        <w:numPr>
          <w:ilvl w:val="2"/>
          <w:numId w:val="18"/>
        </w:numPr>
        <w:spacing w:after="0" w:line="240" w:lineRule="auto"/>
        <w:jc w:val="both"/>
        <w:rPr>
          <w:rFonts w:asciiTheme="minorHAnsi" w:hAnsiTheme="minorHAnsi" w:cstheme="minorHAnsi"/>
        </w:rPr>
      </w:pPr>
      <w:r>
        <w:rPr>
          <w:rFonts w:asciiTheme="minorHAnsi" w:hAnsiTheme="minorHAnsi" w:cstheme="minorHAnsi"/>
          <w:shd w:val="clear" w:color="auto" w:fill="FFFFFF"/>
        </w:rPr>
        <w:t>V</w:t>
      </w:r>
      <w:r w:rsidR="0051168B" w:rsidRPr="006A381F">
        <w:rPr>
          <w:rFonts w:asciiTheme="minorHAnsi" w:hAnsiTheme="minorHAnsi" w:cstheme="minorHAnsi"/>
          <w:shd w:val="clear" w:color="auto" w:fill="FFFFFF"/>
        </w:rPr>
        <w:t>erificar e julgar as condições de habilitação</w:t>
      </w:r>
      <w:r w:rsidR="00D11F92" w:rsidRPr="006A381F">
        <w:rPr>
          <w:rFonts w:asciiTheme="minorHAnsi" w:hAnsiTheme="minorHAnsi" w:cstheme="minorHAnsi"/>
          <w:bCs/>
          <w:color w:val="000000"/>
        </w:rPr>
        <w:t>;</w:t>
      </w:r>
    </w:p>
    <w:p w:rsidR="0051168B" w:rsidRPr="006A381F" w:rsidRDefault="003A5A66" w:rsidP="0029075C">
      <w:pPr>
        <w:pStyle w:val="PargrafodaLista"/>
        <w:numPr>
          <w:ilvl w:val="2"/>
          <w:numId w:val="18"/>
        </w:numPr>
        <w:spacing w:after="0" w:line="240" w:lineRule="auto"/>
        <w:jc w:val="both"/>
        <w:rPr>
          <w:rFonts w:asciiTheme="minorHAnsi" w:hAnsiTheme="minorHAnsi" w:cstheme="minorHAnsi"/>
        </w:rPr>
      </w:pPr>
      <w:r>
        <w:rPr>
          <w:rFonts w:asciiTheme="minorHAnsi" w:hAnsiTheme="minorHAnsi" w:cstheme="minorHAnsi"/>
          <w:shd w:val="clear" w:color="auto" w:fill="FFFFFF"/>
        </w:rPr>
        <w:t>S</w:t>
      </w:r>
      <w:r w:rsidR="0051168B" w:rsidRPr="006A381F">
        <w:rPr>
          <w:rFonts w:asciiTheme="minorHAnsi" w:hAnsiTheme="minorHAnsi" w:cstheme="minorHAnsi"/>
          <w:shd w:val="clear" w:color="auto" w:fill="FFFFFF"/>
        </w:rPr>
        <w:t>anear erros ou falhas que não alterem a substância das propostas</w:t>
      </w:r>
    </w:p>
    <w:p w:rsidR="00D11F92" w:rsidRPr="006A381F" w:rsidRDefault="003A5A66" w:rsidP="0029075C">
      <w:pPr>
        <w:pStyle w:val="PargrafodaLista"/>
        <w:numPr>
          <w:ilvl w:val="2"/>
          <w:numId w:val="18"/>
        </w:numPr>
        <w:spacing w:after="0" w:line="240" w:lineRule="auto"/>
        <w:jc w:val="both"/>
        <w:rPr>
          <w:rFonts w:asciiTheme="minorHAnsi" w:hAnsiTheme="minorHAnsi" w:cstheme="minorHAnsi"/>
        </w:rPr>
      </w:pPr>
      <w:r>
        <w:rPr>
          <w:rFonts w:asciiTheme="minorHAnsi" w:hAnsiTheme="minorHAnsi" w:cstheme="minorHAnsi"/>
          <w:shd w:val="clear" w:color="auto" w:fill="FFFFFF"/>
        </w:rPr>
        <w:t>I</w:t>
      </w:r>
      <w:r w:rsidR="0051168B" w:rsidRPr="006A381F">
        <w:rPr>
          <w:rFonts w:asciiTheme="minorHAnsi" w:hAnsiTheme="minorHAnsi" w:cstheme="minorHAnsi"/>
          <w:shd w:val="clear" w:color="auto" w:fill="FFFFFF"/>
        </w:rPr>
        <w:t>ndicar o vencedor do certame;</w:t>
      </w:r>
    </w:p>
    <w:p w:rsidR="00D11F92" w:rsidRPr="006A381F" w:rsidRDefault="00D11F92" w:rsidP="0029075C">
      <w:pPr>
        <w:pStyle w:val="PargrafodaLista"/>
        <w:numPr>
          <w:ilvl w:val="2"/>
          <w:numId w:val="18"/>
        </w:numPr>
        <w:spacing w:after="0" w:line="240" w:lineRule="auto"/>
        <w:jc w:val="both"/>
        <w:rPr>
          <w:rFonts w:asciiTheme="minorHAnsi" w:hAnsiTheme="minorHAnsi" w:cstheme="minorHAnsi"/>
        </w:rPr>
      </w:pPr>
      <w:r w:rsidRPr="006A381F">
        <w:rPr>
          <w:rFonts w:asciiTheme="minorHAnsi" w:hAnsiTheme="minorHAnsi" w:cstheme="minorHAnsi"/>
          <w:bCs/>
          <w:color w:val="000000"/>
        </w:rPr>
        <w:t>Receber, examinar e decidir sobre a pertinência dos recursos;</w:t>
      </w:r>
    </w:p>
    <w:p w:rsidR="0051168B" w:rsidRPr="006A381F" w:rsidRDefault="00D11F92" w:rsidP="0029075C">
      <w:pPr>
        <w:pStyle w:val="PargrafodaLista"/>
        <w:numPr>
          <w:ilvl w:val="2"/>
          <w:numId w:val="18"/>
        </w:numPr>
        <w:spacing w:after="0" w:line="240" w:lineRule="auto"/>
        <w:jc w:val="both"/>
        <w:rPr>
          <w:rFonts w:asciiTheme="minorHAnsi" w:hAnsiTheme="minorHAnsi" w:cstheme="minorHAnsi"/>
        </w:rPr>
      </w:pPr>
      <w:r w:rsidRPr="006A381F">
        <w:rPr>
          <w:rFonts w:asciiTheme="minorHAnsi" w:hAnsiTheme="minorHAnsi" w:cstheme="minorHAnsi"/>
          <w:bCs/>
          <w:color w:val="000000"/>
        </w:rPr>
        <w:t>Elaborar a ata da sessão;</w:t>
      </w:r>
    </w:p>
    <w:p w:rsidR="00120214" w:rsidRPr="006A381F" w:rsidRDefault="003A5A66" w:rsidP="0029075C">
      <w:pPr>
        <w:pStyle w:val="PargrafodaLista"/>
        <w:numPr>
          <w:ilvl w:val="2"/>
          <w:numId w:val="18"/>
        </w:numPr>
        <w:spacing w:after="0" w:line="240" w:lineRule="auto"/>
        <w:jc w:val="both"/>
        <w:rPr>
          <w:rFonts w:asciiTheme="minorHAnsi" w:hAnsiTheme="minorHAnsi" w:cstheme="minorHAnsi"/>
        </w:rPr>
      </w:pPr>
      <w:r>
        <w:rPr>
          <w:rFonts w:asciiTheme="minorHAnsi" w:hAnsiTheme="minorHAnsi" w:cstheme="minorHAnsi"/>
          <w:shd w:val="clear" w:color="auto" w:fill="FFFFFF"/>
        </w:rPr>
        <w:t>E</w:t>
      </w:r>
      <w:r w:rsidR="0051168B" w:rsidRPr="006A381F">
        <w:rPr>
          <w:rFonts w:asciiTheme="minorHAnsi" w:hAnsiTheme="minorHAnsi" w:cstheme="minorHAnsi"/>
          <w:shd w:val="clear" w:color="auto" w:fill="FFFFFF"/>
        </w:rPr>
        <w:t xml:space="preserve">ncaminhar o processo devidamente instruído, </w:t>
      </w:r>
      <w:proofErr w:type="gramStart"/>
      <w:r w:rsidR="0051168B" w:rsidRPr="006A381F">
        <w:rPr>
          <w:rFonts w:asciiTheme="minorHAnsi" w:hAnsiTheme="minorHAnsi" w:cstheme="minorHAnsi"/>
          <w:shd w:val="clear" w:color="auto" w:fill="FFFFFF"/>
        </w:rPr>
        <w:t>após</w:t>
      </w:r>
      <w:proofErr w:type="gramEnd"/>
      <w:r w:rsidR="0051168B" w:rsidRPr="006A381F">
        <w:rPr>
          <w:rFonts w:asciiTheme="minorHAnsi" w:hAnsiTheme="minorHAnsi" w:cstheme="minorHAnsi"/>
          <w:shd w:val="clear" w:color="auto" w:fill="FFFFFF"/>
        </w:rPr>
        <w:t xml:space="preserve"> encerradas as fases de julgamento e habilitação, e exauridos os recursos administrativos, à autoridade superior para adjudicação e homologação</w:t>
      </w:r>
      <w:r w:rsidR="00300295">
        <w:rPr>
          <w:rFonts w:asciiTheme="minorHAnsi" w:hAnsiTheme="minorHAnsi" w:cstheme="minorHAnsi"/>
          <w:shd w:val="clear" w:color="auto" w:fill="FFFFFF"/>
        </w:rPr>
        <w:t>.</w:t>
      </w:r>
    </w:p>
    <w:p w:rsidR="00347354" w:rsidRPr="006A381F" w:rsidRDefault="00347354" w:rsidP="00D860FF">
      <w:pPr>
        <w:pStyle w:val="PargrafodaLista"/>
        <w:spacing w:after="0" w:line="240" w:lineRule="auto"/>
        <w:ind w:left="1276"/>
        <w:jc w:val="both"/>
        <w:rPr>
          <w:rFonts w:asciiTheme="minorHAnsi" w:hAnsiTheme="minorHAnsi" w:cstheme="minorHAnsi"/>
        </w:rPr>
      </w:pPr>
    </w:p>
    <w:p w:rsidR="00D11F92" w:rsidRPr="006A381F" w:rsidRDefault="00D11F92" w:rsidP="00831FC2">
      <w:pPr>
        <w:widowControl w:val="0"/>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DO CRITÉRIO DE JULGAMENTO E MODO DE DISPUTA</w:t>
      </w:r>
    </w:p>
    <w:p w:rsidR="00D11F92" w:rsidRPr="006A381F" w:rsidRDefault="00D11F92" w:rsidP="0029075C">
      <w:pPr>
        <w:pStyle w:val="PargrafodaLista"/>
        <w:numPr>
          <w:ilvl w:val="1"/>
          <w:numId w:val="19"/>
        </w:numPr>
        <w:spacing w:after="0" w:line="240" w:lineRule="auto"/>
        <w:jc w:val="both"/>
        <w:rPr>
          <w:rFonts w:asciiTheme="minorHAnsi" w:hAnsiTheme="minorHAnsi" w:cstheme="minorHAnsi"/>
          <w:color w:val="000000"/>
        </w:rPr>
      </w:pPr>
      <w:r w:rsidRPr="006A381F">
        <w:rPr>
          <w:rFonts w:asciiTheme="minorHAnsi" w:hAnsiTheme="minorHAnsi" w:cstheme="minorHAnsi"/>
          <w:color w:val="000000"/>
        </w:rPr>
        <w:t xml:space="preserve">O critério de julgamento será o de </w:t>
      </w:r>
      <w:bookmarkStart w:id="11" w:name="_Hlk24103051"/>
      <w:r w:rsidRPr="006A381F">
        <w:rPr>
          <w:rFonts w:asciiTheme="minorHAnsi" w:hAnsiTheme="minorHAnsi" w:cstheme="minorHAnsi"/>
          <w:b/>
          <w:color w:val="FF0000"/>
          <w:highlight w:val="yellow"/>
        </w:rPr>
        <w:t xml:space="preserve">MENOR PREÇO </w:t>
      </w:r>
      <w:bookmarkEnd w:id="11"/>
      <w:r w:rsidR="00757975" w:rsidRPr="006A381F">
        <w:rPr>
          <w:rFonts w:asciiTheme="minorHAnsi" w:hAnsiTheme="minorHAnsi" w:cstheme="minorHAnsi"/>
          <w:b/>
          <w:color w:val="FF0000"/>
          <w:highlight w:val="yellow"/>
        </w:rPr>
        <w:t xml:space="preserve">POR </w:t>
      </w:r>
      <w:r w:rsidR="00621994" w:rsidRPr="006A381F">
        <w:rPr>
          <w:rFonts w:asciiTheme="minorHAnsi" w:hAnsiTheme="minorHAnsi" w:cstheme="minorHAnsi"/>
          <w:b/>
          <w:color w:val="FF0000"/>
          <w:highlight w:val="yellow"/>
        </w:rPr>
        <w:t>ITEM UNITÁRIO</w:t>
      </w:r>
      <w:r w:rsidRPr="006A381F">
        <w:rPr>
          <w:rFonts w:asciiTheme="minorHAnsi" w:hAnsiTheme="minorHAnsi" w:cstheme="minorHAnsi"/>
          <w:color w:val="000000"/>
        </w:rPr>
        <w:t xml:space="preserve">, observada às especificações técnicas constantes do </w:t>
      </w:r>
      <w:r w:rsidRPr="006A381F">
        <w:rPr>
          <w:rFonts w:asciiTheme="minorHAnsi" w:hAnsiTheme="minorHAnsi" w:cstheme="minorHAnsi"/>
          <w:b/>
          <w:color w:val="000000"/>
        </w:rPr>
        <w:t>Anexo I</w:t>
      </w:r>
      <w:r w:rsidRPr="006A381F">
        <w:rPr>
          <w:rFonts w:asciiTheme="minorHAnsi" w:hAnsiTheme="minorHAnsi" w:cstheme="minorHAnsi"/>
          <w:color w:val="000000"/>
        </w:rPr>
        <w:t xml:space="preserve"> e demais condições definidas neste Edital.</w:t>
      </w:r>
    </w:p>
    <w:p w:rsidR="00D11F92" w:rsidRPr="006A381F" w:rsidRDefault="00D11F92" w:rsidP="0029075C">
      <w:pPr>
        <w:pStyle w:val="PargrafodaLista"/>
        <w:numPr>
          <w:ilvl w:val="1"/>
          <w:numId w:val="19"/>
        </w:numPr>
        <w:spacing w:after="0" w:line="240" w:lineRule="auto"/>
        <w:jc w:val="both"/>
        <w:rPr>
          <w:rFonts w:asciiTheme="minorHAnsi" w:hAnsiTheme="minorHAnsi" w:cstheme="minorHAnsi"/>
          <w:color w:val="000000"/>
        </w:rPr>
      </w:pPr>
      <w:r w:rsidRPr="006A381F">
        <w:rPr>
          <w:rFonts w:asciiTheme="minorHAnsi" w:hAnsiTheme="minorHAnsi" w:cstheme="minorHAnsi"/>
          <w:color w:val="000000"/>
        </w:rPr>
        <w:t xml:space="preserve">Será utilizado o </w:t>
      </w:r>
      <w:r w:rsidRPr="006A381F">
        <w:rPr>
          <w:rFonts w:asciiTheme="minorHAnsi" w:hAnsiTheme="minorHAnsi" w:cstheme="minorHAnsi"/>
        </w:rPr>
        <w:t>modo de disputa</w:t>
      </w:r>
      <w:r w:rsidRPr="006A381F">
        <w:rPr>
          <w:rFonts w:asciiTheme="minorHAnsi" w:hAnsiTheme="minorHAnsi" w:cstheme="minorHAnsi"/>
          <w:b/>
        </w:rPr>
        <w:t xml:space="preserve"> “</w:t>
      </w:r>
      <w:r w:rsidRPr="006A381F">
        <w:rPr>
          <w:rFonts w:asciiTheme="minorHAnsi" w:hAnsiTheme="minorHAnsi" w:cstheme="minorHAnsi"/>
          <w:b/>
          <w:highlight w:val="yellow"/>
        </w:rPr>
        <w:t>ABERTO</w:t>
      </w:r>
      <w:r w:rsidRPr="006A381F">
        <w:rPr>
          <w:rFonts w:asciiTheme="minorHAnsi" w:hAnsiTheme="minorHAnsi" w:cstheme="minorHAnsi"/>
          <w:b/>
        </w:rPr>
        <w:t>”</w:t>
      </w:r>
      <w:r w:rsidR="00AD30E8">
        <w:rPr>
          <w:rFonts w:asciiTheme="minorHAnsi" w:hAnsiTheme="minorHAnsi" w:cstheme="minorHAnsi"/>
          <w:b/>
        </w:rPr>
        <w:t xml:space="preserve"> </w:t>
      </w:r>
      <w:r w:rsidRPr="006A381F">
        <w:rPr>
          <w:rFonts w:asciiTheme="minorHAnsi" w:hAnsiTheme="minorHAnsi" w:cstheme="minorHAnsi"/>
        </w:rPr>
        <w:t xml:space="preserve">em que os </w:t>
      </w:r>
      <w:r w:rsidRPr="006A381F">
        <w:rPr>
          <w:rFonts w:asciiTheme="minorHAnsi" w:hAnsiTheme="minorHAnsi" w:cstheme="minorHAnsi"/>
          <w:iCs/>
        </w:rPr>
        <w:t>licitantes</w:t>
      </w:r>
      <w:r w:rsidRPr="006A381F">
        <w:rPr>
          <w:rFonts w:asciiTheme="minorHAnsi" w:hAnsiTheme="minorHAnsi" w:cstheme="minorHAnsi"/>
        </w:rPr>
        <w:t xml:space="preserve"> apresentarão lances públicos e sucessivos, com prorrogações.</w:t>
      </w:r>
    </w:p>
    <w:p w:rsidR="00ED4581" w:rsidRPr="006A381F" w:rsidRDefault="00ED4581" w:rsidP="00D860FF">
      <w:pPr>
        <w:spacing w:after="0" w:line="240" w:lineRule="auto"/>
        <w:jc w:val="both"/>
        <w:rPr>
          <w:rFonts w:asciiTheme="minorHAnsi" w:hAnsiTheme="minorHAnsi" w:cstheme="minorHAnsi"/>
          <w:color w:val="000000"/>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tabs>
          <w:tab w:val="left" w:pos="1701"/>
        </w:tabs>
        <w:spacing w:after="0" w:line="240" w:lineRule="auto"/>
        <w:ind w:left="709" w:hanging="709"/>
        <w:jc w:val="both"/>
        <w:rPr>
          <w:rFonts w:asciiTheme="minorHAnsi" w:hAnsiTheme="minorHAnsi" w:cstheme="minorHAnsi"/>
          <w:b/>
        </w:rPr>
      </w:pPr>
      <w:r w:rsidRPr="006A381F">
        <w:rPr>
          <w:rFonts w:asciiTheme="minorHAnsi" w:hAnsiTheme="minorHAnsi" w:cstheme="minorHAnsi"/>
          <w:b/>
        </w:rPr>
        <w:t>DA IMPUGNAÇÃO AO EDITAL E DO PEDIDO DE ESCLARECIMENTO</w:t>
      </w:r>
    </w:p>
    <w:p w:rsidR="00FE3177" w:rsidRPr="006A381F" w:rsidRDefault="00811CD8" w:rsidP="00811CD8">
      <w:pPr>
        <w:shd w:val="clear" w:color="auto" w:fill="FFFFFF" w:themeFill="background1"/>
        <w:tabs>
          <w:tab w:val="left" w:pos="1701"/>
        </w:tabs>
        <w:spacing w:after="0" w:line="240" w:lineRule="auto"/>
        <w:ind w:left="360"/>
        <w:jc w:val="both"/>
        <w:rPr>
          <w:rFonts w:asciiTheme="minorHAnsi" w:hAnsiTheme="minorHAnsi" w:cstheme="minorHAnsi"/>
          <w:b/>
        </w:rPr>
      </w:pPr>
      <w:r w:rsidRPr="006A381F">
        <w:rPr>
          <w:rFonts w:asciiTheme="minorHAnsi" w:hAnsiTheme="minorHAnsi" w:cstheme="minorHAnsi"/>
        </w:rPr>
        <w:t xml:space="preserve">7.1. </w:t>
      </w:r>
      <w:r w:rsidR="00B50CE5" w:rsidRPr="006A381F">
        <w:rPr>
          <w:rFonts w:asciiTheme="minorHAnsi" w:hAnsiTheme="minorHAnsi" w:cstheme="minorHAnsi"/>
        </w:rPr>
        <w:t xml:space="preserve">Qualquer pessoa é parte legítima para impugnar este Edital por irregularidade na aplicação da </w:t>
      </w:r>
      <w:hyperlink r:id="rId19" w:history="1">
        <w:r w:rsidR="00B50CE5" w:rsidRPr="006A381F">
          <w:rPr>
            <w:rStyle w:val="Hyperlink"/>
            <w:rFonts w:asciiTheme="minorHAnsi" w:hAnsiTheme="minorHAnsi" w:cstheme="minorHAnsi"/>
            <w:color w:val="auto"/>
          </w:rPr>
          <w:t>Lei nº 14.133, de 2021</w:t>
        </w:r>
      </w:hyperlink>
      <w:r w:rsidR="00B50CE5" w:rsidRPr="006A381F">
        <w:rPr>
          <w:rFonts w:asciiTheme="minorHAnsi" w:hAnsiTheme="minorHAnsi" w:cstheme="minorHAnsi"/>
        </w:rPr>
        <w:t xml:space="preserve">, devendo protocolar o pedido até </w:t>
      </w:r>
      <w:proofErr w:type="gramStart"/>
      <w:r w:rsidR="00B50CE5" w:rsidRPr="006A381F">
        <w:rPr>
          <w:rFonts w:asciiTheme="minorHAnsi" w:hAnsiTheme="minorHAnsi" w:cstheme="minorHAnsi"/>
        </w:rPr>
        <w:t>3</w:t>
      </w:r>
      <w:proofErr w:type="gramEnd"/>
      <w:r w:rsidR="00B50CE5" w:rsidRPr="006A381F">
        <w:rPr>
          <w:rFonts w:asciiTheme="minorHAnsi" w:hAnsiTheme="minorHAnsi" w:cstheme="minorHAnsi"/>
        </w:rPr>
        <w:t xml:space="preserve"> (cinco) dias úteis antes da data da abertura do certame.</w:t>
      </w:r>
    </w:p>
    <w:p w:rsidR="00FE3177" w:rsidRPr="006A381F" w:rsidRDefault="00B50CE5" w:rsidP="0029075C">
      <w:pPr>
        <w:pStyle w:val="PargrafodaLista"/>
        <w:numPr>
          <w:ilvl w:val="1"/>
          <w:numId w:val="20"/>
        </w:numPr>
        <w:shd w:val="clear" w:color="auto" w:fill="FFFFFF" w:themeFill="background1"/>
        <w:tabs>
          <w:tab w:val="left" w:pos="1701"/>
        </w:tabs>
        <w:spacing w:after="0" w:line="240" w:lineRule="auto"/>
        <w:jc w:val="both"/>
        <w:rPr>
          <w:rFonts w:asciiTheme="minorHAnsi" w:hAnsiTheme="minorHAnsi" w:cstheme="minorHAnsi"/>
          <w:b/>
        </w:rPr>
      </w:pPr>
      <w:r w:rsidRPr="006A381F">
        <w:rPr>
          <w:rFonts w:asciiTheme="minorHAnsi" w:hAnsiTheme="minorHAnsi" w:cstheme="minorHAnsi"/>
        </w:rPr>
        <w:t xml:space="preserve">A resposta à impugnação ou ao pedido de esclarecimento será divulgado em sítio eletrônico oficial no prazo de até </w:t>
      </w:r>
      <w:proofErr w:type="gramStart"/>
      <w:r w:rsidRPr="006A381F">
        <w:rPr>
          <w:rFonts w:asciiTheme="minorHAnsi" w:hAnsiTheme="minorHAnsi" w:cstheme="minorHAnsi"/>
        </w:rPr>
        <w:t>3</w:t>
      </w:r>
      <w:proofErr w:type="gramEnd"/>
      <w:r w:rsidRPr="006A381F">
        <w:rPr>
          <w:rFonts w:asciiTheme="minorHAnsi" w:hAnsiTheme="minorHAnsi" w:cstheme="minorHAnsi"/>
        </w:rPr>
        <w:t xml:space="preserve"> (três) dias úteis, limitado ao último dia útil anterior à data da abertura do certame.</w:t>
      </w:r>
    </w:p>
    <w:p w:rsidR="00FE3177" w:rsidRPr="006A381F" w:rsidRDefault="00B50CE5" w:rsidP="0029075C">
      <w:pPr>
        <w:pStyle w:val="PargrafodaLista"/>
        <w:numPr>
          <w:ilvl w:val="1"/>
          <w:numId w:val="20"/>
        </w:numPr>
        <w:shd w:val="clear" w:color="auto" w:fill="FFFFFF" w:themeFill="background1"/>
        <w:tabs>
          <w:tab w:val="left" w:pos="1701"/>
        </w:tabs>
        <w:spacing w:after="0" w:line="240" w:lineRule="auto"/>
        <w:jc w:val="both"/>
        <w:rPr>
          <w:rStyle w:val="LinkdaInternet"/>
          <w:rFonts w:asciiTheme="minorHAnsi" w:hAnsiTheme="minorHAnsi" w:cstheme="minorHAnsi"/>
          <w:b/>
          <w:color w:val="auto"/>
          <w:u w:val="none"/>
        </w:rPr>
      </w:pPr>
      <w:r w:rsidRPr="006A381F">
        <w:rPr>
          <w:rFonts w:asciiTheme="minorHAnsi" w:hAnsiTheme="minorHAnsi" w:cstheme="minorHAnsi"/>
        </w:rPr>
        <w:t xml:space="preserve">A impugnação e o pedido de esclarecimento poderão ser realizados por forma eletrônica, </w:t>
      </w:r>
      <w:r w:rsidR="00DC6465" w:rsidRPr="006A381F">
        <w:rPr>
          <w:rFonts w:asciiTheme="minorHAnsi" w:hAnsiTheme="minorHAnsi" w:cstheme="minorHAnsi"/>
          <w:iCs/>
        </w:rPr>
        <w:t>através do site da BLL, em campo especifico</w:t>
      </w:r>
      <w:r w:rsidR="007E19C6" w:rsidRPr="006A381F">
        <w:rPr>
          <w:rFonts w:asciiTheme="minorHAnsi" w:hAnsiTheme="minorHAnsi" w:cstheme="minorHAnsi"/>
        </w:rPr>
        <w:t>.</w:t>
      </w:r>
    </w:p>
    <w:p w:rsidR="00FE3177" w:rsidRPr="006A381F" w:rsidRDefault="00B50CE5" w:rsidP="0029075C">
      <w:pPr>
        <w:numPr>
          <w:ilvl w:val="1"/>
          <w:numId w:val="20"/>
        </w:numPr>
        <w:shd w:val="clear" w:color="auto" w:fill="FFFFFF" w:themeFill="background1"/>
        <w:tabs>
          <w:tab w:val="left" w:pos="1701"/>
        </w:tabs>
        <w:spacing w:after="0" w:line="240" w:lineRule="auto"/>
        <w:jc w:val="both"/>
        <w:rPr>
          <w:rFonts w:asciiTheme="minorHAnsi" w:hAnsiTheme="minorHAnsi" w:cstheme="minorHAnsi"/>
          <w:b/>
        </w:rPr>
      </w:pPr>
      <w:r w:rsidRPr="006A381F">
        <w:rPr>
          <w:rFonts w:asciiTheme="minorHAnsi" w:hAnsiTheme="minorHAnsi" w:cstheme="minorHAnsi"/>
        </w:rPr>
        <w:t>As impugnações e pedidos de esclarecimentos não suspendem os prazos previstos no certame.</w:t>
      </w:r>
    </w:p>
    <w:p w:rsidR="00FE3177" w:rsidRPr="006A381F" w:rsidRDefault="00B50CE5" w:rsidP="0029075C">
      <w:pPr>
        <w:numPr>
          <w:ilvl w:val="1"/>
          <w:numId w:val="20"/>
        </w:numPr>
        <w:shd w:val="clear" w:color="auto" w:fill="FFFFFF" w:themeFill="background1"/>
        <w:tabs>
          <w:tab w:val="left" w:pos="1701"/>
        </w:tabs>
        <w:spacing w:after="0" w:line="240" w:lineRule="auto"/>
        <w:jc w:val="both"/>
        <w:rPr>
          <w:rFonts w:asciiTheme="minorHAnsi" w:hAnsiTheme="minorHAnsi" w:cstheme="minorHAnsi"/>
          <w:b/>
        </w:rPr>
      </w:pPr>
      <w:r w:rsidRPr="006A381F">
        <w:rPr>
          <w:rFonts w:asciiTheme="minorHAnsi" w:hAnsiTheme="minorHAnsi" w:cstheme="minorHAnsi"/>
        </w:rPr>
        <w:t>A concessão de efeito suspensivo à impugnação é medida excepcional e deverá ser motivada pelo agente de contratação, nos autos do processo de licitação.</w:t>
      </w:r>
    </w:p>
    <w:p w:rsidR="00B50CE5" w:rsidRPr="006A381F" w:rsidRDefault="00B50CE5" w:rsidP="0029075C">
      <w:pPr>
        <w:numPr>
          <w:ilvl w:val="1"/>
          <w:numId w:val="20"/>
        </w:numPr>
        <w:shd w:val="clear" w:color="auto" w:fill="FFFFFF" w:themeFill="background1"/>
        <w:tabs>
          <w:tab w:val="left" w:pos="1701"/>
        </w:tabs>
        <w:spacing w:after="0" w:line="240" w:lineRule="auto"/>
        <w:jc w:val="both"/>
        <w:rPr>
          <w:rFonts w:asciiTheme="minorHAnsi" w:hAnsiTheme="minorHAnsi" w:cstheme="minorHAnsi"/>
          <w:b/>
        </w:rPr>
      </w:pPr>
      <w:r w:rsidRPr="006A381F">
        <w:rPr>
          <w:rFonts w:asciiTheme="minorHAnsi" w:hAnsiTheme="minorHAnsi" w:cstheme="minorHAnsi"/>
        </w:rPr>
        <w:t>Acolhida a impugnação, será definida e publicada nova data para a realização do certame</w:t>
      </w:r>
      <w:r w:rsidR="00811CD8" w:rsidRPr="006A381F">
        <w:rPr>
          <w:rFonts w:asciiTheme="minorHAnsi" w:hAnsiTheme="minorHAnsi" w:cstheme="minorHAnsi"/>
        </w:rPr>
        <w:t>.</w:t>
      </w:r>
    </w:p>
    <w:p w:rsidR="00D860FF" w:rsidRPr="006A381F" w:rsidRDefault="00D860FF" w:rsidP="003C135D">
      <w:pPr>
        <w:tabs>
          <w:tab w:val="left" w:pos="0"/>
        </w:tabs>
        <w:spacing w:after="0" w:line="240" w:lineRule="auto"/>
        <w:jc w:val="both"/>
        <w:rPr>
          <w:rFonts w:asciiTheme="minorHAnsi" w:hAnsiTheme="minorHAnsi" w:cstheme="minorHAnsi"/>
        </w:rPr>
      </w:pPr>
    </w:p>
    <w:p w:rsidR="00D11F92" w:rsidRPr="006A381F" w:rsidRDefault="00D11F92" w:rsidP="00831FC2">
      <w:pPr>
        <w:numPr>
          <w:ilvl w:val="0"/>
          <w:numId w:val="13"/>
        </w:numPr>
        <w:pBdr>
          <w:top w:val="single" w:sz="4" w:space="1" w:color="auto"/>
          <w:bottom w:val="single" w:sz="4" w:space="0" w:color="auto"/>
        </w:pBdr>
        <w:shd w:val="clear" w:color="auto" w:fill="BFBFBF" w:themeFill="background1" w:themeFillShade="BF"/>
        <w:spacing w:after="0" w:line="240" w:lineRule="auto"/>
        <w:ind w:left="851" w:hanging="851"/>
        <w:jc w:val="both"/>
        <w:rPr>
          <w:rFonts w:asciiTheme="minorHAnsi" w:hAnsiTheme="minorHAnsi" w:cstheme="minorHAnsi"/>
          <w:b/>
        </w:rPr>
      </w:pPr>
      <w:r w:rsidRPr="006A381F">
        <w:rPr>
          <w:rFonts w:asciiTheme="minorHAnsi" w:hAnsiTheme="minorHAnsi" w:cstheme="minorHAnsi"/>
          <w:b/>
        </w:rPr>
        <w:t>DAS CONDIÇÕES PARA PARTICIPAÇÃO</w:t>
      </w:r>
    </w:p>
    <w:p w:rsidR="007561BE" w:rsidRPr="006A381F" w:rsidRDefault="007561BE" w:rsidP="0029075C">
      <w:pPr>
        <w:pStyle w:val="PargrafodaLista"/>
        <w:numPr>
          <w:ilvl w:val="1"/>
          <w:numId w:val="21"/>
        </w:numPr>
        <w:spacing w:after="0" w:line="240" w:lineRule="auto"/>
        <w:jc w:val="both"/>
        <w:rPr>
          <w:rFonts w:asciiTheme="minorHAnsi" w:hAnsiTheme="minorHAnsi" w:cstheme="minorHAnsi"/>
          <w:b/>
          <w:bCs/>
          <w:color w:val="000000"/>
        </w:rPr>
      </w:pPr>
      <w:r w:rsidRPr="006A381F">
        <w:rPr>
          <w:rFonts w:asciiTheme="minorHAnsi" w:hAnsiTheme="minorHAnsi" w:cstheme="minorHAnsi"/>
        </w:rPr>
        <w:t>Poderão participar dest</w:t>
      </w:r>
      <w:r w:rsidR="00F3270B" w:rsidRPr="006A381F">
        <w:rPr>
          <w:rFonts w:asciiTheme="minorHAnsi" w:hAnsiTheme="minorHAnsi" w:cstheme="minorHAnsi"/>
        </w:rPr>
        <w:t>e</w:t>
      </w:r>
      <w:r w:rsidR="00D47217">
        <w:rPr>
          <w:rFonts w:asciiTheme="minorHAnsi" w:hAnsiTheme="minorHAnsi" w:cstheme="minorHAnsi"/>
        </w:rPr>
        <w:t xml:space="preserve"> </w:t>
      </w:r>
      <w:r w:rsidR="00300295">
        <w:rPr>
          <w:rFonts w:asciiTheme="minorHAnsi" w:hAnsiTheme="minorHAnsi" w:cstheme="minorHAnsi"/>
        </w:rPr>
        <w:t>PREGÃO (ELETRÔNICO)</w:t>
      </w:r>
      <w:r w:rsidRPr="006A381F">
        <w:rPr>
          <w:rFonts w:asciiTheme="minorHAnsi" w:hAnsiTheme="minorHAnsi" w:cstheme="minorHAnsi"/>
        </w:rPr>
        <w:t xml:space="preserve"> os interessados que estiverem previamente credenciados no Sistema de Cadastramento Unificado de Fornecedores - SICAF e </w:t>
      </w:r>
      <w:proofErr w:type="gramStart"/>
      <w:r w:rsidRPr="006A381F">
        <w:rPr>
          <w:rFonts w:asciiTheme="minorHAnsi" w:hAnsiTheme="minorHAnsi" w:cstheme="minorHAnsi"/>
        </w:rPr>
        <w:t xml:space="preserve">no </w:t>
      </w:r>
      <w:r w:rsidR="009076D7" w:rsidRPr="006A381F">
        <w:rPr>
          <w:rFonts w:asciiTheme="minorHAnsi" w:hAnsiTheme="minorHAnsi" w:cstheme="minorHAnsi"/>
          <w:b/>
          <w:bCs/>
          <w:u w:val="single"/>
        </w:rPr>
        <w:t>Bolsa</w:t>
      </w:r>
      <w:proofErr w:type="gramEnd"/>
      <w:r w:rsidR="009076D7" w:rsidRPr="006A381F">
        <w:rPr>
          <w:rFonts w:asciiTheme="minorHAnsi" w:hAnsiTheme="minorHAnsi" w:cstheme="minorHAnsi"/>
          <w:b/>
          <w:bCs/>
          <w:u w:val="single"/>
        </w:rPr>
        <w:t xml:space="preserve"> de Licitações e Leilões </w:t>
      </w:r>
      <w:hyperlink r:id="rId20" w:history="1">
        <w:r w:rsidR="009076D7" w:rsidRPr="006A381F">
          <w:rPr>
            <w:rStyle w:val="LinkdaInternet"/>
            <w:rFonts w:asciiTheme="minorHAnsi" w:hAnsiTheme="minorHAnsi" w:cstheme="minorHAnsi"/>
            <w:bCs/>
            <w:color w:val="auto"/>
          </w:rPr>
          <w:t>(</w:t>
        </w:r>
      </w:hyperlink>
      <w:hyperlink r:id="rId21" w:history="1">
        <w:r w:rsidR="009076D7" w:rsidRPr="006A381F">
          <w:rPr>
            <w:rStyle w:val="LinkdaInternet"/>
            <w:rFonts w:asciiTheme="minorHAnsi" w:hAnsiTheme="minorHAnsi" w:cstheme="minorHAnsi"/>
            <w:bCs/>
            <w:color w:val="auto"/>
          </w:rPr>
          <w:t>www.bll.org.br</w:t>
        </w:r>
      </w:hyperlink>
      <w:hyperlink r:id="rId22" w:history="1">
        <w:r w:rsidR="009076D7" w:rsidRPr="006A381F">
          <w:rPr>
            <w:rStyle w:val="LinkdaInternet"/>
            <w:rFonts w:asciiTheme="minorHAnsi" w:hAnsiTheme="minorHAnsi" w:cstheme="minorHAnsi"/>
            <w:bCs/>
            <w:color w:val="auto"/>
          </w:rPr>
          <w:t>)</w:t>
        </w:r>
      </w:hyperlink>
      <w:r w:rsidRPr="006A381F">
        <w:rPr>
          <w:rFonts w:asciiTheme="minorHAnsi" w:hAnsiTheme="minorHAnsi" w:cstheme="minorHAnsi"/>
        </w:rPr>
        <w:t xml:space="preserve">, por meio de Certificado Digital conferido pela </w:t>
      </w:r>
      <w:proofErr w:type="spellStart"/>
      <w:r w:rsidRPr="006A381F">
        <w:rPr>
          <w:rFonts w:asciiTheme="minorHAnsi" w:hAnsiTheme="minorHAnsi" w:cstheme="minorHAnsi"/>
        </w:rPr>
        <w:t>Infraestrutura</w:t>
      </w:r>
      <w:proofErr w:type="spellEnd"/>
      <w:r w:rsidRPr="006A381F">
        <w:rPr>
          <w:rFonts w:asciiTheme="minorHAnsi" w:hAnsiTheme="minorHAnsi" w:cstheme="minorHAnsi"/>
        </w:rPr>
        <w:t xml:space="preserve"> de Chaves Públicas Brasileira – ICP – Brasil</w:t>
      </w:r>
      <w:r w:rsidR="00300295">
        <w:rPr>
          <w:rFonts w:asciiTheme="minorHAnsi" w:hAnsiTheme="minorHAnsi" w:cstheme="minorHAnsi"/>
        </w:rPr>
        <w:t>.</w:t>
      </w:r>
    </w:p>
    <w:p w:rsidR="007E6D80" w:rsidRPr="006A381F" w:rsidRDefault="00B66661" w:rsidP="00103661">
      <w:pPr>
        <w:pStyle w:val="PargrafodaLista"/>
        <w:numPr>
          <w:ilvl w:val="1"/>
          <w:numId w:val="21"/>
        </w:numPr>
        <w:tabs>
          <w:tab w:val="left" w:pos="567"/>
        </w:tabs>
        <w:spacing w:beforeLines="120" w:afterLines="120" w:line="240" w:lineRule="auto"/>
        <w:jc w:val="both"/>
        <w:rPr>
          <w:rFonts w:asciiTheme="minorHAnsi" w:hAnsiTheme="minorHAnsi" w:cstheme="minorHAnsi"/>
        </w:rPr>
      </w:pPr>
      <w:r w:rsidRPr="006A381F">
        <w:rPr>
          <w:rFonts w:asciiTheme="minorHAnsi" w:hAnsiTheme="minorHAnsi" w:cstheme="minorHAnsi"/>
        </w:rPr>
        <w:t xml:space="preserve">O licitante responsabiliza-se exclusiva e formalmente pelas transações efetuadas em seu nome, assume como firmes e verdadeiras suas propostas e seus lances, inclusive os atos </w:t>
      </w:r>
      <w:proofErr w:type="gramStart"/>
      <w:r w:rsidRPr="006A381F">
        <w:rPr>
          <w:rFonts w:asciiTheme="minorHAnsi" w:hAnsiTheme="minorHAnsi" w:cstheme="minorHAnsi"/>
        </w:rPr>
        <w:t>praticados diretamente ou por seu representante, excluída</w:t>
      </w:r>
      <w:proofErr w:type="gramEnd"/>
      <w:r w:rsidRPr="006A381F">
        <w:rPr>
          <w:rFonts w:asciiTheme="minorHAnsi" w:hAnsiTheme="minorHAnsi" w:cstheme="minorHAnsi"/>
        </w:rPr>
        <w:t xml:space="preserve"> a responsabilidade do provedor </w:t>
      </w:r>
      <w:r w:rsidRPr="006A381F">
        <w:rPr>
          <w:rFonts w:asciiTheme="minorHAnsi" w:hAnsiTheme="minorHAnsi" w:cstheme="minorHAnsi"/>
        </w:rPr>
        <w:lastRenderedPageBreak/>
        <w:t>do sistema ou do órgão ou entidade promotora da licitação por eventuais danos decorrentes de uso indevido das credenciais de acesso, ainda que por terceiros</w:t>
      </w:r>
      <w:r w:rsidR="007E6D80" w:rsidRPr="006A381F">
        <w:rPr>
          <w:rFonts w:asciiTheme="minorHAnsi" w:hAnsiTheme="minorHAnsi" w:cstheme="minorHAnsi"/>
        </w:rPr>
        <w:t>.</w:t>
      </w:r>
    </w:p>
    <w:p w:rsidR="007E6D80" w:rsidRPr="006A381F" w:rsidRDefault="00B66661"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t xml:space="preserve">É de responsabilidade </w:t>
      </w:r>
      <w:proofErr w:type="gramStart"/>
      <w:r w:rsidRPr="006A381F">
        <w:rPr>
          <w:rFonts w:asciiTheme="minorHAnsi" w:hAnsiTheme="minorHAnsi" w:cstheme="minorHAnsi"/>
        </w:rPr>
        <w:t>do cadastrado conferir</w:t>
      </w:r>
      <w:proofErr w:type="gramEnd"/>
      <w:r w:rsidRPr="006A381F">
        <w:rPr>
          <w:rFonts w:asciiTheme="minorHAnsi" w:hAnsiTheme="minorHAnsi" w:cstheme="minorHAnsi"/>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E6D80" w:rsidRPr="006A381F" w:rsidRDefault="00B66661"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t>A não observância do disposto no item anterior poderá ensejar desclassificação no momento da habilitação</w:t>
      </w:r>
      <w:r w:rsidR="00300295">
        <w:rPr>
          <w:rFonts w:asciiTheme="minorHAnsi" w:hAnsiTheme="minorHAnsi" w:cstheme="minorHAnsi"/>
        </w:rPr>
        <w:t>.</w:t>
      </w:r>
    </w:p>
    <w:p w:rsidR="007E6D80" w:rsidRPr="006A381F" w:rsidRDefault="002D1B60"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color w:val="000000"/>
        </w:rPr>
        <w:t xml:space="preserve">Nos termos da legislação vigente, em especial o art. 48, I da lei complementar 123/06 alterada pela lei complementar 123/06 alterada pela lei complementar 147/14, </w:t>
      </w:r>
      <w:r w:rsidR="00300295">
        <w:rPr>
          <w:rFonts w:asciiTheme="minorHAnsi" w:hAnsiTheme="minorHAnsi" w:cstheme="minorHAnsi"/>
          <w:bCs/>
        </w:rPr>
        <w:t>dá</w:t>
      </w:r>
      <w:r w:rsidRPr="006A381F">
        <w:rPr>
          <w:rFonts w:asciiTheme="minorHAnsi" w:hAnsiTheme="minorHAnsi" w:cstheme="minorHAnsi"/>
          <w:bCs/>
        </w:rPr>
        <w:t xml:space="preserve">-se exclusividade para participação de Microempresa - ME/EPP/MEI, por ser a medida técnica e econômica mais vantajosa para Administração </w:t>
      </w:r>
      <w:r w:rsidR="00B66661" w:rsidRPr="006A381F">
        <w:rPr>
          <w:rFonts w:asciiTheme="minorHAnsi" w:hAnsiTheme="minorHAnsi" w:cstheme="minorHAnsi"/>
          <w:bCs/>
        </w:rPr>
        <w:t>Pública</w:t>
      </w:r>
      <w:r w:rsidRPr="006A381F">
        <w:rPr>
          <w:rFonts w:asciiTheme="minorHAnsi" w:hAnsiTheme="minorHAnsi" w:cstheme="minorHAnsi"/>
          <w:bCs/>
        </w:rPr>
        <w:t>, dada a possibilidade de aquisição do objeto por fornecedores desta qualificação tributaria e potencial e</w:t>
      </w:r>
      <w:r w:rsidR="00F860C9">
        <w:rPr>
          <w:rFonts w:asciiTheme="minorHAnsi" w:hAnsiTheme="minorHAnsi" w:cstheme="minorHAnsi"/>
          <w:bCs/>
        </w:rPr>
        <w:t>conômico, que resultará</w:t>
      </w:r>
      <w:r w:rsidRPr="006A381F">
        <w:rPr>
          <w:rFonts w:asciiTheme="minorHAnsi" w:hAnsiTheme="minorHAnsi" w:cstheme="minorHAnsi"/>
          <w:bCs/>
        </w:rPr>
        <w:t xml:space="preserve"> em maior </w:t>
      </w:r>
      <w:proofErr w:type="spellStart"/>
      <w:r w:rsidRPr="006A381F">
        <w:rPr>
          <w:rFonts w:asciiTheme="minorHAnsi" w:hAnsiTheme="minorHAnsi" w:cstheme="minorHAnsi"/>
          <w:bCs/>
        </w:rPr>
        <w:t>vantajosidade</w:t>
      </w:r>
      <w:proofErr w:type="spellEnd"/>
      <w:r w:rsidRPr="006A381F">
        <w:rPr>
          <w:rFonts w:asciiTheme="minorHAnsi" w:hAnsiTheme="minorHAnsi" w:cstheme="minorHAnsi"/>
          <w:bCs/>
        </w:rPr>
        <w:t xml:space="preserve"> a este ente.</w:t>
      </w:r>
    </w:p>
    <w:p w:rsidR="00E45861" w:rsidRPr="00B414DB" w:rsidRDefault="00E45861" w:rsidP="0029075C">
      <w:pPr>
        <w:pStyle w:val="PargrafodaLista"/>
        <w:numPr>
          <w:ilvl w:val="1"/>
          <w:numId w:val="21"/>
        </w:numPr>
        <w:spacing w:after="0" w:line="240" w:lineRule="auto"/>
        <w:jc w:val="both"/>
        <w:rPr>
          <w:rFonts w:asciiTheme="minorHAnsi" w:hAnsiTheme="minorHAnsi" w:cstheme="minorHAnsi"/>
          <w:b/>
          <w:bCs/>
          <w:highlight w:val="yellow"/>
        </w:rPr>
      </w:pPr>
      <w:r w:rsidRPr="00B414DB">
        <w:rPr>
          <w:rFonts w:asciiTheme="minorHAnsi" w:hAnsiTheme="minorHAnsi" w:cstheme="minorHAnsi"/>
          <w:bCs/>
          <w:highlight w:val="yellow"/>
        </w:rPr>
        <w:t xml:space="preserve">Em conformidade com a Lei Complementar 123/2006, de 14/12/2006, em seu artigo 48, inciso I, alterado pela Lei Complementar 147/2014, de 07/08/2014, bem como Decreto Municipal n° </w:t>
      </w:r>
      <w:r w:rsidR="00B414DB" w:rsidRPr="00B414DB">
        <w:rPr>
          <w:rFonts w:asciiTheme="minorHAnsi" w:hAnsiTheme="minorHAnsi" w:cstheme="minorHAnsi"/>
          <w:highlight w:val="yellow"/>
        </w:rPr>
        <w:t>1.844/2022</w:t>
      </w:r>
      <w:r w:rsidRPr="00B414DB">
        <w:rPr>
          <w:rFonts w:asciiTheme="minorHAnsi" w:hAnsiTheme="minorHAnsi" w:cstheme="minorHAnsi"/>
          <w:bCs/>
          <w:highlight w:val="yellow"/>
        </w:rPr>
        <w:t xml:space="preserve">, </w:t>
      </w:r>
      <w:r w:rsidRPr="00B414DB">
        <w:rPr>
          <w:rFonts w:asciiTheme="minorHAnsi" w:hAnsiTheme="minorHAnsi" w:cstheme="minorHAnsi"/>
          <w:b/>
          <w:bCs/>
          <w:highlight w:val="yellow"/>
          <w:u w:val="single"/>
        </w:rPr>
        <w:t xml:space="preserve">esta licitação será </w:t>
      </w:r>
      <w:r w:rsidRPr="00B414DB">
        <w:rPr>
          <w:rFonts w:asciiTheme="minorHAnsi" w:hAnsiTheme="minorHAnsi" w:cstheme="minorHAnsi"/>
          <w:b/>
          <w:highlight w:val="yellow"/>
        </w:rPr>
        <w:t>EXCLUSIVA PARA ME/EPP/MEI</w:t>
      </w:r>
      <w:r w:rsidR="007E19C6" w:rsidRPr="00B414DB">
        <w:rPr>
          <w:rFonts w:asciiTheme="minorHAnsi" w:hAnsiTheme="minorHAnsi" w:cstheme="minorHAnsi"/>
          <w:b/>
          <w:highlight w:val="yellow"/>
        </w:rPr>
        <w:t>.</w:t>
      </w:r>
    </w:p>
    <w:p w:rsidR="007E6D80" w:rsidRPr="006A381F" w:rsidRDefault="00016C77" w:rsidP="00103661">
      <w:pPr>
        <w:pStyle w:val="PargrafodaLista"/>
        <w:numPr>
          <w:ilvl w:val="1"/>
          <w:numId w:val="21"/>
        </w:numPr>
        <w:spacing w:beforeLines="120" w:afterLines="120" w:line="240" w:lineRule="auto"/>
        <w:jc w:val="both"/>
        <w:rPr>
          <w:rStyle w:val="Hyperlink"/>
          <w:rFonts w:asciiTheme="minorHAnsi" w:hAnsiTheme="minorHAnsi" w:cstheme="minorHAnsi"/>
          <w:color w:val="auto"/>
          <w:u w:val="none"/>
        </w:rPr>
      </w:pPr>
      <w:r w:rsidRPr="006A381F">
        <w:rPr>
          <w:rFonts w:asciiTheme="minorHAnsi" w:hAnsiTheme="minorHAnsi" w:cstheme="minorHAnsi"/>
        </w:rPr>
        <w:t xml:space="preserve">Será concedido tratamento favorecido para as microempresas e empresas de pequeno porte, para as sociedades cooperativas </w:t>
      </w:r>
      <w:r w:rsidRPr="006A381F">
        <w:rPr>
          <w:rFonts w:asciiTheme="minorHAnsi" w:eastAsia="Times New Roman" w:hAnsiTheme="minorHAnsi" w:cstheme="minorHAnsi"/>
        </w:rPr>
        <w:t xml:space="preserve">mencionadas no </w:t>
      </w:r>
      <w:hyperlink r:id="rId23" w:anchor="art16" w:history="1">
        <w:r w:rsidRPr="006A381F">
          <w:rPr>
            <w:rStyle w:val="Hyperlink"/>
            <w:rFonts w:asciiTheme="minorHAnsi" w:eastAsia="Times New Roman" w:hAnsiTheme="minorHAnsi" w:cstheme="minorHAnsi"/>
            <w:color w:val="auto"/>
            <w:u w:val="none"/>
          </w:rPr>
          <w:t xml:space="preserve">artigo </w:t>
        </w:r>
        <w:r w:rsidRPr="006A381F">
          <w:rPr>
            <w:rStyle w:val="Hyperlink"/>
            <w:rFonts w:asciiTheme="minorHAnsi" w:hAnsiTheme="minorHAnsi" w:cstheme="minorHAnsi"/>
            <w:color w:val="auto"/>
            <w:u w:val="none"/>
          </w:rPr>
          <w:t>16 da Lei nº 14.133, de 2021</w:t>
        </w:r>
      </w:hyperlink>
      <w:r w:rsidRPr="006A381F">
        <w:rPr>
          <w:rFonts w:asciiTheme="minorHAnsi" w:hAnsiTheme="minorHAnsi" w:cstheme="minorHAnsi"/>
        </w:rPr>
        <w:t xml:space="preserve">, para o agricultor familiar, o produtor rural pessoa física e para o </w:t>
      </w:r>
      <w:proofErr w:type="spellStart"/>
      <w:r w:rsidRPr="006A381F">
        <w:rPr>
          <w:rFonts w:asciiTheme="minorHAnsi" w:hAnsiTheme="minorHAnsi" w:cstheme="minorHAnsi"/>
        </w:rPr>
        <w:t>microempreendedor</w:t>
      </w:r>
      <w:proofErr w:type="spellEnd"/>
      <w:r w:rsidRPr="006A381F">
        <w:rPr>
          <w:rFonts w:asciiTheme="minorHAnsi" w:hAnsiTheme="minorHAnsi" w:cstheme="minorHAnsi"/>
        </w:rPr>
        <w:t xml:space="preserve"> individual - MEI, nos limites previstos da </w:t>
      </w:r>
      <w:hyperlink r:id="rId24" w:history="1">
        <w:r w:rsidRPr="006A381F">
          <w:rPr>
            <w:rStyle w:val="Hyperlink"/>
            <w:rFonts w:asciiTheme="minorHAnsi" w:hAnsiTheme="minorHAnsi" w:cstheme="minorHAnsi"/>
            <w:color w:val="auto"/>
            <w:u w:val="none"/>
          </w:rPr>
          <w:t>Lei Complementar nº 123, de 2006</w:t>
        </w:r>
      </w:hyperlink>
      <w:bookmarkStart w:id="12" w:name="_Ref117000692"/>
      <w:r w:rsidR="00F860C9">
        <w:t>.</w:t>
      </w:r>
    </w:p>
    <w:p w:rsidR="007E6D80" w:rsidRPr="006A381F" w:rsidRDefault="00683B54"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eastAsia="Times New Roman" w:hAnsiTheme="minorHAnsi" w:cstheme="minorHAnsi"/>
          <w:b/>
          <w:bCs/>
          <w:color w:val="FF0000"/>
          <w:u w:val="single"/>
        </w:rPr>
        <w:t xml:space="preserve">NÃO </w:t>
      </w:r>
      <w:r w:rsidR="00016C77" w:rsidRPr="006A381F">
        <w:rPr>
          <w:rFonts w:asciiTheme="minorHAnsi" w:eastAsia="Times New Roman" w:hAnsiTheme="minorHAnsi" w:cstheme="minorHAnsi"/>
          <w:b/>
          <w:bCs/>
          <w:color w:val="FF0000"/>
          <w:u w:val="single"/>
        </w:rPr>
        <w:t>poderão disputar esta licitação</w:t>
      </w:r>
      <w:r w:rsidR="00016C77" w:rsidRPr="006A381F">
        <w:rPr>
          <w:rFonts w:asciiTheme="minorHAnsi" w:eastAsia="Times New Roman" w:hAnsiTheme="minorHAnsi" w:cstheme="minorHAnsi"/>
        </w:rPr>
        <w:t>:</w:t>
      </w:r>
      <w:bookmarkStart w:id="13" w:name="_Ref113883338"/>
      <w:bookmarkEnd w:id="12"/>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A</w:t>
      </w:r>
      <w:r w:rsidR="00016C77" w:rsidRPr="006A381F">
        <w:rPr>
          <w:rFonts w:asciiTheme="minorHAnsi" w:hAnsiTheme="minorHAnsi" w:cstheme="minorHAnsi"/>
        </w:rPr>
        <w:t>quele que não atenda às condições deste Edital e seu(s) anexo(s);</w:t>
      </w:r>
      <w:bookmarkStart w:id="14" w:name="_Ref114659912"/>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A</w:t>
      </w:r>
      <w:r w:rsidR="00016C77" w:rsidRPr="006A381F">
        <w:rPr>
          <w:rFonts w:asciiTheme="minorHAnsi" w:hAnsiTheme="minorHAnsi" w:cstheme="minorHAnsi"/>
        </w:rPr>
        <w:t>utor do anteprojeto, do projeto básico ou do projeto executivo, pessoa física ou jurídica, quando a licitação versar sobre serviços ou fornecimento de bens a ele relacionados;</w:t>
      </w:r>
      <w:bookmarkStart w:id="15" w:name="_Ref114659913"/>
      <w:bookmarkStart w:id="16" w:name="_Ref113883339"/>
      <w:bookmarkEnd w:id="13"/>
      <w:bookmarkEnd w:id="14"/>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E</w:t>
      </w:r>
      <w:r w:rsidR="00016C77" w:rsidRPr="006A381F">
        <w:rPr>
          <w:rFonts w:asciiTheme="minorHAnsi" w:hAnsiTheme="minorHAnsi" w:cstheme="minorHAnsi"/>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17" w:name="_Ref113883003"/>
      <w:bookmarkEnd w:id="15"/>
      <w:bookmarkEnd w:id="16"/>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P</w:t>
      </w:r>
      <w:r w:rsidR="00016C77" w:rsidRPr="006A381F">
        <w:rPr>
          <w:rFonts w:asciiTheme="minorHAnsi" w:hAnsiTheme="minorHAnsi" w:cstheme="minorHAnsi"/>
        </w:rPr>
        <w:t>essoa física ou jurídica que se encontre, ao tempo da licitação, impossibilitada de participar da licitação em decorrência de sanção que lhe foi imposta;</w:t>
      </w:r>
      <w:bookmarkEnd w:id="17"/>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A</w:t>
      </w:r>
      <w:r w:rsidR="00016C77" w:rsidRPr="006A381F">
        <w:rPr>
          <w:rFonts w:asciiTheme="minorHAnsi" w:hAnsiTheme="minorHAnsi" w:cstheme="minorHAnsi"/>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8" w:name="_Ref113883579"/>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E</w:t>
      </w:r>
      <w:r w:rsidR="00016C77" w:rsidRPr="006A381F">
        <w:rPr>
          <w:rFonts w:asciiTheme="minorHAnsi" w:hAnsiTheme="minorHAnsi" w:cstheme="minorHAnsi"/>
        </w:rPr>
        <w:t>mpresas controladoras, controladas ou coligadas, nos termos da Lei nº 6.404, de 15 de dezembro de 1976, concorrendo entre si;</w:t>
      </w:r>
      <w:bookmarkEnd w:id="18"/>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P</w:t>
      </w:r>
      <w:r w:rsidR="00016C77" w:rsidRPr="006A381F">
        <w:rPr>
          <w:rFonts w:asciiTheme="minorHAnsi" w:hAnsiTheme="minorHAnsi" w:cstheme="minorHAnsi"/>
        </w:rPr>
        <w:t xml:space="preserve">essoa física ou jurídica que, nos </w:t>
      </w:r>
      <w:proofErr w:type="gramStart"/>
      <w:r w:rsidR="00016C77" w:rsidRPr="006A381F">
        <w:rPr>
          <w:rFonts w:asciiTheme="minorHAnsi" w:hAnsiTheme="minorHAnsi" w:cstheme="minorHAnsi"/>
        </w:rPr>
        <w:t>5</w:t>
      </w:r>
      <w:proofErr w:type="gramEnd"/>
      <w:r w:rsidR="00016C77" w:rsidRPr="006A381F">
        <w:rPr>
          <w:rFonts w:asciiTheme="minorHAnsi" w:hAnsiTheme="minorHAnsi" w:cstheme="minorHAnsi"/>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9" w:name="_Ref113962336"/>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A</w:t>
      </w:r>
      <w:r w:rsidR="00016C77" w:rsidRPr="006A381F">
        <w:rPr>
          <w:rFonts w:asciiTheme="minorHAnsi" w:hAnsiTheme="minorHAnsi" w:cstheme="minorHAnsi"/>
        </w:rPr>
        <w:t>gente público do órgão ou entidade licitante</w:t>
      </w:r>
      <w:bookmarkEnd w:id="19"/>
      <w:r w:rsidR="007E6D80" w:rsidRPr="006A381F">
        <w:rPr>
          <w:rFonts w:asciiTheme="minorHAnsi" w:hAnsiTheme="minorHAnsi" w:cstheme="minorHAnsi"/>
        </w:rPr>
        <w:t>;</w:t>
      </w:r>
    </w:p>
    <w:p w:rsidR="007E6D80" w:rsidRPr="006A381F" w:rsidRDefault="00D560D9" w:rsidP="00103661">
      <w:pPr>
        <w:pStyle w:val="PargrafodaLista"/>
        <w:numPr>
          <w:ilvl w:val="2"/>
          <w:numId w:val="21"/>
        </w:numPr>
        <w:spacing w:beforeLines="120" w:afterLines="120" w:line="240" w:lineRule="auto"/>
        <w:jc w:val="both"/>
        <w:rPr>
          <w:rFonts w:asciiTheme="minorHAnsi" w:hAnsiTheme="minorHAnsi" w:cstheme="minorHAnsi"/>
        </w:rPr>
      </w:pPr>
      <w:r>
        <w:rPr>
          <w:rFonts w:asciiTheme="minorHAnsi" w:hAnsiTheme="minorHAnsi" w:cstheme="minorHAnsi"/>
        </w:rPr>
        <w:t>P</w:t>
      </w:r>
      <w:r w:rsidR="00016C77" w:rsidRPr="006A381F">
        <w:rPr>
          <w:rFonts w:asciiTheme="minorHAnsi" w:hAnsiTheme="minorHAnsi" w:cstheme="minorHAnsi"/>
        </w:rPr>
        <w:t>essoas jurídicas reunidas em consórcio;</w:t>
      </w:r>
    </w:p>
    <w:p w:rsidR="007E6D80" w:rsidRPr="006A381F" w:rsidRDefault="00016C77" w:rsidP="00103661">
      <w:pPr>
        <w:pStyle w:val="PargrafodaLista"/>
        <w:numPr>
          <w:ilvl w:val="2"/>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t>Organizações da Sociedade Civil de Interesse Público - OSCIP, atuando nessa condição;</w:t>
      </w:r>
    </w:p>
    <w:p w:rsidR="007E6D80" w:rsidRPr="006A381F" w:rsidRDefault="00016C77" w:rsidP="00103661">
      <w:pPr>
        <w:pStyle w:val="PargrafodaLista"/>
        <w:numPr>
          <w:ilvl w:val="2"/>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6A381F">
          <w:rPr>
            <w:rStyle w:val="Hyperlink"/>
            <w:rFonts w:asciiTheme="minorHAnsi" w:hAnsiTheme="minorHAnsi" w:cstheme="minorHAnsi"/>
            <w:color w:val="auto"/>
          </w:rPr>
          <w:t>§ 1º do art. 9º da Lei n.º 14.133, de 2021</w:t>
        </w:r>
      </w:hyperlink>
      <w:r w:rsidRPr="006A381F">
        <w:rPr>
          <w:rFonts w:asciiTheme="minorHAnsi" w:hAnsiTheme="minorHAnsi" w:cstheme="minorHAnsi"/>
        </w:rPr>
        <w:t>.</w:t>
      </w:r>
    </w:p>
    <w:p w:rsidR="007E6D80" w:rsidRPr="006A381F" w:rsidRDefault="00016C77"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t xml:space="preserve">O impedimento de que trata o item </w:t>
      </w:r>
      <w:r w:rsidR="00820DF6">
        <w:rPr>
          <w:rFonts w:asciiTheme="minorHAnsi" w:hAnsiTheme="minorHAnsi" w:cstheme="minorHAnsi"/>
        </w:rPr>
        <w:t>8.</w:t>
      </w:r>
      <w:r w:rsidRPr="006A381F">
        <w:rPr>
          <w:rFonts w:asciiTheme="minorHAnsi" w:hAnsiTheme="minorHAnsi" w:cstheme="minorHAnsi"/>
        </w:rPr>
        <w:t xml:space="preserve">8.4 será também </w:t>
      </w:r>
      <w:proofErr w:type="gramStart"/>
      <w:r w:rsidRPr="006A381F">
        <w:rPr>
          <w:rFonts w:asciiTheme="minorHAnsi" w:hAnsiTheme="minorHAnsi" w:cstheme="minorHAnsi"/>
        </w:rPr>
        <w:t>aplicado</w:t>
      </w:r>
      <w:proofErr w:type="gramEnd"/>
      <w:r w:rsidRPr="006A381F">
        <w:rPr>
          <w:rFonts w:asciiTheme="minorHAnsi" w:hAnsiTheme="minorHAnsi" w:cstheme="minorHAnsi"/>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0" w:name="art14§2"/>
      <w:bookmarkEnd w:id="20"/>
    </w:p>
    <w:p w:rsidR="007E6D80" w:rsidRPr="006A381F" w:rsidRDefault="00016C77" w:rsidP="00103661">
      <w:pPr>
        <w:pStyle w:val="PargrafodaLista"/>
        <w:numPr>
          <w:ilvl w:val="1"/>
          <w:numId w:val="21"/>
        </w:numPr>
        <w:spacing w:beforeLines="120" w:afterLines="120" w:line="240" w:lineRule="auto"/>
        <w:jc w:val="both"/>
        <w:rPr>
          <w:rFonts w:asciiTheme="minorHAnsi" w:hAnsiTheme="minorHAnsi" w:cstheme="minorHAnsi"/>
        </w:rPr>
      </w:pPr>
      <w:proofErr w:type="gramStart"/>
      <w:r w:rsidRPr="006A381F">
        <w:rPr>
          <w:rFonts w:asciiTheme="minorHAnsi" w:hAnsiTheme="minorHAnsi" w:cstheme="minorHAnsi"/>
        </w:rPr>
        <w:t>A critério</w:t>
      </w:r>
      <w:proofErr w:type="gramEnd"/>
      <w:r w:rsidRPr="006A381F">
        <w:rPr>
          <w:rFonts w:asciiTheme="minorHAnsi" w:hAnsiTheme="minorHAnsi" w:cstheme="minorHAnsi"/>
        </w:rPr>
        <w:t xml:space="preserve"> da Administração e exclusivamente a seu serviço, o autor dos projetos e a empresa a que se referem os itens </w:t>
      </w:r>
      <w:r w:rsidR="0069489B" w:rsidRPr="006A381F">
        <w:rPr>
          <w:rFonts w:asciiTheme="minorHAnsi" w:hAnsiTheme="minorHAnsi" w:cstheme="minorHAnsi"/>
        </w:rPr>
        <w:t>8</w:t>
      </w:r>
      <w:r w:rsidRPr="006A381F">
        <w:rPr>
          <w:rFonts w:asciiTheme="minorHAnsi" w:hAnsiTheme="minorHAnsi" w:cstheme="minorHAnsi"/>
        </w:rPr>
        <w:t xml:space="preserve">.8.2 e </w:t>
      </w:r>
      <w:r w:rsidR="0069489B" w:rsidRPr="006A381F">
        <w:rPr>
          <w:rFonts w:asciiTheme="minorHAnsi" w:hAnsiTheme="minorHAnsi" w:cstheme="minorHAnsi"/>
        </w:rPr>
        <w:t>8.</w:t>
      </w:r>
      <w:r w:rsidR="00820DF6">
        <w:rPr>
          <w:rFonts w:asciiTheme="minorHAnsi" w:hAnsiTheme="minorHAnsi" w:cstheme="minorHAnsi"/>
        </w:rPr>
        <w:t>8</w:t>
      </w:r>
      <w:r w:rsidR="0069489B" w:rsidRPr="006A381F">
        <w:rPr>
          <w:rFonts w:asciiTheme="minorHAnsi" w:hAnsiTheme="minorHAnsi" w:cstheme="minorHAnsi"/>
        </w:rPr>
        <w:t>.</w:t>
      </w:r>
      <w:r w:rsidR="00820DF6">
        <w:rPr>
          <w:rFonts w:asciiTheme="minorHAnsi" w:hAnsiTheme="minorHAnsi" w:cstheme="minorHAnsi"/>
        </w:rPr>
        <w:t>3</w:t>
      </w:r>
      <w:r w:rsidR="0069489B" w:rsidRPr="006A381F">
        <w:rPr>
          <w:rFonts w:asciiTheme="minorHAnsi" w:hAnsiTheme="minorHAnsi" w:cstheme="minorHAnsi"/>
        </w:rPr>
        <w:t>.</w:t>
      </w:r>
      <w:r w:rsidRPr="006A381F">
        <w:rPr>
          <w:rFonts w:asciiTheme="minorHAnsi" w:hAnsiTheme="minorHAnsi" w:cstheme="minorHAnsi"/>
        </w:rPr>
        <w:t xml:space="preserve"> </w:t>
      </w:r>
      <w:proofErr w:type="gramStart"/>
      <w:r w:rsidRPr="006A381F">
        <w:rPr>
          <w:rFonts w:asciiTheme="minorHAnsi" w:hAnsiTheme="minorHAnsi" w:cstheme="minorHAnsi"/>
        </w:rPr>
        <w:t>poderão</w:t>
      </w:r>
      <w:proofErr w:type="gramEnd"/>
      <w:r w:rsidRPr="006A381F">
        <w:rPr>
          <w:rFonts w:asciiTheme="minorHAnsi" w:hAnsiTheme="minorHAnsi" w:cstheme="minorHAnsi"/>
        </w:rPr>
        <w:t xml:space="preserve"> participar no apoio das atividades de planejamento da contratação, de execução da licitação ou de gestão do contrato, desde que sob supervisão exclusiva de agentes públicos do órgão ou entidade.</w:t>
      </w:r>
      <w:bookmarkStart w:id="21" w:name="art14§3"/>
      <w:bookmarkEnd w:id="21"/>
    </w:p>
    <w:p w:rsidR="007E6D80" w:rsidRPr="006A381F" w:rsidRDefault="00016C77"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t>Equiparam-se aos autores do projeto as empresas integrantes do mesmo grupo econômico.</w:t>
      </w:r>
      <w:bookmarkStart w:id="22" w:name="art14§4"/>
      <w:bookmarkEnd w:id="22"/>
    </w:p>
    <w:p w:rsidR="007E6D80" w:rsidRPr="006A381F" w:rsidRDefault="00016C77" w:rsidP="00103661">
      <w:pPr>
        <w:pStyle w:val="PargrafodaLista"/>
        <w:numPr>
          <w:ilvl w:val="1"/>
          <w:numId w:val="21"/>
        </w:numPr>
        <w:spacing w:beforeLines="120" w:afterLines="120" w:line="240" w:lineRule="auto"/>
        <w:jc w:val="both"/>
        <w:rPr>
          <w:rFonts w:asciiTheme="minorHAnsi" w:hAnsiTheme="minorHAnsi" w:cstheme="minorHAnsi"/>
        </w:rPr>
      </w:pPr>
      <w:r w:rsidRPr="006A381F">
        <w:rPr>
          <w:rFonts w:asciiTheme="minorHAnsi" w:hAnsiTheme="minorHAnsi" w:cstheme="minorHAnsi"/>
        </w:rPr>
        <w:t xml:space="preserve">O disposto nos itens </w:t>
      </w:r>
      <w:r w:rsidR="0069489B" w:rsidRPr="006A381F">
        <w:rPr>
          <w:rFonts w:asciiTheme="minorHAnsi" w:hAnsiTheme="minorHAnsi" w:cstheme="minorHAnsi"/>
        </w:rPr>
        <w:t>8</w:t>
      </w:r>
      <w:r w:rsidRPr="006A381F">
        <w:rPr>
          <w:rFonts w:asciiTheme="minorHAnsi" w:hAnsiTheme="minorHAnsi" w:cstheme="minorHAnsi"/>
        </w:rPr>
        <w:t xml:space="preserve">.8.2 e </w:t>
      </w:r>
      <w:r w:rsidR="0069489B" w:rsidRPr="006A381F">
        <w:rPr>
          <w:rFonts w:asciiTheme="minorHAnsi" w:hAnsiTheme="minorHAnsi" w:cstheme="minorHAnsi"/>
        </w:rPr>
        <w:t>8</w:t>
      </w:r>
      <w:r w:rsidRPr="006A381F">
        <w:rPr>
          <w:rFonts w:asciiTheme="minorHAnsi" w:hAnsiTheme="minorHAnsi" w:cstheme="minorHAnsi"/>
        </w:rPr>
        <w:t xml:space="preserve">.8.3 não </w:t>
      </w:r>
      <w:proofErr w:type="gramStart"/>
      <w:r w:rsidRPr="006A381F">
        <w:rPr>
          <w:rFonts w:asciiTheme="minorHAnsi" w:hAnsiTheme="minorHAnsi" w:cstheme="minorHAnsi"/>
        </w:rPr>
        <w:t>impede</w:t>
      </w:r>
      <w:proofErr w:type="gramEnd"/>
      <w:r w:rsidRPr="006A381F">
        <w:rPr>
          <w:rFonts w:asciiTheme="minorHAnsi" w:hAnsiTheme="minorHAnsi" w:cstheme="minorHAnsi"/>
        </w:rPr>
        <w:t xml:space="preserve"> a licitação ou a contratação de serviço que inclua como encargo do contratado a elaboração do projeto básico e do projeto executivo, nas contratações integradas, e do projeto executivo, nos demais regimes de execução.</w:t>
      </w:r>
      <w:bookmarkStart w:id="23" w:name="art14§5"/>
      <w:bookmarkEnd w:id="23"/>
    </w:p>
    <w:p w:rsidR="007E6D80" w:rsidRPr="006A381F" w:rsidRDefault="00016C77" w:rsidP="00103661">
      <w:pPr>
        <w:pStyle w:val="PargrafodaLista"/>
        <w:numPr>
          <w:ilvl w:val="1"/>
          <w:numId w:val="21"/>
        </w:numPr>
        <w:spacing w:beforeLines="120" w:afterLines="120" w:line="240" w:lineRule="auto"/>
        <w:ind w:right="-1"/>
        <w:jc w:val="both"/>
        <w:rPr>
          <w:rFonts w:asciiTheme="minorHAnsi" w:hAnsiTheme="minorHAnsi" w:cstheme="minorHAnsi"/>
          <w:b/>
        </w:rPr>
      </w:pPr>
      <w:r w:rsidRPr="006A381F">
        <w:rPr>
          <w:rFonts w:asciiTheme="minorHAnsi" w:hAnsiTheme="minorHAnsi" w:cstheme="minorHAnsi"/>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6A381F">
          <w:rPr>
            <w:rStyle w:val="Hyperlink"/>
            <w:rFonts w:asciiTheme="minorHAnsi" w:hAnsiTheme="minorHAnsi" w:cstheme="minorHAnsi"/>
            <w:color w:val="auto"/>
          </w:rPr>
          <w:t>Lei nº 14.133/2021</w:t>
        </w:r>
      </w:hyperlink>
      <w:r w:rsidRPr="006A381F">
        <w:rPr>
          <w:rFonts w:asciiTheme="minorHAnsi" w:hAnsiTheme="minorHAnsi" w:cstheme="minorHAnsi"/>
        </w:rPr>
        <w:t>.</w:t>
      </w:r>
    </w:p>
    <w:p w:rsidR="00D11F92" w:rsidRPr="006A381F" w:rsidRDefault="00016C77" w:rsidP="00103661">
      <w:pPr>
        <w:pStyle w:val="PargrafodaLista"/>
        <w:numPr>
          <w:ilvl w:val="1"/>
          <w:numId w:val="21"/>
        </w:numPr>
        <w:spacing w:beforeLines="120" w:afterLines="120" w:line="240" w:lineRule="auto"/>
        <w:ind w:right="-1"/>
        <w:jc w:val="both"/>
        <w:rPr>
          <w:rStyle w:val="LinkdaInternet"/>
          <w:rFonts w:asciiTheme="minorHAnsi" w:hAnsiTheme="minorHAnsi" w:cstheme="minorHAnsi"/>
          <w:b/>
          <w:color w:val="auto"/>
          <w:u w:val="none"/>
        </w:rPr>
      </w:pPr>
      <w:r w:rsidRPr="006A381F">
        <w:rPr>
          <w:rFonts w:asciiTheme="minorHAnsi" w:hAnsiTheme="minorHAnsi" w:cstheme="minorHAnsi"/>
        </w:rPr>
        <w:t xml:space="preserve">A vedação de que trata o item </w:t>
      </w:r>
      <w:r w:rsidR="00820DF6">
        <w:rPr>
          <w:rFonts w:asciiTheme="minorHAnsi" w:hAnsiTheme="minorHAnsi" w:cstheme="minorHAnsi"/>
        </w:rPr>
        <w:t>8.8</w:t>
      </w:r>
      <w:r w:rsidRPr="006A381F">
        <w:rPr>
          <w:rFonts w:asciiTheme="minorHAnsi" w:hAnsiTheme="minorHAnsi" w:cstheme="minorHAnsi"/>
        </w:rPr>
        <w:t>.8 estende-se a terceiro que auxilie a condução da contratação na qualidade de integrante de equipe de apoio, profissional especializado ou funcionário ou representante de empresa que preste assessoria técnica;</w:t>
      </w: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tabs>
          <w:tab w:val="num" w:pos="1074"/>
        </w:tabs>
        <w:spacing w:after="0" w:line="240" w:lineRule="auto"/>
        <w:ind w:left="709" w:hanging="709"/>
        <w:jc w:val="both"/>
        <w:rPr>
          <w:rFonts w:asciiTheme="minorHAnsi" w:hAnsiTheme="minorHAnsi" w:cstheme="minorHAnsi"/>
        </w:rPr>
      </w:pPr>
      <w:r w:rsidRPr="006A381F">
        <w:rPr>
          <w:rFonts w:asciiTheme="minorHAnsi" w:hAnsiTheme="minorHAnsi" w:cstheme="minorHAnsi"/>
          <w:b/>
        </w:rPr>
        <w:t xml:space="preserve">DO CREDENCIAMENTO </w:t>
      </w:r>
    </w:p>
    <w:p w:rsidR="00AA2E59" w:rsidRPr="006A381F" w:rsidRDefault="00AA2E59" w:rsidP="0029075C">
      <w:pPr>
        <w:pStyle w:val="PargrafodaLista"/>
        <w:numPr>
          <w:ilvl w:val="1"/>
          <w:numId w:val="22"/>
        </w:numPr>
        <w:spacing w:after="0" w:line="240" w:lineRule="auto"/>
        <w:jc w:val="both"/>
        <w:rPr>
          <w:rFonts w:asciiTheme="minorHAnsi" w:hAnsiTheme="minorHAnsi" w:cstheme="minorHAnsi"/>
        </w:rPr>
      </w:pPr>
      <w:r w:rsidRPr="006A381F">
        <w:rPr>
          <w:rFonts w:asciiTheme="minorHAnsi" w:hAnsiTheme="minorHAnsi" w:cstheme="minorHAnsi"/>
        </w:rPr>
        <w:t xml:space="preserve">Para acesso ao sistema eletrônico, os interessados em participar </w:t>
      </w:r>
      <w:r w:rsidR="0060739B" w:rsidRPr="006A381F">
        <w:rPr>
          <w:rFonts w:asciiTheme="minorHAnsi" w:hAnsiTheme="minorHAnsi" w:cstheme="minorHAnsi"/>
        </w:rPr>
        <w:t>d</w:t>
      </w:r>
      <w:r w:rsidR="00BC4BD2">
        <w:rPr>
          <w:rFonts w:asciiTheme="minorHAnsi" w:hAnsiTheme="minorHAnsi" w:cstheme="minorHAnsi"/>
        </w:rPr>
        <w:t>o</w:t>
      </w:r>
      <w:r w:rsidR="00136587">
        <w:rPr>
          <w:rFonts w:asciiTheme="minorHAnsi" w:hAnsiTheme="minorHAnsi" w:cstheme="minorHAnsi"/>
        </w:rPr>
        <w:t xml:space="preserve"> </w:t>
      </w:r>
      <w:r w:rsidR="00F3270B" w:rsidRPr="006A381F">
        <w:rPr>
          <w:rFonts w:asciiTheme="minorHAnsi" w:hAnsiTheme="minorHAnsi" w:cstheme="minorHAnsi"/>
        </w:rPr>
        <w:t>PREGÃO (ELETRÔNICO)</w:t>
      </w:r>
      <w:r w:rsidRPr="006A381F">
        <w:rPr>
          <w:rFonts w:asciiTheme="minorHAnsi" w:hAnsiTheme="minorHAnsi" w:cstheme="minorHAnsi"/>
        </w:rPr>
        <w:t xml:space="preserve"> deverão dispor de chave de</w:t>
      </w:r>
      <w:r w:rsidR="00136587">
        <w:rPr>
          <w:rFonts w:asciiTheme="minorHAnsi" w:hAnsiTheme="minorHAnsi" w:cstheme="minorHAnsi"/>
        </w:rPr>
        <w:t xml:space="preserve"> </w:t>
      </w:r>
      <w:r w:rsidRPr="006A381F">
        <w:rPr>
          <w:rFonts w:asciiTheme="minorHAnsi" w:hAnsiTheme="minorHAnsi" w:cstheme="minorHAnsi"/>
        </w:rPr>
        <w:t xml:space="preserve">identificação e senha pessoal (intransferível), obtidas junto à </w:t>
      </w:r>
      <w:r w:rsidR="009076D7" w:rsidRPr="006A381F">
        <w:rPr>
          <w:rFonts w:asciiTheme="minorHAnsi" w:hAnsiTheme="minorHAnsi" w:cstheme="minorHAnsi"/>
        </w:rPr>
        <w:t>BLL - Bolsa de Licitações e Leilões (www.bll.org.br)</w:t>
      </w:r>
      <w:r w:rsidRPr="006A381F">
        <w:rPr>
          <w:rFonts w:asciiTheme="minorHAnsi" w:hAnsiTheme="minorHAnsi" w:cstheme="minorHAnsi"/>
        </w:rPr>
        <w:t>.</w:t>
      </w:r>
    </w:p>
    <w:p w:rsidR="00AA2E59" w:rsidRPr="006A381F" w:rsidRDefault="00AA2E59" w:rsidP="0029075C">
      <w:pPr>
        <w:pStyle w:val="PargrafodaLista"/>
        <w:numPr>
          <w:ilvl w:val="1"/>
          <w:numId w:val="22"/>
        </w:numPr>
        <w:spacing w:after="0" w:line="240" w:lineRule="auto"/>
        <w:jc w:val="both"/>
        <w:rPr>
          <w:rFonts w:asciiTheme="minorHAnsi" w:hAnsiTheme="minorHAnsi" w:cstheme="minorHAnsi"/>
        </w:rPr>
      </w:pPr>
      <w:r w:rsidRPr="006A381F">
        <w:rPr>
          <w:rFonts w:asciiTheme="minorHAnsi" w:hAnsiTheme="minorHAnsi" w:cstheme="minorHAnsi"/>
        </w:rPr>
        <w:t>A chave de identificação e a senha terão validade de 01 (um) ano e poderão ser utilizadas em qualquer</w:t>
      </w:r>
      <w:r w:rsidR="00897723">
        <w:rPr>
          <w:rFonts w:asciiTheme="minorHAnsi" w:hAnsiTheme="minorHAnsi" w:cstheme="minorHAnsi"/>
        </w:rPr>
        <w:t xml:space="preserve"> </w:t>
      </w:r>
      <w:r w:rsidR="00F3270B" w:rsidRPr="006A381F">
        <w:rPr>
          <w:rFonts w:asciiTheme="minorHAnsi" w:eastAsia="Arial" w:hAnsiTheme="minorHAnsi" w:cstheme="minorHAnsi"/>
          <w:b/>
          <w:spacing w:val="1"/>
        </w:rPr>
        <w:t>P</w:t>
      </w:r>
      <w:r w:rsidR="00F3270B" w:rsidRPr="006A381F">
        <w:rPr>
          <w:rFonts w:asciiTheme="minorHAnsi" w:eastAsia="Arial" w:hAnsiTheme="minorHAnsi" w:cstheme="minorHAnsi"/>
          <w:b/>
        </w:rPr>
        <w:t>R</w:t>
      </w:r>
      <w:r w:rsidR="00F3270B" w:rsidRPr="006A381F">
        <w:rPr>
          <w:rFonts w:asciiTheme="minorHAnsi" w:eastAsia="Arial" w:hAnsiTheme="minorHAnsi" w:cstheme="minorHAnsi"/>
          <w:b/>
          <w:spacing w:val="1"/>
        </w:rPr>
        <w:t>E</w:t>
      </w:r>
      <w:r w:rsidR="00F3270B" w:rsidRPr="006A381F">
        <w:rPr>
          <w:rFonts w:asciiTheme="minorHAnsi" w:eastAsia="Arial" w:hAnsiTheme="minorHAnsi" w:cstheme="minorHAnsi"/>
          <w:b/>
          <w:spacing w:val="3"/>
        </w:rPr>
        <w:t>G</w:t>
      </w:r>
      <w:r w:rsidR="00F3270B" w:rsidRPr="006A381F">
        <w:rPr>
          <w:rFonts w:asciiTheme="minorHAnsi" w:eastAsia="Arial" w:hAnsiTheme="minorHAnsi" w:cstheme="minorHAnsi"/>
          <w:b/>
          <w:spacing w:val="-5"/>
        </w:rPr>
        <w:t>Ã</w:t>
      </w:r>
      <w:r w:rsidR="00F3270B" w:rsidRPr="006A381F">
        <w:rPr>
          <w:rFonts w:asciiTheme="minorHAnsi" w:eastAsia="Arial" w:hAnsiTheme="minorHAnsi" w:cstheme="minorHAnsi"/>
          <w:b/>
        </w:rPr>
        <w:t>O</w:t>
      </w:r>
      <w:r w:rsidR="00897723">
        <w:rPr>
          <w:rFonts w:asciiTheme="minorHAnsi" w:eastAsia="Arial" w:hAnsiTheme="minorHAnsi" w:cstheme="minorHAnsi"/>
          <w:b/>
        </w:rPr>
        <w:t xml:space="preserve"> </w:t>
      </w:r>
      <w:r w:rsidR="00F3270B" w:rsidRPr="006A381F">
        <w:rPr>
          <w:rFonts w:asciiTheme="minorHAnsi" w:eastAsia="Arial" w:hAnsiTheme="minorHAnsi" w:cstheme="minorHAnsi"/>
          <w:b/>
          <w:spacing w:val="-1"/>
        </w:rPr>
        <w:t>(</w:t>
      </w:r>
      <w:r w:rsidR="00F3270B" w:rsidRPr="006A381F">
        <w:rPr>
          <w:rFonts w:asciiTheme="minorHAnsi" w:eastAsia="Arial" w:hAnsiTheme="minorHAnsi" w:cstheme="minorHAnsi"/>
          <w:b/>
          <w:spacing w:val="1"/>
        </w:rPr>
        <w:t>ELETRÔNICO</w:t>
      </w:r>
      <w:r w:rsidR="00F3270B" w:rsidRPr="006A381F">
        <w:rPr>
          <w:rFonts w:asciiTheme="minorHAnsi" w:eastAsia="Arial" w:hAnsiTheme="minorHAnsi" w:cstheme="minorHAnsi"/>
          <w:b/>
        </w:rPr>
        <w:t>)</w:t>
      </w:r>
      <w:r w:rsidRPr="006A381F">
        <w:rPr>
          <w:rFonts w:asciiTheme="minorHAnsi" w:hAnsiTheme="minorHAnsi" w:cstheme="minorHAnsi"/>
        </w:rPr>
        <w:t xml:space="preserve">, salvo </w:t>
      </w:r>
      <w:r w:rsidRPr="006A381F">
        <w:rPr>
          <w:rFonts w:asciiTheme="minorHAnsi" w:eastAsia="Arial" w:hAnsiTheme="minorHAnsi" w:cstheme="minorHAnsi"/>
        </w:rPr>
        <w:t xml:space="preserve">quando canceladas por solicitação do credenciado ou por iniciativa da </w:t>
      </w:r>
      <w:r w:rsidR="009076D7" w:rsidRPr="006A381F">
        <w:rPr>
          <w:rFonts w:asciiTheme="minorHAnsi" w:hAnsiTheme="minorHAnsi" w:cstheme="minorHAnsi"/>
        </w:rPr>
        <w:t>à BLL - Bolsa de Licitações e Leilões</w:t>
      </w:r>
      <w:r w:rsidRPr="006A381F">
        <w:rPr>
          <w:rFonts w:asciiTheme="minorHAnsi" w:eastAsia="Arial" w:hAnsiTheme="minorHAnsi" w:cstheme="minorHAnsi"/>
        </w:rPr>
        <w:t>, devidamente justificada.</w:t>
      </w:r>
    </w:p>
    <w:p w:rsidR="00AA2E59" w:rsidRPr="006A381F" w:rsidRDefault="00AA2E59" w:rsidP="0029075C">
      <w:pPr>
        <w:pStyle w:val="PargrafodaLista"/>
        <w:numPr>
          <w:ilvl w:val="1"/>
          <w:numId w:val="22"/>
        </w:numPr>
        <w:spacing w:after="0" w:line="240" w:lineRule="auto"/>
        <w:jc w:val="both"/>
        <w:rPr>
          <w:rFonts w:asciiTheme="minorHAnsi" w:hAnsiTheme="minorHAnsi" w:cstheme="minorHAnsi"/>
        </w:rPr>
      </w:pPr>
      <w:r w:rsidRPr="006A381F">
        <w:rPr>
          <w:rFonts w:asciiTheme="minorHAnsi" w:hAnsiTheme="minorHAnsi" w:cstheme="minorHAnsi"/>
        </w:rPr>
        <w:t>É de exclusiva responsabilidade do usuário o sigilo da senha, bem como seu uso em qualquer transação</w:t>
      </w:r>
      <w:r w:rsidR="00371F4A">
        <w:rPr>
          <w:rFonts w:asciiTheme="minorHAnsi" w:hAnsiTheme="minorHAnsi" w:cstheme="minorHAnsi"/>
        </w:rPr>
        <w:t xml:space="preserve"> </w:t>
      </w:r>
      <w:r w:rsidRPr="006A381F">
        <w:rPr>
          <w:rFonts w:asciiTheme="minorHAnsi" w:hAnsiTheme="minorHAnsi" w:cstheme="minorHAnsi"/>
        </w:rPr>
        <w:t>efetuada diretamente ou por seu representante.</w:t>
      </w:r>
    </w:p>
    <w:p w:rsidR="00AA2E59" w:rsidRPr="006A381F" w:rsidRDefault="00AA2E59" w:rsidP="0029075C">
      <w:pPr>
        <w:pStyle w:val="PargrafodaLista"/>
        <w:numPr>
          <w:ilvl w:val="1"/>
          <w:numId w:val="22"/>
        </w:numPr>
        <w:spacing w:after="0" w:line="240" w:lineRule="auto"/>
        <w:jc w:val="both"/>
        <w:rPr>
          <w:rFonts w:asciiTheme="minorHAnsi" w:hAnsiTheme="minorHAnsi" w:cstheme="minorHAnsi"/>
        </w:rPr>
      </w:pPr>
      <w:r w:rsidRPr="006A381F">
        <w:rPr>
          <w:rFonts w:asciiTheme="minorHAnsi" w:hAnsiTheme="minorHAnsi" w:cstheme="minorHAnsi"/>
        </w:rPr>
        <w:t>O credenciamento do fornecedor e de seu representante, junto ao Sistema Eletrônico, implica na</w:t>
      </w:r>
      <w:r w:rsidR="00371F4A">
        <w:rPr>
          <w:rFonts w:asciiTheme="minorHAnsi" w:hAnsiTheme="minorHAnsi" w:cstheme="minorHAnsi"/>
        </w:rPr>
        <w:t xml:space="preserve"> </w:t>
      </w:r>
      <w:r w:rsidRPr="006A381F">
        <w:rPr>
          <w:rFonts w:asciiTheme="minorHAnsi" w:hAnsiTheme="minorHAnsi" w:cstheme="minorHAnsi"/>
        </w:rPr>
        <w:t>responsabilidade legal pelos atos praticados e a capacidade técnica para realização das transações inerentes a</w:t>
      </w:r>
      <w:r w:rsidR="00F3270B" w:rsidRPr="006A381F">
        <w:rPr>
          <w:rFonts w:asciiTheme="minorHAnsi" w:hAnsiTheme="minorHAnsi" w:cstheme="minorHAnsi"/>
        </w:rPr>
        <w:t>o</w:t>
      </w:r>
      <w:r w:rsidR="00897723">
        <w:rPr>
          <w:rFonts w:asciiTheme="minorHAnsi" w:hAnsiTheme="minorHAnsi" w:cstheme="minorHAnsi"/>
        </w:rPr>
        <w:t xml:space="preserve"> </w:t>
      </w:r>
      <w:r w:rsidR="00F3270B" w:rsidRPr="006A381F">
        <w:rPr>
          <w:rFonts w:asciiTheme="minorHAnsi" w:eastAsia="Arial" w:hAnsiTheme="minorHAnsi" w:cstheme="minorHAnsi"/>
          <w:b/>
          <w:spacing w:val="1"/>
        </w:rPr>
        <w:t>P</w:t>
      </w:r>
      <w:r w:rsidR="00F3270B" w:rsidRPr="006A381F">
        <w:rPr>
          <w:rFonts w:asciiTheme="minorHAnsi" w:eastAsia="Arial" w:hAnsiTheme="minorHAnsi" w:cstheme="minorHAnsi"/>
          <w:b/>
        </w:rPr>
        <w:t>R</w:t>
      </w:r>
      <w:r w:rsidR="00F3270B" w:rsidRPr="006A381F">
        <w:rPr>
          <w:rFonts w:asciiTheme="minorHAnsi" w:eastAsia="Arial" w:hAnsiTheme="minorHAnsi" w:cstheme="minorHAnsi"/>
          <w:b/>
          <w:spacing w:val="1"/>
        </w:rPr>
        <w:t>E</w:t>
      </w:r>
      <w:r w:rsidR="00F3270B" w:rsidRPr="006A381F">
        <w:rPr>
          <w:rFonts w:asciiTheme="minorHAnsi" w:eastAsia="Arial" w:hAnsiTheme="minorHAnsi" w:cstheme="minorHAnsi"/>
          <w:b/>
          <w:spacing w:val="3"/>
        </w:rPr>
        <w:t>G</w:t>
      </w:r>
      <w:r w:rsidR="00F3270B" w:rsidRPr="006A381F">
        <w:rPr>
          <w:rFonts w:asciiTheme="minorHAnsi" w:eastAsia="Arial" w:hAnsiTheme="minorHAnsi" w:cstheme="minorHAnsi"/>
          <w:b/>
          <w:spacing w:val="-5"/>
        </w:rPr>
        <w:t>Ã</w:t>
      </w:r>
      <w:r w:rsidR="00F3270B" w:rsidRPr="006A381F">
        <w:rPr>
          <w:rFonts w:asciiTheme="minorHAnsi" w:eastAsia="Arial" w:hAnsiTheme="minorHAnsi" w:cstheme="minorHAnsi"/>
          <w:b/>
        </w:rPr>
        <w:t>O</w:t>
      </w:r>
      <w:r w:rsidR="00897723">
        <w:rPr>
          <w:rFonts w:asciiTheme="minorHAnsi" w:eastAsia="Arial" w:hAnsiTheme="minorHAnsi" w:cstheme="minorHAnsi"/>
          <w:b/>
        </w:rPr>
        <w:t xml:space="preserve"> </w:t>
      </w:r>
      <w:r w:rsidR="00F3270B" w:rsidRPr="006A381F">
        <w:rPr>
          <w:rFonts w:asciiTheme="minorHAnsi" w:eastAsia="Arial" w:hAnsiTheme="minorHAnsi" w:cstheme="minorHAnsi"/>
          <w:b/>
          <w:spacing w:val="-1"/>
        </w:rPr>
        <w:t>(</w:t>
      </w:r>
      <w:r w:rsidR="00F3270B" w:rsidRPr="006A381F">
        <w:rPr>
          <w:rFonts w:asciiTheme="minorHAnsi" w:eastAsia="Arial" w:hAnsiTheme="minorHAnsi" w:cstheme="minorHAnsi"/>
          <w:b/>
          <w:spacing w:val="1"/>
        </w:rPr>
        <w:t>ELETRÔNICO</w:t>
      </w:r>
      <w:r w:rsidR="00F3270B" w:rsidRPr="006A381F">
        <w:rPr>
          <w:rFonts w:asciiTheme="minorHAnsi" w:eastAsia="Arial" w:hAnsiTheme="minorHAnsi" w:cstheme="minorHAnsi"/>
          <w:b/>
        </w:rPr>
        <w:t>)</w:t>
      </w:r>
      <w:r w:rsidRPr="006A381F">
        <w:rPr>
          <w:rFonts w:asciiTheme="minorHAnsi" w:hAnsiTheme="minorHAnsi" w:cstheme="minorHAnsi"/>
        </w:rPr>
        <w:t>.</w:t>
      </w:r>
    </w:p>
    <w:p w:rsidR="00AA2E59" w:rsidRPr="006A381F" w:rsidRDefault="00AA2E59" w:rsidP="0029075C">
      <w:pPr>
        <w:pStyle w:val="PargrafodaLista"/>
        <w:numPr>
          <w:ilvl w:val="1"/>
          <w:numId w:val="22"/>
        </w:numPr>
        <w:spacing w:after="0" w:line="240" w:lineRule="auto"/>
        <w:jc w:val="both"/>
        <w:rPr>
          <w:rFonts w:asciiTheme="minorHAnsi" w:hAnsiTheme="minorHAnsi" w:cstheme="minorHAnsi"/>
        </w:rPr>
      </w:pPr>
      <w:r w:rsidRPr="006A381F">
        <w:rPr>
          <w:rFonts w:asciiTheme="minorHAnsi" w:hAnsiTheme="minorHAnsi" w:cstheme="minorHAnsi"/>
        </w:rPr>
        <w:t>O cadastramento do licitante deverá ser requerido acompanhado dos seguintes documentos:</w:t>
      </w:r>
    </w:p>
    <w:p w:rsidR="00AA2E59" w:rsidRPr="006A381F" w:rsidRDefault="00AA2E59" w:rsidP="0029075C">
      <w:pPr>
        <w:pStyle w:val="PargrafodaLista"/>
        <w:numPr>
          <w:ilvl w:val="2"/>
          <w:numId w:val="22"/>
        </w:numPr>
        <w:spacing w:after="0" w:line="240" w:lineRule="auto"/>
        <w:jc w:val="both"/>
        <w:rPr>
          <w:rFonts w:asciiTheme="minorHAnsi" w:hAnsiTheme="minorHAnsi" w:cstheme="minorHAnsi"/>
        </w:rPr>
      </w:pPr>
      <w:r w:rsidRPr="006A381F">
        <w:rPr>
          <w:rFonts w:asciiTheme="minorHAnsi" w:hAnsiTheme="minorHAnsi" w:cstheme="minorHAnsi"/>
        </w:rPr>
        <w:t xml:space="preserve">Instrumento particular de mandato outorgando </w:t>
      </w:r>
      <w:proofErr w:type="gramStart"/>
      <w:r w:rsidRPr="006A381F">
        <w:rPr>
          <w:rFonts w:asciiTheme="minorHAnsi" w:hAnsiTheme="minorHAnsi" w:cstheme="minorHAnsi"/>
        </w:rPr>
        <w:t>à</w:t>
      </w:r>
      <w:proofErr w:type="gramEnd"/>
      <w:r w:rsidRPr="006A381F">
        <w:rPr>
          <w:rFonts w:asciiTheme="minorHAnsi" w:hAnsiTheme="minorHAnsi" w:cstheme="minorHAnsi"/>
        </w:rPr>
        <w:t xml:space="preserve"> operador devidamente credenciado junto à Bolsa, poderes específicos de sua representação n</w:t>
      </w:r>
      <w:r w:rsidR="00F3270B" w:rsidRPr="006A381F">
        <w:rPr>
          <w:rFonts w:asciiTheme="minorHAnsi" w:hAnsiTheme="minorHAnsi" w:cstheme="minorHAnsi"/>
        </w:rPr>
        <w:t>o</w:t>
      </w:r>
      <w:r w:rsidR="00897723">
        <w:rPr>
          <w:rFonts w:asciiTheme="minorHAnsi" w:hAnsiTheme="minorHAnsi" w:cstheme="minorHAnsi"/>
        </w:rPr>
        <w:t xml:space="preserve"> </w:t>
      </w:r>
      <w:r w:rsidR="00F3270B" w:rsidRPr="006A381F">
        <w:rPr>
          <w:rFonts w:asciiTheme="minorHAnsi" w:eastAsia="Arial" w:hAnsiTheme="minorHAnsi" w:cstheme="minorHAnsi"/>
          <w:b/>
          <w:spacing w:val="1"/>
        </w:rPr>
        <w:t>P</w:t>
      </w:r>
      <w:r w:rsidR="00F3270B" w:rsidRPr="006A381F">
        <w:rPr>
          <w:rFonts w:asciiTheme="minorHAnsi" w:eastAsia="Arial" w:hAnsiTheme="minorHAnsi" w:cstheme="minorHAnsi"/>
          <w:b/>
        </w:rPr>
        <w:t>R</w:t>
      </w:r>
      <w:r w:rsidR="00F3270B" w:rsidRPr="006A381F">
        <w:rPr>
          <w:rFonts w:asciiTheme="minorHAnsi" w:eastAsia="Arial" w:hAnsiTheme="minorHAnsi" w:cstheme="minorHAnsi"/>
          <w:b/>
          <w:spacing w:val="1"/>
        </w:rPr>
        <w:t>E</w:t>
      </w:r>
      <w:r w:rsidR="00F3270B" w:rsidRPr="006A381F">
        <w:rPr>
          <w:rFonts w:asciiTheme="minorHAnsi" w:eastAsia="Arial" w:hAnsiTheme="minorHAnsi" w:cstheme="minorHAnsi"/>
          <w:b/>
          <w:spacing w:val="3"/>
        </w:rPr>
        <w:t>G</w:t>
      </w:r>
      <w:r w:rsidR="00F3270B" w:rsidRPr="006A381F">
        <w:rPr>
          <w:rFonts w:asciiTheme="minorHAnsi" w:eastAsia="Arial" w:hAnsiTheme="minorHAnsi" w:cstheme="minorHAnsi"/>
          <w:b/>
          <w:spacing w:val="-5"/>
        </w:rPr>
        <w:t>Ã</w:t>
      </w:r>
      <w:r w:rsidR="00F3270B" w:rsidRPr="006A381F">
        <w:rPr>
          <w:rFonts w:asciiTheme="minorHAnsi" w:eastAsia="Arial" w:hAnsiTheme="minorHAnsi" w:cstheme="minorHAnsi"/>
          <w:b/>
        </w:rPr>
        <w:t>O</w:t>
      </w:r>
      <w:r w:rsidR="00897723">
        <w:rPr>
          <w:rFonts w:asciiTheme="minorHAnsi" w:eastAsia="Arial" w:hAnsiTheme="minorHAnsi" w:cstheme="minorHAnsi"/>
          <w:b/>
        </w:rPr>
        <w:t xml:space="preserve"> </w:t>
      </w:r>
      <w:r w:rsidR="00F3270B" w:rsidRPr="006A381F">
        <w:rPr>
          <w:rFonts w:asciiTheme="minorHAnsi" w:eastAsia="Arial" w:hAnsiTheme="minorHAnsi" w:cstheme="minorHAnsi"/>
          <w:b/>
          <w:spacing w:val="-1"/>
        </w:rPr>
        <w:t>(</w:t>
      </w:r>
      <w:r w:rsidR="00F3270B" w:rsidRPr="006A381F">
        <w:rPr>
          <w:rFonts w:asciiTheme="minorHAnsi" w:eastAsia="Arial" w:hAnsiTheme="minorHAnsi" w:cstheme="minorHAnsi"/>
          <w:b/>
          <w:spacing w:val="1"/>
        </w:rPr>
        <w:t>ELETRÔNICO</w:t>
      </w:r>
      <w:r w:rsidR="00F3270B" w:rsidRPr="006A381F">
        <w:rPr>
          <w:rFonts w:asciiTheme="minorHAnsi" w:eastAsia="Arial" w:hAnsiTheme="minorHAnsi" w:cstheme="minorHAnsi"/>
          <w:b/>
        </w:rPr>
        <w:t>)</w:t>
      </w:r>
      <w:r w:rsidRPr="006A381F">
        <w:rPr>
          <w:rFonts w:asciiTheme="minorHAnsi" w:hAnsiTheme="minorHAnsi" w:cstheme="minorHAnsi"/>
        </w:rPr>
        <w:t xml:space="preserve">, conforme modelo fornecido pela </w:t>
      </w:r>
      <w:r w:rsidR="009076D7" w:rsidRPr="006A381F">
        <w:rPr>
          <w:rFonts w:asciiTheme="minorHAnsi" w:hAnsiTheme="minorHAnsi" w:cstheme="minorHAnsi"/>
        </w:rPr>
        <w:t>BLL - Bolsa de Licitações e Leilões</w:t>
      </w:r>
      <w:r w:rsidR="00BC4BD2">
        <w:rPr>
          <w:rFonts w:asciiTheme="minorHAnsi" w:hAnsiTheme="minorHAnsi" w:cstheme="minorHAnsi"/>
        </w:rPr>
        <w:t>.</w:t>
      </w:r>
    </w:p>
    <w:p w:rsidR="00AA2E59" w:rsidRPr="006A381F" w:rsidRDefault="00AA2E59" w:rsidP="0029075C">
      <w:pPr>
        <w:pStyle w:val="PargrafodaLista"/>
        <w:numPr>
          <w:ilvl w:val="2"/>
          <w:numId w:val="22"/>
        </w:numPr>
        <w:spacing w:after="0" w:line="240" w:lineRule="auto"/>
        <w:jc w:val="both"/>
        <w:rPr>
          <w:rFonts w:asciiTheme="minorHAnsi" w:hAnsiTheme="minorHAnsi" w:cstheme="minorHAnsi"/>
        </w:rPr>
      </w:pPr>
      <w:r w:rsidRPr="006A381F">
        <w:rPr>
          <w:rFonts w:asciiTheme="minorHAnsi" w:hAnsiTheme="minorHAnsi" w:cstheme="minorHAnsi"/>
        </w:rPr>
        <w:t>Declaração de seu pleno conhecimento, de aceitação e de atendimento</w:t>
      </w:r>
      <w:r w:rsidR="00BC4BD2">
        <w:rPr>
          <w:rFonts w:asciiTheme="minorHAnsi" w:hAnsiTheme="minorHAnsi" w:cstheme="minorHAnsi"/>
        </w:rPr>
        <w:t xml:space="preserve"> às exigências de habilitação </w:t>
      </w:r>
      <w:r w:rsidRPr="006A381F">
        <w:rPr>
          <w:rFonts w:asciiTheme="minorHAnsi" w:hAnsiTheme="minorHAnsi" w:cstheme="minorHAnsi"/>
        </w:rPr>
        <w:t xml:space="preserve">previstas no Edital, conforme modelo fornecido pela </w:t>
      </w:r>
      <w:r w:rsidR="009076D7" w:rsidRPr="006A381F">
        <w:rPr>
          <w:rFonts w:asciiTheme="minorHAnsi" w:hAnsiTheme="minorHAnsi" w:cstheme="minorHAnsi"/>
        </w:rPr>
        <w:t>BLL - Bolsa de Licitações e Leilões.</w:t>
      </w:r>
    </w:p>
    <w:p w:rsidR="00AA2E59" w:rsidRPr="006A381F" w:rsidRDefault="00AA2E59" w:rsidP="0029075C">
      <w:pPr>
        <w:pStyle w:val="PargrafodaLista"/>
        <w:numPr>
          <w:ilvl w:val="2"/>
          <w:numId w:val="22"/>
        </w:numPr>
        <w:spacing w:after="0" w:line="240" w:lineRule="auto"/>
        <w:jc w:val="both"/>
        <w:rPr>
          <w:rFonts w:asciiTheme="minorHAnsi" w:hAnsiTheme="minorHAnsi" w:cstheme="minorHAnsi"/>
        </w:rPr>
      </w:pPr>
      <w:r w:rsidRPr="006A381F">
        <w:rPr>
          <w:rFonts w:asciiTheme="minorHAnsi" w:hAnsiTheme="minorHAnsi" w:cstheme="minorHAnsi"/>
        </w:rPr>
        <w:lastRenderedPageBreak/>
        <w:t>O custo de operacionalização e uso do sistema</w:t>
      </w:r>
      <w:r w:rsidR="00F102A4" w:rsidRPr="006A381F">
        <w:rPr>
          <w:rFonts w:asciiTheme="minorHAnsi" w:hAnsiTheme="minorHAnsi" w:cstheme="minorHAnsi"/>
        </w:rPr>
        <w:t xml:space="preserve"> ficará</w:t>
      </w:r>
      <w:r w:rsidRPr="006A381F">
        <w:rPr>
          <w:rFonts w:asciiTheme="minorHAnsi" w:hAnsiTheme="minorHAnsi" w:cstheme="minorHAnsi"/>
        </w:rPr>
        <w:t xml:space="preserve"> a cargo do Licitante vencedor do certame, que pagará a </w:t>
      </w:r>
      <w:r w:rsidR="009076D7" w:rsidRPr="006A381F">
        <w:rPr>
          <w:rFonts w:asciiTheme="minorHAnsi" w:hAnsiTheme="minorHAnsi" w:cstheme="minorHAnsi"/>
        </w:rPr>
        <w:t>BLL - Bolsa de Licitações e Leilões</w:t>
      </w:r>
      <w:r w:rsidRPr="006A381F">
        <w:rPr>
          <w:rFonts w:asciiTheme="minorHAnsi" w:hAnsiTheme="minorHAnsi" w:cstheme="minorHAnsi"/>
        </w:rPr>
        <w:t xml:space="preserve">, provedora do sistema eletrônico, o equivalente ao valor contratual ajustado, a título de taxa pela utilização dos recursos de tecnologia da informação, em conformidade com o regulamento operacional da </w:t>
      </w:r>
      <w:r w:rsidR="009076D7" w:rsidRPr="006A381F">
        <w:rPr>
          <w:rFonts w:asciiTheme="minorHAnsi" w:hAnsiTheme="minorHAnsi" w:cstheme="minorHAnsi"/>
        </w:rPr>
        <w:t>à BLL - Bolsa de Licitações e Leilões</w:t>
      </w:r>
      <w:r w:rsidR="00BC4BD2">
        <w:rPr>
          <w:rFonts w:asciiTheme="minorHAnsi" w:hAnsiTheme="minorHAnsi" w:cstheme="minorHAnsi"/>
        </w:rPr>
        <w:t>.</w:t>
      </w:r>
    </w:p>
    <w:p w:rsidR="00AA2E59" w:rsidRPr="006A381F" w:rsidRDefault="00AA2E59" w:rsidP="0029075C">
      <w:pPr>
        <w:pStyle w:val="PargrafodaLista"/>
        <w:numPr>
          <w:ilvl w:val="2"/>
          <w:numId w:val="22"/>
        </w:numPr>
        <w:spacing w:after="0" w:line="240" w:lineRule="auto"/>
        <w:jc w:val="both"/>
        <w:rPr>
          <w:rFonts w:asciiTheme="minorHAnsi" w:hAnsiTheme="minorHAnsi" w:cstheme="minorHAnsi"/>
        </w:rPr>
      </w:pPr>
      <w:r w:rsidRPr="006A381F">
        <w:rPr>
          <w:rFonts w:asciiTheme="minorHAnsi" w:hAnsiTheme="minorHAnsi" w:cstheme="minorHAnsi"/>
          <w:b/>
          <w:bCs/>
          <w:color w:val="000000"/>
        </w:rPr>
        <w:t>A inserção de cadastro perante o sistema B</w:t>
      </w:r>
      <w:r w:rsidR="009076D7" w:rsidRPr="006A381F">
        <w:rPr>
          <w:rFonts w:asciiTheme="minorHAnsi" w:hAnsiTheme="minorHAnsi" w:cstheme="minorHAnsi"/>
          <w:b/>
          <w:bCs/>
          <w:color w:val="000000"/>
        </w:rPr>
        <w:t>LL</w:t>
      </w:r>
      <w:r w:rsidRPr="006A381F">
        <w:rPr>
          <w:rFonts w:asciiTheme="minorHAnsi" w:hAnsiTheme="minorHAnsi" w:cstheme="minorHAnsi"/>
          <w:b/>
          <w:bCs/>
          <w:color w:val="000000"/>
        </w:rPr>
        <w:t xml:space="preserve"> pode demandar 24h para liberação.</w:t>
      </w:r>
    </w:p>
    <w:p w:rsidR="00D11F92" w:rsidRPr="006A381F" w:rsidRDefault="00D11F92" w:rsidP="003C135D">
      <w:pPr>
        <w:spacing w:after="0" w:line="240" w:lineRule="auto"/>
        <w:jc w:val="both"/>
        <w:rPr>
          <w:rFonts w:asciiTheme="minorHAnsi" w:hAnsiTheme="minorHAnsi" w:cstheme="minorHAnsi"/>
          <w:b/>
          <w:bCs/>
          <w:color w:val="000000"/>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DA APRESENTAÇÃO DA PROPOSTA E DOS DOCUMENTOS DE HABILITAÇÃO</w:t>
      </w:r>
    </w:p>
    <w:p w:rsidR="00D11F92" w:rsidRPr="006A381F" w:rsidRDefault="00D11F92" w:rsidP="00D860FF">
      <w:pPr>
        <w:spacing w:after="0" w:line="240" w:lineRule="auto"/>
        <w:jc w:val="both"/>
        <w:rPr>
          <w:rFonts w:asciiTheme="minorHAnsi" w:hAnsiTheme="minorHAnsi" w:cstheme="minorHAnsi"/>
        </w:rPr>
      </w:pPr>
    </w:p>
    <w:p w:rsidR="00AA2E59" w:rsidRPr="00C62954" w:rsidRDefault="00AA2E59" w:rsidP="0029075C">
      <w:pPr>
        <w:pStyle w:val="Textoembloco"/>
        <w:numPr>
          <w:ilvl w:val="1"/>
          <w:numId w:val="23"/>
        </w:numPr>
        <w:rPr>
          <w:rFonts w:asciiTheme="minorHAnsi" w:hAnsiTheme="minorHAnsi" w:cstheme="minorHAnsi"/>
          <w:sz w:val="22"/>
          <w:szCs w:val="22"/>
        </w:rPr>
      </w:pPr>
      <w:r w:rsidRPr="00C62954">
        <w:rPr>
          <w:rFonts w:asciiTheme="minorHAnsi" w:hAnsiTheme="minorHAnsi" w:cstheme="minorHAnsi"/>
          <w:sz w:val="22"/>
          <w:szCs w:val="22"/>
        </w:rPr>
        <w:t>Na presente licitação, a fase de habilitação sucederá as fases de apresentação de propostas e lances e de julgamento</w:t>
      </w:r>
      <w:r w:rsidR="00BC4BD2" w:rsidRPr="00C62954">
        <w:rPr>
          <w:rFonts w:asciiTheme="minorHAnsi"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r w:rsidR="00BC4BD2">
        <w:rPr>
          <w:rFonts w:asciiTheme="minorHAnsi"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eastAsia="Arial" w:hAnsiTheme="minorHAnsi" w:cstheme="minorHAnsi"/>
          <w:sz w:val="22"/>
          <w:szCs w:val="22"/>
        </w:rPr>
        <w:t xml:space="preserve">A Licitante deverá </w:t>
      </w:r>
      <w:r w:rsidRPr="006A5AA9">
        <w:rPr>
          <w:rFonts w:asciiTheme="minorHAnsi" w:eastAsia="Arial" w:hAnsiTheme="minorHAnsi" w:cstheme="minorHAnsi"/>
          <w:b/>
          <w:sz w:val="22"/>
          <w:szCs w:val="22"/>
          <w:u w:val="single"/>
        </w:rPr>
        <w:t>CADASTRAR</w:t>
      </w:r>
      <w:r w:rsidR="00897723">
        <w:rPr>
          <w:rFonts w:asciiTheme="minorHAnsi" w:eastAsia="Arial" w:hAnsiTheme="minorHAnsi" w:cstheme="minorHAnsi"/>
          <w:b/>
          <w:sz w:val="22"/>
          <w:szCs w:val="22"/>
          <w:u w:val="single"/>
        </w:rPr>
        <w:t xml:space="preserve"> </w:t>
      </w:r>
      <w:r w:rsidRPr="006A5AA9">
        <w:rPr>
          <w:rFonts w:asciiTheme="minorHAnsi" w:eastAsia="Arial" w:hAnsiTheme="minorHAnsi" w:cstheme="minorHAnsi"/>
          <w:sz w:val="22"/>
          <w:szCs w:val="22"/>
        </w:rPr>
        <w:t>EM</w:t>
      </w:r>
      <w:r w:rsidRPr="006A381F">
        <w:rPr>
          <w:rFonts w:asciiTheme="minorHAnsi" w:eastAsia="Arial" w:hAnsiTheme="minorHAnsi" w:cstheme="minorHAnsi"/>
          <w:b/>
          <w:sz w:val="22"/>
          <w:szCs w:val="22"/>
        </w:rPr>
        <w:t xml:space="preserve"> CAMPO PRÓPRIO DA PLATAFORMA </w:t>
      </w:r>
      <w:r w:rsidR="009076D7" w:rsidRPr="006A381F">
        <w:rPr>
          <w:rFonts w:asciiTheme="minorHAnsi" w:eastAsia="Arial" w:hAnsiTheme="minorHAnsi" w:cstheme="minorHAnsi"/>
          <w:b/>
          <w:sz w:val="22"/>
          <w:szCs w:val="22"/>
        </w:rPr>
        <w:t>BLL</w:t>
      </w:r>
      <w:r w:rsidRPr="006A381F">
        <w:rPr>
          <w:rFonts w:asciiTheme="minorHAnsi" w:eastAsia="Arial" w:hAnsiTheme="minorHAnsi" w:cstheme="minorHAnsi"/>
          <w:sz w:val="22"/>
          <w:szCs w:val="22"/>
        </w:rPr>
        <w:t xml:space="preserve">, sua proposta devidamente preenchida, contendo a marca dos produtos cotados e preços, </w:t>
      </w:r>
      <w:r w:rsidRPr="006A381F">
        <w:rPr>
          <w:rFonts w:asciiTheme="minorHAnsi" w:eastAsia="Arial" w:hAnsiTheme="minorHAnsi" w:cstheme="minorHAnsi"/>
          <w:b/>
          <w:sz w:val="22"/>
          <w:szCs w:val="22"/>
          <w:highlight w:val="yellow"/>
        </w:rPr>
        <w:t>vedada a identificação do proponente</w:t>
      </w:r>
      <w:r w:rsidR="00711193">
        <w:rPr>
          <w:rFonts w:asciiTheme="minorHAnsi" w:eastAsia="Arial" w:hAnsiTheme="minorHAnsi" w:cstheme="minorHAnsi"/>
          <w:b/>
          <w:sz w:val="22"/>
          <w:szCs w:val="22"/>
          <w:highlight w:val="yellow"/>
        </w:rPr>
        <w:t xml:space="preserve"> </w:t>
      </w:r>
      <w:r w:rsidRPr="006A381F">
        <w:rPr>
          <w:rFonts w:asciiTheme="minorHAnsi" w:eastAsia="Arial" w:hAnsiTheme="minorHAnsi" w:cstheme="minorHAnsi"/>
          <w:b/>
          <w:sz w:val="22"/>
          <w:szCs w:val="22"/>
          <w:highlight w:val="yellow"/>
        </w:rPr>
        <w:t xml:space="preserve">no </w:t>
      </w:r>
      <w:proofErr w:type="gramStart"/>
      <w:r w:rsidRPr="006A381F">
        <w:rPr>
          <w:rFonts w:asciiTheme="minorHAnsi" w:eastAsia="Arial" w:hAnsiTheme="minorHAnsi" w:cstheme="minorHAnsi"/>
          <w:b/>
          <w:sz w:val="22"/>
          <w:szCs w:val="22"/>
          <w:highlight w:val="yellow"/>
        </w:rPr>
        <w:t>sistema</w:t>
      </w:r>
      <w:r w:rsidRPr="006A381F">
        <w:rPr>
          <w:rFonts w:asciiTheme="minorHAnsi" w:eastAsia="Arial" w:hAnsiTheme="minorHAnsi" w:cstheme="minorHAnsi"/>
          <w:sz w:val="22"/>
          <w:szCs w:val="22"/>
        </w:rPr>
        <w:t>,</w:t>
      </w:r>
      <w:proofErr w:type="gramEnd"/>
      <w:r w:rsidRPr="006A381F">
        <w:rPr>
          <w:rFonts w:asciiTheme="minorHAnsi" w:hAnsiTheme="minorHAnsi" w:cstheme="minorHAnsi"/>
          <w:sz w:val="22"/>
          <w:szCs w:val="22"/>
        </w:rPr>
        <w:t xml:space="preserve">em qualquer hipótese, antes do término da fase competitiva </w:t>
      </w:r>
      <w:r w:rsidR="0060739B" w:rsidRPr="006A381F">
        <w:rPr>
          <w:rFonts w:asciiTheme="minorHAnsi" w:hAnsiTheme="minorHAnsi" w:cstheme="minorHAnsi"/>
          <w:sz w:val="22"/>
          <w:szCs w:val="22"/>
        </w:rPr>
        <w:t>d</w:t>
      </w:r>
      <w:r w:rsidR="00F3270B" w:rsidRPr="006A381F">
        <w:rPr>
          <w:rFonts w:asciiTheme="minorHAnsi" w:hAnsiTheme="minorHAnsi" w:cstheme="minorHAnsi"/>
          <w:sz w:val="22"/>
          <w:szCs w:val="22"/>
        </w:rPr>
        <w:t>o</w:t>
      </w:r>
      <w:r w:rsidR="00206AE6">
        <w:rPr>
          <w:rFonts w:asciiTheme="minorHAnsi" w:hAnsiTheme="minorHAnsi" w:cstheme="minorHAnsi"/>
          <w:sz w:val="22"/>
          <w:szCs w:val="22"/>
        </w:rPr>
        <w:t xml:space="preserve"> </w:t>
      </w:r>
      <w:r w:rsidR="00F3270B" w:rsidRPr="006A381F">
        <w:rPr>
          <w:rFonts w:asciiTheme="minorHAnsi" w:hAnsiTheme="minorHAnsi" w:cstheme="minorHAnsi"/>
          <w:sz w:val="22"/>
          <w:szCs w:val="22"/>
        </w:rPr>
        <w:t>PREGÃO (ELETRÔNICO)</w:t>
      </w:r>
      <w:r w:rsidRPr="006A381F">
        <w:rPr>
          <w:rFonts w:asciiTheme="minorHAnsi" w:hAnsiTheme="minorHAnsi" w:cstheme="minorHAnsi"/>
          <w:sz w:val="22"/>
          <w:szCs w:val="22"/>
        </w:rPr>
        <w:t xml:space="preserve">, </w:t>
      </w:r>
      <w:r w:rsidRPr="006A381F">
        <w:rPr>
          <w:rFonts w:asciiTheme="minorHAnsi" w:eastAsia="Arial" w:hAnsiTheme="minorHAnsi" w:cstheme="minorHAnsi"/>
          <w:sz w:val="22"/>
          <w:szCs w:val="22"/>
        </w:rPr>
        <w:t>sob pena de desclassificação.</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b/>
          <w:bCs/>
          <w:color w:val="FF0000"/>
          <w:sz w:val="22"/>
          <w:szCs w:val="22"/>
        </w:rPr>
        <w:t xml:space="preserve">Os valores registrados na plataforma da </w:t>
      </w:r>
      <w:r w:rsidR="00C739DC" w:rsidRPr="006A381F">
        <w:rPr>
          <w:rFonts w:asciiTheme="minorHAnsi" w:hAnsiTheme="minorHAnsi" w:cstheme="minorHAnsi"/>
          <w:b/>
          <w:bCs/>
          <w:color w:val="FF0000"/>
          <w:sz w:val="22"/>
          <w:szCs w:val="22"/>
        </w:rPr>
        <w:t>B</w:t>
      </w:r>
      <w:r w:rsidR="009076D7" w:rsidRPr="006A381F">
        <w:rPr>
          <w:rFonts w:asciiTheme="minorHAnsi" w:hAnsiTheme="minorHAnsi" w:cstheme="minorHAnsi"/>
          <w:b/>
          <w:bCs/>
          <w:color w:val="FF0000"/>
          <w:sz w:val="22"/>
          <w:szCs w:val="22"/>
        </w:rPr>
        <w:t>LL</w:t>
      </w:r>
      <w:r w:rsidRPr="006A381F">
        <w:rPr>
          <w:rFonts w:asciiTheme="minorHAnsi" w:hAnsiTheme="minorHAnsi" w:cstheme="minorHAnsi"/>
          <w:b/>
          <w:bCs/>
          <w:color w:val="FF0000"/>
          <w:sz w:val="22"/>
          <w:szCs w:val="22"/>
        </w:rPr>
        <w:t xml:space="preserve"> deverão considerar o valor para </w:t>
      </w:r>
      <w:r w:rsidRPr="006A381F">
        <w:rPr>
          <w:rFonts w:asciiTheme="minorHAnsi" w:hAnsiTheme="minorHAnsi" w:cstheme="minorHAnsi"/>
          <w:b/>
          <w:bCs/>
          <w:color w:val="FF0000"/>
          <w:sz w:val="22"/>
          <w:szCs w:val="22"/>
          <w:highlight w:val="cyan"/>
          <w:u w:val="single"/>
        </w:rPr>
        <w:t>O ITEM</w:t>
      </w:r>
      <w:r w:rsidRPr="006A381F">
        <w:rPr>
          <w:rFonts w:asciiTheme="minorHAnsi" w:hAnsiTheme="minorHAnsi" w:cstheme="minorHAnsi"/>
          <w:b/>
          <w:bCs/>
          <w:color w:val="FF0000"/>
          <w:sz w:val="22"/>
          <w:szCs w:val="22"/>
        </w:rPr>
        <w:t>, uma vez que as rodadas de lance serão realizadas nestes termos</w:t>
      </w:r>
      <w:r w:rsidRPr="006A381F">
        <w:rPr>
          <w:rFonts w:asciiTheme="minorHAnsi"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 xml:space="preserve">A proposta deverá ser elaborada considerando as condições estabelecidas neste edital e seu(s) anexo(s). A não inserção da marca dos produtos neste campo implicará na </w:t>
      </w:r>
      <w:r w:rsidRPr="006A381F">
        <w:rPr>
          <w:rFonts w:asciiTheme="minorHAnsi" w:hAnsiTheme="minorHAnsi" w:cstheme="minorHAnsi"/>
          <w:b/>
          <w:sz w:val="22"/>
          <w:szCs w:val="22"/>
          <w:u w:val="single"/>
        </w:rPr>
        <w:t>desclassificação</w:t>
      </w:r>
      <w:r w:rsidRPr="006A381F">
        <w:rPr>
          <w:rFonts w:asciiTheme="minorHAnsi" w:hAnsiTheme="minorHAnsi" w:cstheme="minorHAnsi"/>
          <w:sz w:val="22"/>
          <w:szCs w:val="22"/>
        </w:rPr>
        <w:t xml:space="preserve"> da Empresa, face à ausência de informação suficiente para classificação da proposta.</w:t>
      </w:r>
      <w:r w:rsidRPr="006A381F">
        <w:rPr>
          <w:rFonts w:asciiTheme="minorHAnsi" w:hAnsiTheme="minorHAnsi" w:cstheme="minorHAnsi"/>
          <w:b/>
          <w:bCs/>
          <w:sz w:val="22"/>
          <w:szCs w:val="22"/>
          <w:u w:val="single"/>
        </w:rPr>
        <w:t xml:space="preserve"> Caso a proponente seja a fabricante do produto deverá constar no campo “marca” </w:t>
      </w:r>
      <w:proofErr w:type="gramStart"/>
      <w:r w:rsidRPr="006A381F">
        <w:rPr>
          <w:rFonts w:asciiTheme="minorHAnsi" w:hAnsiTheme="minorHAnsi" w:cstheme="minorHAnsi"/>
          <w:b/>
          <w:bCs/>
          <w:sz w:val="22"/>
          <w:szCs w:val="22"/>
          <w:u w:val="single"/>
        </w:rPr>
        <w:t>o termo “própria”</w:t>
      </w:r>
      <w:proofErr w:type="gramEnd"/>
      <w:r w:rsidRPr="006A381F">
        <w:rPr>
          <w:rFonts w:asciiTheme="minorHAnsi" w:hAnsiTheme="minorHAnsi" w:cstheme="minorHAnsi"/>
          <w:b/>
          <w:bCs/>
          <w:sz w:val="22"/>
          <w:szCs w:val="22"/>
          <w:u w:val="single"/>
        </w:rPr>
        <w:t>, para evitar a identificação da empresa.</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 xml:space="preserve">Ao cadastrar sua proposta na Plataforma </w:t>
      </w:r>
      <w:r w:rsidR="009076D7" w:rsidRPr="006A381F">
        <w:rPr>
          <w:rFonts w:asciiTheme="minorHAnsi" w:hAnsiTheme="minorHAnsi" w:cstheme="minorHAnsi"/>
          <w:sz w:val="22"/>
          <w:szCs w:val="22"/>
        </w:rPr>
        <w:t>BLL</w:t>
      </w:r>
      <w:r w:rsidRPr="006A381F">
        <w:rPr>
          <w:rFonts w:asciiTheme="minorHAnsi" w:hAnsiTheme="minorHAnsi" w:cstheme="minorHAnsi"/>
          <w:sz w:val="22"/>
          <w:szCs w:val="22"/>
        </w:rPr>
        <w:t xml:space="preserve"> a licitante deverá informar a MARCA E MODELO (quando houver) DO PRODUTO COTADO. </w:t>
      </w:r>
    </w:p>
    <w:p w:rsidR="00AA2E59" w:rsidRPr="006A381F" w:rsidRDefault="00AA2E59" w:rsidP="0029075C">
      <w:pPr>
        <w:pStyle w:val="Textoembloco"/>
        <w:numPr>
          <w:ilvl w:val="1"/>
          <w:numId w:val="23"/>
        </w:numPr>
        <w:rPr>
          <w:rFonts w:asciiTheme="minorHAnsi" w:hAnsiTheme="minorHAnsi" w:cstheme="minorHAnsi"/>
          <w:sz w:val="22"/>
          <w:szCs w:val="22"/>
        </w:rPr>
      </w:pPr>
      <w:proofErr w:type="gramStart"/>
      <w:r w:rsidRPr="006A381F">
        <w:rPr>
          <w:rFonts w:asciiTheme="minorHAnsi" w:hAnsiTheme="minorHAnsi" w:cstheme="minorHAnsi"/>
          <w:sz w:val="22"/>
          <w:szCs w:val="22"/>
        </w:rPr>
        <w:t>Os itens que forem da marca do licitante deverá preencher</w:t>
      </w:r>
      <w:proofErr w:type="gramEnd"/>
      <w:r w:rsidRPr="006A381F">
        <w:rPr>
          <w:rFonts w:asciiTheme="minorHAnsi" w:hAnsiTheme="minorHAnsi" w:cstheme="minorHAnsi"/>
          <w:sz w:val="22"/>
          <w:szCs w:val="22"/>
        </w:rPr>
        <w:t xml:space="preserve"> o campo MARCA com a expressão MARCA PRÓPRIA, PRÓPRIA ou expressão equivalente, para não possibilitar identificação conforme informado no item </w:t>
      </w:r>
      <w:r w:rsidR="0069489B" w:rsidRPr="006A381F">
        <w:rPr>
          <w:rFonts w:asciiTheme="minorHAnsi" w:hAnsiTheme="minorHAnsi" w:cstheme="minorHAnsi"/>
          <w:sz w:val="22"/>
          <w:szCs w:val="22"/>
        </w:rPr>
        <w:t>10</w:t>
      </w:r>
      <w:r w:rsidRPr="006A381F">
        <w:rPr>
          <w:rFonts w:asciiTheme="minorHAnsi" w:hAnsiTheme="minorHAnsi" w:cstheme="minorHAnsi"/>
          <w:sz w:val="22"/>
          <w:szCs w:val="22"/>
        </w:rPr>
        <w:t>.3 deste edital.</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eastAsia="Arial" w:hAnsiTheme="minorHAnsi" w:cstheme="minorHAnsi"/>
          <w:sz w:val="22"/>
          <w:szCs w:val="22"/>
        </w:rPr>
        <w:t xml:space="preserve">Até a abertura da sessão pública, </w:t>
      </w:r>
      <w:r w:rsidRPr="006A381F">
        <w:rPr>
          <w:rFonts w:asciiTheme="minorHAnsi" w:hAnsiTheme="minorHAnsi" w:cstheme="min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RPr="006A381F">
        <w:rPr>
          <w:rFonts w:asciiTheme="minorHAnsi" w:eastAsia="Arial"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eastAsia="Arial" w:hAnsiTheme="minorHAnsi" w:cstheme="minorHAnsi"/>
          <w:sz w:val="22"/>
          <w:szCs w:val="22"/>
        </w:rPr>
        <w:t>Não será estabelecida, nessa etapa do certame, ordem de classificação entre as</w:t>
      </w:r>
      <w:r w:rsidR="00782B4A">
        <w:rPr>
          <w:rFonts w:asciiTheme="minorHAnsi" w:eastAsia="Arial" w:hAnsiTheme="minorHAnsi" w:cstheme="minorHAnsi"/>
          <w:sz w:val="22"/>
          <w:szCs w:val="22"/>
        </w:rPr>
        <w:t xml:space="preserve"> propostas apresentadas, o que </w:t>
      </w:r>
      <w:r w:rsidRPr="006A381F">
        <w:rPr>
          <w:rFonts w:asciiTheme="minorHAnsi" w:eastAsia="Arial" w:hAnsiTheme="minorHAnsi" w:cstheme="minorHAnsi"/>
          <w:sz w:val="22"/>
          <w:szCs w:val="22"/>
        </w:rPr>
        <w:t>somente ocorrerá após a realização dos procedimentos de negociação e julgamento da proposta.</w:t>
      </w:r>
    </w:p>
    <w:p w:rsidR="00AA2E59" w:rsidRPr="006A381F" w:rsidRDefault="00AA2E59" w:rsidP="0029075C">
      <w:pPr>
        <w:pStyle w:val="Textoembloco"/>
        <w:numPr>
          <w:ilvl w:val="1"/>
          <w:numId w:val="23"/>
        </w:numPr>
        <w:rPr>
          <w:rFonts w:asciiTheme="minorHAnsi" w:hAnsiTheme="minorHAnsi" w:cstheme="minorHAnsi"/>
          <w:sz w:val="22"/>
          <w:szCs w:val="22"/>
          <w:highlight w:val="cyan"/>
        </w:rPr>
      </w:pPr>
      <w:r w:rsidRPr="006A381F">
        <w:rPr>
          <w:rFonts w:asciiTheme="minorHAnsi" w:hAnsiTheme="minorHAnsi" w:cstheme="minorHAnsi"/>
          <w:sz w:val="22"/>
          <w:szCs w:val="22"/>
          <w:highlight w:val="cyan"/>
        </w:rPr>
        <w:t>Serão disponibilizados para acesso público os documentos que compõem a proposta dos licitantes convocados para apresentação de propostas, após a fase de envio de lances</w:t>
      </w:r>
      <w:r w:rsidR="00EF710B">
        <w:rPr>
          <w:rFonts w:asciiTheme="minorHAnsi" w:hAnsiTheme="minorHAnsi" w:cstheme="minorHAnsi"/>
          <w:sz w:val="22"/>
          <w:szCs w:val="22"/>
          <w:highlight w:val="cyan"/>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color w:val="000000"/>
          <w:sz w:val="22"/>
          <w:szCs w:val="22"/>
        </w:rPr>
        <w:t xml:space="preserve">O envio da proposta ajustada, acompanhada dos documentos de habilitação exigidos no item </w:t>
      </w:r>
      <w:r w:rsidR="00820DF6">
        <w:rPr>
          <w:rFonts w:asciiTheme="minorHAnsi" w:hAnsiTheme="minorHAnsi" w:cstheme="minorHAnsi"/>
          <w:color w:val="000000"/>
          <w:sz w:val="22"/>
          <w:szCs w:val="22"/>
        </w:rPr>
        <w:t>13</w:t>
      </w:r>
      <w:r w:rsidRPr="006A381F">
        <w:rPr>
          <w:rFonts w:asciiTheme="minorHAnsi" w:hAnsiTheme="minorHAnsi" w:cstheme="minorHAnsi"/>
          <w:color w:val="000000"/>
          <w:sz w:val="22"/>
          <w:szCs w:val="22"/>
        </w:rPr>
        <w:t xml:space="preserve"> deste Edital, ocorrerá por meio de chave de acesso e senha</w:t>
      </w:r>
      <w:r w:rsidRPr="006A381F">
        <w:rPr>
          <w:rFonts w:asciiTheme="minorHAnsi"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eastAsia="Arial" w:hAnsiTheme="minorHAnsi" w:cstheme="minorHAnsi"/>
          <w:sz w:val="22"/>
          <w:szCs w:val="22"/>
        </w:rPr>
        <w:t>As Microempresas e Empresas de Pequeno Porte deverão encaminhar a documentação de habilitação, ainda que haja alguma restrição de regularidade fiscal e trabalhista, nos termos do art. 43, § 1º da LC nº 123, de 2006.</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lastRenderedPageBreak/>
        <w:t xml:space="preserve">Ao oferecer sua proposta no sistema eletrônico, o licitante deverá observar rigorosamente a descrição dos itens e considerar as condições estabelecidas no Edital e seus anexos, </w:t>
      </w:r>
      <w:r w:rsidRPr="006A381F">
        <w:rPr>
          <w:rFonts w:asciiTheme="minorHAnsi" w:hAnsiTheme="minorHAnsi" w:cstheme="minorHAnsi"/>
          <w:b/>
          <w:bCs/>
          <w:sz w:val="22"/>
          <w:szCs w:val="22"/>
        </w:rPr>
        <w:t>descrevendo detalhadamente as características do objeto/serviço cotado, informando marca/fabricante (se for o caso) em campo próprio do sistema, preço unitário por item, com até duas casas decimais após a vírgula.</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A validade da proposta será de no mínimo 60 (sessenta) dias, contados a partir da data da sessão pública d</w:t>
      </w:r>
      <w:r w:rsidR="00F3270B" w:rsidRPr="006A381F">
        <w:rPr>
          <w:rFonts w:asciiTheme="minorHAnsi" w:hAnsiTheme="minorHAnsi" w:cstheme="minorHAnsi"/>
          <w:sz w:val="22"/>
          <w:szCs w:val="22"/>
        </w:rPr>
        <w:t>o</w:t>
      </w:r>
      <w:r w:rsidR="00371F4A">
        <w:rPr>
          <w:rFonts w:asciiTheme="minorHAnsi" w:hAnsiTheme="minorHAnsi" w:cstheme="minorHAnsi"/>
          <w:sz w:val="22"/>
          <w:szCs w:val="22"/>
        </w:rPr>
        <w:t xml:space="preserve"> </w:t>
      </w:r>
      <w:r w:rsidR="00F3270B" w:rsidRPr="006A381F">
        <w:rPr>
          <w:rFonts w:asciiTheme="minorHAnsi" w:hAnsiTheme="minorHAnsi" w:cstheme="minorHAnsi"/>
          <w:sz w:val="22"/>
          <w:szCs w:val="22"/>
        </w:rPr>
        <w:t>PREGÃO (ELETRÔNICO)</w:t>
      </w:r>
      <w:r w:rsidRPr="006A381F">
        <w:rPr>
          <w:rFonts w:asciiTheme="minorHAnsi"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w:t>
      </w:r>
      <w:r w:rsidR="0027037A">
        <w:rPr>
          <w:rFonts w:asciiTheme="minorHAnsi" w:hAnsiTheme="minorHAnsi" w:cstheme="minorHAnsi"/>
          <w:sz w:val="22"/>
          <w:szCs w:val="22"/>
        </w:rPr>
        <w:t xml:space="preserve"> de</w:t>
      </w:r>
      <w:sdt>
        <w:sdtPr>
          <w:rPr>
            <w:rFonts w:asciiTheme="minorHAnsi" w:eastAsia="Arial" w:hAnsiTheme="minorHAnsi" w:cstheme="minorHAnsi"/>
            <w:b/>
            <w:sz w:val="22"/>
            <w:szCs w:val="22"/>
          </w:rPr>
          <w:alias w:val="Título"/>
          <w:tag w:val=""/>
          <w:id w:val="-61562818"/>
          <w:placeholder>
            <w:docPart w:val="FD36B86630DF4A80AF585619ABFA5915"/>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sz w:val="22"/>
              <w:szCs w:val="22"/>
            </w:rPr>
            <w:t xml:space="preserve"> ICARAÍMA</w:t>
          </w:r>
        </w:sdtContent>
      </w:sdt>
      <w:r w:rsidRPr="0027037A">
        <w:rPr>
          <w:rFonts w:asciiTheme="minorHAnsi" w:hAnsiTheme="minorHAnsi" w:cstheme="minorHAnsi"/>
          <w:b/>
          <w:sz w:val="22"/>
          <w:szCs w:val="22"/>
        </w:rPr>
        <w:t>-PR.</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color w:val="000000"/>
          <w:sz w:val="22"/>
          <w:szCs w:val="22"/>
        </w:rPr>
        <w:t>Incumbirá ao licitante acompanhar as operações no sistema eletrônico durante a sessão pública d</w:t>
      </w:r>
      <w:r w:rsidR="00F3270B" w:rsidRPr="006A381F">
        <w:rPr>
          <w:rFonts w:asciiTheme="minorHAnsi" w:hAnsiTheme="minorHAnsi" w:cstheme="minorHAnsi"/>
          <w:color w:val="000000"/>
          <w:sz w:val="22"/>
          <w:szCs w:val="22"/>
        </w:rPr>
        <w:t>o</w:t>
      </w:r>
      <w:r w:rsidR="00371F4A">
        <w:rPr>
          <w:rFonts w:asciiTheme="minorHAnsi" w:hAnsiTheme="minorHAnsi" w:cstheme="minorHAnsi"/>
          <w:color w:val="000000"/>
          <w:sz w:val="22"/>
          <w:szCs w:val="22"/>
        </w:rPr>
        <w:t xml:space="preserve"> </w:t>
      </w:r>
      <w:r w:rsidR="00F3270B" w:rsidRPr="006A381F">
        <w:rPr>
          <w:rFonts w:asciiTheme="minorHAnsi" w:hAnsiTheme="minorHAnsi" w:cstheme="minorHAnsi"/>
          <w:color w:val="000000"/>
          <w:sz w:val="22"/>
          <w:szCs w:val="22"/>
        </w:rPr>
        <w:t>PREGÃO (ELETRÔNICO)</w:t>
      </w:r>
      <w:r w:rsidRPr="006A381F">
        <w:rPr>
          <w:rFonts w:asciiTheme="minorHAnsi" w:hAnsiTheme="minorHAnsi" w:cstheme="minorHAnsi"/>
          <w:color w:val="000000"/>
          <w:sz w:val="22"/>
          <w:szCs w:val="22"/>
        </w:rPr>
        <w:t xml:space="preserve">, ficando responsável pelo ônus decorrente da perda de negócios, diante da inobservância de quaisquer mensagens emitidas pelo sistema ou de sua desconexão. </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B61009">
        <w:rPr>
          <w:rFonts w:asciiTheme="minorHAnsi" w:hAnsiTheme="minorHAnsi" w:cstheme="minorHAnsi"/>
          <w:sz w:val="22"/>
          <w:szCs w:val="22"/>
        </w:rPr>
        <w:t>.</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color w:val="000000" w:themeColor="text1"/>
          <w:sz w:val="22"/>
          <w:szCs w:val="22"/>
        </w:rPr>
        <w:t xml:space="preserve">Os documentos que compõem a proposta e a habilitação do licitante melhor classificado somente </w:t>
      </w:r>
      <w:r w:rsidRPr="006A381F">
        <w:rPr>
          <w:rFonts w:asciiTheme="minorHAnsi" w:hAnsiTheme="minorHAnsi" w:cstheme="minorHAnsi"/>
          <w:color w:val="000000"/>
          <w:sz w:val="22"/>
          <w:szCs w:val="22"/>
        </w:rPr>
        <w:t>serão</w:t>
      </w:r>
      <w:r w:rsidRPr="006A381F">
        <w:rPr>
          <w:rFonts w:asciiTheme="minorHAnsi" w:hAnsiTheme="minorHAnsi" w:cstheme="minorHAnsi"/>
          <w:color w:val="000000" w:themeColor="text1"/>
          <w:sz w:val="22"/>
          <w:szCs w:val="22"/>
        </w:rPr>
        <w:t xml:space="preserve"> disponibilizados para avaliação do pregoeiro e para acesso público após o encerramento do envio de lances.</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O licitante, quando do cadastramento da proposta inicial de preço, deverá verificar nos dados cadastrais se assinalou o regime ME/EPP no sistema, conforme o seu regime de tributação, para fazer valer o direito de prioridade do desempate previsto no art. 44 e 45 da Lei Complementar nº 123/2006.</w:t>
      </w:r>
    </w:p>
    <w:p w:rsidR="00AA2E59"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b/>
          <w:color w:val="FF0000"/>
          <w:sz w:val="22"/>
          <w:szCs w:val="22"/>
        </w:rPr>
        <w:t>Na PROPOSTA</w:t>
      </w:r>
      <w:r w:rsidR="00206AE6">
        <w:rPr>
          <w:rFonts w:asciiTheme="minorHAnsi" w:hAnsiTheme="minorHAnsi" w:cstheme="minorHAnsi"/>
          <w:b/>
          <w:color w:val="FF0000"/>
          <w:sz w:val="22"/>
          <w:szCs w:val="22"/>
        </w:rPr>
        <w:t xml:space="preserve"> </w:t>
      </w:r>
      <w:r w:rsidRPr="006A381F">
        <w:rPr>
          <w:rFonts w:asciiTheme="minorHAnsi" w:hAnsiTheme="minorHAnsi" w:cstheme="minorHAnsi"/>
          <w:b/>
          <w:color w:val="FF0000"/>
          <w:sz w:val="22"/>
          <w:szCs w:val="22"/>
        </w:rPr>
        <w:t>AJUSTADA escrita</w:t>
      </w:r>
      <w:r w:rsidRPr="006A381F">
        <w:rPr>
          <w:rFonts w:asciiTheme="minorHAnsi" w:hAnsiTheme="minorHAnsi" w:cstheme="minorHAnsi"/>
          <w:b/>
          <w:sz w:val="22"/>
          <w:szCs w:val="22"/>
        </w:rPr>
        <w:t>, deverá conter:</w:t>
      </w:r>
    </w:p>
    <w:p w:rsidR="00AA2E59" w:rsidRPr="006A381F" w:rsidRDefault="00AA2E59" w:rsidP="0029075C">
      <w:pPr>
        <w:pStyle w:val="Textoembloco"/>
        <w:numPr>
          <w:ilvl w:val="2"/>
          <w:numId w:val="23"/>
        </w:numPr>
        <w:rPr>
          <w:rFonts w:asciiTheme="minorHAnsi" w:hAnsiTheme="minorHAnsi" w:cstheme="minorHAnsi"/>
          <w:sz w:val="22"/>
          <w:szCs w:val="22"/>
        </w:rPr>
      </w:pPr>
      <w:r w:rsidRPr="006A381F">
        <w:rPr>
          <w:rFonts w:asciiTheme="minorHAnsi" w:hAnsiTheme="minorHAnsi" w:cstheme="minorHAnsi"/>
          <w:sz w:val="22"/>
          <w:szCs w:val="22"/>
        </w:rPr>
        <w:t xml:space="preserve">Especificação completa dos produtos oferecidos com informações técnicas que possibilitem a sua completa avaliação e indicação das marcas/modelos, totalmente conforme descrito no </w:t>
      </w:r>
      <w:r w:rsidRPr="006A381F">
        <w:rPr>
          <w:rFonts w:asciiTheme="minorHAnsi" w:hAnsiTheme="minorHAnsi" w:cstheme="minorHAnsi"/>
          <w:b/>
          <w:sz w:val="22"/>
          <w:szCs w:val="22"/>
        </w:rPr>
        <w:t>ANEXO I</w:t>
      </w:r>
      <w:r w:rsidRPr="006A381F">
        <w:rPr>
          <w:rFonts w:asciiTheme="minorHAnsi" w:hAnsiTheme="minorHAnsi" w:cstheme="minorHAnsi"/>
          <w:sz w:val="22"/>
          <w:szCs w:val="22"/>
        </w:rPr>
        <w:t xml:space="preserve"> deste Edital;</w:t>
      </w:r>
    </w:p>
    <w:p w:rsidR="00AA2E59" w:rsidRPr="006A381F" w:rsidRDefault="00AA2E59" w:rsidP="0029075C">
      <w:pPr>
        <w:pStyle w:val="Textoembloco"/>
        <w:numPr>
          <w:ilvl w:val="2"/>
          <w:numId w:val="23"/>
        </w:numPr>
        <w:rPr>
          <w:rFonts w:asciiTheme="minorHAnsi" w:hAnsiTheme="minorHAnsi" w:cstheme="minorHAnsi"/>
          <w:sz w:val="22"/>
          <w:szCs w:val="22"/>
        </w:rPr>
      </w:pPr>
      <w:r w:rsidRPr="006A381F">
        <w:rPr>
          <w:rFonts w:asciiTheme="minorHAnsi" w:hAnsiTheme="minorHAnsi" w:cstheme="minorHAnsi"/>
          <w:sz w:val="22"/>
          <w:szCs w:val="22"/>
        </w:rPr>
        <w:t>O prazo de validade da proposta que não poderá ser inferior a 60 (sessenta) dias, contados da abertura das propostas virtuais;</w:t>
      </w:r>
    </w:p>
    <w:p w:rsidR="00AA2E59" w:rsidRPr="006A381F" w:rsidRDefault="00AA2E59" w:rsidP="0029075C">
      <w:pPr>
        <w:pStyle w:val="Textoembloco"/>
        <w:numPr>
          <w:ilvl w:val="2"/>
          <w:numId w:val="23"/>
        </w:numPr>
        <w:rPr>
          <w:rFonts w:asciiTheme="minorHAnsi" w:hAnsiTheme="minorHAnsi" w:cstheme="minorHAnsi"/>
          <w:sz w:val="22"/>
          <w:szCs w:val="22"/>
        </w:rPr>
      </w:pPr>
      <w:r w:rsidRPr="006A381F">
        <w:rPr>
          <w:rFonts w:asciiTheme="minorHAnsi" w:hAnsiTheme="minorHAnsi" w:cstheme="minorHAnsi"/>
          <w:bCs/>
          <w:sz w:val="22"/>
          <w:szCs w:val="22"/>
        </w:rPr>
        <w:t>Declaração expressa de que nos preços estão incluídos todos os custos diretos e indiretos, impostos, lucro empresarial, tributos incidentes, seguro, frete e outros necessários ao cumprimento integral do objeto deste edital e seus anexos.</w:t>
      </w:r>
    </w:p>
    <w:p w:rsidR="00AA2E59" w:rsidRPr="006A381F" w:rsidRDefault="00AA2E59" w:rsidP="0029075C">
      <w:pPr>
        <w:pStyle w:val="Textoembloco"/>
        <w:numPr>
          <w:ilvl w:val="2"/>
          <w:numId w:val="23"/>
        </w:numPr>
        <w:rPr>
          <w:rFonts w:asciiTheme="minorHAnsi" w:hAnsiTheme="minorHAnsi" w:cstheme="minorHAnsi"/>
          <w:sz w:val="22"/>
          <w:szCs w:val="22"/>
        </w:rPr>
      </w:pPr>
      <w:r w:rsidRPr="006A381F">
        <w:rPr>
          <w:rFonts w:asciiTheme="minorHAnsi" w:hAnsiTheme="minorHAnsi" w:cstheme="minorHAnsi"/>
          <w:sz w:val="22"/>
          <w:szCs w:val="22"/>
        </w:rPr>
        <w:t>Data e assinatura do Representante Legal da proponente.</w:t>
      </w:r>
    </w:p>
    <w:p w:rsidR="009D65E3" w:rsidRPr="006A381F" w:rsidRDefault="00AA2E59" w:rsidP="0029075C">
      <w:pPr>
        <w:pStyle w:val="Textoembloco"/>
        <w:numPr>
          <w:ilvl w:val="1"/>
          <w:numId w:val="23"/>
        </w:numPr>
        <w:rPr>
          <w:rFonts w:asciiTheme="minorHAnsi" w:hAnsiTheme="minorHAnsi" w:cstheme="minorHAnsi"/>
          <w:sz w:val="22"/>
          <w:szCs w:val="22"/>
        </w:rPr>
      </w:pPr>
      <w:r w:rsidRPr="006A381F">
        <w:rPr>
          <w:rFonts w:asciiTheme="minorHAnsi" w:hAnsiTheme="minorHAnsi" w:cstheme="minorHAnsi"/>
          <w:sz w:val="22"/>
          <w:szCs w:val="22"/>
        </w:rPr>
        <w:t>O Envio da proposta ajustada dentro do prazo estipulado de 02 horas é obrigatório, sob pena de DESCLASSIFICAÇÃO DA LICITANTE</w:t>
      </w:r>
      <w:r w:rsidR="009D65E3" w:rsidRPr="006A381F">
        <w:rPr>
          <w:rFonts w:asciiTheme="minorHAnsi" w:hAnsiTheme="minorHAnsi" w:cstheme="minorHAnsi"/>
          <w:sz w:val="22"/>
          <w:szCs w:val="22"/>
        </w:rPr>
        <w:t xml:space="preserve">. </w:t>
      </w:r>
    </w:p>
    <w:p w:rsidR="00D11F92" w:rsidRPr="006A381F" w:rsidRDefault="00D11F92" w:rsidP="00D860FF">
      <w:pPr>
        <w:pStyle w:val="Textoembloco"/>
        <w:ind w:left="1560" w:firstLine="0"/>
        <w:rPr>
          <w:rFonts w:asciiTheme="minorHAnsi" w:hAnsiTheme="minorHAnsi" w:cstheme="minorHAnsi"/>
          <w:sz w:val="22"/>
          <w:szCs w:val="22"/>
        </w:rPr>
      </w:pPr>
    </w:p>
    <w:p w:rsidR="00D11F92" w:rsidRPr="006A381F" w:rsidRDefault="00D11F92" w:rsidP="00831FC2">
      <w:pPr>
        <w:pStyle w:val="PargrafodaLista"/>
        <w:numPr>
          <w:ilvl w:val="0"/>
          <w:numId w:val="13"/>
        </w:numPr>
        <w:pBdr>
          <w:top w:val="single" w:sz="4" w:space="1" w:color="auto"/>
          <w:bottom w:val="single" w:sz="4" w:space="0" w:color="auto"/>
        </w:pBdr>
        <w:shd w:val="clear" w:color="auto" w:fill="BFBFBF" w:themeFill="background1" w:themeFillShade="BF"/>
        <w:spacing w:after="0" w:line="240" w:lineRule="auto"/>
        <w:contextualSpacing w:val="0"/>
        <w:jc w:val="both"/>
        <w:rPr>
          <w:rFonts w:asciiTheme="minorHAnsi" w:hAnsiTheme="minorHAnsi" w:cstheme="minorHAnsi"/>
        </w:rPr>
      </w:pPr>
      <w:r w:rsidRPr="006A381F">
        <w:rPr>
          <w:rFonts w:asciiTheme="minorHAnsi" w:hAnsiTheme="minorHAnsi" w:cstheme="minorHAnsi"/>
          <w:b/>
        </w:rPr>
        <w:t>DA ABERTURA DA SESSÃO PÚBLICA, CLASSIFICAÇÃO DAS PROPOSTAS E FORMULAÇÃO DE LANCES</w:t>
      </w:r>
    </w:p>
    <w:p w:rsidR="00A46C2F" w:rsidRPr="006A381F" w:rsidRDefault="00D11F92" w:rsidP="0029075C">
      <w:pPr>
        <w:pStyle w:val="PargrafodaLista"/>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 xml:space="preserve">No dia </w:t>
      </w:r>
      <w:sdt>
        <w:sdtPr>
          <w:rPr>
            <w:rFonts w:asciiTheme="minorHAnsi" w:hAnsiTheme="minorHAnsi" w:cstheme="minorHAnsi"/>
            <w:b/>
            <w:color w:val="FF0000"/>
            <w:highlight w:val="yellow"/>
          </w:rPr>
          <w:alias w:val="Comentários"/>
          <w:tag w:val=""/>
          <w:id w:val="1278836"/>
          <w:placeholder>
            <w:docPart w:val="F9106244C10D4675A77EAEE0479926E1"/>
          </w:placeholder>
          <w:dataBinding w:prefixMappings="xmlns:ns0='http://purl.org/dc/elements/1.1/' xmlns:ns1='http://schemas.openxmlformats.org/package/2006/metadata/core-properties' " w:xpath="/ns1:coreProperties[1]/ns0:description[1]" w:storeItemID="{6C3C8BC8-F283-45AE-878A-BAB7291924A1}"/>
          <w:text w:multiLine="1"/>
        </w:sdtPr>
        <w:sdtContent>
          <w:r w:rsidR="00887DD5">
            <w:rPr>
              <w:rFonts w:asciiTheme="minorHAnsi" w:hAnsiTheme="minorHAnsi" w:cstheme="minorHAnsi"/>
              <w:b/>
              <w:color w:val="FF0000"/>
              <w:highlight w:val="yellow"/>
            </w:rPr>
            <w:t xml:space="preserve"> 13 de junho de 2024 às 09h00min</w:t>
          </w:r>
        </w:sdtContent>
      </w:sdt>
      <w:r w:rsidRPr="006A381F">
        <w:rPr>
          <w:rFonts w:asciiTheme="minorHAnsi" w:hAnsiTheme="minorHAnsi" w:cstheme="minorHAnsi"/>
          <w:color w:val="FF0000"/>
          <w:highlight w:val="yellow"/>
        </w:rPr>
        <w:t>, horário de Brasília-DF</w:t>
      </w:r>
      <w:r w:rsidRPr="006A381F">
        <w:rPr>
          <w:rFonts w:asciiTheme="minorHAnsi" w:hAnsiTheme="minorHAnsi" w:cstheme="minorHAnsi"/>
          <w:color w:val="FF0000"/>
        </w:rPr>
        <w:t xml:space="preserve">, </w:t>
      </w:r>
      <w:r w:rsidR="007C629E" w:rsidRPr="006A381F">
        <w:rPr>
          <w:rFonts w:asciiTheme="minorHAnsi" w:hAnsiTheme="minorHAnsi" w:cstheme="minorHAnsi"/>
        </w:rPr>
        <w:t>A abertura da presente licitação dar-se-á automaticamente em sessão pública, por meio de sistema eletrônico, na data, horário e local indicados neste Edital</w:t>
      </w:r>
      <w:r w:rsidRPr="006A381F">
        <w:rPr>
          <w:rFonts w:asciiTheme="minorHAnsi" w:hAnsiTheme="minorHAnsi" w:cstheme="minorHAnsi"/>
        </w:rPr>
        <w:t>.</w:t>
      </w:r>
    </w:p>
    <w:p w:rsidR="007C629E" w:rsidRPr="006A381F" w:rsidRDefault="007C629E" w:rsidP="0029075C">
      <w:pPr>
        <w:pStyle w:val="PargrafodaLista"/>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 xml:space="preserve">Os licitantes poderão retirar ou substituir a proposta ou os documentos de habilitação, </w:t>
      </w:r>
      <w:r w:rsidRPr="006A381F">
        <w:rPr>
          <w:rFonts w:asciiTheme="minorHAnsi" w:hAnsiTheme="minorHAnsi" w:cstheme="minorHAnsi"/>
        </w:rPr>
        <w:lastRenderedPageBreak/>
        <w:t>quando for o caso, anteriormente inseridos no sistema, até a abertura da sessão pública</w:t>
      </w:r>
    </w:p>
    <w:p w:rsidR="00A46C2F" w:rsidRPr="006A381F" w:rsidRDefault="00A46C2F"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S</w:t>
      </w:r>
      <w:r w:rsidR="00D11F92" w:rsidRPr="006A381F">
        <w:rPr>
          <w:rFonts w:asciiTheme="minorHAnsi" w:hAnsiTheme="minorHAnsi" w:cstheme="minorHAnsi"/>
          <w:color w:val="000000"/>
        </w:rPr>
        <w:t>erá desclassificada a proposta (eletrônica) que identifique o licitante.</w:t>
      </w:r>
    </w:p>
    <w:p w:rsidR="00A46C2F"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A desclassificação será sempre fundamentada e registrada no sistema, com acompanhamento em tempo real por todos os participantes.</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A não desclassificação da proposta não impede o seu julgamento definitivo em sentido contrário, levado a efeito na fase de aceitação.</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 xml:space="preserve">O sistema ordenará automaticamente as propostas classificadas, sendo que somente estas participarão da fase de </w:t>
      </w:r>
      <w:proofErr w:type="gramStart"/>
      <w:r w:rsidRPr="006A381F">
        <w:rPr>
          <w:rFonts w:asciiTheme="minorHAnsi" w:hAnsiTheme="minorHAnsi" w:cstheme="minorHAnsi"/>
          <w:color w:val="000000"/>
        </w:rPr>
        <w:t>lances.</w:t>
      </w:r>
      <w:proofErr w:type="gramEnd"/>
      <w:r w:rsidR="00C739DC" w:rsidRPr="006A381F">
        <w:rPr>
          <w:rFonts w:asciiTheme="minorHAnsi" w:hAnsiTheme="minorHAnsi" w:cstheme="minorHAnsi"/>
        </w:rPr>
        <w:t>Não haverá ordem de classificação na etapa de apresentação da proposta e dos documentos de habilitação pelo licitante, o que ocorrerá somente após os procedimentos de abertura da sessão pública e da fase de envio de lances</w:t>
      </w:r>
      <w:r w:rsidR="00B61009">
        <w:rPr>
          <w:rFonts w:asciiTheme="minorHAnsi" w:hAnsiTheme="minorHAnsi" w:cstheme="minorHAnsi"/>
        </w:rPr>
        <w:t>.</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O sistema disponibilizará campo próprio para troca de mensagens entre o Pregoeiro e os licitantes.</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Os preços ofertados, tanto na proposta inicial, quanto na etapa de lances, serão de exclusiva responsabilidade do licitante, não lhe assistindo o direito de pleitear qualquer alteração, sob alegação de erro, omissão ou qualquer outro pretexto</w:t>
      </w:r>
      <w:r w:rsidR="00B61009">
        <w:rPr>
          <w:rFonts w:asciiTheme="minorHAnsi" w:hAnsiTheme="minorHAnsi" w:cstheme="minorHAnsi"/>
        </w:rPr>
        <w:t>.</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B61009">
        <w:rPr>
          <w:rFonts w:asciiTheme="minorHAnsi" w:hAnsiTheme="minorHAnsi" w:cstheme="minorHAnsi"/>
        </w:rPr>
        <w:t>.</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Iniciada a etapa competitiva, os licitantes deverão encaminhar lances exclusivamente por meio do sistema eletrônico, sendo imediatamente informados do seu recebimento e do valor consignado no registro.</w:t>
      </w:r>
    </w:p>
    <w:p w:rsidR="00D11F92" w:rsidRPr="006A381F" w:rsidRDefault="00D11F92" w:rsidP="0029075C">
      <w:pPr>
        <w:widowControl w:val="0"/>
        <w:numPr>
          <w:ilvl w:val="2"/>
          <w:numId w:val="24"/>
        </w:numPr>
        <w:spacing w:after="0" w:line="240" w:lineRule="auto"/>
        <w:rPr>
          <w:rFonts w:asciiTheme="minorHAnsi" w:hAnsiTheme="minorHAnsi" w:cstheme="minorHAnsi"/>
          <w:b/>
        </w:rPr>
      </w:pPr>
      <w:r w:rsidRPr="006A381F">
        <w:rPr>
          <w:rFonts w:asciiTheme="minorHAnsi" w:hAnsiTheme="minorHAnsi" w:cstheme="minorHAnsi"/>
          <w:b/>
        </w:rPr>
        <w:t xml:space="preserve">O LANCE DEVERÁ SER OFERTADO PELO </w:t>
      </w:r>
      <w:r w:rsidRPr="006A381F">
        <w:rPr>
          <w:rFonts w:asciiTheme="minorHAnsi" w:hAnsiTheme="minorHAnsi" w:cstheme="minorHAnsi"/>
          <w:b/>
          <w:color w:val="FF0000"/>
          <w:highlight w:val="yellow"/>
        </w:rPr>
        <w:t xml:space="preserve">VALOR </w:t>
      </w:r>
      <w:r w:rsidR="0070318F" w:rsidRPr="006A381F">
        <w:rPr>
          <w:rFonts w:asciiTheme="minorHAnsi" w:hAnsiTheme="minorHAnsi" w:cstheme="minorHAnsi"/>
          <w:b/>
          <w:color w:val="FF0000"/>
          <w:highlight w:val="yellow"/>
        </w:rPr>
        <w:t>UNITÁRIO DO ITEM</w:t>
      </w:r>
      <w:r w:rsidR="00CF3FCF" w:rsidRPr="006A381F">
        <w:rPr>
          <w:rFonts w:asciiTheme="minorHAnsi" w:hAnsiTheme="minorHAnsi" w:cstheme="minorHAnsi"/>
          <w:b/>
          <w:color w:val="FF0000"/>
          <w:highlight w:val="yellow"/>
        </w:rPr>
        <w:t>.</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Os licitantes poderão oferecer lances sucessivos, observando o horário fixado para abertura da sessão e as regras estabelecidas no Edital.</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Os licitantes devem respeitar os preços máximos estabelecidos nas normas de regência de contratações públicas federais, quando participarem de licitações públicas</w:t>
      </w:r>
      <w:r w:rsidR="00B61009">
        <w:rPr>
          <w:rFonts w:asciiTheme="minorHAnsi" w:hAnsiTheme="minorHAnsi" w:cstheme="minorHAnsi"/>
        </w:rPr>
        <w:t>.</w:t>
      </w:r>
    </w:p>
    <w:p w:rsidR="003321CF"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O licitante somente poderá oferecer lance de valor inferior ao último por ele ofertado e registrado pelo sistema.</w:t>
      </w:r>
    </w:p>
    <w:p w:rsidR="003321CF"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 xml:space="preserve">O intervalo mínimo de diferença de valores entre os lances, que incidirá tanto em relação aos lances intermediários quanto em relação à proposta que cobrir a melhor oferta deverá ser de </w:t>
      </w:r>
      <w:r w:rsidR="00300E68" w:rsidRPr="006A381F">
        <w:rPr>
          <w:rFonts w:asciiTheme="minorHAnsi" w:hAnsiTheme="minorHAnsi" w:cstheme="minorHAnsi"/>
          <w:b/>
          <w:bCs/>
          <w:color w:val="FF0000"/>
        </w:rPr>
        <w:t xml:space="preserve">R$ </w:t>
      </w:r>
      <w:r w:rsidR="000A05E2" w:rsidRPr="006A381F">
        <w:rPr>
          <w:rFonts w:asciiTheme="minorHAnsi" w:hAnsiTheme="minorHAnsi" w:cstheme="minorHAnsi"/>
          <w:b/>
          <w:bCs/>
          <w:color w:val="FF0000"/>
        </w:rPr>
        <w:t>0,</w:t>
      </w:r>
      <w:r w:rsidR="006457C3" w:rsidRPr="006A381F">
        <w:rPr>
          <w:rFonts w:asciiTheme="minorHAnsi" w:hAnsiTheme="minorHAnsi" w:cstheme="minorHAnsi"/>
          <w:b/>
          <w:bCs/>
          <w:color w:val="FF0000"/>
        </w:rPr>
        <w:t>01</w:t>
      </w:r>
      <w:r w:rsidR="0060789E" w:rsidRPr="006A381F">
        <w:rPr>
          <w:rFonts w:asciiTheme="minorHAnsi" w:hAnsiTheme="minorHAnsi" w:cstheme="minorHAnsi"/>
          <w:b/>
          <w:bCs/>
          <w:color w:val="FF0000"/>
        </w:rPr>
        <w:t>(</w:t>
      </w:r>
      <w:r w:rsidR="006457C3" w:rsidRPr="006A381F">
        <w:rPr>
          <w:rFonts w:asciiTheme="minorHAnsi" w:hAnsiTheme="minorHAnsi" w:cstheme="minorHAnsi"/>
          <w:b/>
          <w:bCs/>
          <w:color w:val="FF0000"/>
        </w:rPr>
        <w:t>um</w:t>
      </w:r>
      <w:r w:rsidR="0060789E" w:rsidRPr="006A381F">
        <w:rPr>
          <w:rFonts w:asciiTheme="minorHAnsi" w:hAnsiTheme="minorHAnsi" w:cstheme="minorHAnsi"/>
          <w:b/>
          <w:bCs/>
          <w:color w:val="FF0000"/>
        </w:rPr>
        <w:t xml:space="preserve"> centavo</w:t>
      </w:r>
      <w:r w:rsidR="00ED4581" w:rsidRPr="006A381F">
        <w:rPr>
          <w:rFonts w:asciiTheme="minorHAnsi" w:hAnsiTheme="minorHAnsi" w:cstheme="minorHAnsi"/>
          <w:b/>
          <w:bCs/>
          <w:color w:val="FF0000"/>
        </w:rPr>
        <w:t>)</w:t>
      </w:r>
      <w:r w:rsidR="003321CF" w:rsidRPr="006A381F">
        <w:rPr>
          <w:rFonts w:asciiTheme="minorHAnsi" w:hAnsiTheme="minorHAnsi" w:cstheme="minorHAnsi"/>
          <w:b/>
          <w:bCs/>
          <w:color w:val="FF0000"/>
        </w:rPr>
        <w:t xml:space="preserve">. </w:t>
      </w:r>
    </w:p>
    <w:p w:rsidR="007C629E" w:rsidRPr="006A381F" w:rsidRDefault="007C629E" w:rsidP="0029075C">
      <w:pPr>
        <w:widowControl w:val="0"/>
        <w:numPr>
          <w:ilvl w:val="1"/>
          <w:numId w:val="24"/>
        </w:numPr>
        <w:spacing w:after="0" w:line="240" w:lineRule="auto"/>
        <w:jc w:val="both"/>
        <w:rPr>
          <w:rFonts w:asciiTheme="minorHAnsi" w:hAnsiTheme="minorHAnsi" w:cstheme="minorHAnsi"/>
          <w:b/>
        </w:rPr>
      </w:pPr>
      <w:r w:rsidRPr="006A381F">
        <w:rPr>
          <w:rFonts w:asciiTheme="minorHAnsi" w:hAnsiTheme="minorHAnsi" w:cstheme="minorHAnsi"/>
        </w:rPr>
        <w:t xml:space="preserve">O licitante </w:t>
      </w:r>
      <w:proofErr w:type="gramStart"/>
      <w:r w:rsidRPr="006A381F">
        <w:rPr>
          <w:rFonts w:asciiTheme="minorHAnsi" w:hAnsiTheme="minorHAnsi" w:cstheme="minorHAnsi"/>
        </w:rPr>
        <w:t>poderá,</w:t>
      </w:r>
      <w:proofErr w:type="gramEnd"/>
      <w:r w:rsidRPr="006A381F">
        <w:rPr>
          <w:rFonts w:asciiTheme="minorHAnsi" w:hAnsiTheme="minorHAnsi" w:cstheme="minorHAnsi"/>
        </w:rPr>
        <w:t xml:space="preserve"> uma única vez, excluir seu último lance ofertado, no intervalo de quinze segundos após o registro no sistema, na hipótese de lance inconsistente ou </w:t>
      </w:r>
      <w:r w:rsidR="00B61009">
        <w:rPr>
          <w:rFonts w:asciiTheme="minorHAnsi" w:hAnsiTheme="minorHAnsi" w:cstheme="minorHAnsi"/>
        </w:rPr>
        <w:t>inexeqüível.</w:t>
      </w:r>
    </w:p>
    <w:p w:rsidR="00C660A6" w:rsidRPr="006A381F" w:rsidRDefault="00C660A6" w:rsidP="0029075C">
      <w:pPr>
        <w:widowControl w:val="0"/>
        <w:numPr>
          <w:ilvl w:val="1"/>
          <w:numId w:val="24"/>
        </w:numPr>
        <w:spacing w:after="0" w:line="240" w:lineRule="auto"/>
        <w:jc w:val="both"/>
        <w:rPr>
          <w:rFonts w:asciiTheme="minorHAnsi" w:hAnsiTheme="minorHAnsi" w:cstheme="minorHAnsi"/>
          <w:b/>
          <w:bCs/>
        </w:rPr>
      </w:pPr>
      <w:r w:rsidRPr="006A381F">
        <w:rPr>
          <w:rFonts w:asciiTheme="minorHAnsi" w:hAnsiTheme="minorHAnsi" w:cstheme="minorHAnsi"/>
        </w:rPr>
        <w:t xml:space="preserve">O descumprimento das regras supramencionadas pela Administração por parte dos contratados pode ensejar a </w:t>
      </w:r>
      <w:r w:rsidRPr="006A381F">
        <w:rPr>
          <w:rFonts w:asciiTheme="minorHAnsi" w:hAnsiTheme="minorHAnsi" w:cstheme="minorHAnsi"/>
          <w:color w:val="000000" w:themeColor="text1"/>
        </w:rPr>
        <w:t>responsabilização pelo</w:t>
      </w:r>
      <w:r w:rsidRPr="006A381F">
        <w:rPr>
          <w:rFonts w:asciiTheme="minorHAnsi" w:hAnsiTheme="minorHAnsi" w:cstheme="minorHAnsi"/>
        </w:rPr>
        <w:t xml:space="preserve"> Tribunal de Contas da União e, após o devido processo legal, gerar as seguintes </w:t>
      </w:r>
      <w:r w:rsidR="002E0F6E" w:rsidRPr="006A381F">
        <w:rPr>
          <w:rFonts w:asciiTheme="minorHAnsi" w:hAnsiTheme="minorHAnsi" w:cstheme="minorHAnsi"/>
        </w:rPr>
        <w:t>conseqüências</w:t>
      </w:r>
      <w:r w:rsidRPr="006A381F">
        <w:rPr>
          <w:rFonts w:asciiTheme="minorHAnsi" w:hAnsiTheme="minorHAnsi" w:cstheme="minorHAnsi"/>
        </w:rPr>
        <w:t xml:space="preserve">: assinatura de prazo para a adoção das medidas necessárias ao exato cumprimento da lei, nos termos do </w:t>
      </w:r>
      <w:hyperlink r:id="rId27" w:history="1">
        <w:r w:rsidRPr="006A381F">
          <w:rPr>
            <w:rStyle w:val="Hyperlink"/>
            <w:rFonts w:asciiTheme="minorHAnsi" w:hAnsiTheme="minorHAnsi" w:cstheme="minorHAnsi"/>
            <w:color w:val="auto"/>
          </w:rPr>
          <w:t>art. 71, inciso IX, da Constituição</w:t>
        </w:r>
      </w:hyperlink>
      <w:r w:rsidRPr="006A381F">
        <w:rPr>
          <w:rFonts w:asciiTheme="minorHAnsi" w:hAnsiTheme="minorHAnsi" w:cstheme="minorHAnsi"/>
        </w:rPr>
        <w:t xml:space="preserve">; ou condenação dos agentes públicos responsáveis e da empresa contratada ao pagamento dos prejuízos ao erário, caso verificada a ocorrência de superfaturamento por </w:t>
      </w:r>
      <w:proofErr w:type="spellStart"/>
      <w:r w:rsidRPr="006A381F">
        <w:rPr>
          <w:rFonts w:asciiTheme="minorHAnsi" w:hAnsiTheme="minorHAnsi" w:cstheme="minorHAnsi"/>
        </w:rPr>
        <w:t>sobrepreço</w:t>
      </w:r>
      <w:proofErr w:type="spellEnd"/>
      <w:r w:rsidRPr="006A381F">
        <w:rPr>
          <w:rFonts w:asciiTheme="minorHAnsi" w:hAnsiTheme="minorHAnsi" w:cstheme="minorHAnsi"/>
        </w:rPr>
        <w:t xml:space="preserve"> na execução do contrato</w:t>
      </w:r>
      <w:r w:rsidR="00B61009">
        <w:rPr>
          <w:rFonts w:asciiTheme="minorHAnsi" w:hAnsiTheme="minorHAnsi" w:cstheme="minorHAnsi"/>
        </w:rPr>
        <w:t>.</w:t>
      </w:r>
    </w:p>
    <w:p w:rsidR="00D11F92" w:rsidRPr="006A381F" w:rsidRDefault="00D11F92" w:rsidP="0029075C">
      <w:pPr>
        <w:widowControl w:val="0"/>
        <w:numPr>
          <w:ilvl w:val="1"/>
          <w:numId w:val="24"/>
        </w:numPr>
        <w:spacing w:after="0" w:line="240" w:lineRule="auto"/>
        <w:jc w:val="both"/>
        <w:rPr>
          <w:rFonts w:asciiTheme="minorHAnsi" w:hAnsiTheme="minorHAnsi" w:cstheme="minorHAnsi"/>
          <w:b/>
        </w:rPr>
      </w:pPr>
      <w:r w:rsidRPr="006A381F">
        <w:rPr>
          <w:rFonts w:asciiTheme="minorHAnsi" w:hAnsiTheme="minorHAnsi" w:cstheme="minorHAnsi"/>
          <w:b/>
          <w:iCs/>
        </w:rPr>
        <w:t>Será adotado para o envio de lances n</w:t>
      </w:r>
      <w:r w:rsidR="00F3270B" w:rsidRPr="006A381F">
        <w:rPr>
          <w:rFonts w:asciiTheme="minorHAnsi" w:hAnsiTheme="minorHAnsi" w:cstheme="minorHAnsi"/>
          <w:b/>
          <w:iCs/>
        </w:rPr>
        <w:t>o</w:t>
      </w:r>
      <w:r w:rsidR="00D50E31">
        <w:rPr>
          <w:rFonts w:asciiTheme="minorHAnsi" w:hAnsiTheme="minorHAnsi" w:cstheme="minorHAnsi"/>
          <w:b/>
          <w:iCs/>
        </w:rPr>
        <w:t xml:space="preserve"> </w:t>
      </w:r>
      <w:r w:rsidR="00F3270B" w:rsidRPr="006A381F">
        <w:rPr>
          <w:rFonts w:asciiTheme="minorHAnsi" w:hAnsiTheme="minorHAnsi" w:cstheme="minorHAnsi"/>
          <w:b/>
          <w:iCs/>
        </w:rPr>
        <w:t xml:space="preserve">PREGÃO (ELETRÔNICO) </w:t>
      </w:r>
      <w:r w:rsidRPr="006A381F">
        <w:rPr>
          <w:rFonts w:asciiTheme="minorHAnsi" w:hAnsiTheme="minorHAnsi" w:cstheme="minorHAnsi"/>
          <w:b/>
          <w:iCs/>
        </w:rPr>
        <w:t xml:space="preserve">o modo de disputa </w:t>
      </w:r>
      <w:r w:rsidRPr="006A381F">
        <w:rPr>
          <w:rFonts w:asciiTheme="minorHAnsi" w:hAnsiTheme="minorHAnsi" w:cstheme="minorHAnsi"/>
          <w:b/>
          <w:iCs/>
          <w:highlight w:val="yellow"/>
        </w:rPr>
        <w:t>“ABERTO”,</w:t>
      </w:r>
      <w:r w:rsidRPr="006A381F">
        <w:rPr>
          <w:rFonts w:asciiTheme="minorHAnsi" w:hAnsiTheme="minorHAnsi" w:cstheme="minorHAnsi"/>
          <w:b/>
          <w:iCs/>
        </w:rPr>
        <w:t xml:space="preserve"> em que os licitantes apresentarão lances públicos e sucessivos.</w:t>
      </w:r>
    </w:p>
    <w:p w:rsidR="00C660A6" w:rsidRPr="006A381F" w:rsidRDefault="00C660A6" w:rsidP="0029075C">
      <w:pPr>
        <w:widowControl w:val="0"/>
        <w:numPr>
          <w:ilvl w:val="1"/>
          <w:numId w:val="24"/>
        </w:numPr>
        <w:spacing w:after="0" w:line="240" w:lineRule="auto"/>
        <w:jc w:val="both"/>
        <w:rPr>
          <w:rFonts w:asciiTheme="minorHAnsi" w:hAnsiTheme="minorHAnsi" w:cstheme="minorHAnsi"/>
          <w:b/>
        </w:rPr>
      </w:pPr>
      <w:r w:rsidRPr="006A381F">
        <w:rPr>
          <w:rFonts w:asciiTheme="minorHAnsi" w:hAnsiTheme="minorHAnsi" w:cstheme="minorHAnsi"/>
        </w:rPr>
        <w:t>O procedimento seguirá de acordo com o modo de disputa adotado</w:t>
      </w:r>
      <w:r w:rsidR="00B61009">
        <w:rPr>
          <w:rFonts w:asciiTheme="minorHAnsi" w:hAnsiTheme="minorHAnsi" w:cstheme="minorHAnsi"/>
        </w:rPr>
        <w:t>.</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b/>
        </w:rPr>
        <w:t>A etapa de lances da sessão pública terá duração de 10 (dez) minutos</w:t>
      </w:r>
      <w:r w:rsidRPr="006A381F">
        <w:rPr>
          <w:rFonts w:asciiTheme="minorHAnsi" w:hAnsiTheme="minorHAnsi" w:cstheme="minorHAnsi"/>
        </w:rPr>
        <w:t xml:space="preserve"> e, após isso, será prorrogada automaticamente pelo sistema quando houver lance ofertado nos últimos dois </w:t>
      </w:r>
      <w:r w:rsidRPr="006A381F">
        <w:rPr>
          <w:rFonts w:asciiTheme="minorHAnsi" w:hAnsiTheme="minorHAnsi" w:cstheme="minorHAnsi"/>
        </w:rPr>
        <w:lastRenderedPageBreak/>
        <w:t>minutos do período de duração da sessão pública.</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 xml:space="preserve">A prorrogação automática da etapa de lances, de que trata o item anterior, será de dois minutos e ocorrerá sucessivamente sempre que houver </w:t>
      </w:r>
      <w:proofErr w:type="gramStart"/>
      <w:r w:rsidRPr="006A381F">
        <w:rPr>
          <w:rFonts w:asciiTheme="minorHAnsi" w:hAnsiTheme="minorHAnsi" w:cstheme="minorHAnsi"/>
        </w:rPr>
        <w:t>lances enviados</w:t>
      </w:r>
      <w:proofErr w:type="gramEnd"/>
      <w:r w:rsidRPr="006A381F">
        <w:rPr>
          <w:rFonts w:asciiTheme="minorHAnsi" w:hAnsiTheme="minorHAnsi" w:cstheme="minorHAnsi"/>
        </w:rPr>
        <w:t xml:space="preserve"> nesse período de prorrogação, inclusive no caso de lances intermediários.</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Não havendo novos lances na forma estabelecida nos itens anteriores, a sessão pública encerrar-se-á automaticamente.</w:t>
      </w:r>
    </w:p>
    <w:p w:rsidR="00C739DC" w:rsidRPr="006A381F" w:rsidRDefault="00C739DC"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 xml:space="preserve">Desde que disponibilizada a funcionalidade no sistema, o licitante poderá </w:t>
      </w:r>
      <w:proofErr w:type="spellStart"/>
      <w:r w:rsidRPr="006A381F">
        <w:rPr>
          <w:rFonts w:asciiTheme="minorHAnsi" w:hAnsiTheme="minorHAnsi" w:cstheme="minorHAnsi"/>
          <w:sz w:val="22"/>
          <w:szCs w:val="22"/>
        </w:rPr>
        <w:t>parametrizar</w:t>
      </w:r>
      <w:proofErr w:type="spellEnd"/>
      <w:r w:rsidRPr="006A381F">
        <w:rPr>
          <w:rFonts w:asciiTheme="minorHAnsi" w:hAnsiTheme="minorHAnsi" w:cstheme="minorHAnsi"/>
          <w:sz w:val="22"/>
          <w:szCs w:val="22"/>
        </w:rPr>
        <w:t xml:space="preserve"> o seu valor final mínimo ou o seu percentual de desconto máximo quando do cadastramento da proposta e obedecerá às seguintes regras:</w:t>
      </w:r>
    </w:p>
    <w:p w:rsidR="00C739DC" w:rsidRPr="006A381F" w:rsidRDefault="00C739DC"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a</w:t>
      </w:r>
      <w:proofErr w:type="gramEnd"/>
      <w:r w:rsidRPr="006A381F">
        <w:rPr>
          <w:rFonts w:asciiTheme="minorHAnsi" w:hAnsiTheme="minorHAnsi" w:cstheme="minorHAnsi"/>
          <w:sz w:val="22"/>
          <w:szCs w:val="22"/>
        </w:rPr>
        <w:t xml:space="preserve"> aplicação do intervalo mínimo de diferença de valores ou de percentuais entre os lances, que incidirá tanto em relação aos lances intermediários quanto em relação ao lance que cobrir a melhor oferta; e</w:t>
      </w:r>
    </w:p>
    <w:p w:rsidR="00C739DC" w:rsidRPr="006A381F" w:rsidRDefault="00C739DC"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os</w:t>
      </w:r>
      <w:proofErr w:type="gramEnd"/>
      <w:r w:rsidRPr="006A381F">
        <w:rPr>
          <w:rFonts w:asciiTheme="minorHAnsi" w:hAnsiTheme="minorHAnsi" w:cstheme="minorHAnsi"/>
          <w:sz w:val="22"/>
          <w:szCs w:val="22"/>
        </w:rPr>
        <w:t xml:space="preserve"> lances serão de envio automático pelo sistema, respeitado o valor final mínimo estabelecido e o intervalo de que trata o subitem acima.</w:t>
      </w:r>
    </w:p>
    <w:p w:rsidR="00C739DC" w:rsidRPr="006A381F" w:rsidRDefault="00C739DC"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O valor final mínimo ou o percentual de desconto final máximo parametrizado no sistema poderá ser alterado pelo fornecedor durante a fase de disputa, sendo vedado:</w:t>
      </w:r>
    </w:p>
    <w:p w:rsidR="00C739DC" w:rsidRPr="006A381F" w:rsidRDefault="00C739DC"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valor</w:t>
      </w:r>
      <w:proofErr w:type="gramEnd"/>
      <w:r w:rsidRPr="006A381F">
        <w:rPr>
          <w:rFonts w:asciiTheme="minorHAnsi" w:hAnsiTheme="minorHAnsi" w:cstheme="minorHAnsi"/>
          <w:sz w:val="22"/>
          <w:szCs w:val="22"/>
        </w:rPr>
        <w:t xml:space="preserve"> superior a lance já registrado pelo fornecedor no sistema, quando adotado o critério de julgamento por menor preço; e</w:t>
      </w:r>
    </w:p>
    <w:p w:rsidR="00C739DC" w:rsidRPr="006A381F" w:rsidRDefault="00C739DC"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percentual</w:t>
      </w:r>
      <w:proofErr w:type="gramEnd"/>
      <w:r w:rsidRPr="006A381F">
        <w:rPr>
          <w:rFonts w:asciiTheme="minorHAnsi" w:hAnsiTheme="minorHAnsi" w:cstheme="minorHAnsi"/>
          <w:sz w:val="22"/>
          <w:szCs w:val="22"/>
        </w:rPr>
        <w:t xml:space="preserve"> de desconto inferior a lance já registrado pelo fornecedor no sistema, quando adotado o critério de julgamento por maior desconto.</w:t>
      </w:r>
    </w:p>
    <w:p w:rsidR="00C739DC" w:rsidRPr="006A381F" w:rsidRDefault="00C739DC" w:rsidP="0029075C">
      <w:pPr>
        <w:pStyle w:val="Textoembloco"/>
        <w:numPr>
          <w:ilvl w:val="1"/>
          <w:numId w:val="24"/>
        </w:numPr>
        <w:tabs>
          <w:tab w:val="left" w:pos="1418"/>
        </w:tabs>
        <w:rPr>
          <w:rFonts w:asciiTheme="minorHAnsi" w:hAnsiTheme="minorHAnsi" w:cstheme="minorHAnsi"/>
          <w:sz w:val="22"/>
          <w:szCs w:val="22"/>
        </w:rPr>
      </w:pPr>
      <w:r w:rsidRPr="006A381F">
        <w:rPr>
          <w:rFonts w:asciiTheme="minorHAnsi" w:hAnsiTheme="minorHAnsi" w:cstheme="minorHAnsi"/>
          <w:sz w:val="22"/>
          <w:szCs w:val="22"/>
        </w:rPr>
        <w:t xml:space="preserve">O valor final mínimo ou o percentual de desconto final máximo parametrizado na forma do item </w:t>
      </w:r>
      <w:r w:rsidR="0069489B" w:rsidRPr="006A381F">
        <w:rPr>
          <w:rFonts w:asciiTheme="minorHAnsi" w:hAnsiTheme="minorHAnsi" w:cstheme="minorHAnsi"/>
          <w:sz w:val="22"/>
          <w:szCs w:val="22"/>
        </w:rPr>
        <w:t>11</w:t>
      </w:r>
      <w:r w:rsidRPr="006A381F">
        <w:rPr>
          <w:rFonts w:asciiTheme="minorHAnsi" w:hAnsiTheme="minorHAnsi" w:cstheme="minorHAnsi"/>
          <w:sz w:val="22"/>
          <w:szCs w:val="22"/>
        </w:rPr>
        <w:t>.22 possuirá caráter sigiloso para os demais fornecedores e para o órgão ou entidade promotora da licitação, podendo ser disponibilizado estrita e permanentemente aos órgãos de controle externo e interno</w:t>
      </w:r>
      <w:r w:rsidR="0069489B" w:rsidRPr="006A381F">
        <w:rPr>
          <w:rFonts w:asciiTheme="minorHAnsi" w:hAnsiTheme="minorHAnsi" w:cstheme="minorHAnsi"/>
          <w:sz w:val="22"/>
          <w:szCs w:val="22"/>
        </w:rPr>
        <w:t>.</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r w:rsidR="0069489B" w:rsidRPr="006A381F">
        <w:rPr>
          <w:rFonts w:asciiTheme="minorHAnsi" w:hAnsiTheme="minorHAnsi" w:cstheme="minorHAnsi"/>
        </w:rPr>
        <w:t>.</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 xml:space="preserve">Após o reinício previsto no item </w:t>
      </w:r>
      <w:proofErr w:type="gramStart"/>
      <w:r w:rsidRPr="006A381F">
        <w:rPr>
          <w:rFonts w:asciiTheme="minorHAnsi" w:hAnsiTheme="minorHAnsi" w:cstheme="minorHAnsi"/>
        </w:rPr>
        <w:t>supra,</w:t>
      </w:r>
      <w:proofErr w:type="gramEnd"/>
      <w:r w:rsidRPr="006A381F">
        <w:rPr>
          <w:rFonts w:asciiTheme="minorHAnsi" w:hAnsiTheme="minorHAnsi" w:cstheme="minorHAnsi"/>
        </w:rPr>
        <w:t xml:space="preserve"> os licitantes serão convocados para apresentar lances intermediários</w:t>
      </w:r>
      <w:r w:rsidR="00B61009">
        <w:rPr>
          <w:rFonts w:asciiTheme="minorHAnsi" w:hAnsiTheme="minorHAnsi" w:cstheme="minorHAnsi"/>
        </w:rPr>
        <w:t>.</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Após o término dos prazos estabelecidos nos subitens anteriores, o sistema ordenará e divulgará os lances segundo a ordem crescente de valores</w:t>
      </w:r>
      <w:r w:rsidR="00B61009">
        <w:rPr>
          <w:rFonts w:asciiTheme="minorHAnsi" w:hAnsiTheme="minorHAnsi" w:cstheme="minorHAnsi"/>
        </w:rPr>
        <w:t>.</w:t>
      </w:r>
    </w:p>
    <w:p w:rsidR="00C660A6" w:rsidRPr="006A381F" w:rsidRDefault="00C660A6"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rPr>
        <w:t>Não serão aceitos dois ou mais lances de mesmo valor, prevalecendo aquele que for recebido e registrado em primeiro lugar</w:t>
      </w:r>
      <w:r w:rsidR="00B61009">
        <w:rPr>
          <w:rFonts w:asciiTheme="minorHAnsi" w:hAnsiTheme="minorHAnsi" w:cstheme="minorHAnsi"/>
        </w:rPr>
        <w:t>.</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Durante o transcurso da sessão pública, os licitantes serão informados, em tempo real, do valor do menor lance registrado, vedada a identificação do licitante.</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 xml:space="preserve">No caso de desconexão com a </w:t>
      </w:r>
      <w:proofErr w:type="spellStart"/>
      <w:r w:rsidRPr="006A381F">
        <w:rPr>
          <w:rFonts w:asciiTheme="minorHAnsi" w:hAnsiTheme="minorHAnsi" w:cstheme="minorHAnsi"/>
          <w:color w:val="000000"/>
        </w:rPr>
        <w:t>Pregoeira</w:t>
      </w:r>
      <w:proofErr w:type="spellEnd"/>
      <w:r w:rsidRPr="006A381F">
        <w:rPr>
          <w:rFonts w:asciiTheme="minorHAnsi" w:hAnsiTheme="minorHAnsi" w:cstheme="minorHAnsi"/>
          <w:color w:val="000000"/>
        </w:rPr>
        <w:t>, no decorrer da etapa competitiva d</w:t>
      </w:r>
      <w:r w:rsidR="00B61009">
        <w:rPr>
          <w:rFonts w:asciiTheme="minorHAnsi" w:hAnsiTheme="minorHAnsi" w:cstheme="minorHAnsi"/>
          <w:color w:val="000000"/>
        </w:rPr>
        <w:t xml:space="preserve">o </w:t>
      </w:r>
      <w:r w:rsidR="00F3270B" w:rsidRPr="006A381F">
        <w:rPr>
          <w:rFonts w:asciiTheme="minorHAnsi" w:hAnsiTheme="minorHAnsi" w:cstheme="minorHAnsi"/>
          <w:color w:val="000000"/>
        </w:rPr>
        <w:t>PREGÃO (ELETRÔNICO)</w:t>
      </w:r>
      <w:r w:rsidRPr="006A381F">
        <w:rPr>
          <w:rFonts w:asciiTheme="minorHAnsi" w:hAnsiTheme="minorHAnsi" w:cstheme="minorHAnsi"/>
          <w:color w:val="000000"/>
        </w:rPr>
        <w:t xml:space="preserve">, o sistema eletrônico poderá permanecer acessível aos licitantes para a recepção dos lances. </w:t>
      </w:r>
    </w:p>
    <w:p w:rsidR="00D11F92" w:rsidRPr="006A381F" w:rsidRDefault="00D11F92" w:rsidP="0029075C">
      <w:pPr>
        <w:widowControl w:val="0"/>
        <w:numPr>
          <w:ilvl w:val="1"/>
          <w:numId w:val="24"/>
        </w:numPr>
        <w:spacing w:after="0" w:line="240" w:lineRule="auto"/>
        <w:jc w:val="both"/>
        <w:rPr>
          <w:rFonts w:asciiTheme="minorHAnsi" w:hAnsiTheme="minorHAnsi" w:cstheme="minorHAnsi"/>
        </w:rPr>
      </w:pPr>
      <w:r w:rsidRPr="006A381F">
        <w:rPr>
          <w:rFonts w:asciiTheme="minorHAnsi" w:hAnsiTheme="minorHAnsi" w:cstheme="minorHAnsi"/>
          <w:color w:val="000000"/>
        </w:rPr>
        <w:t xml:space="preserve">Quando a desconexão do sistema eletrônico para a </w:t>
      </w:r>
      <w:proofErr w:type="spellStart"/>
      <w:r w:rsidRPr="006A381F">
        <w:rPr>
          <w:rFonts w:asciiTheme="minorHAnsi" w:hAnsiTheme="minorHAnsi" w:cstheme="minorHAnsi"/>
          <w:color w:val="000000"/>
        </w:rPr>
        <w:t>pregoeira</w:t>
      </w:r>
      <w:proofErr w:type="spellEnd"/>
      <w:r w:rsidRPr="006A381F">
        <w:rPr>
          <w:rFonts w:asciiTheme="minorHAnsi" w:hAnsiTheme="minorHAnsi" w:cstheme="minorHAnsi"/>
          <w:color w:val="000000"/>
        </w:rPr>
        <w:t xml:space="preserve"> persistir por tempo superior a dez minutos, a sessão pública será suspensa e reiniciada somente </w:t>
      </w:r>
      <w:proofErr w:type="gramStart"/>
      <w:r w:rsidRPr="006A381F">
        <w:rPr>
          <w:rFonts w:asciiTheme="minorHAnsi" w:hAnsiTheme="minorHAnsi" w:cstheme="minorHAnsi"/>
          <w:color w:val="000000"/>
        </w:rPr>
        <w:t>após</w:t>
      </w:r>
      <w:proofErr w:type="gramEnd"/>
      <w:r w:rsidRPr="006A381F">
        <w:rPr>
          <w:rFonts w:asciiTheme="minorHAnsi" w:hAnsiTheme="minorHAnsi" w:cstheme="minorHAnsi"/>
          <w:color w:val="000000"/>
        </w:rPr>
        <w:t xml:space="preserve"> decorridas vinte e quatro horas da comunicação do fato pela </w:t>
      </w:r>
      <w:proofErr w:type="spellStart"/>
      <w:r w:rsidRPr="006A381F">
        <w:rPr>
          <w:rFonts w:asciiTheme="minorHAnsi" w:hAnsiTheme="minorHAnsi" w:cstheme="minorHAnsi"/>
          <w:color w:val="000000"/>
        </w:rPr>
        <w:t>Pregoeira</w:t>
      </w:r>
      <w:proofErr w:type="spellEnd"/>
      <w:r w:rsidRPr="006A381F">
        <w:rPr>
          <w:rFonts w:asciiTheme="minorHAnsi" w:hAnsiTheme="minorHAnsi" w:cstheme="minorHAnsi"/>
          <w:color w:val="000000"/>
        </w:rPr>
        <w:t xml:space="preserve"> aos participantes, no sítio eletrônico utilizado para divulgação.</w:t>
      </w:r>
    </w:p>
    <w:p w:rsidR="00D11F92" w:rsidRPr="006A381F" w:rsidRDefault="00D11F92"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Caso o licitante não apresente lances, concorrerá com o valor de sua proposta.</w:t>
      </w:r>
    </w:p>
    <w:p w:rsidR="00D11F92" w:rsidRPr="006A381F" w:rsidRDefault="00D11F92"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color w:val="000000"/>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w:t>
      </w:r>
      <w:r w:rsidRPr="006A381F">
        <w:rPr>
          <w:rFonts w:asciiTheme="minorHAnsi" w:hAnsiTheme="minorHAnsi" w:cstheme="minorHAnsi"/>
          <w:color w:val="000000"/>
          <w:sz w:val="22"/>
          <w:szCs w:val="22"/>
        </w:rPr>
        <w:lastRenderedPageBreak/>
        <w:t xml:space="preserve">demais classificadas, para o fim de aplicar-se o disposto nos </w:t>
      </w:r>
      <w:proofErr w:type="spellStart"/>
      <w:r w:rsidRPr="006A381F">
        <w:rPr>
          <w:rFonts w:asciiTheme="minorHAnsi" w:hAnsiTheme="minorHAnsi" w:cstheme="minorHAnsi"/>
          <w:color w:val="000000"/>
          <w:sz w:val="22"/>
          <w:szCs w:val="22"/>
        </w:rPr>
        <w:t>arts</w:t>
      </w:r>
      <w:proofErr w:type="spellEnd"/>
      <w:r w:rsidRPr="006A381F">
        <w:rPr>
          <w:rFonts w:asciiTheme="minorHAnsi" w:hAnsiTheme="minorHAnsi" w:cstheme="minorHAnsi"/>
          <w:color w:val="000000"/>
          <w:sz w:val="22"/>
          <w:szCs w:val="22"/>
        </w:rPr>
        <w:t>. 44 e 45 da LC nº 123, de 2006.</w:t>
      </w:r>
    </w:p>
    <w:p w:rsidR="00C660A6"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 xml:space="preserve">Nessas condições, as propostas de </w:t>
      </w:r>
      <w:r w:rsidRPr="006A381F">
        <w:rPr>
          <w:rFonts w:asciiTheme="minorHAnsi" w:eastAsia="Zurich BT" w:hAnsiTheme="minorHAnsi" w:cstheme="minorHAnsi"/>
          <w:sz w:val="22"/>
          <w:szCs w:val="22"/>
        </w:rPr>
        <w:t xml:space="preserve">microempresas e empresas de pequeno porte </w:t>
      </w:r>
      <w:r w:rsidRPr="006A381F">
        <w:rPr>
          <w:rFonts w:asciiTheme="minorHAnsi" w:hAnsiTheme="minorHAnsi" w:cstheme="minorHAnsi"/>
          <w:sz w:val="22"/>
          <w:szCs w:val="22"/>
        </w:rPr>
        <w:t>que se encontrarem na faixa de até 5% (cinco por cento) acima da melhor proposta</w:t>
      </w:r>
      <w:proofErr w:type="gramStart"/>
      <w:r w:rsidRPr="006A381F">
        <w:rPr>
          <w:rFonts w:asciiTheme="minorHAnsi" w:hAnsiTheme="minorHAnsi" w:cstheme="minorHAnsi"/>
          <w:sz w:val="22"/>
          <w:szCs w:val="22"/>
        </w:rPr>
        <w:t xml:space="preserve"> ou melhor</w:t>
      </w:r>
      <w:proofErr w:type="gramEnd"/>
      <w:r w:rsidRPr="006A381F">
        <w:rPr>
          <w:rFonts w:asciiTheme="minorHAnsi" w:hAnsiTheme="minorHAnsi" w:cstheme="minorHAnsi"/>
          <w:sz w:val="22"/>
          <w:szCs w:val="22"/>
        </w:rPr>
        <w:t xml:space="preserve"> lance serão consideradas empatadas com a primeira colocada</w:t>
      </w:r>
      <w:r w:rsidR="007E19C6" w:rsidRPr="006A381F">
        <w:rPr>
          <w:rFonts w:asciiTheme="minorHAnsi" w:hAnsiTheme="minorHAnsi" w:cstheme="minorHAnsi"/>
          <w:sz w:val="22"/>
          <w:szCs w:val="22"/>
        </w:rPr>
        <w:t>.</w:t>
      </w:r>
    </w:p>
    <w:p w:rsidR="00C660A6"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6A381F">
        <w:rPr>
          <w:rFonts w:asciiTheme="minorHAnsi" w:hAnsiTheme="minorHAnsi" w:cstheme="minorHAnsi"/>
          <w:sz w:val="22"/>
          <w:szCs w:val="22"/>
        </w:rPr>
        <w:t>5</w:t>
      </w:r>
      <w:proofErr w:type="gramEnd"/>
      <w:r w:rsidRPr="006A381F">
        <w:rPr>
          <w:rFonts w:asciiTheme="minorHAnsi" w:hAnsiTheme="minorHAnsi" w:cstheme="minorHAnsi"/>
          <w:sz w:val="22"/>
          <w:szCs w:val="22"/>
        </w:rPr>
        <w:t xml:space="preserve"> (cinco) minutos controlados pelo sistema, contados após a comunicação automática para tanto</w:t>
      </w:r>
      <w:r w:rsidR="007E19C6" w:rsidRPr="006A381F">
        <w:rPr>
          <w:rFonts w:asciiTheme="minorHAnsi" w:hAnsiTheme="minorHAnsi" w:cstheme="minorHAnsi"/>
          <w:sz w:val="22"/>
          <w:szCs w:val="22"/>
        </w:rPr>
        <w:t>.</w:t>
      </w:r>
    </w:p>
    <w:p w:rsidR="00BD5AA7"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 xml:space="preserve">Caso a </w:t>
      </w:r>
      <w:r w:rsidRPr="006A381F">
        <w:rPr>
          <w:rFonts w:asciiTheme="minorHAnsi" w:eastAsia="Zurich BT" w:hAnsiTheme="minorHAnsi" w:cstheme="minorHAnsi"/>
          <w:sz w:val="22"/>
          <w:szCs w:val="22"/>
        </w:rPr>
        <w:t>microempresa ou a empresa de pequeno porte</w:t>
      </w:r>
      <w:r w:rsidRPr="006A381F">
        <w:rPr>
          <w:rFonts w:asciiTheme="minorHAnsi" w:hAnsiTheme="minorHAnsi" w:cstheme="minorHAnsi"/>
          <w:sz w:val="22"/>
          <w:szCs w:val="22"/>
        </w:rPr>
        <w:t xml:space="preserve"> melhor classificada desista ou não se manifeste no prazo estabelecido, serão convocadas as demais licitantes </w:t>
      </w:r>
      <w:r w:rsidRPr="006A381F">
        <w:rPr>
          <w:rFonts w:asciiTheme="minorHAnsi" w:eastAsia="Zurich BT" w:hAnsiTheme="minorHAnsi" w:cstheme="minorHAnsi"/>
          <w:sz w:val="22"/>
          <w:szCs w:val="22"/>
        </w:rPr>
        <w:t>microempresa e empresa de pequeno porte</w:t>
      </w:r>
      <w:r w:rsidRPr="006A381F">
        <w:rPr>
          <w:rFonts w:asciiTheme="minorHAnsi" w:hAnsiTheme="minorHAnsi" w:cstheme="minorHAnsi"/>
          <w:sz w:val="22"/>
          <w:szCs w:val="22"/>
        </w:rPr>
        <w:t xml:space="preserve"> que se encontrem naquele intervalo de 5% (cinco por cento), na ordem de classificação, para o exercício do mesmo direito, no prazo estabelecido no subitem anterior</w:t>
      </w:r>
      <w:r w:rsidR="007E19C6" w:rsidRPr="006A381F">
        <w:rPr>
          <w:rFonts w:asciiTheme="minorHAnsi" w:hAnsiTheme="minorHAnsi" w:cstheme="minorHAnsi"/>
          <w:sz w:val="22"/>
          <w:szCs w:val="22"/>
        </w:rPr>
        <w:t>.</w:t>
      </w:r>
    </w:p>
    <w:p w:rsidR="00BD5AA7"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81603" w:rsidRPr="006A381F">
        <w:rPr>
          <w:rFonts w:asciiTheme="minorHAnsi" w:hAnsiTheme="minorHAnsi" w:cstheme="minorHAnsi"/>
          <w:sz w:val="22"/>
          <w:szCs w:val="22"/>
        </w:rPr>
        <w:t xml:space="preserve">. </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 xml:space="preserve">Só poderá haver empate entre propostas iguais (não seguidas de lances), ou entre lances finais da fase fechada do modo de disputa aberto e fechado. </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 xml:space="preserve">Havendo eventual empate entre propostas ou lances, o critério de desempate será aquele previsto no </w:t>
      </w:r>
      <w:hyperlink r:id="rId28" w:anchor="art60" w:history="1">
        <w:r w:rsidRPr="006A381F">
          <w:rPr>
            <w:rStyle w:val="Hyperlink"/>
            <w:rFonts w:asciiTheme="minorHAnsi" w:eastAsia="Arial" w:hAnsiTheme="minorHAnsi" w:cstheme="minorHAnsi"/>
            <w:color w:val="auto"/>
            <w:sz w:val="22"/>
            <w:szCs w:val="22"/>
          </w:rPr>
          <w:t>art</w:t>
        </w:r>
        <w:r w:rsidRPr="006A381F">
          <w:rPr>
            <w:rStyle w:val="Hyperlink"/>
            <w:rFonts w:asciiTheme="minorHAnsi" w:hAnsiTheme="minorHAnsi" w:cstheme="minorHAnsi"/>
            <w:color w:val="auto"/>
            <w:sz w:val="22"/>
            <w:szCs w:val="22"/>
          </w:rPr>
          <w:t>. 60 da Lei nº 14.133, de 2021</w:t>
        </w:r>
      </w:hyperlink>
      <w:r w:rsidRPr="006A381F">
        <w:rPr>
          <w:rFonts w:asciiTheme="minorHAnsi" w:hAnsiTheme="minorHAnsi" w:cstheme="minorHAnsi"/>
          <w:sz w:val="22"/>
          <w:szCs w:val="22"/>
        </w:rPr>
        <w:t>, nesta ordem:</w:t>
      </w:r>
    </w:p>
    <w:p w:rsidR="00285105"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disputa</w:t>
      </w:r>
      <w:proofErr w:type="gramEnd"/>
      <w:r w:rsidRPr="006A381F">
        <w:rPr>
          <w:rFonts w:asciiTheme="minorHAnsi" w:hAnsiTheme="minorHAnsi" w:cstheme="minorHAnsi"/>
          <w:sz w:val="22"/>
          <w:szCs w:val="22"/>
        </w:rPr>
        <w:t xml:space="preserve"> final, hipótese em que os licitantes empatados poderão apresentar nova proposta em ato contínuo à classificação;</w:t>
      </w:r>
    </w:p>
    <w:p w:rsidR="00285105"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avaliação</w:t>
      </w:r>
      <w:proofErr w:type="gramEnd"/>
      <w:r w:rsidRPr="006A381F">
        <w:rPr>
          <w:rFonts w:asciiTheme="minorHAnsi" w:hAnsiTheme="minorHAnsi" w:cstheme="minorHAnsi"/>
          <w:sz w:val="22"/>
          <w:szCs w:val="22"/>
        </w:rPr>
        <w:t xml:space="preserve"> do desempenho contratual prévio dos licitantes, para a qual deverão preferencialmente ser utilizados registros cadastrais para efeito de atesto de cumprimento de obrigações previstos nesta Lei;</w:t>
      </w:r>
    </w:p>
    <w:p w:rsidR="00285105"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desenvolvimento</w:t>
      </w:r>
      <w:proofErr w:type="gramEnd"/>
      <w:r w:rsidRPr="006A381F">
        <w:rPr>
          <w:rFonts w:asciiTheme="minorHAnsi" w:hAnsiTheme="minorHAnsi" w:cstheme="minorHAnsi"/>
          <w:sz w:val="22"/>
          <w:szCs w:val="22"/>
        </w:rPr>
        <w:t xml:space="preserve"> pelo licitante de ações de equidade entre homens e mulheres no ambiente de trabalho, conforme regulamento;</w:t>
      </w:r>
    </w:p>
    <w:p w:rsidR="00C660A6"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desenvolvimento</w:t>
      </w:r>
      <w:proofErr w:type="gramEnd"/>
      <w:r w:rsidRPr="006A381F">
        <w:rPr>
          <w:rFonts w:asciiTheme="minorHAnsi" w:hAnsiTheme="minorHAnsi" w:cstheme="minorHAnsi"/>
          <w:sz w:val="22"/>
          <w:szCs w:val="22"/>
        </w:rPr>
        <w:t xml:space="preserve"> pelo licitante de programa de integridade, conforme orientações dos órgãos de controle.</w:t>
      </w:r>
    </w:p>
    <w:p w:rsidR="00C660A6"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Persistindo o empate, será assegurada preferência, sucessivamente, aos bens e serviços produzidos ou prestados por:</w:t>
      </w:r>
    </w:p>
    <w:p w:rsidR="00285105" w:rsidRPr="006A381F" w:rsidRDefault="00C660A6" w:rsidP="0029075C">
      <w:pPr>
        <w:pStyle w:val="Textoembloco"/>
        <w:numPr>
          <w:ilvl w:val="2"/>
          <w:numId w:val="24"/>
        </w:numPr>
        <w:rPr>
          <w:rFonts w:asciiTheme="minorHAnsi" w:hAnsiTheme="minorHAnsi" w:cstheme="minorHAnsi"/>
          <w:sz w:val="22"/>
          <w:szCs w:val="22"/>
        </w:rPr>
      </w:pPr>
      <w:bookmarkStart w:id="24" w:name="art60§1i"/>
      <w:bookmarkEnd w:id="24"/>
      <w:proofErr w:type="gramStart"/>
      <w:r w:rsidRPr="006A381F">
        <w:rPr>
          <w:rFonts w:asciiTheme="minorHAnsi" w:hAnsiTheme="minorHAnsi" w:cstheme="minorHAnsi"/>
          <w:sz w:val="22"/>
          <w:szCs w:val="22"/>
        </w:rPr>
        <w:t>empresas</w:t>
      </w:r>
      <w:proofErr w:type="gramEnd"/>
      <w:r w:rsidRPr="006A381F">
        <w:rPr>
          <w:rFonts w:asciiTheme="minorHAnsi" w:hAnsiTheme="minorHAnsi" w:cstheme="minorHAnsi"/>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5" w:name="art60§1ii"/>
      <w:bookmarkEnd w:id="25"/>
    </w:p>
    <w:p w:rsidR="00285105"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empresas</w:t>
      </w:r>
      <w:proofErr w:type="gramEnd"/>
      <w:r w:rsidRPr="006A381F">
        <w:rPr>
          <w:rFonts w:asciiTheme="minorHAnsi" w:hAnsiTheme="minorHAnsi" w:cstheme="minorHAnsi"/>
          <w:sz w:val="22"/>
          <w:szCs w:val="22"/>
        </w:rPr>
        <w:t xml:space="preserve"> brasileiras</w:t>
      </w:r>
      <w:bookmarkStart w:id="26" w:name="art60§1iii"/>
      <w:bookmarkEnd w:id="26"/>
      <w:r w:rsidR="00A46AEB">
        <w:rPr>
          <w:rFonts w:asciiTheme="minorHAnsi" w:hAnsiTheme="minorHAnsi" w:cstheme="minorHAnsi"/>
          <w:sz w:val="22"/>
          <w:szCs w:val="22"/>
        </w:rPr>
        <w:t>;</w:t>
      </w:r>
    </w:p>
    <w:p w:rsidR="00285105"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empresas</w:t>
      </w:r>
      <w:proofErr w:type="gramEnd"/>
      <w:r w:rsidRPr="006A381F">
        <w:rPr>
          <w:rFonts w:asciiTheme="minorHAnsi" w:hAnsiTheme="minorHAnsi" w:cstheme="minorHAnsi"/>
          <w:sz w:val="22"/>
          <w:szCs w:val="22"/>
        </w:rPr>
        <w:t xml:space="preserve"> que invistam em pesquisa e no desenvolvimento de tecnologia no País;</w:t>
      </w:r>
      <w:bookmarkStart w:id="27" w:name="art60§1iv"/>
      <w:bookmarkEnd w:id="27"/>
    </w:p>
    <w:p w:rsidR="00C660A6" w:rsidRPr="006A381F" w:rsidRDefault="00C660A6" w:rsidP="0029075C">
      <w:pPr>
        <w:pStyle w:val="Textoembloco"/>
        <w:numPr>
          <w:ilvl w:val="2"/>
          <w:numId w:val="24"/>
        </w:numPr>
        <w:rPr>
          <w:rFonts w:asciiTheme="minorHAnsi" w:hAnsiTheme="minorHAnsi" w:cstheme="minorHAnsi"/>
          <w:sz w:val="22"/>
          <w:szCs w:val="22"/>
        </w:rPr>
      </w:pPr>
      <w:proofErr w:type="gramStart"/>
      <w:r w:rsidRPr="006A381F">
        <w:rPr>
          <w:rFonts w:asciiTheme="minorHAnsi" w:hAnsiTheme="minorHAnsi" w:cstheme="minorHAnsi"/>
          <w:sz w:val="22"/>
          <w:szCs w:val="22"/>
        </w:rPr>
        <w:t>empresas</w:t>
      </w:r>
      <w:proofErr w:type="gramEnd"/>
      <w:r w:rsidRPr="006A381F">
        <w:rPr>
          <w:rFonts w:asciiTheme="minorHAnsi" w:hAnsiTheme="minorHAnsi" w:cstheme="minorHAnsi"/>
          <w:sz w:val="22"/>
          <w:szCs w:val="22"/>
        </w:rPr>
        <w:t xml:space="preserve"> que comprovem a prática de mitigação, nos termos da </w:t>
      </w:r>
      <w:hyperlink r:id="rId29" w:anchor=":~:text=LEI%20N%C2%BA%2012.187%2C%20DE%2029%20DE%20DEZEMBRO%20DE%202009.&amp;text=Institui%20a%20Pol%C3%ADtica%20Nacional%20sobre,PNMC%20e%20d%C3%A1%20outras%20provid%C3%AAncias." w:history="1">
        <w:r w:rsidRPr="006A381F">
          <w:rPr>
            <w:rStyle w:val="Hyperlink"/>
            <w:rFonts w:asciiTheme="minorHAnsi" w:hAnsiTheme="minorHAnsi" w:cstheme="minorHAnsi"/>
            <w:color w:val="auto"/>
            <w:sz w:val="22"/>
            <w:szCs w:val="22"/>
          </w:rPr>
          <w:t>Lei nº 12.187, de 29 de dezembro de 2009</w:t>
        </w:r>
      </w:hyperlink>
      <w:r w:rsidRPr="006A381F">
        <w:rPr>
          <w:rFonts w:asciiTheme="minorHAnsi" w:hAnsiTheme="minorHAnsi" w:cstheme="minorHAnsi"/>
          <w:sz w:val="22"/>
          <w:szCs w:val="22"/>
        </w:rPr>
        <w:t>.</w:t>
      </w:r>
    </w:p>
    <w:p w:rsidR="00C739DC" w:rsidRPr="006A381F" w:rsidRDefault="00C739DC"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Persistindo o empate será realizado sorteio entre as licitantes, que deverá ser gravado e juntado ao processo.</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A negociação será realizada por meio do sistema, podendo ser acompanhada pelos demais licitantes.</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O resultado da negociação será divulgado a todos os licitantes e anexado aos autos do processo licitatório</w:t>
      </w:r>
      <w:r w:rsidR="003761C1">
        <w:rPr>
          <w:rFonts w:asciiTheme="minorHAnsi" w:hAnsiTheme="minorHAnsi" w:cstheme="minorHAnsi"/>
          <w:sz w:val="22"/>
          <w:szCs w:val="22"/>
        </w:rPr>
        <w:t>.</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b/>
          <w:bCs/>
          <w:sz w:val="22"/>
          <w:szCs w:val="22"/>
        </w:rPr>
        <w:t xml:space="preserve">O pregoeiro solicitará ao licitante mais bem classificado que, no prazo de </w:t>
      </w:r>
      <w:proofErr w:type="gramStart"/>
      <w:r w:rsidRPr="006A381F">
        <w:rPr>
          <w:rFonts w:asciiTheme="minorHAnsi" w:hAnsiTheme="minorHAnsi" w:cstheme="minorHAnsi"/>
          <w:b/>
          <w:bCs/>
          <w:sz w:val="22"/>
          <w:szCs w:val="22"/>
          <w:highlight w:val="cyan"/>
        </w:rPr>
        <w:t>2</w:t>
      </w:r>
      <w:proofErr w:type="gramEnd"/>
      <w:r w:rsidRPr="006A381F">
        <w:rPr>
          <w:rFonts w:asciiTheme="minorHAnsi" w:hAnsiTheme="minorHAnsi" w:cstheme="minorHAnsi"/>
          <w:b/>
          <w:bCs/>
          <w:sz w:val="22"/>
          <w:szCs w:val="22"/>
          <w:highlight w:val="cyan"/>
        </w:rPr>
        <w:t xml:space="preserve"> (duas) horas</w:t>
      </w:r>
      <w:r w:rsidRPr="006A381F">
        <w:rPr>
          <w:rFonts w:asciiTheme="minorHAnsi" w:hAnsiTheme="minorHAnsi" w:cstheme="minorHAnsi"/>
          <w:b/>
          <w:bCs/>
          <w:sz w:val="22"/>
          <w:szCs w:val="22"/>
        </w:rPr>
        <w:t>, envie a proposta adequada ao último lance ofertado após a negociação realizada, acompanhada, se for o caso, dos documentos complementares, quando necessários à confirmação daqueles exigidos neste Edital e já apresentados</w:t>
      </w:r>
      <w:r w:rsidRPr="006A381F">
        <w:rPr>
          <w:rFonts w:asciiTheme="minorHAnsi" w:hAnsiTheme="minorHAnsi" w:cstheme="minorHAnsi"/>
          <w:sz w:val="22"/>
          <w:szCs w:val="22"/>
        </w:rPr>
        <w:t>.</w:t>
      </w:r>
    </w:p>
    <w:p w:rsidR="009D65E3" w:rsidRPr="006A381F" w:rsidRDefault="009D65E3" w:rsidP="0029075C">
      <w:pPr>
        <w:pStyle w:val="Textoembloco"/>
        <w:numPr>
          <w:ilvl w:val="2"/>
          <w:numId w:val="24"/>
        </w:numPr>
        <w:rPr>
          <w:rFonts w:asciiTheme="minorHAnsi" w:hAnsiTheme="minorHAnsi" w:cstheme="minorHAnsi"/>
          <w:b/>
          <w:bCs/>
          <w:sz w:val="22"/>
          <w:szCs w:val="22"/>
        </w:rPr>
      </w:pPr>
      <w:r w:rsidRPr="006A381F">
        <w:rPr>
          <w:rFonts w:asciiTheme="minorHAnsi" w:hAnsiTheme="minorHAnsi" w:cstheme="minorHAnsi"/>
          <w:b/>
          <w:bCs/>
          <w:sz w:val="22"/>
          <w:szCs w:val="22"/>
          <w:highlight w:val="magenta"/>
        </w:rPr>
        <w:t xml:space="preserve">Caso a proposta não seja enviada dentro do prazo solicitado, e não haja pedido de prorrogação de prazo, poderá a </w:t>
      </w:r>
      <w:proofErr w:type="spellStart"/>
      <w:r w:rsidRPr="006A381F">
        <w:rPr>
          <w:rFonts w:asciiTheme="minorHAnsi" w:hAnsiTheme="minorHAnsi" w:cstheme="minorHAnsi"/>
          <w:b/>
          <w:bCs/>
          <w:sz w:val="22"/>
          <w:szCs w:val="22"/>
          <w:highlight w:val="magenta"/>
        </w:rPr>
        <w:t>pregoeira</w:t>
      </w:r>
      <w:proofErr w:type="spellEnd"/>
      <w:r w:rsidRPr="006A381F">
        <w:rPr>
          <w:rFonts w:asciiTheme="minorHAnsi" w:hAnsiTheme="minorHAnsi" w:cstheme="minorHAnsi"/>
          <w:b/>
          <w:bCs/>
          <w:sz w:val="22"/>
          <w:szCs w:val="22"/>
          <w:highlight w:val="magenta"/>
        </w:rPr>
        <w:t>, efetuar a DESCLASSIFICAÇÃO DA EMPRESA pelo não envio da documentação solicitada</w:t>
      </w:r>
      <w:r w:rsidRPr="006A381F">
        <w:rPr>
          <w:rFonts w:asciiTheme="minorHAnsi" w:hAnsiTheme="minorHAnsi" w:cstheme="minorHAnsi"/>
          <w:b/>
          <w:bCs/>
          <w:sz w:val="22"/>
          <w:szCs w:val="22"/>
        </w:rPr>
        <w:t xml:space="preserve">. </w:t>
      </w:r>
    </w:p>
    <w:p w:rsidR="00285105"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É facultado ao pregoeiro prorrogar o prazo estabelecido, a partir de solicitação fundamentada feita no chat pelo licitante, antes de findo o prazo</w:t>
      </w:r>
      <w:r w:rsidR="00285105" w:rsidRPr="006A381F">
        <w:rPr>
          <w:rFonts w:asciiTheme="minorHAnsi" w:hAnsiTheme="minorHAnsi" w:cstheme="minorHAnsi"/>
          <w:sz w:val="22"/>
          <w:szCs w:val="22"/>
        </w:rPr>
        <w:t>.</w:t>
      </w:r>
    </w:p>
    <w:p w:rsidR="00C660A6" w:rsidRPr="006A381F" w:rsidRDefault="00C660A6" w:rsidP="0029075C">
      <w:pPr>
        <w:pStyle w:val="Textoembloco"/>
        <w:numPr>
          <w:ilvl w:val="1"/>
          <w:numId w:val="24"/>
        </w:numPr>
        <w:rPr>
          <w:rFonts w:asciiTheme="minorHAnsi" w:hAnsiTheme="minorHAnsi" w:cstheme="minorHAnsi"/>
          <w:sz w:val="22"/>
          <w:szCs w:val="22"/>
        </w:rPr>
      </w:pPr>
      <w:r w:rsidRPr="006A381F">
        <w:rPr>
          <w:rFonts w:asciiTheme="minorHAnsi" w:hAnsiTheme="minorHAnsi" w:cstheme="minorHAnsi"/>
          <w:sz w:val="22"/>
          <w:szCs w:val="22"/>
        </w:rPr>
        <w:t>Após a negociação do preço, o Pregoeiro iniciará a fase de aceitação e julgamento da proposta.</w:t>
      </w:r>
    </w:p>
    <w:p w:rsidR="00D11F92" w:rsidRPr="006A381F" w:rsidRDefault="00D11F92" w:rsidP="00D860FF">
      <w:pPr>
        <w:pStyle w:val="Textoembloco"/>
        <w:ind w:left="705" w:firstLine="0"/>
        <w:rPr>
          <w:rFonts w:asciiTheme="minorHAnsi" w:hAnsiTheme="minorHAnsi" w:cstheme="minorHAnsi"/>
          <w:sz w:val="22"/>
          <w:szCs w:val="22"/>
        </w:rPr>
      </w:pPr>
    </w:p>
    <w:p w:rsidR="00D11F92" w:rsidRPr="006A381F" w:rsidRDefault="00F7050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567" w:hanging="567"/>
        <w:jc w:val="both"/>
        <w:rPr>
          <w:rFonts w:asciiTheme="minorHAnsi" w:hAnsiTheme="minorHAnsi" w:cstheme="minorHAnsi"/>
        </w:rPr>
      </w:pPr>
      <w:r w:rsidRPr="006A381F">
        <w:rPr>
          <w:rFonts w:asciiTheme="minorHAnsi" w:hAnsiTheme="minorHAnsi" w:cstheme="minorHAnsi"/>
          <w:b/>
        </w:rPr>
        <w:t>DA FASE DE JULGAMENTO</w:t>
      </w:r>
    </w:p>
    <w:p w:rsidR="00944788" w:rsidRPr="006A381F" w:rsidRDefault="00944788" w:rsidP="00D860FF">
      <w:pPr>
        <w:widowControl w:val="0"/>
        <w:spacing w:after="0" w:line="240" w:lineRule="auto"/>
        <w:ind w:left="709"/>
        <w:jc w:val="both"/>
        <w:rPr>
          <w:rFonts w:asciiTheme="minorHAnsi" w:hAnsiTheme="minorHAnsi" w:cstheme="minorHAnsi"/>
        </w:rPr>
      </w:pPr>
    </w:p>
    <w:p w:rsidR="003659E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bookmarkStart w:id="28" w:name="_Ref117019424"/>
      <w:r w:rsidRPr="006A381F">
        <w:rPr>
          <w:rFonts w:asciiTheme="minorHAnsi" w:hAnsiTheme="minorHAnsi" w:cstheme="minorHAnsi"/>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6A381F">
          <w:rPr>
            <w:rStyle w:val="Hyperlink"/>
            <w:rFonts w:asciiTheme="minorHAnsi" w:hAnsiTheme="minorHAnsi" w:cstheme="minorHAnsi"/>
            <w:color w:val="auto"/>
          </w:rPr>
          <w:t>art. 14 da Lei nº 14.133/2021</w:t>
        </w:r>
      </w:hyperlink>
      <w:r w:rsidRPr="006A381F">
        <w:rPr>
          <w:rFonts w:asciiTheme="minorHAnsi" w:hAnsiTheme="minorHAnsi" w:cstheme="minorHAnsi"/>
        </w:rPr>
        <w:t xml:space="preserve">, legislação correlata e no item </w:t>
      </w:r>
      <w:r w:rsidR="002B7169" w:rsidRPr="006A381F">
        <w:rPr>
          <w:rFonts w:asciiTheme="minorHAnsi" w:hAnsiTheme="minorHAnsi" w:cstheme="minorHAnsi"/>
        </w:rPr>
        <w:t>6.</w:t>
      </w:r>
      <w:r w:rsidR="00415763" w:rsidRPr="006A381F">
        <w:rPr>
          <w:rFonts w:asciiTheme="minorHAnsi" w:hAnsiTheme="minorHAnsi" w:cstheme="minorHAnsi"/>
        </w:rPr>
        <w:t>10</w:t>
      </w:r>
      <w:r w:rsidR="001F32AE" w:rsidRPr="006A381F">
        <w:rPr>
          <w:rFonts w:asciiTheme="minorHAnsi" w:hAnsiTheme="minorHAnsi" w:cstheme="minorHAnsi"/>
        </w:rPr>
        <w:t xml:space="preserve"> e </w:t>
      </w:r>
      <w:fldSimple w:instr=" REF _Ref117000692 \r \h  \* MERGEFORMAT ">
        <w:r w:rsidR="005E637C" w:rsidRPr="005E637C">
          <w:rPr>
            <w:rFonts w:asciiTheme="minorHAnsi" w:hAnsiTheme="minorHAnsi" w:cstheme="minorHAnsi"/>
          </w:rPr>
          <w:t>8.7</w:t>
        </w:r>
      </w:fldSimple>
      <w:r w:rsidRPr="006A381F">
        <w:rPr>
          <w:rFonts w:asciiTheme="minorHAnsi" w:hAnsiTheme="minorHAnsi" w:cstheme="minorHAnsi"/>
        </w:rPr>
        <w:t xml:space="preserve"> do edital, </w:t>
      </w:r>
      <w:bookmarkEnd w:id="28"/>
      <w:r w:rsidRPr="006A381F">
        <w:rPr>
          <w:rFonts w:asciiTheme="minorHAnsi" w:hAnsiTheme="minorHAnsi" w:cstheme="minorHAnsi"/>
          <w:lang w:eastAsia="ar-SA"/>
        </w:rPr>
        <w:t>especialmente quanto à existência de sanção que impeça a participação no certame ou a futura contratação, mediante a consulta aos seguintes cadastros</w:t>
      </w:r>
      <w:r w:rsidR="00F70A91" w:rsidRPr="006A381F">
        <w:rPr>
          <w:rFonts w:asciiTheme="minorHAnsi" w:hAnsiTheme="minorHAnsi" w:cstheme="minorHAnsi"/>
          <w:lang w:eastAsia="ar-SA"/>
        </w:rPr>
        <w:t>:</w:t>
      </w:r>
    </w:p>
    <w:p w:rsidR="003659ED"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lang w:eastAsia="ar-SA"/>
        </w:rPr>
        <w:t>Cadastro Nacional de Empresas Inidôneas e Suspensas - CEIS, mantido pela Controladoria-Geral da União (</w:t>
      </w:r>
      <w:hyperlink r:id="rId31" w:history="1">
        <w:r w:rsidRPr="006A381F">
          <w:rPr>
            <w:rStyle w:val="Hyperlink"/>
            <w:rFonts w:asciiTheme="minorHAnsi" w:hAnsiTheme="minorHAnsi" w:cstheme="minorHAnsi"/>
            <w:color w:val="auto"/>
            <w:lang w:eastAsia="ar-SA"/>
          </w:rPr>
          <w:t>https://www.portaltransparencia.gov.br/sancoes/ceis</w:t>
        </w:r>
      </w:hyperlink>
      <w:r w:rsidRPr="006A381F">
        <w:rPr>
          <w:rFonts w:asciiTheme="minorHAnsi" w:hAnsiTheme="minorHAnsi" w:cstheme="minorHAnsi"/>
          <w:lang w:eastAsia="ar-SA"/>
        </w:rPr>
        <w:t xml:space="preserve">); e </w:t>
      </w:r>
    </w:p>
    <w:p w:rsidR="007A68FE"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lang w:eastAsia="ar-SA"/>
        </w:rPr>
        <w:t>Cadastro Nacional de Empresas Punidas – CNEP, mantido pela Controladoria-Geral da União (</w:t>
      </w:r>
      <w:hyperlink r:id="rId32" w:history="1">
        <w:r w:rsidRPr="006A381F">
          <w:rPr>
            <w:rStyle w:val="Hyperlink"/>
            <w:rFonts w:asciiTheme="minorHAnsi" w:hAnsiTheme="minorHAnsi" w:cstheme="minorHAnsi"/>
            <w:color w:val="auto"/>
            <w:lang w:eastAsia="ar-SA"/>
          </w:rPr>
          <w:t>https://www.portaltransparencia.gov.br/sancoes/cnep</w:t>
        </w:r>
      </w:hyperlink>
      <w:r w:rsidRPr="006A381F">
        <w:rPr>
          <w:rFonts w:asciiTheme="minorHAnsi" w:hAnsiTheme="minorHAnsi" w:cstheme="minorHAnsi"/>
          <w:lang w:eastAsia="ar-SA"/>
        </w:rPr>
        <w:t>).</w:t>
      </w:r>
    </w:p>
    <w:p w:rsidR="007A68FE" w:rsidRPr="006A381F" w:rsidRDefault="007A68FE" w:rsidP="0029075C">
      <w:pPr>
        <w:pStyle w:val="PargrafodaLista"/>
        <w:widowControl w:val="0"/>
        <w:numPr>
          <w:ilvl w:val="2"/>
          <w:numId w:val="25"/>
        </w:numPr>
        <w:spacing w:after="0" w:line="240" w:lineRule="auto"/>
        <w:jc w:val="both"/>
        <w:rPr>
          <w:rFonts w:asciiTheme="minorHAnsi" w:hAnsiTheme="minorHAnsi" w:cstheme="minorHAnsi"/>
          <w:bCs/>
        </w:rPr>
      </w:pPr>
      <w:r w:rsidRPr="006A381F">
        <w:rPr>
          <w:rFonts w:asciiTheme="minorHAnsi" w:hAnsiTheme="minorHAnsi" w:cstheme="minorHAnsi"/>
          <w:bCs/>
        </w:rPr>
        <w:t>Consulta ao cadastro de restrições ao direito de contratar com a Administração Publica – TCE/PR (</w:t>
      </w:r>
      <w:hyperlink r:id="rId33" w:history="1">
        <w:r w:rsidRPr="006A381F">
          <w:rPr>
            <w:rStyle w:val="Hyperlink"/>
            <w:rFonts w:asciiTheme="minorHAnsi" w:hAnsiTheme="minorHAnsi" w:cstheme="minorHAnsi"/>
            <w:bCs/>
            <w:color w:val="auto"/>
          </w:rPr>
          <w:t>https://servicos.tce.pr.gov.br/tcepr/municipal/ail/ConsultarImpedidos.aspx</w:t>
        </w:r>
      </w:hyperlink>
      <w:r w:rsidRPr="006A381F">
        <w:rPr>
          <w:rFonts w:asciiTheme="minorHAnsi" w:hAnsiTheme="minorHAnsi" w:cstheme="minorHAnsi"/>
          <w:bCs/>
        </w:rPr>
        <w:t>)</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6A381F">
          <w:rPr>
            <w:rStyle w:val="Hyperlink"/>
            <w:rFonts w:asciiTheme="minorHAnsi" w:hAnsiTheme="minorHAnsi" w:cstheme="minorHAnsi"/>
            <w:color w:val="auto"/>
          </w:rPr>
          <w:t>artigo 12 da Lei n° 8.429, de 1992</w:t>
        </w:r>
      </w:hyperlink>
      <w:r w:rsidRPr="006A381F">
        <w:rPr>
          <w:rFonts w:asciiTheme="minorHAnsi" w:hAnsiTheme="minorHAnsi" w:cstheme="minorHAnsi"/>
        </w:rPr>
        <w:t>.</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Caso conste na Consulta de Situação do licitante a existência de Ocorrências Impeditivas Indiretas, o Pregoeiro diligenciará para verificar se houve fraude por parte das empresas apontadas no Relatório de Ocorrências Impeditivas Indiretas</w:t>
      </w:r>
      <w:r w:rsidR="003659ED" w:rsidRPr="006A381F">
        <w:rPr>
          <w:rFonts w:asciiTheme="minorHAnsi" w:hAnsiTheme="minorHAnsi" w:cstheme="minorHAnsi"/>
        </w:rPr>
        <w:t>.</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A tentativa de burla será verificada por meio dos vínculos societários, linhas de fornecimento similares, dentre outros. (</w:t>
      </w:r>
      <w:hyperlink r:id="rId35" w:history="1">
        <w:r w:rsidRPr="006A381F">
          <w:rPr>
            <w:rStyle w:val="Hyperlink"/>
            <w:rFonts w:asciiTheme="minorHAnsi" w:hAnsiTheme="minorHAnsi" w:cstheme="minorHAnsi"/>
            <w:color w:val="auto"/>
          </w:rPr>
          <w:t>IN nº 3/2018, art. 29, §1º</w:t>
        </w:r>
      </w:hyperlink>
      <w:r w:rsidRPr="006A381F">
        <w:rPr>
          <w:rFonts w:asciiTheme="minorHAnsi" w:hAnsiTheme="minorHAnsi" w:cstheme="minorHAnsi"/>
        </w:rPr>
        <w:t>).</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O licitante será convocado para manifestação previamente a uma eventual desclassificação. (</w:t>
      </w:r>
      <w:hyperlink r:id="rId36" w:history="1">
        <w:r w:rsidRPr="006A381F">
          <w:rPr>
            <w:rStyle w:val="Hyperlink"/>
            <w:rFonts w:asciiTheme="minorHAnsi" w:hAnsiTheme="minorHAnsi" w:cstheme="minorHAnsi"/>
            <w:color w:val="auto"/>
          </w:rPr>
          <w:t>IN nº 3/2018, art. 29, §2º</w:t>
        </w:r>
      </w:hyperlink>
      <w:r w:rsidRPr="006A381F">
        <w:rPr>
          <w:rFonts w:asciiTheme="minorHAnsi" w:hAnsiTheme="minorHAnsi" w:cstheme="minorHAnsi"/>
        </w:rPr>
        <w:t>).</w:t>
      </w:r>
    </w:p>
    <w:p w:rsidR="00F70502"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Constatada a existência de sanção, o licitante será reputado inabilitado, por falta de condição de participação.</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Caso atendidas as condições de participação, será iniciado o procedimento de habilitação.</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Caso o licitante provisoriamente classificado em primeiro lugar tenha se utilizado de algum tratamento favorecido às ME/</w:t>
      </w:r>
      <w:proofErr w:type="spellStart"/>
      <w:r w:rsidRPr="006A381F">
        <w:rPr>
          <w:rFonts w:asciiTheme="minorHAnsi" w:hAnsiTheme="minorHAnsi" w:cstheme="minorHAnsi"/>
        </w:rPr>
        <w:t>EPPs</w:t>
      </w:r>
      <w:proofErr w:type="spellEnd"/>
      <w:r w:rsidRPr="006A381F">
        <w:rPr>
          <w:rFonts w:asciiTheme="minorHAnsi" w:hAnsiTheme="minorHAnsi" w:cstheme="minorHAnsi"/>
        </w:rPr>
        <w:t xml:space="preserve">, o pregoeiro verificará se faz jus ao benefício, em conformidade com os itens </w:t>
      </w:r>
      <w:r w:rsidR="003659ED" w:rsidRPr="006A381F">
        <w:rPr>
          <w:rFonts w:asciiTheme="minorHAnsi" w:hAnsiTheme="minorHAnsi" w:cstheme="minorHAnsi"/>
        </w:rPr>
        <w:t>6.16</w:t>
      </w:r>
      <w:r w:rsidRPr="006A381F">
        <w:rPr>
          <w:rFonts w:asciiTheme="minorHAnsi" w:hAnsiTheme="minorHAnsi" w:cstheme="minorHAnsi"/>
        </w:rPr>
        <w:t xml:space="preserve"> deste edital.</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6A381F">
          <w:rPr>
            <w:rStyle w:val="Hyperlink"/>
            <w:rFonts w:asciiTheme="minorHAnsi" w:hAnsiTheme="minorHAnsi" w:cstheme="minorHAnsi"/>
            <w:color w:val="auto"/>
          </w:rPr>
          <w:t>artigo 29 a 35 da IN SEGES nº 73, de 30 de setembro de 2022</w:t>
        </w:r>
      </w:hyperlink>
      <w:r w:rsidRPr="006A381F">
        <w:rPr>
          <w:rFonts w:asciiTheme="minorHAnsi" w:hAnsiTheme="minorHAnsi" w:cstheme="minorHAnsi"/>
        </w:rPr>
        <w:t>.</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Será desclassificada a proposta vencedora que: </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contiver</w:t>
      </w:r>
      <w:proofErr w:type="gramEnd"/>
      <w:r w:rsidRPr="006A381F">
        <w:rPr>
          <w:rFonts w:asciiTheme="minorHAnsi" w:hAnsiTheme="minorHAnsi" w:cstheme="minorHAnsi"/>
        </w:rPr>
        <w:t xml:space="preserve"> vícios insanáveis;</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não</w:t>
      </w:r>
      <w:proofErr w:type="gramEnd"/>
      <w:r w:rsidRPr="006A381F">
        <w:rPr>
          <w:rFonts w:asciiTheme="minorHAnsi" w:hAnsiTheme="minorHAnsi" w:cstheme="minorHAnsi"/>
        </w:rPr>
        <w:t xml:space="preserve"> obedecer às especificações técnicas contidas no Termo de Referência;</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apresentar</w:t>
      </w:r>
      <w:proofErr w:type="gramEnd"/>
      <w:r w:rsidRPr="006A381F">
        <w:rPr>
          <w:rFonts w:asciiTheme="minorHAnsi" w:hAnsiTheme="minorHAnsi" w:cstheme="minorHAnsi"/>
        </w:rPr>
        <w:t xml:space="preserve"> preços </w:t>
      </w:r>
      <w:proofErr w:type="spellStart"/>
      <w:r w:rsidRPr="006A381F">
        <w:rPr>
          <w:rFonts w:asciiTheme="minorHAnsi" w:hAnsiTheme="minorHAnsi" w:cstheme="minorHAnsi"/>
        </w:rPr>
        <w:t>inexequíveis</w:t>
      </w:r>
      <w:proofErr w:type="spellEnd"/>
      <w:r w:rsidRPr="006A381F">
        <w:rPr>
          <w:rFonts w:asciiTheme="minorHAnsi" w:hAnsiTheme="minorHAnsi" w:cstheme="minorHAnsi"/>
        </w:rPr>
        <w:t xml:space="preserve"> ou permanecerem acima do preço máximo definido para a contratação;</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não</w:t>
      </w:r>
      <w:proofErr w:type="gramEnd"/>
      <w:r w:rsidRPr="006A381F">
        <w:rPr>
          <w:rFonts w:asciiTheme="minorHAnsi" w:hAnsiTheme="minorHAnsi" w:cstheme="minorHAnsi"/>
        </w:rPr>
        <w:t xml:space="preserve"> tiverem sua </w:t>
      </w:r>
      <w:proofErr w:type="spellStart"/>
      <w:r w:rsidRPr="006A381F">
        <w:rPr>
          <w:rFonts w:asciiTheme="minorHAnsi" w:hAnsiTheme="minorHAnsi" w:cstheme="minorHAnsi"/>
        </w:rPr>
        <w:t>exequibilidade</w:t>
      </w:r>
      <w:proofErr w:type="spellEnd"/>
      <w:r w:rsidRPr="006A381F">
        <w:rPr>
          <w:rFonts w:asciiTheme="minorHAnsi" w:hAnsiTheme="minorHAnsi" w:cstheme="minorHAnsi"/>
        </w:rPr>
        <w:t xml:space="preserve"> demonstrada, quando exigido pela Administração;</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apresentar</w:t>
      </w:r>
      <w:proofErr w:type="gramEnd"/>
      <w:r w:rsidRPr="006A381F">
        <w:rPr>
          <w:rFonts w:asciiTheme="minorHAnsi" w:hAnsiTheme="minorHAnsi" w:cstheme="minorHAnsi"/>
        </w:rPr>
        <w:t xml:space="preserve"> desconformidade com quaisquer outras exigências deste Edital ou seus anexos, desde que insanável.</w:t>
      </w:r>
    </w:p>
    <w:p w:rsidR="00346B39"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No caso de bens e serviços em geral, é indício de </w:t>
      </w:r>
      <w:proofErr w:type="spellStart"/>
      <w:r w:rsidRPr="006A381F">
        <w:rPr>
          <w:rFonts w:asciiTheme="minorHAnsi" w:hAnsiTheme="minorHAnsi" w:cstheme="minorHAnsi"/>
        </w:rPr>
        <w:t>inexequibilidade</w:t>
      </w:r>
      <w:proofErr w:type="spellEnd"/>
      <w:r w:rsidRPr="006A381F">
        <w:rPr>
          <w:rFonts w:asciiTheme="minorHAnsi" w:hAnsiTheme="minorHAnsi" w:cstheme="minorHAnsi"/>
        </w:rPr>
        <w:t xml:space="preserve"> das propostas valores inferiores a 50% (</w:t>
      </w:r>
      <w:proofErr w:type="spellStart"/>
      <w:r w:rsidRPr="006A381F">
        <w:rPr>
          <w:rFonts w:asciiTheme="minorHAnsi" w:hAnsiTheme="minorHAnsi" w:cstheme="minorHAnsi"/>
        </w:rPr>
        <w:t>cinquenta</w:t>
      </w:r>
      <w:proofErr w:type="spellEnd"/>
      <w:r w:rsidRPr="006A381F">
        <w:rPr>
          <w:rFonts w:asciiTheme="minorHAnsi" w:hAnsiTheme="minorHAnsi" w:cstheme="minorHAnsi"/>
        </w:rPr>
        <w:t xml:space="preserve"> por cento) do valor orçado pela Administração.</w:t>
      </w:r>
    </w:p>
    <w:p w:rsidR="00346B39"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A </w:t>
      </w:r>
      <w:proofErr w:type="spellStart"/>
      <w:r w:rsidRPr="006A381F">
        <w:rPr>
          <w:rFonts w:asciiTheme="minorHAnsi" w:hAnsiTheme="minorHAnsi" w:cstheme="minorHAnsi"/>
        </w:rPr>
        <w:t>inexequibilidade</w:t>
      </w:r>
      <w:proofErr w:type="spellEnd"/>
      <w:r w:rsidRPr="006A381F">
        <w:rPr>
          <w:rFonts w:asciiTheme="minorHAnsi" w:hAnsiTheme="minorHAnsi" w:cstheme="minorHAnsi"/>
        </w:rPr>
        <w:t xml:space="preserve">, na hipótese de que trata o </w:t>
      </w:r>
      <w:r w:rsidRPr="006A381F">
        <w:rPr>
          <w:rFonts w:asciiTheme="minorHAnsi" w:hAnsiTheme="minorHAnsi" w:cstheme="minorHAnsi"/>
          <w:b/>
          <w:bCs/>
        </w:rPr>
        <w:t>caput</w:t>
      </w:r>
      <w:r w:rsidRPr="006A381F">
        <w:rPr>
          <w:rFonts w:asciiTheme="minorHAnsi" w:hAnsiTheme="minorHAnsi" w:cstheme="minorHAnsi"/>
        </w:rPr>
        <w:t>, só será considerada após diligência do pregoeiro, que comprove:</w:t>
      </w:r>
    </w:p>
    <w:p w:rsidR="00D62F5D" w:rsidRPr="006A381F" w:rsidRDefault="00F70502" w:rsidP="0029075C">
      <w:pPr>
        <w:pStyle w:val="PargrafodaLista"/>
        <w:widowControl w:val="0"/>
        <w:numPr>
          <w:ilvl w:val="3"/>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que</w:t>
      </w:r>
      <w:proofErr w:type="gramEnd"/>
      <w:r w:rsidRPr="006A381F">
        <w:rPr>
          <w:rFonts w:asciiTheme="minorHAnsi" w:hAnsiTheme="minorHAnsi" w:cstheme="minorHAnsi"/>
        </w:rPr>
        <w:t xml:space="preserve"> o custo do licitante ultrapassa o valor da proposta; e</w:t>
      </w:r>
    </w:p>
    <w:p w:rsidR="00F70502" w:rsidRPr="006A381F" w:rsidRDefault="00F70502" w:rsidP="0029075C">
      <w:pPr>
        <w:pStyle w:val="PargrafodaLista"/>
        <w:widowControl w:val="0"/>
        <w:numPr>
          <w:ilvl w:val="3"/>
          <w:numId w:val="25"/>
        </w:numPr>
        <w:spacing w:after="0" w:line="240" w:lineRule="auto"/>
        <w:jc w:val="both"/>
        <w:rPr>
          <w:rFonts w:asciiTheme="minorHAnsi" w:hAnsiTheme="minorHAnsi" w:cstheme="minorHAnsi"/>
        </w:rPr>
      </w:pPr>
      <w:proofErr w:type="gramStart"/>
      <w:r w:rsidRPr="006A381F">
        <w:rPr>
          <w:rFonts w:asciiTheme="minorHAnsi" w:hAnsiTheme="minorHAnsi" w:cstheme="minorHAnsi"/>
        </w:rPr>
        <w:t>inexistirem</w:t>
      </w:r>
      <w:proofErr w:type="gramEnd"/>
      <w:r w:rsidRPr="006A381F">
        <w:rPr>
          <w:rFonts w:asciiTheme="minorHAnsi" w:hAnsiTheme="minorHAnsi" w:cstheme="minorHAnsi"/>
        </w:rPr>
        <w:t xml:space="preserve"> custos de oportunidade capazes de justificar o vulto da oferta.</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Se houver indícios de </w:t>
      </w:r>
      <w:proofErr w:type="spellStart"/>
      <w:r w:rsidRPr="006A381F">
        <w:rPr>
          <w:rFonts w:asciiTheme="minorHAnsi" w:hAnsiTheme="minorHAnsi" w:cstheme="minorHAnsi"/>
        </w:rPr>
        <w:t>inexequibilidade</w:t>
      </w:r>
      <w:proofErr w:type="spellEnd"/>
      <w:r w:rsidRPr="006A381F">
        <w:rPr>
          <w:rFonts w:asciiTheme="minorHAnsi" w:hAnsiTheme="minorHAnsi" w:cstheme="minorHAnsi"/>
        </w:rPr>
        <w:t xml:space="preserve"> da proposta de preço, ou em caso da necessidade de esclarecimentos complementares, poderão ser efetuadas diligências, para que a empresa comprove a </w:t>
      </w:r>
      <w:proofErr w:type="spellStart"/>
      <w:r w:rsidRPr="006A381F">
        <w:rPr>
          <w:rFonts w:asciiTheme="minorHAnsi" w:hAnsiTheme="minorHAnsi" w:cstheme="minorHAnsi"/>
        </w:rPr>
        <w:t>exequibilidade</w:t>
      </w:r>
      <w:proofErr w:type="spellEnd"/>
      <w:r w:rsidRPr="006A381F">
        <w:rPr>
          <w:rFonts w:asciiTheme="minorHAnsi" w:hAnsiTheme="minorHAnsi" w:cstheme="minorHAnsi"/>
        </w:rPr>
        <w:t xml:space="preserve"> da proposta.</w:t>
      </w:r>
    </w:p>
    <w:p w:rsidR="00D62F5D" w:rsidRPr="006A381F" w:rsidRDefault="00D62F5D"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F70502"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Erros no preenchimento da planilha não constituem motivo para a desclassificação da proposta. A planilha </w:t>
      </w:r>
      <w:proofErr w:type="spellStart"/>
      <w:r w:rsidRPr="006A381F">
        <w:rPr>
          <w:rFonts w:asciiTheme="minorHAnsi" w:hAnsiTheme="minorHAnsi" w:cstheme="minorHAnsi"/>
        </w:rPr>
        <w:t>poderá</w:t>
      </w:r>
      <w:proofErr w:type="spellEnd"/>
      <w:r w:rsidRPr="006A381F">
        <w:rPr>
          <w:rFonts w:asciiTheme="minorHAnsi" w:hAnsiTheme="minorHAnsi" w:cstheme="minorHAnsi"/>
        </w:rPr>
        <w:t>́ ser ajustada pelo fornecedor, no prazo indicado pelo sistema, desde que não haja majoração do preço.</w:t>
      </w:r>
    </w:p>
    <w:p w:rsidR="00D62F5D"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O ajuste de que trata este dispositivo se limita a sanar erros ou falhas que não alterem a substância das propostas;</w:t>
      </w:r>
    </w:p>
    <w:p w:rsidR="00F70502" w:rsidRPr="006A381F" w:rsidRDefault="00F70502" w:rsidP="0029075C">
      <w:pPr>
        <w:pStyle w:val="PargrafodaLista"/>
        <w:widowControl w:val="0"/>
        <w:numPr>
          <w:ilvl w:val="2"/>
          <w:numId w:val="25"/>
        </w:numPr>
        <w:spacing w:after="0" w:line="240" w:lineRule="auto"/>
        <w:jc w:val="both"/>
        <w:rPr>
          <w:rFonts w:asciiTheme="minorHAnsi" w:hAnsiTheme="minorHAnsi" w:cstheme="minorHAnsi"/>
        </w:rPr>
      </w:pPr>
      <w:r w:rsidRPr="006A381F">
        <w:rPr>
          <w:rFonts w:asciiTheme="minorHAnsi" w:hAnsiTheme="minorHAnsi" w:cstheme="minorHAnsi"/>
        </w:rPr>
        <w:t>Considera-se erro no preenchimento da planilha passível de correção a indicação de recolhimento de impostos e contribuições na forma do Simples Nacional, quando não cabível esse regime.</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lastRenderedPageBreak/>
        <w:t>Caso o Termo de Referência exija a apresentação de amostra, o licitante classificado em primeiro lugar deverá apresentá-la, conforme disciplinado no Termo de Referência, sob pena de não aceitação da proposta.</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Por meio de mensagem no sistema, será divulgado o local e horário de realização do procedimento para a avaliação das amostras, cuja presença será facultada a todos os interessados, incluindo os demais licitantes.</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Os resultados das avaliações serão divulgados por meio de mensagem no sistema.</w:t>
      </w:r>
    </w:p>
    <w:p w:rsidR="00D62F5D"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No caso de não haver entrega da amostra ou ocorrer atraso na entrega, sem justificativa aceita pelo Pregoeiro, ou havendo entrega de amostra fora das especificações previstas neste Edital, a proposta do licitante será recusada.</w:t>
      </w:r>
    </w:p>
    <w:p w:rsidR="00F70502" w:rsidRPr="006A381F" w:rsidRDefault="00F70502" w:rsidP="0029075C">
      <w:pPr>
        <w:pStyle w:val="PargrafodaLista"/>
        <w:widowControl w:val="0"/>
        <w:numPr>
          <w:ilvl w:val="1"/>
          <w:numId w:val="25"/>
        </w:numPr>
        <w:spacing w:after="0" w:line="240" w:lineRule="auto"/>
        <w:jc w:val="both"/>
        <w:rPr>
          <w:rFonts w:asciiTheme="minorHAnsi" w:hAnsiTheme="minorHAnsi" w:cstheme="minorHAnsi"/>
        </w:rPr>
      </w:pPr>
      <w:r w:rsidRPr="006A381F">
        <w:rPr>
          <w:rFonts w:asciiTheme="minorHAnsi" w:hAnsiTheme="minorHAnsi" w:cstheme="minorHAnsi"/>
        </w:rPr>
        <w:t xml:space="preserve">Se a(s) amostra(s) apresentada(s) pelo primeiro classificado não </w:t>
      </w:r>
      <w:proofErr w:type="gramStart"/>
      <w:r w:rsidRPr="006A381F">
        <w:rPr>
          <w:rFonts w:asciiTheme="minorHAnsi" w:hAnsiTheme="minorHAnsi" w:cstheme="minorHAnsi"/>
        </w:rPr>
        <w:t>for(</w:t>
      </w:r>
      <w:proofErr w:type="gramEnd"/>
      <w:r w:rsidRPr="006A381F">
        <w:rPr>
          <w:rFonts w:asciiTheme="minorHAnsi" w:hAnsiTheme="minorHAnsi" w:cstheme="minorHAnsi"/>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1205DC" w:rsidRPr="006A381F" w:rsidRDefault="001205DC" w:rsidP="003C135D">
      <w:pPr>
        <w:widowControl w:val="0"/>
        <w:spacing w:after="0" w:line="240" w:lineRule="auto"/>
        <w:jc w:val="both"/>
        <w:rPr>
          <w:rFonts w:asciiTheme="minorHAnsi" w:hAnsiTheme="minorHAnsi" w:cstheme="minorHAnsi"/>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DA</w:t>
      </w:r>
      <w:r w:rsidR="00B4593E" w:rsidRPr="006A381F">
        <w:rPr>
          <w:rFonts w:asciiTheme="minorHAnsi" w:hAnsiTheme="minorHAnsi" w:cstheme="minorHAnsi"/>
          <w:b/>
        </w:rPr>
        <w:t xml:space="preserve"> FASE</w:t>
      </w:r>
      <w:r w:rsidR="00E733CA" w:rsidRPr="006A381F">
        <w:rPr>
          <w:rFonts w:asciiTheme="minorHAnsi" w:hAnsiTheme="minorHAnsi" w:cstheme="minorHAnsi"/>
          <w:b/>
        </w:rPr>
        <w:t xml:space="preserve"> DE HABILITAÇÃO</w:t>
      </w:r>
    </w:p>
    <w:p w:rsidR="00D11F92"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6A381F">
          <w:rPr>
            <w:rStyle w:val="Hyperlink"/>
            <w:rFonts w:asciiTheme="minorHAnsi" w:hAnsiTheme="minorHAnsi" w:cstheme="minorHAnsi"/>
            <w:color w:val="auto"/>
          </w:rPr>
          <w:t>arts</w:t>
        </w:r>
        <w:proofErr w:type="spellEnd"/>
        <w:r w:rsidRPr="006A381F">
          <w:rPr>
            <w:rStyle w:val="Hyperlink"/>
            <w:rFonts w:asciiTheme="minorHAnsi" w:hAnsiTheme="minorHAnsi" w:cstheme="minorHAnsi"/>
            <w:color w:val="auto"/>
          </w:rPr>
          <w:t xml:space="preserve">. </w:t>
        </w:r>
        <w:proofErr w:type="gramStart"/>
        <w:r w:rsidRPr="006A381F">
          <w:rPr>
            <w:rStyle w:val="Hyperlink"/>
            <w:rFonts w:asciiTheme="minorHAnsi" w:hAnsiTheme="minorHAnsi" w:cstheme="minorHAnsi"/>
            <w:color w:val="auto"/>
          </w:rPr>
          <w:t>62 a 70 da Lei nº</w:t>
        </w:r>
        <w:proofErr w:type="gramEnd"/>
        <w:r w:rsidRPr="006A381F">
          <w:rPr>
            <w:rStyle w:val="Hyperlink"/>
            <w:rFonts w:asciiTheme="minorHAnsi" w:hAnsiTheme="minorHAnsi" w:cstheme="minorHAnsi"/>
            <w:color w:val="auto"/>
          </w:rPr>
          <w:t xml:space="preserve"> 14.133, de 2021</w:t>
        </w:r>
      </w:hyperlink>
      <w:r w:rsidR="00D11F92" w:rsidRPr="006A381F">
        <w:rPr>
          <w:rFonts w:asciiTheme="minorHAnsi" w:hAnsiTheme="minorHAnsi" w:cstheme="minorHAnsi"/>
          <w:bCs/>
        </w:rPr>
        <w:t>.</w:t>
      </w:r>
    </w:p>
    <w:p w:rsidR="00B4593E"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highlight w:val="cyan"/>
        </w:rPr>
      </w:pPr>
      <w:r w:rsidRPr="006A381F">
        <w:rPr>
          <w:rFonts w:asciiTheme="minorHAnsi" w:hAnsiTheme="minorHAnsi" w:cstheme="minorHAnsi"/>
          <w:b/>
          <w:bCs/>
          <w:highlight w:val="cyan"/>
        </w:rPr>
        <w:t xml:space="preserve">A documentação exigida para fins de habilitação jurídica, fiscal, social e trabalhista e </w:t>
      </w:r>
      <w:proofErr w:type="spellStart"/>
      <w:r w:rsidRPr="006A381F">
        <w:rPr>
          <w:rFonts w:asciiTheme="minorHAnsi" w:hAnsiTheme="minorHAnsi" w:cstheme="minorHAnsi"/>
          <w:b/>
          <w:bCs/>
          <w:highlight w:val="cyan"/>
        </w:rPr>
        <w:t>econômico-ﬁnanceira</w:t>
      </w:r>
      <w:proofErr w:type="spellEnd"/>
      <w:r w:rsidRPr="006A381F">
        <w:rPr>
          <w:rFonts w:asciiTheme="minorHAnsi" w:hAnsiTheme="minorHAnsi" w:cstheme="minorHAnsi"/>
          <w:b/>
          <w:bCs/>
          <w:highlight w:val="cyan"/>
        </w:rPr>
        <w:t>, poderá ser substituída pelo registro cadastral no SICA</w:t>
      </w:r>
      <w:r w:rsidR="004F67DB" w:rsidRPr="006A381F">
        <w:rPr>
          <w:rFonts w:asciiTheme="minorHAnsi" w:hAnsiTheme="minorHAnsi" w:cstheme="minorHAnsi"/>
          <w:b/>
          <w:bCs/>
          <w:highlight w:val="cyan"/>
        </w:rPr>
        <w:t>F,</w:t>
      </w:r>
      <w:r w:rsidR="00F35F6E">
        <w:rPr>
          <w:rFonts w:asciiTheme="minorHAnsi" w:hAnsiTheme="minorHAnsi" w:cstheme="minorHAnsi"/>
          <w:b/>
          <w:bCs/>
          <w:highlight w:val="cyan"/>
        </w:rPr>
        <w:t xml:space="preserve"> </w:t>
      </w:r>
      <w:r w:rsidR="004F67DB" w:rsidRPr="006A381F">
        <w:rPr>
          <w:rFonts w:asciiTheme="minorHAnsi" w:hAnsiTheme="minorHAnsi" w:cstheme="minorHAnsi"/>
          <w:b/>
          <w:bCs/>
          <w:highlight w:val="cyan"/>
        </w:rPr>
        <w:t>Nível I ao VI.</w:t>
      </w:r>
    </w:p>
    <w:p w:rsidR="004F67DB" w:rsidRPr="006A381F" w:rsidRDefault="004F67DB" w:rsidP="0029075C">
      <w:pPr>
        <w:pStyle w:val="Corpodeeditalpadro"/>
        <w:numPr>
          <w:ilvl w:val="2"/>
          <w:numId w:val="26"/>
        </w:numPr>
        <w:tabs>
          <w:tab w:val="clear" w:pos="850"/>
        </w:tabs>
        <w:spacing w:after="0" w:line="240" w:lineRule="auto"/>
        <w:rPr>
          <w:rFonts w:asciiTheme="minorHAnsi" w:hAnsiTheme="minorHAnsi" w:cstheme="minorHAnsi"/>
          <w:b/>
          <w:bCs/>
          <w:highlight w:val="cyan"/>
        </w:rPr>
      </w:pPr>
      <w:r w:rsidRPr="006A381F">
        <w:rPr>
          <w:rFonts w:asciiTheme="minorHAnsi" w:hAnsiTheme="minorHAnsi" w:cstheme="minorHAnsi"/>
        </w:rPr>
        <w:t>Diante da expiração de validade dos documentos registrados no SICAF referentes aos Níveis III, IV e VI, as licitantes deverão apresentar documentação complementar a fim de suprir tais exigências, observado em relação às empresas enquadradas como ME/EPP o disposto no art. 43, §1º, da Lei Complementar nº 123/2006.</w:t>
      </w:r>
    </w:p>
    <w:p w:rsidR="004F67DB"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Será verificado se o licitante apresentou declaração de que atende aos requisitos de habilitação, e o declarante responderá pela veracidade das informações prestadas, na forma da lei (</w:t>
      </w:r>
      <w:hyperlink r:id="rId39" w:anchor="art63" w:history="1">
        <w:r w:rsidRPr="006A381F">
          <w:rPr>
            <w:rStyle w:val="Hyperlink"/>
            <w:rFonts w:asciiTheme="minorHAnsi" w:hAnsiTheme="minorHAnsi" w:cstheme="minorHAnsi"/>
            <w:color w:val="auto"/>
          </w:rPr>
          <w:t>art. 63, I, da Lei nº 14.133/2021</w:t>
        </w:r>
      </w:hyperlink>
      <w:r w:rsidRPr="006A381F">
        <w:rPr>
          <w:rFonts w:asciiTheme="minorHAnsi" w:hAnsiTheme="minorHAnsi" w:cstheme="minorHAnsi"/>
        </w:rPr>
        <w:t>).</w:t>
      </w:r>
    </w:p>
    <w:p w:rsidR="00B4593E"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sidR="00811CD8" w:rsidRPr="006A381F">
        <w:rPr>
          <w:rFonts w:asciiTheme="minorHAnsi" w:hAnsiTheme="minorHAnsi" w:cstheme="minorHAnsi"/>
        </w:rPr>
        <w:t>.</w:t>
      </w:r>
    </w:p>
    <w:p w:rsidR="00B4593E"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6A381F">
        <w:rPr>
          <w:rFonts w:asciiTheme="minorHAnsi" w:hAnsiTheme="minorHAnsi" w:cstheme="minorHAnsi"/>
        </w:rPr>
        <w:t>infralegais</w:t>
      </w:r>
      <w:proofErr w:type="spellEnd"/>
      <w:r w:rsidRPr="006A381F">
        <w:rPr>
          <w:rFonts w:asciiTheme="minorHAnsi" w:hAnsiTheme="minorHAnsi" w:cstheme="minorHAnsi"/>
        </w:rPr>
        <w:t>, nas convenções coletivas de trabalho e nos termos de ajustamento de conduta vigentes na data de entrega das propostas</w:t>
      </w:r>
      <w:r w:rsidR="00CB6599">
        <w:rPr>
          <w:rFonts w:asciiTheme="minorHAnsi" w:hAnsiTheme="minorHAnsi" w:cstheme="minorHAnsi"/>
        </w:rPr>
        <w:t>.</w:t>
      </w:r>
    </w:p>
    <w:p w:rsidR="004F67DB" w:rsidRPr="006A381F" w:rsidRDefault="004F67DB"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 xml:space="preserve">Caso seja necessário, para fins de confirmação, complementação, esclarecimento ou saneamento da documentação de habilitação, ou, ainda, nas hipóteses admitidas no item 11.16.4, o Pregoeiro, a título de diligência, poderá solicitar </w:t>
      </w:r>
      <w:proofErr w:type="gramStart"/>
      <w:r w:rsidRPr="006A381F">
        <w:rPr>
          <w:rFonts w:asciiTheme="minorHAnsi" w:hAnsiTheme="minorHAnsi" w:cstheme="minorHAnsi"/>
        </w:rPr>
        <w:t>à</w:t>
      </w:r>
      <w:proofErr w:type="gramEnd"/>
      <w:r w:rsidRPr="006A381F">
        <w:rPr>
          <w:rFonts w:asciiTheme="minorHAnsi" w:hAnsiTheme="minorHAnsi" w:cstheme="minorHAnsi"/>
        </w:rPr>
        <w:t xml:space="preserve"> licitante o envio de documentação complementar, por meio do campo de “DOCUMENTOS COMPLEMENTARES” do sistema.</w:t>
      </w:r>
    </w:p>
    <w:p w:rsidR="00820DF6" w:rsidRPr="00820DF6" w:rsidRDefault="00820DF6" w:rsidP="00820DF6">
      <w:pPr>
        <w:pStyle w:val="PargrafodaLista"/>
        <w:numPr>
          <w:ilvl w:val="1"/>
          <w:numId w:val="26"/>
        </w:numPr>
        <w:spacing w:after="0" w:line="240" w:lineRule="auto"/>
        <w:rPr>
          <w:rFonts w:ascii="Times New Roman" w:eastAsiaTheme="minorHAnsi" w:hAnsi="Times New Roman" w:cs="Times New Roman"/>
          <w:sz w:val="24"/>
          <w:szCs w:val="24"/>
          <w:lang w:eastAsia="pt-BR"/>
        </w:rPr>
      </w:pPr>
      <w:r w:rsidRPr="00820DF6">
        <w:rPr>
          <w:rFonts w:asciiTheme="minorHAnsi" w:hAnsiTheme="minorHAnsi" w:cstheme="minorHAnsi"/>
          <w:b/>
          <w:bCs/>
          <w:highlight w:val="magenta"/>
          <w:u w:val="single"/>
        </w:rPr>
        <w:t>A habilitação PODERÁ SER verificada por meio do SICAF, nos documentos por ele abrangidos, SENDO OBRIGATORIO O ENVIO DOS DOCUMENTOS POR PARTE DO LICITANTE SE SOLICITADO PELO PREGOEIRO</w:t>
      </w:r>
    </w:p>
    <w:p w:rsidR="00B4593E" w:rsidRPr="00820DF6" w:rsidRDefault="0048589D" w:rsidP="00820DF6">
      <w:pPr>
        <w:pStyle w:val="Corpodeeditalpadro"/>
        <w:numPr>
          <w:ilvl w:val="1"/>
          <w:numId w:val="26"/>
        </w:numPr>
        <w:tabs>
          <w:tab w:val="clear" w:pos="850"/>
        </w:tabs>
        <w:spacing w:after="0" w:line="240" w:lineRule="auto"/>
        <w:rPr>
          <w:rFonts w:asciiTheme="minorHAnsi" w:hAnsiTheme="minorHAnsi" w:cstheme="minorHAnsi"/>
          <w:b/>
          <w:bCs/>
        </w:rPr>
      </w:pPr>
      <w:r w:rsidRPr="00820DF6">
        <w:rPr>
          <w:rFonts w:asciiTheme="minorHAnsi" w:hAnsiTheme="minorHAnsi" w:cstheme="minorHAnsi"/>
        </w:rPr>
        <w:t xml:space="preserve">Somente haverá a necessidade de comprovação do preenchimento de requisitos mediante apresentação dos documentos originais não-digitais quando houver dúvida em relação à </w:t>
      </w:r>
      <w:r w:rsidRPr="00820DF6">
        <w:rPr>
          <w:rFonts w:asciiTheme="minorHAnsi" w:hAnsiTheme="minorHAnsi" w:cstheme="minorHAnsi"/>
        </w:rPr>
        <w:lastRenderedPageBreak/>
        <w:t>integridade do documento digital ou quando a lei expressamente o exigir. (</w:t>
      </w:r>
      <w:hyperlink r:id="rId40" w:anchor="art4" w:history="1">
        <w:r w:rsidRPr="00820DF6">
          <w:rPr>
            <w:rStyle w:val="Hyperlink"/>
            <w:rFonts w:asciiTheme="minorHAnsi" w:hAnsiTheme="minorHAnsi" w:cstheme="minorHAnsi"/>
            <w:color w:val="auto"/>
          </w:rPr>
          <w:t>IN nº 3/2018, art. 4º, §1º, e art. 6º, §4º</w:t>
        </w:r>
      </w:hyperlink>
      <w:r w:rsidRPr="00820DF6">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 xml:space="preserve">É de responsabilidade </w:t>
      </w:r>
      <w:proofErr w:type="gramStart"/>
      <w:r w:rsidRPr="006A381F">
        <w:rPr>
          <w:rFonts w:asciiTheme="minorHAnsi" w:hAnsiTheme="minorHAnsi" w:cstheme="minorHAnsi"/>
        </w:rPr>
        <w:t>do licitante conferir</w:t>
      </w:r>
      <w:proofErr w:type="gramEnd"/>
      <w:r w:rsidRPr="006A381F">
        <w:rPr>
          <w:rFonts w:asciiTheme="minorHAnsi" w:hAnsiTheme="minorHAnsi" w:cstheme="minorHAnsi"/>
        </w:rPr>
        <w:t xml:space="preserve"> a exatidão dos seus dados cadastrais no </w:t>
      </w:r>
      <w:proofErr w:type="spellStart"/>
      <w:r w:rsidRPr="006A381F">
        <w:rPr>
          <w:rFonts w:asciiTheme="minorHAnsi" w:hAnsiTheme="minorHAnsi" w:cstheme="minorHAnsi"/>
        </w:rPr>
        <w:t>Sicaf</w:t>
      </w:r>
      <w:proofErr w:type="spellEnd"/>
      <w:r w:rsidRPr="006A381F">
        <w:rPr>
          <w:rFonts w:asciiTheme="minorHAnsi" w:hAnsiTheme="minorHAnsi" w:cstheme="minorHAnsi"/>
        </w:rPr>
        <w:t xml:space="preserve"> e mantê-los atualizados junto aos órgãos responsáveis pela informação, devendo proceder, imediatamente, à correção ou à alteração dos registros tão logo identifique incorreção ou aqueles se tornem desatualizados. (</w:t>
      </w:r>
      <w:hyperlink r:id="rId41" w:history="1">
        <w:r w:rsidRPr="006A381F">
          <w:rPr>
            <w:rStyle w:val="Hyperlink"/>
            <w:rFonts w:asciiTheme="minorHAnsi" w:hAnsiTheme="minorHAnsi" w:cstheme="minorHAnsi"/>
            <w:color w:val="auto"/>
          </w:rPr>
          <w:t xml:space="preserve">IN nº 3/2018, art. 7º, </w:t>
        </w:r>
        <w:r w:rsidRPr="006A381F">
          <w:rPr>
            <w:rStyle w:val="Hyperlink"/>
            <w:rFonts w:asciiTheme="minorHAnsi" w:hAnsiTheme="minorHAnsi" w:cstheme="minorHAnsi"/>
            <w:i/>
            <w:iCs/>
            <w:color w:val="auto"/>
          </w:rPr>
          <w:t>caput</w:t>
        </w:r>
      </w:hyperlink>
      <w:r w:rsidRPr="006A381F">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A não observância do disposto no item anterior poderá ensejar desclassificação no momento da habilitação. (</w:t>
      </w:r>
      <w:hyperlink r:id="rId42" w:history="1">
        <w:r w:rsidRPr="006A381F">
          <w:rPr>
            <w:rStyle w:val="Hyperlink"/>
            <w:rFonts w:asciiTheme="minorHAnsi" w:hAnsiTheme="minorHAnsi" w:cstheme="minorHAnsi"/>
            <w:color w:val="auto"/>
          </w:rPr>
          <w:t>IN nº 3/2018, art. 7º, parágrafo único</w:t>
        </w:r>
      </w:hyperlink>
      <w:r w:rsidRPr="006A381F">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A verificação pelo pregoeiro, em sítios eletrônicos oficiais de órgãos e entidades emissores de certidões constitui meio legal de prova, para fins de habilitação</w:t>
      </w:r>
      <w:bookmarkStart w:id="29" w:name="_Ref114663151"/>
      <w:r w:rsidR="00F77E7F">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b/>
          <w:bCs/>
        </w:rPr>
        <w:t>Os documentos exigidos para habilitação serão enviados por meio do sistema, em formato digital, no prazo d</w:t>
      </w:r>
      <w:r w:rsidR="00416C31" w:rsidRPr="006A381F">
        <w:rPr>
          <w:rFonts w:asciiTheme="minorHAnsi" w:hAnsiTheme="minorHAnsi" w:cstheme="minorHAnsi"/>
          <w:b/>
          <w:bCs/>
        </w:rPr>
        <w:t xml:space="preserve">e </w:t>
      </w:r>
      <w:proofErr w:type="gramStart"/>
      <w:r w:rsidR="00416C31" w:rsidRPr="006A381F">
        <w:rPr>
          <w:rFonts w:asciiTheme="minorHAnsi" w:hAnsiTheme="minorHAnsi" w:cstheme="minorHAnsi"/>
          <w:b/>
          <w:bCs/>
          <w:highlight w:val="cyan"/>
          <w:u w:val="single"/>
        </w:rPr>
        <w:t>02(</w:t>
      </w:r>
      <w:r w:rsidRPr="006A381F">
        <w:rPr>
          <w:rFonts w:asciiTheme="minorHAnsi" w:hAnsiTheme="minorHAnsi" w:cstheme="minorHAnsi"/>
          <w:b/>
          <w:bCs/>
          <w:highlight w:val="cyan"/>
          <w:u w:val="single"/>
        </w:rPr>
        <w:t>DUAS</w:t>
      </w:r>
      <w:r w:rsidR="00416C31" w:rsidRPr="006A381F">
        <w:rPr>
          <w:rFonts w:asciiTheme="minorHAnsi" w:hAnsiTheme="minorHAnsi" w:cstheme="minorHAnsi"/>
          <w:b/>
          <w:bCs/>
          <w:highlight w:val="cyan"/>
          <w:u w:val="single"/>
        </w:rPr>
        <w:t>)</w:t>
      </w:r>
      <w:r w:rsidRPr="006A381F">
        <w:rPr>
          <w:rFonts w:asciiTheme="minorHAnsi" w:hAnsiTheme="minorHAnsi" w:cstheme="minorHAnsi"/>
          <w:b/>
          <w:bCs/>
          <w:highlight w:val="cyan"/>
          <w:u w:val="single"/>
        </w:rPr>
        <w:t xml:space="preserve"> HORAS</w:t>
      </w:r>
      <w:r w:rsidRPr="006A381F">
        <w:rPr>
          <w:rFonts w:asciiTheme="minorHAnsi" w:hAnsiTheme="minorHAnsi" w:cstheme="minorHAnsi"/>
          <w:b/>
          <w:bCs/>
        </w:rPr>
        <w:t>, prorrogável</w:t>
      </w:r>
      <w:proofErr w:type="gramEnd"/>
      <w:r w:rsidRPr="006A381F">
        <w:rPr>
          <w:rFonts w:asciiTheme="minorHAnsi" w:hAnsiTheme="minorHAnsi" w:cstheme="minorHAnsi"/>
          <w:b/>
          <w:bCs/>
        </w:rPr>
        <w:t xml:space="preserve"> por igual período, contado da solicitação do pregoeiro</w:t>
      </w:r>
      <w:r w:rsidRPr="006A381F">
        <w:rPr>
          <w:rFonts w:asciiTheme="minorHAnsi" w:hAnsiTheme="minorHAnsi" w:cstheme="minorHAnsi"/>
        </w:rPr>
        <w:t>.</w:t>
      </w:r>
      <w:bookmarkEnd w:id="29"/>
    </w:p>
    <w:p w:rsidR="00416C31" w:rsidRPr="006A381F" w:rsidRDefault="0048589D" w:rsidP="0029075C">
      <w:pPr>
        <w:pStyle w:val="Corpodeeditalpadro"/>
        <w:numPr>
          <w:ilvl w:val="1"/>
          <w:numId w:val="26"/>
        </w:numPr>
        <w:tabs>
          <w:tab w:val="clear" w:pos="850"/>
        </w:tabs>
        <w:spacing w:after="0" w:line="240" w:lineRule="auto"/>
        <w:rPr>
          <w:rStyle w:val="Hyperlink"/>
          <w:rFonts w:asciiTheme="minorHAnsi" w:hAnsiTheme="minorHAnsi" w:cstheme="minorHAnsi"/>
          <w:b/>
          <w:bCs/>
          <w:color w:val="auto"/>
          <w:u w:val="none"/>
        </w:rPr>
      </w:pPr>
      <w:r w:rsidRPr="006A381F">
        <w:rPr>
          <w:rFonts w:asciiTheme="minorHAnsi" w:hAnsiTheme="minorHAnsi" w:cstheme="minorHAnsi"/>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6A381F">
          <w:rPr>
            <w:rStyle w:val="Hyperlink"/>
            <w:rFonts w:asciiTheme="minorHAnsi" w:hAnsiTheme="minorHAnsi" w:cstheme="minorHAnsi"/>
            <w:color w:val="auto"/>
          </w:rPr>
          <w:t xml:space="preserve">§ 1º do art. 36 e no § 1º do art. 39 da </w:t>
        </w:r>
        <w:r w:rsidRPr="006A381F">
          <w:rPr>
            <w:rStyle w:val="Hyperlink"/>
            <w:rFonts w:asciiTheme="minorHAnsi" w:hAnsiTheme="minorHAnsi" w:cstheme="minorHAnsi"/>
            <w:i/>
            <w:iCs/>
            <w:color w:val="auto"/>
          </w:rPr>
          <w:t xml:space="preserve">Instrução Normativa SEGES nº 73, de 30 de setembro de </w:t>
        </w:r>
        <w:proofErr w:type="gramStart"/>
        <w:r w:rsidRPr="006A381F">
          <w:rPr>
            <w:rStyle w:val="Hyperlink"/>
            <w:rFonts w:asciiTheme="minorHAnsi" w:hAnsiTheme="minorHAnsi" w:cstheme="minorHAnsi"/>
            <w:i/>
            <w:iCs/>
            <w:color w:val="auto"/>
          </w:rPr>
          <w:t>2022</w:t>
        </w:r>
        <w:r w:rsidRPr="006A381F">
          <w:rPr>
            <w:rStyle w:val="Hyperlink"/>
            <w:rFonts w:asciiTheme="minorHAnsi" w:hAnsiTheme="minorHAnsi" w:cstheme="minorHAnsi"/>
            <w:color w:val="auto"/>
          </w:rPr>
          <w:t>.</w:t>
        </w:r>
        <w:proofErr w:type="gramEnd"/>
      </w:hyperlink>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A exigência dos documentos somente será feita em relação ao licitante vencedor</w:t>
      </w:r>
      <w:r w:rsidR="00B355DE" w:rsidRPr="006A381F">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Os documentos relativos à regularidade fiscal que constem do Termo de Referência somente serão exigidos, em qualquer caso, em momento posterior ao julgamento das propostas, e apenas do licitante mais bem classificado</w:t>
      </w:r>
      <w:r w:rsidR="00B355DE" w:rsidRPr="006A381F">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r w:rsidR="00B355DE" w:rsidRPr="006A381F">
        <w:rPr>
          <w:rFonts w:asciiTheme="minorHAnsi" w:hAnsiTheme="minorHAnsi" w:cstheme="minorHAnsi"/>
        </w:rPr>
        <w:t>.</w:t>
      </w:r>
    </w:p>
    <w:p w:rsidR="00416C31" w:rsidRPr="006A381F" w:rsidRDefault="0048589D" w:rsidP="0029075C">
      <w:pPr>
        <w:pStyle w:val="Corpodeeditalpadro"/>
        <w:numPr>
          <w:ilvl w:val="1"/>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 xml:space="preserve">Após a entrega dos documentos para habilitação, </w:t>
      </w:r>
      <w:r w:rsidR="004C6660" w:rsidRPr="006A381F">
        <w:rPr>
          <w:rFonts w:asciiTheme="minorHAnsi" w:hAnsiTheme="minorHAnsi" w:cstheme="minorHAnsi"/>
        </w:rPr>
        <w:t>poderá ser admitida, mediante decisão fundamentada do Pregoeiro, a apresentação de novos documentos de habilitação para</w:t>
      </w:r>
      <w:r w:rsidRPr="006A381F">
        <w:rPr>
          <w:rFonts w:asciiTheme="minorHAnsi" w:hAnsiTheme="minorHAnsi" w:cstheme="minorHAnsi"/>
        </w:rPr>
        <w:t>, (</w:t>
      </w:r>
      <w:hyperlink r:id="rId44" w:anchor="art64" w:history="1">
        <w:r w:rsidRPr="006A381F">
          <w:rPr>
            <w:rStyle w:val="Hyperlink"/>
            <w:rFonts w:asciiTheme="minorHAnsi" w:hAnsiTheme="minorHAnsi" w:cstheme="minorHAnsi"/>
            <w:color w:val="auto"/>
          </w:rPr>
          <w:t>Lei 14.133/21, art. 64</w:t>
        </w:r>
      </w:hyperlink>
      <w:r w:rsidRPr="006A381F">
        <w:rPr>
          <w:rFonts w:asciiTheme="minorHAnsi" w:hAnsiTheme="minorHAnsi" w:cstheme="minorHAnsi"/>
        </w:rPr>
        <w:t xml:space="preserve">, e </w:t>
      </w:r>
      <w:hyperlink r:id="rId45" w:history="1">
        <w:r w:rsidRPr="006A381F">
          <w:rPr>
            <w:rStyle w:val="Hyperlink"/>
            <w:rFonts w:asciiTheme="minorHAnsi" w:hAnsiTheme="minorHAnsi" w:cstheme="minorHAnsi"/>
            <w:color w:val="auto"/>
          </w:rPr>
          <w:t>IN 73/2022, art. 39, §4º</w:t>
        </w:r>
      </w:hyperlink>
      <w:r w:rsidRPr="006A381F">
        <w:rPr>
          <w:rFonts w:asciiTheme="minorHAnsi" w:hAnsiTheme="minorHAnsi" w:cstheme="minorHAnsi"/>
        </w:rPr>
        <w:t>):</w:t>
      </w:r>
    </w:p>
    <w:p w:rsidR="00416C31" w:rsidRPr="006A381F" w:rsidRDefault="0048589D" w:rsidP="0029075C">
      <w:pPr>
        <w:pStyle w:val="Corpodeeditalpadro"/>
        <w:numPr>
          <w:ilvl w:val="2"/>
          <w:numId w:val="26"/>
        </w:numPr>
        <w:tabs>
          <w:tab w:val="clear" w:pos="850"/>
          <w:tab w:val="left" w:pos="1701"/>
        </w:tabs>
        <w:spacing w:after="0" w:line="240" w:lineRule="auto"/>
        <w:rPr>
          <w:rFonts w:asciiTheme="minorHAnsi" w:hAnsiTheme="minorHAnsi" w:cstheme="minorHAnsi"/>
          <w:b/>
          <w:bCs/>
        </w:rPr>
      </w:pPr>
      <w:proofErr w:type="gramStart"/>
      <w:r w:rsidRPr="006A381F">
        <w:rPr>
          <w:rFonts w:asciiTheme="minorHAnsi" w:hAnsiTheme="minorHAnsi" w:cstheme="minorHAnsi"/>
        </w:rPr>
        <w:t>complementação</w:t>
      </w:r>
      <w:proofErr w:type="gramEnd"/>
      <w:r w:rsidRPr="006A381F">
        <w:rPr>
          <w:rFonts w:asciiTheme="minorHAnsi" w:hAnsiTheme="minorHAnsi" w:cstheme="minorHAnsi"/>
        </w:rPr>
        <w:t xml:space="preserve"> de informações acerca dos documentos já apresentados pelos licitantes e desde que necessária para apurar fatos existentes à época da abertura do certame; e</w:t>
      </w:r>
    </w:p>
    <w:p w:rsidR="004C6660" w:rsidRPr="006A381F" w:rsidRDefault="0048589D" w:rsidP="0029075C">
      <w:pPr>
        <w:pStyle w:val="Corpodeeditalpadro"/>
        <w:numPr>
          <w:ilvl w:val="2"/>
          <w:numId w:val="26"/>
        </w:numPr>
        <w:tabs>
          <w:tab w:val="clear" w:pos="850"/>
          <w:tab w:val="left" w:pos="1701"/>
        </w:tabs>
        <w:spacing w:after="0" w:line="240" w:lineRule="auto"/>
        <w:rPr>
          <w:rFonts w:asciiTheme="minorHAnsi" w:hAnsiTheme="minorHAnsi" w:cstheme="minorHAnsi"/>
          <w:b/>
          <w:bCs/>
        </w:rPr>
      </w:pPr>
      <w:proofErr w:type="gramStart"/>
      <w:r w:rsidRPr="006A381F">
        <w:rPr>
          <w:rFonts w:asciiTheme="minorHAnsi" w:hAnsiTheme="minorHAnsi" w:cstheme="minorHAnsi"/>
        </w:rPr>
        <w:t>atualização</w:t>
      </w:r>
      <w:proofErr w:type="gramEnd"/>
      <w:r w:rsidRPr="006A381F">
        <w:rPr>
          <w:rFonts w:asciiTheme="minorHAnsi" w:hAnsiTheme="minorHAnsi" w:cstheme="minorHAnsi"/>
        </w:rPr>
        <w:t xml:space="preserve"> de documentos cuja validade tenha expirado após a data de recebimento das propostas;</w:t>
      </w:r>
    </w:p>
    <w:p w:rsidR="004C6660" w:rsidRPr="006A381F" w:rsidRDefault="004C6660" w:rsidP="0029075C">
      <w:pPr>
        <w:pStyle w:val="Corpodeeditalpadro"/>
        <w:numPr>
          <w:ilvl w:val="2"/>
          <w:numId w:val="26"/>
        </w:numPr>
        <w:tabs>
          <w:tab w:val="clear" w:pos="850"/>
          <w:tab w:val="left" w:pos="1701"/>
        </w:tabs>
        <w:spacing w:after="0" w:line="240" w:lineRule="auto"/>
        <w:rPr>
          <w:rFonts w:asciiTheme="minorHAnsi" w:hAnsiTheme="minorHAnsi" w:cstheme="minorHAnsi"/>
          <w:b/>
          <w:bCs/>
        </w:rPr>
      </w:pP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aferição das condições de habilitação da licitante decorrentes de fatos existentes à época da abertura do certame;</w:t>
      </w:r>
    </w:p>
    <w:p w:rsidR="004C6660" w:rsidRPr="006A381F" w:rsidRDefault="004C6660" w:rsidP="0029075C">
      <w:pPr>
        <w:pStyle w:val="Corpodeeditalpadro"/>
        <w:numPr>
          <w:ilvl w:val="2"/>
          <w:numId w:val="26"/>
        </w:numPr>
        <w:tabs>
          <w:tab w:val="clear" w:pos="850"/>
        </w:tabs>
        <w:spacing w:after="0" w:line="240" w:lineRule="auto"/>
        <w:rPr>
          <w:rFonts w:asciiTheme="minorHAnsi" w:hAnsiTheme="minorHAnsi" w:cstheme="minorHAnsi"/>
          <w:b/>
          <w:bCs/>
        </w:rPr>
      </w:pPr>
      <w:proofErr w:type="gramStart"/>
      <w:r w:rsidRPr="006A381F">
        <w:rPr>
          <w:rFonts w:asciiTheme="minorHAnsi" w:hAnsiTheme="minorHAnsi" w:cstheme="minorHAnsi"/>
        </w:rPr>
        <w:t>atualização</w:t>
      </w:r>
      <w:proofErr w:type="gramEnd"/>
      <w:r w:rsidRPr="006A381F">
        <w:rPr>
          <w:rFonts w:asciiTheme="minorHAnsi" w:hAnsiTheme="minorHAnsi" w:cstheme="minorHAnsi"/>
        </w:rPr>
        <w:t xml:space="preserve"> de documentos cuja validade tenha expirado após a data de recebimento das propostas;</w:t>
      </w:r>
    </w:p>
    <w:p w:rsidR="004C6660" w:rsidRPr="006A381F" w:rsidRDefault="004C6660" w:rsidP="0029075C">
      <w:pPr>
        <w:pStyle w:val="Corpodeeditalpadro"/>
        <w:numPr>
          <w:ilvl w:val="2"/>
          <w:numId w:val="26"/>
        </w:numPr>
        <w:tabs>
          <w:tab w:val="clear" w:pos="850"/>
        </w:tabs>
        <w:spacing w:after="0" w:line="240" w:lineRule="auto"/>
        <w:rPr>
          <w:rFonts w:asciiTheme="minorHAnsi" w:hAnsiTheme="minorHAnsi" w:cstheme="minorHAnsi"/>
          <w:b/>
          <w:bCs/>
        </w:rPr>
      </w:pP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apresentação de documentos de cunho declaratório emitidos unilateralmente pela licitante.</w:t>
      </w:r>
    </w:p>
    <w:p w:rsidR="004C6660" w:rsidRPr="006A381F" w:rsidRDefault="004C6660" w:rsidP="0029075C">
      <w:pPr>
        <w:pStyle w:val="Corpodeeditalpadro"/>
        <w:numPr>
          <w:ilvl w:val="2"/>
          <w:numId w:val="26"/>
        </w:numPr>
        <w:tabs>
          <w:tab w:val="clear" w:pos="850"/>
        </w:tabs>
        <w:spacing w:after="0" w:line="240" w:lineRule="auto"/>
        <w:rPr>
          <w:rFonts w:asciiTheme="minorHAnsi" w:hAnsiTheme="minorHAnsi" w:cstheme="minorHAnsi"/>
          <w:b/>
          <w:bCs/>
        </w:rPr>
      </w:pPr>
      <w:r w:rsidRPr="006A381F">
        <w:rPr>
          <w:rFonts w:asciiTheme="minorHAnsi" w:hAnsiTheme="minorHAnsi" w:cstheme="minorHAnsi"/>
        </w:rPr>
        <w:t>A apresentação de documentos complementares ou substitutivos será realizada nos termos do item 1</w:t>
      </w:r>
      <w:r w:rsidR="0069489B" w:rsidRPr="006A381F">
        <w:rPr>
          <w:rFonts w:asciiTheme="minorHAnsi" w:hAnsiTheme="minorHAnsi" w:cstheme="minorHAnsi"/>
        </w:rPr>
        <w:t>3</w:t>
      </w:r>
      <w:r w:rsidRPr="006A381F">
        <w:rPr>
          <w:rFonts w:asciiTheme="minorHAnsi" w:hAnsiTheme="minorHAnsi" w:cstheme="minorHAnsi"/>
        </w:rPr>
        <w:t>.7 e, findo o prazo assinalado sem o envio da nova documentação, restará preclusa essa oportunidade conferida ao licitante, implicando sua inabilitação.</w:t>
      </w:r>
    </w:p>
    <w:p w:rsidR="00D11F92" w:rsidRPr="006A381F" w:rsidRDefault="00594D6B"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A381F">
        <w:rPr>
          <w:rFonts w:asciiTheme="minorHAnsi" w:hAnsiTheme="minorHAnsi" w:cstheme="minorHAnsi"/>
        </w:rPr>
        <w:t>eﬁ</w:t>
      </w:r>
      <w:proofErr w:type="gramStart"/>
      <w:r w:rsidRPr="006A381F">
        <w:rPr>
          <w:rFonts w:asciiTheme="minorHAnsi" w:hAnsiTheme="minorHAnsi" w:cstheme="minorHAnsi"/>
        </w:rPr>
        <w:t>cácia</w:t>
      </w:r>
      <w:proofErr w:type="spellEnd"/>
      <w:proofErr w:type="gramEnd"/>
      <w:r w:rsidRPr="006A381F">
        <w:rPr>
          <w:rFonts w:asciiTheme="minorHAnsi" w:hAnsiTheme="minorHAnsi" w:cstheme="minorHAnsi"/>
        </w:rPr>
        <w:t xml:space="preserve"> para fins de habilitação e classificação</w:t>
      </w:r>
      <w:r w:rsidR="0069489B" w:rsidRPr="006A381F">
        <w:rPr>
          <w:rFonts w:asciiTheme="minorHAnsi" w:hAnsiTheme="minorHAnsi" w:cstheme="minorHAnsi"/>
        </w:rPr>
        <w:t>.</w:t>
      </w:r>
    </w:p>
    <w:p w:rsidR="00594D6B" w:rsidRPr="006A381F" w:rsidRDefault="00594D6B"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lastRenderedPageBreak/>
        <w:t xml:space="preserve">Na hipótese de o licitante não atender às exigências para habilitação, o pregoeiro examinará a proposta </w:t>
      </w:r>
      <w:proofErr w:type="spellStart"/>
      <w:r w:rsidRPr="006A381F">
        <w:rPr>
          <w:rFonts w:asciiTheme="minorHAnsi" w:hAnsiTheme="minorHAnsi" w:cstheme="minorHAnsi"/>
        </w:rPr>
        <w:t>subsequente</w:t>
      </w:r>
      <w:proofErr w:type="spellEnd"/>
      <w:r w:rsidRPr="006A381F">
        <w:rPr>
          <w:rFonts w:asciiTheme="minorHAnsi" w:hAnsiTheme="minorHAnsi" w:cstheme="minorHAnsi"/>
        </w:rPr>
        <w:t xml:space="preserve"> e assim sucessivamente, na ordem de classificação, até a apuração de uma proposta que atenda ao presente edital, observado o prazo disposto no subitem </w:t>
      </w:r>
      <w:r w:rsidR="0069489B" w:rsidRPr="006A381F">
        <w:rPr>
          <w:rFonts w:asciiTheme="minorHAnsi" w:hAnsiTheme="minorHAnsi" w:cstheme="minorHAnsi"/>
        </w:rPr>
        <w:t>13</w:t>
      </w:r>
      <w:r w:rsidR="004E48F7" w:rsidRPr="006A381F">
        <w:rPr>
          <w:rFonts w:asciiTheme="minorHAnsi" w:hAnsiTheme="minorHAnsi" w:cstheme="minorHAnsi"/>
        </w:rPr>
        <w:t>.11</w:t>
      </w:r>
      <w:r w:rsidR="0036493A">
        <w:rPr>
          <w:rFonts w:asciiTheme="minorHAnsi" w:hAnsiTheme="minorHAnsi" w:cstheme="minorHAnsi"/>
        </w:rPr>
        <w:t>.</w:t>
      </w:r>
    </w:p>
    <w:p w:rsidR="00416C31" w:rsidRPr="006A381F" w:rsidRDefault="004E48F7" w:rsidP="0029075C">
      <w:pPr>
        <w:pStyle w:val="Corpodeeditalpadro"/>
        <w:numPr>
          <w:ilvl w:val="1"/>
          <w:numId w:val="26"/>
        </w:numPr>
        <w:tabs>
          <w:tab w:val="clear" w:pos="850"/>
        </w:tabs>
        <w:spacing w:after="0" w:line="240" w:lineRule="auto"/>
        <w:rPr>
          <w:rFonts w:asciiTheme="minorHAnsi" w:hAnsiTheme="minorHAnsi" w:cstheme="minorHAnsi"/>
        </w:rPr>
      </w:pPr>
      <w:bookmarkStart w:id="30" w:name="_Ref114665515"/>
      <w:r w:rsidRPr="006A381F">
        <w:rPr>
          <w:rFonts w:asciiTheme="minorHAnsi" w:hAnsiTheme="minorHAnsi" w:cstheme="minorHAnsi"/>
        </w:rPr>
        <w:t xml:space="preserve">Somente serão disponibilizados para acesso público os documentos de habilitação do licitante cuja proposta atenda ao edital de licitação, </w:t>
      </w:r>
      <w:proofErr w:type="gramStart"/>
      <w:r w:rsidRPr="006A381F">
        <w:rPr>
          <w:rFonts w:asciiTheme="minorHAnsi" w:hAnsiTheme="minorHAnsi" w:cstheme="minorHAnsi"/>
        </w:rPr>
        <w:t>após</w:t>
      </w:r>
      <w:proofErr w:type="gramEnd"/>
      <w:r w:rsidRPr="006A381F">
        <w:rPr>
          <w:rFonts w:asciiTheme="minorHAnsi" w:hAnsiTheme="minorHAnsi" w:cstheme="minorHAnsi"/>
        </w:rPr>
        <w:t xml:space="preserve"> concluídos os procedimentos de que trata o subitem anterior</w:t>
      </w:r>
      <w:bookmarkEnd w:id="30"/>
      <w:r w:rsidR="0036493A">
        <w:rPr>
          <w:rFonts w:asciiTheme="minorHAnsi" w:hAnsiTheme="minorHAnsi" w:cstheme="minorHAnsi"/>
        </w:rPr>
        <w:t>.</w:t>
      </w:r>
    </w:p>
    <w:p w:rsidR="00416C31" w:rsidRPr="006A381F" w:rsidRDefault="004E48F7"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6A381F">
          <w:rPr>
            <w:rStyle w:val="Hyperlink"/>
            <w:rFonts w:asciiTheme="minorHAnsi" w:hAnsiTheme="minorHAnsi" w:cstheme="minorHAnsi"/>
            <w:color w:val="auto"/>
          </w:rPr>
          <w:t>art. 4º do Decreto nº 8.538/2015</w:t>
        </w:r>
      </w:hyperlink>
      <w:r w:rsidRPr="006A381F">
        <w:rPr>
          <w:rFonts w:asciiTheme="minorHAnsi" w:hAnsiTheme="minorHAnsi" w:cstheme="minorHAnsi"/>
        </w:rPr>
        <w:t>).</w:t>
      </w:r>
    </w:p>
    <w:p w:rsidR="004E48F7" w:rsidRPr="006A381F" w:rsidRDefault="004E48F7"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Quando a fase de habilitação anteceder a de julgamento e já tiver sido encerrada, não caberá exclusão de licitante por motivo relacionado à habilitação, salvo em razão de fatos supervenientes ou só conhecidos após o julgamento</w:t>
      </w:r>
      <w:r w:rsidR="0036493A">
        <w:rPr>
          <w:rFonts w:asciiTheme="minorHAnsi" w:hAnsiTheme="minorHAnsi" w:cstheme="minorHAnsi"/>
        </w:rPr>
        <w:t>.</w:t>
      </w: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noProof/>
          <w:lang w:eastAsia="pt-BR"/>
        </w:rPr>
        <w:drawing>
          <wp:anchor distT="0" distB="0" distL="0" distR="0" simplePos="0" relativeHeight="251659264" behindDoc="1" locked="0" layoutInCell="1" allowOverlap="1">
            <wp:simplePos x="0" y="0"/>
            <wp:positionH relativeFrom="column">
              <wp:posOffset>6120130</wp:posOffset>
            </wp:positionH>
            <wp:positionV relativeFrom="paragraph">
              <wp:posOffset>-929640</wp:posOffset>
            </wp:positionV>
            <wp:extent cx="14605" cy="1460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605" cy="14605"/>
                    </a:xfrm>
                    <a:prstGeom prst="rect">
                      <a:avLst/>
                    </a:prstGeom>
                    <a:noFill/>
                    <a:ln>
                      <a:noFill/>
                    </a:ln>
                  </pic:spPr>
                </pic:pic>
              </a:graphicData>
            </a:graphic>
          </wp:anchor>
        </w:drawing>
      </w:r>
      <w:r w:rsidRPr="006A381F">
        <w:rPr>
          <w:rFonts w:asciiTheme="minorHAnsi" w:hAnsiTheme="minorHAnsi" w:cstheme="minorHAnsi"/>
          <w:noProof/>
          <w:lang w:eastAsia="pt-BR"/>
        </w:rPr>
        <w:drawing>
          <wp:anchor distT="0" distB="0" distL="0" distR="0" simplePos="0" relativeHeight="251660288" behindDoc="1" locked="0" layoutInCell="1" allowOverlap="1">
            <wp:simplePos x="0" y="0"/>
            <wp:positionH relativeFrom="column">
              <wp:posOffset>6120130</wp:posOffset>
            </wp:positionH>
            <wp:positionV relativeFrom="paragraph">
              <wp:posOffset>-783590</wp:posOffset>
            </wp:positionV>
            <wp:extent cx="14605" cy="1460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605" cy="14605"/>
                    </a:xfrm>
                    <a:prstGeom prst="rect">
                      <a:avLst/>
                    </a:prstGeom>
                    <a:noFill/>
                    <a:ln>
                      <a:noFill/>
                    </a:ln>
                  </pic:spPr>
                </pic:pic>
              </a:graphicData>
            </a:graphic>
          </wp:anchor>
        </w:drawing>
      </w:r>
      <w:r w:rsidRPr="006A381F">
        <w:rPr>
          <w:rFonts w:asciiTheme="minorHAnsi" w:hAnsiTheme="minorHAnsi" w:cstheme="minorHAnsi"/>
          <w:bCs/>
        </w:rPr>
        <w:t>Sob pena de inabilitação, todos os documentos apresentados para a habilitação deverão estar em nome da licitante, dentro de seu prazo de validade e, preferencialmente, com o número do CNPJ e com o endereço respectivo;</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bCs/>
        </w:rPr>
        <w:t xml:space="preserve">Sendo a licitante </w:t>
      </w:r>
      <w:r w:rsidRPr="006A381F">
        <w:rPr>
          <w:rFonts w:asciiTheme="minorHAnsi" w:hAnsiTheme="minorHAnsi" w:cstheme="minorHAnsi"/>
        </w:rPr>
        <w:t>matriz</w:t>
      </w:r>
      <w:r w:rsidRPr="006A381F">
        <w:rPr>
          <w:rFonts w:asciiTheme="minorHAnsi" w:hAnsiTheme="minorHAnsi" w:cstheme="minorHAnsi"/>
          <w:bCs/>
        </w:rPr>
        <w:t>, todos os documentos deverão estar em seu nome;</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bCs/>
        </w:rPr>
        <w:t xml:space="preserve">Sendo a licitante </w:t>
      </w:r>
      <w:r w:rsidRPr="006A381F">
        <w:rPr>
          <w:rFonts w:asciiTheme="minorHAnsi" w:hAnsiTheme="minorHAnsi" w:cstheme="minorHAnsi"/>
        </w:rPr>
        <w:t>filial</w:t>
      </w:r>
      <w:r w:rsidRPr="006A381F">
        <w:rPr>
          <w:rFonts w:asciiTheme="minorHAnsi" w:hAnsiTheme="minorHAnsi" w:cstheme="minorHAnsi"/>
          <w:bCs/>
        </w:rPr>
        <w:t>, todos os documentos deverão estar em seu nome, exceto aqueles documentos que, pela própria natureza, comprovadamente, forem emitidos somente em nome da matriz;</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Serão dispensados da apresentação de documentos com o número do CNPJ da </w:t>
      </w:r>
      <w:r w:rsidRPr="006A381F">
        <w:rPr>
          <w:rFonts w:asciiTheme="minorHAnsi" w:hAnsiTheme="minorHAnsi" w:cstheme="minorHAnsi"/>
          <w:b/>
        </w:rPr>
        <w:t>filial</w:t>
      </w:r>
      <w:r w:rsidRPr="006A381F">
        <w:rPr>
          <w:rFonts w:asciiTheme="minorHAnsi" w:hAnsiTheme="minorHAnsi" w:cstheme="minorHAnsi"/>
        </w:rPr>
        <w:t xml:space="preserve"> aqueles documentos que, pela própria natureza, forem emitidos somente em nome da </w:t>
      </w:r>
      <w:r w:rsidRPr="006A381F">
        <w:rPr>
          <w:rFonts w:asciiTheme="minorHAnsi" w:hAnsiTheme="minorHAnsi" w:cstheme="minorHAnsi"/>
          <w:b/>
        </w:rPr>
        <w:t xml:space="preserve">matriz, </w:t>
      </w:r>
      <w:r w:rsidRPr="006A381F">
        <w:rPr>
          <w:rFonts w:asciiTheme="minorHAnsi" w:hAnsiTheme="minorHAnsi" w:cstheme="minorHAnsi"/>
        </w:rPr>
        <w:t>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w:t>
      </w: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bCs/>
        </w:rPr>
        <w:t>A documentação exigida deverá ser obrigatoriamente da empresa que lançará a Nota Fiscal/Fatura.</w:t>
      </w: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As Microempresas e Empresas de Pequeno Porte, por ocasião da participação em certames licitatórios, deverão apresentar toda a documentação exigida para efeito de comprovação de regularidade fiscal e trabalhista, mesmo que esta apresente alguma restrição.</w:t>
      </w:r>
    </w:p>
    <w:p w:rsidR="004E48F7"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Como se trata de </w:t>
      </w:r>
      <w:r w:rsidR="00F3270B" w:rsidRPr="006A381F">
        <w:rPr>
          <w:rFonts w:asciiTheme="minorHAnsi" w:hAnsiTheme="minorHAnsi" w:cstheme="minorHAnsi"/>
        </w:rPr>
        <w:t>PREGÃO (ELETRÔNICO)</w:t>
      </w:r>
      <w:r w:rsidRPr="006A381F">
        <w:rPr>
          <w:rFonts w:asciiTheme="minorHAnsi" w:hAnsiTheme="minorHAnsi" w:cstheme="minorHAnsi"/>
        </w:rPr>
        <w:t xml:space="preserve">, em que os documentos somente são apresentados em via eletrônica através de chave de acesso exclusivo, junto à plataforma, o pregoeiro ou sua equipe de apoio poderá fazer diligência para a verificação e constatação da autenticidade de documentos. </w:t>
      </w: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b/>
          <w:u w:val="single"/>
        </w:rPr>
        <w:t xml:space="preserve">As declarações deverão ser apresentadas assinadas pelo responsável da empresa ou por pessoa autorizada através de </w:t>
      </w:r>
      <w:proofErr w:type="gramStart"/>
      <w:r w:rsidRPr="006A381F">
        <w:rPr>
          <w:rFonts w:asciiTheme="minorHAnsi" w:hAnsiTheme="minorHAnsi" w:cstheme="minorHAnsi"/>
          <w:b/>
          <w:u w:val="single"/>
        </w:rPr>
        <w:t>procuração.</w:t>
      </w:r>
      <w:proofErr w:type="gramEnd"/>
      <w:r w:rsidRPr="006A381F">
        <w:rPr>
          <w:rFonts w:asciiTheme="minorHAnsi" w:hAnsiTheme="minorHAnsi" w:cstheme="minorHAnsi"/>
          <w:b/>
          <w:u w:val="single"/>
        </w:rPr>
        <w:t>Serão aceitos documentos assinados digitalmente.</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b/>
        </w:rPr>
        <w:t xml:space="preserve">As empresas serão responsáveis pela veracidade dos documentos anexados na habilitação. Os documentos originais que forem </w:t>
      </w:r>
      <w:proofErr w:type="spellStart"/>
      <w:r w:rsidRPr="006A381F">
        <w:rPr>
          <w:rFonts w:asciiTheme="minorHAnsi" w:hAnsiTheme="minorHAnsi" w:cstheme="minorHAnsi"/>
          <w:b/>
        </w:rPr>
        <w:t>escaneados</w:t>
      </w:r>
      <w:proofErr w:type="spellEnd"/>
      <w:r w:rsidRPr="006A381F">
        <w:rPr>
          <w:rFonts w:asciiTheme="minorHAnsi" w:hAnsiTheme="minorHAnsi" w:cstheme="minorHAnsi"/>
          <w:b/>
        </w:rPr>
        <w:t xml:space="preserve"> para a apresentação no momento da habilitação serão aceitos pelo pregoeiro independentemente de reconhecimento de firma. </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Os documentos deverão ser apresentados, na forma prevista em lei, e quando não houver regulamentação específica, deverão sempre ser em nome da licitante e com o número do CNPJ ou CPF, se pessoa física; Em nome da matriz, se o licitante for </w:t>
      </w: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matriz; Em nome da filial, se o licitante for a filial, exceto aqueles documentos que, pela própria natureza, forem emitidos somente em nome da matriz; </w:t>
      </w:r>
    </w:p>
    <w:p w:rsidR="008A2EA1" w:rsidRPr="006A381F" w:rsidRDefault="008A2EA1" w:rsidP="00D860FF">
      <w:pPr>
        <w:pStyle w:val="Corpodeeditalpadro"/>
        <w:tabs>
          <w:tab w:val="clear" w:pos="850"/>
        </w:tabs>
        <w:spacing w:after="0" w:line="240" w:lineRule="auto"/>
        <w:ind w:left="1701" w:firstLine="0"/>
        <w:rPr>
          <w:rFonts w:asciiTheme="minorHAnsi" w:hAnsiTheme="minorHAnsi" w:cstheme="minorHAnsi"/>
        </w:rPr>
      </w:pPr>
    </w:p>
    <w:p w:rsidR="006B12F8" w:rsidRPr="006A381F" w:rsidRDefault="006B12F8" w:rsidP="00D860FF">
      <w:pPr>
        <w:pStyle w:val="Corpodeeditalpadro"/>
        <w:tabs>
          <w:tab w:val="clear" w:pos="850"/>
        </w:tabs>
        <w:spacing w:after="0" w:line="240" w:lineRule="auto"/>
        <w:ind w:left="1701" w:firstLine="0"/>
        <w:rPr>
          <w:rFonts w:asciiTheme="minorHAnsi" w:hAnsiTheme="minorHAnsi" w:cstheme="minorHAnsi"/>
        </w:rPr>
      </w:pP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bookmarkStart w:id="31" w:name="_Ref368482734"/>
      <w:r w:rsidRPr="006A381F">
        <w:rPr>
          <w:rFonts w:asciiTheme="minorHAnsi" w:hAnsiTheme="minorHAnsi" w:cstheme="minorHAnsi"/>
        </w:rPr>
        <w:t xml:space="preserve">A documentação relativa à </w:t>
      </w:r>
      <w:r w:rsidRPr="006A381F">
        <w:rPr>
          <w:rFonts w:asciiTheme="minorHAnsi" w:hAnsiTheme="minorHAnsi" w:cstheme="minorHAnsi"/>
          <w:b/>
          <w:color w:val="FF0000"/>
        </w:rPr>
        <w:t>HABILITAÇÃO JURÍDICA</w:t>
      </w:r>
      <w:r w:rsidRPr="006A381F">
        <w:rPr>
          <w:rFonts w:asciiTheme="minorHAnsi" w:hAnsiTheme="minorHAnsi" w:cstheme="minorHAnsi"/>
        </w:rPr>
        <w:t xml:space="preserve"> consistirá em:</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u w:val="single"/>
        </w:rPr>
        <w:t>No caso de empresário individual</w:t>
      </w:r>
      <w:r w:rsidRPr="006A381F">
        <w:rPr>
          <w:rFonts w:asciiTheme="minorHAnsi" w:hAnsiTheme="minorHAnsi" w:cstheme="minorHAnsi"/>
        </w:rPr>
        <w:t xml:space="preserve">: inscrição no </w:t>
      </w:r>
      <w:r w:rsidRPr="006A381F">
        <w:rPr>
          <w:rFonts w:asciiTheme="minorHAnsi" w:hAnsiTheme="minorHAnsi" w:cstheme="minorHAnsi"/>
          <w:b/>
        </w:rPr>
        <w:t>Registro Público de Empresas Mercantis</w:t>
      </w:r>
      <w:r w:rsidRPr="006A381F">
        <w:rPr>
          <w:rFonts w:asciiTheme="minorHAnsi" w:hAnsiTheme="minorHAnsi" w:cstheme="minorHAnsi"/>
        </w:rPr>
        <w:t xml:space="preserve">, a cargo da Junta Comercial da respectiva sede; </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u w:val="single"/>
        </w:rPr>
        <w:t>No caso de sociedade empresária ou empresa individual de responsabilidade limitada - EIRELI</w:t>
      </w:r>
      <w:r w:rsidRPr="006A381F">
        <w:rPr>
          <w:rFonts w:asciiTheme="minorHAnsi" w:hAnsiTheme="minorHAnsi" w:cstheme="minorHAnsi"/>
        </w:rPr>
        <w:t xml:space="preserve">: </w:t>
      </w:r>
      <w:r w:rsidRPr="006A381F">
        <w:rPr>
          <w:rFonts w:asciiTheme="minorHAnsi" w:hAnsiTheme="minorHAnsi" w:cstheme="minorHAnsi"/>
          <w:b/>
        </w:rPr>
        <w:t>ato constitutivo, estatuto ou contrato social</w:t>
      </w:r>
      <w:r w:rsidRPr="006A381F">
        <w:rPr>
          <w:rFonts w:asciiTheme="minorHAnsi" w:hAnsiTheme="minorHAnsi" w:cstheme="minorHAnsi"/>
        </w:rPr>
        <w:t xml:space="preserve"> em vigor, devidamente registrado na Junta Comercial da respectiva sede.</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u w:val="single"/>
        </w:rPr>
        <w:t xml:space="preserve">Em se tratando de </w:t>
      </w:r>
      <w:proofErr w:type="spellStart"/>
      <w:r w:rsidRPr="006A381F">
        <w:rPr>
          <w:rFonts w:asciiTheme="minorHAnsi" w:hAnsiTheme="minorHAnsi" w:cstheme="minorHAnsi"/>
          <w:u w:val="single"/>
        </w:rPr>
        <w:t>Microempreendedor</w:t>
      </w:r>
      <w:proofErr w:type="spellEnd"/>
      <w:r w:rsidRPr="006A381F">
        <w:rPr>
          <w:rFonts w:asciiTheme="minorHAnsi" w:hAnsiTheme="minorHAnsi" w:cstheme="minorHAnsi"/>
          <w:u w:val="single"/>
        </w:rPr>
        <w:t xml:space="preserve"> Individual – MEI</w:t>
      </w:r>
      <w:r w:rsidRPr="006A381F">
        <w:rPr>
          <w:rFonts w:asciiTheme="minorHAnsi" w:hAnsiTheme="minorHAnsi" w:cstheme="minorHAnsi"/>
        </w:rPr>
        <w:t xml:space="preserve">: </w:t>
      </w:r>
      <w:r w:rsidRPr="006A381F">
        <w:rPr>
          <w:rFonts w:asciiTheme="minorHAnsi" w:hAnsiTheme="minorHAnsi" w:cstheme="minorHAnsi"/>
          <w:b/>
        </w:rPr>
        <w:t xml:space="preserve">Certificado da Condição de </w:t>
      </w:r>
      <w:proofErr w:type="spellStart"/>
      <w:r w:rsidRPr="006A381F">
        <w:rPr>
          <w:rFonts w:asciiTheme="minorHAnsi" w:hAnsiTheme="minorHAnsi" w:cstheme="minorHAnsi"/>
          <w:b/>
        </w:rPr>
        <w:t>Microempreendedor</w:t>
      </w:r>
      <w:proofErr w:type="spellEnd"/>
      <w:r w:rsidRPr="006A381F">
        <w:rPr>
          <w:rFonts w:asciiTheme="minorHAnsi" w:hAnsiTheme="minorHAnsi" w:cstheme="minorHAnsi"/>
          <w:b/>
        </w:rPr>
        <w:t xml:space="preserve"> Individual - CCMEI</w:t>
      </w:r>
      <w:r w:rsidRPr="006A381F">
        <w:rPr>
          <w:rFonts w:asciiTheme="minorHAnsi" w:hAnsiTheme="minorHAnsi" w:cstheme="minorHAnsi"/>
        </w:rPr>
        <w:t xml:space="preserve">, na forma da Resolução CGSIM nº 16, de 2009, cuja aceitação ficará condicionada à verificação da autenticidade no sítio www.portaldoempreendedor.gov.br; </w:t>
      </w:r>
    </w:p>
    <w:bookmarkEnd w:id="31"/>
    <w:p w:rsidR="008A2EA1" w:rsidRPr="006A381F" w:rsidRDefault="008A2EA1" w:rsidP="00D860FF">
      <w:pPr>
        <w:pStyle w:val="Corpodeeditalpadro"/>
        <w:tabs>
          <w:tab w:val="clear" w:pos="850"/>
        </w:tabs>
        <w:spacing w:after="0" w:line="240" w:lineRule="auto"/>
        <w:ind w:firstLine="0"/>
        <w:rPr>
          <w:rFonts w:asciiTheme="minorHAnsi" w:hAnsiTheme="minorHAnsi" w:cstheme="minorHAnsi"/>
        </w:rPr>
      </w:pPr>
    </w:p>
    <w:p w:rsidR="00456315" w:rsidRPr="006A381F" w:rsidRDefault="00456315" w:rsidP="00D860FF">
      <w:pPr>
        <w:pStyle w:val="Corpodeeditalpadro"/>
        <w:tabs>
          <w:tab w:val="clear" w:pos="850"/>
        </w:tabs>
        <w:spacing w:after="0" w:line="240" w:lineRule="auto"/>
        <w:ind w:firstLine="0"/>
        <w:rPr>
          <w:rFonts w:asciiTheme="minorHAnsi" w:hAnsiTheme="minorHAnsi" w:cstheme="minorHAnsi"/>
        </w:rPr>
      </w:pP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A documentação relativa à </w:t>
      </w:r>
      <w:r w:rsidRPr="006A381F">
        <w:rPr>
          <w:rFonts w:asciiTheme="minorHAnsi" w:hAnsiTheme="minorHAnsi" w:cstheme="minorHAnsi"/>
          <w:b/>
          <w:color w:val="FF0000"/>
        </w:rPr>
        <w:t>QUALIFICAÇÃO ECONÔMICO-FINANCEIRA</w:t>
      </w:r>
      <w:r w:rsidRPr="006A381F">
        <w:rPr>
          <w:rFonts w:asciiTheme="minorHAnsi" w:hAnsiTheme="minorHAnsi" w:cstheme="minorHAnsi"/>
        </w:rPr>
        <w:t xml:space="preserve"> consistirá em:</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b/>
          <w:u w:val="single"/>
        </w:rPr>
        <w:t>Certidão negativa de pedido de FALÊNCIA OU RECUPERAÇÃO JUDICIAL ou extrajudicial</w:t>
      </w:r>
      <w:r w:rsidRPr="006A381F">
        <w:rPr>
          <w:rFonts w:asciiTheme="minorHAnsi" w:hAnsiTheme="minorHAnsi" w:cstheme="minorHAnsi"/>
        </w:rPr>
        <w:t xml:space="preserve">, </w:t>
      </w:r>
      <w:r w:rsidR="00944788" w:rsidRPr="006A381F">
        <w:rPr>
          <w:rFonts w:asciiTheme="minorHAnsi" w:hAnsiTheme="minorHAnsi" w:cstheme="minorHAnsi"/>
          <w:b/>
          <w:bCs/>
          <w:color w:val="FF0000"/>
        </w:rPr>
        <w:t>EXPEDIDA PELO DISTRIBUIDOR DA SEDE DA PESSOA JURÍDICA</w:t>
      </w:r>
      <w:r w:rsidRPr="006A381F">
        <w:rPr>
          <w:rFonts w:asciiTheme="minorHAnsi" w:hAnsiTheme="minorHAnsi" w:cstheme="minorHAnsi"/>
        </w:rPr>
        <w:t xml:space="preserve">, referente à matriz e, quando for o caso, igualmente da filial licitante, em data não anterior a 120 (cento e vinte) dias da abertura da sessão pública </w:t>
      </w:r>
      <w:proofErr w:type="spellStart"/>
      <w:proofErr w:type="gramStart"/>
      <w:r w:rsidRPr="006A381F">
        <w:rPr>
          <w:rFonts w:asciiTheme="minorHAnsi" w:hAnsiTheme="minorHAnsi" w:cstheme="minorHAnsi"/>
        </w:rPr>
        <w:t>dest</w:t>
      </w:r>
      <w:r w:rsidR="00F3270B" w:rsidRPr="006A381F">
        <w:rPr>
          <w:rFonts w:asciiTheme="minorHAnsi" w:hAnsiTheme="minorHAnsi" w:cstheme="minorHAnsi"/>
        </w:rPr>
        <w:t>ePREGÃO</w:t>
      </w:r>
      <w:proofErr w:type="spellEnd"/>
      <w:proofErr w:type="gramEnd"/>
      <w:r w:rsidR="00F3270B" w:rsidRPr="006A381F">
        <w:rPr>
          <w:rFonts w:asciiTheme="minorHAnsi" w:hAnsiTheme="minorHAnsi" w:cstheme="minorHAnsi"/>
        </w:rPr>
        <w:t xml:space="preserve"> (ELETRÔNICO)</w:t>
      </w:r>
      <w:r w:rsidRPr="006A381F">
        <w:rPr>
          <w:rFonts w:asciiTheme="minorHAnsi" w:hAnsiTheme="minorHAnsi" w:cstheme="minorHAnsi"/>
        </w:rPr>
        <w:t xml:space="preserve">, se outro prazo não constar do documento. </w:t>
      </w:r>
    </w:p>
    <w:p w:rsidR="00D11F92" w:rsidRPr="006A381F" w:rsidRDefault="00D11F92" w:rsidP="00D860FF">
      <w:pPr>
        <w:tabs>
          <w:tab w:val="num" w:pos="1418"/>
          <w:tab w:val="num" w:pos="2498"/>
        </w:tabs>
        <w:spacing w:after="0" w:line="240" w:lineRule="auto"/>
        <w:jc w:val="both"/>
        <w:rPr>
          <w:rFonts w:asciiTheme="minorHAnsi" w:hAnsiTheme="minorHAnsi" w:cstheme="minorHAnsi"/>
          <w:lang w:eastAsia="ar-SA"/>
        </w:rPr>
      </w:pPr>
    </w:p>
    <w:p w:rsidR="00E64C2D" w:rsidRPr="006A381F" w:rsidRDefault="00E64C2D" w:rsidP="00D860FF">
      <w:pPr>
        <w:tabs>
          <w:tab w:val="num" w:pos="1418"/>
          <w:tab w:val="num" w:pos="2498"/>
        </w:tabs>
        <w:spacing w:after="0" w:line="240" w:lineRule="auto"/>
        <w:jc w:val="both"/>
        <w:rPr>
          <w:rFonts w:asciiTheme="minorHAnsi" w:hAnsiTheme="minorHAnsi" w:cstheme="minorHAnsi"/>
          <w:lang w:eastAsia="ar-SA"/>
        </w:rPr>
      </w:pPr>
    </w:p>
    <w:p w:rsidR="00D11F92"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A documentação relativa </w:t>
      </w:r>
      <w:r w:rsidRPr="006A381F">
        <w:rPr>
          <w:rFonts w:asciiTheme="minorHAnsi" w:hAnsiTheme="minorHAnsi" w:cstheme="minorHAnsi"/>
          <w:color w:val="FF0000"/>
        </w:rPr>
        <w:t xml:space="preserve">à </w:t>
      </w:r>
      <w:r w:rsidRPr="006A381F">
        <w:rPr>
          <w:rFonts w:asciiTheme="minorHAnsi" w:hAnsiTheme="minorHAnsi" w:cstheme="minorHAnsi"/>
          <w:b/>
          <w:color w:val="FF0000"/>
        </w:rPr>
        <w:t>REGULARIDADE FISCAL</w:t>
      </w:r>
      <w:r w:rsidR="008A2EA1" w:rsidRPr="006A381F">
        <w:rPr>
          <w:rFonts w:asciiTheme="minorHAnsi" w:hAnsiTheme="minorHAnsi" w:cstheme="minorHAnsi"/>
          <w:b/>
          <w:color w:val="FF0000"/>
        </w:rPr>
        <w:t xml:space="preserve">, SOCIAL </w:t>
      </w:r>
      <w:r w:rsidRPr="006A381F">
        <w:rPr>
          <w:rFonts w:asciiTheme="minorHAnsi" w:hAnsiTheme="minorHAnsi" w:cstheme="minorHAnsi"/>
          <w:b/>
          <w:color w:val="FF0000"/>
        </w:rPr>
        <w:t>E TRABALHISTA</w:t>
      </w:r>
      <w:r w:rsidRPr="006A381F">
        <w:rPr>
          <w:rFonts w:asciiTheme="minorHAnsi" w:hAnsiTheme="minorHAnsi" w:cstheme="minorHAnsi"/>
        </w:rPr>
        <w:t xml:space="preserve"> consistirá em:</w:t>
      </w:r>
    </w:p>
    <w:p w:rsidR="008A2EA1" w:rsidRPr="006A381F" w:rsidRDefault="008A2EA1" w:rsidP="0029075C">
      <w:pPr>
        <w:pStyle w:val="Corpodeeditalpadro"/>
        <w:numPr>
          <w:ilvl w:val="2"/>
          <w:numId w:val="26"/>
        </w:numPr>
        <w:tabs>
          <w:tab w:val="clear" w:pos="850"/>
        </w:tabs>
        <w:spacing w:after="0" w:line="240" w:lineRule="auto"/>
        <w:rPr>
          <w:rFonts w:asciiTheme="minorHAnsi" w:hAnsiTheme="minorHAnsi" w:cstheme="minorHAnsi"/>
        </w:rPr>
      </w:pPr>
      <w:bookmarkStart w:id="32" w:name="_Ref368482912"/>
      <w:r w:rsidRPr="006A381F">
        <w:rPr>
          <w:rFonts w:asciiTheme="minorHAnsi" w:hAnsiTheme="minorHAnsi" w:cstheme="minorHAnsi"/>
        </w:rPr>
        <w:t xml:space="preserve">Prova de inscrição no </w:t>
      </w:r>
      <w:r w:rsidRPr="006A381F">
        <w:rPr>
          <w:rFonts w:asciiTheme="minorHAnsi" w:hAnsiTheme="minorHAnsi" w:cstheme="minorHAnsi"/>
          <w:b/>
          <w:u w:val="single"/>
        </w:rPr>
        <w:t xml:space="preserve">Cadastro Nacional de Pessoa Jurídica – CNPJ, Cartão CPNJ </w:t>
      </w:r>
      <w:r w:rsidRPr="006A381F">
        <w:rPr>
          <w:rFonts w:asciiTheme="minorHAnsi" w:hAnsiTheme="minorHAnsi" w:cstheme="minorHAnsi"/>
          <w:bCs/>
        </w:rPr>
        <w:t>(atualizado);</w:t>
      </w:r>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Prova de regularidade para com a Fazenda Federal, mediante a apresentação de </w:t>
      </w:r>
      <w:r w:rsidRPr="006A381F">
        <w:rPr>
          <w:rFonts w:asciiTheme="minorHAnsi" w:hAnsiTheme="minorHAnsi" w:cstheme="minorHAnsi"/>
          <w:b/>
          <w:u w:val="single"/>
        </w:rPr>
        <w:t>Certidão Conjunta de Débitos relativos a Tributos Federais e a Dívida Ativa da União</w:t>
      </w:r>
      <w:r w:rsidRPr="006A381F">
        <w:rPr>
          <w:rFonts w:asciiTheme="minorHAnsi" w:hAnsiTheme="minorHAnsi" w:cstheme="minorHAnsi"/>
        </w:rPr>
        <w:t>, expedida pela Secretaria da Receita Federal do Ministério da Fazenda;</w:t>
      </w:r>
      <w:bookmarkStart w:id="33" w:name="_Ref368482920"/>
      <w:bookmarkEnd w:id="32"/>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Prova de regularidade para com a </w:t>
      </w:r>
      <w:r w:rsidRPr="006A381F">
        <w:rPr>
          <w:rFonts w:asciiTheme="minorHAnsi" w:hAnsiTheme="minorHAnsi" w:cstheme="minorHAnsi"/>
          <w:b/>
          <w:u w:val="single"/>
        </w:rPr>
        <w:t xml:space="preserve">Fazenda </w:t>
      </w:r>
      <w:proofErr w:type="spellStart"/>
      <w:r w:rsidRPr="006A381F">
        <w:rPr>
          <w:rFonts w:asciiTheme="minorHAnsi" w:hAnsiTheme="minorHAnsi" w:cstheme="minorHAnsi"/>
          <w:b/>
          <w:u w:val="single"/>
        </w:rPr>
        <w:t>Estadual</w:t>
      </w:r>
      <w:r w:rsidRPr="006A381F">
        <w:rPr>
          <w:rFonts w:asciiTheme="minorHAnsi" w:hAnsiTheme="minorHAnsi" w:cstheme="minorHAnsi"/>
          <w:u w:val="single"/>
        </w:rPr>
        <w:t>do</w:t>
      </w:r>
      <w:proofErr w:type="spellEnd"/>
      <w:r w:rsidRPr="006A381F">
        <w:rPr>
          <w:rFonts w:asciiTheme="minorHAnsi" w:hAnsiTheme="minorHAnsi" w:cstheme="minorHAnsi"/>
          <w:u w:val="single"/>
        </w:rPr>
        <w:t xml:space="preserve"> domicílio ou sede do licitante</w:t>
      </w:r>
      <w:r w:rsidRPr="006A381F">
        <w:rPr>
          <w:rFonts w:asciiTheme="minorHAnsi" w:hAnsiTheme="minorHAnsi" w:cstheme="minorHAnsi"/>
        </w:rPr>
        <w:t>, relativa aos tributos relacionados com o objeto licitado;</w:t>
      </w:r>
      <w:bookmarkStart w:id="34" w:name="_Ref368482925"/>
      <w:bookmarkEnd w:id="33"/>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Prova de regularidade para com a </w:t>
      </w:r>
      <w:r w:rsidRPr="006A381F">
        <w:rPr>
          <w:rFonts w:asciiTheme="minorHAnsi" w:hAnsiTheme="minorHAnsi" w:cstheme="minorHAnsi"/>
          <w:b/>
          <w:u w:val="single"/>
        </w:rPr>
        <w:t>Fazenda Municipal</w:t>
      </w:r>
      <w:r w:rsidRPr="006A381F">
        <w:rPr>
          <w:rFonts w:asciiTheme="minorHAnsi" w:hAnsiTheme="minorHAnsi" w:cstheme="minorHAnsi"/>
        </w:rPr>
        <w:t>, relativa aos tributos relacionados com o objeto licitado;</w:t>
      </w:r>
      <w:bookmarkStart w:id="35" w:name="_Ref368482744"/>
      <w:bookmarkEnd w:id="34"/>
    </w:p>
    <w:p w:rsidR="00D11F92"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Certificado de Regularidade de Situação para com o </w:t>
      </w:r>
      <w:r w:rsidRPr="006A381F">
        <w:rPr>
          <w:rFonts w:asciiTheme="minorHAnsi" w:hAnsiTheme="minorHAnsi" w:cstheme="minorHAnsi"/>
          <w:b/>
          <w:u w:val="single"/>
        </w:rPr>
        <w:t>Fundo de Garantia de Tempo de Serviço (FGTS);</w:t>
      </w:r>
      <w:bookmarkEnd w:id="35"/>
    </w:p>
    <w:p w:rsidR="00DB32B7" w:rsidRPr="006A381F" w:rsidRDefault="00D11F92" w:rsidP="0029075C">
      <w:pPr>
        <w:pStyle w:val="Corpodeeditalpadro"/>
        <w:numPr>
          <w:ilvl w:val="2"/>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Prova de inexistência de débitos inadimplidos perante a Justiça do Trabalho, mediante a apresentação de </w:t>
      </w:r>
      <w:r w:rsidRPr="006A381F">
        <w:rPr>
          <w:rFonts w:asciiTheme="minorHAnsi" w:hAnsiTheme="minorHAnsi" w:cstheme="minorHAnsi"/>
          <w:b/>
          <w:u w:val="single"/>
        </w:rPr>
        <w:t>Certidão Negativa de Débitos Trabalhistas (CNDT</w:t>
      </w:r>
      <w:proofErr w:type="gramStart"/>
      <w:r w:rsidRPr="006A381F">
        <w:rPr>
          <w:rFonts w:asciiTheme="minorHAnsi" w:hAnsiTheme="minorHAnsi" w:cstheme="minorHAnsi"/>
          <w:b/>
          <w:u w:val="single"/>
        </w:rPr>
        <w:t>)</w:t>
      </w:r>
      <w:r w:rsidRPr="006A381F">
        <w:rPr>
          <w:rFonts w:asciiTheme="minorHAnsi" w:hAnsiTheme="minorHAnsi" w:cstheme="minorHAnsi"/>
          <w:u w:val="single"/>
        </w:rPr>
        <w:t>,</w:t>
      </w:r>
      <w:proofErr w:type="gramEnd"/>
      <w:r w:rsidRPr="006A381F">
        <w:rPr>
          <w:rFonts w:asciiTheme="minorHAnsi" w:hAnsiTheme="minorHAnsi" w:cstheme="minorHAnsi"/>
        </w:rPr>
        <w:t>nos termos da Lei nº 12.440, de 07 de julho de 2011;</w:t>
      </w:r>
    </w:p>
    <w:p w:rsidR="00FD2818" w:rsidRPr="006A381F" w:rsidRDefault="00FD2818" w:rsidP="00D860FF">
      <w:pPr>
        <w:pStyle w:val="PargrafodaLista"/>
        <w:spacing w:after="0" w:line="240" w:lineRule="auto"/>
        <w:rPr>
          <w:rFonts w:asciiTheme="minorHAnsi" w:hAnsiTheme="minorHAnsi" w:cstheme="minorHAnsi"/>
        </w:rPr>
      </w:pPr>
    </w:p>
    <w:p w:rsidR="00CA5DEA" w:rsidRPr="006A381F" w:rsidRDefault="00CA5DEA" w:rsidP="00D860FF">
      <w:pPr>
        <w:pStyle w:val="PargrafodaLista"/>
        <w:spacing w:after="0" w:line="240" w:lineRule="auto"/>
        <w:rPr>
          <w:rFonts w:asciiTheme="minorHAnsi" w:hAnsiTheme="minorHAnsi" w:cstheme="minorHAnsi"/>
        </w:rPr>
      </w:pPr>
    </w:p>
    <w:p w:rsidR="00D11F92" w:rsidRPr="006A381F" w:rsidRDefault="00D11F92" w:rsidP="0029075C">
      <w:pPr>
        <w:pStyle w:val="NormalWeb1"/>
        <w:numPr>
          <w:ilvl w:val="1"/>
          <w:numId w:val="26"/>
        </w:numPr>
        <w:spacing w:before="0" w:after="0"/>
        <w:jc w:val="both"/>
        <w:rPr>
          <w:rFonts w:asciiTheme="minorHAnsi" w:hAnsiTheme="minorHAnsi" w:cstheme="minorHAnsi"/>
          <w:bCs/>
          <w:sz w:val="22"/>
          <w:szCs w:val="22"/>
        </w:rPr>
      </w:pPr>
      <w:r w:rsidRPr="006A381F">
        <w:rPr>
          <w:rFonts w:asciiTheme="minorHAnsi" w:hAnsiTheme="minorHAnsi" w:cstheme="minorHAnsi"/>
          <w:b/>
          <w:color w:val="FF0000"/>
          <w:sz w:val="22"/>
          <w:szCs w:val="22"/>
        </w:rPr>
        <w:t>OUTRAS COMPROVAÇÕES</w:t>
      </w:r>
      <w:r w:rsidRPr="006A381F">
        <w:rPr>
          <w:rFonts w:asciiTheme="minorHAnsi" w:hAnsiTheme="minorHAnsi" w:cstheme="minorHAnsi"/>
          <w:b/>
          <w:sz w:val="22"/>
          <w:szCs w:val="22"/>
        </w:rPr>
        <w:t>:</w:t>
      </w:r>
    </w:p>
    <w:p w:rsidR="00D11F92" w:rsidRPr="006A381F" w:rsidRDefault="00D11F92" w:rsidP="0029075C">
      <w:pPr>
        <w:pStyle w:val="NormalWeb1"/>
        <w:numPr>
          <w:ilvl w:val="2"/>
          <w:numId w:val="26"/>
        </w:numPr>
        <w:spacing w:before="0" w:after="0"/>
        <w:jc w:val="both"/>
        <w:rPr>
          <w:rFonts w:asciiTheme="minorHAnsi" w:hAnsiTheme="minorHAnsi" w:cstheme="minorHAnsi"/>
          <w:b/>
          <w:bCs/>
          <w:sz w:val="22"/>
          <w:szCs w:val="22"/>
        </w:rPr>
      </w:pPr>
      <w:r w:rsidRPr="006A381F">
        <w:rPr>
          <w:rFonts w:asciiTheme="minorHAnsi" w:hAnsiTheme="minorHAnsi" w:cstheme="minorHAnsi"/>
          <w:b/>
          <w:bCs/>
          <w:sz w:val="22"/>
          <w:szCs w:val="22"/>
        </w:rPr>
        <w:t>DECLARAÇÕES UNIFICADAS (ANEXO III)</w:t>
      </w:r>
    </w:p>
    <w:p w:rsidR="00AA2D2D" w:rsidRPr="006A381F" w:rsidRDefault="00AA2D2D" w:rsidP="0029075C">
      <w:pPr>
        <w:pStyle w:val="NormalWeb1"/>
        <w:numPr>
          <w:ilvl w:val="2"/>
          <w:numId w:val="26"/>
        </w:numPr>
        <w:spacing w:before="0" w:after="0"/>
        <w:jc w:val="both"/>
        <w:rPr>
          <w:rFonts w:asciiTheme="minorHAnsi" w:hAnsiTheme="minorHAnsi" w:cstheme="minorHAnsi"/>
          <w:b/>
          <w:bCs/>
          <w:sz w:val="22"/>
          <w:szCs w:val="22"/>
        </w:rPr>
      </w:pPr>
      <w:r w:rsidRPr="006A381F">
        <w:rPr>
          <w:rFonts w:asciiTheme="minorHAnsi" w:hAnsiTheme="minorHAnsi" w:cstheme="minorHAnsi"/>
          <w:b/>
          <w:sz w:val="22"/>
          <w:szCs w:val="22"/>
        </w:rPr>
        <w:t>Alvará de Licença Sanitária expedido pelo Município sede da Licitante.</w:t>
      </w:r>
    </w:p>
    <w:p w:rsidR="00E64C2D" w:rsidRPr="006A381F" w:rsidRDefault="00E64C2D" w:rsidP="00D860FF">
      <w:pPr>
        <w:pStyle w:val="NormalWeb1"/>
        <w:spacing w:before="0" w:after="0"/>
        <w:ind w:left="709"/>
        <w:jc w:val="both"/>
        <w:rPr>
          <w:rFonts w:asciiTheme="minorHAnsi" w:hAnsiTheme="minorHAnsi" w:cstheme="minorHAnsi"/>
          <w:b/>
          <w:bCs/>
          <w:sz w:val="22"/>
          <w:szCs w:val="22"/>
        </w:rPr>
      </w:pPr>
    </w:p>
    <w:p w:rsidR="006457C3" w:rsidRPr="006A381F" w:rsidRDefault="006457C3" w:rsidP="00D860FF">
      <w:pPr>
        <w:pStyle w:val="NormalWeb1"/>
        <w:spacing w:before="0" w:after="0"/>
        <w:ind w:left="709"/>
        <w:jc w:val="both"/>
        <w:rPr>
          <w:rFonts w:asciiTheme="minorHAnsi" w:hAnsiTheme="minorHAnsi" w:cstheme="minorHAnsi"/>
          <w:b/>
          <w:bCs/>
          <w:sz w:val="22"/>
          <w:szCs w:val="22"/>
        </w:rPr>
      </w:pPr>
    </w:p>
    <w:p w:rsidR="008C131D" w:rsidRPr="006A381F" w:rsidRDefault="00D11F92" w:rsidP="0029075C">
      <w:pPr>
        <w:pStyle w:val="NormalWeb1"/>
        <w:numPr>
          <w:ilvl w:val="1"/>
          <w:numId w:val="26"/>
        </w:numPr>
        <w:spacing w:before="0" w:after="0"/>
        <w:jc w:val="both"/>
        <w:rPr>
          <w:rFonts w:asciiTheme="minorHAnsi" w:hAnsiTheme="minorHAnsi" w:cstheme="minorHAnsi"/>
          <w:b/>
          <w:bCs/>
          <w:sz w:val="22"/>
          <w:szCs w:val="22"/>
        </w:rPr>
      </w:pPr>
      <w:r w:rsidRPr="006A381F">
        <w:rPr>
          <w:rFonts w:asciiTheme="minorHAnsi" w:hAnsiTheme="minorHAnsi" w:cstheme="minorHAnsi"/>
          <w:sz w:val="22"/>
          <w:szCs w:val="22"/>
          <w:u w:val="single"/>
        </w:rPr>
        <w:t>P</w:t>
      </w:r>
      <w:r w:rsidRPr="006A381F">
        <w:rPr>
          <w:rFonts w:asciiTheme="minorHAnsi" w:hAnsiTheme="minorHAnsi" w:cstheme="minorHAnsi"/>
          <w:bCs/>
          <w:color w:val="000000"/>
          <w:sz w:val="22"/>
          <w:szCs w:val="22"/>
          <w:u w:val="single"/>
        </w:rPr>
        <w:t>ara comprovação de enquadramento de empresa ME ou EPP, beneficiária da Lei Complementar nº 123/2006 e suas alterações, a</w:t>
      </w:r>
      <w:r w:rsidRPr="006A381F">
        <w:rPr>
          <w:rFonts w:asciiTheme="minorHAnsi" w:hAnsiTheme="minorHAnsi" w:cstheme="minorHAnsi"/>
          <w:sz w:val="22"/>
          <w:szCs w:val="22"/>
        </w:rPr>
        <w:t xml:space="preserve"> empresa deverá apresentar declaração firmada pelo r</w:t>
      </w:r>
      <w:r w:rsidR="00763DD6">
        <w:rPr>
          <w:rFonts w:asciiTheme="minorHAnsi" w:hAnsiTheme="minorHAnsi" w:cstheme="minorHAnsi"/>
          <w:sz w:val="22"/>
          <w:szCs w:val="22"/>
        </w:rPr>
        <w:t>epresentante legal da empresa e</w:t>
      </w:r>
      <w:r w:rsidRPr="006A381F">
        <w:rPr>
          <w:rFonts w:asciiTheme="minorHAnsi" w:hAnsiTheme="minorHAnsi" w:cstheme="minorHAnsi"/>
          <w:sz w:val="22"/>
          <w:szCs w:val="22"/>
        </w:rPr>
        <w:t xml:space="preserve"> por contador </w:t>
      </w:r>
      <w:r w:rsidRPr="006A381F">
        <w:rPr>
          <w:rFonts w:asciiTheme="minorHAnsi" w:hAnsiTheme="minorHAnsi" w:cstheme="minorHAnsi"/>
          <w:b/>
          <w:bCs/>
          <w:color w:val="FF0000"/>
          <w:sz w:val="22"/>
          <w:szCs w:val="22"/>
          <w:u w:val="single"/>
        </w:rPr>
        <w:t>ou</w:t>
      </w:r>
      <w:r w:rsidRPr="006A381F">
        <w:rPr>
          <w:rFonts w:asciiTheme="minorHAnsi" w:hAnsiTheme="minorHAnsi" w:cstheme="minorHAnsi"/>
          <w:sz w:val="22"/>
          <w:szCs w:val="22"/>
        </w:rPr>
        <w:t xml:space="preserve"> certidão simplificada, expedida pela Junta Comercial, com prazo de validade de até </w:t>
      </w:r>
      <w:r w:rsidR="00067D13" w:rsidRPr="006A381F">
        <w:rPr>
          <w:rFonts w:asciiTheme="minorHAnsi" w:hAnsiTheme="minorHAnsi" w:cstheme="minorHAnsi"/>
          <w:sz w:val="22"/>
          <w:szCs w:val="22"/>
        </w:rPr>
        <w:t xml:space="preserve">120 (cento e vinte) </w:t>
      </w:r>
      <w:r w:rsidRPr="006A381F">
        <w:rPr>
          <w:rFonts w:asciiTheme="minorHAnsi" w:hAnsiTheme="minorHAnsi" w:cstheme="minorHAnsi"/>
          <w:sz w:val="22"/>
          <w:szCs w:val="22"/>
        </w:rPr>
        <w:t>dias a contar da data de emissão</w:t>
      </w:r>
      <w:r w:rsidR="0036493A">
        <w:rPr>
          <w:rFonts w:asciiTheme="minorHAnsi" w:hAnsiTheme="minorHAnsi" w:cstheme="minorHAnsi"/>
          <w:sz w:val="22"/>
          <w:szCs w:val="22"/>
        </w:rPr>
        <w:t>.</w:t>
      </w:r>
    </w:p>
    <w:p w:rsidR="0065077C" w:rsidRPr="006A381F" w:rsidRDefault="0065077C" w:rsidP="00D860FF">
      <w:pPr>
        <w:pStyle w:val="NormalWeb1"/>
        <w:spacing w:before="0" w:after="0"/>
        <w:jc w:val="both"/>
        <w:rPr>
          <w:rFonts w:asciiTheme="minorHAnsi" w:hAnsiTheme="minorHAnsi" w:cstheme="minorHAnsi"/>
          <w:sz w:val="22"/>
          <w:szCs w:val="22"/>
          <w:u w:val="single"/>
        </w:rPr>
      </w:pPr>
    </w:p>
    <w:p w:rsidR="00774203" w:rsidRPr="006A381F" w:rsidRDefault="00D11F92" w:rsidP="0029075C">
      <w:pPr>
        <w:pStyle w:val="Corpodeeditalpadro"/>
        <w:numPr>
          <w:ilvl w:val="1"/>
          <w:numId w:val="26"/>
        </w:numPr>
        <w:tabs>
          <w:tab w:val="clear" w:pos="850"/>
        </w:tabs>
        <w:spacing w:after="0" w:line="240" w:lineRule="auto"/>
        <w:rPr>
          <w:rFonts w:asciiTheme="minorHAnsi" w:hAnsiTheme="minorHAnsi" w:cstheme="minorHAnsi"/>
        </w:rPr>
      </w:pPr>
      <w:r w:rsidRPr="006A381F">
        <w:rPr>
          <w:rFonts w:asciiTheme="minorHAnsi" w:hAnsiTheme="minorHAnsi" w:cstheme="minorHAnsi"/>
          <w:color w:val="000000"/>
        </w:rPr>
        <w:t>Constatado o atendimento às exigências de habilitação fixadas no Edital, o licitante será declarado vencedor.</w:t>
      </w:r>
    </w:p>
    <w:p w:rsidR="00774203" w:rsidRPr="006A381F" w:rsidRDefault="00774203" w:rsidP="00774203">
      <w:pPr>
        <w:pStyle w:val="Corpodeeditalpadro"/>
        <w:tabs>
          <w:tab w:val="clear" w:pos="850"/>
        </w:tabs>
        <w:spacing w:after="0" w:line="240" w:lineRule="auto"/>
        <w:rPr>
          <w:rFonts w:asciiTheme="minorHAnsi" w:hAnsiTheme="minorHAnsi" w:cstheme="minorHAnsi"/>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DO ENCAMINHAMENTO DA DOCUMENTAÇÃO ORIGINAL</w:t>
      </w:r>
    </w:p>
    <w:p w:rsidR="00D11F92" w:rsidRPr="006A381F" w:rsidRDefault="00D11F92" w:rsidP="0029075C">
      <w:pPr>
        <w:pStyle w:val="PargrafodaLista"/>
        <w:numPr>
          <w:ilvl w:val="1"/>
          <w:numId w:val="27"/>
        </w:numPr>
        <w:spacing w:after="0" w:line="240" w:lineRule="auto"/>
        <w:jc w:val="both"/>
        <w:rPr>
          <w:rFonts w:asciiTheme="minorHAnsi" w:hAnsiTheme="minorHAnsi" w:cstheme="minorHAnsi"/>
        </w:rPr>
      </w:pPr>
      <w:r w:rsidRPr="006A381F">
        <w:rPr>
          <w:rFonts w:asciiTheme="minorHAnsi" w:hAnsiTheme="minorHAnsi" w:cstheme="minorHAnsi"/>
        </w:rPr>
        <w:t xml:space="preserve">A documentação constante no </w:t>
      </w:r>
      <w:r w:rsidR="00D94255" w:rsidRPr="006A381F">
        <w:rPr>
          <w:rFonts w:asciiTheme="minorHAnsi" w:hAnsiTheme="minorHAnsi" w:cstheme="minorHAnsi"/>
          <w:u w:val="single"/>
        </w:rPr>
        <w:t>item 13</w:t>
      </w:r>
      <w:r w:rsidRPr="006A381F">
        <w:rPr>
          <w:rFonts w:asciiTheme="minorHAnsi" w:hAnsiTheme="minorHAnsi" w:cstheme="minorHAnsi"/>
        </w:rPr>
        <w:t xml:space="preserve">, </w:t>
      </w:r>
      <w:r w:rsidRPr="006A381F">
        <w:rPr>
          <w:rFonts w:asciiTheme="minorHAnsi" w:hAnsiTheme="minorHAnsi" w:cstheme="minorHAnsi"/>
          <w:b/>
          <w:bCs/>
          <w:highlight w:val="yellow"/>
        </w:rPr>
        <w:t>CASO SOLICITADA</w:t>
      </w:r>
      <w:r w:rsidRPr="006A381F">
        <w:rPr>
          <w:rFonts w:asciiTheme="minorHAnsi" w:hAnsiTheme="minorHAnsi" w:cstheme="minorHAnsi"/>
        </w:rPr>
        <w:t xml:space="preserve">, </w:t>
      </w:r>
      <w:proofErr w:type="gramStart"/>
      <w:r w:rsidRPr="006A381F">
        <w:rPr>
          <w:rFonts w:asciiTheme="minorHAnsi" w:hAnsiTheme="minorHAnsi" w:cstheme="minorHAnsi"/>
        </w:rPr>
        <w:t>deverão ser encaminhadas</w:t>
      </w:r>
      <w:proofErr w:type="gramEnd"/>
      <w:r w:rsidRPr="006A381F">
        <w:rPr>
          <w:rFonts w:asciiTheme="minorHAnsi" w:hAnsiTheme="minorHAnsi" w:cstheme="minorHAnsi"/>
        </w:rPr>
        <w:t xml:space="preserve"> em original ou cópias autenticadas, juntamente com a proposta final também original, no </w:t>
      </w:r>
      <w:r w:rsidRPr="006A381F">
        <w:rPr>
          <w:rFonts w:asciiTheme="minorHAnsi" w:hAnsiTheme="minorHAnsi" w:cstheme="minorHAnsi"/>
          <w:b/>
          <w:u w:val="thick"/>
        </w:rPr>
        <w:t>prazo máximo de 03 (três) dias úteis</w:t>
      </w:r>
      <w:r w:rsidRPr="006A381F">
        <w:rPr>
          <w:rFonts w:asciiTheme="minorHAnsi" w:hAnsiTheme="minorHAnsi" w:cstheme="minorHAnsi"/>
        </w:rPr>
        <w:t xml:space="preserve">, contados da solicitação da </w:t>
      </w:r>
      <w:proofErr w:type="spellStart"/>
      <w:r w:rsidRPr="006A381F">
        <w:rPr>
          <w:rFonts w:asciiTheme="minorHAnsi" w:hAnsiTheme="minorHAnsi" w:cstheme="minorHAnsi"/>
        </w:rPr>
        <w:t>pregoeira</w:t>
      </w:r>
      <w:proofErr w:type="spellEnd"/>
      <w:r w:rsidRPr="006A381F">
        <w:rPr>
          <w:rFonts w:asciiTheme="minorHAnsi" w:hAnsiTheme="minorHAnsi" w:cstheme="minorHAnsi"/>
        </w:rPr>
        <w:t xml:space="preserve"> no sistema eletrônico, no seguinte endereço: </w:t>
      </w:r>
      <w:r w:rsidR="00AA2D2D" w:rsidRPr="006A381F">
        <w:rPr>
          <w:rFonts w:asciiTheme="minorHAnsi" w:hAnsiTheme="minorHAnsi" w:cstheme="minorHAnsi"/>
          <w:b/>
        </w:rPr>
        <w:t>Prefeitura Municipal</w:t>
      </w:r>
      <w:r w:rsidR="00DF2C58">
        <w:rPr>
          <w:rFonts w:asciiTheme="minorHAnsi" w:hAnsiTheme="minorHAnsi" w:cstheme="minorHAnsi"/>
          <w:b/>
        </w:rPr>
        <w:t xml:space="preserve"> de</w:t>
      </w:r>
      <w:sdt>
        <w:sdtPr>
          <w:rPr>
            <w:rFonts w:asciiTheme="minorHAnsi" w:eastAsia="Arial" w:hAnsiTheme="minorHAnsi" w:cstheme="minorHAnsi"/>
            <w:b/>
          </w:rPr>
          <w:alias w:val="Título"/>
          <w:tag w:val=""/>
          <w:id w:val="-2035645517"/>
          <w:placeholder>
            <w:docPart w:val="E63732CC20F14E9D83CCEB158E09F9F9"/>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Pr="006A381F">
        <w:rPr>
          <w:rFonts w:asciiTheme="minorHAnsi" w:hAnsiTheme="minorHAnsi" w:cstheme="minorHAnsi"/>
          <w:b/>
        </w:rPr>
        <w:t xml:space="preserve">, </w:t>
      </w:r>
      <w:r w:rsidR="00DF2C58">
        <w:rPr>
          <w:rFonts w:asciiTheme="minorHAnsi" w:hAnsiTheme="minorHAnsi" w:cstheme="minorHAnsi"/>
          <w:b/>
        </w:rPr>
        <w:t xml:space="preserve">Avenida </w:t>
      </w:r>
      <w:r w:rsidR="00DF2C58" w:rsidRPr="00DF2C58">
        <w:rPr>
          <w:rFonts w:asciiTheme="minorHAnsi" w:hAnsiTheme="minorHAnsi" w:cstheme="minorHAnsi"/>
          <w:b/>
        </w:rPr>
        <w:t xml:space="preserve">Hermes </w:t>
      </w:r>
      <w:proofErr w:type="spellStart"/>
      <w:r w:rsidR="00DF2C58" w:rsidRPr="00DF2C58">
        <w:rPr>
          <w:rFonts w:asciiTheme="minorHAnsi" w:hAnsiTheme="minorHAnsi" w:cstheme="minorHAnsi"/>
          <w:b/>
        </w:rPr>
        <w:t>Vissoto</w:t>
      </w:r>
      <w:proofErr w:type="spellEnd"/>
      <w:r w:rsidR="00AA2D2D" w:rsidRPr="00DF2C58">
        <w:rPr>
          <w:rFonts w:asciiTheme="minorHAnsi" w:hAnsiTheme="minorHAnsi" w:cstheme="minorHAnsi"/>
          <w:b/>
        </w:rPr>
        <w:t xml:space="preserve">, </w:t>
      </w:r>
      <w:r w:rsidR="00AF3006" w:rsidRPr="00DF2C58">
        <w:rPr>
          <w:rFonts w:asciiTheme="minorHAnsi" w:hAnsiTheme="minorHAnsi" w:cstheme="minorHAnsi"/>
          <w:b/>
        </w:rPr>
        <w:t xml:space="preserve">nº </w:t>
      </w:r>
      <w:r w:rsidR="00DF2C58" w:rsidRPr="00DF2C58">
        <w:rPr>
          <w:rFonts w:asciiTheme="minorHAnsi" w:hAnsiTheme="minorHAnsi" w:cstheme="minorHAnsi"/>
          <w:b/>
        </w:rPr>
        <w:t>810</w:t>
      </w:r>
      <w:r w:rsidR="00AA2D2D" w:rsidRPr="00DF2C58">
        <w:rPr>
          <w:rFonts w:asciiTheme="minorHAnsi" w:hAnsiTheme="minorHAnsi" w:cstheme="minorHAnsi"/>
          <w:b/>
        </w:rPr>
        <w:t xml:space="preserve">, centro CEP: </w:t>
      </w:r>
      <w:r w:rsidR="00DF2C58" w:rsidRPr="00DF2C58">
        <w:rPr>
          <w:rFonts w:asciiTheme="minorHAnsi" w:hAnsiTheme="minorHAnsi" w:cstheme="minorHAnsi"/>
          <w:b/>
        </w:rPr>
        <w:t>87.530-000</w:t>
      </w:r>
      <w:r w:rsidRPr="00DF2C58">
        <w:rPr>
          <w:rFonts w:asciiTheme="minorHAnsi" w:hAnsiTheme="minorHAnsi" w:cstheme="minorHAnsi"/>
        </w:rPr>
        <w:t>. Aos cuid</w:t>
      </w:r>
      <w:r w:rsidRPr="006A381F">
        <w:rPr>
          <w:rFonts w:asciiTheme="minorHAnsi" w:hAnsiTheme="minorHAnsi" w:cstheme="minorHAnsi"/>
        </w:rPr>
        <w:t xml:space="preserve">ados do Departamento </w:t>
      </w:r>
      <w:r w:rsidR="00AA2D2D" w:rsidRPr="006A381F">
        <w:rPr>
          <w:rFonts w:asciiTheme="minorHAnsi" w:hAnsiTheme="minorHAnsi" w:cstheme="minorHAnsi"/>
        </w:rPr>
        <w:t xml:space="preserve">de </w:t>
      </w:r>
      <w:r w:rsidRPr="006A381F">
        <w:rPr>
          <w:rFonts w:asciiTheme="minorHAnsi" w:hAnsiTheme="minorHAnsi" w:cstheme="minorHAnsi"/>
        </w:rPr>
        <w:t xml:space="preserve">Licitações e Contratos e a </w:t>
      </w:r>
      <w:proofErr w:type="spellStart"/>
      <w:r w:rsidRPr="006A381F">
        <w:rPr>
          <w:rFonts w:asciiTheme="minorHAnsi" w:hAnsiTheme="minorHAnsi" w:cstheme="minorHAnsi"/>
        </w:rPr>
        <w:t>pregoeira</w:t>
      </w:r>
      <w:proofErr w:type="spellEnd"/>
      <w:r w:rsidRPr="006A381F">
        <w:rPr>
          <w:rFonts w:asciiTheme="minorHAnsi" w:hAnsiTheme="minorHAnsi" w:cstheme="minorHAnsi"/>
        </w:rPr>
        <w:t xml:space="preserve"> responsável: </w:t>
      </w:r>
      <w:r w:rsidR="00026861">
        <w:rPr>
          <w:rFonts w:asciiTheme="minorHAnsi" w:hAnsiTheme="minorHAnsi" w:cstheme="minorHAnsi"/>
        </w:rPr>
        <w:t xml:space="preserve">Joyce da Silva Francisco </w:t>
      </w:r>
      <w:proofErr w:type="spellStart"/>
      <w:r w:rsidR="00026861">
        <w:rPr>
          <w:rFonts w:asciiTheme="minorHAnsi" w:hAnsiTheme="minorHAnsi" w:cstheme="minorHAnsi"/>
        </w:rPr>
        <w:t>Vergentino</w:t>
      </w:r>
      <w:proofErr w:type="spellEnd"/>
      <w:r w:rsidRPr="006A381F">
        <w:rPr>
          <w:rFonts w:asciiTheme="minorHAnsi" w:hAnsiTheme="minorHAnsi" w:cstheme="minorHAnsi"/>
        </w:rPr>
        <w:t>. O envelope contendo os documentos deve estar lacrado e informar o nome da empresa ou empresário individual, número do CNPJ, número e ano d</w:t>
      </w:r>
      <w:r w:rsidR="00F3270B" w:rsidRPr="006A381F">
        <w:rPr>
          <w:rFonts w:asciiTheme="minorHAnsi" w:hAnsiTheme="minorHAnsi" w:cstheme="minorHAnsi"/>
        </w:rPr>
        <w:t>o</w:t>
      </w:r>
      <w:r w:rsidR="00F35F6E">
        <w:rPr>
          <w:rFonts w:asciiTheme="minorHAnsi" w:hAnsiTheme="minorHAnsi" w:cstheme="minorHAnsi"/>
        </w:rPr>
        <w:t xml:space="preserve"> </w:t>
      </w:r>
      <w:r w:rsidR="00F3270B" w:rsidRPr="006A381F">
        <w:rPr>
          <w:rFonts w:asciiTheme="minorHAnsi" w:eastAsia="Arial" w:hAnsiTheme="minorHAnsi" w:cstheme="minorHAnsi"/>
          <w:b/>
          <w:spacing w:val="1"/>
        </w:rPr>
        <w:t>P</w:t>
      </w:r>
      <w:r w:rsidR="00F3270B" w:rsidRPr="006A381F">
        <w:rPr>
          <w:rFonts w:asciiTheme="minorHAnsi" w:eastAsia="Arial" w:hAnsiTheme="minorHAnsi" w:cstheme="minorHAnsi"/>
          <w:b/>
        </w:rPr>
        <w:t>R</w:t>
      </w:r>
      <w:r w:rsidR="00F3270B" w:rsidRPr="006A381F">
        <w:rPr>
          <w:rFonts w:asciiTheme="minorHAnsi" w:eastAsia="Arial" w:hAnsiTheme="minorHAnsi" w:cstheme="minorHAnsi"/>
          <w:b/>
          <w:spacing w:val="1"/>
        </w:rPr>
        <w:t>E</w:t>
      </w:r>
      <w:r w:rsidR="00F3270B" w:rsidRPr="006A381F">
        <w:rPr>
          <w:rFonts w:asciiTheme="minorHAnsi" w:eastAsia="Arial" w:hAnsiTheme="minorHAnsi" w:cstheme="minorHAnsi"/>
          <w:b/>
          <w:spacing w:val="3"/>
        </w:rPr>
        <w:t>G</w:t>
      </w:r>
      <w:r w:rsidR="00F3270B" w:rsidRPr="006A381F">
        <w:rPr>
          <w:rFonts w:asciiTheme="minorHAnsi" w:eastAsia="Arial" w:hAnsiTheme="minorHAnsi" w:cstheme="minorHAnsi"/>
          <w:b/>
          <w:spacing w:val="-5"/>
        </w:rPr>
        <w:t>Ã</w:t>
      </w:r>
      <w:r w:rsidR="00F3270B" w:rsidRPr="006A381F">
        <w:rPr>
          <w:rFonts w:asciiTheme="minorHAnsi" w:eastAsia="Arial" w:hAnsiTheme="minorHAnsi" w:cstheme="minorHAnsi"/>
          <w:b/>
        </w:rPr>
        <w:t>O</w:t>
      </w:r>
      <w:r w:rsidR="00F35F6E">
        <w:rPr>
          <w:rFonts w:asciiTheme="minorHAnsi" w:eastAsia="Arial" w:hAnsiTheme="minorHAnsi" w:cstheme="minorHAnsi"/>
          <w:b/>
        </w:rPr>
        <w:t xml:space="preserve"> </w:t>
      </w:r>
      <w:r w:rsidR="00F3270B" w:rsidRPr="006A381F">
        <w:rPr>
          <w:rFonts w:asciiTheme="minorHAnsi" w:eastAsia="Arial" w:hAnsiTheme="minorHAnsi" w:cstheme="minorHAnsi"/>
          <w:b/>
          <w:spacing w:val="-1"/>
        </w:rPr>
        <w:t>(</w:t>
      </w:r>
      <w:r w:rsidR="00F3270B" w:rsidRPr="006A381F">
        <w:rPr>
          <w:rFonts w:asciiTheme="minorHAnsi" w:eastAsia="Arial" w:hAnsiTheme="minorHAnsi" w:cstheme="minorHAnsi"/>
          <w:b/>
          <w:spacing w:val="1"/>
        </w:rPr>
        <w:t>ELETRÔNICO</w:t>
      </w:r>
      <w:r w:rsidR="00F3270B" w:rsidRPr="006A381F">
        <w:rPr>
          <w:rFonts w:asciiTheme="minorHAnsi" w:eastAsia="Arial" w:hAnsiTheme="minorHAnsi" w:cstheme="minorHAnsi"/>
          <w:b/>
        </w:rPr>
        <w:t>)</w:t>
      </w:r>
      <w:r w:rsidRPr="006A381F">
        <w:rPr>
          <w:rFonts w:asciiTheme="minorHAnsi" w:hAnsiTheme="minorHAnsi" w:cstheme="minorHAnsi"/>
        </w:rPr>
        <w:t>.</w:t>
      </w:r>
    </w:p>
    <w:p w:rsidR="00D11F92" w:rsidRPr="006A381F" w:rsidRDefault="00D11F92" w:rsidP="0029075C">
      <w:pPr>
        <w:pStyle w:val="Corpodeeditalpadro"/>
        <w:numPr>
          <w:ilvl w:val="1"/>
          <w:numId w:val="27"/>
        </w:numPr>
        <w:tabs>
          <w:tab w:val="clear" w:pos="850"/>
        </w:tabs>
        <w:spacing w:after="0" w:line="240" w:lineRule="auto"/>
        <w:rPr>
          <w:rFonts w:asciiTheme="minorHAnsi" w:hAnsiTheme="minorHAnsi" w:cstheme="minorHAnsi"/>
        </w:rPr>
      </w:pPr>
      <w:r w:rsidRPr="006A381F">
        <w:rPr>
          <w:rFonts w:asciiTheme="minorHAnsi" w:hAnsiTheme="minorHAnsi" w:cstheme="minorHAnsi"/>
        </w:rPr>
        <w:t xml:space="preserve">Consideradas cumpridas todas as exigências do edital quanto à apresentação da documentação de habilitação e proposta final pelo licitante classificado em primeiro lugar, o pregoeiro o </w:t>
      </w:r>
      <w:proofErr w:type="spellStart"/>
      <w:r w:rsidRPr="006A381F">
        <w:rPr>
          <w:rFonts w:asciiTheme="minorHAnsi" w:hAnsiTheme="minorHAnsi" w:cstheme="minorHAnsi"/>
        </w:rPr>
        <w:t>declararávencedor</w:t>
      </w:r>
      <w:proofErr w:type="spellEnd"/>
      <w:r w:rsidRPr="006A381F">
        <w:rPr>
          <w:rFonts w:asciiTheme="minorHAnsi" w:hAnsiTheme="minorHAnsi" w:cstheme="minorHAnsi"/>
        </w:rPr>
        <w:t>.</w:t>
      </w:r>
    </w:p>
    <w:p w:rsidR="00D11F92" w:rsidRPr="006A381F" w:rsidRDefault="00D11F92" w:rsidP="0029075C">
      <w:pPr>
        <w:pStyle w:val="Corpodeeditalpadro"/>
        <w:numPr>
          <w:ilvl w:val="1"/>
          <w:numId w:val="27"/>
        </w:numPr>
        <w:tabs>
          <w:tab w:val="clear" w:pos="850"/>
        </w:tabs>
        <w:spacing w:after="0" w:line="240" w:lineRule="auto"/>
        <w:rPr>
          <w:rFonts w:asciiTheme="minorHAnsi" w:hAnsiTheme="minorHAnsi" w:cstheme="minorHAnsi"/>
        </w:rPr>
      </w:pPr>
      <w:proofErr w:type="gramStart"/>
      <w:r w:rsidRPr="006A381F">
        <w:rPr>
          <w:rFonts w:asciiTheme="minorHAnsi" w:hAnsiTheme="minorHAnsi" w:cstheme="minorHAnsi"/>
        </w:rPr>
        <w:t>Ocorrendoainabilitação,</w:t>
      </w:r>
      <w:proofErr w:type="gramEnd"/>
      <w:r w:rsidRPr="006A381F">
        <w:rPr>
          <w:rFonts w:asciiTheme="minorHAnsi" w:hAnsiTheme="minorHAnsi" w:cstheme="minorHAnsi"/>
        </w:rPr>
        <w:t>opregoeiroconvocaráoautordosegundomenorlance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rsidR="00D11F92" w:rsidRPr="006A381F" w:rsidRDefault="00D11F92" w:rsidP="00D860FF">
      <w:pPr>
        <w:pStyle w:val="Corpodeeditalpadro"/>
        <w:tabs>
          <w:tab w:val="clear" w:pos="850"/>
        </w:tabs>
        <w:spacing w:after="0" w:line="240" w:lineRule="auto"/>
        <w:ind w:left="0" w:firstLine="0"/>
        <w:rPr>
          <w:rFonts w:asciiTheme="minorHAnsi" w:hAnsiTheme="minorHAnsi" w:cstheme="minorHAnsi"/>
        </w:rPr>
      </w:pPr>
    </w:p>
    <w:p w:rsidR="001758B8" w:rsidRPr="006A381F" w:rsidRDefault="001758B8" w:rsidP="00D860FF">
      <w:pPr>
        <w:pStyle w:val="Corpodeeditalpadro"/>
        <w:tabs>
          <w:tab w:val="clear" w:pos="850"/>
        </w:tabs>
        <w:spacing w:after="0" w:line="240" w:lineRule="auto"/>
        <w:ind w:left="0" w:firstLine="0"/>
        <w:rPr>
          <w:rFonts w:asciiTheme="minorHAnsi" w:hAnsiTheme="minorHAnsi" w:cstheme="minorHAnsi"/>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DOS RECURSOS</w:t>
      </w:r>
    </w:p>
    <w:p w:rsidR="0025677C" w:rsidRPr="006A381F" w:rsidRDefault="004A5BB6" w:rsidP="0029075C">
      <w:pPr>
        <w:pStyle w:val="PargrafodaLista"/>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Declarada </w:t>
      </w: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vencedora, o Pregoeiro abrirá prazo de </w:t>
      </w:r>
      <w:r w:rsidR="00AA2D2D" w:rsidRPr="006A381F">
        <w:rPr>
          <w:rFonts w:asciiTheme="minorHAnsi" w:hAnsiTheme="minorHAnsi" w:cstheme="minorHAnsi"/>
          <w:highlight w:val="yellow"/>
        </w:rPr>
        <w:t>2</w:t>
      </w:r>
      <w:r w:rsidR="00DA1CCB" w:rsidRPr="006A381F">
        <w:rPr>
          <w:rFonts w:asciiTheme="minorHAnsi" w:hAnsiTheme="minorHAnsi" w:cstheme="minorHAnsi"/>
          <w:highlight w:val="yellow"/>
        </w:rPr>
        <w:t>0</w:t>
      </w:r>
      <w:r w:rsidRPr="006A381F">
        <w:rPr>
          <w:rFonts w:asciiTheme="minorHAnsi" w:hAnsiTheme="minorHAnsi" w:cstheme="minorHAnsi"/>
          <w:highlight w:val="yellow"/>
        </w:rPr>
        <w:t xml:space="preserve"> (</w:t>
      </w:r>
      <w:r w:rsidR="00AA2D2D" w:rsidRPr="006A381F">
        <w:rPr>
          <w:rFonts w:asciiTheme="minorHAnsi" w:hAnsiTheme="minorHAnsi" w:cstheme="minorHAnsi"/>
          <w:highlight w:val="yellow"/>
        </w:rPr>
        <w:t>vinte</w:t>
      </w:r>
      <w:r w:rsidRPr="006A381F">
        <w:rPr>
          <w:rFonts w:asciiTheme="minorHAnsi" w:hAnsiTheme="minorHAnsi" w:cstheme="minorHAnsi"/>
          <w:highlight w:val="yellow"/>
        </w:rPr>
        <w:t>) minutos</w:t>
      </w:r>
      <w:r w:rsidRPr="006A381F">
        <w:rPr>
          <w:rFonts w:asciiTheme="minorHAnsi" w:hAnsiTheme="minorHAnsi" w:cstheme="minorHAnsi"/>
        </w:rPr>
        <w:t xml:space="preserve">, durante o qual qualquer licitante poderá, de forma imediata, exclusivamente em campo próprio do sistema, manifestar sua </w:t>
      </w:r>
      <w:r w:rsidRPr="006A381F">
        <w:rPr>
          <w:rFonts w:asciiTheme="minorHAnsi" w:hAnsiTheme="minorHAnsi" w:cstheme="minorHAnsi"/>
          <w:b/>
          <w:bCs/>
          <w:u w:val="single"/>
        </w:rPr>
        <w:t>intenção de recurso</w:t>
      </w:r>
      <w:r w:rsidR="008B78B9" w:rsidRPr="006A381F">
        <w:rPr>
          <w:rFonts w:asciiTheme="minorHAnsi" w:hAnsiTheme="minorHAnsi" w:cstheme="minorHAnsi"/>
        </w:rPr>
        <w:t>.</w:t>
      </w:r>
    </w:p>
    <w:p w:rsidR="00774203" w:rsidRPr="006A381F" w:rsidRDefault="004A5BB6" w:rsidP="0029075C">
      <w:pPr>
        <w:pStyle w:val="PargrafodaLista"/>
        <w:numPr>
          <w:ilvl w:val="2"/>
          <w:numId w:val="28"/>
        </w:numPr>
        <w:spacing w:after="0" w:line="240" w:lineRule="auto"/>
        <w:jc w:val="both"/>
        <w:rPr>
          <w:rFonts w:asciiTheme="minorHAnsi" w:hAnsiTheme="minorHAnsi" w:cstheme="minorHAnsi"/>
        </w:rPr>
      </w:pPr>
      <w:r w:rsidRPr="006A381F">
        <w:rPr>
          <w:rFonts w:asciiTheme="minorHAnsi" w:hAnsiTheme="minorHAnsi" w:cstheme="minorHAnsi"/>
        </w:rPr>
        <w:t>A ausência do registro de intenção de recurso, no prazo estabelecido no item anterior, implica a preclusão da oportunidade de interposição de recurso</w:t>
      </w:r>
      <w:r w:rsidR="008B78B9" w:rsidRPr="006A381F">
        <w:rPr>
          <w:rFonts w:asciiTheme="minorHAnsi" w:hAnsiTheme="minorHAnsi" w:cstheme="minorHAnsi"/>
        </w:rPr>
        <w:t>.</w:t>
      </w:r>
      <w:bookmarkStart w:id="36" w:name="_Toc122606111"/>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A interposição de recurso referente ao julgamento das propostas, à habilitação ou inabilitação de licitantes, à anulação ou revogação da licitação, observará o disposto no </w:t>
      </w:r>
      <w:hyperlink r:id="rId48" w:anchor="art165" w:history="1">
        <w:r w:rsidRPr="006A381F">
          <w:rPr>
            <w:rStyle w:val="Hyperlink"/>
            <w:rFonts w:asciiTheme="minorHAnsi" w:hAnsiTheme="minorHAnsi" w:cstheme="minorHAnsi"/>
            <w:color w:val="auto"/>
          </w:rPr>
          <w:t>art. 165 da Lei nº 14.133, de 2021</w:t>
        </w:r>
      </w:hyperlink>
      <w:r w:rsidRPr="006A381F">
        <w:rPr>
          <w:rFonts w:asciiTheme="minorHAnsi" w:hAnsiTheme="minorHAnsi" w:cstheme="minorHAnsi"/>
        </w:rPr>
        <w:t>.</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O prazo recursal é de </w:t>
      </w:r>
      <w:proofErr w:type="gramStart"/>
      <w:r w:rsidRPr="006A381F">
        <w:rPr>
          <w:rFonts w:asciiTheme="minorHAnsi" w:hAnsiTheme="minorHAnsi" w:cstheme="minorHAnsi"/>
        </w:rPr>
        <w:t>3</w:t>
      </w:r>
      <w:proofErr w:type="gramEnd"/>
      <w:r w:rsidRPr="006A381F">
        <w:rPr>
          <w:rFonts w:asciiTheme="minorHAnsi" w:hAnsiTheme="minorHAnsi" w:cstheme="minorHAnsi"/>
        </w:rPr>
        <w:t xml:space="preserve"> (três) dias úteis, contados da data de intimação ou de lavratura da ata</w:t>
      </w:r>
      <w:r w:rsidR="00B355DE" w:rsidRPr="006A381F">
        <w:rPr>
          <w:rFonts w:asciiTheme="minorHAnsi" w:hAnsiTheme="minorHAnsi" w:cstheme="minorHAnsi"/>
        </w:rPr>
        <w:t>.</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Quando o recurso apresentado impugnar o julgamento das propostas ou o ato de habilitação ou inabilitação do licitante:</w:t>
      </w:r>
    </w:p>
    <w:p w:rsidR="00774203" w:rsidRPr="006A381F" w:rsidRDefault="00BA2F77" w:rsidP="0029075C">
      <w:pPr>
        <w:numPr>
          <w:ilvl w:val="2"/>
          <w:numId w:val="28"/>
        </w:numPr>
        <w:spacing w:after="0" w:line="240" w:lineRule="auto"/>
        <w:jc w:val="both"/>
        <w:rPr>
          <w:rFonts w:asciiTheme="minorHAnsi" w:hAnsiTheme="minorHAnsi" w:cstheme="minorHAnsi"/>
        </w:rPr>
      </w:pP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intenção de recorrer deverá ser manifestada imediatamente, sob pena de preclusão;</w:t>
      </w:r>
    </w:p>
    <w:p w:rsidR="00774203" w:rsidRPr="006A381F" w:rsidRDefault="00BA2F77" w:rsidP="0029075C">
      <w:pPr>
        <w:numPr>
          <w:ilvl w:val="2"/>
          <w:numId w:val="28"/>
        </w:numPr>
        <w:spacing w:after="0" w:line="240" w:lineRule="auto"/>
        <w:jc w:val="both"/>
        <w:rPr>
          <w:rFonts w:asciiTheme="minorHAnsi" w:hAnsiTheme="minorHAnsi" w:cstheme="minorHAnsi"/>
        </w:rPr>
      </w:pPr>
      <w:proofErr w:type="gramStart"/>
      <w:r w:rsidRPr="006A381F">
        <w:rPr>
          <w:rFonts w:asciiTheme="minorHAnsi" w:hAnsiTheme="minorHAnsi" w:cstheme="minorHAnsi"/>
        </w:rPr>
        <w:t>o</w:t>
      </w:r>
      <w:proofErr w:type="gramEnd"/>
      <w:r w:rsidRPr="006A381F">
        <w:rPr>
          <w:rFonts w:asciiTheme="minorHAnsi" w:hAnsiTheme="minorHAnsi" w:cstheme="minorHAnsi"/>
        </w:rPr>
        <w:t xml:space="preserve"> prazo para apresentação das razões recursais será iniciado na data de intimação ou de lavratura da ata de habilitação ou inabilitação;</w:t>
      </w:r>
    </w:p>
    <w:p w:rsidR="00774203" w:rsidRPr="006A381F" w:rsidRDefault="00BA2F77" w:rsidP="0029075C">
      <w:pPr>
        <w:numPr>
          <w:ilvl w:val="2"/>
          <w:numId w:val="28"/>
        </w:numPr>
        <w:spacing w:after="0" w:line="240" w:lineRule="auto"/>
        <w:jc w:val="both"/>
        <w:rPr>
          <w:rFonts w:asciiTheme="minorHAnsi" w:hAnsiTheme="minorHAnsi" w:cstheme="minorHAnsi"/>
        </w:rPr>
      </w:pPr>
      <w:proofErr w:type="gramStart"/>
      <w:r w:rsidRPr="006A381F">
        <w:rPr>
          <w:rFonts w:asciiTheme="minorHAnsi" w:hAnsiTheme="minorHAnsi" w:cstheme="minorHAnsi"/>
        </w:rPr>
        <w:t>na</w:t>
      </w:r>
      <w:proofErr w:type="gramEnd"/>
      <w:r w:rsidRPr="006A381F">
        <w:rPr>
          <w:rFonts w:asciiTheme="minorHAnsi" w:hAnsiTheme="minorHAnsi" w:cstheme="minorHAnsi"/>
        </w:rPr>
        <w:t xml:space="preserve"> hipótese de adoção da inversão de fases prevista no </w:t>
      </w:r>
      <w:hyperlink r:id="rId49" w:anchor="art17§1" w:history="1">
        <w:r w:rsidRPr="006A381F">
          <w:rPr>
            <w:rStyle w:val="Hyperlink"/>
            <w:rFonts w:asciiTheme="minorHAnsi" w:hAnsiTheme="minorHAnsi" w:cstheme="minorHAnsi"/>
            <w:color w:val="auto"/>
          </w:rPr>
          <w:t>§ 1º do art. 17 da Lei nº 14.133, de 2021</w:t>
        </w:r>
      </w:hyperlink>
      <w:r w:rsidRPr="006A381F">
        <w:rPr>
          <w:rFonts w:asciiTheme="minorHAnsi" w:hAnsiTheme="minorHAnsi" w:cstheme="minorHAnsi"/>
        </w:rPr>
        <w:t>, o prazo para apresentação das razões recursais será iniciado na data de intimação da ata de julgamento.</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Os recursos deverão ser encaminhados em campo próprio do sistema.</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O recurso será dirigido à autoridade que tiver editado o ato ou proferido a decisão recorrida, a qual poderá reconsiderar sua decisão no prazo de </w:t>
      </w:r>
      <w:proofErr w:type="gramStart"/>
      <w:r w:rsidRPr="006A381F">
        <w:rPr>
          <w:rFonts w:asciiTheme="minorHAnsi" w:hAnsiTheme="minorHAnsi" w:cstheme="minorHAnsi"/>
        </w:rPr>
        <w:t>3</w:t>
      </w:r>
      <w:proofErr w:type="gramEnd"/>
      <w:r w:rsidRPr="006A381F">
        <w:rPr>
          <w:rFonts w:asciiTheme="minorHAnsi" w:hAnsiTheme="minorHAnsi" w:cstheme="minorHAnsi"/>
        </w:rPr>
        <w:t xml:space="preserve"> (três) dias úteis, ou, nesse mesmo prazo, encaminhar recurso para a autoridade superior, a qual deverá proferir sua decisão no prazo de 10 (dez) dias úteis, contado do recebimento dos autos.</w:t>
      </w:r>
    </w:p>
    <w:p w:rsidR="00774203" w:rsidRPr="006A381F" w:rsidRDefault="00BA2F77" w:rsidP="0029075C">
      <w:pPr>
        <w:pStyle w:val="PargrafodaLista"/>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Os recursos interpostos fora do prazo não serão conhecidos. </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lastRenderedPageBreak/>
        <w:t xml:space="preserve">O prazo para apresentação de </w:t>
      </w:r>
      <w:proofErr w:type="spellStart"/>
      <w:r w:rsidRPr="006A381F">
        <w:rPr>
          <w:rFonts w:asciiTheme="minorHAnsi" w:hAnsiTheme="minorHAnsi" w:cstheme="minorHAnsi"/>
        </w:rPr>
        <w:t>contrarrazões</w:t>
      </w:r>
      <w:proofErr w:type="spellEnd"/>
      <w:r w:rsidRPr="006A381F">
        <w:rPr>
          <w:rFonts w:asciiTheme="minorHAnsi" w:hAnsiTheme="minorHAnsi" w:cstheme="minorHAnsi"/>
        </w:rPr>
        <w:t xml:space="preserve"> ao recurso pelos demais licitantes será de </w:t>
      </w:r>
      <w:proofErr w:type="gramStart"/>
      <w:r w:rsidRPr="006A381F">
        <w:rPr>
          <w:rFonts w:asciiTheme="minorHAnsi" w:hAnsiTheme="minorHAnsi" w:cstheme="minorHAnsi"/>
        </w:rPr>
        <w:t>3</w:t>
      </w:r>
      <w:proofErr w:type="gramEnd"/>
      <w:r w:rsidRPr="006A381F">
        <w:rPr>
          <w:rFonts w:asciiTheme="minorHAnsi" w:hAnsiTheme="minorHAnsi" w:cstheme="minorHAnsi"/>
        </w:rPr>
        <w:t xml:space="preserve"> (três) dias úteis, contados da data da intimação pessoal ou da divulgação da interposição do recurso, assegurada a vista imediata dos elementos indispensáveis à defesa de seus interesses.</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O recurso e o pedido de reconsideração terão efeito suspensivo do ato ou da decisão recorrida até que sobrevenha decisão final da autoridade competente. </w:t>
      </w:r>
    </w:p>
    <w:p w:rsidR="00774203"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O acolhimento do recurso invalida tão somente os atos insuscetíveis de aproveitamento. </w:t>
      </w:r>
    </w:p>
    <w:p w:rsidR="00BA2F77" w:rsidRPr="006A381F" w:rsidRDefault="00BA2F77" w:rsidP="0029075C">
      <w:pPr>
        <w:numPr>
          <w:ilvl w:val="1"/>
          <w:numId w:val="28"/>
        </w:numPr>
        <w:spacing w:after="0" w:line="240" w:lineRule="auto"/>
        <w:jc w:val="both"/>
        <w:rPr>
          <w:rFonts w:asciiTheme="minorHAnsi" w:hAnsiTheme="minorHAnsi" w:cstheme="minorHAnsi"/>
        </w:rPr>
      </w:pPr>
      <w:r w:rsidRPr="006A381F">
        <w:rPr>
          <w:rFonts w:asciiTheme="minorHAnsi" w:hAnsiTheme="minorHAnsi" w:cstheme="minorHAnsi"/>
        </w:rPr>
        <w:t xml:space="preserve">Os autos do processo permanecerão com vista franqueada aos interessados no sítio eletrônico </w:t>
      </w:r>
      <w:r w:rsidR="00AA2D2D" w:rsidRPr="006A381F">
        <w:rPr>
          <w:rFonts w:asciiTheme="minorHAnsi" w:hAnsiTheme="minorHAnsi" w:cstheme="minorHAnsi"/>
        </w:rPr>
        <w:t>http://www.</w:t>
      </w:r>
      <w:r w:rsidR="00241AE4">
        <w:rPr>
          <w:rFonts w:asciiTheme="minorHAnsi" w:hAnsiTheme="minorHAnsi" w:cstheme="minorHAnsi"/>
        </w:rPr>
        <w:t>icaraima</w:t>
      </w:r>
      <w:r w:rsidR="00AA2D2D" w:rsidRPr="006A381F">
        <w:rPr>
          <w:rFonts w:asciiTheme="minorHAnsi" w:hAnsiTheme="minorHAnsi" w:cstheme="minorHAnsi"/>
        </w:rPr>
        <w:t>.pr.gov.br/</w:t>
      </w:r>
      <w:r w:rsidRPr="006A381F">
        <w:rPr>
          <w:rFonts w:asciiTheme="minorHAnsi" w:hAnsiTheme="minorHAnsi" w:cstheme="minorHAnsi"/>
        </w:rPr>
        <w:t>.</w:t>
      </w:r>
    </w:p>
    <w:p w:rsidR="0058638B" w:rsidRPr="006A381F" w:rsidRDefault="0058638B" w:rsidP="00103661">
      <w:pPr>
        <w:pStyle w:val="Nivel01"/>
        <w:numPr>
          <w:ilvl w:val="0"/>
          <w:numId w:val="13"/>
        </w:numPr>
        <w:pBdr>
          <w:top w:val="single" w:sz="4" w:space="1" w:color="auto"/>
          <w:bottom w:val="single" w:sz="4" w:space="1" w:color="auto"/>
        </w:pBdr>
        <w:shd w:val="clear" w:color="auto" w:fill="AEAAAA" w:themeFill="background2" w:themeFillShade="BF"/>
        <w:spacing w:beforeLines="120" w:afterLines="120"/>
        <w:rPr>
          <w:rFonts w:asciiTheme="minorHAnsi" w:hAnsiTheme="minorHAnsi" w:cstheme="minorHAnsi"/>
          <w:color w:val="auto"/>
          <w:sz w:val="22"/>
          <w:szCs w:val="22"/>
          <w:shd w:val="clear" w:color="auto" w:fill="AEAAAA" w:themeFill="background2" w:themeFillShade="BF"/>
        </w:rPr>
      </w:pPr>
      <w:r w:rsidRPr="006A381F">
        <w:rPr>
          <w:rFonts w:asciiTheme="minorHAnsi" w:hAnsiTheme="minorHAnsi" w:cstheme="minorHAnsi"/>
          <w:color w:val="auto"/>
          <w:sz w:val="22"/>
          <w:szCs w:val="22"/>
          <w:shd w:val="clear" w:color="auto" w:fill="AEAAAA" w:themeFill="background2" w:themeFillShade="BF"/>
        </w:rPr>
        <w:t>DAS INFRAÇÕES ADMINISTRATIVAS E SANÇÕES</w:t>
      </w:r>
    </w:p>
    <w:bookmarkEnd w:id="36"/>
    <w:p w:rsidR="0058638B" w:rsidRPr="006A381F" w:rsidRDefault="0058638B" w:rsidP="0029075C">
      <w:pPr>
        <w:pStyle w:val="PargrafodaLista"/>
        <w:numPr>
          <w:ilvl w:val="1"/>
          <w:numId w:val="29"/>
        </w:numPr>
        <w:spacing w:after="0" w:line="240" w:lineRule="auto"/>
        <w:jc w:val="both"/>
        <w:rPr>
          <w:rFonts w:asciiTheme="minorHAnsi" w:hAnsiTheme="minorHAnsi" w:cstheme="minorHAnsi"/>
          <w:lang w:eastAsia="pt-BR"/>
        </w:rPr>
      </w:pPr>
      <w:r w:rsidRPr="006A381F">
        <w:rPr>
          <w:rFonts w:asciiTheme="minorHAnsi" w:hAnsiTheme="minorHAnsi" w:cstheme="minorHAnsi"/>
        </w:rPr>
        <w:t>Comete infração administrativa, nos termos da lei, o licitante que, com dolo ou culpa:</w:t>
      </w:r>
      <w:bookmarkStart w:id="37" w:name="_Ref114668085"/>
      <w:bookmarkStart w:id="38" w:name="_Hlk114652595"/>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deixar</w:t>
      </w:r>
      <w:proofErr w:type="gramEnd"/>
      <w:r w:rsidRPr="006A381F">
        <w:rPr>
          <w:rFonts w:asciiTheme="minorHAnsi" w:hAnsiTheme="minorHAnsi" w:cstheme="minorHAnsi"/>
        </w:rPr>
        <w:t xml:space="preserve"> de entregar a documentação exigida para o certame ou não entregar qualquer documento que tenha sido solicitado pelo/a pregoeiro/a durante o certame;</w:t>
      </w:r>
      <w:bookmarkStart w:id="39" w:name="_Ref114668108"/>
      <w:bookmarkEnd w:id="37"/>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Salvo em decorrência de fato superveniente devidamente justificado, não mantiver a proposta em especial quando:</w:t>
      </w:r>
      <w:bookmarkEnd w:id="39"/>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não</w:t>
      </w:r>
      <w:proofErr w:type="gramEnd"/>
      <w:r w:rsidRPr="006A381F">
        <w:rPr>
          <w:rFonts w:asciiTheme="minorHAnsi" w:hAnsiTheme="minorHAnsi" w:cstheme="minorHAnsi"/>
        </w:rPr>
        <w:t xml:space="preserve"> enviar a proposta adequada ao último lance ofertado ou após a negociação; </w:t>
      </w:r>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recusar</w:t>
      </w:r>
      <w:proofErr w:type="gramEnd"/>
      <w:r w:rsidRPr="006A381F">
        <w:rPr>
          <w:rFonts w:asciiTheme="minorHAnsi" w:hAnsiTheme="minorHAnsi" w:cstheme="minorHAnsi"/>
        </w:rPr>
        <w:t xml:space="preserve">-se a enviar o detalhamento da proposta quando exigível; </w:t>
      </w:r>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pedir</w:t>
      </w:r>
      <w:proofErr w:type="gramEnd"/>
      <w:r w:rsidRPr="006A381F">
        <w:rPr>
          <w:rFonts w:asciiTheme="minorHAnsi" w:hAnsiTheme="minorHAnsi" w:cstheme="minorHAnsi"/>
        </w:rPr>
        <w:t xml:space="preserve"> para ser desclassificado quando encerrada a etapa competitiva; ou</w:t>
      </w:r>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deixar</w:t>
      </w:r>
      <w:proofErr w:type="gramEnd"/>
      <w:r w:rsidRPr="006A381F">
        <w:rPr>
          <w:rFonts w:asciiTheme="minorHAnsi" w:hAnsiTheme="minorHAnsi" w:cstheme="minorHAnsi"/>
        </w:rPr>
        <w:t xml:space="preserve"> de apresentar amostra;</w:t>
      </w:r>
    </w:p>
    <w:p w:rsidR="008B78B9"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apresentar</w:t>
      </w:r>
      <w:proofErr w:type="gramEnd"/>
      <w:r w:rsidRPr="006A381F">
        <w:rPr>
          <w:rFonts w:asciiTheme="minorHAnsi" w:hAnsiTheme="minorHAnsi" w:cstheme="minorHAnsi"/>
        </w:rPr>
        <w:t xml:space="preserve"> proposta ou amostra em desacordo com as especificações do edital; </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bookmarkStart w:id="40" w:name="_Ref114668139"/>
      <w:proofErr w:type="gramStart"/>
      <w:r w:rsidRPr="006A381F">
        <w:rPr>
          <w:rFonts w:asciiTheme="minorHAnsi" w:hAnsiTheme="minorHAnsi" w:cstheme="minorHAnsi"/>
        </w:rPr>
        <w:t>não</w:t>
      </w:r>
      <w:proofErr w:type="gramEnd"/>
      <w:r w:rsidRPr="006A381F">
        <w:rPr>
          <w:rFonts w:asciiTheme="minorHAnsi" w:hAnsiTheme="minorHAnsi" w:cstheme="minorHAnsi"/>
        </w:rPr>
        <w:t xml:space="preserve"> celebrar o contrato ou não entregar a documentação exigida para a contratação, quando convocado dentro do prazo de validade de sua proposta;</w:t>
      </w:r>
      <w:bookmarkEnd w:id="40"/>
    </w:p>
    <w:p w:rsidR="008B78B9"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recusar</w:t>
      </w:r>
      <w:proofErr w:type="gramEnd"/>
      <w:r w:rsidRPr="006A381F">
        <w:rPr>
          <w:rFonts w:asciiTheme="minorHAnsi" w:hAnsiTheme="minorHAnsi" w:cstheme="minorHAnsi"/>
        </w:rPr>
        <w:t>-se, sem justificativa, a assinar o contrato ou a ata de registro de preço, ou a aceitar ou retirar o instrumento equivalente no prazo estabelecido pela Administração;</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bookmarkStart w:id="41" w:name="_Ref114668249"/>
      <w:proofErr w:type="gramStart"/>
      <w:r w:rsidRPr="006A381F">
        <w:rPr>
          <w:rFonts w:asciiTheme="minorHAnsi" w:hAnsiTheme="minorHAnsi" w:cstheme="minorHAnsi"/>
        </w:rPr>
        <w:t>apresentar</w:t>
      </w:r>
      <w:proofErr w:type="gramEnd"/>
      <w:r w:rsidRPr="006A381F">
        <w:rPr>
          <w:rFonts w:asciiTheme="minorHAnsi" w:hAnsiTheme="minorHAnsi" w:cstheme="minorHAnsi"/>
        </w:rPr>
        <w:t xml:space="preserve"> declaração ou documentação falsa exigida para o certame ou prestar declaração falsa durante a licitação</w:t>
      </w:r>
      <w:bookmarkStart w:id="42" w:name="_Ref114668245"/>
      <w:bookmarkEnd w:id="41"/>
      <w:r w:rsidR="003F7951">
        <w:rPr>
          <w:rFonts w:asciiTheme="minorHAnsi" w:hAnsiTheme="minorHAnsi" w:cstheme="minorHAnsi"/>
        </w:rPr>
        <w:t>;</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fraudar</w:t>
      </w:r>
      <w:proofErr w:type="gramEnd"/>
      <w:r w:rsidRPr="006A381F">
        <w:rPr>
          <w:rFonts w:asciiTheme="minorHAnsi" w:hAnsiTheme="minorHAnsi" w:cstheme="minorHAnsi"/>
        </w:rPr>
        <w:t xml:space="preserve"> a licitação</w:t>
      </w:r>
      <w:bookmarkStart w:id="43" w:name="_Ref114668247"/>
      <w:bookmarkEnd w:id="42"/>
      <w:r w:rsidR="003F7951">
        <w:rPr>
          <w:rFonts w:asciiTheme="minorHAnsi" w:hAnsiTheme="minorHAnsi" w:cstheme="minorHAnsi"/>
        </w:rPr>
        <w:t>;</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comportar</w:t>
      </w:r>
      <w:proofErr w:type="gramEnd"/>
      <w:r w:rsidRPr="006A381F">
        <w:rPr>
          <w:rFonts w:asciiTheme="minorHAnsi" w:hAnsiTheme="minorHAnsi" w:cstheme="minorHAnsi"/>
        </w:rPr>
        <w:t>-se de modo inidôneo ou cometer fraude de qualquer natureza, em especial quando:</w:t>
      </w:r>
      <w:bookmarkEnd w:id="43"/>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agir</w:t>
      </w:r>
      <w:proofErr w:type="gramEnd"/>
      <w:r w:rsidRPr="006A381F">
        <w:rPr>
          <w:rFonts w:asciiTheme="minorHAnsi" w:hAnsiTheme="minorHAnsi" w:cstheme="minorHAnsi"/>
        </w:rPr>
        <w:t xml:space="preserve"> em conluio ou em desconformidade com a lei; </w:t>
      </w:r>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induzir</w:t>
      </w:r>
      <w:proofErr w:type="gramEnd"/>
      <w:r w:rsidRPr="006A381F">
        <w:rPr>
          <w:rFonts w:asciiTheme="minorHAnsi" w:hAnsiTheme="minorHAnsi" w:cstheme="minorHAnsi"/>
        </w:rPr>
        <w:t xml:space="preserve"> deliberadamente a erro no julgamento; </w:t>
      </w:r>
    </w:p>
    <w:p w:rsidR="0058638B" w:rsidRPr="006A381F" w:rsidRDefault="008B78B9" w:rsidP="0029075C">
      <w:pPr>
        <w:pStyle w:val="PargrafodaLista"/>
        <w:numPr>
          <w:ilvl w:val="3"/>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apresentar</w:t>
      </w:r>
      <w:proofErr w:type="gramEnd"/>
      <w:r w:rsidRPr="006A381F">
        <w:rPr>
          <w:rFonts w:asciiTheme="minorHAnsi" w:hAnsiTheme="minorHAnsi" w:cstheme="minorHAnsi"/>
        </w:rPr>
        <w:t xml:space="preserve"> amostra falsificada ou deteriorada; </w:t>
      </w:r>
      <w:bookmarkStart w:id="44" w:name="_Ref114668251"/>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praticar</w:t>
      </w:r>
      <w:proofErr w:type="gramEnd"/>
      <w:r w:rsidRPr="006A381F">
        <w:rPr>
          <w:rFonts w:asciiTheme="minorHAnsi" w:hAnsiTheme="minorHAnsi" w:cstheme="minorHAnsi"/>
        </w:rPr>
        <w:t xml:space="preserve"> atos ilícitos com vistas a frustrar os objetivos da licitação</w:t>
      </w:r>
      <w:bookmarkStart w:id="45" w:name="_Ref114668252"/>
      <w:bookmarkEnd w:id="44"/>
      <w:r w:rsidR="003F7951">
        <w:rPr>
          <w:rFonts w:asciiTheme="minorHAnsi" w:hAnsiTheme="minorHAnsi" w:cstheme="minorHAnsi"/>
        </w:rPr>
        <w:t>;</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praticar</w:t>
      </w:r>
      <w:proofErr w:type="gramEnd"/>
      <w:r w:rsidRPr="006A381F">
        <w:rPr>
          <w:rFonts w:asciiTheme="minorHAnsi" w:hAnsiTheme="minorHAnsi" w:cstheme="minorHAnsi"/>
        </w:rPr>
        <w:t xml:space="preserve"> ato lesivo previsto no </w:t>
      </w:r>
      <w:hyperlink r:id="rId50" w:anchor="art5" w:history="1">
        <w:r w:rsidRPr="006A381F">
          <w:rPr>
            <w:rStyle w:val="Hyperlink"/>
            <w:rFonts w:asciiTheme="minorHAnsi" w:hAnsiTheme="minorHAnsi" w:cstheme="minorHAnsi"/>
            <w:color w:val="auto"/>
          </w:rPr>
          <w:t>art. 5º da Lei n.º 12.846, de 2013</w:t>
        </w:r>
      </w:hyperlink>
      <w:bookmarkEnd w:id="38"/>
      <w:bookmarkEnd w:id="45"/>
      <w:r w:rsidR="003F7951">
        <w:rPr>
          <w:rFonts w:asciiTheme="minorHAnsi" w:hAnsiTheme="minorHAnsi" w:cstheme="minorHAnsi"/>
        </w:rPr>
        <w:t>.</w:t>
      </w:r>
    </w:p>
    <w:p w:rsidR="0058638B"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Com fulcro na </w:t>
      </w:r>
      <w:hyperlink r:id="rId51" w:history="1">
        <w:r w:rsidRPr="006A381F">
          <w:rPr>
            <w:rStyle w:val="Hyperlink"/>
            <w:rFonts w:asciiTheme="minorHAnsi" w:hAnsiTheme="minorHAnsi" w:cstheme="minorHAnsi"/>
            <w:color w:val="auto"/>
          </w:rPr>
          <w:t>Lei nº 14.133, de 2021</w:t>
        </w:r>
      </w:hyperlink>
      <w:r w:rsidRPr="006A381F">
        <w:rPr>
          <w:rFonts w:asciiTheme="minorHAnsi" w:hAnsiTheme="minorHAnsi" w:cstheme="minorHAnsi"/>
        </w:rPr>
        <w:t>, a Administração poderá, garantida a prévia defesa, aplicar aos licitantes e/ou adjudicatários as seguintes sanções, sem prejuízo das responsabilidades civil e criminal:</w:t>
      </w:r>
    </w:p>
    <w:p w:rsidR="0058638B" w:rsidRPr="006A381F" w:rsidRDefault="008B78B9" w:rsidP="0029075C">
      <w:pPr>
        <w:pStyle w:val="PargrafodaLista"/>
        <w:numPr>
          <w:ilvl w:val="2"/>
          <w:numId w:val="30"/>
        </w:numPr>
        <w:tabs>
          <w:tab w:val="left" w:pos="4678"/>
        </w:tabs>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advertência</w:t>
      </w:r>
      <w:proofErr w:type="gramEnd"/>
      <w:r w:rsidRPr="006A381F">
        <w:rPr>
          <w:rFonts w:asciiTheme="minorHAnsi" w:hAnsiTheme="minorHAnsi" w:cstheme="minorHAnsi"/>
        </w:rPr>
        <w:t xml:space="preserve">; </w:t>
      </w:r>
    </w:p>
    <w:p w:rsidR="0058638B" w:rsidRPr="006A381F" w:rsidRDefault="008B78B9" w:rsidP="0029075C">
      <w:pPr>
        <w:pStyle w:val="PargrafodaLista"/>
        <w:numPr>
          <w:ilvl w:val="2"/>
          <w:numId w:val="31"/>
        </w:numPr>
        <w:tabs>
          <w:tab w:val="left" w:pos="4678"/>
        </w:tabs>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multa</w:t>
      </w:r>
      <w:proofErr w:type="gramEnd"/>
      <w:r w:rsidRPr="006A381F">
        <w:rPr>
          <w:rFonts w:asciiTheme="minorHAnsi" w:hAnsiTheme="minorHAnsi" w:cstheme="minorHAnsi"/>
        </w:rPr>
        <w:t>;</w:t>
      </w:r>
    </w:p>
    <w:p w:rsidR="0058638B" w:rsidRPr="006A381F" w:rsidRDefault="008B78B9" w:rsidP="0029075C">
      <w:pPr>
        <w:pStyle w:val="PargrafodaLista"/>
        <w:numPr>
          <w:ilvl w:val="2"/>
          <w:numId w:val="30"/>
        </w:numPr>
        <w:tabs>
          <w:tab w:val="left" w:pos="4678"/>
        </w:tabs>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impedimento</w:t>
      </w:r>
      <w:proofErr w:type="gramEnd"/>
      <w:r w:rsidRPr="006A381F">
        <w:rPr>
          <w:rFonts w:asciiTheme="minorHAnsi" w:hAnsiTheme="minorHAnsi" w:cstheme="minorHAnsi"/>
        </w:rPr>
        <w:t xml:space="preserve"> de licitar e contratar e</w:t>
      </w:r>
    </w:p>
    <w:p w:rsidR="008B78B9" w:rsidRPr="006A381F" w:rsidRDefault="008B78B9" w:rsidP="0029075C">
      <w:pPr>
        <w:pStyle w:val="PargrafodaLista"/>
        <w:numPr>
          <w:ilvl w:val="2"/>
          <w:numId w:val="30"/>
        </w:numPr>
        <w:tabs>
          <w:tab w:val="left" w:pos="4678"/>
        </w:tabs>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declaração</w:t>
      </w:r>
      <w:proofErr w:type="gramEnd"/>
      <w:r w:rsidRPr="006A381F">
        <w:rPr>
          <w:rFonts w:asciiTheme="minorHAnsi" w:hAnsiTheme="minorHAnsi" w:cstheme="minorHAnsi"/>
        </w:rPr>
        <w:t xml:space="preserve"> de inidoneidade para licitar ou contratar, enquanto perdurarem os motivos determinantes da punição ou até que seja promovida sua reabilitação perante a própria autoridade que aplicou a penalidade.</w:t>
      </w:r>
    </w:p>
    <w:p w:rsidR="0058638B"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Na aplicação das sanções serão considerados:</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natureza e a gravidade da infração cometida.</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lastRenderedPageBreak/>
        <w:t>as</w:t>
      </w:r>
      <w:proofErr w:type="gramEnd"/>
      <w:r w:rsidRPr="006A381F">
        <w:rPr>
          <w:rFonts w:asciiTheme="minorHAnsi" w:hAnsiTheme="minorHAnsi" w:cstheme="minorHAnsi"/>
        </w:rPr>
        <w:t xml:space="preserve"> peculiaridades do caso concreto</w:t>
      </w:r>
      <w:r w:rsidR="003F7951">
        <w:rPr>
          <w:rFonts w:asciiTheme="minorHAnsi" w:hAnsiTheme="minorHAnsi" w:cstheme="minorHAnsi"/>
        </w:rPr>
        <w:t>.</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as</w:t>
      </w:r>
      <w:proofErr w:type="gramEnd"/>
      <w:r w:rsidRPr="006A381F">
        <w:rPr>
          <w:rFonts w:asciiTheme="minorHAnsi" w:hAnsiTheme="minorHAnsi" w:cstheme="minorHAnsi"/>
        </w:rPr>
        <w:t xml:space="preserve"> circunstâncias agravantes ou atenuantes</w:t>
      </w:r>
      <w:r w:rsidR="003F7951">
        <w:rPr>
          <w:rFonts w:asciiTheme="minorHAnsi" w:hAnsiTheme="minorHAnsi" w:cstheme="minorHAnsi"/>
        </w:rPr>
        <w:t>.</w:t>
      </w:r>
    </w:p>
    <w:p w:rsidR="0058638B"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os</w:t>
      </w:r>
      <w:proofErr w:type="gramEnd"/>
      <w:r w:rsidRPr="006A381F">
        <w:rPr>
          <w:rFonts w:asciiTheme="minorHAnsi" w:hAnsiTheme="minorHAnsi" w:cstheme="minorHAnsi"/>
        </w:rPr>
        <w:t xml:space="preserve"> danos que dela provierem para a Administração Pública</w:t>
      </w:r>
      <w:r w:rsidR="003F7951">
        <w:rPr>
          <w:rFonts w:asciiTheme="minorHAnsi" w:hAnsiTheme="minorHAnsi" w:cstheme="minorHAnsi"/>
        </w:rPr>
        <w:t>.</w:t>
      </w:r>
    </w:p>
    <w:p w:rsidR="008B78B9"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implantação ou o aperfeiçoamento de programa de integridade, conforme normas e orientações dos órgãos de controle.</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A multa será recolhida em percentual de 0,5% a 30% incidente sobre o valor do contrato licitado, recolhida no prazo máximo de </w:t>
      </w:r>
      <w:r w:rsidR="00ED3AC2" w:rsidRPr="006A381F">
        <w:rPr>
          <w:rFonts w:asciiTheme="minorHAnsi" w:hAnsiTheme="minorHAnsi" w:cstheme="minorHAnsi"/>
          <w:b/>
          <w:bCs/>
        </w:rPr>
        <w:t>07</w:t>
      </w:r>
      <w:r w:rsidRPr="006A381F">
        <w:rPr>
          <w:rFonts w:asciiTheme="minorHAnsi" w:hAnsiTheme="minorHAnsi" w:cstheme="minorHAnsi"/>
          <w:b/>
          <w:bCs/>
        </w:rPr>
        <w:t xml:space="preserve"> (</w:t>
      </w:r>
      <w:r w:rsidR="00ED3AC2" w:rsidRPr="006A381F">
        <w:rPr>
          <w:rFonts w:asciiTheme="minorHAnsi" w:hAnsiTheme="minorHAnsi" w:cstheme="minorHAnsi"/>
          <w:b/>
          <w:bCs/>
        </w:rPr>
        <w:t>SETE</w:t>
      </w:r>
      <w:r w:rsidRPr="006A381F">
        <w:rPr>
          <w:rFonts w:asciiTheme="minorHAnsi" w:hAnsiTheme="minorHAnsi" w:cstheme="minorHAnsi"/>
          <w:b/>
          <w:bCs/>
        </w:rPr>
        <w:t>) dias</w:t>
      </w:r>
      <w:r w:rsidRPr="006A381F">
        <w:rPr>
          <w:rFonts w:asciiTheme="minorHAnsi" w:hAnsiTheme="minorHAnsi" w:cstheme="minorHAnsi"/>
        </w:rPr>
        <w:t xml:space="preserve"> úteis, a contar da comunicação oficial. </w:t>
      </w:r>
      <w:bookmarkStart w:id="46" w:name="_Hlk113876035"/>
    </w:p>
    <w:p w:rsidR="00ED3AC2"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Para as infrações previstas nos itens </w:t>
      </w:r>
      <w:r w:rsidR="006E5E2F">
        <w:fldChar w:fldCharType="begin"/>
      </w:r>
      <w:r w:rsidR="00C336C1">
        <w:instrText xml:space="preserve"> REF _Ref114668085 \r \h  \* MERGEFORMAT </w:instrText>
      </w:r>
      <w:r w:rsidR="006E5E2F">
        <w:fldChar w:fldCharType="separate"/>
      </w:r>
      <w:r w:rsidR="005E637C" w:rsidRPr="005E637C">
        <w:rPr>
          <w:rFonts w:asciiTheme="minorHAnsi" w:hAnsiTheme="minorHAnsi" w:cstheme="minorHAnsi"/>
        </w:rPr>
        <w:t>16.1</w:t>
      </w:r>
      <w:r w:rsidR="006E5E2F">
        <w:fldChar w:fldCharType="end"/>
      </w:r>
      <w:r w:rsidRPr="006A381F">
        <w:rPr>
          <w:rFonts w:asciiTheme="minorHAnsi" w:hAnsiTheme="minorHAnsi" w:cstheme="minorHAnsi"/>
        </w:rPr>
        <w:t xml:space="preserve">, </w:t>
      </w:r>
      <w:r w:rsidR="00ED3AC2" w:rsidRPr="006A381F">
        <w:rPr>
          <w:rFonts w:asciiTheme="minorHAnsi" w:hAnsiTheme="minorHAnsi" w:cstheme="minorHAnsi"/>
        </w:rPr>
        <w:t>1</w:t>
      </w:r>
      <w:r w:rsidR="00D94255" w:rsidRPr="006A381F">
        <w:rPr>
          <w:rFonts w:asciiTheme="minorHAnsi" w:hAnsiTheme="minorHAnsi" w:cstheme="minorHAnsi"/>
        </w:rPr>
        <w:t>6</w:t>
      </w:r>
      <w:r w:rsidR="00ED3AC2" w:rsidRPr="006A381F">
        <w:rPr>
          <w:rFonts w:asciiTheme="minorHAnsi" w:hAnsiTheme="minorHAnsi" w:cstheme="minorHAnsi"/>
        </w:rPr>
        <w:t>.1.2</w:t>
      </w:r>
      <w:r w:rsidRPr="006A381F">
        <w:rPr>
          <w:rFonts w:asciiTheme="minorHAnsi" w:hAnsiTheme="minorHAnsi" w:cstheme="minorHAnsi"/>
        </w:rPr>
        <w:t xml:space="preserve"> e </w:t>
      </w:r>
      <w:r w:rsidR="006E5E2F">
        <w:fldChar w:fldCharType="begin"/>
      </w:r>
      <w:r w:rsidR="00C336C1">
        <w:instrText xml:space="preserve"> REF _Ref114668139 \r \h  \* MERGEFORMAT </w:instrText>
      </w:r>
      <w:r w:rsidR="006E5E2F">
        <w:fldChar w:fldCharType="separate"/>
      </w:r>
      <w:r w:rsidR="005E637C" w:rsidRPr="005E637C">
        <w:rPr>
          <w:rFonts w:asciiTheme="minorHAnsi" w:hAnsiTheme="minorHAnsi" w:cstheme="minorHAnsi"/>
        </w:rPr>
        <w:t>16.1.3</w:t>
      </w:r>
      <w:r w:rsidR="006E5E2F">
        <w:fldChar w:fldCharType="end"/>
      </w:r>
      <w:r w:rsidRPr="006A381F">
        <w:rPr>
          <w:rFonts w:asciiTheme="minorHAnsi" w:hAnsiTheme="minorHAnsi" w:cstheme="minorHAnsi"/>
        </w:rPr>
        <w:t>, a multa será de 0,5% a 15% do valor do contrato licitado.</w:t>
      </w:r>
      <w:bookmarkEnd w:id="46"/>
    </w:p>
    <w:p w:rsidR="008B78B9" w:rsidRPr="006A381F" w:rsidRDefault="008B78B9" w:rsidP="0029075C">
      <w:pPr>
        <w:pStyle w:val="PargrafodaLista"/>
        <w:numPr>
          <w:ilvl w:val="2"/>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Para as infrações previstas nos itens </w:t>
      </w:r>
      <w:r w:rsidR="006E5E2F">
        <w:fldChar w:fldCharType="begin"/>
      </w:r>
      <w:r w:rsidR="00C336C1">
        <w:instrText xml:space="preserve"> REF _Ref114668249 \r \h  \* MERGEFORMAT </w:instrText>
      </w:r>
      <w:r w:rsidR="006E5E2F">
        <w:fldChar w:fldCharType="separate"/>
      </w:r>
      <w:r w:rsidR="005E637C" w:rsidRPr="005E637C">
        <w:rPr>
          <w:rFonts w:asciiTheme="minorHAnsi" w:hAnsiTheme="minorHAnsi" w:cstheme="minorHAnsi"/>
        </w:rPr>
        <w:t>16.1.4</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_Ref114668245 \r \h  \* MERGEFORMAT </w:instrText>
      </w:r>
      <w:r w:rsidR="006E5E2F">
        <w:fldChar w:fldCharType="separate"/>
      </w:r>
      <w:r w:rsidR="005E637C" w:rsidRPr="005E637C">
        <w:rPr>
          <w:rFonts w:asciiTheme="minorHAnsi" w:hAnsiTheme="minorHAnsi" w:cstheme="minorHAnsi"/>
        </w:rPr>
        <w:t>16.1.4</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_Ref114668247 \r \h  \* MERGEFORMAT </w:instrText>
      </w:r>
      <w:r w:rsidR="006E5E2F">
        <w:fldChar w:fldCharType="separate"/>
      </w:r>
      <w:r w:rsidR="005E637C" w:rsidRPr="005E637C">
        <w:rPr>
          <w:rFonts w:asciiTheme="minorHAnsi" w:hAnsiTheme="minorHAnsi" w:cstheme="minorHAnsi"/>
        </w:rPr>
        <w:t>16.1.5</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_Ref114668251 \r \h  \* MERGEFORMAT </w:instrText>
      </w:r>
      <w:r w:rsidR="006E5E2F">
        <w:fldChar w:fldCharType="separate"/>
      </w:r>
      <w:r w:rsidR="005E637C" w:rsidRPr="005E637C">
        <w:rPr>
          <w:rFonts w:asciiTheme="minorHAnsi" w:hAnsiTheme="minorHAnsi" w:cstheme="minorHAnsi"/>
        </w:rPr>
        <w:t>16.1.6.3</w:t>
      </w:r>
      <w:r w:rsidR="006E5E2F">
        <w:fldChar w:fldCharType="end"/>
      </w:r>
      <w:r w:rsidRPr="006A381F">
        <w:rPr>
          <w:rFonts w:asciiTheme="minorHAnsi" w:hAnsiTheme="minorHAnsi" w:cstheme="minorHAnsi"/>
        </w:rPr>
        <w:t xml:space="preserve"> e </w:t>
      </w:r>
      <w:r w:rsidR="006E5E2F">
        <w:fldChar w:fldCharType="begin"/>
      </w:r>
      <w:r w:rsidR="00C336C1">
        <w:instrText xml:space="preserve"> REF _Ref114668252 \r \h  \* MERGEFORMAT </w:instrText>
      </w:r>
      <w:r w:rsidR="006E5E2F">
        <w:fldChar w:fldCharType="separate"/>
      </w:r>
      <w:r w:rsidR="005E637C" w:rsidRPr="005E637C">
        <w:rPr>
          <w:rFonts w:asciiTheme="minorHAnsi" w:hAnsiTheme="minorHAnsi" w:cstheme="minorHAnsi"/>
        </w:rPr>
        <w:t>16.1.7</w:t>
      </w:r>
      <w:r w:rsidR="006E5E2F">
        <w:fldChar w:fldCharType="end"/>
      </w:r>
      <w:r w:rsidRPr="006A381F">
        <w:rPr>
          <w:rFonts w:asciiTheme="minorHAnsi" w:hAnsiTheme="minorHAnsi" w:cstheme="minorHAnsi"/>
        </w:rPr>
        <w:t>, a multa será de 15% a 30% do valor do contrato licitado.</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As sanções de advertência, impedimento de licitar e contratar e declaração de inidoneidade para licitar ou contratar poderão ser aplicadas, cumulativamente ou não, à penalidade de multa.</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Na aplicação da sanção de multa será facultada a defesa do interessado no prazo de 15 (quinze) dias úteis, contado da data de sua intimação.</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 sanção de impedimento de licitar e contratar será</w:t>
      </w:r>
      <w:proofErr w:type="gramEnd"/>
      <w:r w:rsidRPr="006A381F">
        <w:rPr>
          <w:rFonts w:asciiTheme="minorHAnsi" w:hAnsiTheme="minorHAnsi" w:cstheme="minorHAnsi"/>
        </w:rPr>
        <w:t xml:space="preserve"> aplicada ao responsável em decorrência das infrações administrativas relacionadas nos itens </w:t>
      </w:r>
      <w:r w:rsidR="006E5E2F">
        <w:fldChar w:fldCharType="begin"/>
      </w:r>
      <w:r w:rsidR="00C336C1">
        <w:instrText xml:space="preserve"> REF _Ref114668085 \r \h  \* MERGEFORMAT </w:instrText>
      </w:r>
      <w:r w:rsidR="006E5E2F">
        <w:fldChar w:fldCharType="separate"/>
      </w:r>
      <w:r w:rsidR="005E637C" w:rsidRPr="005E637C">
        <w:rPr>
          <w:rFonts w:asciiTheme="minorHAnsi" w:hAnsiTheme="minorHAnsi" w:cstheme="minorHAnsi"/>
        </w:rPr>
        <w:t>16.1</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_Ref114668108 \r \h  \* MERGEFORMAT </w:instrText>
      </w:r>
      <w:r w:rsidR="006E5E2F">
        <w:fldChar w:fldCharType="separate"/>
      </w:r>
      <w:r w:rsidR="005E637C" w:rsidRPr="005E637C">
        <w:rPr>
          <w:rFonts w:asciiTheme="minorHAnsi" w:hAnsiTheme="minorHAnsi" w:cstheme="minorHAnsi"/>
        </w:rPr>
        <w:t>16.1.1</w:t>
      </w:r>
      <w:r w:rsidR="006E5E2F">
        <w:fldChar w:fldCharType="end"/>
      </w:r>
      <w:r w:rsidRPr="006A381F">
        <w:rPr>
          <w:rFonts w:asciiTheme="minorHAnsi" w:hAnsiTheme="minorHAnsi" w:cstheme="minorHAnsi"/>
        </w:rPr>
        <w:t xml:space="preserve"> e </w:t>
      </w:r>
      <w:r w:rsidR="006E5E2F">
        <w:fldChar w:fldCharType="begin"/>
      </w:r>
      <w:r w:rsidR="00C336C1">
        <w:instrText xml:space="preserve"> REF _Ref114668139 \r \h  \* MERGEFORMAT </w:instrText>
      </w:r>
      <w:r w:rsidR="006E5E2F">
        <w:fldChar w:fldCharType="separate"/>
      </w:r>
      <w:r w:rsidR="005E637C" w:rsidRPr="005E637C">
        <w:rPr>
          <w:rFonts w:asciiTheme="minorHAnsi" w:hAnsiTheme="minorHAnsi" w:cstheme="minorHAnsi"/>
        </w:rPr>
        <w:t>16.1.3</w:t>
      </w:r>
      <w:r w:rsidR="006E5E2F">
        <w:fldChar w:fldCharType="end"/>
      </w:r>
      <w:r w:rsidRPr="006A381F">
        <w:rPr>
          <w:rFonts w:asciiTheme="minorHAnsi" w:hAnsiTheme="minorHAnsi" w:cstheme="min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Poderá ser aplicada ao responsável a sanção de declaração de inidoneidade para licitar ou contratar, em decorrência da prática das infrações dispostas nos itens </w:t>
      </w:r>
      <w:r w:rsidR="006E5E2F">
        <w:fldChar w:fldCharType="begin"/>
      </w:r>
      <w:r w:rsidR="00C336C1">
        <w:instrText xml:space="preserve"> REF _Ref114668249 \r \h  \* MERGEFORMAT </w:instrText>
      </w:r>
      <w:r w:rsidR="006E5E2F">
        <w:fldChar w:fldCharType="separate"/>
      </w:r>
      <w:r w:rsidR="005E637C" w:rsidRPr="005E637C">
        <w:rPr>
          <w:rFonts w:asciiTheme="minorHAnsi" w:hAnsiTheme="minorHAnsi" w:cstheme="minorHAnsi"/>
        </w:rPr>
        <w:t>16.1.4</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_Ref114668245 \r \h  \* MERGEFORMAT </w:instrText>
      </w:r>
      <w:r w:rsidR="006E5E2F">
        <w:fldChar w:fldCharType="separate"/>
      </w:r>
      <w:r w:rsidR="005E637C" w:rsidRPr="005E637C">
        <w:rPr>
          <w:rFonts w:asciiTheme="minorHAnsi" w:hAnsiTheme="minorHAnsi" w:cstheme="minorHAnsi"/>
        </w:rPr>
        <w:t>16.1.4</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_Ref114668247 \r \h  \* MERGEFORMAT </w:instrText>
      </w:r>
      <w:r w:rsidR="006E5E2F">
        <w:fldChar w:fldCharType="separate"/>
      </w:r>
      <w:r w:rsidR="005E637C" w:rsidRPr="005E637C">
        <w:rPr>
          <w:rFonts w:asciiTheme="minorHAnsi" w:hAnsiTheme="minorHAnsi" w:cstheme="minorHAnsi"/>
        </w:rPr>
        <w:t>16.1.5</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_Ref114668251 \r \h  \* MERGEFORMAT </w:instrText>
      </w:r>
      <w:r w:rsidR="006E5E2F">
        <w:fldChar w:fldCharType="separate"/>
      </w:r>
      <w:r w:rsidR="005E637C" w:rsidRPr="005E637C">
        <w:rPr>
          <w:rFonts w:asciiTheme="minorHAnsi" w:hAnsiTheme="minorHAnsi" w:cstheme="minorHAnsi"/>
        </w:rPr>
        <w:t>16.1.6.3</w:t>
      </w:r>
      <w:r w:rsidR="006E5E2F">
        <w:fldChar w:fldCharType="end"/>
      </w:r>
      <w:r w:rsidRPr="006A381F">
        <w:rPr>
          <w:rFonts w:asciiTheme="minorHAnsi" w:hAnsiTheme="minorHAnsi" w:cstheme="minorHAnsi"/>
        </w:rPr>
        <w:t xml:space="preserve"> e </w:t>
      </w:r>
      <w:r w:rsidR="006E5E2F">
        <w:fldChar w:fldCharType="begin"/>
      </w:r>
      <w:r w:rsidR="00C336C1">
        <w:instrText xml:space="preserve"> REF _Ref114668252 \r \h  \* MERGEFORMAT </w:instrText>
      </w:r>
      <w:r w:rsidR="006E5E2F">
        <w:fldChar w:fldCharType="separate"/>
      </w:r>
      <w:r w:rsidR="005E637C" w:rsidRPr="005E637C">
        <w:rPr>
          <w:rFonts w:asciiTheme="minorHAnsi" w:hAnsiTheme="minorHAnsi" w:cstheme="minorHAnsi"/>
        </w:rPr>
        <w:t>16.1.7</w:t>
      </w:r>
      <w:r w:rsidR="006E5E2F">
        <w:fldChar w:fldCharType="end"/>
      </w:r>
      <w:r w:rsidRPr="006A381F">
        <w:rPr>
          <w:rFonts w:asciiTheme="minorHAnsi" w:hAnsiTheme="minorHAnsi" w:cstheme="minorHAnsi"/>
        </w:rPr>
        <w:t xml:space="preserve">, bem como pelas infrações administrativas previstas nos itens </w:t>
      </w:r>
      <w:r w:rsidR="006E5E2F">
        <w:fldChar w:fldCharType="begin"/>
      </w:r>
      <w:r w:rsidR="00C336C1">
        <w:instrText xml:space="preserve"> REF _Ref114668085 \r \h  \* MERGEFORMAT </w:instrText>
      </w:r>
      <w:r w:rsidR="006E5E2F">
        <w:fldChar w:fldCharType="separate"/>
      </w:r>
      <w:r w:rsidR="005E637C" w:rsidRPr="005E637C">
        <w:rPr>
          <w:rFonts w:asciiTheme="minorHAnsi" w:hAnsiTheme="minorHAnsi" w:cstheme="minorHAnsi"/>
        </w:rPr>
        <w:t>16.1</w:t>
      </w:r>
      <w:r w:rsidR="006E5E2F">
        <w:fldChar w:fldCharType="end"/>
      </w:r>
      <w:r w:rsidRPr="006A381F">
        <w:rPr>
          <w:rFonts w:asciiTheme="minorHAnsi" w:hAnsiTheme="minorHAnsi" w:cstheme="minorHAnsi"/>
        </w:rPr>
        <w:t xml:space="preserve">, </w:t>
      </w:r>
      <w:r w:rsidR="006E5E2F">
        <w:fldChar w:fldCharType="begin"/>
      </w:r>
      <w:r w:rsidR="00C336C1">
        <w:instrText xml:space="preserve"> REF _Ref114668108 \r \h  \* MERGEFORMAT </w:instrText>
      </w:r>
      <w:r w:rsidR="006E5E2F">
        <w:fldChar w:fldCharType="separate"/>
      </w:r>
      <w:r w:rsidR="005E637C" w:rsidRPr="005E637C">
        <w:rPr>
          <w:rFonts w:asciiTheme="minorHAnsi" w:hAnsiTheme="minorHAnsi" w:cstheme="minorHAnsi"/>
        </w:rPr>
        <w:t>16.1.1</w:t>
      </w:r>
      <w:r w:rsidR="006E5E2F">
        <w:fldChar w:fldCharType="end"/>
      </w:r>
      <w:r w:rsidRPr="006A381F">
        <w:rPr>
          <w:rFonts w:asciiTheme="minorHAnsi" w:hAnsiTheme="minorHAnsi" w:cstheme="minorHAnsi"/>
        </w:rPr>
        <w:t xml:space="preserve"> e </w:t>
      </w:r>
      <w:r w:rsidR="006E5E2F">
        <w:fldChar w:fldCharType="begin"/>
      </w:r>
      <w:r w:rsidR="00C336C1">
        <w:instrText xml:space="preserve"> REF _Ref114668139 \r \h  \* MERGEFORMAT </w:instrText>
      </w:r>
      <w:r w:rsidR="006E5E2F">
        <w:fldChar w:fldCharType="separate"/>
      </w:r>
      <w:r w:rsidR="005E637C" w:rsidRPr="005E637C">
        <w:rPr>
          <w:rFonts w:asciiTheme="minorHAnsi" w:hAnsiTheme="minorHAnsi" w:cstheme="minorHAnsi"/>
        </w:rPr>
        <w:t>16.1.3</w:t>
      </w:r>
      <w:r w:rsidR="006E5E2F">
        <w:fldChar w:fldCharType="end"/>
      </w:r>
      <w:r w:rsidRPr="006A381F">
        <w:rPr>
          <w:rFonts w:asciiTheme="minorHAnsi" w:hAnsiTheme="minorHAnsi" w:cstheme="minorHAnsi"/>
        </w:rPr>
        <w:t xml:space="preserve"> que justifiquem a imposição de penalidade mais grave que a sanção de impedimento de licitar e contratar, cuja duração observará o prazo previsto no </w:t>
      </w:r>
      <w:hyperlink r:id="rId52" w:anchor="art156§5" w:history="1">
        <w:r w:rsidRPr="006A381F">
          <w:rPr>
            <w:rStyle w:val="Hyperlink"/>
            <w:rFonts w:asciiTheme="minorHAnsi" w:hAnsiTheme="minorHAnsi" w:cstheme="minorHAnsi"/>
            <w:color w:val="auto"/>
          </w:rPr>
          <w:t>art. 156, §5º, da Lei n.º 14.133/2021</w:t>
        </w:r>
      </w:hyperlink>
      <w:r w:rsidRPr="006A381F">
        <w:rPr>
          <w:rFonts w:asciiTheme="minorHAnsi" w:hAnsiTheme="minorHAnsi" w:cstheme="minorHAnsi"/>
        </w:rPr>
        <w:t>.</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A recusa injustificada do adjudicatário em assinar o contrato ou a ata de registro de preço, ou em aceitar ou retirar o instrumento equivalente no prazo estabelecido pela Administração, descrita no item </w:t>
      </w:r>
      <w:r w:rsidR="006E5E2F">
        <w:fldChar w:fldCharType="begin"/>
      </w:r>
      <w:r w:rsidR="00C336C1">
        <w:instrText xml:space="preserve"> REF _Ref114668139 \r \h  \* MERGEFORMAT </w:instrText>
      </w:r>
      <w:r w:rsidR="006E5E2F">
        <w:fldChar w:fldCharType="separate"/>
      </w:r>
      <w:r w:rsidR="005E637C" w:rsidRPr="005E637C">
        <w:rPr>
          <w:rFonts w:asciiTheme="minorHAnsi" w:hAnsiTheme="minorHAnsi" w:cstheme="minorHAnsi"/>
        </w:rPr>
        <w:t>16.1.3</w:t>
      </w:r>
      <w:r w:rsidR="006E5E2F">
        <w:fldChar w:fldCharType="end"/>
      </w:r>
      <w:r w:rsidRPr="006A381F">
        <w:rPr>
          <w:rFonts w:asciiTheme="minorHAnsi" w:hAnsiTheme="minorHAnsi" w:cstheme="minorHAnsi"/>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6A381F">
          <w:rPr>
            <w:rStyle w:val="Hyperlink"/>
            <w:rFonts w:asciiTheme="minorHAnsi" w:hAnsiTheme="minorHAnsi" w:cstheme="minorHAnsi"/>
            <w:color w:val="auto"/>
          </w:rPr>
          <w:t>art. 45, §4º da IN SEGES/ME n.º 73, de 2022</w:t>
        </w:r>
      </w:hyperlink>
      <w:r w:rsidRPr="006A381F">
        <w:rPr>
          <w:rFonts w:asciiTheme="minorHAnsi" w:hAnsiTheme="minorHAnsi" w:cstheme="minorHAnsi"/>
        </w:rPr>
        <w:t xml:space="preserve">. </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proofErr w:type="gramStart"/>
      <w:r w:rsidRPr="006A381F">
        <w:rPr>
          <w:rFonts w:asciiTheme="minorHAnsi" w:hAnsiTheme="minorHAnsi" w:cstheme="minorHAnsi"/>
        </w:rPr>
        <w:t>A apuração de responsabilidade relacionadas às sanções de impedimento de licitar</w:t>
      </w:r>
      <w:proofErr w:type="gramEnd"/>
      <w:r w:rsidRPr="006A381F">
        <w:rPr>
          <w:rFonts w:asciiTheme="minorHAnsi" w:hAnsiTheme="minorHAnsi" w:cstheme="minorHAnsi"/>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6A381F">
        <w:rPr>
          <w:rFonts w:asciiTheme="minorHAnsi" w:hAnsiTheme="minorHAnsi" w:cstheme="minorHAnsi"/>
        </w:rPr>
        <w:t>5</w:t>
      </w:r>
      <w:proofErr w:type="gramEnd"/>
      <w:r w:rsidRPr="006A381F">
        <w:rPr>
          <w:rFonts w:asciiTheme="minorHAnsi" w:hAnsiTheme="minorHAnsi" w:cstheme="minorHAnsi"/>
        </w:rPr>
        <w:t xml:space="preserve"> (cinco) dias úteis, encaminhará o recurso com sua motivação à autoridade superior, que deverá proferir sua decisão no prazo máximo de 20 (vinte) dias úteis, contado do recebimento dos autos.</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D3AC2"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lastRenderedPageBreak/>
        <w:t>O recurso e o pedido de reconsideração terão efeito suspensivo do ato ou da decisão recorrida até que sobrevenha decisão final da autoridade competente.</w:t>
      </w:r>
    </w:p>
    <w:p w:rsidR="008B78B9" w:rsidRPr="006A381F" w:rsidRDefault="008B78B9" w:rsidP="0029075C">
      <w:pPr>
        <w:pStyle w:val="PargrafodaLista"/>
        <w:numPr>
          <w:ilvl w:val="1"/>
          <w:numId w:val="30"/>
        </w:numPr>
        <w:spacing w:after="0" w:line="240" w:lineRule="auto"/>
        <w:jc w:val="both"/>
        <w:rPr>
          <w:rFonts w:asciiTheme="minorHAnsi" w:hAnsiTheme="minorHAnsi" w:cstheme="minorHAnsi"/>
          <w:lang w:eastAsia="pt-BR"/>
        </w:rPr>
      </w:pPr>
      <w:r w:rsidRPr="006A381F">
        <w:rPr>
          <w:rFonts w:asciiTheme="minorHAnsi" w:hAnsiTheme="minorHAnsi" w:cstheme="minorHAnsi"/>
        </w:rPr>
        <w:t>A aplicação das sanções previstas neste edital não exclui, em hipótese alguma, a obrigação de reparação integral dos danos causados</w:t>
      </w:r>
      <w:r w:rsidR="003A68EC">
        <w:rPr>
          <w:rFonts w:asciiTheme="minorHAnsi" w:hAnsiTheme="minorHAnsi" w:cstheme="minorHAnsi"/>
        </w:rPr>
        <w:t>.</w:t>
      </w:r>
    </w:p>
    <w:p w:rsidR="00774203" w:rsidRPr="006A381F" w:rsidRDefault="00774203" w:rsidP="00774203">
      <w:pPr>
        <w:pStyle w:val="PargrafodaLista"/>
        <w:spacing w:after="0" w:line="240" w:lineRule="auto"/>
        <w:ind w:left="709"/>
        <w:jc w:val="both"/>
        <w:rPr>
          <w:rFonts w:asciiTheme="minorHAnsi" w:hAnsiTheme="minorHAnsi" w:cstheme="minorHAnsi"/>
          <w:lang w:eastAsia="pt-BR"/>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DA REABERTURA DA SESSÃO PÚBLICA</w:t>
      </w:r>
    </w:p>
    <w:p w:rsidR="00D11F92" w:rsidRPr="006A381F" w:rsidRDefault="00D11F92" w:rsidP="0029075C">
      <w:pPr>
        <w:pStyle w:val="PargrafodaLista"/>
        <w:numPr>
          <w:ilvl w:val="1"/>
          <w:numId w:val="32"/>
        </w:numPr>
        <w:spacing w:after="0" w:line="240" w:lineRule="auto"/>
        <w:jc w:val="both"/>
        <w:rPr>
          <w:rFonts w:asciiTheme="minorHAnsi" w:hAnsiTheme="minorHAnsi" w:cstheme="minorHAnsi"/>
        </w:rPr>
      </w:pPr>
      <w:r w:rsidRPr="006A381F">
        <w:rPr>
          <w:rFonts w:asciiTheme="minorHAnsi" w:eastAsiaTheme="minorEastAsia" w:hAnsiTheme="minorHAnsi" w:cstheme="minorHAnsi"/>
        </w:rPr>
        <w:t>A sessão pública poderá ser reaberta:</w:t>
      </w:r>
    </w:p>
    <w:p w:rsidR="00D11F92" w:rsidRPr="006A381F" w:rsidRDefault="00D11F92" w:rsidP="0029075C">
      <w:pPr>
        <w:pStyle w:val="PargrafodaLista"/>
        <w:widowControl w:val="0"/>
        <w:numPr>
          <w:ilvl w:val="2"/>
          <w:numId w:val="32"/>
        </w:numPr>
        <w:spacing w:after="0" w:line="240" w:lineRule="auto"/>
        <w:jc w:val="both"/>
        <w:rPr>
          <w:rFonts w:asciiTheme="minorHAnsi" w:hAnsiTheme="minorHAnsi" w:cstheme="minorHAnsi"/>
        </w:rPr>
      </w:pPr>
      <w:r w:rsidRPr="006A381F">
        <w:rPr>
          <w:rFonts w:asciiTheme="minorHAnsi" w:eastAsiaTheme="minorEastAsia" w:hAnsiTheme="minorHAnsi" w:cstheme="minorHAnsi"/>
        </w:rPr>
        <w:t>Nas hipóteses de provimento de recurso que leve à anulação de atos anteriores à realização da sessão pública precedente ou em que seja anulada a própria sessão pública, situação em que serão repetidos os atos anulados e os que dele dependam</w:t>
      </w:r>
      <w:r w:rsidRPr="006A381F">
        <w:rPr>
          <w:rFonts w:asciiTheme="minorHAnsi" w:hAnsiTheme="minorHAnsi" w:cstheme="minorHAnsi"/>
        </w:rPr>
        <w:t>.</w:t>
      </w:r>
    </w:p>
    <w:p w:rsidR="00D11F92" w:rsidRPr="006A381F" w:rsidRDefault="00D11F92" w:rsidP="0029075C">
      <w:pPr>
        <w:widowControl w:val="0"/>
        <w:numPr>
          <w:ilvl w:val="2"/>
          <w:numId w:val="32"/>
        </w:numPr>
        <w:spacing w:after="0" w:line="240" w:lineRule="auto"/>
        <w:jc w:val="both"/>
        <w:rPr>
          <w:rFonts w:asciiTheme="minorHAnsi" w:hAnsiTheme="minorHAnsi" w:cstheme="minorHAnsi"/>
        </w:rPr>
      </w:pPr>
      <w:r w:rsidRPr="006A381F">
        <w:rPr>
          <w:rFonts w:asciiTheme="minorHAnsi" w:eastAsiaTheme="minorEastAsia" w:hAnsiTheme="minorHAnsi" w:cstheme="minorHAnsi"/>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11F92" w:rsidRPr="006A381F" w:rsidRDefault="00D11F92" w:rsidP="0029075C">
      <w:pPr>
        <w:numPr>
          <w:ilvl w:val="1"/>
          <w:numId w:val="32"/>
        </w:numPr>
        <w:spacing w:after="0" w:line="240" w:lineRule="auto"/>
        <w:jc w:val="both"/>
        <w:rPr>
          <w:rFonts w:asciiTheme="minorHAnsi" w:hAnsiTheme="minorHAnsi" w:cstheme="minorHAnsi"/>
        </w:rPr>
      </w:pPr>
      <w:r w:rsidRPr="006A381F">
        <w:rPr>
          <w:rFonts w:asciiTheme="minorHAnsi" w:eastAsiaTheme="minorEastAsia" w:hAnsiTheme="minorHAnsi" w:cstheme="minorHAnsi"/>
        </w:rPr>
        <w:t>Todos os licitantes remanescentes deverão ser convocados para acompanhar a sessão reaberta.</w:t>
      </w:r>
    </w:p>
    <w:p w:rsidR="00D11F92" w:rsidRPr="006A381F" w:rsidRDefault="00D11F92" w:rsidP="0029075C">
      <w:pPr>
        <w:widowControl w:val="0"/>
        <w:numPr>
          <w:ilvl w:val="2"/>
          <w:numId w:val="32"/>
        </w:numPr>
        <w:spacing w:after="0" w:line="240" w:lineRule="auto"/>
        <w:jc w:val="both"/>
        <w:rPr>
          <w:rFonts w:asciiTheme="minorHAnsi" w:hAnsiTheme="minorHAnsi" w:cstheme="minorHAnsi"/>
        </w:rPr>
      </w:pPr>
      <w:r w:rsidRPr="006A381F">
        <w:rPr>
          <w:rFonts w:asciiTheme="minorHAnsi" w:eastAsiaTheme="minorEastAsia" w:hAnsiTheme="minorHAnsi" w:cstheme="minorHAnsi"/>
        </w:rPr>
        <w:t>A convocação se dará por meio do sistema eletrônico (“chat”) ou e-mail, de acordo com a fase do procedimento licitatório.</w:t>
      </w:r>
    </w:p>
    <w:p w:rsidR="00352929" w:rsidRPr="006A381F" w:rsidRDefault="00352929" w:rsidP="00D860FF">
      <w:pPr>
        <w:widowControl w:val="0"/>
        <w:spacing w:after="0" w:line="240" w:lineRule="auto"/>
        <w:ind w:left="1560"/>
        <w:jc w:val="both"/>
        <w:rPr>
          <w:rFonts w:asciiTheme="minorHAnsi" w:eastAsiaTheme="minorEastAsia" w:hAnsiTheme="minorHAnsi" w:cstheme="minorHAnsi"/>
        </w:rPr>
      </w:pPr>
    </w:p>
    <w:p w:rsidR="00D11F92" w:rsidRPr="006A381F" w:rsidRDefault="00D11F92" w:rsidP="00831FC2">
      <w:pPr>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rPr>
      </w:pPr>
      <w:r w:rsidRPr="006A381F">
        <w:rPr>
          <w:rFonts w:asciiTheme="minorHAnsi" w:hAnsiTheme="minorHAnsi" w:cstheme="minorHAnsi"/>
          <w:b/>
        </w:rPr>
        <w:t>DA ADJUDICAÇÃO E HOMOLOGAÇÃO</w:t>
      </w:r>
    </w:p>
    <w:p w:rsidR="00D11F92" w:rsidRPr="006A381F" w:rsidRDefault="00D11F92" w:rsidP="0029075C">
      <w:pPr>
        <w:pStyle w:val="PargrafodaLista"/>
        <w:widowControl w:val="0"/>
        <w:numPr>
          <w:ilvl w:val="1"/>
          <w:numId w:val="33"/>
        </w:numPr>
        <w:spacing w:after="0" w:line="240" w:lineRule="auto"/>
        <w:jc w:val="both"/>
        <w:rPr>
          <w:rFonts w:asciiTheme="minorHAnsi" w:hAnsiTheme="minorHAnsi" w:cstheme="minorHAnsi"/>
        </w:rPr>
      </w:pPr>
      <w:r w:rsidRPr="006A381F">
        <w:rPr>
          <w:rFonts w:asciiTheme="minorHAnsi" w:hAnsiTheme="minorHAnsi" w:cstheme="minorHAnsi"/>
        </w:rPr>
        <w:t>Constatado o atendimento das exigências previstas no Edital, a licitante será declarada vencedora, sendo-lhe adjudicado</w:t>
      </w:r>
      <w:r w:rsidR="009F23EB" w:rsidRPr="006A381F">
        <w:rPr>
          <w:rFonts w:asciiTheme="minorHAnsi" w:hAnsiTheme="minorHAnsi" w:cstheme="minorHAnsi"/>
        </w:rPr>
        <w:t xml:space="preserve"> e homologado</w:t>
      </w:r>
      <w:r w:rsidRPr="006A381F">
        <w:rPr>
          <w:rFonts w:asciiTheme="minorHAnsi" w:hAnsiTheme="minorHAnsi" w:cstheme="minorHAnsi"/>
        </w:rPr>
        <w:t xml:space="preserve"> o objeto da licitação pela própria </w:t>
      </w:r>
      <w:r w:rsidR="009F23EB" w:rsidRPr="006A381F">
        <w:rPr>
          <w:rFonts w:asciiTheme="minorHAnsi" w:hAnsiTheme="minorHAnsi" w:cstheme="minorHAnsi"/>
          <w:b/>
          <w:bCs/>
        </w:rPr>
        <w:t>AUTORIDADE COMPETENTE</w:t>
      </w:r>
      <w:r w:rsidRPr="006A381F">
        <w:rPr>
          <w:rFonts w:asciiTheme="minorHAnsi" w:hAnsiTheme="minorHAnsi" w:cstheme="minorHAnsi"/>
        </w:rPr>
        <w:t>.</w:t>
      </w:r>
    </w:p>
    <w:p w:rsidR="00D11F92" w:rsidRPr="006A381F" w:rsidRDefault="00D11F92" w:rsidP="0029075C">
      <w:pPr>
        <w:pStyle w:val="PargrafodaLista"/>
        <w:widowControl w:val="0"/>
        <w:numPr>
          <w:ilvl w:val="2"/>
          <w:numId w:val="33"/>
        </w:numPr>
        <w:spacing w:after="0" w:line="240" w:lineRule="auto"/>
        <w:jc w:val="both"/>
        <w:rPr>
          <w:rFonts w:asciiTheme="minorHAnsi" w:hAnsiTheme="minorHAnsi" w:cstheme="minorHAnsi"/>
        </w:rPr>
      </w:pPr>
      <w:r w:rsidRPr="006A381F">
        <w:rPr>
          <w:rFonts w:asciiTheme="minorHAnsi" w:hAnsiTheme="minorHAnsi" w:cstheme="minorHAnsi"/>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11F92" w:rsidRPr="006A381F" w:rsidRDefault="00D11F92" w:rsidP="0029075C">
      <w:pPr>
        <w:widowControl w:val="0"/>
        <w:numPr>
          <w:ilvl w:val="1"/>
          <w:numId w:val="33"/>
        </w:numPr>
        <w:tabs>
          <w:tab w:val="left" w:pos="709"/>
        </w:tabs>
        <w:spacing w:after="0" w:line="240" w:lineRule="auto"/>
        <w:jc w:val="both"/>
        <w:rPr>
          <w:rFonts w:asciiTheme="minorHAnsi" w:hAnsiTheme="minorHAnsi" w:cstheme="minorHAnsi"/>
        </w:rPr>
      </w:pPr>
      <w:proofErr w:type="gramStart"/>
      <w:r w:rsidRPr="006A381F">
        <w:rPr>
          <w:rFonts w:asciiTheme="minorHAnsi" w:hAnsiTheme="minorHAnsi" w:cstheme="minorHAnsi"/>
        </w:rPr>
        <w:t xml:space="preserve">A </w:t>
      </w:r>
      <w:r w:rsidR="009F23EB" w:rsidRPr="006A381F">
        <w:rPr>
          <w:rFonts w:asciiTheme="minorHAnsi" w:hAnsiTheme="minorHAnsi" w:cstheme="minorHAnsi"/>
        </w:rPr>
        <w:t xml:space="preserve">Adjudicação e a </w:t>
      </w:r>
      <w:r w:rsidRPr="006A381F">
        <w:rPr>
          <w:rFonts w:asciiTheme="minorHAnsi" w:hAnsiTheme="minorHAnsi" w:cstheme="minorHAnsi"/>
        </w:rPr>
        <w:t>homologação do resultado da licitação é</w:t>
      </w:r>
      <w:proofErr w:type="gramEnd"/>
      <w:r w:rsidRPr="006A381F">
        <w:rPr>
          <w:rFonts w:asciiTheme="minorHAnsi" w:hAnsiTheme="minorHAnsi" w:cstheme="minorHAnsi"/>
        </w:rPr>
        <w:t xml:space="preserve"> de responsabilidade da autoridade competente e só poderá ser realizada depois da </w:t>
      </w:r>
      <w:r w:rsidR="009F23EB" w:rsidRPr="006A381F">
        <w:rPr>
          <w:rFonts w:asciiTheme="minorHAnsi" w:hAnsiTheme="minorHAnsi" w:cstheme="minorHAnsi"/>
        </w:rPr>
        <w:t>finalização da sessão pública.</w:t>
      </w:r>
    </w:p>
    <w:p w:rsidR="00D11F92" w:rsidRPr="006A381F" w:rsidRDefault="00D11F92" w:rsidP="0029075C">
      <w:pPr>
        <w:widowControl w:val="0"/>
        <w:numPr>
          <w:ilvl w:val="2"/>
          <w:numId w:val="33"/>
        </w:numPr>
        <w:tabs>
          <w:tab w:val="left" w:pos="1560"/>
        </w:tabs>
        <w:spacing w:after="0" w:line="240" w:lineRule="auto"/>
        <w:jc w:val="both"/>
        <w:rPr>
          <w:rFonts w:asciiTheme="minorHAnsi" w:hAnsiTheme="minorHAnsi" w:cstheme="minorHAnsi"/>
        </w:rPr>
      </w:pPr>
      <w:r w:rsidRPr="006A381F">
        <w:rPr>
          <w:rFonts w:asciiTheme="minorHAnsi" w:hAnsiTheme="minorHAnsi" w:cstheme="minorHAnsi"/>
        </w:rPr>
        <w:t>A homologação do resultado desta licitação não obriga esta Administração à aquisição do objeto licitado.</w:t>
      </w:r>
    </w:p>
    <w:p w:rsidR="00D11F92" w:rsidRPr="006A381F" w:rsidRDefault="00D11F92" w:rsidP="0029075C">
      <w:pPr>
        <w:widowControl w:val="0"/>
        <w:numPr>
          <w:ilvl w:val="1"/>
          <w:numId w:val="33"/>
        </w:numPr>
        <w:tabs>
          <w:tab w:val="left" w:pos="1560"/>
        </w:tabs>
        <w:spacing w:after="0" w:line="240" w:lineRule="auto"/>
        <w:jc w:val="both"/>
        <w:rPr>
          <w:rFonts w:asciiTheme="minorHAnsi" w:hAnsiTheme="minorHAnsi" w:cstheme="minorHAnsi"/>
        </w:rPr>
      </w:pPr>
      <w:r w:rsidRPr="006A381F">
        <w:rPr>
          <w:rFonts w:asciiTheme="minorHAnsi" w:hAnsiTheme="minorHAnsi" w:cstheme="minorHAnsi"/>
        </w:rPr>
        <w:t>A partir do ato de homologação será fixado o início do prazo de convocação da proponente adjudicatária para assinar o Contrato, respeitada a validade de sua proposta, bem como a retirada na Divisão de Licitações e Contratos</w:t>
      </w:r>
      <w:r w:rsidR="003A68EC">
        <w:rPr>
          <w:rFonts w:asciiTheme="minorHAnsi" w:hAnsiTheme="minorHAnsi" w:cstheme="minorHAnsi"/>
        </w:rPr>
        <w:t>.</w:t>
      </w:r>
    </w:p>
    <w:p w:rsidR="00D11F92" w:rsidRPr="006A381F" w:rsidRDefault="00D11F92" w:rsidP="00D860FF">
      <w:pPr>
        <w:widowControl w:val="0"/>
        <w:tabs>
          <w:tab w:val="left" w:pos="1560"/>
        </w:tabs>
        <w:spacing w:after="0" w:line="240" w:lineRule="auto"/>
        <w:ind w:left="709"/>
        <w:jc w:val="both"/>
        <w:rPr>
          <w:rFonts w:asciiTheme="minorHAnsi" w:hAnsiTheme="minorHAnsi" w:cstheme="minorHAnsi"/>
        </w:rPr>
      </w:pPr>
    </w:p>
    <w:p w:rsidR="00D11F92" w:rsidRPr="006A381F" w:rsidRDefault="00D11F92" w:rsidP="00831FC2">
      <w:pPr>
        <w:widowControl w:val="0"/>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b/>
        </w:rPr>
      </w:pPr>
      <w:r w:rsidRPr="006A381F">
        <w:rPr>
          <w:rFonts w:asciiTheme="minorHAnsi" w:hAnsiTheme="minorHAnsi" w:cstheme="minorHAnsi"/>
          <w:b/>
        </w:rPr>
        <w:t xml:space="preserve"> DO PAGAMENTO</w:t>
      </w:r>
    </w:p>
    <w:p w:rsidR="00D11F92" w:rsidRPr="006A381F" w:rsidRDefault="00D11F92" w:rsidP="0029075C">
      <w:pPr>
        <w:pStyle w:val="PargrafodaLista"/>
        <w:numPr>
          <w:ilvl w:val="1"/>
          <w:numId w:val="34"/>
        </w:numPr>
        <w:spacing w:after="0" w:line="240" w:lineRule="auto"/>
        <w:jc w:val="both"/>
        <w:rPr>
          <w:rFonts w:asciiTheme="minorHAnsi" w:hAnsiTheme="minorHAnsi" w:cstheme="minorHAnsi"/>
          <w:b/>
          <w:iCs/>
        </w:rPr>
      </w:pPr>
      <w:r w:rsidRPr="006A381F">
        <w:rPr>
          <w:rFonts w:asciiTheme="minorHAnsi" w:hAnsiTheme="minorHAnsi" w:cstheme="minorHAnsi"/>
          <w:bCs/>
        </w:rPr>
        <w:t>O pagamento será efetuado na forma de crédito em conta corrente da licitante vencedora no prazo máximo de</w:t>
      </w:r>
      <w:r w:rsidR="007D0A7F" w:rsidRPr="006A381F">
        <w:rPr>
          <w:rFonts w:asciiTheme="minorHAnsi" w:hAnsiTheme="minorHAnsi" w:cstheme="minorHAnsi"/>
          <w:bCs/>
        </w:rPr>
        <w:t xml:space="preserve"> até</w:t>
      </w:r>
      <w:sdt>
        <w:sdtPr>
          <w:rPr>
            <w:rFonts w:asciiTheme="minorHAnsi" w:hAnsiTheme="minorHAnsi" w:cstheme="minorHAnsi"/>
            <w:b/>
            <w:bCs/>
          </w:rPr>
          <w:alias w:val="Email da Empresa"/>
          <w:tag w:val=""/>
          <w:id w:val="228581053"/>
          <w:placeholder>
            <w:docPart w:val="4FE4F7DB36214BF28F58A6682B2679BD"/>
          </w:placeholder>
          <w:dataBinding w:prefixMappings="xmlns:ns0='http://schemas.microsoft.com/office/2006/coverPageProps' " w:xpath="/ns0:CoverPageProperties[1]/ns0:CompanyEmail[1]" w:storeItemID="{55AF091B-3C7A-41E3-B477-F2FDAA23CFDA}"/>
          <w:text/>
        </w:sdtPr>
        <w:sdtContent>
          <w:r w:rsidR="00E41855">
            <w:rPr>
              <w:rFonts w:asciiTheme="minorHAnsi" w:hAnsiTheme="minorHAnsi" w:cstheme="minorHAnsi"/>
              <w:b/>
              <w:bCs/>
            </w:rPr>
            <w:t xml:space="preserve"> </w:t>
          </w:r>
          <w:r w:rsidR="003F5D20">
            <w:rPr>
              <w:rFonts w:asciiTheme="minorHAnsi" w:hAnsiTheme="minorHAnsi" w:cstheme="minorHAnsi"/>
              <w:b/>
              <w:bCs/>
            </w:rPr>
            <w:t>30</w:t>
          </w:r>
          <w:r w:rsidR="00E41855">
            <w:rPr>
              <w:rFonts w:asciiTheme="minorHAnsi" w:hAnsiTheme="minorHAnsi" w:cstheme="minorHAnsi"/>
              <w:b/>
              <w:bCs/>
            </w:rPr>
            <w:t xml:space="preserve"> (</w:t>
          </w:r>
          <w:r w:rsidR="003F5D20">
            <w:rPr>
              <w:rFonts w:asciiTheme="minorHAnsi" w:hAnsiTheme="minorHAnsi" w:cstheme="minorHAnsi"/>
              <w:b/>
              <w:bCs/>
            </w:rPr>
            <w:t>trinta</w:t>
          </w:r>
          <w:r w:rsidR="00E41855">
            <w:rPr>
              <w:rFonts w:asciiTheme="minorHAnsi" w:hAnsiTheme="minorHAnsi" w:cstheme="minorHAnsi"/>
              <w:b/>
              <w:bCs/>
            </w:rPr>
            <w:t xml:space="preserve">) dias </w:t>
          </w:r>
          <w:r w:rsidR="003F5D20">
            <w:rPr>
              <w:rFonts w:asciiTheme="minorHAnsi" w:hAnsiTheme="minorHAnsi" w:cstheme="minorHAnsi"/>
              <w:b/>
              <w:bCs/>
            </w:rPr>
            <w:t>úteis</w:t>
          </w:r>
        </w:sdtContent>
      </w:sdt>
      <w:r w:rsidRPr="006A381F">
        <w:rPr>
          <w:rFonts w:asciiTheme="minorHAnsi" w:hAnsiTheme="minorHAnsi" w:cstheme="minorHAnsi"/>
          <w:bCs/>
        </w:rPr>
        <w:t xml:space="preserve">, contados da certificação da nota fiscal eletrônica pelos gestores do contrato, que deverá ser emitida após recebimento. </w:t>
      </w:r>
    </w:p>
    <w:p w:rsidR="00D11F92" w:rsidRPr="006A381F" w:rsidRDefault="00D11F92" w:rsidP="0029075C">
      <w:pPr>
        <w:pStyle w:val="PargrafodaLista"/>
        <w:numPr>
          <w:ilvl w:val="1"/>
          <w:numId w:val="34"/>
        </w:numPr>
        <w:spacing w:after="0" w:line="240" w:lineRule="auto"/>
        <w:jc w:val="both"/>
        <w:rPr>
          <w:rFonts w:asciiTheme="minorHAnsi" w:hAnsiTheme="minorHAnsi" w:cstheme="minorHAnsi"/>
          <w:b/>
          <w:iCs/>
        </w:rPr>
      </w:pPr>
      <w:r w:rsidRPr="006A381F">
        <w:rPr>
          <w:rFonts w:asciiTheme="minorHAnsi" w:hAnsiTheme="minorHAnsi" w:cstheme="minorHAnsi"/>
          <w:bCs/>
        </w:rPr>
        <w:t>Para a liberação do pagamento, a futura contratada encaminhará nota fiscal eletrônica, acompanhada das seguintes certidões:</w:t>
      </w:r>
      <w:r w:rsidRPr="006A381F">
        <w:rPr>
          <w:rFonts w:asciiTheme="minorHAnsi" w:eastAsia="Arial" w:hAnsiTheme="minorHAnsi" w:cstheme="minorHAnsi"/>
          <w:spacing w:val="2"/>
        </w:rPr>
        <w:t xml:space="preserve"> (</w:t>
      </w:r>
      <w:r w:rsidRPr="006A381F">
        <w:rPr>
          <w:rFonts w:asciiTheme="minorHAnsi" w:eastAsia="Arial" w:hAnsiTheme="minorHAnsi" w:cstheme="minorHAnsi"/>
          <w:spacing w:val="-3"/>
        </w:rPr>
        <w:t>F</w:t>
      </w:r>
      <w:r w:rsidRPr="006A381F">
        <w:rPr>
          <w:rFonts w:asciiTheme="minorHAnsi" w:eastAsia="Arial" w:hAnsiTheme="minorHAnsi" w:cstheme="minorHAnsi"/>
          <w:spacing w:val="-1"/>
        </w:rPr>
        <w:t>G</w:t>
      </w:r>
      <w:r w:rsidRPr="006A381F">
        <w:rPr>
          <w:rFonts w:asciiTheme="minorHAnsi" w:eastAsia="Arial" w:hAnsiTheme="minorHAnsi" w:cstheme="minorHAnsi"/>
          <w:spacing w:val="2"/>
        </w:rPr>
        <w:t>T</w:t>
      </w:r>
      <w:r w:rsidRPr="006A381F">
        <w:rPr>
          <w:rFonts w:asciiTheme="minorHAnsi" w:eastAsia="Arial" w:hAnsiTheme="minorHAnsi" w:cstheme="minorHAnsi"/>
          <w:spacing w:val="-1"/>
        </w:rPr>
        <w:t>S</w:t>
      </w:r>
      <w:r w:rsidRPr="006A381F">
        <w:rPr>
          <w:rFonts w:asciiTheme="minorHAnsi" w:eastAsia="Arial" w:hAnsiTheme="minorHAnsi" w:cstheme="minorHAnsi"/>
        </w:rPr>
        <w:t xml:space="preserve">, </w:t>
      </w:r>
      <w:r w:rsidRPr="006A381F">
        <w:rPr>
          <w:rFonts w:asciiTheme="minorHAnsi" w:eastAsia="Arial" w:hAnsiTheme="minorHAnsi" w:cstheme="minorHAnsi"/>
          <w:spacing w:val="2"/>
        </w:rPr>
        <w:t>T</w:t>
      </w:r>
      <w:r w:rsidRPr="006A381F">
        <w:rPr>
          <w:rFonts w:asciiTheme="minorHAnsi" w:eastAsia="Arial" w:hAnsiTheme="minorHAnsi" w:cstheme="minorHAnsi"/>
          <w:spacing w:val="-1"/>
        </w:rPr>
        <w:t>RABA</w:t>
      </w:r>
      <w:r w:rsidRPr="006A381F">
        <w:rPr>
          <w:rFonts w:asciiTheme="minorHAnsi" w:eastAsia="Arial" w:hAnsiTheme="minorHAnsi" w:cstheme="minorHAnsi"/>
        </w:rPr>
        <w:t>L</w:t>
      </w:r>
      <w:r w:rsidRPr="006A381F">
        <w:rPr>
          <w:rFonts w:asciiTheme="minorHAnsi" w:eastAsia="Arial" w:hAnsiTheme="minorHAnsi" w:cstheme="minorHAnsi"/>
          <w:spacing w:val="-1"/>
        </w:rPr>
        <w:t>H</w:t>
      </w:r>
      <w:r w:rsidRPr="006A381F">
        <w:rPr>
          <w:rFonts w:asciiTheme="minorHAnsi" w:eastAsia="Arial" w:hAnsiTheme="minorHAnsi" w:cstheme="minorHAnsi"/>
          <w:spacing w:val="1"/>
        </w:rPr>
        <w:t>I</w:t>
      </w:r>
      <w:r w:rsidRPr="006A381F">
        <w:rPr>
          <w:rFonts w:asciiTheme="minorHAnsi" w:eastAsia="Arial" w:hAnsiTheme="minorHAnsi" w:cstheme="minorHAnsi"/>
          <w:spacing w:val="-3"/>
        </w:rPr>
        <w:t>S</w:t>
      </w:r>
      <w:r w:rsidRPr="006A381F">
        <w:rPr>
          <w:rFonts w:asciiTheme="minorHAnsi" w:eastAsia="Arial" w:hAnsiTheme="minorHAnsi" w:cstheme="minorHAnsi"/>
          <w:spacing w:val="2"/>
        </w:rPr>
        <w:t>T</w:t>
      </w:r>
      <w:r w:rsidRPr="006A381F">
        <w:rPr>
          <w:rFonts w:asciiTheme="minorHAnsi" w:eastAsia="Arial" w:hAnsiTheme="minorHAnsi" w:cstheme="minorHAnsi"/>
          <w:spacing w:val="-1"/>
        </w:rPr>
        <w:t>A</w:t>
      </w:r>
      <w:r w:rsidRPr="006A381F">
        <w:rPr>
          <w:rFonts w:asciiTheme="minorHAnsi" w:eastAsia="Arial" w:hAnsiTheme="minorHAnsi" w:cstheme="minorHAnsi"/>
        </w:rPr>
        <w:t>,</w:t>
      </w:r>
      <w:r w:rsidR="00EC194E">
        <w:rPr>
          <w:rFonts w:asciiTheme="minorHAnsi" w:eastAsia="Arial" w:hAnsiTheme="minorHAnsi" w:cstheme="minorHAnsi"/>
        </w:rPr>
        <w:t xml:space="preserve"> </w:t>
      </w:r>
      <w:r w:rsidRPr="006A381F">
        <w:rPr>
          <w:rFonts w:asciiTheme="minorHAnsi" w:eastAsia="Arial" w:hAnsiTheme="minorHAnsi" w:cstheme="minorHAnsi"/>
          <w:spacing w:val="-1"/>
        </w:rPr>
        <w:t>CER</w:t>
      </w:r>
      <w:r w:rsidRPr="006A381F">
        <w:rPr>
          <w:rFonts w:asciiTheme="minorHAnsi" w:eastAsia="Arial" w:hAnsiTheme="minorHAnsi" w:cstheme="minorHAnsi"/>
        </w:rPr>
        <w:t>T</w:t>
      </w:r>
      <w:r w:rsidRPr="006A381F">
        <w:rPr>
          <w:rFonts w:asciiTheme="minorHAnsi" w:eastAsia="Arial" w:hAnsiTheme="minorHAnsi" w:cstheme="minorHAnsi"/>
          <w:spacing w:val="-2"/>
        </w:rPr>
        <w:t>I</w:t>
      </w:r>
      <w:r w:rsidRPr="006A381F">
        <w:rPr>
          <w:rFonts w:asciiTheme="minorHAnsi" w:eastAsia="Arial" w:hAnsiTheme="minorHAnsi" w:cstheme="minorHAnsi"/>
          <w:spacing w:val="-1"/>
        </w:rPr>
        <w:t>DÃ</w:t>
      </w:r>
      <w:r w:rsidRPr="006A381F">
        <w:rPr>
          <w:rFonts w:asciiTheme="minorHAnsi" w:eastAsia="Arial" w:hAnsiTheme="minorHAnsi" w:cstheme="minorHAnsi"/>
        </w:rPr>
        <w:t>O</w:t>
      </w:r>
      <w:r w:rsidR="00EC194E">
        <w:rPr>
          <w:rFonts w:asciiTheme="minorHAnsi" w:eastAsia="Arial" w:hAnsiTheme="minorHAnsi" w:cstheme="minorHAnsi"/>
        </w:rPr>
        <w:t xml:space="preserve"> </w:t>
      </w:r>
      <w:r w:rsidRPr="006A381F">
        <w:rPr>
          <w:rFonts w:asciiTheme="minorHAnsi" w:eastAsia="Arial" w:hAnsiTheme="minorHAnsi" w:cstheme="minorHAnsi"/>
          <w:spacing w:val="-1"/>
        </w:rPr>
        <w:t>ES</w:t>
      </w:r>
      <w:r w:rsidRPr="006A381F">
        <w:rPr>
          <w:rFonts w:asciiTheme="minorHAnsi" w:eastAsia="Arial" w:hAnsiTheme="minorHAnsi" w:cstheme="minorHAnsi"/>
          <w:spacing w:val="2"/>
        </w:rPr>
        <w:t>T</w:t>
      </w:r>
      <w:r w:rsidRPr="006A381F">
        <w:rPr>
          <w:rFonts w:asciiTheme="minorHAnsi" w:eastAsia="Arial" w:hAnsiTheme="minorHAnsi" w:cstheme="minorHAnsi"/>
          <w:spacing w:val="-1"/>
        </w:rPr>
        <w:t>ADUA</w:t>
      </w:r>
      <w:r w:rsidRPr="006A381F">
        <w:rPr>
          <w:rFonts w:asciiTheme="minorHAnsi" w:eastAsia="Arial" w:hAnsiTheme="minorHAnsi" w:cstheme="minorHAnsi"/>
        </w:rPr>
        <w:t>L,</w:t>
      </w:r>
      <w:r w:rsidR="00EC194E">
        <w:rPr>
          <w:rFonts w:asciiTheme="minorHAnsi" w:eastAsia="Arial" w:hAnsiTheme="minorHAnsi" w:cstheme="minorHAnsi"/>
        </w:rPr>
        <w:t xml:space="preserve"> </w:t>
      </w:r>
      <w:r w:rsidRPr="006A381F">
        <w:rPr>
          <w:rFonts w:asciiTheme="minorHAnsi" w:eastAsia="Arial" w:hAnsiTheme="minorHAnsi" w:cstheme="minorHAnsi"/>
        </w:rPr>
        <w:t>F</w:t>
      </w:r>
      <w:r w:rsidRPr="006A381F">
        <w:rPr>
          <w:rFonts w:asciiTheme="minorHAnsi" w:eastAsia="Arial" w:hAnsiTheme="minorHAnsi" w:cstheme="minorHAnsi"/>
          <w:spacing w:val="-1"/>
        </w:rPr>
        <w:t>EDERA</w:t>
      </w:r>
      <w:r w:rsidRPr="006A381F">
        <w:rPr>
          <w:rFonts w:asciiTheme="minorHAnsi" w:eastAsia="Arial" w:hAnsiTheme="minorHAnsi" w:cstheme="minorHAnsi"/>
        </w:rPr>
        <w:t>L</w:t>
      </w:r>
      <w:r w:rsidR="00EC194E">
        <w:rPr>
          <w:rFonts w:asciiTheme="minorHAnsi" w:eastAsia="Arial" w:hAnsiTheme="minorHAnsi" w:cstheme="minorHAnsi"/>
        </w:rPr>
        <w:t xml:space="preserve"> </w:t>
      </w:r>
      <w:r w:rsidRPr="006A381F">
        <w:rPr>
          <w:rFonts w:asciiTheme="minorHAnsi" w:eastAsia="Arial" w:hAnsiTheme="minorHAnsi" w:cstheme="minorHAnsi"/>
        </w:rPr>
        <w:t>E</w:t>
      </w:r>
      <w:r w:rsidR="00EC194E">
        <w:rPr>
          <w:rFonts w:asciiTheme="minorHAnsi" w:eastAsia="Arial" w:hAnsiTheme="minorHAnsi" w:cstheme="minorHAnsi"/>
        </w:rPr>
        <w:t xml:space="preserve"> </w:t>
      </w:r>
      <w:r w:rsidRPr="006A381F">
        <w:rPr>
          <w:rFonts w:asciiTheme="minorHAnsi" w:eastAsia="Arial" w:hAnsiTheme="minorHAnsi" w:cstheme="minorHAnsi"/>
          <w:spacing w:val="-2"/>
        </w:rPr>
        <w:t>M</w:t>
      </w:r>
      <w:r w:rsidRPr="006A381F">
        <w:rPr>
          <w:rFonts w:asciiTheme="minorHAnsi" w:eastAsia="Arial" w:hAnsiTheme="minorHAnsi" w:cstheme="minorHAnsi"/>
          <w:spacing w:val="-1"/>
        </w:rPr>
        <w:t>UN</w:t>
      </w:r>
      <w:r w:rsidRPr="006A381F">
        <w:rPr>
          <w:rFonts w:asciiTheme="minorHAnsi" w:eastAsia="Arial" w:hAnsiTheme="minorHAnsi" w:cstheme="minorHAnsi"/>
          <w:spacing w:val="1"/>
        </w:rPr>
        <w:t>I</w:t>
      </w:r>
      <w:r w:rsidRPr="006A381F">
        <w:rPr>
          <w:rFonts w:asciiTheme="minorHAnsi" w:eastAsia="Arial" w:hAnsiTheme="minorHAnsi" w:cstheme="minorHAnsi"/>
          <w:spacing w:val="-1"/>
        </w:rPr>
        <w:t>C</w:t>
      </w:r>
      <w:r w:rsidRPr="006A381F">
        <w:rPr>
          <w:rFonts w:asciiTheme="minorHAnsi" w:eastAsia="Arial" w:hAnsiTheme="minorHAnsi" w:cstheme="minorHAnsi"/>
          <w:spacing w:val="1"/>
        </w:rPr>
        <w:t>I</w:t>
      </w:r>
      <w:r w:rsidRPr="006A381F">
        <w:rPr>
          <w:rFonts w:asciiTheme="minorHAnsi" w:eastAsia="Arial" w:hAnsiTheme="minorHAnsi" w:cstheme="minorHAnsi"/>
          <w:spacing w:val="-1"/>
        </w:rPr>
        <w:t>PA</w:t>
      </w:r>
      <w:r w:rsidRPr="006A381F">
        <w:rPr>
          <w:rFonts w:asciiTheme="minorHAnsi" w:eastAsia="Arial" w:hAnsiTheme="minorHAnsi" w:cstheme="minorHAnsi"/>
        </w:rPr>
        <w:t>L)</w:t>
      </w:r>
      <w:r w:rsidR="00464D34">
        <w:rPr>
          <w:rFonts w:asciiTheme="minorHAnsi" w:eastAsia="Arial" w:hAnsiTheme="minorHAnsi" w:cstheme="minorHAnsi"/>
        </w:rPr>
        <w:t xml:space="preserve"> </w:t>
      </w:r>
      <w:r w:rsidRPr="006A381F">
        <w:rPr>
          <w:rFonts w:asciiTheme="minorHAnsi" w:eastAsia="Arial" w:hAnsiTheme="minorHAnsi" w:cstheme="minorHAnsi"/>
        </w:rPr>
        <w:t>em</w:t>
      </w:r>
      <w:r w:rsidR="00464D34">
        <w:rPr>
          <w:rFonts w:asciiTheme="minorHAnsi" w:eastAsia="Arial" w:hAnsiTheme="minorHAnsi" w:cstheme="minorHAnsi"/>
        </w:rPr>
        <w:t xml:space="preserve"> </w:t>
      </w:r>
      <w:r w:rsidRPr="006A381F">
        <w:rPr>
          <w:rFonts w:asciiTheme="minorHAnsi" w:eastAsia="Arial" w:hAnsiTheme="minorHAnsi" w:cstheme="minorHAnsi"/>
          <w:spacing w:val="-2"/>
        </w:rPr>
        <w:t>v</w:t>
      </w:r>
      <w:r w:rsidRPr="006A381F">
        <w:rPr>
          <w:rFonts w:asciiTheme="minorHAnsi" w:eastAsia="Arial" w:hAnsiTheme="minorHAnsi" w:cstheme="minorHAnsi"/>
        </w:rPr>
        <w:t>a</w:t>
      </w:r>
      <w:r w:rsidRPr="006A381F">
        <w:rPr>
          <w:rFonts w:asciiTheme="minorHAnsi" w:eastAsia="Arial" w:hAnsiTheme="minorHAnsi" w:cstheme="minorHAnsi"/>
          <w:spacing w:val="-1"/>
        </w:rPr>
        <w:t>li</w:t>
      </w:r>
      <w:r w:rsidRPr="006A381F">
        <w:rPr>
          <w:rFonts w:asciiTheme="minorHAnsi" w:eastAsia="Arial" w:hAnsiTheme="minorHAnsi" w:cstheme="minorHAnsi"/>
        </w:rPr>
        <w:t>d</w:t>
      </w:r>
      <w:r w:rsidRPr="006A381F">
        <w:rPr>
          <w:rFonts w:asciiTheme="minorHAnsi" w:eastAsia="Arial" w:hAnsiTheme="minorHAnsi" w:cstheme="minorHAnsi"/>
          <w:spacing w:val="-1"/>
        </w:rPr>
        <w:t>a</w:t>
      </w:r>
      <w:r w:rsidRPr="006A381F">
        <w:rPr>
          <w:rFonts w:asciiTheme="minorHAnsi" w:eastAsia="Arial" w:hAnsiTheme="minorHAnsi" w:cstheme="minorHAnsi"/>
        </w:rPr>
        <w:t>de</w:t>
      </w:r>
      <w:r w:rsidR="00464D34">
        <w:rPr>
          <w:rFonts w:asciiTheme="minorHAnsi" w:eastAsia="Arial" w:hAnsiTheme="minorHAnsi" w:cstheme="minorHAnsi"/>
        </w:rPr>
        <w:t xml:space="preserve"> </w:t>
      </w:r>
      <w:r w:rsidRPr="006A381F">
        <w:rPr>
          <w:rFonts w:asciiTheme="minorHAnsi" w:eastAsia="Arial" w:hAnsiTheme="minorHAnsi" w:cstheme="minorHAnsi"/>
        </w:rPr>
        <w:t>p</w:t>
      </w:r>
      <w:r w:rsidRPr="006A381F">
        <w:rPr>
          <w:rFonts w:asciiTheme="minorHAnsi" w:eastAsia="Arial" w:hAnsiTheme="minorHAnsi" w:cstheme="minorHAnsi"/>
          <w:spacing w:val="-1"/>
        </w:rPr>
        <w:t>a</w:t>
      </w:r>
      <w:r w:rsidRPr="006A381F">
        <w:rPr>
          <w:rFonts w:asciiTheme="minorHAnsi" w:eastAsia="Arial" w:hAnsiTheme="minorHAnsi" w:cstheme="minorHAnsi"/>
          <w:spacing w:val="1"/>
        </w:rPr>
        <w:t>r</w:t>
      </w:r>
      <w:r w:rsidRPr="006A381F">
        <w:rPr>
          <w:rFonts w:asciiTheme="minorHAnsi" w:eastAsia="Arial" w:hAnsiTheme="minorHAnsi" w:cstheme="minorHAnsi"/>
        </w:rPr>
        <w:t>a o p</w:t>
      </w:r>
      <w:r w:rsidRPr="006A381F">
        <w:rPr>
          <w:rFonts w:asciiTheme="minorHAnsi" w:eastAsia="Arial" w:hAnsiTheme="minorHAnsi" w:cstheme="minorHAnsi"/>
          <w:spacing w:val="-1"/>
        </w:rPr>
        <w:t>a</w:t>
      </w:r>
      <w:r w:rsidRPr="006A381F">
        <w:rPr>
          <w:rFonts w:asciiTheme="minorHAnsi" w:eastAsia="Arial" w:hAnsiTheme="minorHAnsi" w:cstheme="minorHAnsi"/>
          <w:spacing w:val="2"/>
        </w:rPr>
        <w:t>g</w:t>
      </w:r>
      <w:r w:rsidRPr="006A381F">
        <w:rPr>
          <w:rFonts w:asciiTheme="minorHAnsi" w:eastAsia="Arial" w:hAnsiTheme="minorHAnsi" w:cstheme="minorHAnsi"/>
          <w:spacing w:val="-3"/>
        </w:rPr>
        <w:t>a</w:t>
      </w:r>
      <w:r w:rsidRPr="006A381F">
        <w:rPr>
          <w:rFonts w:asciiTheme="minorHAnsi" w:eastAsia="Arial" w:hAnsiTheme="minorHAnsi" w:cstheme="minorHAnsi"/>
          <w:spacing w:val="1"/>
        </w:rPr>
        <w:t>m</w:t>
      </w:r>
      <w:r w:rsidRPr="006A381F">
        <w:rPr>
          <w:rFonts w:asciiTheme="minorHAnsi" w:eastAsia="Arial" w:hAnsiTheme="minorHAnsi" w:cstheme="minorHAnsi"/>
        </w:rPr>
        <w:t>e</w:t>
      </w:r>
      <w:r w:rsidRPr="006A381F">
        <w:rPr>
          <w:rFonts w:asciiTheme="minorHAnsi" w:eastAsia="Arial" w:hAnsiTheme="minorHAnsi" w:cstheme="minorHAnsi"/>
          <w:spacing w:val="-1"/>
        </w:rPr>
        <w:t>n</w:t>
      </w:r>
      <w:r w:rsidRPr="006A381F">
        <w:rPr>
          <w:rFonts w:asciiTheme="minorHAnsi" w:eastAsia="Arial" w:hAnsiTheme="minorHAnsi" w:cstheme="minorHAnsi"/>
          <w:spacing w:val="1"/>
        </w:rPr>
        <w:t>t</w:t>
      </w:r>
      <w:r w:rsidRPr="006A381F">
        <w:rPr>
          <w:rFonts w:asciiTheme="minorHAnsi" w:eastAsia="Arial" w:hAnsiTheme="minorHAnsi" w:cstheme="minorHAnsi"/>
          <w:spacing w:val="-2"/>
        </w:rPr>
        <w:t>o.</w:t>
      </w:r>
    </w:p>
    <w:p w:rsidR="00D11F92" w:rsidRPr="006A381F" w:rsidRDefault="00D11F92" w:rsidP="0029075C">
      <w:pPr>
        <w:pStyle w:val="PargrafodaLista"/>
        <w:numPr>
          <w:ilvl w:val="1"/>
          <w:numId w:val="34"/>
        </w:numPr>
        <w:spacing w:after="0" w:line="240" w:lineRule="auto"/>
        <w:jc w:val="both"/>
        <w:rPr>
          <w:rFonts w:asciiTheme="minorHAnsi" w:hAnsiTheme="minorHAnsi" w:cstheme="minorHAnsi"/>
          <w:b/>
          <w:iCs/>
        </w:rPr>
      </w:pPr>
      <w:r w:rsidRPr="006A381F">
        <w:rPr>
          <w:rFonts w:asciiTheme="minorHAnsi" w:hAnsiTheme="minorHAnsi" w:cstheme="minorHAnsi"/>
          <w:bCs/>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rsidR="00D11F92" w:rsidRPr="006A381F" w:rsidRDefault="00D11F92" w:rsidP="0029075C">
      <w:pPr>
        <w:pStyle w:val="PargrafodaLista"/>
        <w:numPr>
          <w:ilvl w:val="1"/>
          <w:numId w:val="34"/>
        </w:numPr>
        <w:spacing w:after="0" w:line="240" w:lineRule="auto"/>
        <w:contextualSpacing w:val="0"/>
        <w:jc w:val="both"/>
        <w:rPr>
          <w:rFonts w:asciiTheme="minorHAnsi" w:hAnsiTheme="minorHAnsi" w:cstheme="minorHAnsi"/>
        </w:rPr>
      </w:pPr>
      <w:r w:rsidRPr="006A381F">
        <w:rPr>
          <w:rFonts w:asciiTheme="minorHAnsi" w:hAnsiTheme="minorHAnsi" w:cstheme="minorHAnsi"/>
          <w:bCs/>
        </w:rPr>
        <w:lastRenderedPageBreak/>
        <w:t xml:space="preserve">O Município de </w:t>
      </w:r>
      <w:sdt>
        <w:sdtPr>
          <w:rPr>
            <w:rFonts w:asciiTheme="minorHAnsi" w:eastAsia="Arial" w:hAnsiTheme="minorHAnsi" w:cstheme="minorHAnsi"/>
            <w:b/>
          </w:rPr>
          <w:alias w:val="Título"/>
          <w:tag w:val=""/>
          <w:id w:val="1724478990"/>
          <w:placeholder>
            <w:docPart w:val="5BD4583C183F459191853A6367179087"/>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00EE0CC5" w:rsidRPr="006A381F">
        <w:rPr>
          <w:rFonts w:asciiTheme="minorHAnsi" w:hAnsiTheme="minorHAnsi" w:cstheme="minorHAnsi"/>
          <w:b/>
          <w:bCs/>
        </w:rPr>
        <w:t>,</w:t>
      </w:r>
      <w:r w:rsidRPr="006A381F">
        <w:rPr>
          <w:rFonts w:asciiTheme="minorHAnsi" w:hAnsiTheme="minorHAnsi" w:cstheme="minorHAnsi"/>
          <w:bCs/>
        </w:rPr>
        <w:t xml:space="preserve"> fará as retenções de acordo com a legislação vigente e/ou exigirá a comprovação dos recolhimentos exigidos em Lei.</w:t>
      </w:r>
    </w:p>
    <w:p w:rsidR="00D11F92" w:rsidRPr="00AF3006" w:rsidRDefault="00D11F92" w:rsidP="0029075C">
      <w:pPr>
        <w:widowControl w:val="0"/>
        <w:numPr>
          <w:ilvl w:val="1"/>
          <w:numId w:val="34"/>
        </w:numPr>
        <w:spacing w:after="0" w:line="240" w:lineRule="auto"/>
        <w:jc w:val="both"/>
        <w:rPr>
          <w:rFonts w:asciiTheme="minorHAnsi" w:hAnsiTheme="minorHAnsi" w:cstheme="minorHAnsi"/>
          <w:b/>
        </w:rPr>
      </w:pPr>
      <w:r w:rsidRPr="006A381F">
        <w:rPr>
          <w:rFonts w:asciiTheme="minorHAnsi" w:hAnsiTheme="minorHAnsi" w:cstheme="minorHAnsi"/>
          <w:bCs/>
        </w:rPr>
        <w:t>Nenhum pagamento será efetuado à CONTRATADA enquanto pendente de liquidação qualquer obrigação financeira que lhe for imposta, em virtude de penalidade ou inadimplência, sem que isso gere direito ao pleito de reajustamento dos preços ou correção monetária</w:t>
      </w:r>
      <w:r w:rsidR="003F3591" w:rsidRPr="006A381F">
        <w:rPr>
          <w:rFonts w:asciiTheme="minorHAnsi" w:hAnsiTheme="minorHAnsi" w:cstheme="minorHAnsi"/>
          <w:bCs/>
        </w:rPr>
        <w:t>.</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proofErr w:type="gramStart"/>
      <w:r w:rsidRPr="00AF3006">
        <w:rPr>
          <w:rFonts w:asciiTheme="minorHAnsi" w:hAnsiTheme="minorHAnsi" w:cstheme="minorHAnsi"/>
          <w:bCs/>
        </w:rPr>
        <w:t>recebimento</w:t>
      </w:r>
      <w:proofErr w:type="gramEnd"/>
      <w:r w:rsidRPr="00AF3006">
        <w:rPr>
          <w:rFonts w:asciiTheme="minorHAnsi" w:hAnsiTheme="minorHAnsi" w:cstheme="minorHAnsi"/>
          <w:bCs/>
        </w:rPr>
        <w:t xml:space="preserve"> do objeto contratado será supervisionado pelo fiscal do contrato que atestará, mediante termo detalhado, o atendimento das exigências contratuais e de caráter técnico.</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É vedado o reajuste de preços durante o prazo de validade deste Contrato, exceto em face da superveniência de normas federais aplicáveis à espécie.</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Os pagamentos serão efetuados após a entrega da Nota Fiscal, mediante a verificação de regularidade ou apresentação dos seguintes documentos:</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a) negativa de débito de FGTS;</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b) Certidão Conjunta Negativa de Débitos Relativos aos Tributos Federais e à Dívida Ativa da União;</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c) Certidão Negativa de Débitos Trabalhistas (CNDT);</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d) Certidão Negativa de Débitos Municipais;</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f) Certidão Negativa de Débitos da Fazenda Estadual.</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g) Os pagamentos serão efetuados em moeda corrente brasileira, de acordo com a apresentação da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AF3006" w:rsidRPr="00AF3006" w:rsidRDefault="00AF3006" w:rsidP="00AF3006">
      <w:pPr>
        <w:widowControl w:val="0"/>
        <w:numPr>
          <w:ilvl w:val="1"/>
          <w:numId w:val="34"/>
        </w:numPr>
        <w:spacing w:after="0" w:line="240" w:lineRule="auto"/>
        <w:jc w:val="both"/>
        <w:rPr>
          <w:rFonts w:asciiTheme="minorHAnsi" w:hAnsiTheme="minorHAnsi" w:cstheme="minorHAnsi"/>
          <w:bCs/>
        </w:rPr>
      </w:pPr>
      <w:r w:rsidRPr="00AF3006">
        <w:rPr>
          <w:rFonts w:asciiTheme="minorHAnsi" w:hAnsiTheme="minorHAnsi" w:cstheme="minorHAnsi"/>
          <w:bCs/>
        </w:rPr>
        <w:t>h) Quando for o caso, o Departamento responsável pelo pagamento procederá à retenção do ISS referente aos serviços prestados pela Contratada no momento do empenho, nos termos da legislação vigente.</w:t>
      </w:r>
    </w:p>
    <w:p w:rsidR="00AF3006" w:rsidRPr="00AF3006" w:rsidRDefault="00AF3006" w:rsidP="00AF3006">
      <w:pPr>
        <w:widowControl w:val="0"/>
        <w:numPr>
          <w:ilvl w:val="1"/>
          <w:numId w:val="34"/>
        </w:numPr>
        <w:spacing w:after="0" w:line="240" w:lineRule="auto"/>
        <w:jc w:val="both"/>
        <w:rPr>
          <w:rFonts w:asciiTheme="minorHAnsi" w:hAnsiTheme="minorHAnsi" w:cstheme="minorHAnsi"/>
          <w:b/>
        </w:rPr>
      </w:pPr>
      <w:r w:rsidRPr="00AF3006">
        <w:rPr>
          <w:rFonts w:asciiTheme="minorHAnsi" w:hAnsiTheme="minorHAnsi" w:cstheme="minorHAnsi"/>
          <w:bCs/>
        </w:rPr>
        <w:t xml:space="preserve"> i) Por ocasião dos pagamentos será retido o IR sobre o valor total do pagamento, nos termos do Decreto Municipal n° 6.598/2023, bem como legislação vigente</w:t>
      </w:r>
      <w:r>
        <w:rPr>
          <w:rFonts w:asciiTheme="minorHAnsi" w:hAnsiTheme="minorHAnsi" w:cstheme="minorHAnsi"/>
          <w:bCs/>
        </w:rPr>
        <w:t>.</w:t>
      </w:r>
    </w:p>
    <w:p w:rsidR="00D11F92" w:rsidRPr="00130200" w:rsidRDefault="00D11F92" w:rsidP="00AF3006">
      <w:pPr>
        <w:widowControl w:val="0"/>
        <w:numPr>
          <w:ilvl w:val="1"/>
          <w:numId w:val="34"/>
        </w:numPr>
        <w:spacing w:after="0" w:line="240" w:lineRule="auto"/>
        <w:jc w:val="both"/>
        <w:rPr>
          <w:rFonts w:asciiTheme="minorHAnsi" w:hAnsiTheme="minorHAnsi" w:cstheme="minorHAnsi"/>
          <w:b/>
        </w:rPr>
      </w:pPr>
      <w:r w:rsidRPr="00130200">
        <w:rPr>
          <w:rFonts w:asciiTheme="minorHAnsi" w:eastAsia="Arial" w:hAnsiTheme="minorHAnsi" w:cstheme="minorHAnsi"/>
          <w:spacing w:val="1"/>
        </w:rPr>
        <w:t>Q</w:t>
      </w:r>
      <w:r w:rsidRPr="00130200">
        <w:rPr>
          <w:rFonts w:asciiTheme="minorHAnsi" w:eastAsia="Arial" w:hAnsiTheme="minorHAnsi" w:cstheme="minorHAnsi"/>
        </w:rPr>
        <w:t>u</w:t>
      </w:r>
      <w:r w:rsidRPr="00130200">
        <w:rPr>
          <w:rFonts w:asciiTheme="minorHAnsi" w:eastAsia="Arial" w:hAnsiTheme="minorHAnsi" w:cstheme="minorHAnsi"/>
          <w:spacing w:val="-1"/>
        </w:rPr>
        <w:t>ai</w:t>
      </w:r>
      <w:r w:rsidRPr="00130200">
        <w:rPr>
          <w:rFonts w:asciiTheme="minorHAnsi" w:eastAsia="Arial" w:hAnsiTheme="minorHAnsi" w:cstheme="minorHAnsi"/>
          <w:spacing w:val="-2"/>
        </w:rPr>
        <w:t>s</w:t>
      </w:r>
      <w:r w:rsidRPr="00130200">
        <w:rPr>
          <w:rFonts w:asciiTheme="minorHAnsi" w:eastAsia="Arial" w:hAnsiTheme="minorHAnsi" w:cstheme="minorHAnsi"/>
          <w:spacing w:val="2"/>
        </w:rPr>
        <w:t>q</w:t>
      </w:r>
      <w:r w:rsidRPr="00130200">
        <w:rPr>
          <w:rFonts w:asciiTheme="minorHAnsi" w:eastAsia="Arial" w:hAnsiTheme="minorHAnsi" w:cstheme="minorHAnsi"/>
        </w:rPr>
        <w:t>u</w:t>
      </w:r>
      <w:r w:rsidRPr="00130200">
        <w:rPr>
          <w:rFonts w:asciiTheme="minorHAnsi" w:eastAsia="Arial" w:hAnsiTheme="minorHAnsi" w:cstheme="minorHAnsi"/>
          <w:spacing w:val="-1"/>
        </w:rPr>
        <w:t>e</w:t>
      </w:r>
      <w:r w:rsidRPr="00130200">
        <w:rPr>
          <w:rFonts w:asciiTheme="minorHAnsi" w:eastAsia="Arial" w:hAnsiTheme="minorHAnsi" w:cstheme="minorHAnsi"/>
        </w:rPr>
        <w:t>r</w:t>
      </w:r>
      <w:r w:rsidR="008038F8">
        <w:rPr>
          <w:rFonts w:asciiTheme="minorHAnsi" w:eastAsia="Arial" w:hAnsiTheme="minorHAnsi" w:cstheme="minorHAnsi"/>
        </w:rPr>
        <w:t xml:space="preserve"> </w:t>
      </w:r>
      <w:r w:rsidRPr="00130200">
        <w:rPr>
          <w:rFonts w:asciiTheme="minorHAnsi" w:eastAsia="Arial" w:hAnsiTheme="minorHAnsi" w:cstheme="minorHAnsi"/>
          <w:spacing w:val="-3"/>
        </w:rPr>
        <w:t>e</w:t>
      </w:r>
      <w:r w:rsidRPr="00130200">
        <w:rPr>
          <w:rFonts w:asciiTheme="minorHAnsi" w:eastAsia="Arial" w:hAnsiTheme="minorHAnsi" w:cstheme="minorHAnsi"/>
          <w:spacing w:val="1"/>
        </w:rPr>
        <w:t>rr</w:t>
      </w:r>
      <w:r w:rsidRPr="00130200">
        <w:rPr>
          <w:rFonts w:asciiTheme="minorHAnsi" w:eastAsia="Arial" w:hAnsiTheme="minorHAnsi" w:cstheme="minorHAnsi"/>
        </w:rPr>
        <w:t>os</w:t>
      </w:r>
      <w:r w:rsidR="008038F8">
        <w:rPr>
          <w:rFonts w:asciiTheme="minorHAnsi" w:eastAsia="Arial" w:hAnsiTheme="minorHAnsi" w:cstheme="minorHAnsi"/>
        </w:rPr>
        <w:t xml:space="preserve"> </w:t>
      </w:r>
      <w:r w:rsidRPr="00130200">
        <w:rPr>
          <w:rFonts w:asciiTheme="minorHAnsi" w:eastAsia="Arial" w:hAnsiTheme="minorHAnsi" w:cstheme="minorHAnsi"/>
        </w:rPr>
        <w:t>ou emiss</w:t>
      </w:r>
      <w:r w:rsidRPr="00130200">
        <w:rPr>
          <w:rFonts w:asciiTheme="minorHAnsi" w:eastAsia="Arial" w:hAnsiTheme="minorHAnsi" w:cstheme="minorHAnsi"/>
          <w:spacing w:val="-1"/>
        </w:rPr>
        <w:t>ã</w:t>
      </w:r>
      <w:r w:rsidRPr="00130200">
        <w:rPr>
          <w:rFonts w:asciiTheme="minorHAnsi" w:eastAsia="Arial" w:hAnsiTheme="minorHAnsi" w:cstheme="minorHAnsi"/>
        </w:rPr>
        <w:t>o</w:t>
      </w:r>
      <w:r w:rsidR="008038F8">
        <w:rPr>
          <w:rFonts w:asciiTheme="minorHAnsi" w:eastAsia="Arial" w:hAnsiTheme="minorHAnsi" w:cstheme="minorHAnsi"/>
        </w:rPr>
        <w:t xml:space="preserve"> </w:t>
      </w:r>
      <w:r w:rsidRPr="00130200">
        <w:rPr>
          <w:rFonts w:asciiTheme="minorHAnsi" w:eastAsia="Arial" w:hAnsiTheme="minorHAnsi" w:cstheme="minorHAnsi"/>
        </w:rPr>
        <w:t>oc</w:t>
      </w:r>
      <w:r w:rsidRPr="00130200">
        <w:rPr>
          <w:rFonts w:asciiTheme="minorHAnsi" w:eastAsia="Arial" w:hAnsiTheme="minorHAnsi" w:cstheme="minorHAnsi"/>
          <w:spacing w:val="-1"/>
        </w:rPr>
        <w:t>o</w:t>
      </w:r>
      <w:r w:rsidRPr="00130200">
        <w:rPr>
          <w:rFonts w:asciiTheme="minorHAnsi" w:eastAsia="Arial" w:hAnsiTheme="minorHAnsi" w:cstheme="minorHAnsi"/>
          <w:spacing w:val="-2"/>
        </w:rPr>
        <w:t>r</w:t>
      </w:r>
      <w:r w:rsidRPr="00130200">
        <w:rPr>
          <w:rFonts w:asciiTheme="minorHAnsi" w:eastAsia="Arial" w:hAnsiTheme="minorHAnsi" w:cstheme="minorHAnsi"/>
          <w:spacing w:val="1"/>
        </w:rPr>
        <w:t>r</w:t>
      </w:r>
      <w:r w:rsidRPr="00130200">
        <w:rPr>
          <w:rFonts w:asciiTheme="minorHAnsi" w:eastAsia="Arial" w:hAnsiTheme="minorHAnsi" w:cstheme="minorHAnsi"/>
          <w:spacing w:val="-1"/>
        </w:rPr>
        <w:t>i</w:t>
      </w:r>
      <w:r w:rsidRPr="00130200">
        <w:rPr>
          <w:rFonts w:asciiTheme="minorHAnsi" w:eastAsia="Arial" w:hAnsiTheme="minorHAnsi" w:cstheme="minorHAnsi"/>
        </w:rPr>
        <w:t>do</w:t>
      </w:r>
      <w:r w:rsidR="008038F8">
        <w:rPr>
          <w:rFonts w:asciiTheme="minorHAnsi" w:eastAsia="Arial" w:hAnsiTheme="minorHAnsi" w:cstheme="minorHAnsi"/>
        </w:rPr>
        <w:t xml:space="preserve"> </w:t>
      </w:r>
      <w:r w:rsidRPr="00130200">
        <w:rPr>
          <w:rFonts w:asciiTheme="minorHAnsi" w:eastAsia="Arial" w:hAnsiTheme="minorHAnsi" w:cstheme="minorHAnsi"/>
        </w:rPr>
        <w:t>na</w:t>
      </w:r>
      <w:r w:rsidR="008038F8">
        <w:rPr>
          <w:rFonts w:asciiTheme="minorHAnsi" w:eastAsia="Arial" w:hAnsiTheme="minorHAnsi" w:cstheme="minorHAnsi"/>
        </w:rPr>
        <w:t xml:space="preserve"> </w:t>
      </w:r>
      <w:r w:rsidRPr="00130200">
        <w:rPr>
          <w:rFonts w:asciiTheme="minorHAnsi" w:eastAsia="Arial" w:hAnsiTheme="minorHAnsi" w:cstheme="minorHAnsi"/>
        </w:rPr>
        <w:t>d</w:t>
      </w:r>
      <w:r w:rsidRPr="00130200">
        <w:rPr>
          <w:rFonts w:asciiTheme="minorHAnsi" w:eastAsia="Arial" w:hAnsiTheme="minorHAnsi" w:cstheme="minorHAnsi"/>
          <w:spacing w:val="-1"/>
        </w:rPr>
        <w:t>o</w:t>
      </w:r>
      <w:r w:rsidRPr="00130200">
        <w:rPr>
          <w:rFonts w:asciiTheme="minorHAnsi" w:eastAsia="Arial" w:hAnsiTheme="minorHAnsi" w:cstheme="minorHAnsi"/>
        </w:rPr>
        <w:t>cumen</w:t>
      </w:r>
      <w:r w:rsidRPr="00130200">
        <w:rPr>
          <w:rFonts w:asciiTheme="minorHAnsi" w:eastAsia="Arial" w:hAnsiTheme="minorHAnsi" w:cstheme="minorHAnsi"/>
          <w:spacing w:val="1"/>
        </w:rPr>
        <w:t>t</w:t>
      </w:r>
      <w:r w:rsidRPr="00130200">
        <w:rPr>
          <w:rFonts w:asciiTheme="minorHAnsi" w:eastAsia="Arial" w:hAnsiTheme="minorHAnsi" w:cstheme="minorHAnsi"/>
        </w:rPr>
        <w:t>aç</w:t>
      </w:r>
      <w:r w:rsidRPr="00130200">
        <w:rPr>
          <w:rFonts w:asciiTheme="minorHAnsi" w:eastAsia="Arial" w:hAnsiTheme="minorHAnsi" w:cstheme="minorHAnsi"/>
          <w:spacing w:val="-1"/>
        </w:rPr>
        <w:t>ã</w:t>
      </w:r>
      <w:r w:rsidRPr="00130200">
        <w:rPr>
          <w:rFonts w:asciiTheme="minorHAnsi" w:eastAsia="Arial" w:hAnsiTheme="minorHAnsi" w:cstheme="minorHAnsi"/>
        </w:rPr>
        <w:t xml:space="preserve">o </w:t>
      </w:r>
      <w:r w:rsidRPr="00130200">
        <w:rPr>
          <w:rFonts w:asciiTheme="minorHAnsi" w:eastAsia="Arial" w:hAnsiTheme="minorHAnsi" w:cstheme="minorHAnsi"/>
          <w:spacing w:val="3"/>
        </w:rPr>
        <w:t>f</w:t>
      </w:r>
      <w:r w:rsidRPr="00130200">
        <w:rPr>
          <w:rFonts w:asciiTheme="minorHAnsi" w:eastAsia="Arial" w:hAnsiTheme="minorHAnsi" w:cstheme="minorHAnsi"/>
          <w:spacing w:val="-1"/>
        </w:rPr>
        <w:t>i</w:t>
      </w:r>
      <w:r w:rsidRPr="00130200">
        <w:rPr>
          <w:rFonts w:asciiTheme="minorHAnsi" w:eastAsia="Arial" w:hAnsiTheme="minorHAnsi" w:cstheme="minorHAnsi"/>
          <w:spacing w:val="-2"/>
        </w:rPr>
        <w:t>s</w:t>
      </w:r>
      <w:r w:rsidRPr="00130200">
        <w:rPr>
          <w:rFonts w:asciiTheme="minorHAnsi" w:eastAsia="Arial" w:hAnsiTheme="minorHAnsi" w:cstheme="minorHAnsi"/>
        </w:rPr>
        <w:t>cal</w:t>
      </w:r>
      <w:r w:rsidR="008038F8">
        <w:rPr>
          <w:rFonts w:asciiTheme="minorHAnsi" w:eastAsia="Arial" w:hAnsiTheme="minorHAnsi" w:cstheme="minorHAnsi"/>
        </w:rPr>
        <w:t xml:space="preserve"> </w:t>
      </w:r>
      <w:r w:rsidRPr="00130200">
        <w:rPr>
          <w:rFonts w:asciiTheme="minorHAnsi" w:eastAsia="Arial" w:hAnsiTheme="minorHAnsi" w:cstheme="minorHAnsi"/>
        </w:rPr>
        <w:t>será</w:t>
      </w:r>
      <w:r w:rsidR="008038F8">
        <w:rPr>
          <w:rFonts w:asciiTheme="minorHAnsi" w:eastAsia="Arial" w:hAnsiTheme="minorHAnsi" w:cstheme="minorHAnsi"/>
        </w:rPr>
        <w:t xml:space="preserve"> </w:t>
      </w:r>
      <w:r w:rsidRPr="00130200">
        <w:rPr>
          <w:rFonts w:asciiTheme="minorHAnsi" w:eastAsia="Arial" w:hAnsiTheme="minorHAnsi" w:cstheme="minorHAnsi"/>
          <w:spacing w:val="-2"/>
        </w:rPr>
        <w:t>m</w:t>
      </w:r>
      <w:r w:rsidRPr="00130200">
        <w:rPr>
          <w:rFonts w:asciiTheme="minorHAnsi" w:eastAsia="Arial" w:hAnsiTheme="minorHAnsi" w:cstheme="minorHAnsi"/>
        </w:rPr>
        <w:t>oti</w:t>
      </w:r>
      <w:r w:rsidRPr="00130200">
        <w:rPr>
          <w:rFonts w:asciiTheme="minorHAnsi" w:eastAsia="Arial" w:hAnsiTheme="minorHAnsi" w:cstheme="minorHAnsi"/>
          <w:spacing w:val="-3"/>
        </w:rPr>
        <w:t>v</w:t>
      </w:r>
      <w:r w:rsidRPr="00130200">
        <w:rPr>
          <w:rFonts w:asciiTheme="minorHAnsi" w:eastAsia="Arial" w:hAnsiTheme="minorHAnsi" w:cstheme="minorHAnsi"/>
        </w:rPr>
        <w:t>o</w:t>
      </w:r>
      <w:r w:rsidR="008038F8">
        <w:rPr>
          <w:rFonts w:asciiTheme="minorHAnsi" w:eastAsia="Arial" w:hAnsiTheme="minorHAnsi" w:cstheme="minorHAnsi"/>
        </w:rPr>
        <w:t xml:space="preserve"> </w:t>
      </w:r>
      <w:r w:rsidRPr="00130200">
        <w:rPr>
          <w:rFonts w:asciiTheme="minorHAnsi" w:eastAsia="Arial" w:hAnsiTheme="minorHAnsi" w:cstheme="minorHAnsi"/>
        </w:rPr>
        <w:t>de</w:t>
      </w:r>
      <w:r w:rsidR="008038F8">
        <w:rPr>
          <w:rFonts w:asciiTheme="minorHAnsi" w:eastAsia="Arial" w:hAnsiTheme="minorHAnsi" w:cstheme="minorHAnsi"/>
        </w:rPr>
        <w:t xml:space="preserve"> </w:t>
      </w:r>
      <w:r w:rsidRPr="00130200">
        <w:rPr>
          <w:rFonts w:asciiTheme="minorHAnsi" w:eastAsia="Arial" w:hAnsiTheme="minorHAnsi" w:cstheme="minorHAnsi"/>
        </w:rPr>
        <w:t>cor</w:t>
      </w:r>
      <w:r w:rsidRPr="00130200">
        <w:rPr>
          <w:rFonts w:asciiTheme="minorHAnsi" w:eastAsia="Arial" w:hAnsiTheme="minorHAnsi" w:cstheme="minorHAnsi"/>
          <w:spacing w:val="1"/>
        </w:rPr>
        <w:t>r</w:t>
      </w:r>
      <w:r w:rsidRPr="00130200">
        <w:rPr>
          <w:rFonts w:asciiTheme="minorHAnsi" w:eastAsia="Arial" w:hAnsiTheme="minorHAnsi" w:cstheme="minorHAnsi"/>
        </w:rPr>
        <w:t>eç</w:t>
      </w:r>
      <w:r w:rsidRPr="00130200">
        <w:rPr>
          <w:rFonts w:asciiTheme="minorHAnsi" w:eastAsia="Arial" w:hAnsiTheme="minorHAnsi" w:cstheme="minorHAnsi"/>
          <w:spacing w:val="-1"/>
        </w:rPr>
        <w:t>ã</w:t>
      </w:r>
      <w:r w:rsidRPr="00130200">
        <w:rPr>
          <w:rFonts w:asciiTheme="minorHAnsi" w:eastAsia="Arial" w:hAnsiTheme="minorHAnsi" w:cstheme="minorHAnsi"/>
        </w:rPr>
        <w:t>o p</w:t>
      </w:r>
      <w:r w:rsidRPr="00130200">
        <w:rPr>
          <w:rFonts w:asciiTheme="minorHAnsi" w:eastAsia="Arial" w:hAnsiTheme="minorHAnsi" w:cstheme="minorHAnsi"/>
          <w:spacing w:val="-1"/>
        </w:rPr>
        <w:t>o</w:t>
      </w:r>
      <w:r w:rsidRPr="00130200">
        <w:rPr>
          <w:rFonts w:asciiTheme="minorHAnsi" w:eastAsia="Arial" w:hAnsiTheme="minorHAnsi" w:cstheme="minorHAnsi"/>
        </w:rPr>
        <w:t>r</w:t>
      </w:r>
      <w:r w:rsidR="008038F8">
        <w:rPr>
          <w:rFonts w:asciiTheme="minorHAnsi" w:eastAsia="Arial" w:hAnsiTheme="minorHAnsi" w:cstheme="minorHAnsi"/>
        </w:rPr>
        <w:t xml:space="preserve"> </w:t>
      </w:r>
      <w:r w:rsidRPr="00130200">
        <w:rPr>
          <w:rFonts w:asciiTheme="minorHAnsi" w:eastAsia="Arial" w:hAnsiTheme="minorHAnsi" w:cstheme="minorHAnsi"/>
        </w:rPr>
        <w:t>p</w:t>
      </w:r>
      <w:r w:rsidRPr="00130200">
        <w:rPr>
          <w:rFonts w:asciiTheme="minorHAnsi" w:eastAsia="Arial" w:hAnsiTheme="minorHAnsi" w:cstheme="minorHAnsi"/>
          <w:spacing w:val="-1"/>
        </w:rPr>
        <w:t>a</w:t>
      </w:r>
      <w:r w:rsidRPr="00130200">
        <w:rPr>
          <w:rFonts w:asciiTheme="minorHAnsi" w:eastAsia="Arial" w:hAnsiTheme="minorHAnsi" w:cstheme="minorHAnsi"/>
          <w:spacing w:val="1"/>
        </w:rPr>
        <w:t>rt</w:t>
      </w:r>
      <w:r w:rsidRPr="00130200">
        <w:rPr>
          <w:rFonts w:asciiTheme="minorHAnsi" w:eastAsia="Arial" w:hAnsiTheme="minorHAnsi" w:cstheme="minorHAnsi"/>
        </w:rPr>
        <w:t>e da</w:t>
      </w:r>
      <w:r w:rsidR="008038F8">
        <w:rPr>
          <w:rFonts w:asciiTheme="minorHAnsi" w:eastAsia="Arial" w:hAnsiTheme="minorHAnsi" w:cstheme="minorHAnsi"/>
        </w:rPr>
        <w:t xml:space="preserve"> </w:t>
      </w:r>
      <w:r w:rsidRPr="00130200">
        <w:rPr>
          <w:rFonts w:asciiTheme="minorHAnsi" w:eastAsia="Arial" w:hAnsiTheme="minorHAnsi" w:cstheme="minorHAnsi"/>
        </w:rPr>
        <w:t>a</w:t>
      </w:r>
      <w:r w:rsidRPr="00130200">
        <w:rPr>
          <w:rFonts w:asciiTheme="minorHAnsi" w:eastAsia="Arial" w:hAnsiTheme="minorHAnsi" w:cstheme="minorHAnsi"/>
          <w:spacing w:val="-1"/>
        </w:rPr>
        <w:t>d</w:t>
      </w:r>
      <w:r w:rsidRPr="00130200">
        <w:rPr>
          <w:rFonts w:asciiTheme="minorHAnsi" w:eastAsia="Arial" w:hAnsiTheme="minorHAnsi" w:cstheme="minorHAnsi"/>
          <w:spacing w:val="1"/>
        </w:rPr>
        <w:t>j</w:t>
      </w:r>
      <w:r w:rsidRPr="00130200">
        <w:rPr>
          <w:rFonts w:asciiTheme="minorHAnsi" w:eastAsia="Arial" w:hAnsiTheme="minorHAnsi" w:cstheme="minorHAnsi"/>
        </w:rPr>
        <w:t>u</w:t>
      </w:r>
      <w:r w:rsidRPr="00130200">
        <w:rPr>
          <w:rFonts w:asciiTheme="minorHAnsi" w:eastAsia="Arial" w:hAnsiTheme="minorHAnsi" w:cstheme="minorHAnsi"/>
          <w:spacing w:val="-1"/>
        </w:rPr>
        <w:t>di</w:t>
      </w:r>
      <w:r w:rsidRPr="00130200">
        <w:rPr>
          <w:rFonts w:asciiTheme="minorHAnsi" w:eastAsia="Arial" w:hAnsiTheme="minorHAnsi" w:cstheme="minorHAnsi"/>
        </w:rPr>
        <w:t>cat</w:t>
      </w:r>
      <w:r w:rsidRPr="00130200">
        <w:rPr>
          <w:rFonts w:asciiTheme="minorHAnsi" w:eastAsia="Arial" w:hAnsiTheme="minorHAnsi" w:cstheme="minorHAnsi"/>
          <w:spacing w:val="-2"/>
        </w:rPr>
        <w:t>á</w:t>
      </w:r>
      <w:r w:rsidRPr="00130200">
        <w:rPr>
          <w:rFonts w:asciiTheme="minorHAnsi" w:eastAsia="Arial" w:hAnsiTheme="minorHAnsi" w:cstheme="minorHAnsi"/>
          <w:spacing w:val="1"/>
        </w:rPr>
        <w:t>r</w:t>
      </w:r>
      <w:r w:rsidRPr="00130200">
        <w:rPr>
          <w:rFonts w:asciiTheme="minorHAnsi" w:eastAsia="Arial" w:hAnsiTheme="minorHAnsi" w:cstheme="minorHAnsi"/>
          <w:spacing w:val="-1"/>
        </w:rPr>
        <w:t>i</w:t>
      </w:r>
      <w:r w:rsidRPr="00130200">
        <w:rPr>
          <w:rFonts w:asciiTheme="minorHAnsi" w:eastAsia="Arial" w:hAnsiTheme="minorHAnsi" w:cstheme="minorHAnsi"/>
        </w:rPr>
        <w:t>a e</w:t>
      </w:r>
      <w:r w:rsidR="008038F8">
        <w:rPr>
          <w:rFonts w:asciiTheme="minorHAnsi" w:eastAsia="Arial" w:hAnsiTheme="minorHAnsi" w:cstheme="minorHAnsi"/>
        </w:rPr>
        <w:t xml:space="preserve"> </w:t>
      </w:r>
      <w:r w:rsidRPr="00130200">
        <w:rPr>
          <w:rFonts w:asciiTheme="minorHAnsi" w:eastAsia="Arial" w:hAnsiTheme="minorHAnsi" w:cstheme="minorHAnsi"/>
        </w:rPr>
        <w:t>h</w:t>
      </w:r>
      <w:r w:rsidRPr="00130200">
        <w:rPr>
          <w:rFonts w:asciiTheme="minorHAnsi" w:eastAsia="Arial" w:hAnsiTheme="minorHAnsi" w:cstheme="minorHAnsi"/>
          <w:spacing w:val="2"/>
        </w:rPr>
        <w:t>a</w:t>
      </w:r>
      <w:r w:rsidRPr="00130200">
        <w:rPr>
          <w:rFonts w:asciiTheme="minorHAnsi" w:eastAsia="Arial" w:hAnsiTheme="minorHAnsi" w:cstheme="minorHAnsi"/>
          <w:spacing w:val="-2"/>
        </w:rPr>
        <w:t>v</w:t>
      </w:r>
      <w:r w:rsidRPr="00130200">
        <w:rPr>
          <w:rFonts w:asciiTheme="minorHAnsi" w:eastAsia="Arial" w:hAnsiTheme="minorHAnsi" w:cstheme="minorHAnsi"/>
        </w:rPr>
        <w:t>erá</w:t>
      </w:r>
      <w:r w:rsidR="008038F8">
        <w:rPr>
          <w:rFonts w:asciiTheme="minorHAnsi" w:eastAsia="Arial" w:hAnsiTheme="minorHAnsi" w:cstheme="minorHAnsi"/>
        </w:rPr>
        <w:t xml:space="preserve"> </w:t>
      </w:r>
      <w:r w:rsidRPr="00130200">
        <w:rPr>
          <w:rFonts w:asciiTheme="minorHAnsi" w:eastAsia="Arial" w:hAnsiTheme="minorHAnsi" w:cstheme="minorHAnsi"/>
        </w:rPr>
        <w:t>em</w:t>
      </w:r>
      <w:r w:rsidR="008038F8">
        <w:rPr>
          <w:rFonts w:asciiTheme="minorHAnsi" w:eastAsia="Arial" w:hAnsiTheme="minorHAnsi" w:cstheme="minorHAnsi"/>
        </w:rPr>
        <w:t xml:space="preserve"> </w:t>
      </w:r>
      <w:r w:rsidRPr="00130200">
        <w:rPr>
          <w:rFonts w:asciiTheme="minorHAnsi" w:eastAsia="Arial" w:hAnsiTheme="minorHAnsi" w:cstheme="minorHAnsi"/>
        </w:rPr>
        <w:t>d</w:t>
      </w:r>
      <w:r w:rsidRPr="00130200">
        <w:rPr>
          <w:rFonts w:asciiTheme="minorHAnsi" w:eastAsia="Arial" w:hAnsiTheme="minorHAnsi" w:cstheme="minorHAnsi"/>
          <w:spacing w:val="-1"/>
        </w:rPr>
        <w:t>e</w:t>
      </w:r>
      <w:r w:rsidRPr="00130200">
        <w:rPr>
          <w:rFonts w:asciiTheme="minorHAnsi" w:eastAsia="Arial" w:hAnsiTheme="minorHAnsi" w:cstheme="minorHAnsi"/>
        </w:rPr>
        <w:t>cor</w:t>
      </w:r>
      <w:r w:rsidRPr="00130200">
        <w:rPr>
          <w:rFonts w:asciiTheme="minorHAnsi" w:eastAsia="Arial" w:hAnsiTheme="minorHAnsi" w:cstheme="minorHAnsi"/>
          <w:spacing w:val="1"/>
        </w:rPr>
        <w:t>r</w:t>
      </w:r>
      <w:r w:rsidRPr="00130200">
        <w:rPr>
          <w:rFonts w:asciiTheme="minorHAnsi" w:eastAsia="Arial" w:hAnsiTheme="minorHAnsi" w:cstheme="minorHAnsi"/>
        </w:rPr>
        <w:t>ê</w:t>
      </w:r>
      <w:r w:rsidRPr="00130200">
        <w:rPr>
          <w:rFonts w:asciiTheme="minorHAnsi" w:eastAsia="Arial" w:hAnsiTheme="minorHAnsi" w:cstheme="minorHAnsi"/>
          <w:spacing w:val="-1"/>
        </w:rPr>
        <w:t>n</w:t>
      </w:r>
      <w:r w:rsidRPr="00130200">
        <w:rPr>
          <w:rFonts w:asciiTheme="minorHAnsi" w:eastAsia="Arial" w:hAnsiTheme="minorHAnsi" w:cstheme="minorHAnsi"/>
          <w:spacing w:val="-2"/>
        </w:rPr>
        <w:t>c</w:t>
      </w:r>
      <w:r w:rsidRPr="00130200">
        <w:rPr>
          <w:rFonts w:asciiTheme="minorHAnsi" w:eastAsia="Arial" w:hAnsiTheme="minorHAnsi" w:cstheme="minorHAnsi"/>
          <w:spacing w:val="-1"/>
        </w:rPr>
        <w:t>i</w:t>
      </w:r>
      <w:r w:rsidRPr="00130200">
        <w:rPr>
          <w:rFonts w:asciiTheme="minorHAnsi" w:eastAsia="Arial" w:hAnsiTheme="minorHAnsi" w:cstheme="minorHAnsi"/>
        </w:rPr>
        <w:t>a,</w:t>
      </w:r>
      <w:r w:rsidR="008038F8">
        <w:rPr>
          <w:rFonts w:asciiTheme="minorHAnsi" w:eastAsia="Arial" w:hAnsiTheme="minorHAnsi" w:cstheme="minorHAnsi"/>
        </w:rPr>
        <w:t xml:space="preserve"> </w:t>
      </w:r>
      <w:r w:rsidRPr="00130200">
        <w:rPr>
          <w:rFonts w:asciiTheme="minorHAnsi" w:eastAsia="Arial" w:hAnsiTheme="minorHAnsi" w:cstheme="minorHAnsi"/>
        </w:rPr>
        <w:t>sus</w:t>
      </w:r>
      <w:r w:rsidRPr="00130200">
        <w:rPr>
          <w:rFonts w:asciiTheme="minorHAnsi" w:eastAsia="Arial" w:hAnsiTheme="minorHAnsi" w:cstheme="minorHAnsi"/>
          <w:spacing w:val="-1"/>
        </w:rPr>
        <w:t>p</w:t>
      </w:r>
      <w:r w:rsidRPr="00130200">
        <w:rPr>
          <w:rFonts w:asciiTheme="minorHAnsi" w:eastAsia="Arial" w:hAnsiTheme="minorHAnsi" w:cstheme="minorHAnsi"/>
        </w:rPr>
        <w:t>e</w:t>
      </w:r>
      <w:r w:rsidRPr="00130200">
        <w:rPr>
          <w:rFonts w:asciiTheme="minorHAnsi" w:eastAsia="Arial" w:hAnsiTheme="minorHAnsi" w:cstheme="minorHAnsi"/>
          <w:spacing w:val="-1"/>
        </w:rPr>
        <w:t>n</w:t>
      </w:r>
      <w:r w:rsidRPr="00130200">
        <w:rPr>
          <w:rFonts w:asciiTheme="minorHAnsi" w:eastAsia="Arial" w:hAnsiTheme="minorHAnsi" w:cstheme="minorHAnsi"/>
        </w:rPr>
        <w:t>são</w:t>
      </w:r>
      <w:r w:rsidR="008038F8">
        <w:rPr>
          <w:rFonts w:asciiTheme="minorHAnsi" w:eastAsia="Arial" w:hAnsiTheme="minorHAnsi" w:cstheme="minorHAnsi"/>
        </w:rPr>
        <w:t xml:space="preserve"> </w:t>
      </w:r>
      <w:r w:rsidRPr="00130200">
        <w:rPr>
          <w:rFonts w:asciiTheme="minorHAnsi" w:eastAsia="Arial" w:hAnsiTheme="minorHAnsi" w:cstheme="minorHAnsi"/>
        </w:rPr>
        <w:t>do</w:t>
      </w:r>
      <w:r w:rsidR="008038F8">
        <w:rPr>
          <w:rFonts w:asciiTheme="minorHAnsi" w:eastAsia="Arial" w:hAnsiTheme="minorHAnsi" w:cstheme="minorHAnsi"/>
        </w:rPr>
        <w:t xml:space="preserve"> </w:t>
      </w:r>
      <w:r w:rsidRPr="00130200">
        <w:rPr>
          <w:rFonts w:asciiTheme="minorHAnsi" w:eastAsia="Arial" w:hAnsiTheme="minorHAnsi" w:cstheme="minorHAnsi"/>
        </w:rPr>
        <w:t>pra</w:t>
      </w:r>
      <w:r w:rsidRPr="00130200">
        <w:rPr>
          <w:rFonts w:asciiTheme="minorHAnsi" w:eastAsia="Arial" w:hAnsiTheme="minorHAnsi" w:cstheme="minorHAnsi"/>
          <w:spacing w:val="-2"/>
        </w:rPr>
        <w:t>z</w:t>
      </w:r>
      <w:r w:rsidRPr="00130200">
        <w:rPr>
          <w:rFonts w:asciiTheme="minorHAnsi" w:eastAsia="Arial" w:hAnsiTheme="minorHAnsi" w:cstheme="minorHAnsi"/>
        </w:rPr>
        <w:t>o</w:t>
      </w:r>
      <w:r w:rsidR="008038F8">
        <w:rPr>
          <w:rFonts w:asciiTheme="minorHAnsi" w:eastAsia="Arial" w:hAnsiTheme="minorHAnsi" w:cstheme="minorHAnsi"/>
        </w:rPr>
        <w:t xml:space="preserve"> </w:t>
      </w:r>
      <w:r w:rsidRPr="00130200">
        <w:rPr>
          <w:rFonts w:asciiTheme="minorHAnsi" w:eastAsia="Arial" w:hAnsiTheme="minorHAnsi" w:cstheme="minorHAnsi"/>
        </w:rPr>
        <w:t>de</w:t>
      </w:r>
      <w:r w:rsidR="008038F8">
        <w:rPr>
          <w:rFonts w:asciiTheme="minorHAnsi" w:eastAsia="Arial" w:hAnsiTheme="minorHAnsi" w:cstheme="minorHAnsi"/>
        </w:rPr>
        <w:t xml:space="preserve"> </w:t>
      </w:r>
      <w:r w:rsidRPr="00130200">
        <w:rPr>
          <w:rFonts w:asciiTheme="minorHAnsi" w:eastAsia="Arial" w:hAnsiTheme="minorHAnsi" w:cstheme="minorHAnsi"/>
        </w:rPr>
        <w:t>p</w:t>
      </w:r>
      <w:r w:rsidRPr="00130200">
        <w:rPr>
          <w:rFonts w:asciiTheme="minorHAnsi" w:eastAsia="Arial" w:hAnsiTheme="minorHAnsi" w:cstheme="minorHAnsi"/>
          <w:spacing w:val="-1"/>
        </w:rPr>
        <w:t>a</w:t>
      </w:r>
      <w:r w:rsidRPr="00130200">
        <w:rPr>
          <w:rFonts w:asciiTheme="minorHAnsi" w:eastAsia="Arial" w:hAnsiTheme="minorHAnsi" w:cstheme="minorHAnsi"/>
          <w:spacing w:val="2"/>
        </w:rPr>
        <w:t>g</w:t>
      </w:r>
      <w:r w:rsidRPr="00130200">
        <w:rPr>
          <w:rFonts w:asciiTheme="minorHAnsi" w:eastAsia="Arial" w:hAnsiTheme="minorHAnsi" w:cstheme="minorHAnsi"/>
        </w:rPr>
        <w:t>ame</w:t>
      </w:r>
      <w:r w:rsidRPr="00130200">
        <w:rPr>
          <w:rFonts w:asciiTheme="minorHAnsi" w:eastAsia="Arial" w:hAnsiTheme="minorHAnsi" w:cstheme="minorHAnsi"/>
          <w:spacing w:val="-3"/>
        </w:rPr>
        <w:t>n</w:t>
      </w:r>
      <w:r w:rsidRPr="00130200">
        <w:rPr>
          <w:rFonts w:asciiTheme="minorHAnsi" w:eastAsia="Arial" w:hAnsiTheme="minorHAnsi" w:cstheme="minorHAnsi"/>
          <w:spacing w:val="1"/>
        </w:rPr>
        <w:t>t</w:t>
      </w:r>
      <w:r w:rsidRPr="00130200">
        <w:rPr>
          <w:rFonts w:asciiTheme="minorHAnsi" w:eastAsia="Arial" w:hAnsiTheme="minorHAnsi" w:cstheme="minorHAnsi"/>
        </w:rPr>
        <w:t>o a</w:t>
      </w:r>
      <w:r w:rsidRPr="00130200">
        <w:rPr>
          <w:rFonts w:asciiTheme="minorHAnsi" w:eastAsia="Arial" w:hAnsiTheme="minorHAnsi" w:cstheme="minorHAnsi"/>
          <w:spacing w:val="1"/>
        </w:rPr>
        <w:t>t</w:t>
      </w:r>
      <w:r w:rsidRPr="00130200">
        <w:rPr>
          <w:rFonts w:asciiTheme="minorHAnsi" w:eastAsia="Arial" w:hAnsiTheme="minorHAnsi" w:cstheme="minorHAnsi"/>
        </w:rPr>
        <w:t xml:space="preserve">é </w:t>
      </w:r>
      <w:r w:rsidRPr="00130200">
        <w:rPr>
          <w:rFonts w:asciiTheme="minorHAnsi" w:eastAsia="Arial" w:hAnsiTheme="minorHAnsi" w:cstheme="minorHAnsi"/>
          <w:spacing w:val="2"/>
        </w:rPr>
        <w:t>q</w:t>
      </w:r>
      <w:r w:rsidRPr="00130200">
        <w:rPr>
          <w:rFonts w:asciiTheme="minorHAnsi" w:eastAsia="Arial" w:hAnsiTheme="minorHAnsi" w:cstheme="minorHAnsi"/>
        </w:rPr>
        <w:t>ue</w:t>
      </w:r>
      <w:r w:rsidR="008038F8">
        <w:rPr>
          <w:rFonts w:asciiTheme="minorHAnsi" w:eastAsia="Arial" w:hAnsiTheme="minorHAnsi" w:cstheme="minorHAnsi"/>
        </w:rPr>
        <w:t xml:space="preserve"> </w:t>
      </w:r>
      <w:r w:rsidRPr="00130200">
        <w:rPr>
          <w:rFonts w:asciiTheme="minorHAnsi" w:eastAsia="Arial" w:hAnsiTheme="minorHAnsi" w:cstheme="minorHAnsi"/>
        </w:rPr>
        <w:t xml:space="preserve">o </w:t>
      </w:r>
      <w:r w:rsidRPr="00130200">
        <w:rPr>
          <w:rFonts w:asciiTheme="minorHAnsi" w:eastAsia="Arial" w:hAnsiTheme="minorHAnsi" w:cstheme="minorHAnsi"/>
          <w:spacing w:val="-2"/>
        </w:rPr>
        <w:t>p</w:t>
      </w:r>
      <w:r w:rsidRPr="00130200">
        <w:rPr>
          <w:rFonts w:asciiTheme="minorHAnsi" w:eastAsia="Arial" w:hAnsiTheme="minorHAnsi" w:cstheme="minorHAnsi"/>
          <w:spacing w:val="1"/>
        </w:rPr>
        <w:t>r</w:t>
      </w:r>
      <w:r w:rsidRPr="00130200">
        <w:rPr>
          <w:rFonts w:asciiTheme="minorHAnsi" w:eastAsia="Arial" w:hAnsiTheme="minorHAnsi" w:cstheme="minorHAnsi"/>
        </w:rPr>
        <w:t>o</w:t>
      </w:r>
      <w:r w:rsidRPr="00130200">
        <w:rPr>
          <w:rFonts w:asciiTheme="minorHAnsi" w:eastAsia="Arial" w:hAnsiTheme="minorHAnsi" w:cstheme="minorHAnsi"/>
          <w:spacing w:val="-1"/>
        </w:rPr>
        <w:t>bl</w:t>
      </w:r>
      <w:r w:rsidRPr="00130200">
        <w:rPr>
          <w:rFonts w:asciiTheme="minorHAnsi" w:eastAsia="Arial" w:hAnsiTheme="minorHAnsi" w:cstheme="minorHAnsi"/>
        </w:rPr>
        <w:t>ema</w:t>
      </w:r>
      <w:r w:rsidR="008038F8">
        <w:rPr>
          <w:rFonts w:asciiTheme="minorHAnsi" w:eastAsia="Arial" w:hAnsiTheme="minorHAnsi" w:cstheme="minorHAnsi"/>
        </w:rPr>
        <w:t xml:space="preserve"> </w:t>
      </w:r>
      <w:r w:rsidRPr="00130200">
        <w:rPr>
          <w:rFonts w:asciiTheme="minorHAnsi" w:eastAsia="Arial" w:hAnsiTheme="minorHAnsi" w:cstheme="minorHAnsi"/>
        </w:rPr>
        <w:t>se</w:t>
      </w:r>
      <w:r w:rsidRPr="00130200">
        <w:rPr>
          <w:rFonts w:asciiTheme="minorHAnsi" w:eastAsia="Arial" w:hAnsiTheme="minorHAnsi" w:cstheme="minorHAnsi"/>
          <w:spacing w:val="1"/>
        </w:rPr>
        <w:t>j</w:t>
      </w:r>
      <w:r w:rsidRPr="00130200">
        <w:rPr>
          <w:rFonts w:asciiTheme="minorHAnsi" w:eastAsia="Arial" w:hAnsiTheme="minorHAnsi" w:cstheme="minorHAnsi"/>
        </w:rPr>
        <w:t>a</w:t>
      </w:r>
      <w:r w:rsidR="008038F8">
        <w:rPr>
          <w:rFonts w:asciiTheme="minorHAnsi" w:eastAsia="Arial" w:hAnsiTheme="minorHAnsi" w:cstheme="minorHAnsi"/>
        </w:rPr>
        <w:t xml:space="preserve"> </w:t>
      </w:r>
      <w:r w:rsidRPr="00130200">
        <w:rPr>
          <w:rFonts w:asciiTheme="minorHAnsi" w:eastAsia="Arial" w:hAnsiTheme="minorHAnsi" w:cstheme="minorHAnsi"/>
        </w:rPr>
        <w:t>d</w:t>
      </w:r>
      <w:r w:rsidRPr="00130200">
        <w:rPr>
          <w:rFonts w:asciiTheme="minorHAnsi" w:eastAsia="Arial" w:hAnsiTheme="minorHAnsi" w:cstheme="minorHAnsi"/>
          <w:spacing w:val="-3"/>
        </w:rPr>
        <w:t>e</w:t>
      </w:r>
      <w:r w:rsidRPr="00130200">
        <w:rPr>
          <w:rFonts w:asciiTheme="minorHAnsi" w:eastAsia="Arial" w:hAnsiTheme="minorHAnsi" w:cstheme="minorHAnsi"/>
          <w:spacing w:val="3"/>
        </w:rPr>
        <w:t>f</w:t>
      </w:r>
      <w:r w:rsidRPr="00130200">
        <w:rPr>
          <w:rFonts w:asciiTheme="minorHAnsi" w:eastAsia="Arial" w:hAnsiTheme="minorHAnsi" w:cstheme="minorHAnsi"/>
          <w:spacing w:val="-3"/>
        </w:rPr>
        <w:t>i</w:t>
      </w:r>
      <w:r w:rsidRPr="00130200">
        <w:rPr>
          <w:rFonts w:asciiTheme="minorHAnsi" w:eastAsia="Arial" w:hAnsiTheme="minorHAnsi" w:cstheme="minorHAnsi"/>
        </w:rPr>
        <w:t>n</w:t>
      </w:r>
      <w:r w:rsidRPr="00130200">
        <w:rPr>
          <w:rFonts w:asciiTheme="minorHAnsi" w:eastAsia="Arial" w:hAnsiTheme="minorHAnsi" w:cstheme="minorHAnsi"/>
          <w:spacing w:val="-1"/>
        </w:rPr>
        <w:t>i</w:t>
      </w:r>
      <w:r w:rsidRPr="00130200">
        <w:rPr>
          <w:rFonts w:asciiTheme="minorHAnsi" w:eastAsia="Arial" w:hAnsiTheme="minorHAnsi" w:cstheme="minorHAnsi"/>
          <w:spacing w:val="1"/>
        </w:rPr>
        <w:t>t</w:t>
      </w:r>
      <w:r w:rsidRPr="00130200">
        <w:rPr>
          <w:rFonts w:asciiTheme="minorHAnsi" w:eastAsia="Arial" w:hAnsiTheme="minorHAnsi" w:cstheme="minorHAnsi"/>
          <w:spacing w:val="-1"/>
        </w:rPr>
        <w:t>i</w:t>
      </w:r>
      <w:r w:rsidRPr="00130200">
        <w:rPr>
          <w:rFonts w:asciiTheme="minorHAnsi" w:eastAsia="Arial" w:hAnsiTheme="minorHAnsi" w:cstheme="minorHAnsi"/>
          <w:spacing w:val="-2"/>
        </w:rPr>
        <w:t>v</w:t>
      </w:r>
      <w:r w:rsidRPr="00130200">
        <w:rPr>
          <w:rFonts w:asciiTheme="minorHAnsi" w:eastAsia="Arial" w:hAnsiTheme="minorHAnsi" w:cstheme="minorHAnsi"/>
        </w:rPr>
        <w:t>amen</w:t>
      </w:r>
      <w:r w:rsidRPr="00130200">
        <w:rPr>
          <w:rFonts w:asciiTheme="minorHAnsi" w:eastAsia="Arial" w:hAnsiTheme="minorHAnsi" w:cstheme="minorHAnsi"/>
          <w:spacing w:val="1"/>
        </w:rPr>
        <w:t>t</w:t>
      </w:r>
      <w:r w:rsidRPr="00130200">
        <w:rPr>
          <w:rFonts w:asciiTheme="minorHAnsi" w:eastAsia="Arial" w:hAnsiTheme="minorHAnsi" w:cstheme="minorHAnsi"/>
        </w:rPr>
        <w:t>e san</w:t>
      </w:r>
      <w:r w:rsidRPr="00130200">
        <w:rPr>
          <w:rFonts w:asciiTheme="minorHAnsi" w:eastAsia="Arial" w:hAnsiTheme="minorHAnsi" w:cstheme="minorHAnsi"/>
          <w:spacing w:val="2"/>
        </w:rPr>
        <w:t>a</w:t>
      </w:r>
      <w:r w:rsidRPr="00130200">
        <w:rPr>
          <w:rFonts w:asciiTheme="minorHAnsi" w:eastAsia="Arial" w:hAnsiTheme="minorHAnsi" w:cstheme="minorHAnsi"/>
        </w:rPr>
        <w:t>d</w:t>
      </w:r>
      <w:r w:rsidRPr="00130200">
        <w:rPr>
          <w:rFonts w:asciiTheme="minorHAnsi" w:eastAsia="Arial" w:hAnsiTheme="minorHAnsi" w:cstheme="minorHAnsi"/>
          <w:spacing w:val="-3"/>
        </w:rPr>
        <w:t>o</w:t>
      </w:r>
      <w:r w:rsidRPr="00130200">
        <w:rPr>
          <w:rFonts w:asciiTheme="minorHAnsi" w:eastAsia="Arial" w:hAnsiTheme="minorHAnsi" w:cstheme="minorHAnsi"/>
        </w:rPr>
        <w:t>.</w:t>
      </w:r>
    </w:p>
    <w:p w:rsidR="00B71B57" w:rsidRPr="006A381F" w:rsidRDefault="00B71B57" w:rsidP="003C135D">
      <w:pPr>
        <w:widowControl w:val="0"/>
        <w:spacing w:after="0" w:line="240" w:lineRule="auto"/>
        <w:jc w:val="both"/>
        <w:rPr>
          <w:rFonts w:asciiTheme="minorHAnsi" w:hAnsiTheme="minorHAnsi" w:cstheme="minorHAnsi"/>
          <w:b/>
        </w:rPr>
      </w:pPr>
    </w:p>
    <w:bookmarkEnd w:id="10"/>
    <w:p w:rsidR="00D62E22" w:rsidRPr="006A381F" w:rsidRDefault="00D62E22" w:rsidP="00831FC2">
      <w:pPr>
        <w:widowControl w:val="0"/>
        <w:numPr>
          <w:ilvl w:val="0"/>
          <w:numId w:val="13"/>
        </w:numPr>
        <w:pBdr>
          <w:top w:val="single" w:sz="4" w:space="1" w:color="auto"/>
          <w:bottom w:val="single" w:sz="4" w:space="1" w:color="auto"/>
        </w:pBdr>
        <w:shd w:val="clear" w:color="auto" w:fill="BFBFBF" w:themeFill="background1" w:themeFillShade="BF"/>
        <w:spacing w:after="0" w:line="240" w:lineRule="auto"/>
        <w:ind w:left="709" w:hanging="709"/>
        <w:jc w:val="both"/>
        <w:rPr>
          <w:rFonts w:asciiTheme="minorHAnsi" w:hAnsiTheme="minorHAnsi" w:cstheme="minorHAnsi"/>
          <w:b/>
        </w:rPr>
      </w:pPr>
      <w:r w:rsidRPr="006A381F">
        <w:rPr>
          <w:rFonts w:asciiTheme="minorHAnsi" w:hAnsiTheme="minorHAnsi" w:cstheme="minorHAnsi"/>
          <w:b/>
          <w:snapToGrid w:val="0"/>
        </w:rPr>
        <w:t xml:space="preserve">DA </w:t>
      </w:r>
      <w:r w:rsidRPr="006A381F">
        <w:rPr>
          <w:rFonts w:asciiTheme="minorHAnsi" w:eastAsia="Arial" w:hAnsiTheme="minorHAnsi" w:cstheme="minorHAnsi"/>
          <w:b/>
          <w:spacing w:val="-1"/>
        </w:rPr>
        <w:t>D</w:t>
      </w:r>
      <w:r w:rsidRPr="006A381F">
        <w:rPr>
          <w:rFonts w:asciiTheme="minorHAnsi" w:eastAsia="Arial" w:hAnsiTheme="minorHAnsi" w:cstheme="minorHAnsi"/>
          <w:b/>
          <w:spacing w:val="1"/>
        </w:rPr>
        <w:t>O</w:t>
      </w:r>
      <w:r w:rsidRPr="006A381F">
        <w:rPr>
          <w:rFonts w:asciiTheme="minorHAnsi" w:eastAsia="Arial" w:hAnsiTheme="minorHAnsi" w:cstheme="minorHAnsi"/>
          <w:b/>
          <w:spacing w:val="2"/>
        </w:rPr>
        <w:t>T</w:t>
      </w:r>
      <w:r w:rsidRPr="006A381F">
        <w:rPr>
          <w:rFonts w:asciiTheme="minorHAnsi" w:eastAsia="Arial" w:hAnsiTheme="minorHAnsi" w:cstheme="minorHAnsi"/>
          <w:b/>
          <w:spacing w:val="-6"/>
        </w:rPr>
        <w:t>A</w:t>
      </w:r>
      <w:r w:rsidRPr="006A381F">
        <w:rPr>
          <w:rFonts w:asciiTheme="minorHAnsi" w:eastAsia="Arial" w:hAnsiTheme="minorHAnsi" w:cstheme="minorHAnsi"/>
          <w:b/>
          <w:spacing w:val="4"/>
        </w:rPr>
        <w:t>Ç</w:t>
      </w:r>
      <w:r w:rsidRPr="006A381F">
        <w:rPr>
          <w:rFonts w:asciiTheme="minorHAnsi" w:eastAsia="Arial" w:hAnsiTheme="minorHAnsi" w:cstheme="minorHAnsi"/>
          <w:b/>
          <w:spacing w:val="-6"/>
        </w:rPr>
        <w:t>Ã</w:t>
      </w:r>
      <w:r w:rsidRPr="006A381F">
        <w:rPr>
          <w:rFonts w:asciiTheme="minorHAnsi" w:eastAsia="Arial" w:hAnsiTheme="minorHAnsi" w:cstheme="minorHAnsi"/>
          <w:b/>
        </w:rPr>
        <w:t>O</w:t>
      </w:r>
      <w:r w:rsidR="0048500B">
        <w:rPr>
          <w:rFonts w:asciiTheme="minorHAnsi" w:eastAsia="Arial" w:hAnsiTheme="minorHAnsi" w:cstheme="minorHAnsi"/>
          <w:b/>
        </w:rPr>
        <w:t xml:space="preserve"> </w:t>
      </w:r>
      <w:r w:rsidRPr="006A381F">
        <w:rPr>
          <w:rFonts w:asciiTheme="minorHAnsi" w:eastAsia="Arial" w:hAnsiTheme="minorHAnsi" w:cstheme="minorHAnsi"/>
          <w:b/>
          <w:spacing w:val="1"/>
        </w:rPr>
        <w:t>O</w:t>
      </w:r>
      <w:r w:rsidRPr="006A381F">
        <w:rPr>
          <w:rFonts w:asciiTheme="minorHAnsi" w:eastAsia="Arial" w:hAnsiTheme="minorHAnsi" w:cstheme="minorHAnsi"/>
          <w:b/>
          <w:spacing w:val="-1"/>
        </w:rPr>
        <w:t>RÇ</w:t>
      </w:r>
      <w:r w:rsidRPr="006A381F">
        <w:rPr>
          <w:rFonts w:asciiTheme="minorHAnsi" w:eastAsia="Arial" w:hAnsiTheme="minorHAnsi" w:cstheme="minorHAnsi"/>
          <w:b/>
          <w:spacing w:val="-6"/>
        </w:rPr>
        <w:t>A</w:t>
      </w:r>
      <w:r w:rsidRPr="006A381F">
        <w:rPr>
          <w:rFonts w:asciiTheme="minorHAnsi" w:eastAsia="Arial" w:hAnsiTheme="minorHAnsi" w:cstheme="minorHAnsi"/>
          <w:b/>
          <w:spacing w:val="3"/>
        </w:rPr>
        <w:t>M</w:t>
      </w:r>
      <w:r w:rsidRPr="006A381F">
        <w:rPr>
          <w:rFonts w:asciiTheme="minorHAnsi" w:eastAsia="Arial" w:hAnsiTheme="minorHAnsi" w:cstheme="minorHAnsi"/>
          <w:b/>
          <w:spacing w:val="-1"/>
        </w:rPr>
        <w:t>E</w:t>
      </w:r>
      <w:r w:rsidRPr="006A381F">
        <w:rPr>
          <w:rFonts w:asciiTheme="minorHAnsi" w:eastAsia="Arial" w:hAnsiTheme="minorHAnsi" w:cstheme="minorHAnsi"/>
          <w:b/>
          <w:spacing w:val="1"/>
        </w:rPr>
        <w:t>N</w:t>
      </w:r>
      <w:r w:rsidRPr="006A381F">
        <w:rPr>
          <w:rFonts w:asciiTheme="minorHAnsi" w:eastAsia="Arial" w:hAnsiTheme="minorHAnsi" w:cstheme="minorHAnsi"/>
          <w:b/>
          <w:spacing w:val="2"/>
        </w:rPr>
        <w:t>T</w:t>
      </w:r>
      <w:r w:rsidRPr="006A381F">
        <w:rPr>
          <w:rFonts w:asciiTheme="minorHAnsi" w:eastAsia="Arial" w:hAnsiTheme="minorHAnsi" w:cstheme="minorHAnsi"/>
          <w:b/>
          <w:spacing w:val="-6"/>
        </w:rPr>
        <w:t>Á</w:t>
      </w:r>
      <w:r w:rsidRPr="006A381F">
        <w:rPr>
          <w:rFonts w:asciiTheme="minorHAnsi" w:eastAsia="Arial" w:hAnsiTheme="minorHAnsi" w:cstheme="minorHAnsi"/>
          <w:b/>
          <w:spacing w:val="-1"/>
        </w:rPr>
        <w:t>R</w:t>
      </w:r>
      <w:r w:rsidRPr="006A381F">
        <w:rPr>
          <w:rFonts w:asciiTheme="minorHAnsi" w:eastAsia="Arial" w:hAnsiTheme="minorHAnsi" w:cstheme="minorHAnsi"/>
          <w:b/>
          <w:spacing w:val="6"/>
        </w:rPr>
        <w:t>I</w:t>
      </w:r>
      <w:r w:rsidRPr="006A381F">
        <w:rPr>
          <w:rFonts w:asciiTheme="minorHAnsi" w:eastAsia="Arial" w:hAnsiTheme="minorHAnsi" w:cstheme="minorHAnsi"/>
          <w:b/>
        </w:rPr>
        <w:t>A E REAJUSTE DE PREÇOS</w:t>
      </w:r>
    </w:p>
    <w:p w:rsidR="00AD22FB" w:rsidRPr="006A381F" w:rsidRDefault="00AD22FB" w:rsidP="0029075C">
      <w:pPr>
        <w:pStyle w:val="PargrafodaLista"/>
        <w:widowControl w:val="0"/>
        <w:numPr>
          <w:ilvl w:val="1"/>
          <w:numId w:val="35"/>
        </w:numPr>
        <w:spacing w:after="0" w:line="240" w:lineRule="auto"/>
        <w:jc w:val="both"/>
        <w:rPr>
          <w:rFonts w:asciiTheme="minorHAnsi" w:hAnsiTheme="minorHAnsi" w:cstheme="minorHAnsi"/>
          <w:b/>
          <w:color w:val="FF0000"/>
          <w:u w:val="single"/>
        </w:rPr>
      </w:pPr>
      <w:r w:rsidRPr="006A381F">
        <w:rPr>
          <w:rFonts w:asciiTheme="minorHAnsi" w:hAnsiTheme="minorHAnsi" w:cstheme="minorHAnsi"/>
          <w:b/>
          <w:color w:val="FF0000"/>
          <w:u w:val="single"/>
        </w:rPr>
        <w:t>DO REAJUSTE DE PREÇOS</w:t>
      </w:r>
    </w:p>
    <w:p w:rsidR="00AD22FB" w:rsidRPr="006A381F" w:rsidRDefault="00AD22FB" w:rsidP="0029075C">
      <w:pPr>
        <w:pStyle w:val="PargrafodaLista"/>
        <w:widowControl w:val="0"/>
        <w:numPr>
          <w:ilvl w:val="2"/>
          <w:numId w:val="36"/>
        </w:numPr>
        <w:spacing w:after="0" w:line="240" w:lineRule="auto"/>
        <w:jc w:val="both"/>
        <w:rPr>
          <w:rFonts w:asciiTheme="minorHAnsi" w:hAnsiTheme="minorHAnsi" w:cstheme="minorHAnsi"/>
          <w:b/>
        </w:rPr>
      </w:pPr>
      <w:bookmarkStart w:id="47" w:name="_Hlk129265482"/>
      <w:r w:rsidRPr="006A381F">
        <w:rPr>
          <w:rFonts w:asciiTheme="minorHAnsi" w:hAnsiTheme="minorHAnsi" w:cstheme="minorHAnsi"/>
        </w:rPr>
        <w:t>O reequilíbrio econômico-financeiro do Contrato, para mais ou para menos, se justifica nas seguintes ocorrências:</w:t>
      </w:r>
    </w:p>
    <w:p w:rsidR="00AD22FB" w:rsidRPr="006A381F" w:rsidRDefault="00AD22FB" w:rsidP="0029075C">
      <w:pPr>
        <w:pStyle w:val="PargrafodaLista"/>
        <w:widowControl w:val="0"/>
        <w:numPr>
          <w:ilvl w:val="3"/>
          <w:numId w:val="35"/>
        </w:numPr>
        <w:spacing w:after="0" w:line="240" w:lineRule="auto"/>
        <w:jc w:val="both"/>
        <w:rPr>
          <w:rFonts w:asciiTheme="minorHAnsi" w:hAnsiTheme="minorHAnsi" w:cstheme="minorHAnsi"/>
          <w:b/>
        </w:rPr>
      </w:pPr>
      <w:r w:rsidRPr="006A381F">
        <w:rPr>
          <w:rFonts w:asciiTheme="minorHAnsi" w:hAnsiTheme="minorHAnsi" w:cstheme="minorHAnsi"/>
        </w:rPr>
        <w:t xml:space="preserve">Para mais, na hipótese de sobrevir fatos supervenientes imprevisíveis, ou previsíveis, porém, de </w:t>
      </w:r>
      <w:r w:rsidR="00AD4956" w:rsidRPr="006A381F">
        <w:rPr>
          <w:rFonts w:asciiTheme="minorHAnsi" w:hAnsiTheme="minorHAnsi" w:cstheme="minorHAnsi"/>
        </w:rPr>
        <w:t>conseqüências</w:t>
      </w:r>
      <w:r w:rsidRPr="006A381F">
        <w:rPr>
          <w:rFonts w:asciiTheme="minorHAnsi" w:hAnsiTheme="minorHAnsi" w:cstheme="minorHAnsi"/>
        </w:rPr>
        <w:t xml:space="preserve">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rsidR="00AD22FB" w:rsidRPr="006A381F" w:rsidRDefault="00AD22FB" w:rsidP="0029075C">
      <w:pPr>
        <w:widowControl w:val="0"/>
        <w:numPr>
          <w:ilvl w:val="3"/>
          <w:numId w:val="35"/>
        </w:numPr>
        <w:spacing w:after="0" w:line="240" w:lineRule="auto"/>
        <w:jc w:val="both"/>
        <w:rPr>
          <w:rFonts w:asciiTheme="minorHAnsi" w:hAnsiTheme="minorHAnsi" w:cstheme="minorHAnsi"/>
          <w:b/>
        </w:rPr>
      </w:pPr>
      <w:r w:rsidRPr="006A381F">
        <w:rPr>
          <w:rFonts w:asciiTheme="minorHAnsi" w:hAnsiTheme="minorHAnsi" w:cstheme="minorHAnsi"/>
        </w:rPr>
        <w:t>Para menos, na hipótese do valor contratado ficar muito superior ao valor do mercado, ou, ainda, quando ocorrer o fato do príncipe</w:t>
      </w:r>
      <w:r w:rsidR="00C50F98" w:rsidRPr="006A381F">
        <w:rPr>
          <w:rFonts w:asciiTheme="minorHAnsi" w:hAnsiTheme="minorHAnsi" w:cstheme="minorHAnsi"/>
        </w:rPr>
        <w:t>.</w:t>
      </w:r>
    </w:p>
    <w:p w:rsidR="003309F2" w:rsidRPr="006A381F" w:rsidRDefault="003309F2" w:rsidP="0029075C">
      <w:pPr>
        <w:widowControl w:val="0"/>
        <w:numPr>
          <w:ilvl w:val="2"/>
          <w:numId w:val="35"/>
        </w:numPr>
        <w:spacing w:after="0" w:line="240" w:lineRule="auto"/>
        <w:jc w:val="both"/>
        <w:rPr>
          <w:rFonts w:asciiTheme="minorHAnsi" w:hAnsiTheme="minorHAnsi" w:cstheme="minorHAnsi"/>
          <w:b/>
        </w:rPr>
      </w:pPr>
      <w:r w:rsidRPr="006A381F">
        <w:rPr>
          <w:rFonts w:asciiTheme="minorHAnsi" w:hAnsiTheme="minorHAnsi" w:cstheme="minorHAnsi"/>
          <w:color w:val="222222"/>
          <w:shd w:val="clear" w:color="auto" w:fill="FFFFFF"/>
        </w:rPr>
        <w:t>Para</w:t>
      </w:r>
      <w:r w:rsidRPr="006A381F">
        <w:rPr>
          <w:rFonts w:asciiTheme="minorHAnsi" w:hAnsiTheme="minorHAnsi" w:cstheme="minorHAnsi"/>
          <w:color w:val="222222"/>
          <w:spacing w:val="1"/>
          <w:shd w:val="clear" w:color="auto" w:fill="FFFFFF"/>
        </w:rPr>
        <w:t> </w:t>
      </w:r>
      <w:r w:rsidRPr="006A381F">
        <w:rPr>
          <w:rFonts w:asciiTheme="minorHAnsi" w:hAnsiTheme="minorHAnsi" w:cstheme="minorHAnsi"/>
          <w:color w:val="222222"/>
          <w:shd w:val="clear" w:color="auto" w:fill="FFFFFF"/>
        </w:rPr>
        <w:t>solicitar</w:t>
      </w:r>
      <w:r w:rsidRPr="006A381F">
        <w:rPr>
          <w:rFonts w:asciiTheme="minorHAnsi" w:hAnsiTheme="minorHAnsi" w:cstheme="minorHAnsi"/>
          <w:color w:val="222222"/>
          <w:spacing w:val="1"/>
          <w:shd w:val="clear" w:color="auto" w:fill="FFFFFF"/>
        </w:rPr>
        <w:t> </w:t>
      </w:r>
      <w:r w:rsidRPr="006A381F">
        <w:rPr>
          <w:rFonts w:asciiTheme="minorHAnsi" w:hAnsiTheme="minorHAnsi" w:cstheme="minorHAnsi"/>
          <w:color w:val="222222"/>
          <w:shd w:val="clear" w:color="auto" w:fill="FFFFFF"/>
        </w:rPr>
        <w:t>o</w:t>
      </w:r>
      <w:r w:rsidRPr="006A381F">
        <w:rPr>
          <w:rFonts w:asciiTheme="minorHAnsi" w:hAnsiTheme="minorHAnsi" w:cstheme="minorHAnsi"/>
          <w:color w:val="222222"/>
          <w:spacing w:val="1"/>
          <w:shd w:val="clear" w:color="auto" w:fill="FFFFFF"/>
        </w:rPr>
        <w:t> </w:t>
      </w:r>
      <w:r w:rsidRPr="006A381F">
        <w:rPr>
          <w:rFonts w:asciiTheme="minorHAnsi" w:hAnsiTheme="minorHAnsi" w:cstheme="minorHAnsi"/>
          <w:color w:val="222222"/>
          <w:shd w:val="clear" w:color="auto" w:fill="FFFFFF"/>
        </w:rPr>
        <w:t>reequilíbrio</w:t>
      </w:r>
      <w:r w:rsidRPr="006A381F">
        <w:rPr>
          <w:rFonts w:asciiTheme="minorHAnsi" w:hAnsiTheme="minorHAnsi" w:cstheme="minorHAnsi"/>
          <w:color w:val="222222"/>
          <w:spacing w:val="1"/>
          <w:shd w:val="clear" w:color="auto" w:fill="FFFFFF"/>
        </w:rPr>
        <w:t> </w:t>
      </w:r>
      <w:r w:rsidRPr="006A381F">
        <w:rPr>
          <w:rFonts w:asciiTheme="minorHAnsi" w:hAnsiTheme="minorHAnsi" w:cstheme="minorHAnsi"/>
          <w:b/>
          <w:bCs/>
          <w:shd w:val="clear" w:color="auto" w:fill="FFFFFF"/>
        </w:rPr>
        <w:t>não</w:t>
      </w:r>
      <w:r w:rsidRPr="006A381F">
        <w:rPr>
          <w:rFonts w:asciiTheme="minorHAnsi" w:hAnsiTheme="minorHAnsi" w:cstheme="minorHAnsi"/>
          <w:b/>
          <w:bCs/>
          <w:spacing w:val="1"/>
          <w:shd w:val="clear" w:color="auto" w:fill="FFFFFF"/>
        </w:rPr>
        <w:t> </w:t>
      </w:r>
      <w:proofErr w:type="gramStart"/>
      <w:r w:rsidRPr="006A381F">
        <w:rPr>
          <w:rFonts w:asciiTheme="minorHAnsi" w:hAnsiTheme="minorHAnsi" w:cstheme="minorHAnsi"/>
          <w:b/>
          <w:bCs/>
          <w:shd w:val="clear" w:color="auto" w:fill="FFFFFF"/>
        </w:rPr>
        <w:t>poderão</w:t>
      </w:r>
      <w:proofErr w:type="gramEnd"/>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haver</w:t>
      </w:r>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empenhos</w:t>
      </w:r>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com</w:t>
      </w:r>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pendência</w:t>
      </w:r>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de</w:t>
      </w:r>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entrega</w:t>
      </w:r>
      <w:r w:rsidRPr="006A381F">
        <w:rPr>
          <w:rFonts w:asciiTheme="minorHAnsi" w:hAnsiTheme="minorHAnsi" w:cstheme="minorHAnsi"/>
          <w:b/>
          <w:bCs/>
          <w:spacing w:val="1"/>
          <w:shd w:val="clear" w:color="auto" w:fill="FFFFFF"/>
        </w:rPr>
        <w:t> </w:t>
      </w:r>
      <w:r w:rsidRPr="006A381F">
        <w:rPr>
          <w:rFonts w:asciiTheme="minorHAnsi" w:hAnsiTheme="minorHAnsi" w:cstheme="minorHAnsi"/>
          <w:b/>
          <w:bCs/>
          <w:shd w:val="clear" w:color="auto" w:fill="FFFFFF"/>
        </w:rPr>
        <w:t>r</w:t>
      </w:r>
      <w:r w:rsidRPr="006A381F">
        <w:rPr>
          <w:rFonts w:asciiTheme="minorHAnsi" w:hAnsiTheme="minorHAnsi" w:cstheme="minorHAnsi"/>
          <w:b/>
          <w:bCs/>
          <w:shd w:val="clear" w:color="auto" w:fill="FFFFFF"/>
        </w:rPr>
        <w:lastRenderedPageBreak/>
        <w:t>eferentes aos itens objetos do pedido.</w:t>
      </w:r>
    </w:p>
    <w:p w:rsidR="003309F2" w:rsidRPr="006A381F" w:rsidRDefault="003309F2" w:rsidP="0029075C">
      <w:pPr>
        <w:widowControl w:val="0"/>
        <w:numPr>
          <w:ilvl w:val="2"/>
          <w:numId w:val="35"/>
        </w:numPr>
        <w:spacing w:after="0" w:line="240" w:lineRule="auto"/>
        <w:jc w:val="both"/>
        <w:rPr>
          <w:rFonts w:asciiTheme="minorHAnsi" w:hAnsiTheme="minorHAnsi" w:cstheme="minorHAnsi"/>
          <w:b/>
        </w:rPr>
      </w:pPr>
      <w:r w:rsidRPr="006A381F">
        <w:rPr>
          <w:rFonts w:asciiTheme="minorHAnsi" w:hAnsiTheme="minorHAnsi" w:cstheme="minorHAnsi"/>
        </w:rPr>
        <w:t xml:space="preserve">Os pedidos de reequilíbrio </w:t>
      </w:r>
      <w:r w:rsidRPr="006A381F">
        <w:rPr>
          <w:rFonts w:asciiTheme="minorHAnsi" w:hAnsiTheme="minorHAnsi" w:cstheme="minorHAnsi"/>
          <w:b/>
          <w:bCs/>
          <w:u w:val="single"/>
        </w:rPr>
        <w:t>não suspendem a entrega de itens já empenhados</w:t>
      </w:r>
      <w:r w:rsidRPr="006A381F">
        <w:rPr>
          <w:rFonts w:asciiTheme="minorHAnsi" w:hAnsiTheme="minorHAnsi" w:cstheme="minorHAnsi"/>
        </w:rPr>
        <w:t>. Os pedidos de reequilíbrio analisados</w:t>
      </w:r>
      <w:proofErr w:type="gramStart"/>
      <w:r w:rsidRPr="006A381F">
        <w:rPr>
          <w:rFonts w:asciiTheme="minorHAnsi" w:hAnsiTheme="minorHAnsi" w:cstheme="minorHAnsi"/>
        </w:rPr>
        <w:t>, serão</w:t>
      </w:r>
      <w:proofErr w:type="gramEnd"/>
      <w:r w:rsidRPr="006A381F">
        <w:rPr>
          <w:rFonts w:asciiTheme="minorHAnsi" w:hAnsiTheme="minorHAnsi" w:cstheme="minorHAnsi"/>
        </w:rPr>
        <w:t xml:space="preserve"> considerados para os pedidos posteriores a decisão final da Autoridade Competente</w:t>
      </w:r>
      <w:r w:rsidR="006D2328">
        <w:rPr>
          <w:rFonts w:asciiTheme="minorHAnsi" w:hAnsiTheme="minorHAnsi" w:cstheme="minorHAnsi"/>
        </w:rPr>
        <w:t>.</w:t>
      </w:r>
    </w:p>
    <w:p w:rsidR="00AD22FB" w:rsidRPr="006A381F" w:rsidRDefault="00AD22FB" w:rsidP="0029075C">
      <w:pPr>
        <w:widowControl w:val="0"/>
        <w:numPr>
          <w:ilvl w:val="2"/>
          <w:numId w:val="35"/>
        </w:numPr>
        <w:spacing w:after="0" w:line="240" w:lineRule="auto"/>
        <w:jc w:val="both"/>
        <w:rPr>
          <w:rFonts w:asciiTheme="minorHAnsi" w:hAnsiTheme="minorHAnsi" w:cstheme="minorHAnsi"/>
          <w:b/>
        </w:rPr>
      </w:pPr>
      <w:r w:rsidRPr="006A381F">
        <w:rPr>
          <w:rFonts w:asciiTheme="minorHAnsi" w:hAnsiTheme="minorHAnsi" w:cstheme="minorHAnsi"/>
        </w:rPr>
        <w:t xml:space="preserve">Para a caracterização do pedido de reequilíbrio, a </w:t>
      </w:r>
      <w:r w:rsidRPr="006A381F">
        <w:rPr>
          <w:rFonts w:asciiTheme="minorHAnsi" w:hAnsiTheme="minorHAnsi" w:cstheme="minorHAnsi"/>
          <w:b/>
        </w:rPr>
        <w:t>CONTRATADA</w:t>
      </w:r>
      <w:r w:rsidRPr="006A381F">
        <w:rPr>
          <w:rFonts w:asciiTheme="minorHAnsi" w:hAnsiTheme="minorHAnsi" w:cstheme="minorHAnsi"/>
        </w:rPr>
        <w:t xml:space="preserve"> deverá apresentar no Setor de Compras e Licitações, de preferência via e-mail: </w:t>
      </w:r>
      <w:r w:rsidR="00AA2D2D" w:rsidRPr="006A381F">
        <w:rPr>
          <w:rStyle w:val="Hyperlink"/>
          <w:rFonts w:asciiTheme="minorHAnsi" w:hAnsiTheme="minorHAnsi" w:cstheme="minorHAnsi"/>
        </w:rPr>
        <w:t>licitacao@</w:t>
      </w:r>
      <w:r w:rsidR="00241AE4">
        <w:rPr>
          <w:rStyle w:val="Hyperlink"/>
          <w:rFonts w:asciiTheme="minorHAnsi" w:hAnsiTheme="minorHAnsi" w:cstheme="minorHAnsi"/>
        </w:rPr>
        <w:t>icaraima</w:t>
      </w:r>
      <w:r w:rsidR="00AA2D2D" w:rsidRPr="006A381F">
        <w:rPr>
          <w:rStyle w:val="Hyperlink"/>
          <w:rFonts w:asciiTheme="minorHAnsi" w:hAnsiTheme="minorHAnsi" w:cstheme="minorHAnsi"/>
        </w:rPr>
        <w:t>.pr.gov.br</w:t>
      </w:r>
      <w:r w:rsidRPr="006A381F">
        <w:rPr>
          <w:rFonts w:asciiTheme="minorHAnsi" w:hAnsiTheme="minorHAnsi" w:cstheme="minorHAnsi"/>
        </w:rPr>
        <w:t>, toda documentação abaixo:</w:t>
      </w:r>
    </w:p>
    <w:p w:rsidR="00AD22FB" w:rsidRPr="006A381F" w:rsidRDefault="00AD22FB" w:rsidP="0029075C">
      <w:pPr>
        <w:widowControl w:val="0"/>
        <w:numPr>
          <w:ilvl w:val="3"/>
          <w:numId w:val="35"/>
        </w:numPr>
        <w:spacing w:after="0" w:line="240" w:lineRule="auto"/>
        <w:jc w:val="both"/>
        <w:rPr>
          <w:rFonts w:asciiTheme="minorHAnsi" w:hAnsiTheme="minorHAnsi" w:cstheme="minorHAnsi"/>
          <w:b/>
        </w:rPr>
      </w:pPr>
      <w:r w:rsidRPr="006A381F">
        <w:rPr>
          <w:rFonts w:asciiTheme="minorHAnsi" w:hAnsiTheme="minorHAnsi" w:cstheme="minorHAnsi"/>
        </w:rPr>
        <w:t xml:space="preserve">Planilha de Custos informando </w:t>
      </w:r>
      <w:proofErr w:type="gramStart"/>
      <w:r w:rsidRPr="006A381F">
        <w:rPr>
          <w:rFonts w:asciiTheme="minorHAnsi" w:hAnsiTheme="minorHAnsi" w:cstheme="minorHAnsi"/>
        </w:rPr>
        <w:t xml:space="preserve">sua margem de lucro no fornecimento do(s) </w:t>
      </w:r>
      <w:r w:rsidRPr="006A381F">
        <w:rPr>
          <w:rFonts w:asciiTheme="minorHAnsi" w:hAnsiTheme="minorHAnsi" w:cstheme="minorHAnsi"/>
          <w:b/>
          <w:color w:val="E36C0A"/>
        </w:rPr>
        <w:t>produto(s)</w:t>
      </w:r>
      <w:r w:rsidRPr="006A381F">
        <w:rPr>
          <w:rFonts w:asciiTheme="minorHAnsi" w:hAnsiTheme="minorHAnsi" w:cstheme="minorHAnsi"/>
        </w:rPr>
        <w:t xml:space="preserve"> contratados</w:t>
      </w:r>
      <w:proofErr w:type="gramEnd"/>
      <w:r w:rsidRPr="006A381F">
        <w:rPr>
          <w:rFonts w:asciiTheme="minorHAnsi" w:hAnsiTheme="minorHAnsi" w:cstheme="minorHAnsi"/>
        </w:rPr>
        <w:t xml:space="preserve"> e o preço a ser reequilibrado, conforme modelo simplificado abaixo</w:t>
      </w:r>
      <w:bookmarkEnd w:id="47"/>
      <w:r w:rsidRPr="006A381F">
        <w:rPr>
          <w:rFonts w:asciiTheme="minorHAnsi" w:hAnsiTheme="minorHAnsi" w:cstheme="minorHAnsi"/>
        </w:rPr>
        <w:t>:</w:t>
      </w:r>
    </w:p>
    <w:tbl>
      <w:tblPr>
        <w:tblW w:w="9569" w:type="dxa"/>
        <w:jc w:val="center"/>
        <w:tblCellMar>
          <w:left w:w="70" w:type="dxa"/>
          <w:right w:w="70" w:type="dxa"/>
        </w:tblCellMar>
        <w:tblLook w:val="04A0"/>
      </w:tblPr>
      <w:tblGrid>
        <w:gridCol w:w="2830"/>
        <w:gridCol w:w="3826"/>
        <w:gridCol w:w="14"/>
        <w:gridCol w:w="1401"/>
        <w:gridCol w:w="1471"/>
        <w:gridCol w:w="13"/>
        <w:gridCol w:w="14"/>
      </w:tblGrid>
      <w:tr w:rsidR="00351B51" w:rsidTr="00351B51">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51B51" w:rsidRDefault="00351B51">
            <w:pPr>
              <w:spacing w:after="0" w:line="240" w:lineRule="auto"/>
              <w:jc w:val="center"/>
              <w:rPr>
                <w:rFonts w:ascii="Arial" w:hAnsi="Arial" w:cs="Arial"/>
                <w:b/>
                <w:bCs/>
                <w:color w:val="000000"/>
                <w:sz w:val="21"/>
                <w:szCs w:val="21"/>
                <w:lang w:eastAsia="pt-BR"/>
              </w:rPr>
            </w:pPr>
            <w:r>
              <w:rPr>
                <w:rFonts w:ascii="Arial" w:hAnsi="Arial" w:cs="Arial"/>
                <w:b/>
                <w:bCs/>
                <w:color w:val="000000"/>
                <w:sz w:val="21"/>
                <w:szCs w:val="21"/>
                <w:lang w:eastAsia="pt-BR"/>
              </w:rPr>
              <w:t>PREÇO CONTRATADO</w:t>
            </w:r>
          </w:p>
        </w:tc>
      </w:tr>
      <w:tr w:rsidR="00351B51" w:rsidTr="00351B51">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noWrap/>
            <w:vAlign w:val="bottom"/>
            <w:hideMark/>
          </w:tcPr>
          <w:p w:rsidR="00351B51" w:rsidRDefault="00351B51">
            <w:pPr>
              <w:spacing w:after="0" w:line="240" w:lineRule="auto"/>
              <w:rPr>
                <w:rFonts w:ascii="Arial" w:hAnsi="Arial" w:cs="Arial"/>
                <w:color w:val="000000"/>
                <w:sz w:val="21"/>
                <w:szCs w:val="21"/>
                <w:lang w:eastAsia="pt-BR"/>
              </w:rPr>
            </w:pPr>
            <w:r>
              <w:rPr>
                <w:rFonts w:ascii="Arial" w:hAnsi="Arial" w:cs="Arial"/>
                <w:color w:val="000000"/>
                <w:sz w:val="21"/>
                <w:szCs w:val="21"/>
                <w:lang w:eastAsia="pt-BR"/>
              </w:rPr>
              <w:t>Descrição do Produto</w:t>
            </w:r>
          </w:p>
        </w:tc>
      </w:tr>
      <w:tr w:rsidR="00351B51" w:rsidTr="00351B51">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1"/>
          <w:wAfter w:w="14"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b)</w:t>
            </w:r>
            <w:proofErr w:type="gramEnd"/>
          </w:p>
        </w:tc>
        <w:tc>
          <w:tcPr>
            <w:tcW w:w="3826" w:type="dxa"/>
            <w:tcBorders>
              <w:top w:val="single" w:sz="4" w:space="0" w:color="auto"/>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Custo Unitário (</w:t>
            </w:r>
            <w:proofErr w:type="spellStart"/>
            <w:proofErr w:type="gramStart"/>
            <w:r>
              <w:rPr>
                <w:rFonts w:ascii="Arial" w:hAnsi="Arial" w:cs="Arial"/>
                <w:color w:val="000000"/>
                <w:sz w:val="21"/>
                <w:szCs w:val="21"/>
                <w:lang w:eastAsia="pt-BR"/>
              </w:rPr>
              <w:t>N.F.</w:t>
            </w:r>
            <w:proofErr w:type="spellEnd"/>
            <w:r>
              <w:rPr>
                <w:rFonts w:ascii="Arial" w:hAnsi="Arial" w:cs="Arial"/>
                <w:color w:val="000000"/>
                <w:sz w:val="21"/>
                <w:szCs w:val="21"/>
                <w:lang w:eastAsia="pt-BR"/>
              </w:rPr>
              <w:t xml:space="preserve"> nº.</w:t>
            </w:r>
            <w:proofErr w:type="gramEnd"/>
            <w:r>
              <w:rPr>
                <w:rFonts w:ascii="Arial" w:hAnsi="Arial" w:cs="Arial"/>
                <w:color w:val="000000"/>
                <w:sz w:val="21"/>
                <w:szCs w:val="21"/>
                <w:lang w:eastAsia="pt-BR"/>
              </w:rPr>
              <w:t>......... Data:..../......./........)</w:t>
            </w:r>
          </w:p>
        </w:tc>
        <w:tc>
          <w:tcPr>
            <w:tcW w:w="2899" w:type="dxa"/>
            <w:gridSpan w:val="4"/>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2"/>
          <w:wAfter w:w="27"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c)</w:t>
            </w:r>
            <w:proofErr w:type="gramEnd"/>
          </w:p>
        </w:tc>
        <w:tc>
          <w:tcPr>
            <w:tcW w:w="3826" w:type="dxa"/>
            <w:tcBorders>
              <w:top w:val="single" w:sz="4" w:space="0" w:color="auto"/>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Total de impostos/tributos</w:t>
            </w:r>
          </w:p>
        </w:tc>
        <w:tc>
          <w:tcPr>
            <w:tcW w:w="1415" w:type="dxa"/>
            <w:gridSpan w:val="2"/>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 0 % </w:t>
            </w:r>
          </w:p>
        </w:tc>
        <w:tc>
          <w:tcPr>
            <w:tcW w:w="1471" w:type="dxa"/>
            <w:tcBorders>
              <w:top w:val="nil"/>
              <w:left w:val="nil"/>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2"/>
          <w:wAfter w:w="27"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d)</w:t>
            </w:r>
            <w:proofErr w:type="gramEnd"/>
          </w:p>
        </w:tc>
        <w:tc>
          <w:tcPr>
            <w:tcW w:w="3826" w:type="dxa"/>
            <w:tcBorders>
              <w:top w:val="single" w:sz="4" w:space="0" w:color="auto"/>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Total de custos fixos</w:t>
            </w:r>
          </w:p>
        </w:tc>
        <w:tc>
          <w:tcPr>
            <w:tcW w:w="1415" w:type="dxa"/>
            <w:gridSpan w:val="2"/>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 0 % </w:t>
            </w:r>
          </w:p>
        </w:tc>
        <w:tc>
          <w:tcPr>
            <w:tcW w:w="1471" w:type="dxa"/>
            <w:tcBorders>
              <w:top w:val="nil"/>
              <w:left w:val="nil"/>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trHeight w:val="20"/>
          <w:jc w:val="center"/>
        </w:trPr>
        <w:tc>
          <w:tcPr>
            <w:tcW w:w="9569" w:type="dxa"/>
            <w:gridSpan w:val="7"/>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center"/>
              <w:rPr>
                <w:rFonts w:ascii="Arial" w:hAnsi="Arial" w:cs="Arial"/>
                <w:b/>
                <w:bCs/>
                <w:color w:val="000000"/>
                <w:sz w:val="21"/>
                <w:szCs w:val="21"/>
                <w:lang w:eastAsia="pt-BR"/>
              </w:rPr>
            </w:pPr>
            <w:r>
              <w:rPr>
                <w:rFonts w:ascii="Arial" w:hAnsi="Arial" w:cs="Arial"/>
                <w:b/>
                <w:bCs/>
                <w:color w:val="000000"/>
                <w:sz w:val="21"/>
                <w:szCs w:val="21"/>
                <w:lang w:eastAsia="pt-BR"/>
              </w:rPr>
              <w:t>VALOR FINAL (VF) = a - (b + c + d)</w:t>
            </w:r>
          </w:p>
        </w:tc>
      </w:tr>
      <w:tr w:rsidR="00351B51" w:rsidTr="00351B51">
        <w:trPr>
          <w:gridAfter w:val="2"/>
          <w:wAfter w:w="27"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e</w:t>
            </w:r>
            <w:proofErr w:type="gramEnd"/>
            <w:r>
              <w:rPr>
                <w:rFonts w:ascii="Arial" w:hAnsi="Arial" w:cs="Arial"/>
                <w:color w:val="000000"/>
                <w:sz w:val="21"/>
                <w:szCs w:val="21"/>
                <w:lang w:eastAsia="pt-BR"/>
              </w:rPr>
              <w:t>)</w:t>
            </w:r>
          </w:p>
        </w:tc>
        <w:tc>
          <w:tcPr>
            <w:tcW w:w="3826" w:type="dxa"/>
            <w:tcBorders>
              <w:top w:val="single" w:sz="4" w:space="0" w:color="auto"/>
              <w:left w:val="nil"/>
              <w:bottom w:val="single" w:sz="4" w:space="0" w:color="auto"/>
              <w:right w:val="single" w:sz="4" w:space="0" w:color="000000"/>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Margem de Lucro</w:t>
            </w:r>
          </w:p>
        </w:tc>
        <w:tc>
          <w:tcPr>
            <w:tcW w:w="1415" w:type="dxa"/>
            <w:gridSpan w:val="2"/>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 0 % </w:t>
            </w:r>
          </w:p>
        </w:tc>
        <w:tc>
          <w:tcPr>
            <w:tcW w:w="1471" w:type="dxa"/>
            <w:tcBorders>
              <w:top w:val="nil"/>
              <w:left w:val="nil"/>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2"/>
          <w:wAfter w:w="27" w:type="dxa"/>
          <w:trHeight w:val="20"/>
          <w:jc w:val="center"/>
        </w:trPr>
        <w:tc>
          <w:tcPr>
            <w:tcW w:w="9542" w:type="dxa"/>
            <w:gridSpan w:val="5"/>
            <w:tcBorders>
              <w:top w:val="nil"/>
              <w:left w:val="single" w:sz="4" w:space="0" w:color="auto"/>
              <w:bottom w:val="single" w:sz="4" w:space="0" w:color="auto"/>
              <w:right w:val="single" w:sz="4" w:space="0" w:color="auto"/>
            </w:tcBorders>
            <w:noWrap/>
            <w:vAlign w:val="bottom"/>
          </w:tcPr>
          <w:p w:rsidR="00351B51" w:rsidRDefault="00351B51">
            <w:pPr>
              <w:spacing w:after="0" w:line="240" w:lineRule="auto"/>
              <w:jc w:val="center"/>
              <w:rPr>
                <w:rFonts w:ascii="Arial" w:hAnsi="Arial" w:cs="Arial"/>
                <w:b/>
                <w:bCs/>
                <w:color w:val="000000"/>
                <w:sz w:val="21"/>
                <w:szCs w:val="21"/>
                <w:lang w:eastAsia="pt-BR"/>
              </w:rPr>
            </w:pPr>
            <w:r>
              <w:rPr>
                <w:rFonts w:ascii="Arial" w:hAnsi="Arial" w:cs="Arial"/>
                <w:b/>
                <w:bCs/>
                <w:color w:val="000000"/>
                <w:sz w:val="21"/>
                <w:szCs w:val="21"/>
                <w:lang w:eastAsia="pt-BR"/>
              </w:rPr>
              <w:t>MARGEM DE LUCRO (%) = [(RECEITA – CUSTO TOTAL</w:t>
            </w:r>
            <w:proofErr w:type="gramStart"/>
            <w:r>
              <w:rPr>
                <w:rFonts w:ascii="Arial" w:hAnsi="Arial" w:cs="Arial"/>
                <w:b/>
                <w:bCs/>
                <w:color w:val="000000"/>
                <w:sz w:val="21"/>
                <w:szCs w:val="21"/>
                <w:lang w:eastAsia="pt-BR"/>
              </w:rPr>
              <w:t>)</w:t>
            </w:r>
            <w:proofErr w:type="gramEnd"/>
            <w:r>
              <w:rPr>
                <w:rFonts w:ascii="Arial" w:hAnsi="Arial" w:cs="Arial"/>
                <w:b/>
                <w:bCs/>
                <w:color w:val="000000"/>
                <w:sz w:val="21"/>
                <w:szCs w:val="21"/>
                <w:lang w:eastAsia="pt-BR"/>
              </w:rPr>
              <w:t>/RECEITAX100</w:t>
            </w:r>
          </w:p>
          <w:p w:rsidR="00351B51" w:rsidRDefault="00351B51">
            <w:pPr>
              <w:spacing w:after="0" w:line="240" w:lineRule="auto"/>
              <w:jc w:val="both"/>
              <w:rPr>
                <w:rFonts w:ascii="Arial" w:hAnsi="Arial" w:cs="Arial"/>
                <w:color w:val="000000"/>
                <w:sz w:val="21"/>
                <w:szCs w:val="21"/>
                <w:lang w:eastAsia="pt-BR"/>
              </w:rPr>
            </w:pPr>
          </w:p>
          <w:p w:rsidR="00351B51" w:rsidRDefault="00351B51">
            <w:pPr>
              <w:spacing w:after="0" w:line="240" w:lineRule="auto"/>
              <w:jc w:val="both"/>
              <w:rPr>
                <w:rFonts w:ascii="Arial" w:hAnsi="Arial" w:cs="Arial"/>
                <w:b/>
                <w:bCs/>
                <w:color w:val="000000"/>
                <w:sz w:val="21"/>
                <w:szCs w:val="21"/>
                <w:lang w:eastAsia="pt-BR"/>
              </w:rPr>
            </w:pPr>
            <w:r>
              <w:rPr>
                <w:rFonts w:ascii="Arial" w:hAnsi="Arial" w:cs="Arial"/>
                <w:b/>
                <w:bCs/>
                <w:color w:val="000000"/>
                <w:sz w:val="21"/>
                <w:szCs w:val="21"/>
                <w:lang w:eastAsia="pt-BR"/>
              </w:rPr>
              <w:t xml:space="preserve">ONDE </w:t>
            </w:r>
          </w:p>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RECEITA= VALOR FINAL </w:t>
            </w:r>
          </w:p>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CUSTO TOTAL = SOMA DO VALOR PAGO NO ITEM, DO IMPOSTO/TRIBUTO E DO CUSTO FIXO (B+C+D)</w:t>
            </w:r>
          </w:p>
        </w:tc>
      </w:tr>
      <w:tr w:rsidR="00351B51" w:rsidTr="00351B51">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51B51" w:rsidRDefault="00351B51">
            <w:pPr>
              <w:spacing w:after="0" w:line="240" w:lineRule="auto"/>
              <w:jc w:val="center"/>
              <w:rPr>
                <w:rFonts w:ascii="Arial" w:hAnsi="Arial" w:cs="Arial"/>
                <w:b/>
                <w:bCs/>
                <w:color w:val="000000"/>
                <w:sz w:val="21"/>
                <w:szCs w:val="21"/>
                <w:lang w:eastAsia="pt-BR"/>
              </w:rPr>
            </w:pPr>
            <w:r>
              <w:rPr>
                <w:rFonts w:ascii="Arial" w:hAnsi="Arial" w:cs="Arial"/>
                <w:b/>
                <w:bCs/>
                <w:color w:val="000000"/>
                <w:sz w:val="21"/>
                <w:szCs w:val="21"/>
                <w:lang w:eastAsia="pt-BR"/>
              </w:rPr>
              <w:t>PREÇO ATUALIZADO</w:t>
            </w:r>
          </w:p>
        </w:tc>
      </w:tr>
      <w:tr w:rsidR="00351B51" w:rsidTr="00351B51">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Descrição do Produto</w:t>
            </w:r>
          </w:p>
        </w:tc>
      </w:tr>
      <w:tr w:rsidR="00351B51" w:rsidTr="00351B51">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1"/>
          <w:wAfter w:w="14"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b)</w:t>
            </w:r>
            <w:proofErr w:type="gramEnd"/>
          </w:p>
        </w:tc>
        <w:tc>
          <w:tcPr>
            <w:tcW w:w="3826" w:type="dxa"/>
            <w:tcBorders>
              <w:top w:val="single" w:sz="4" w:space="0" w:color="auto"/>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Custo Unitário (</w:t>
            </w:r>
            <w:proofErr w:type="spellStart"/>
            <w:proofErr w:type="gramStart"/>
            <w:r>
              <w:rPr>
                <w:rFonts w:ascii="Arial" w:hAnsi="Arial" w:cs="Arial"/>
                <w:color w:val="000000"/>
                <w:sz w:val="21"/>
                <w:szCs w:val="21"/>
                <w:lang w:eastAsia="pt-BR"/>
              </w:rPr>
              <w:t>N.F.</w:t>
            </w:r>
            <w:proofErr w:type="spellEnd"/>
            <w:r>
              <w:rPr>
                <w:rFonts w:ascii="Arial" w:hAnsi="Arial" w:cs="Arial"/>
                <w:color w:val="000000"/>
                <w:sz w:val="21"/>
                <w:szCs w:val="21"/>
                <w:lang w:eastAsia="pt-BR"/>
              </w:rPr>
              <w:t xml:space="preserve"> nº.</w:t>
            </w:r>
            <w:proofErr w:type="gramEnd"/>
            <w:r>
              <w:rPr>
                <w:rFonts w:ascii="Arial" w:hAnsi="Arial" w:cs="Arial"/>
                <w:color w:val="000000"/>
                <w:sz w:val="21"/>
                <w:szCs w:val="21"/>
                <w:lang w:eastAsia="pt-BR"/>
              </w:rPr>
              <w:t>......... Data:..../......./........)</w:t>
            </w:r>
          </w:p>
        </w:tc>
        <w:tc>
          <w:tcPr>
            <w:tcW w:w="2899" w:type="dxa"/>
            <w:gridSpan w:val="4"/>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2"/>
          <w:wAfter w:w="27"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c)</w:t>
            </w:r>
            <w:proofErr w:type="gramEnd"/>
          </w:p>
        </w:tc>
        <w:tc>
          <w:tcPr>
            <w:tcW w:w="3826" w:type="dxa"/>
            <w:tcBorders>
              <w:top w:val="single" w:sz="4" w:space="0" w:color="auto"/>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Total de impostos/tributos</w:t>
            </w:r>
          </w:p>
        </w:tc>
        <w:tc>
          <w:tcPr>
            <w:tcW w:w="1415" w:type="dxa"/>
            <w:gridSpan w:val="2"/>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 0 % </w:t>
            </w:r>
          </w:p>
        </w:tc>
        <w:tc>
          <w:tcPr>
            <w:tcW w:w="1471" w:type="dxa"/>
            <w:tcBorders>
              <w:top w:val="nil"/>
              <w:left w:val="nil"/>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2"/>
          <w:wAfter w:w="27"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d)</w:t>
            </w:r>
            <w:proofErr w:type="gramEnd"/>
          </w:p>
        </w:tc>
        <w:tc>
          <w:tcPr>
            <w:tcW w:w="3826" w:type="dxa"/>
            <w:tcBorders>
              <w:top w:val="single" w:sz="4" w:space="0" w:color="auto"/>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Total de custos fixos</w:t>
            </w:r>
          </w:p>
        </w:tc>
        <w:tc>
          <w:tcPr>
            <w:tcW w:w="1415" w:type="dxa"/>
            <w:gridSpan w:val="2"/>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 0 % </w:t>
            </w:r>
          </w:p>
        </w:tc>
        <w:tc>
          <w:tcPr>
            <w:tcW w:w="1471" w:type="dxa"/>
            <w:tcBorders>
              <w:top w:val="nil"/>
              <w:left w:val="nil"/>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trHeight w:val="20"/>
          <w:jc w:val="center"/>
        </w:trPr>
        <w:tc>
          <w:tcPr>
            <w:tcW w:w="9569" w:type="dxa"/>
            <w:gridSpan w:val="7"/>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center"/>
              <w:rPr>
                <w:rFonts w:ascii="Arial" w:hAnsi="Arial" w:cs="Arial"/>
                <w:b/>
                <w:bCs/>
                <w:color w:val="000000"/>
                <w:sz w:val="21"/>
                <w:szCs w:val="21"/>
                <w:lang w:eastAsia="pt-BR"/>
              </w:rPr>
            </w:pPr>
            <w:r>
              <w:rPr>
                <w:rFonts w:ascii="Arial" w:hAnsi="Arial" w:cs="Arial"/>
                <w:b/>
                <w:bCs/>
                <w:color w:val="000000"/>
                <w:sz w:val="21"/>
                <w:szCs w:val="21"/>
                <w:lang w:eastAsia="pt-BR"/>
              </w:rPr>
              <w:t>VALOR FINAL (VF) = a - (b + c + d)</w:t>
            </w:r>
          </w:p>
        </w:tc>
      </w:tr>
      <w:tr w:rsidR="00351B51" w:rsidTr="00351B51">
        <w:trPr>
          <w:gridAfter w:val="2"/>
          <w:wAfter w:w="27" w:type="dxa"/>
          <w:trHeight w:val="20"/>
          <w:jc w:val="center"/>
        </w:trPr>
        <w:tc>
          <w:tcPr>
            <w:tcW w:w="2830" w:type="dxa"/>
            <w:tcBorders>
              <w:top w:val="nil"/>
              <w:left w:val="single" w:sz="4" w:space="0" w:color="auto"/>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proofErr w:type="gramStart"/>
            <w:r>
              <w:rPr>
                <w:rFonts w:ascii="Arial" w:hAnsi="Arial" w:cs="Arial"/>
                <w:color w:val="000000"/>
                <w:sz w:val="21"/>
                <w:szCs w:val="21"/>
                <w:lang w:eastAsia="pt-BR"/>
              </w:rPr>
              <w:t>e</w:t>
            </w:r>
            <w:proofErr w:type="gramEnd"/>
            <w:r>
              <w:rPr>
                <w:rFonts w:ascii="Arial" w:hAnsi="Arial" w:cs="Arial"/>
                <w:color w:val="000000"/>
                <w:sz w:val="21"/>
                <w:szCs w:val="21"/>
                <w:lang w:eastAsia="pt-BR"/>
              </w:rPr>
              <w:t>)</w:t>
            </w:r>
          </w:p>
        </w:tc>
        <w:tc>
          <w:tcPr>
            <w:tcW w:w="3826" w:type="dxa"/>
            <w:tcBorders>
              <w:top w:val="single" w:sz="4" w:space="0" w:color="auto"/>
              <w:left w:val="nil"/>
              <w:bottom w:val="single" w:sz="4" w:space="0" w:color="auto"/>
              <w:right w:val="single" w:sz="4" w:space="0" w:color="000000"/>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Margem de Lucro</w:t>
            </w:r>
          </w:p>
        </w:tc>
        <w:tc>
          <w:tcPr>
            <w:tcW w:w="1415" w:type="dxa"/>
            <w:gridSpan w:val="2"/>
            <w:tcBorders>
              <w:top w:val="nil"/>
              <w:left w:val="nil"/>
              <w:bottom w:val="single" w:sz="4" w:space="0" w:color="auto"/>
              <w:right w:val="single" w:sz="4" w:space="0" w:color="auto"/>
            </w:tcBorders>
            <w:noWrap/>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 0 % </w:t>
            </w:r>
          </w:p>
        </w:tc>
        <w:tc>
          <w:tcPr>
            <w:tcW w:w="1471" w:type="dxa"/>
            <w:tcBorders>
              <w:top w:val="nil"/>
              <w:left w:val="nil"/>
              <w:bottom w:val="single" w:sz="4" w:space="0" w:color="auto"/>
              <w:right w:val="single" w:sz="4" w:space="0" w:color="auto"/>
            </w:tcBorders>
            <w:vAlign w:val="bottom"/>
            <w:hideMark/>
          </w:tcPr>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R$ 0,00</w:t>
            </w:r>
          </w:p>
        </w:tc>
      </w:tr>
      <w:tr w:rsidR="00351B51" w:rsidTr="00351B51">
        <w:trPr>
          <w:gridAfter w:val="2"/>
          <w:wAfter w:w="27" w:type="dxa"/>
          <w:trHeight w:val="20"/>
          <w:jc w:val="center"/>
        </w:trPr>
        <w:tc>
          <w:tcPr>
            <w:tcW w:w="9542" w:type="dxa"/>
            <w:gridSpan w:val="5"/>
            <w:tcBorders>
              <w:top w:val="nil"/>
              <w:left w:val="single" w:sz="4" w:space="0" w:color="auto"/>
              <w:bottom w:val="single" w:sz="4" w:space="0" w:color="auto"/>
              <w:right w:val="single" w:sz="4" w:space="0" w:color="auto"/>
            </w:tcBorders>
            <w:noWrap/>
            <w:vAlign w:val="bottom"/>
          </w:tcPr>
          <w:p w:rsidR="00351B51" w:rsidRDefault="00351B51">
            <w:pPr>
              <w:spacing w:after="0" w:line="240" w:lineRule="auto"/>
              <w:jc w:val="center"/>
              <w:rPr>
                <w:rFonts w:ascii="Arial" w:hAnsi="Arial" w:cs="Arial"/>
                <w:b/>
                <w:bCs/>
                <w:color w:val="000000"/>
                <w:sz w:val="21"/>
                <w:szCs w:val="21"/>
                <w:lang w:eastAsia="pt-BR"/>
              </w:rPr>
            </w:pPr>
            <w:r>
              <w:rPr>
                <w:rFonts w:ascii="Arial" w:hAnsi="Arial" w:cs="Arial"/>
                <w:b/>
                <w:bCs/>
                <w:color w:val="000000"/>
                <w:sz w:val="21"/>
                <w:szCs w:val="21"/>
                <w:lang w:eastAsia="pt-BR"/>
              </w:rPr>
              <w:t>MARGEM DE LUCRO (%) = [(RECEITA – CUSTO TOTAL</w:t>
            </w:r>
            <w:proofErr w:type="gramStart"/>
            <w:r>
              <w:rPr>
                <w:rFonts w:ascii="Arial" w:hAnsi="Arial" w:cs="Arial"/>
                <w:b/>
                <w:bCs/>
                <w:color w:val="000000"/>
                <w:sz w:val="21"/>
                <w:szCs w:val="21"/>
                <w:lang w:eastAsia="pt-BR"/>
              </w:rPr>
              <w:t>)</w:t>
            </w:r>
            <w:proofErr w:type="gramEnd"/>
            <w:r>
              <w:rPr>
                <w:rFonts w:ascii="Arial" w:hAnsi="Arial" w:cs="Arial"/>
                <w:b/>
                <w:bCs/>
                <w:color w:val="000000"/>
                <w:sz w:val="21"/>
                <w:szCs w:val="21"/>
                <w:lang w:eastAsia="pt-BR"/>
              </w:rPr>
              <w:t>/RECEITAX100</w:t>
            </w:r>
          </w:p>
          <w:p w:rsidR="00351B51" w:rsidRDefault="00351B51">
            <w:pPr>
              <w:spacing w:after="0" w:line="240" w:lineRule="auto"/>
              <w:jc w:val="both"/>
              <w:rPr>
                <w:rFonts w:ascii="Arial" w:hAnsi="Arial" w:cs="Arial"/>
                <w:color w:val="000000"/>
                <w:sz w:val="21"/>
                <w:szCs w:val="21"/>
                <w:lang w:eastAsia="pt-BR"/>
              </w:rPr>
            </w:pPr>
          </w:p>
          <w:p w:rsidR="00351B51" w:rsidRDefault="00351B51">
            <w:pPr>
              <w:spacing w:after="0" w:line="240" w:lineRule="auto"/>
              <w:jc w:val="both"/>
              <w:rPr>
                <w:rFonts w:ascii="Arial" w:hAnsi="Arial" w:cs="Arial"/>
                <w:b/>
                <w:bCs/>
                <w:color w:val="000000"/>
                <w:sz w:val="21"/>
                <w:szCs w:val="21"/>
                <w:lang w:eastAsia="pt-BR"/>
              </w:rPr>
            </w:pPr>
            <w:r>
              <w:rPr>
                <w:rFonts w:ascii="Arial" w:hAnsi="Arial" w:cs="Arial"/>
                <w:b/>
                <w:bCs/>
                <w:color w:val="000000"/>
                <w:sz w:val="21"/>
                <w:szCs w:val="21"/>
                <w:lang w:eastAsia="pt-BR"/>
              </w:rPr>
              <w:t xml:space="preserve">ONDE </w:t>
            </w:r>
          </w:p>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 xml:space="preserve">RECEITA= VALOR FINAL </w:t>
            </w:r>
          </w:p>
          <w:p w:rsidR="00351B51" w:rsidRDefault="00351B51">
            <w:pPr>
              <w:spacing w:after="0" w:line="240" w:lineRule="auto"/>
              <w:jc w:val="both"/>
              <w:rPr>
                <w:rFonts w:ascii="Arial" w:hAnsi="Arial" w:cs="Arial"/>
                <w:color w:val="000000"/>
                <w:sz w:val="21"/>
                <w:szCs w:val="21"/>
                <w:lang w:eastAsia="pt-BR"/>
              </w:rPr>
            </w:pPr>
            <w:r>
              <w:rPr>
                <w:rFonts w:ascii="Arial" w:hAnsi="Arial" w:cs="Arial"/>
                <w:color w:val="000000"/>
                <w:sz w:val="21"/>
                <w:szCs w:val="21"/>
                <w:lang w:eastAsia="pt-BR"/>
              </w:rPr>
              <w:t>CUSTO TOTAL = SOMA DO VALOR PAGO NO ITEM, DO IMPOSTO/TRIBUTO E DO CUSTO FIXO (B+C+D)</w:t>
            </w:r>
          </w:p>
        </w:tc>
      </w:tr>
    </w:tbl>
    <w:p w:rsidR="00AD22FB" w:rsidRPr="006A381F" w:rsidRDefault="00AD22FB" w:rsidP="00D860FF">
      <w:pPr>
        <w:widowControl w:val="0"/>
        <w:spacing w:after="0" w:line="240" w:lineRule="auto"/>
        <w:ind w:left="2498"/>
        <w:jc w:val="both"/>
        <w:rPr>
          <w:rFonts w:asciiTheme="minorHAnsi" w:hAnsiTheme="minorHAnsi" w:cstheme="minorHAnsi"/>
          <w:b/>
        </w:rPr>
      </w:pPr>
    </w:p>
    <w:p w:rsidR="00AD22FB" w:rsidRPr="006A381F" w:rsidRDefault="00AD22FB" w:rsidP="0029075C">
      <w:pPr>
        <w:pStyle w:val="PargrafodaLista"/>
        <w:widowControl w:val="0"/>
        <w:numPr>
          <w:ilvl w:val="3"/>
          <w:numId w:val="35"/>
        </w:numPr>
        <w:spacing w:after="0" w:line="240" w:lineRule="auto"/>
        <w:jc w:val="both"/>
        <w:rPr>
          <w:rFonts w:asciiTheme="minorHAnsi" w:hAnsiTheme="minorHAnsi" w:cstheme="minorHAnsi"/>
          <w:b/>
        </w:rPr>
      </w:pPr>
      <w:r w:rsidRPr="006A381F">
        <w:rPr>
          <w:rFonts w:asciiTheme="minorHAnsi" w:hAnsiTheme="minorHAnsi" w:cstheme="minorHAnsi"/>
        </w:rPr>
        <w:t>Cópias das notas fiscais referentes ao mês de julgamento da licitação, informando sua margem de lucro no fornecimento do(s) produto(s) contratado(s), bem como cópia das notas fiscais referentes ao período de realização do pedido</w:t>
      </w:r>
      <w:r w:rsidR="006D2328">
        <w:rPr>
          <w:rFonts w:asciiTheme="minorHAnsi" w:hAnsiTheme="minorHAnsi" w:cstheme="minorHAnsi"/>
        </w:rPr>
        <w:t>.</w:t>
      </w:r>
    </w:p>
    <w:p w:rsidR="00AD22FB" w:rsidRPr="006A381F" w:rsidRDefault="00AD22FB" w:rsidP="0029075C">
      <w:pPr>
        <w:widowControl w:val="0"/>
        <w:numPr>
          <w:ilvl w:val="3"/>
          <w:numId w:val="35"/>
        </w:numPr>
        <w:spacing w:after="0" w:line="240" w:lineRule="auto"/>
        <w:jc w:val="both"/>
        <w:rPr>
          <w:rFonts w:asciiTheme="minorHAnsi" w:hAnsiTheme="minorHAnsi" w:cstheme="minorHAnsi"/>
          <w:b/>
        </w:rPr>
      </w:pPr>
      <w:r w:rsidRPr="006A381F">
        <w:rPr>
          <w:rFonts w:asciiTheme="minorHAnsi" w:hAnsiTheme="minorHAnsi" w:cstheme="minorHAnsi"/>
        </w:rPr>
        <w:t>O valor reequilibrado nunca deverá ser superior ao valor máximo estipulado no edital da licitação, para a garantia do equilíbrio econômico-financeiro.</w:t>
      </w:r>
    </w:p>
    <w:p w:rsidR="00AD22FB" w:rsidRPr="006A381F" w:rsidRDefault="00AD22FB" w:rsidP="0029075C">
      <w:pPr>
        <w:widowControl w:val="0"/>
        <w:numPr>
          <w:ilvl w:val="3"/>
          <w:numId w:val="35"/>
        </w:numPr>
        <w:spacing w:after="0" w:line="240" w:lineRule="auto"/>
        <w:jc w:val="both"/>
        <w:rPr>
          <w:rFonts w:asciiTheme="minorHAnsi" w:hAnsiTheme="minorHAnsi" w:cstheme="minorHAnsi"/>
          <w:b/>
        </w:rPr>
      </w:pPr>
      <w:r w:rsidRPr="006A381F">
        <w:rPr>
          <w:rFonts w:asciiTheme="minorHAnsi" w:hAnsiTheme="minorHAnsi" w:cstheme="minorHAnsi"/>
        </w:rPr>
        <w:t>Cópias das certidões vigentes: i</w:t>
      </w:r>
      <w:r w:rsidRPr="006A381F">
        <w:rPr>
          <w:rFonts w:asciiTheme="minorHAnsi" w:hAnsiTheme="minorHAnsi" w:cstheme="minorHAnsi"/>
          <w:b/>
          <w:bCs/>
          <w:i/>
          <w:iCs/>
        </w:rPr>
        <w:t>)</w:t>
      </w:r>
      <w:r w:rsidRPr="006A381F">
        <w:rPr>
          <w:rFonts w:asciiTheme="minorHAnsi" w:hAnsiTheme="minorHAnsi" w:cstheme="minorHAnsi"/>
        </w:rPr>
        <w:t xml:space="preserve"> Certificado de regularidade do FGTS; </w:t>
      </w:r>
      <w:proofErr w:type="gramStart"/>
      <w:r w:rsidRPr="006A381F">
        <w:rPr>
          <w:rFonts w:asciiTheme="minorHAnsi" w:hAnsiTheme="minorHAnsi" w:cstheme="minorHAnsi"/>
        </w:rPr>
        <w:t>ii</w:t>
      </w:r>
      <w:proofErr w:type="gramEnd"/>
      <w:r w:rsidRPr="006A381F">
        <w:rPr>
          <w:rFonts w:asciiTheme="minorHAnsi" w:hAnsiTheme="minorHAnsi" w:cstheme="minorHAnsi"/>
          <w:b/>
          <w:bCs/>
          <w:i/>
          <w:iCs/>
        </w:rPr>
        <w:t xml:space="preserve">) </w:t>
      </w:r>
      <w:r w:rsidRPr="006A381F">
        <w:rPr>
          <w:rFonts w:asciiTheme="minorHAnsi" w:hAnsiTheme="minorHAnsi" w:cstheme="minorHAnsi"/>
        </w:rPr>
        <w:t>Certidão de débitos Trabalhista;</w:t>
      </w:r>
      <w:r w:rsidRPr="006A381F">
        <w:rPr>
          <w:rFonts w:asciiTheme="minorHAnsi" w:hAnsiTheme="minorHAnsi" w:cstheme="minorHAnsi"/>
          <w:b/>
          <w:bCs/>
          <w:i/>
          <w:iCs/>
        </w:rPr>
        <w:t xml:space="preserve">iii) </w:t>
      </w:r>
      <w:r w:rsidRPr="006A381F">
        <w:rPr>
          <w:rFonts w:asciiTheme="minorHAnsi" w:hAnsiTheme="minorHAnsi" w:cstheme="minorHAnsi"/>
        </w:rPr>
        <w:t xml:space="preserve">Certidão de débitos relativos aos tributos Federais e à Dívida Ativa da União; </w:t>
      </w:r>
      <w:r w:rsidRPr="006A381F">
        <w:rPr>
          <w:rFonts w:asciiTheme="minorHAnsi" w:hAnsiTheme="minorHAnsi" w:cstheme="minorHAnsi"/>
          <w:b/>
          <w:bCs/>
        </w:rPr>
        <w:t>iv</w:t>
      </w:r>
      <w:r w:rsidRPr="006A381F">
        <w:rPr>
          <w:rFonts w:asciiTheme="minorHAnsi" w:hAnsiTheme="minorHAnsi" w:cstheme="minorHAnsi"/>
          <w:b/>
          <w:bCs/>
          <w:i/>
          <w:iCs/>
        </w:rPr>
        <w:t>)</w:t>
      </w:r>
      <w:r w:rsidRPr="006A381F">
        <w:rPr>
          <w:rFonts w:asciiTheme="minorHAnsi" w:hAnsiTheme="minorHAnsi" w:cstheme="minorHAnsi"/>
        </w:rPr>
        <w:t xml:space="preserve"> Certidão relativos a débitos tributários e </w:t>
      </w:r>
      <w:r w:rsidRPr="006A381F">
        <w:rPr>
          <w:rFonts w:asciiTheme="minorHAnsi" w:hAnsiTheme="minorHAnsi" w:cstheme="minorHAnsi"/>
        </w:rPr>
        <w:lastRenderedPageBreak/>
        <w:t xml:space="preserve">dívida ativa Estadual; </w:t>
      </w:r>
      <w:r w:rsidRPr="006A381F">
        <w:rPr>
          <w:rFonts w:asciiTheme="minorHAnsi" w:hAnsiTheme="minorHAnsi" w:cstheme="minorHAnsi"/>
          <w:b/>
          <w:bCs/>
          <w:i/>
          <w:iCs/>
        </w:rPr>
        <w:t xml:space="preserve"> v) </w:t>
      </w:r>
      <w:r w:rsidRPr="006A381F">
        <w:rPr>
          <w:rFonts w:asciiTheme="minorHAnsi" w:hAnsiTheme="minorHAnsi" w:cstheme="minorHAnsi"/>
        </w:rPr>
        <w:t xml:space="preserve">Certidão de débitos relativos a débitos tributários e dívida ativa municipal; </w:t>
      </w:r>
      <w:r w:rsidRPr="006A381F">
        <w:rPr>
          <w:rFonts w:asciiTheme="minorHAnsi" w:hAnsiTheme="minorHAnsi" w:cstheme="minorHAnsi"/>
          <w:b/>
          <w:bCs/>
          <w:i/>
          <w:iCs/>
        </w:rPr>
        <w:t xml:space="preserve">vi) </w:t>
      </w:r>
      <w:r w:rsidRPr="006A381F">
        <w:rPr>
          <w:rFonts w:asciiTheme="minorHAnsi" w:hAnsiTheme="minorHAnsi" w:cstheme="minorHAnsi"/>
        </w:rPr>
        <w:t xml:space="preserve">Tribunal de Contas do Estado do Paraná - TCEPR - no site http://www1.tce.pr.gov.br/ (Consulta de Impedidos de Licitar); </w:t>
      </w:r>
      <w:r w:rsidRPr="006A381F">
        <w:rPr>
          <w:rFonts w:asciiTheme="minorHAnsi" w:hAnsiTheme="minorHAnsi" w:cstheme="minorHAnsi"/>
          <w:b/>
          <w:bCs/>
          <w:i/>
          <w:iCs/>
        </w:rPr>
        <w:t>vii)</w:t>
      </w:r>
      <w:r w:rsidRPr="006A381F">
        <w:rPr>
          <w:rFonts w:asciiTheme="minorHAnsi" w:hAnsiTheme="minorHAnsi" w:cstheme="minorHAnsi"/>
        </w:rPr>
        <w:t xml:space="preserve"> Tribunal de Contas da União - TCU em consulta consolidada de pessoas jurídicas que reúne os resultados das certidões no TCU - Licitantes Inidôneos; </w:t>
      </w:r>
      <w:r w:rsidRPr="006A381F">
        <w:rPr>
          <w:rFonts w:asciiTheme="minorHAnsi" w:hAnsiTheme="minorHAnsi" w:cstheme="minorHAnsi"/>
          <w:b/>
          <w:bCs/>
          <w:i/>
          <w:iCs/>
        </w:rPr>
        <w:t>viii)</w:t>
      </w:r>
      <w:r w:rsidRPr="006A381F">
        <w:rPr>
          <w:rFonts w:asciiTheme="minorHAnsi" w:hAnsiTheme="minorHAnsi" w:cstheme="minorHAnsi"/>
        </w:rPr>
        <w:t xml:space="preserve"> CNIA - Cadastro Nacional de Condenações Cíveis por Ato de Improbidade Administrativa e Inelegibilidade; </w:t>
      </w:r>
      <w:r w:rsidRPr="006A381F">
        <w:rPr>
          <w:rFonts w:asciiTheme="minorHAnsi" w:hAnsiTheme="minorHAnsi" w:cstheme="minorHAnsi"/>
          <w:b/>
          <w:bCs/>
          <w:i/>
          <w:iCs/>
        </w:rPr>
        <w:t xml:space="preserve">ix) </w:t>
      </w:r>
      <w:r w:rsidRPr="006A381F">
        <w:rPr>
          <w:rFonts w:asciiTheme="minorHAnsi" w:hAnsiTheme="minorHAnsi" w:cstheme="minorHAnsi"/>
        </w:rPr>
        <w:t xml:space="preserve">CEIS - Cadastro Nacional de Empresas Inidôneas e Suspensas e </w:t>
      </w:r>
      <w:r w:rsidRPr="006A381F">
        <w:rPr>
          <w:rFonts w:asciiTheme="minorHAnsi" w:hAnsiTheme="minorHAnsi" w:cstheme="minorHAnsi"/>
          <w:b/>
          <w:bCs/>
          <w:i/>
          <w:iCs/>
        </w:rPr>
        <w:t>x)</w:t>
      </w:r>
      <w:r w:rsidRPr="006A381F">
        <w:rPr>
          <w:rFonts w:asciiTheme="minorHAnsi" w:hAnsiTheme="minorHAnsi" w:cstheme="minorHAnsi"/>
        </w:rPr>
        <w:t xml:space="preserve"> CNEP - Cadastro Nacional de Empresas Punidas, </w:t>
      </w:r>
      <w:r w:rsidRPr="006A381F">
        <w:rPr>
          <w:rFonts w:asciiTheme="minorHAnsi" w:hAnsiTheme="minorHAnsi" w:cstheme="minorHAnsi"/>
          <w:color w:val="000000"/>
        </w:rPr>
        <w:t xml:space="preserve">no site </w:t>
      </w:r>
      <w:hyperlink r:id="rId54" w:history="1">
        <w:r w:rsidR="00AA2D2D" w:rsidRPr="006A381F">
          <w:rPr>
            <w:rStyle w:val="Hyperlink"/>
            <w:rFonts w:asciiTheme="minorHAnsi" w:hAnsiTheme="minorHAnsi" w:cstheme="minorHAnsi"/>
          </w:rPr>
          <w:t>https://certidoes-apf.apps.tcu.gov.br</w:t>
        </w:r>
      </w:hyperlink>
      <w:r w:rsidRPr="006A381F">
        <w:rPr>
          <w:rFonts w:asciiTheme="minorHAnsi" w:hAnsiTheme="minorHAnsi" w:cstheme="minorHAnsi"/>
        </w:rPr>
        <w:t>.</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b/>
          <w:bCs/>
          <w:color w:val="FF0000"/>
          <w:highlight w:val="yellow"/>
        </w:rPr>
        <w:t>Na ausência de um dos documentos elencados acima, o pedido de reequilíbrio econômico-financeiro NÃO SERÁ RECEBIDO</w:t>
      </w:r>
      <w:r w:rsidRPr="006A381F">
        <w:rPr>
          <w:rFonts w:asciiTheme="minorHAnsi" w:hAnsiTheme="minorHAnsi" w:cstheme="minorHAnsi"/>
        </w:rPr>
        <w:t xml:space="preserve">. </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rPr>
        <w:t xml:space="preserve">A iniciativa e o encargo da demonstração do desequilíbrio econômico-financeiro serão do CONTRATADO, cabendo a PREFEITURA a análise e deliberação a respeito do pedido. </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b/>
        </w:rPr>
        <w:t xml:space="preserve">A licitante fica ciente de que os lances ofertados durante a sessão são de sua exclusiva responsabilidade, não cabendo reequilíbrio de preços em </w:t>
      </w:r>
      <w:r w:rsidR="009957B2" w:rsidRPr="006A381F">
        <w:rPr>
          <w:rFonts w:asciiTheme="minorHAnsi" w:hAnsiTheme="minorHAnsi" w:cstheme="minorHAnsi"/>
          <w:b/>
        </w:rPr>
        <w:t>conseqüência</w:t>
      </w:r>
      <w:r w:rsidRPr="006A381F">
        <w:rPr>
          <w:rFonts w:asciiTheme="minorHAnsi" w:hAnsiTheme="minorHAnsi" w:cstheme="minorHAnsi"/>
          <w:b/>
        </w:rPr>
        <w:t xml:space="preserve">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bCs/>
        </w:rPr>
        <w:t xml:space="preserve">Se o CONTRATADO não comprovar o desequilíbrio econômico-financeiro e a existência de fato superveniente, o pedido será </w:t>
      </w:r>
      <w:r w:rsidRPr="006A381F">
        <w:rPr>
          <w:rFonts w:asciiTheme="minorHAnsi" w:hAnsiTheme="minorHAnsi" w:cstheme="minorHAnsi"/>
          <w:b/>
        </w:rPr>
        <w:t>INDEFERIDO</w:t>
      </w:r>
      <w:r w:rsidRPr="006A381F">
        <w:rPr>
          <w:rFonts w:asciiTheme="minorHAnsi" w:hAnsiTheme="minorHAnsi" w:cstheme="minorHAnsi"/>
          <w:bCs/>
        </w:rPr>
        <w:t xml:space="preserve"> pela PREFEITURA e o contratado continuará obrigado a cumprir os compromissos pelo valor arrematado, sob pena de rescisão do contrato e de aplicação das penalidades administrativas previstas em lei e no edital.</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rPr>
        <w:t xml:space="preserve">Para deferimento do reequilíbrio, se ocorrida alguma das situações descritas nos itens acima a </w:t>
      </w:r>
      <w:r w:rsidRPr="006A381F">
        <w:rPr>
          <w:rFonts w:asciiTheme="minorHAnsi" w:hAnsiTheme="minorHAnsi" w:cstheme="minorHAnsi"/>
          <w:b/>
          <w:bCs/>
        </w:rPr>
        <w:t>CONTRATADA</w:t>
      </w:r>
      <w:r w:rsidRPr="006A381F">
        <w:rPr>
          <w:rFonts w:asciiTheme="minorHAnsi" w:hAnsiTheme="minorHAnsi" w:cstheme="minorHAnsi"/>
        </w:rPr>
        <w:t xml:space="preserve"> deverá apresentar, a cada mês, Planilha de Custos atualizada, novamente acompanhada de todas as notas fiscais e demais documentos que a justifiquem, sendo que o realinhamento se dará mediante a comprovação do preço pago ao(s) </w:t>
      </w:r>
      <w:proofErr w:type="gramStart"/>
      <w:r w:rsidRPr="006A381F">
        <w:rPr>
          <w:rFonts w:asciiTheme="minorHAnsi" w:hAnsiTheme="minorHAnsi" w:cstheme="minorHAnsi"/>
        </w:rPr>
        <w:t>fornecedor(</w:t>
      </w:r>
      <w:proofErr w:type="spellStart"/>
      <w:proofErr w:type="gramEnd"/>
      <w:r w:rsidRPr="006A381F">
        <w:rPr>
          <w:rFonts w:asciiTheme="minorHAnsi" w:hAnsiTheme="minorHAnsi" w:cstheme="minorHAnsi"/>
        </w:rPr>
        <w:t>es</w:t>
      </w:r>
      <w:proofErr w:type="spellEnd"/>
      <w:r w:rsidRPr="006A381F">
        <w:rPr>
          <w:rFonts w:asciiTheme="minorHAnsi" w:hAnsiTheme="minorHAnsi" w:cstheme="minorHAnsi"/>
        </w:rPr>
        <w:t>).</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b/>
          <w:bCs/>
          <w:u w:val="single"/>
        </w:rPr>
        <w:t>O novo preço só terá validade após parecer jurídico e não terá efeito retroativo</w:t>
      </w:r>
      <w:r w:rsidRPr="006A381F">
        <w:rPr>
          <w:rFonts w:asciiTheme="minorHAnsi" w:hAnsiTheme="minorHAnsi" w:cstheme="minorHAnsi"/>
        </w:rPr>
        <w:t>.</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rPr>
        <w:t>Da mesma forma, para a realização de reequilíbrio econômico do Contrato para menos, a Administração deverá comprovar a queda dos preços através da juntada de planilhas de composição de custos e/ou cotações de preços de mercado.</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rPr>
        <w:t>O reajuste de preço será admitido caso a vigência do Contrato ultrapasse o período de 12 (doze) meses, contados a partir da data limite para apresentação da proposta ou do orçamento a que essa se referir.</w:t>
      </w:r>
    </w:p>
    <w:p w:rsidR="00AD22FB" w:rsidRPr="006A381F" w:rsidRDefault="00AD22FB" w:rsidP="0029075C">
      <w:pPr>
        <w:widowControl w:val="0"/>
        <w:numPr>
          <w:ilvl w:val="2"/>
          <w:numId w:val="35"/>
        </w:numPr>
        <w:spacing w:after="0" w:line="240" w:lineRule="auto"/>
        <w:ind w:left="1418"/>
        <w:jc w:val="both"/>
        <w:rPr>
          <w:rFonts w:asciiTheme="minorHAnsi" w:hAnsiTheme="minorHAnsi" w:cstheme="minorHAnsi"/>
          <w:b/>
        </w:rPr>
      </w:pPr>
      <w:r w:rsidRPr="006A381F">
        <w:rPr>
          <w:rFonts w:asciiTheme="minorHAnsi" w:hAnsiTheme="minorHAnsi" w:cstheme="minorHAnsi"/>
          <w:b/>
        </w:rPr>
        <w:t>O reajuste obedecerá à variação do IPCA/IBGE, ou outro índice oficial que venha a substituí-lo no caso de sua extinção</w:t>
      </w:r>
      <w:r w:rsidR="006D2328">
        <w:rPr>
          <w:rFonts w:asciiTheme="minorHAnsi" w:hAnsiTheme="minorHAnsi" w:cstheme="minorHAnsi"/>
          <w:b/>
        </w:rPr>
        <w:t>.</w:t>
      </w:r>
    </w:p>
    <w:p w:rsidR="00AD22FB" w:rsidRPr="006A381F" w:rsidRDefault="00AD22FB" w:rsidP="00D860FF">
      <w:pPr>
        <w:widowControl w:val="0"/>
        <w:tabs>
          <w:tab w:val="num" w:pos="1701"/>
        </w:tabs>
        <w:spacing w:after="0" w:line="240" w:lineRule="auto"/>
        <w:ind w:left="1418"/>
        <w:jc w:val="both"/>
        <w:rPr>
          <w:rFonts w:asciiTheme="minorHAnsi" w:hAnsiTheme="minorHAnsi" w:cstheme="minorHAnsi"/>
          <w:b/>
        </w:rPr>
      </w:pPr>
    </w:p>
    <w:p w:rsidR="00AD22FB" w:rsidRPr="006A381F" w:rsidRDefault="00AD22FB" w:rsidP="0029075C">
      <w:pPr>
        <w:widowControl w:val="0"/>
        <w:numPr>
          <w:ilvl w:val="1"/>
          <w:numId w:val="35"/>
        </w:numPr>
        <w:spacing w:after="0" w:line="240" w:lineRule="auto"/>
        <w:jc w:val="both"/>
        <w:rPr>
          <w:rFonts w:asciiTheme="minorHAnsi" w:hAnsiTheme="minorHAnsi" w:cstheme="minorHAnsi"/>
          <w:b/>
        </w:rPr>
      </w:pPr>
      <w:r w:rsidRPr="006A381F">
        <w:rPr>
          <w:rFonts w:asciiTheme="minorHAnsi" w:hAnsiTheme="minorHAnsi" w:cstheme="minorHAnsi"/>
          <w:b/>
        </w:rPr>
        <w:lastRenderedPageBreak/>
        <w:t>DO VALOR MAXIMO E DA DOTAÇÃO ORÇAMENTÁRIA</w:t>
      </w:r>
    </w:p>
    <w:p w:rsidR="00AD22FB" w:rsidRPr="009957B2" w:rsidRDefault="009D65DC" w:rsidP="0029075C">
      <w:pPr>
        <w:widowControl w:val="0"/>
        <w:numPr>
          <w:ilvl w:val="2"/>
          <w:numId w:val="35"/>
        </w:numPr>
        <w:spacing w:after="0" w:line="240" w:lineRule="auto"/>
        <w:ind w:left="1418" w:hanging="567"/>
        <w:jc w:val="both"/>
        <w:rPr>
          <w:rFonts w:asciiTheme="minorHAnsi" w:hAnsiTheme="minorHAnsi" w:cstheme="minorHAnsi"/>
          <w:b/>
        </w:rPr>
      </w:pPr>
      <w:r w:rsidRPr="009957B2">
        <w:rPr>
          <w:rFonts w:asciiTheme="minorHAnsi" w:hAnsiTheme="minorHAnsi" w:cstheme="minorHAnsi"/>
        </w:rPr>
        <w:t xml:space="preserve">Valor máximo estimado da licitação é de </w:t>
      </w:r>
      <w:bookmarkStart w:id="48" w:name="_Hlk75355661"/>
      <w:bookmarkStart w:id="49" w:name="_Hlk78811010"/>
      <w:r w:rsidR="00AA2D2D" w:rsidRPr="009957B2">
        <w:rPr>
          <w:rFonts w:asciiTheme="minorHAnsi" w:hAnsiTheme="minorHAnsi" w:cstheme="minorHAnsi"/>
        </w:rPr>
        <w:t xml:space="preserve">R$ </w:t>
      </w:r>
      <w:r w:rsidR="009957B2" w:rsidRPr="009957B2">
        <w:rPr>
          <w:rFonts w:asciiTheme="minorHAnsi" w:hAnsiTheme="minorHAnsi" w:cstheme="minorHAnsi"/>
        </w:rPr>
        <w:t xml:space="preserve">60.300,00 </w:t>
      </w:r>
      <w:r w:rsidR="00AA2D2D" w:rsidRPr="009957B2">
        <w:rPr>
          <w:rFonts w:asciiTheme="minorHAnsi" w:eastAsia="Times New Roman" w:hAnsiTheme="minorHAnsi" w:cstheme="minorHAnsi"/>
          <w:b/>
          <w:bCs/>
          <w:color w:val="000000"/>
          <w:lang w:eastAsia="pt-BR"/>
        </w:rPr>
        <w:t>(</w:t>
      </w:r>
      <w:r w:rsidR="009957B2" w:rsidRPr="009957B2">
        <w:rPr>
          <w:rFonts w:asciiTheme="minorHAnsi" w:eastAsia="Times New Roman" w:hAnsiTheme="minorHAnsi" w:cstheme="minorHAnsi"/>
          <w:b/>
          <w:bCs/>
          <w:color w:val="000000"/>
          <w:lang w:eastAsia="pt-BR"/>
        </w:rPr>
        <w:t>Sessenta mil e trezentos reais</w:t>
      </w:r>
      <w:r w:rsidR="00AA2D2D" w:rsidRPr="009957B2">
        <w:rPr>
          <w:rFonts w:asciiTheme="minorHAnsi" w:eastAsia="Times New Roman" w:hAnsiTheme="minorHAnsi" w:cstheme="minorHAnsi"/>
          <w:b/>
          <w:bCs/>
          <w:color w:val="000000"/>
          <w:lang w:eastAsia="pt-BR"/>
        </w:rPr>
        <w:t>)</w:t>
      </w:r>
      <w:bookmarkEnd w:id="48"/>
      <w:bookmarkEnd w:id="49"/>
      <w:r w:rsidR="00AA2D2D" w:rsidRPr="009957B2">
        <w:rPr>
          <w:rFonts w:asciiTheme="minorHAnsi" w:eastAsia="Times New Roman" w:hAnsiTheme="minorHAnsi" w:cstheme="minorHAnsi"/>
          <w:b/>
          <w:color w:val="000000"/>
          <w:lang w:eastAsia="pt-BR"/>
        </w:rPr>
        <w:t>.</w:t>
      </w:r>
    </w:p>
    <w:p w:rsidR="00DB0DD0" w:rsidRPr="006A381F" w:rsidRDefault="009D65DC" w:rsidP="0029075C">
      <w:pPr>
        <w:widowControl w:val="0"/>
        <w:numPr>
          <w:ilvl w:val="2"/>
          <w:numId w:val="35"/>
        </w:numPr>
        <w:spacing w:after="0" w:line="240" w:lineRule="auto"/>
        <w:ind w:left="1418" w:hanging="567"/>
        <w:jc w:val="both"/>
        <w:rPr>
          <w:rFonts w:asciiTheme="minorHAnsi" w:hAnsiTheme="minorHAnsi" w:cstheme="minorHAnsi"/>
          <w:b/>
        </w:rPr>
      </w:pPr>
      <w:r w:rsidRPr="006A381F">
        <w:rPr>
          <w:rFonts w:asciiTheme="minorHAnsi" w:eastAsia="Arial" w:hAnsiTheme="minorHAnsi" w:cstheme="minorHAnsi"/>
        </w:rPr>
        <w:t>Os recursos destinados ao pagamento do objeto de que trata o presente edital, correrão por conta da seguinte dotação:</w:t>
      </w:r>
    </w:p>
    <w:tbl>
      <w:tblPr>
        <w:tblW w:w="9440" w:type="dxa"/>
        <w:tblInd w:w="70" w:type="dxa"/>
        <w:tblCellMar>
          <w:left w:w="70" w:type="dxa"/>
          <w:right w:w="70" w:type="dxa"/>
        </w:tblCellMar>
        <w:tblLook w:val="04A0"/>
      </w:tblPr>
      <w:tblGrid>
        <w:gridCol w:w="1600"/>
        <w:gridCol w:w="5400"/>
        <w:gridCol w:w="780"/>
        <w:gridCol w:w="1020"/>
        <w:gridCol w:w="640"/>
      </w:tblGrid>
      <w:tr w:rsidR="00400BF9" w:rsidRPr="00400BF9" w:rsidTr="00400BF9">
        <w:trPr>
          <w:trHeight w:val="225"/>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78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02 GOVERNO</w:t>
            </w:r>
            <w:proofErr w:type="gramEnd"/>
            <w:r w:rsidRPr="00400BF9">
              <w:rPr>
                <w:rFonts w:ascii="Cambria" w:eastAsia="Times New Roman" w:hAnsi="Cambria"/>
                <w:b/>
                <w:bCs/>
                <w:color w:val="000000"/>
                <w:sz w:val="16"/>
                <w:szCs w:val="16"/>
                <w:lang w:eastAsia="pt-BR"/>
              </w:rPr>
              <w:t xml:space="preserve"> MUNICIPAL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02.001 GABINETE</w:t>
            </w:r>
            <w:proofErr w:type="gramEnd"/>
            <w:r w:rsidRPr="00400BF9">
              <w:rPr>
                <w:rFonts w:ascii="Cambria" w:eastAsia="Times New Roman" w:hAnsi="Cambria"/>
                <w:b/>
                <w:bCs/>
                <w:color w:val="000000"/>
                <w:sz w:val="16"/>
                <w:szCs w:val="16"/>
                <w:lang w:eastAsia="pt-BR"/>
              </w:rPr>
              <w:t xml:space="preserve"> DO PREFEITO MUNICIPAL</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04.122.0002.2.002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GABINETE DO PREFEITO</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sz w:val="16"/>
                <w:szCs w:val="16"/>
                <w:lang w:eastAsia="pt-BR"/>
              </w:rPr>
            </w:pPr>
            <w:r w:rsidRPr="00400BF9">
              <w:rPr>
                <w:rFonts w:ascii="Cambria" w:eastAsia="Times New Roman" w:hAnsi="Cambria"/>
                <w:sz w:val="16"/>
                <w:szCs w:val="16"/>
                <w:lang w:eastAsia="pt-BR"/>
              </w:rPr>
              <w:t>3.3.90.30.00.00</w:t>
            </w:r>
          </w:p>
        </w:tc>
        <w:tc>
          <w:tcPr>
            <w:tcW w:w="540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roofErr w:type="gramStart"/>
            <w:r w:rsidRPr="00400BF9">
              <w:rPr>
                <w:rFonts w:ascii="Cambria" w:eastAsia="Times New Roman" w:hAnsi="Cambria"/>
                <w:color w:val="000000"/>
                <w:sz w:val="16"/>
                <w:szCs w:val="16"/>
                <w:lang w:eastAsia="pt-BR"/>
              </w:rPr>
              <w:t>6</w:t>
            </w:r>
            <w:proofErr w:type="gramEnd"/>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03 SECRETARIA</w:t>
            </w:r>
            <w:proofErr w:type="gramEnd"/>
            <w:r w:rsidRPr="00400BF9">
              <w:rPr>
                <w:rFonts w:ascii="Cambria" w:eastAsia="Times New Roman" w:hAnsi="Cambria"/>
                <w:b/>
                <w:bCs/>
                <w:color w:val="000000"/>
                <w:sz w:val="16"/>
                <w:szCs w:val="16"/>
                <w:lang w:eastAsia="pt-BR"/>
              </w:rPr>
              <w:t xml:space="preserve"> DE ADMINISTRAÇÃO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03.001 DIVISÃO</w:t>
            </w:r>
            <w:proofErr w:type="gramEnd"/>
            <w:r w:rsidRPr="00400BF9">
              <w:rPr>
                <w:rFonts w:ascii="Cambria" w:eastAsia="Times New Roman" w:hAnsi="Cambria"/>
                <w:b/>
                <w:bCs/>
                <w:color w:val="000000"/>
                <w:sz w:val="16"/>
                <w:szCs w:val="16"/>
                <w:lang w:eastAsia="pt-BR"/>
              </w:rPr>
              <w:t xml:space="preserve"> DE RECURSOS HUMANOS</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04.128.0003.2.007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RECURSOS HUMANOS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03 SECRETARIA</w:t>
            </w:r>
            <w:proofErr w:type="gramEnd"/>
            <w:r w:rsidRPr="00400BF9">
              <w:rPr>
                <w:rFonts w:ascii="Cambria" w:eastAsia="Times New Roman" w:hAnsi="Cambria"/>
                <w:b/>
                <w:bCs/>
                <w:color w:val="000000"/>
                <w:sz w:val="16"/>
                <w:szCs w:val="16"/>
                <w:lang w:eastAsia="pt-BR"/>
              </w:rPr>
              <w:t xml:space="preserve"> DE ADMINISTRAÇÃO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03.002 DIVISÃO</w:t>
            </w:r>
            <w:proofErr w:type="gramEnd"/>
            <w:r w:rsidRPr="00400BF9">
              <w:rPr>
                <w:rFonts w:ascii="Cambria" w:eastAsia="Times New Roman" w:hAnsi="Cambria"/>
                <w:b/>
                <w:bCs/>
                <w:color w:val="000000"/>
                <w:sz w:val="16"/>
                <w:szCs w:val="16"/>
                <w:lang w:eastAsia="pt-BR"/>
              </w:rPr>
              <w:t xml:space="preserve"> DE MATERIAL E PATRIMONIO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04.122.0003.2.008</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MATERIAL, PATRIM. E SERVIÇOS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04 SECRETARIA</w:t>
            </w:r>
            <w:proofErr w:type="gramEnd"/>
            <w:r w:rsidRPr="00400BF9">
              <w:rPr>
                <w:rFonts w:ascii="Cambria" w:eastAsia="Times New Roman" w:hAnsi="Cambria"/>
                <w:b/>
                <w:bCs/>
                <w:color w:val="000000"/>
                <w:sz w:val="16"/>
                <w:szCs w:val="16"/>
                <w:lang w:eastAsia="pt-BR"/>
              </w:rPr>
              <w:t xml:space="preserve"> DE PLANEJAMENTO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04.001 GABINETE</w:t>
            </w:r>
            <w:proofErr w:type="gramEnd"/>
            <w:r w:rsidRPr="00400BF9">
              <w:rPr>
                <w:rFonts w:ascii="Cambria" w:eastAsia="Times New Roman" w:hAnsi="Cambria"/>
                <w:b/>
                <w:bCs/>
                <w:color w:val="000000"/>
                <w:sz w:val="16"/>
                <w:szCs w:val="16"/>
                <w:lang w:eastAsia="pt-BR"/>
              </w:rPr>
              <w:t xml:space="preserve"> DA SECRETARIA DE PLANEJAMENTO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04.121.0003.2.009</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GABINETE DO PLANEJAMENTO</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73</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05 SECRETARIA</w:t>
            </w:r>
            <w:proofErr w:type="gramEnd"/>
            <w:r w:rsidRPr="00400BF9">
              <w:rPr>
                <w:rFonts w:ascii="Cambria" w:eastAsia="Times New Roman" w:hAnsi="Cambria"/>
                <w:b/>
                <w:bCs/>
                <w:color w:val="000000"/>
                <w:sz w:val="16"/>
                <w:szCs w:val="16"/>
                <w:lang w:eastAsia="pt-BR"/>
              </w:rPr>
              <w:t xml:space="preserve"> DA FAZENDA</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xml:space="preserve">05.001 DIVISÃO DE CADASTRO, </w:t>
            </w:r>
            <w:proofErr w:type="gramStart"/>
            <w:r w:rsidRPr="00400BF9">
              <w:rPr>
                <w:rFonts w:ascii="Cambria" w:eastAsia="Times New Roman" w:hAnsi="Cambria"/>
                <w:b/>
                <w:bCs/>
                <w:color w:val="000000"/>
                <w:sz w:val="16"/>
                <w:szCs w:val="16"/>
                <w:lang w:eastAsia="pt-BR"/>
              </w:rPr>
              <w:t>TRIBUT.</w:t>
            </w:r>
            <w:proofErr w:type="gramEnd"/>
            <w:r w:rsidRPr="00400BF9">
              <w:rPr>
                <w:rFonts w:ascii="Cambria" w:eastAsia="Times New Roman" w:hAnsi="Cambria"/>
                <w:b/>
                <w:bCs/>
                <w:color w:val="000000"/>
                <w:sz w:val="16"/>
                <w:szCs w:val="16"/>
                <w:lang w:eastAsia="pt-BR"/>
              </w:rPr>
              <w:t>E FISCALIZ.</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04.129.0004.2.010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DIVISÃO DE CADASTRO, TRIBUTAÇÃO E FISCALIZAÇÃO</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84</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05 SECRETARIA</w:t>
            </w:r>
            <w:proofErr w:type="gramEnd"/>
            <w:r w:rsidRPr="00400BF9">
              <w:rPr>
                <w:rFonts w:ascii="Cambria" w:eastAsia="Times New Roman" w:hAnsi="Cambria"/>
                <w:b/>
                <w:bCs/>
                <w:color w:val="000000"/>
                <w:sz w:val="16"/>
                <w:szCs w:val="16"/>
                <w:lang w:eastAsia="pt-BR"/>
              </w:rPr>
              <w:t xml:space="preserve"> DA FAZENDA</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05.002 DIVISÃO</w:t>
            </w:r>
            <w:proofErr w:type="gramEnd"/>
            <w:r w:rsidRPr="00400BF9">
              <w:rPr>
                <w:rFonts w:ascii="Cambria" w:eastAsia="Times New Roman" w:hAnsi="Cambria"/>
                <w:b/>
                <w:bCs/>
                <w:color w:val="000000"/>
                <w:sz w:val="16"/>
                <w:szCs w:val="16"/>
                <w:lang w:eastAsia="pt-BR"/>
              </w:rPr>
              <w:t xml:space="preserve"> DA FAZENDA CONT. E TESOURARIA</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04.123.0004.2.011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xml:space="preserve">MAN. </w:t>
            </w:r>
            <w:proofErr w:type="gramStart"/>
            <w:r w:rsidRPr="00400BF9">
              <w:rPr>
                <w:rFonts w:ascii="Cambria" w:eastAsia="Times New Roman" w:hAnsi="Cambria"/>
                <w:color w:val="000000"/>
                <w:sz w:val="16"/>
                <w:szCs w:val="16"/>
                <w:lang w:eastAsia="pt-BR"/>
              </w:rPr>
              <w:t>DAS DIVISÃO</w:t>
            </w:r>
            <w:proofErr w:type="gramEnd"/>
            <w:r w:rsidRPr="00400BF9">
              <w:rPr>
                <w:rFonts w:ascii="Cambria" w:eastAsia="Times New Roman" w:hAnsi="Cambria"/>
                <w:color w:val="000000"/>
                <w:sz w:val="16"/>
                <w:szCs w:val="16"/>
                <w:lang w:eastAsia="pt-BR"/>
              </w:rPr>
              <w:t xml:space="preserve"> DE FAZENDA, CONTAB. E TESOURARIA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97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06 SECRET. OBRAS, SERV. PUB. E RODOVIARIO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06.001 DIVISÃO</w:t>
            </w:r>
            <w:proofErr w:type="gramEnd"/>
            <w:r w:rsidRPr="00400BF9">
              <w:rPr>
                <w:rFonts w:ascii="Cambria" w:eastAsia="Times New Roman" w:hAnsi="Cambria"/>
                <w:b/>
                <w:bCs/>
                <w:color w:val="000000"/>
                <w:sz w:val="16"/>
                <w:szCs w:val="16"/>
                <w:lang w:eastAsia="pt-BR"/>
              </w:rPr>
              <w:t xml:space="preserve"> DE OBRAS</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lastRenderedPageBreak/>
              <w:t>15.451.0005.2.013</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OBRAS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140</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06 SECRET. OBRAS, SERV. PUB. E RODOVIARIO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06.002 DIVISÃO</w:t>
            </w:r>
            <w:proofErr w:type="gramEnd"/>
            <w:r w:rsidRPr="00400BF9">
              <w:rPr>
                <w:rFonts w:ascii="Cambria" w:eastAsia="Times New Roman" w:hAnsi="Cambria"/>
                <w:b/>
                <w:bCs/>
                <w:color w:val="000000"/>
                <w:sz w:val="16"/>
                <w:szCs w:val="16"/>
                <w:lang w:eastAsia="pt-BR"/>
              </w:rPr>
              <w:t xml:space="preserve"> DE SERVIÇOS URBANOS</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15.452.0005.2.017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SERVIÇOS URBANOS E LIMPEZA PÚBLICA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164</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06 SECRET. OBRAS, SERV. PUB. E RODOVIARIO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06.003 DIVISÃO</w:t>
            </w:r>
            <w:proofErr w:type="gramEnd"/>
            <w:r w:rsidRPr="00400BF9">
              <w:rPr>
                <w:rFonts w:ascii="Cambria" w:eastAsia="Times New Roman" w:hAnsi="Cambria"/>
                <w:b/>
                <w:bCs/>
                <w:color w:val="000000"/>
                <w:sz w:val="16"/>
                <w:szCs w:val="16"/>
                <w:lang w:eastAsia="pt-BR"/>
              </w:rPr>
              <w:t xml:space="preserve"> DOS SERV. RODOVIARIO MUNICIPAL</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26.782.0006.2.019</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DOS SERVIÇOS RODOVIARIO</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182</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 SECRETARIA</w:t>
            </w:r>
            <w:proofErr w:type="gramEnd"/>
            <w:r w:rsidRPr="00400BF9">
              <w:rPr>
                <w:rFonts w:ascii="Cambria" w:eastAsia="Times New Roman" w:hAnsi="Cambria"/>
                <w:b/>
                <w:bCs/>
                <w:color w:val="000000"/>
                <w:sz w:val="16"/>
                <w:szCs w:val="16"/>
                <w:lang w:eastAsia="pt-BR"/>
              </w:rPr>
              <w:t xml:space="preserve"> DE SAÚDE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07.001 FUNDO</w:t>
            </w:r>
            <w:proofErr w:type="gramEnd"/>
            <w:r w:rsidRPr="00400BF9">
              <w:rPr>
                <w:rFonts w:ascii="Cambria" w:eastAsia="Times New Roman" w:hAnsi="Cambria"/>
                <w:b/>
                <w:bCs/>
                <w:color w:val="000000"/>
                <w:sz w:val="16"/>
                <w:szCs w:val="16"/>
                <w:lang w:eastAsia="pt-BR"/>
              </w:rPr>
              <w:t xml:space="preserve"> MUNICIPAL DE SECRETARIA DE SAÚDE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10.301.0009.2.141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SAÚDE - ATENÇÃO BASICA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241</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10.302.0009.2.030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MÉDIA E ALTA COMPLEXIDADE AMBULATORIAL E HOSPITALAR</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286</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10.304.0012.2.032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xml:space="preserve"> MANUTENÇÃO DA VIGILÂNCIA SANITÁRIA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327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 SECRETARIA</w:t>
            </w:r>
            <w:proofErr w:type="gramEnd"/>
            <w:r w:rsidRPr="00400BF9">
              <w:rPr>
                <w:rFonts w:ascii="Cambria" w:eastAsia="Times New Roman" w:hAnsi="Cambria"/>
                <w:b/>
                <w:bCs/>
                <w:color w:val="000000"/>
                <w:sz w:val="16"/>
                <w:szCs w:val="16"/>
                <w:lang w:eastAsia="pt-BR"/>
              </w:rPr>
              <w:t xml:space="preserve"> EDUCAÇÃO E ESPORTE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08.003 GABINETE</w:t>
            </w:r>
            <w:proofErr w:type="gramEnd"/>
            <w:r w:rsidRPr="00400BF9">
              <w:rPr>
                <w:rFonts w:ascii="Cambria" w:eastAsia="Times New Roman" w:hAnsi="Cambria"/>
                <w:b/>
                <w:bCs/>
                <w:color w:val="000000"/>
                <w:sz w:val="16"/>
                <w:szCs w:val="16"/>
                <w:lang w:eastAsia="pt-BR"/>
              </w:rPr>
              <w:t xml:space="preserve"> DA SECRETARIA DE ESPORTES</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27.812.0018.1.081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INVESTIMENTOS PARA O ESPORTE</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27.812.0018.2.056</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GABINETE DE ESPORTES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511</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09 SECRET. AGRICULTURA</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09.001 GABINETE</w:t>
            </w:r>
            <w:proofErr w:type="gramEnd"/>
            <w:r w:rsidRPr="00400BF9">
              <w:rPr>
                <w:rFonts w:ascii="Cambria" w:eastAsia="Times New Roman" w:hAnsi="Cambria"/>
                <w:b/>
                <w:bCs/>
                <w:color w:val="000000"/>
                <w:sz w:val="16"/>
                <w:szCs w:val="16"/>
                <w:lang w:eastAsia="pt-BR"/>
              </w:rPr>
              <w:t xml:space="preserve"> DA SECRETARIA DA AGRICULTURA</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20.608.0019.2.058</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APOIO AO DESENVOLVIMENTO DA AGRICULTURA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527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xml:space="preserve">10 </w:t>
            </w:r>
            <w:proofErr w:type="spellStart"/>
            <w:r w:rsidRPr="00400BF9">
              <w:rPr>
                <w:rFonts w:ascii="Cambria" w:eastAsia="Times New Roman" w:hAnsi="Cambria"/>
                <w:b/>
                <w:bCs/>
                <w:color w:val="000000"/>
                <w:sz w:val="16"/>
                <w:szCs w:val="16"/>
                <w:lang w:eastAsia="pt-BR"/>
              </w:rPr>
              <w:t>SEC.FOM.</w:t>
            </w:r>
            <w:proofErr w:type="spellEnd"/>
            <w:r w:rsidRPr="00400BF9">
              <w:rPr>
                <w:rFonts w:ascii="Cambria" w:eastAsia="Times New Roman" w:hAnsi="Cambria"/>
                <w:b/>
                <w:bCs/>
                <w:color w:val="000000"/>
                <w:sz w:val="16"/>
                <w:szCs w:val="16"/>
                <w:lang w:eastAsia="pt-BR"/>
              </w:rPr>
              <w:t xml:space="preserve"> </w:t>
            </w:r>
            <w:proofErr w:type="gramStart"/>
            <w:r w:rsidRPr="00400BF9">
              <w:rPr>
                <w:rFonts w:ascii="Cambria" w:eastAsia="Times New Roman" w:hAnsi="Cambria"/>
                <w:b/>
                <w:bCs/>
                <w:color w:val="000000"/>
                <w:sz w:val="16"/>
                <w:szCs w:val="16"/>
                <w:lang w:eastAsia="pt-BR"/>
              </w:rPr>
              <w:t>INDUSTRIA</w:t>
            </w:r>
            <w:proofErr w:type="gramEnd"/>
            <w:r w:rsidRPr="00400BF9">
              <w:rPr>
                <w:rFonts w:ascii="Cambria" w:eastAsia="Times New Roman" w:hAnsi="Cambria"/>
                <w:b/>
                <w:bCs/>
                <w:color w:val="000000"/>
                <w:sz w:val="16"/>
                <w:szCs w:val="16"/>
                <w:lang w:eastAsia="pt-BR"/>
              </w:rPr>
              <w:t xml:space="preserve">, </w:t>
            </w:r>
            <w:proofErr w:type="spellStart"/>
            <w:r w:rsidRPr="00400BF9">
              <w:rPr>
                <w:rFonts w:ascii="Cambria" w:eastAsia="Times New Roman" w:hAnsi="Cambria"/>
                <w:b/>
                <w:bCs/>
                <w:color w:val="000000"/>
                <w:sz w:val="16"/>
                <w:szCs w:val="16"/>
                <w:lang w:eastAsia="pt-BR"/>
              </w:rPr>
              <w:t>COM.GERACAO</w:t>
            </w:r>
            <w:proofErr w:type="spellEnd"/>
            <w:r w:rsidRPr="00400BF9">
              <w:rPr>
                <w:rFonts w:ascii="Cambria" w:eastAsia="Times New Roman" w:hAnsi="Cambria"/>
                <w:b/>
                <w:bCs/>
                <w:color w:val="000000"/>
                <w:sz w:val="16"/>
                <w:szCs w:val="16"/>
                <w:lang w:eastAsia="pt-BR"/>
              </w:rPr>
              <w:t xml:space="preserve"> EMPREGO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10.001 GABINETE</w:t>
            </w:r>
            <w:proofErr w:type="gramEnd"/>
            <w:r w:rsidRPr="00400BF9">
              <w:rPr>
                <w:rFonts w:ascii="Cambria" w:eastAsia="Times New Roman" w:hAnsi="Cambria"/>
                <w:b/>
                <w:bCs/>
                <w:color w:val="000000"/>
                <w:sz w:val="16"/>
                <w:szCs w:val="16"/>
                <w:lang w:eastAsia="pt-BR"/>
              </w:rPr>
              <w:t xml:space="preserve"> DA SECRETARIA</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22.661.0021.2.062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APOIO E FOMENTO A INDÚSTRIA, COMÉRCIO E SERVIÇOS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544</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 SECRETARIA</w:t>
            </w:r>
            <w:proofErr w:type="gramEnd"/>
            <w:r w:rsidRPr="00400BF9">
              <w:rPr>
                <w:rFonts w:ascii="Cambria" w:eastAsia="Times New Roman" w:hAnsi="Cambria"/>
                <w:b/>
                <w:bCs/>
                <w:color w:val="000000"/>
                <w:sz w:val="16"/>
                <w:szCs w:val="16"/>
                <w:lang w:eastAsia="pt-BR"/>
              </w:rPr>
              <w:t xml:space="preserve"> MUNIC. DE ASSISTENCIA SOCIAL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11.001 DIVISÃO</w:t>
            </w:r>
            <w:proofErr w:type="gramEnd"/>
            <w:r w:rsidRPr="00400BF9">
              <w:rPr>
                <w:rFonts w:ascii="Cambria" w:eastAsia="Times New Roman" w:hAnsi="Cambria"/>
                <w:b/>
                <w:bCs/>
                <w:color w:val="000000"/>
                <w:sz w:val="16"/>
                <w:szCs w:val="16"/>
                <w:lang w:eastAsia="pt-BR"/>
              </w:rPr>
              <w:t xml:space="preserve"> DE ASSISTENCIA SOCIAL</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lastRenderedPageBreak/>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08.122.0022.2.063</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SECRETARIA DE ASSISTENCIA SOCIAL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558</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 SECRETARIA</w:t>
            </w:r>
            <w:proofErr w:type="gramEnd"/>
            <w:r w:rsidRPr="00400BF9">
              <w:rPr>
                <w:rFonts w:ascii="Cambria" w:eastAsia="Times New Roman" w:hAnsi="Cambria"/>
                <w:b/>
                <w:bCs/>
                <w:color w:val="000000"/>
                <w:sz w:val="16"/>
                <w:szCs w:val="16"/>
                <w:lang w:eastAsia="pt-BR"/>
              </w:rPr>
              <w:t xml:space="preserve"> MUNIC. DE ASSISTENCIA SOCIAL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11.002 FUNDO</w:t>
            </w:r>
            <w:proofErr w:type="gramEnd"/>
            <w:r w:rsidRPr="00400BF9">
              <w:rPr>
                <w:rFonts w:ascii="Cambria" w:eastAsia="Times New Roman" w:hAnsi="Cambria"/>
                <w:b/>
                <w:bCs/>
                <w:color w:val="000000"/>
                <w:sz w:val="16"/>
                <w:szCs w:val="16"/>
                <w:lang w:eastAsia="pt-BR"/>
              </w:rPr>
              <w:t xml:space="preserve"> MUNICIPAL DE ASSISTENCIA SOCIAL</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08.244.0022.2.067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FUNDO MUNICIPAL DE ASSISTÊNCIA SOCIAL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568</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 SECRETARIA</w:t>
            </w:r>
            <w:proofErr w:type="gramEnd"/>
            <w:r w:rsidRPr="00400BF9">
              <w:rPr>
                <w:rFonts w:ascii="Cambria" w:eastAsia="Times New Roman" w:hAnsi="Cambria"/>
                <w:b/>
                <w:bCs/>
                <w:color w:val="000000"/>
                <w:sz w:val="16"/>
                <w:szCs w:val="16"/>
                <w:lang w:eastAsia="pt-BR"/>
              </w:rPr>
              <w:t xml:space="preserve"> MUNIC. DE ASSISTENCIA SOCIAL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11.003 FUNDO</w:t>
            </w:r>
            <w:proofErr w:type="gramEnd"/>
            <w:r w:rsidRPr="00400BF9">
              <w:rPr>
                <w:rFonts w:ascii="Cambria" w:eastAsia="Times New Roman" w:hAnsi="Cambria"/>
                <w:b/>
                <w:bCs/>
                <w:color w:val="000000"/>
                <w:sz w:val="16"/>
                <w:szCs w:val="16"/>
                <w:lang w:eastAsia="pt-BR"/>
              </w:rPr>
              <w:t xml:space="preserve"> MUNICIPAL DO IDOSO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08.241.0027.2.077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FUNDO MUNICIPAL DO IDOSO</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598</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 SECRETARIA</w:t>
            </w:r>
            <w:proofErr w:type="gramEnd"/>
            <w:r w:rsidRPr="00400BF9">
              <w:rPr>
                <w:rFonts w:ascii="Cambria" w:eastAsia="Times New Roman" w:hAnsi="Cambria"/>
                <w:b/>
                <w:bCs/>
                <w:color w:val="000000"/>
                <w:sz w:val="16"/>
                <w:szCs w:val="16"/>
                <w:lang w:eastAsia="pt-BR"/>
              </w:rPr>
              <w:t xml:space="preserve"> MUNIC. DE ASSISTENCIA SOCIAL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11.004 FUNDO</w:t>
            </w:r>
            <w:proofErr w:type="gramEnd"/>
            <w:r w:rsidRPr="00400BF9">
              <w:rPr>
                <w:rFonts w:ascii="Cambria" w:eastAsia="Times New Roman" w:hAnsi="Cambria"/>
                <w:b/>
                <w:bCs/>
                <w:color w:val="000000"/>
                <w:sz w:val="16"/>
                <w:szCs w:val="16"/>
                <w:lang w:eastAsia="pt-BR"/>
              </w:rPr>
              <w:t xml:space="preserve"> MUNICIPAL DA INFANCIA E JUVENTUDE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08.243.0028.6.001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FUNDO MUNICIPAL DA INFANCIA E JUVENTUDE</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620</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 SECRETARIA</w:t>
            </w:r>
            <w:proofErr w:type="gramEnd"/>
            <w:r w:rsidRPr="00400BF9">
              <w:rPr>
                <w:rFonts w:ascii="Cambria" w:eastAsia="Times New Roman" w:hAnsi="Cambria"/>
                <w:b/>
                <w:bCs/>
                <w:color w:val="000000"/>
                <w:sz w:val="16"/>
                <w:szCs w:val="16"/>
                <w:lang w:eastAsia="pt-BR"/>
              </w:rPr>
              <w:t xml:space="preserve"> MUNIC. DE ASSISTENCIA SOCIAL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11.005 CONSELHO</w:t>
            </w:r>
            <w:proofErr w:type="gramEnd"/>
            <w:r w:rsidRPr="00400BF9">
              <w:rPr>
                <w:rFonts w:ascii="Cambria" w:eastAsia="Times New Roman" w:hAnsi="Cambria"/>
                <w:b/>
                <w:bCs/>
                <w:color w:val="000000"/>
                <w:sz w:val="16"/>
                <w:szCs w:val="16"/>
                <w:lang w:eastAsia="pt-BR"/>
              </w:rPr>
              <w:t xml:space="preserve"> TUTELAR</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08.122.0028.6.002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DAS ATIVIDADES DO CONSELHO TUTELAR</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641</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13 SECRETARIA</w:t>
            </w:r>
            <w:proofErr w:type="gramEnd"/>
            <w:r w:rsidRPr="00400BF9">
              <w:rPr>
                <w:rFonts w:ascii="Cambria" w:eastAsia="Times New Roman" w:hAnsi="Cambria"/>
                <w:b/>
                <w:bCs/>
                <w:color w:val="000000"/>
                <w:sz w:val="16"/>
                <w:szCs w:val="16"/>
                <w:lang w:eastAsia="pt-BR"/>
              </w:rPr>
              <w:t xml:space="preserve"> DO MEIO AMBIENTE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13.001 GABINETE</w:t>
            </w:r>
            <w:proofErr w:type="gramEnd"/>
            <w:r w:rsidRPr="00400BF9">
              <w:rPr>
                <w:rFonts w:ascii="Cambria" w:eastAsia="Times New Roman" w:hAnsi="Cambria"/>
                <w:b/>
                <w:bCs/>
                <w:color w:val="000000"/>
                <w:sz w:val="16"/>
                <w:szCs w:val="16"/>
                <w:lang w:eastAsia="pt-BR"/>
              </w:rPr>
              <w:t xml:space="preserve"> DA SECRETARIA DO MEIO AMBIENTE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18.541.0020.2.060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GABINETE DA SECRET. DO MEIO AMBIENTE</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655</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13 SECRETARIA</w:t>
            </w:r>
            <w:proofErr w:type="gramEnd"/>
            <w:r w:rsidRPr="00400BF9">
              <w:rPr>
                <w:rFonts w:ascii="Cambria" w:eastAsia="Times New Roman" w:hAnsi="Cambria"/>
                <w:b/>
                <w:bCs/>
                <w:color w:val="000000"/>
                <w:sz w:val="16"/>
                <w:szCs w:val="16"/>
                <w:lang w:eastAsia="pt-BR"/>
              </w:rPr>
              <w:t xml:space="preserve"> DO MEIO AMBIENTE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13.002 DIVISÃO</w:t>
            </w:r>
            <w:proofErr w:type="gramEnd"/>
            <w:r w:rsidRPr="00400BF9">
              <w:rPr>
                <w:rFonts w:ascii="Cambria" w:eastAsia="Times New Roman" w:hAnsi="Cambria"/>
                <w:b/>
                <w:bCs/>
                <w:color w:val="000000"/>
                <w:sz w:val="16"/>
                <w:szCs w:val="16"/>
                <w:lang w:eastAsia="pt-BR"/>
              </w:rPr>
              <w:t xml:space="preserve"> DE TURISMO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27.813.0032.2.145</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TURISMO</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663</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13 SECRETARIA</w:t>
            </w:r>
            <w:proofErr w:type="gramEnd"/>
            <w:r w:rsidRPr="00400BF9">
              <w:rPr>
                <w:rFonts w:ascii="Cambria" w:eastAsia="Times New Roman" w:hAnsi="Cambria"/>
                <w:b/>
                <w:bCs/>
                <w:color w:val="000000"/>
                <w:sz w:val="16"/>
                <w:szCs w:val="16"/>
                <w:lang w:eastAsia="pt-BR"/>
              </w:rPr>
              <w:t xml:space="preserve"> DO MEIO AMBIENTE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13.003 DIVISÃO</w:t>
            </w:r>
            <w:proofErr w:type="gramEnd"/>
            <w:r w:rsidRPr="00400BF9">
              <w:rPr>
                <w:rFonts w:ascii="Cambria" w:eastAsia="Times New Roman" w:hAnsi="Cambria"/>
                <w:b/>
                <w:bCs/>
                <w:color w:val="000000"/>
                <w:sz w:val="16"/>
                <w:szCs w:val="16"/>
                <w:lang w:eastAsia="pt-BR"/>
              </w:rPr>
              <w:t xml:space="preserve"> DO MEIO AMBIENTE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18.541.0020.2.155</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DO MEIO AMBIENTE</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673</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lastRenderedPageBreak/>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1000 Recursos Ordinários (Livres)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14 SECRETARIA</w:t>
            </w:r>
            <w:proofErr w:type="gramEnd"/>
            <w:r w:rsidRPr="00400BF9">
              <w:rPr>
                <w:rFonts w:ascii="Cambria" w:eastAsia="Times New Roman" w:hAnsi="Cambria"/>
                <w:b/>
                <w:bCs/>
                <w:color w:val="000000"/>
                <w:sz w:val="16"/>
                <w:szCs w:val="16"/>
                <w:lang w:eastAsia="pt-BR"/>
              </w:rPr>
              <w:t xml:space="preserve"> MUNICIPAL DE CULTURA</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14.001 DIVISÃO</w:t>
            </w:r>
            <w:proofErr w:type="gramEnd"/>
            <w:r w:rsidRPr="00400BF9">
              <w:rPr>
                <w:rFonts w:ascii="Cambria" w:eastAsia="Times New Roman" w:hAnsi="Cambria"/>
                <w:b/>
                <w:bCs/>
                <w:color w:val="000000"/>
                <w:sz w:val="16"/>
                <w:szCs w:val="16"/>
                <w:lang w:eastAsia="pt-BR"/>
              </w:rPr>
              <w:t xml:space="preserve"> DE CULTURA</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13.392.0034.2.150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CULTURA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686</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13.392.0034.2.151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COMEMORAÇÕES, FESTIVIDADES E RECEPÇÕES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690</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1000</w:t>
            </w:r>
          </w:p>
        </w:tc>
      </w:tr>
      <w:tr w:rsidR="00400BF9" w:rsidRPr="00400BF9" w:rsidTr="00400BF9">
        <w:trPr>
          <w:trHeight w:val="210"/>
        </w:trPr>
        <w:tc>
          <w:tcPr>
            <w:tcW w:w="16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xml:space="preserve">103 5% Sobre </w:t>
            </w:r>
            <w:proofErr w:type="spellStart"/>
            <w:r w:rsidRPr="00400BF9">
              <w:rPr>
                <w:rFonts w:ascii="Cambria" w:eastAsia="Times New Roman" w:hAnsi="Cambria"/>
                <w:b/>
                <w:bCs/>
                <w:color w:val="000000"/>
                <w:sz w:val="16"/>
                <w:szCs w:val="16"/>
                <w:lang w:eastAsia="pt-BR"/>
              </w:rPr>
              <w:t>Transferencias</w:t>
            </w:r>
            <w:proofErr w:type="spellEnd"/>
            <w:r w:rsidRPr="00400BF9">
              <w:rPr>
                <w:rFonts w:ascii="Cambria" w:eastAsia="Times New Roman" w:hAnsi="Cambria"/>
                <w:b/>
                <w:bCs/>
                <w:color w:val="000000"/>
                <w:sz w:val="16"/>
                <w:szCs w:val="16"/>
                <w:lang w:eastAsia="pt-BR"/>
              </w:rPr>
              <w:t xml:space="preserve"> Constitucionais - Exercício Corrente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 SECRETARIA</w:t>
            </w:r>
            <w:proofErr w:type="gramEnd"/>
            <w:r w:rsidRPr="00400BF9">
              <w:rPr>
                <w:rFonts w:ascii="Cambria" w:eastAsia="Times New Roman" w:hAnsi="Cambria"/>
                <w:b/>
                <w:bCs/>
                <w:color w:val="000000"/>
                <w:sz w:val="16"/>
                <w:szCs w:val="16"/>
                <w:lang w:eastAsia="pt-BR"/>
              </w:rPr>
              <w:t xml:space="preserve"> EDUCAÇÃO E ESPORTE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08.001 DIVISÃO</w:t>
            </w:r>
            <w:proofErr w:type="gramEnd"/>
            <w:r w:rsidRPr="00400BF9">
              <w:rPr>
                <w:rFonts w:ascii="Cambria" w:eastAsia="Times New Roman" w:hAnsi="Cambria"/>
                <w:b/>
                <w:bCs/>
                <w:color w:val="000000"/>
                <w:sz w:val="16"/>
                <w:szCs w:val="16"/>
                <w:lang w:eastAsia="pt-BR"/>
              </w:rPr>
              <w:t xml:space="preserve"> DE EDUCAÇÃO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12.361.0013.2.035</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xml:space="preserve"> MANUTENÇÃO DO ENSINO FUNDAMENTAL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368</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12.365.0015.2.047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PRE-ESCOLA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439</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w:t>
            </w:r>
          </w:p>
        </w:tc>
      </w:tr>
      <w:tr w:rsidR="00400BF9" w:rsidRPr="00400BF9" w:rsidTr="00400BF9">
        <w:trPr>
          <w:trHeight w:val="285"/>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12.365.0015.2.048</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CENTRO DE EDUCAÇÃO INFANTIL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477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w:t>
            </w:r>
          </w:p>
        </w:tc>
      </w:tr>
      <w:tr w:rsidR="00400BF9" w:rsidRPr="00400BF9" w:rsidTr="00400BF9">
        <w:trPr>
          <w:trHeight w:val="210"/>
        </w:trPr>
        <w:tc>
          <w:tcPr>
            <w:tcW w:w="16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6180" w:type="dxa"/>
            <w:gridSpan w:val="2"/>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104 25% sobre demais impostos vinculados a</w:t>
            </w:r>
            <w:proofErr w:type="gramStart"/>
            <w:r w:rsidRPr="00400BF9">
              <w:rPr>
                <w:rFonts w:ascii="Cambria" w:eastAsia="Times New Roman" w:hAnsi="Cambria"/>
                <w:b/>
                <w:bCs/>
                <w:color w:val="000000"/>
                <w:sz w:val="16"/>
                <w:szCs w:val="16"/>
                <w:lang w:eastAsia="pt-BR"/>
              </w:rPr>
              <w:t xml:space="preserve">  </w:t>
            </w:r>
            <w:proofErr w:type="gramEnd"/>
            <w:r w:rsidRPr="00400BF9">
              <w:rPr>
                <w:rFonts w:ascii="Cambria" w:eastAsia="Times New Roman" w:hAnsi="Cambria"/>
                <w:b/>
                <w:bCs/>
                <w:color w:val="000000"/>
                <w:sz w:val="16"/>
                <w:szCs w:val="16"/>
                <w:lang w:eastAsia="pt-BR"/>
              </w:rPr>
              <w:t>Educação - Exercício Corrente</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 SECRETARIA</w:t>
            </w:r>
            <w:proofErr w:type="gramEnd"/>
            <w:r w:rsidRPr="00400BF9">
              <w:rPr>
                <w:rFonts w:ascii="Cambria" w:eastAsia="Times New Roman" w:hAnsi="Cambria"/>
                <w:b/>
                <w:bCs/>
                <w:color w:val="000000"/>
                <w:sz w:val="16"/>
                <w:szCs w:val="16"/>
                <w:lang w:eastAsia="pt-BR"/>
              </w:rPr>
              <w:t xml:space="preserve"> EDUCAÇÃO E ESPORTE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08.001 DIVISÃO</w:t>
            </w:r>
            <w:proofErr w:type="gramEnd"/>
            <w:r w:rsidRPr="00400BF9">
              <w:rPr>
                <w:rFonts w:ascii="Cambria" w:eastAsia="Times New Roman" w:hAnsi="Cambria"/>
                <w:b/>
                <w:bCs/>
                <w:color w:val="000000"/>
                <w:sz w:val="16"/>
                <w:szCs w:val="16"/>
                <w:lang w:eastAsia="pt-BR"/>
              </w:rPr>
              <w:t xml:space="preserve"> DE EDUCAÇÃO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12.361.0013.2.035</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xml:space="preserve"> MANUTENÇÃO DO ENSINO FUNDAMENTAL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369</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104</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12.365.0015.2.047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PRE-ESCOLA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440</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104</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12.365.0015.2.048</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CENTRO DE EDUCAÇÃO INFANTIL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478</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104</w:t>
            </w:r>
          </w:p>
        </w:tc>
      </w:tr>
      <w:tr w:rsidR="00400BF9" w:rsidRPr="00400BF9" w:rsidTr="00400BF9">
        <w:trPr>
          <w:trHeight w:val="210"/>
        </w:trPr>
        <w:tc>
          <w:tcPr>
            <w:tcW w:w="16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107 Salário</w:t>
            </w:r>
            <w:proofErr w:type="gramEnd"/>
            <w:r w:rsidRPr="00400BF9">
              <w:rPr>
                <w:rFonts w:ascii="Cambria" w:eastAsia="Times New Roman" w:hAnsi="Cambria"/>
                <w:b/>
                <w:bCs/>
                <w:color w:val="000000"/>
                <w:sz w:val="16"/>
                <w:szCs w:val="16"/>
                <w:lang w:eastAsia="pt-BR"/>
              </w:rPr>
              <w:t xml:space="preserve"> Educação - Exercício Corrente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 SECRETARIA</w:t>
            </w:r>
            <w:proofErr w:type="gramEnd"/>
            <w:r w:rsidRPr="00400BF9">
              <w:rPr>
                <w:rFonts w:ascii="Cambria" w:eastAsia="Times New Roman" w:hAnsi="Cambria"/>
                <w:b/>
                <w:bCs/>
                <w:color w:val="000000"/>
                <w:sz w:val="16"/>
                <w:szCs w:val="16"/>
                <w:lang w:eastAsia="pt-BR"/>
              </w:rPr>
              <w:t xml:space="preserve"> EDUCAÇÃO E ESPORTE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08.001 DIVISÃO</w:t>
            </w:r>
            <w:proofErr w:type="gramEnd"/>
            <w:r w:rsidRPr="00400BF9">
              <w:rPr>
                <w:rFonts w:ascii="Cambria" w:eastAsia="Times New Roman" w:hAnsi="Cambria"/>
                <w:b/>
                <w:bCs/>
                <w:color w:val="000000"/>
                <w:sz w:val="16"/>
                <w:szCs w:val="16"/>
                <w:lang w:eastAsia="pt-BR"/>
              </w:rPr>
              <w:t xml:space="preserve"> DE EDUCAÇÃO</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12.361.0013.2.035</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DO ENSINO FUNDAMENTAL</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370</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107</w:t>
            </w:r>
          </w:p>
        </w:tc>
      </w:tr>
      <w:tr w:rsidR="00400BF9" w:rsidRPr="00400BF9" w:rsidTr="00400BF9">
        <w:trPr>
          <w:trHeight w:val="210"/>
        </w:trPr>
        <w:tc>
          <w:tcPr>
            <w:tcW w:w="16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6180" w:type="dxa"/>
            <w:gridSpan w:val="2"/>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303 SAÚDE</w:t>
            </w:r>
            <w:proofErr w:type="gramEnd"/>
            <w:r w:rsidRPr="00400BF9">
              <w:rPr>
                <w:rFonts w:ascii="Cambria" w:eastAsia="Times New Roman" w:hAnsi="Cambria"/>
                <w:b/>
                <w:bCs/>
                <w:color w:val="000000"/>
                <w:sz w:val="16"/>
                <w:szCs w:val="16"/>
                <w:lang w:eastAsia="pt-BR"/>
              </w:rPr>
              <w:t xml:space="preserve"> - Receitas Vinculadas (EC 29/00 - 15%) - Exercício Corrente</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 SECRETARIA</w:t>
            </w:r>
            <w:proofErr w:type="gramEnd"/>
            <w:r w:rsidRPr="00400BF9">
              <w:rPr>
                <w:rFonts w:ascii="Cambria" w:eastAsia="Times New Roman" w:hAnsi="Cambria"/>
                <w:b/>
                <w:bCs/>
                <w:color w:val="000000"/>
                <w:sz w:val="16"/>
                <w:szCs w:val="16"/>
                <w:lang w:eastAsia="pt-BR"/>
              </w:rPr>
              <w:t xml:space="preserve"> DE SAÚDE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07.001 FUNDO</w:t>
            </w:r>
            <w:proofErr w:type="gramEnd"/>
            <w:r w:rsidRPr="00400BF9">
              <w:rPr>
                <w:rFonts w:ascii="Cambria" w:eastAsia="Times New Roman" w:hAnsi="Cambria"/>
                <w:b/>
                <w:bCs/>
                <w:color w:val="000000"/>
                <w:sz w:val="16"/>
                <w:szCs w:val="16"/>
                <w:lang w:eastAsia="pt-BR"/>
              </w:rPr>
              <w:t xml:space="preserve"> MUNICIPAL DE SECRETARIA DE SAÚDE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10.301.0009.2.141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SAÚDE - ATENÇÃO BASICA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236</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303</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10.302.0009.2.030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MEDIA E ALTA COMPLEXIDADE AMBUL. E HOSPITALAR</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283</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303</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10.304.0012.2.032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VIGILÂNCIA SANITÁRIA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324</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303</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6180" w:type="dxa"/>
            <w:gridSpan w:val="2"/>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360 - ESTADUAL CUSTEIO SAÚDE (FR PADRÃO TCE 494)</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 SECRETARIA</w:t>
            </w:r>
            <w:proofErr w:type="gramEnd"/>
            <w:r w:rsidRPr="00400BF9">
              <w:rPr>
                <w:rFonts w:ascii="Cambria" w:eastAsia="Times New Roman" w:hAnsi="Cambria"/>
                <w:b/>
                <w:bCs/>
                <w:color w:val="000000"/>
                <w:sz w:val="16"/>
                <w:szCs w:val="16"/>
                <w:lang w:eastAsia="pt-BR"/>
              </w:rPr>
              <w:t xml:space="preserve"> DE SAÚDE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07.001 FUNDO</w:t>
            </w:r>
            <w:proofErr w:type="gramEnd"/>
            <w:r w:rsidRPr="00400BF9">
              <w:rPr>
                <w:rFonts w:ascii="Cambria" w:eastAsia="Times New Roman" w:hAnsi="Cambria"/>
                <w:b/>
                <w:bCs/>
                <w:color w:val="000000"/>
                <w:sz w:val="16"/>
                <w:szCs w:val="16"/>
                <w:lang w:eastAsia="pt-BR"/>
              </w:rPr>
              <w:t xml:space="preserve"> MUNICIPAL DE SECRETARIA DE SAÚDE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lastRenderedPageBreak/>
              <w:t>10.301.0009.2.123</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FÁRMACIA BÁSICA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217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360</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10.301.0009.2.141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SAÚDE - ATENÇÃO BASICA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237</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360</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10.302.0009.2.030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MÉDIA E ALTA COMPLEXIDADE AMBULATORIAL E HOSPITALAR</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284</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360</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10.304.0012.2.032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VIGILANCIA SANITARIA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325</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360</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7840" w:type="dxa"/>
            <w:gridSpan w:val="4"/>
            <w:tcBorders>
              <w:top w:val="nil"/>
              <w:left w:val="nil"/>
              <w:bottom w:val="nil"/>
              <w:right w:val="single" w:sz="4" w:space="0" w:color="000000"/>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494 - BLOCO</w:t>
            </w:r>
            <w:proofErr w:type="gramEnd"/>
            <w:r w:rsidRPr="00400BF9">
              <w:rPr>
                <w:rFonts w:ascii="Cambria" w:eastAsia="Times New Roman" w:hAnsi="Cambria"/>
                <w:b/>
                <w:bCs/>
                <w:color w:val="000000"/>
                <w:sz w:val="16"/>
                <w:szCs w:val="16"/>
                <w:lang w:eastAsia="pt-BR"/>
              </w:rPr>
              <w:t xml:space="preserve"> DE CUTEIO DAS AÇÕES DA REDE DE SERVIÇOS PUBLICOS DE SAUDE</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 SECRETARIA</w:t>
            </w:r>
            <w:proofErr w:type="gramEnd"/>
            <w:r w:rsidRPr="00400BF9">
              <w:rPr>
                <w:rFonts w:ascii="Cambria" w:eastAsia="Times New Roman" w:hAnsi="Cambria"/>
                <w:b/>
                <w:bCs/>
                <w:color w:val="000000"/>
                <w:sz w:val="16"/>
                <w:szCs w:val="16"/>
                <w:lang w:eastAsia="pt-BR"/>
              </w:rPr>
              <w:t xml:space="preserve"> DE SAÚDE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07.001 FUNDO</w:t>
            </w:r>
            <w:proofErr w:type="gramEnd"/>
            <w:r w:rsidRPr="00400BF9">
              <w:rPr>
                <w:rFonts w:ascii="Cambria" w:eastAsia="Times New Roman" w:hAnsi="Cambria"/>
                <w:b/>
                <w:bCs/>
                <w:color w:val="000000"/>
                <w:sz w:val="16"/>
                <w:szCs w:val="16"/>
                <w:lang w:eastAsia="pt-BR"/>
              </w:rPr>
              <w:t xml:space="preserve"> MUNICIPAL DE SECRETARIA DE SAÚDE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10.301.0009.2.141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SAÚDE - ATENÇÃO PRIMÁRIA SAÚDE</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239</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494</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10.302.0009.2.030</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MÉDIA E ALTA COMPLEXIDADE AMBULATORIAL E HOSPITALAR</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285</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494</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10.304.0012.2.032</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VIGILANCIA SANITARIA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326</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494</w:t>
            </w:r>
          </w:p>
        </w:tc>
      </w:tr>
      <w:tr w:rsidR="00400BF9" w:rsidRPr="00400BF9" w:rsidTr="00400BF9">
        <w:trPr>
          <w:trHeight w:val="210"/>
        </w:trPr>
        <w:tc>
          <w:tcPr>
            <w:tcW w:w="16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xml:space="preserve">510 </w:t>
            </w:r>
            <w:proofErr w:type="gramStart"/>
            <w:r w:rsidRPr="00400BF9">
              <w:rPr>
                <w:rFonts w:ascii="Cambria" w:eastAsia="Times New Roman" w:hAnsi="Cambria"/>
                <w:b/>
                <w:bCs/>
                <w:color w:val="000000"/>
                <w:sz w:val="16"/>
                <w:szCs w:val="16"/>
                <w:lang w:eastAsia="pt-BR"/>
              </w:rPr>
              <w:t>TAXA</w:t>
            </w:r>
            <w:proofErr w:type="gramEnd"/>
            <w:r w:rsidRPr="00400BF9">
              <w:rPr>
                <w:rFonts w:ascii="Cambria" w:eastAsia="Times New Roman" w:hAnsi="Cambria"/>
                <w:b/>
                <w:bCs/>
                <w:color w:val="000000"/>
                <w:sz w:val="16"/>
                <w:szCs w:val="16"/>
                <w:lang w:eastAsia="pt-BR"/>
              </w:rPr>
              <w:t xml:space="preserve"> DO Exercício DE PODER DE POLICIA</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 SECRETARIA</w:t>
            </w:r>
            <w:proofErr w:type="gramEnd"/>
            <w:r w:rsidRPr="00400BF9">
              <w:rPr>
                <w:rFonts w:ascii="Cambria" w:eastAsia="Times New Roman" w:hAnsi="Cambria"/>
                <w:b/>
                <w:bCs/>
                <w:color w:val="000000"/>
                <w:sz w:val="16"/>
                <w:szCs w:val="16"/>
                <w:lang w:eastAsia="pt-BR"/>
              </w:rPr>
              <w:t xml:space="preserve"> DE SAÚDE</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07.001 FUNDO</w:t>
            </w:r>
            <w:proofErr w:type="gramEnd"/>
            <w:r w:rsidRPr="00400BF9">
              <w:rPr>
                <w:rFonts w:ascii="Cambria" w:eastAsia="Times New Roman" w:hAnsi="Cambria"/>
                <w:b/>
                <w:bCs/>
                <w:color w:val="000000"/>
                <w:sz w:val="16"/>
                <w:szCs w:val="16"/>
                <w:lang w:eastAsia="pt-BR"/>
              </w:rPr>
              <w:t xml:space="preserve"> MUNICIPAL DE SECRETARIA DE SAÚDE</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10.301.0009.2.141</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SAUDE - ATENCAO PRIMARIA SAÚDE</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240</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510</w:t>
            </w:r>
          </w:p>
        </w:tc>
      </w:tr>
      <w:tr w:rsidR="00400BF9" w:rsidRPr="00400BF9" w:rsidTr="00400BF9">
        <w:trPr>
          <w:trHeight w:val="210"/>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780" w:type="dxa"/>
            <w:tcBorders>
              <w:top w:val="nil"/>
              <w:left w:val="nil"/>
              <w:bottom w:val="nil"/>
              <w:right w:val="nil"/>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16"/>
                <w:szCs w:val="16"/>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xml:space="preserve">511 </w:t>
            </w:r>
            <w:proofErr w:type="gramStart"/>
            <w:r w:rsidRPr="00400BF9">
              <w:rPr>
                <w:rFonts w:ascii="Cambria" w:eastAsia="Times New Roman" w:hAnsi="Cambria"/>
                <w:b/>
                <w:bCs/>
                <w:color w:val="000000"/>
                <w:sz w:val="16"/>
                <w:szCs w:val="16"/>
                <w:lang w:eastAsia="pt-BR"/>
              </w:rPr>
              <w:t>TAXA</w:t>
            </w:r>
            <w:proofErr w:type="gramEnd"/>
            <w:r w:rsidRPr="00400BF9">
              <w:rPr>
                <w:rFonts w:ascii="Cambria" w:eastAsia="Times New Roman" w:hAnsi="Cambria"/>
                <w:b/>
                <w:bCs/>
                <w:color w:val="000000"/>
                <w:sz w:val="16"/>
                <w:szCs w:val="16"/>
                <w:lang w:eastAsia="pt-BR"/>
              </w:rPr>
              <w:t xml:space="preserve"> DO Exercício DE PRESTACAO DE SERVIÇOS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06 SECRET. OBRAS, SERV. PUB. E RODOVIARIO</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06.002 DIVISÃO</w:t>
            </w:r>
            <w:proofErr w:type="gramEnd"/>
            <w:r w:rsidRPr="00400BF9">
              <w:rPr>
                <w:rFonts w:ascii="Cambria" w:eastAsia="Times New Roman" w:hAnsi="Cambria"/>
                <w:b/>
                <w:bCs/>
                <w:color w:val="000000"/>
                <w:sz w:val="16"/>
                <w:szCs w:val="16"/>
                <w:lang w:eastAsia="pt-BR"/>
              </w:rPr>
              <w:t xml:space="preserve"> DE SERVIÇOS URBANOS</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15.452.0005.2.017</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DA DIVISÃO DE SERVIÇOS URBANOS E LIMPEZA PÚBLICA</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163</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511</w:t>
            </w:r>
          </w:p>
        </w:tc>
      </w:tr>
      <w:tr w:rsidR="00400BF9" w:rsidRPr="00400BF9" w:rsidTr="00400BF9">
        <w:trPr>
          <w:trHeight w:val="255"/>
        </w:trPr>
        <w:tc>
          <w:tcPr>
            <w:tcW w:w="16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540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78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102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c>
          <w:tcPr>
            <w:tcW w:w="640" w:type="dxa"/>
            <w:tcBorders>
              <w:top w:val="nil"/>
              <w:left w:val="nil"/>
              <w:bottom w:val="nil"/>
              <w:right w:val="nil"/>
            </w:tcBorders>
            <w:shd w:val="clear" w:color="auto" w:fill="auto"/>
            <w:noWrap/>
            <w:vAlign w:val="bottom"/>
            <w:hideMark/>
          </w:tcPr>
          <w:p w:rsidR="00400BF9" w:rsidRPr="00400BF9" w:rsidRDefault="00400BF9" w:rsidP="00400BF9">
            <w:pPr>
              <w:spacing w:after="0" w:line="240" w:lineRule="auto"/>
              <w:rPr>
                <w:rFonts w:ascii="Cambria" w:eastAsia="Times New Roman" w:hAnsi="Cambria"/>
                <w:color w:val="000000"/>
                <w:sz w:val="20"/>
                <w:szCs w:val="20"/>
                <w:lang w:eastAsia="pt-BR"/>
              </w:rPr>
            </w:pPr>
          </w:p>
        </w:tc>
      </w:tr>
      <w:tr w:rsidR="00400BF9" w:rsidRPr="00400BF9" w:rsidTr="00400BF9">
        <w:trPr>
          <w:trHeight w:val="210"/>
        </w:trPr>
        <w:tc>
          <w:tcPr>
            <w:tcW w:w="1600" w:type="dxa"/>
            <w:tcBorders>
              <w:top w:val="single" w:sz="4" w:space="0" w:color="auto"/>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Unidade Gestora:</w:t>
            </w:r>
          </w:p>
        </w:tc>
        <w:tc>
          <w:tcPr>
            <w:tcW w:w="540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single" w:sz="4" w:space="0" w:color="auto"/>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single" w:sz="4" w:space="0" w:color="auto"/>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934BLOCO</w:t>
            </w:r>
            <w:proofErr w:type="gramEnd"/>
            <w:r w:rsidRPr="00400BF9">
              <w:rPr>
                <w:rFonts w:ascii="Cambria" w:eastAsia="Times New Roman" w:hAnsi="Cambria"/>
                <w:b/>
                <w:bCs/>
                <w:color w:val="000000"/>
                <w:sz w:val="16"/>
                <w:szCs w:val="16"/>
                <w:lang w:eastAsia="pt-BR"/>
              </w:rPr>
              <w:t xml:space="preserve"> FIN. PROTECAO SOCIAL BASICA - SUAS</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Órgão:</w:t>
            </w:r>
          </w:p>
        </w:tc>
        <w:tc>
          <w:tcPr>
            <w:tcW w:w="540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 SECRETARIA</w:t>
            </w:r>
            <w:proofErr w:type="gramEnd"/>
            <w:r w:rsidRPr="00400BF9">
              <w:rPr>
                <w:rFonts w:ascii="Cambria" w:eastAsia="Times New Roman" w:hAnsi="Cambria"/>
                <w:b/>
                <w:bCs/>
                <w:color w:val="000000"/>
                <w:sz w:val="16"/>
                <w:szCs w:val="16"/>
                <w:lang w:eastAsia="pt-BR"/>
              </w:rPr>
              <w:t xml:space="preserve"> MUNIC. DE ASSISTENCIA SOCIAL</w:t>
            </w:r>
          </w:p>
        </w:tc>
        <w:tc>
          <w:tcPr>
            <w:tcW w:w="780" w:type="dxa"/>
            <w:tcBorders>
              <w:top w:val="nil"/>
              <w:left w:val="nil"/>
              <w:bottom w:val="nil"/>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nil"/>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nil"/>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spellStart"/>
            <w:r w:rsidRPr="00400BF9">
              <w:rPr>
                <w:rFonts w:ascii="Cambria" w:eastAsia="Times New Roman" w:hAnsi="Cambria"/>
                <w:b/>
                <w:bCs/>
                <w:color w:val="000000"/>
                <w:sz w:val="16"/>
                <w:szCs w:val="16"/>
                <w:lang w:eastAsia="pt-BR"/>
              </w:rPr>
              <w:t>Un</w:t>
            </w:r>
            <w:proofErr w:type="spellEnd"/>
            <w:r w:rsidRPr="00400BF9">
              <w:rPr>
                <w:rFonts w:ascii="Cambria" w:eastAsia="Times New Roman" w:hAnsi="Cambria"/>
                <w:b/>
                <w:bCs/>
                <w:color w:val="000000"/>
                <w:sz w:val="16"/>
                <w:szCs w:val="16"/>
                <w:lang w:eastAsia="pt-BR"/>
              </w:rPr>
              <w:t xml:space="preserve"> Orçamentária:</w:t>
            </w:r>
          </w:p>
        </w:tc>
        <w:tc>
          <w:tcPr>
            <w:tcW w:w="540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proofErr w:type="gramStart"/>
            <w:r w:rsidRPr="00400BF9">
              <w:rPr>
                <w:rFonts w:ascii="Cambria" w:eastAsia="Times New Roman" w:hAnsi="Cambria"/>
                <w:b/>
                <w:bCs/>
                <w:color w:val="000000"/>
                <w:sz w:val="16"/>
                <w:szCs w:val="16"/>
                <w:lang w:eastAsia="pt-BR"/>
              </w:rPr>
              <w:t>11.002 FUNDO</w:t>
            </w:r>
            <w:proofErr w:type="gramEnd"/>
            <w:r w:rsidRPr="00400BF9">
              <w:rPr>
                <w:rFonts w:ascii="Cambria" w:eastAsia="Times New Roman" w:hAnsi="Cambria"/>
                <w:b/>
                <w:bCs/>
                <w:color w:val="000000"/>
                <w:sz w:val="16"/>
                <w:szCs w:val="16"/>
                <w:lang w:eastAsia="pt-BR"/>
              </w:rPr>
              <w:t xml:space="preserve"> MUNICIPAL DE ASSISTENCIA SOCIAL</w:t>
            </w:r>
          </w:p>
        </w:tc>
        <w:tc>
          <w:tcPr>
            <w:tcW w:w="780" w:type="dxa"/>
            <w:tcBorders>
              <w:top w:val="nil"/>
              <w:left w:val="nil"/>
              <w:bottom w:val="single" w:sz="4" w:space="0" w:color="auto"/>
              <w:right w:val="nil"/>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 </w:t>
            </w:r>
          </w:p>
        </w:tc>
        <w:tc>
          <w:tcPr>
            <w:tcW w:w="1020" w:type="dxa"/>
            <w:tcBorders>
              <w:top w:val="nil"/>
              <w:left w:val="nil"/>
              <w:bottom w:val="single" w:sz="4" w:space="0" w:color="auto"/>
              <w:right w:val="nil"/>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Código</w:t>
            </w:r>
          </w:p>
        </w:tc>
        <w:tc>
          <w:tcPr>
            <w:tcW w:w="540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400BF9" w:rsidRPr="00400BF9" w:rsidRDefault="00400BF9" w:rsidP="00400BF9">
            <w:pPr>
              <w:spacing w:after="0" w:line="240" w:lineRule="auto"/>
              <w:jc w:val="center"/>
              <w:rPr>
                <w:rFonts w:ascii="Cambria" w:eastAsia="Times New Roman" w:hAnsi="Cambria"/>
                <w:b/>
                <w:bCs/>
                <w:sz w:val="16"/>
                <w:szCs w:val="16"/>
                <w:lang w:eastAsia="pt-BR"/>
              </w:rPr>
            </w:pPr>
            <w:r w:rsidRPr="00400BF9">
              <w:rPr>
                <w:rFonts w:ascii="Cambria" w:eastAsia="Times New Roman" w:hAnsi="Cambria"/>
                <w:b/>
                <w:bCs/>
                <w:sz w:val="16"/>
                <w:szCs w:val="16"/>
                <w:lang w:eastAsia="pt-BR"/>
              </w:rPr>
              <w:t>Despesa</w:t>
            </w:r>
          </w:p>
        </w:tc>
        <w:tc>
          <w:tcPr>
            <w:tcW w:w="102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Esfera</w:t>
            </w:r>
          </w:p>
        </w:tc>
        <w:tc>
          <w:tcPr>
            <w:tcW w:w="640" w:type="dxa"/>
            <w:tcBorders>
              <w:top w:val="nil"/>
              <w:left w:val="nil"/>
              <w:bottom w:val="single" w:sz="4" w:space="0" w:color="auto"/>
              <w:right w:val="single" w:sz="4" w:space="0" w:color="auto"/>
            </w:tcBorders>
            <w:shd w:val="clear" w:color="000000" w:fill="D8D8D8"/>
            <w:noWrap/>
            <w:vAlign w:val="bottom"/>
            <w:hideMark/>
          </w:tcPr>
          <w:p w:rsidR="00400BF9" w:rsidRPr="00400BF9" w:rsidRDefault="00400BF9" w:rsidP="00400BF9">
            <w:pPr>
              <w:spacing w:after="0" w:line="240" w:lineRule="auto"/>
              <w:jc w:val="center"/>
              <w:rPr>
                <w:rFonts w:ascii="Cambria" w:eastAsia="Times New Roman" w:hAnsi="Cambria"/>
                <w:b/>
                <w:bCs/>
                <w:color w:val="000000"/>
                <w:sz w:val="16"/>
                <w:szCs w:val="16"/>
                <w:lang w:eastAsia="pt-BR"/>
              </w:rPr>
            </w:pPr>
            <w:r w:rsidRPr="00400BF9">
              <w:rPr>
                <w:rFonts w:ascii="Cambria" w:eastAsia="Times New Roman" w:hAnsi="Cambria"/>
                <w:b/>
                <w:bCs/>
                <w:color w:val="000000"/>
                <w:sz w:val="16"/>
                <w:szCs w:val="16"/>
                <w:lang w:eastAsia="pt-BR"/>
              </w:rPr>
              <w:t>Fonte</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08.244.0022.2.149</w:t>
            </w:r>
          </w:p>
        </w:tc>
        <w:tc>
          <w:tcPr>
            <w:tcW w:w="540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MANUTENÇÃO BLOCO FINANC. DA PROTECAO SOCIAL BASICA - SUAS</w:t>
            </w:r>
          </w:p>
        </w:tc>
        <w:tc>
          <w:tcPr>
            <w:tcW w:w="780" w:type="dxa"/>
            <w:tcBorders>
              <w:top w:val="nil"/>
              <w:left w:val="nil"/>
              <w:bottom w:val="single" w:sz="4" w:space="0" w:color="auto"/>
              <w:right w:val="single" w:sz="4" w:space="0" w:color="auto"/>
            </w:tcBorders>
            <w:shd w:val="clear" w:color="000000" w:fill="FCD5B4"/>
            <w:vAlign w:val="center"/>
            <w:hideMark/>
          </w:tcPr>
          <w:p w:rsidR="00400BF9" w:rsidRPr="00400BF9" w:rsidRDefault="00400BF9" w:rsidP="00400BF9">
            <w:pPr>
              <w:spacing w:after="0" w:line="240" w:lineRule="auto"/>
              <w:jc w:val="center"/>
              <w:rPr>
                <w:rFonts w:ascii="Cambria" w:eastAsia="Times New Roman" w:hAnsi="Cambria"/>
                <w:sz w:val="16"/>
                <w:szCs w:val="16"/>
                <w:lang w:eastAsia="pt-BR"/>
              </w:rPr>
            </w:pPr>
            <w:r w:rsidRPr="00400BF9">
              <w:rPr>
                <w:rFonts w:ascii="Cambria" w:eastAsia="Times New Roman" w:hAnsi="Cambria"/>
                <w:sz w:val="16"/>
                <w:szCs w:val="16"/>
                <w:lang w:eastAsia="pt-BR"/>
              </w:rPr>
              <w:t> </w:t>
            </w:r>
          </w:p>
        </w:tc>
        <w:tc>
          <w:tcPr>
            <w:tcW w:w="102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c>
          <w:tcPr>
            <w:tcW w:w="640" w:type="dxa"/>
            <w:tcBorders>
              <w:top w:val="nil"/>
              <w:left w:val="nil"/>
              <w:bottom w:val="single" w:sz="4" w:space="0" w:color="auto"/>
              <w:right w:val="single" w:sz="4" w:space="0" w:color="auto"/>
            </w:tcBorders>
            <w:shd w:val="clear" w:color="000000" w:fill="FCD5B4"/>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 </w:t>
            </w:r>
          </w:p>
        </w:tc>
      </w:tr>
      <w:tr w:rsidR="00400BF9" w:rsidRPr="00400BF9" w:rsidTr="00400BF9">
        <w:trPr>
          <w:trHeight w:val="210"/>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3.3.90.30.00.00</w:t>
            </w:r>
          </w:p>
        </w:tc>
        <w:tc>
          <w:tcPr>
            <w:tcW w:w="540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589</w:t>
            </w:r>
          </w:p>
        </w:tc>
        <w:tc>
          <w:tcPr>
            <w:tcW w:w="102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Fiscal</w:t>
            </w:r>
          </w:p>
        </w:tc>
        <w:tc>
          <w:tcPr>
            <w:tcW w:w="640" w:type="dxa"/>
            <w:tcBorders>
              <w:top w:val="nil"/>
              <w:left w:val="nil"/>
              <w:bottom w:val="single" w:sz="4" w:space="0" w:color="auto"/>
              <w:right w:val="single" w:sz="4" w:space="0" w:color="auto"/>
            </w:tcBorders>
            <w:shd w:val="clear" w:color="auto" w:fill="auto"/>
            <w:hideMark/>
          </w:tcPr>
          <w:p w:rsidR="00400BF9" w:rsidRPr="00400BF9" w:rsidRDefault="00400BF9" w:rsidP="00400BF9">
            <w:pPr>
              <w:spacing w:after="0" w:line="240" w:lineRule="auto"/>
              <w:jc w:val="center"/>
              <w:rPr>
                <w:rFonts w:ascii="Cambria" w:eastAsia="Times New Roman" w:hAnsi="Cambria"/>
                <w:color w:val="000000"/>
                <w:sz w:val="16"/>
                <w:szCs w:val="16"/>
                <w:lang w:eastAsia="pt-BR"/>
              </w:rPr>
            </w:pPr>
            <w:r w:rsidRPr="00400BF9">
              <w:rPr>
                <w:rFonts w:ascii="Cambria" w:eastAsia="Times New Roman" w:hAnsi="Cambria"/>
                <w:color w:val="000000"/>
                <w:sz w:val="16"/>
                <w:szCs w:val="16"/>
                <w:lang w:eastAsia="pt-BR"/>
              </w:rPr>
              <w:t>934</w:t>
            </w:r>
          </w:p>
        </w:tc>
      </w:tr>
    </w:tbl>
    <w:p w:rsidR="00B355DE" w:rsidRPr="006A381F" w:rsidRDefault="00B355DE" w:rsidP="00B355DE">
      <w:pPr>
        <w:widowControl w:val="0"/>
        <w:spacing w:after="0" w:line="240" w:lineRule="auto"/>
        <w:jc w:val="both"/>
        <w:rPr>
          <w:rFonts w:asciiTheme="minorHAnsi" w:hAnsiTheme="minorHAnsi" w:cstheme="minorHAnsi"/>
          <w:b/>
        </w:rPr>
      </w:pPr>
    </w:p>
    <w:p w:rsidR="00ED4581" w:rsidRPr="006A381F" w:rsidRDefault="00ED4581" w:rsidP="0029075C">
      <w:pPr>
        <w:widowControl w:val="0"/>
        <w:numPr>
          <w:ilvl w:val="0"/>
          <w:numId w:val="35"/>
        </w:numPr>
        <w:pBdr>
          <w:top w:val="single" w:sz="4" w:space="1" w:color="auto"/>
          <w:bottom w:val="single" w:sz="4" w:space="1" w:color="auto"/>
        </w:pBdr>
        <w:shd w:val="clear" w:color="auto" w:fill="D9D9D9" w:themeFill="background1" w:themeFillShade="D9"/>
        <w:spacing w:after="0" w:line="240" w:lineRule="auto"/>
        <w:ind w:left="426" w:hanging="426"/>
        <w:jc w:val="both"/>
        <w:rPr>
          <w:rFonts w:asciiTheme="minorHAnsi" w:hAnsiTheme="minorHAnsi" w:cstheme="minorHAnsi"/>
          <w:b/>
        </w:rPr>
      </w:pPr>
      <w:r w:rsidRPr="006A381F">
        <w:rPr>
          <w:rFonts w:asciiTheme="minorHAnsi" w:hAnsiTheme="minorHAnsi" w:cstheme="minorHAnsi"/>
          <w:b/>
          <w:snapToGrid w:val="0"/>
        </w:rPr>
        <w:t>DAS CONDIÇÕES PARA ASSINATURA DO CONTRATO</w:t>
      </w:r>
      <w:r w:rsidR="007E1FD4" w:rsidRPr="006A381F">
        <w:rPr>
          <w:rFonts w:asciiTheme="minorHAnsi" w:hAnsiTheme="minorHAnsi" w:cstheme="minorHAnsi"/>
          <w:b/>
          <w:snapToGrid w:val="0"/>
        </w:rPr>
        <w:t>/ATA</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snapToGrid w:val="0"/>
        </w:rPr>
        <w:t>As obrigações decorrentes dest</w:t>
      </w:r>
      <w:r w:rsidR="00F3270B" w:rsidRPr="006A381F">
        <w:rPr>
          <w:rFonts w:asciiTheme="minorHAnsi" w:hAnsiTheme="minorHAnsi" w:cstheme="minorHAnsi"/>
          <w:snapToGrid w:val="0"/>
        </w:rPr>
        <w:t>e</w:t>
      </w:r>
      <w:r w:rsidR="00400BF9">
        <w:rPr>
          <w:rFonts w:asciiTheme="minorHAnsi" w:hAnsiTheme="minorHAnsi" w:cstheme="minorHAnsi"/>
          <w:snapToGrid w:val="0"/>
        </w:rPr>
        <w:t xml:space="preserve"> </w:t>
      </w:r>
      <w:r w:rsidR="00F3270B" w:rsidRPr="006A381F">
        <w:rPr>
          <w:rFonts w:asciiTheme="minorHAnsi" w:hAnsiTheme="minorHAnsi" w:cstheme="minorHAnsi"/>
          <w:b/>
          <w:snapToGrid w:val="0"/>
        </w:rPr>
        <w:t>PREGÃO (ELETRÔNICO)</w:t>
      </w:r>
      <w:r w:rsidRPr="006A381F">
        <w:rPr>
          <w:rFonts w:asciiTheme="minorHAnsi" w:hAnsiTheme="minorHAnsi" w:cstheme="minorHAnsi"/>
          <w:snapToGrid w:val="0"/>
        </w:rPr>
        <w:t xml:space="preserve"> consubstanciar-se-ão no </w:t>
      </w:r>
      <w:r w:rsidRPr="006A381F">
        <w:rPr>
          <w:rFonts w:asciiTheme="minorHAnsi" w:hAnsiTheme="minorHAnsi" w:cstheme="minorHAnsi"/>
          <w:b/>
          <w:snapToGrid w:val="0"/>
        </w:rPr>
        <w:t>TERMO DE CONTRATO</w:t>
      </w:r>
      <w:r w:rsidR="007E1FD4" w:rsidRPr="006A381F">
        <w:rPr>
          <w:rFonts w:asciiTheme="minorHAnsi" w:hAnsiTheme="minorHAnsi" w:cstheme="minorHAnsi"/>
          <w:b/>
          <w:snapToGrid w:val="0"/>
        </w:rPr>
        <w:t>/ATA</w:t>
      </w:r>
      <w:r w:rsidRPr="006A381F">
        <w:rPr>
          <w:rFonts w:asciiTheme="minorHAnsi" w:hAnsiTheme="minorHAnsi" w:cstheme="minorHAnsi"/>
          <w:snapToGrid w:val="0"/>
        </w:rPr>
        <w:t xml:space="preserve">, cuja minuta consta como </w:t>
      </w:r>
      <w:r w:rsidRPr="006A381F">
        <w:rPr>
          <w:rFonts w:asciiTheme="minorHAnsi" w:hAnsiTheme="minorHAnsi" w:cstheme="minorHAnsi"/>
          <w:b/>
          <w:snapToGrid w:val="0"/>
        </w:rPr>
        <w:t>Anexo IV</w:t>
      </w:r>
      <w:r w:rsidR="00400BF9">
        <w:rPr>
          <w:rFonts w:asciiTheme="minorHAnsi" w:hAnsiTheme="minorHAnsi" w:cstheme="minorHAnsi"/>
          <w:b/>
          <w:snapToGrid w:val="0"/>
        </w:rPr>
        <w:t xml:space="preserve"> </w:t>
      </w:r>
      <w:r w:rsidR="007E1FD4" w:rsidRPr="006A381F">
        <w:rPr>
          <w:rFonts w:asciiTheme="minorHAnsi" w:hAnsiTheme="minorHAnsi" w:cstheme="minorHAnsi"/>
          <w:snapToGrid w:val="0"/>
        </w:rPr>
        <w:t xml:space="preserve">e </w:t>
      </w:r>
      <w:r w:rsidRPr="006A381F">
        <w:rPr>
          <w:rFonts w:asciiTheme="minorHAnsi" w:hAnsiTheme="minorHAnsi" w:cstheme="minorHAnsi"/>
          <w:snapToGrid w:val="0"/>
        </w:rPr>
        <w:t>deste Edital.</w:t>
      </w:r>
    </w:p>
    <w:p w:rsidR="00ED4581" w:rsidRPr="006A381F" w:rsidRDefault="00ED4581" w:rsidP="0029075C">
      <w:pPr>
        <w:widowControl w:val="0"/>
        <w:numPr>
          <w:ilvl w:val="1"/>
          <w:numId w:val="35"/>
        </w:numPr>
        <w:spacing w:after="0" w:line="240" w:lineRule="auto"/>
        <w:ind w:left="709" w:hanging="709"/>
        <w:jc w:val="both"/>
        <w:rPr>
          <w:rFonts w:asciiTheme="minorHAnsi" w:eastAsia="Arial" w:hAnsiTheme="minorHAnsi" w:cstheme="minorHAnsi"/>
        </w:rPr>
      </w:pPr>
      <w:r w:rsidRPr="006A381F">
        <w:rPr>
          <w:rFonts w:asciiTheme="minorHAnsi" w:hAnsiTheme="minorHAnsi" w:cstheme="minorHAnsi"/>
          <w:bCs/>
        </w:rPr>
        <w:t>Uma vez homologado o resultado da licitação pela Autoridade Superior, o lic</w:t>
      </w:r>
      <w:r w:rsidR="00EC5328" w:rsidRPr="006A381F">
        <w:rPr>
          <w:rFonts w:asciiTheme="minorHAnsi" w:hAnsiTheme="minorHAnsi" w:cstheme="minorHAnsi"/>
          <w:bCs/>
        </w:rPr>
        <w:t>itante vencedor será convocado</w:t>
      </w:r>
      <w:r w:rsidRPr="006A381F">
        <w:rPr>
          <w:rFonts w:asciiTheme="minorHAnsi" w:hAnsiTheme="minorHAnsi" w:cstheme="minorHAnsi"/>
          <w:bCs/>
        </w:rPr>
        <w:t xml:space="preserve">, para </w:t>
      </w:r>
      <w:r w:rsidRPr="006A381F">
        <w:rPr>
          <w:rFonts w:asciiTheme="minorHAnsi" w:hAnsiTheme="minorHAnsi" w:cstheme="minorHAnsi"/>
          <w:bCs/>
          <w:u w:val="single"/>
        </w:rPr>
        <w:t>assinatura do Contrato</w:t>
      </w:r>
      <w:r w:rsidRPr="006A381F">
        <w:rPr>
          <w:rFonts w:asciiTheme="minorHAnsi" w:hAnsiTheme="minorHAnsi" w:cstheme="minorHAnsi"/>
          <w:bCs/>
        </w:rPr>
        <w:t>.</w:t>
      </w:r>
    </w:p>
    <w:p w:rsidR="00ED4581" w:rsidRPr="006A381F" w:rsidRDefault="00ED4581" w:rsidP="0029075C">
      <w:pPr>
        <w:widowControl w:val="0"/>
        <w:numPr>
          <w:ilvl w:val="1"/>
          <w:numId w:val="35"/>
        </w:numPr>
        <w:spacing w:after="0" w:line="240" w:lineRule="auto"/>
        <w:ind w:left="709" w:hanging="709"/>
        <w:jc w:val="both"/>
        <w:rPr>
          <w:rFonts w:asciiTheme="minorHAnsi" w:eastAsia="Arial" w:hAnsiTheme="minorHAnsi" w:cstheme="minorHAnsi"/>
        </w:rPr>
      </w:pPr>
      <w:r w:rsidRPr="006A381F">
        <w:rPr>
          <w:rFonts w:asciiTheme="minorHAnsi" w:eastAsia="Arial" w:hAnsiTheme="minorHAnsi" w:cstheme="minorHAnsi"/>
          <w:iCs/>
        </w:rPr>
        <w:t xml:space="preserve">O Contrato Administrativo </w:t>
      </w:r>
      <w:r w:rsidRPr="006A381F">
        <w:rPr>
          <w:rFonts w:asciiTheme="minorHAnsi" w:eastAsia="Arial" w:hAnsiTheme="minorHAnsi" w:cstheme="minorHAnsi"/>
          <w:b/>
          <w:iCs/>
        </w:rPr>
        <w:t>SERÁ</w:t>
      </w:r>
      <w:r w:rsidRPr="006A381F">
        <w:rPr>
          <w:rFonts w:asciiTheme="minorHAnsi" w:eastAsia="Arial" w:hAnsiTheme="minorHAnsi" w:cstheme="minorHAnsi"/>
          <w:iCs/>
        </w:rPr>
        <w:t xml:space="preserve"> encaminhado através de </w:t>
      </w:r>
      <w:r w:rsidRPr="006A381F">
        <w:rPr>
          <w:rFonts w:asciiTheme="minorHAnsi" w:eastAsia="Arial" w:hAnsiTheme="minorHAnsi" w:cstheme="minorHAnsi"/>
          <w:iCs/>
          <w:u w:val="single"/>
        </w:rPr>
        <w:t xml:space="preserve">correio </w:t>
      </w:r>
      <w:proofErr w:type="gramStart"/>
      <w:r w:rsidRPr="006A381F">
        <w:rPr>
          <w:rFonts w:asciiTheme="minorHAnsi" w:eastAsia="Arial" w:hAnsiTheme="minorHAnsi" w:cstheme="minorHAnsi"/>
          <w:iCs/>
          <w:u w:val="single"/>
        </w:rPr>
        <w:t>eletrônico</w:t>
      </w:r>
      <w:r w:rsidRPr="006A381F">
        <w:rPr>
          <w:rFonts w:asciiTheme="minorHAnsi" w:eastAsia="Arial" w:hAnsiTheme="minorHAnsi" w:cstheme="minorHAnsi"/>
          <w:iCs/>
        </w:rPr>
        <w:t>(</w:t>
      </w:r>
      <w:proofErr w:type="gramEnd"/>
      <w:r w:rsidRPr="006A381F">
        <w:rPr>
          <w:rFonts w:asciiTheme="minorHAnsi" w:eastAsia="Arial" w:hAnsiTheme="minorHAnsi" w:cstheme="minorHAnsi"/>
          <w:iCs/>
        </w:rPr>
        <w:t>e-mail), para o endereço de e-mail disponibilizado pelo licitante na fase de habilitação</w:t>
      </w:r>
      <w:r w:rsidR="00EC5328" w:rsidRPr="006A381F">
        <w:rPr>
          <w:rFonts w:asciiTheme="minorHAnsi" w:eastAsia="Arial" w:hAnsiTheme="minorHAnsi" w:cstheme="minorHAnsi"/>
          <w:iCs/>
        </w:rPr>
        <w:t>.</w:t>
      </w:r>
    </w:p>
    <w:p w:rsidR="00ED4581" w:rsidRPr="006A381F" w:rsidRDefault="00ED4581" w:rsidP="0029075C">
      <w:pPr>
        <w:widowControl w:val="0"/>
        <w:numPr>
          <w:ilvl w:val="1"/>
          <w:numId w:val="35"/>
        </w:numPr>
        <w:spacing w:after="0" w:line="240" w:lineRule="auto"/>
        <w:ind w:left="709" w:hanging="709"/>
        <w:jc w:val="both"/>
        <w:rPr>
          <w:rFonts w:asciiTheme="minorHAnsi" w:eastAsia="Arial" w:hAnsiTheme="minorHAnsi" w:cstheme="minorHAnsi"/>
        </w:rPr>
      </w:pPr>
      <w:r w:rsidRPr="006A381F">
        <w:rPr>
          <w:rFonts w:asciiTheme="minorHAnsi" w:eastAsia="Arial" w:hAnsiTheme="minorHAnsi" w:cstheme="minorHAnsi"/>
          <w:iCs/>
        </w:rPr>
        <w:t>A via do instrumento destinada ao Contratado, devidamente assinada pelo Contratante, será disponibilizada por correio eletrônico, na forma do item antecedente, ou para retirada n</w:t>
      </w:r>
      <w:r w:rsidR="00EC5328" w:rsidRPr="006A381F">
        <w:rPr>
          <w:rFonts w:asciiTheme="minorHAnsi" w:eastAsia="Arial" w:hAnsiTheme="minorHAnsi" w:cstheme="minorHAnsi"/>
          <w:iCs/>
        </w:rPr>
        <w:t>o Paço Municipal.</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snapToGrid w:val="0"/>
        </w:rPr>
        <w:t xml:space="preserve">Para a assinatura do contrato, está deverá ser assinada pelo representante legal da adjudicatária </w:t>
      </w:r>
      <w:r w:rsidRPr="006A381F">
        <w:rPr>
          <w:rFonts w:asciiTheme="minorHAnsi" w:hAnsiTheme="minorHAnsi" w:cstheme="minorHAnsi"/>
          <w:snapToGrid w:val="0"/>
        </w:rPr>
        <w:lastRenderedPageBreak/>
        <w:t xml:space="preserve">(diretor, sócio da empresa ou procurador), mediante apresentação do contrato social e procuração, </w:t>
      </w:r>
      <w:r w:rsidRPr="006A381F">
        <w:rPr>
          <w:rFonts w:asciiTheme="minorHAnsi" w:hAnsiTheme="minorHAnsi" w:cstheme="minorHAnsi"/>
          <w:b/>
          <w:snapToGrid w:val="0"/>
        </w:rPr>
        <w:t>na hipótese de nomeação de procurador</w:t>
      </w:r>
      <w:r w:rsidRPr="006A381F">
        <w:rPr>
          <w:rFonts w:asciiTheme="minorHAnsi" w:hAnsiTheme="minorHAnsi" w:cstheme="minorHAnsi"/>
          <w:snapToGrid w:val="0"/>
        </w:rPr>
        <w:t>, e cédula de identidade do representante.</w:t>
      </w:r>
    </w:p>
    <w:p w:rsidR="007D0A7F" w:rsidRPr="006A381F" w:rsidRDefault="007D0A7F" w:rsidP="00D860FF">
      <w:pPr>
        <w:widowControl w:val="0"/>
        <w:spacing w:after="0" w:line="240" w:lineRule="auto"/>
        <w:ind w:left="709"/>
        <w:jc w:val="both"/>
        <w:rPr>
          <w:rFonts w:asciiTheme="minorHAnsi" w:hAnsiTheme="minorHAnsi" w:cstheme="minorHAnsi"/>
          <w:snapToGrid w:val="0"/>
        </w:rPr>
      </w:pPr>
    </w:p>
    <w:p w:rsidR="00ED4581" w:rsidRPr="006A381F" w:rsidRDefault="00ED4581" w:rsidP="0029075C">
      <w:pPr>
        <w:widowControl w:val="0"/>
        <w:numPr>
          <w:ilvl w:val="0"/>
          <w:numId w:val="35"/>
        </w:numPr>
        <w:pBdr>
          <w:top w:val="single" w:sz="4" w:space="1" w:color="auto"/>
          <w:bottom w:val="single" w:sz="4" w:space="1" w:color="auto"/>
        </w:pBdr>
        <w:shd w:val="clear" w:color="auto" w:fill="D9D9D9" w:themeFill="background1" w:themeFillShade="D9"/>
        <w:spacing w:after="0" w:line="240" w:lineRule="auto"/>
        <w:jc w:val="both"/>
        <w:rPr>
          <w:rStyle w:val="N"/>
          <w:rFonts w:asciiTheme="minorHAnsi" w:hAnsiTheme="minorHAnsi" w:cstheme="minorHAnsi"/>
          <w:b w:val="0"/>
        </w:rPr>
      </w:pPr>
      <w:r w:rsidRPr="006A381F">
        <w:rPr>
          <w:rStyle w:val="N"/>
          <w:rFonts w:asciiTheme="minorHAnsi" w:hAnsiTheme="minorHAnsi" w:cstheme="minorHAnsi"/>
          <w:snapToGrid w:val="0"/>
        </w:rPr>
        <w:t>DA REVOGAÇÃO E ANULAÇÃO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 xml:space="preserve">Fica assegurado a Prefeitura Municipal de </w:t>
      </w:r>
      <w:sdt>
        <w:sdtPr>
          <w:rPr>
            <w:rFonts w:asciiTheme="minorHAnsi" w:eastAsia="Arial" w:hAnsiTheme="minorHAnsi" w:cstheme="minorHAnsi"/>
            <w:b/>
          </w:rPr>
          <w:alias w:val="Título"/>
          <w:tag w:val=""/>
          <w:id w:val="-126321344"/>
          <w:placeholder>
            <w:docPart w:val="9DB28626F4CE4AABA71FF81189D7B8D5"/>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Pr="006A381F">
        <w:rPr>
          <w:rFonts w:asciiTheme="minorHAnsi" w:hAnsiTheme="minorHAnsi" w:cstheme="minorHAnsi"/>
        </w:rPr>
        <w:t xml:space="preserve"> o direito de revogar a licitação por razões de interesse público </w:t>
      </w:r>
      <w:proofErr w:type="gramStart"/>
      <w:r w:rsidRPr="006A381F">
        <w:rPr>
          <w:rFonts w:asciiTheme="minorHAnsi" w:hAnsiTheme="minorHAnsi" w:cstheme="minorHAnsi"/>
        </w:rPr>
        <w:t>decorrentes de fato superveniente</w:t>
      </w:r>
      <w:proofErr w:type="gramEnd"/>
      <w:r w:rsidRPr="006A381F">
        <w:rPr>
          <w:rFonts w:asciiTheme="minorHAnsi" w:hAnsiTheme="minorHAnsi" w:cstheme="minorHAnsi"/>
        </w:rPr>
        <w:t xml:space="preserve"> devidamente comprovado, ou anulá-la em virtude de vício</w:t>
      </w:r>
      <w:r w:rsidR="00400BF9">
        <w:rPr>
          <w:rFonts w:asciiTheme="minorHAnsi" w:hAnsiTheme="minorHAnsi" w:cstheme="minorHAnsi"/>
        </w:rPr>
        <w:t xml:space="preserve"> </w:t>
      </w:r>
      <w:r w:rsidRPr="006A381F">
        <w:rPr>
          <w:rFonts w:asciiTheme="minorHAnsi" w:hAnsiTheme="minorHAnsi" w:cstheme="minorHAnsi"/>
        </w:rPr>
        <w:t>insanável.</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A declaração de nulidade de algum ato do procedimento somente resultará na nulidade dos atos que diretamente dele</w:t>
      </w:r>
      <w:r w:rsidR="00400BF9">
        <w:rPr>
          <w:rFonts w:asciiTheme="minorHAnsi" w:hAnsiTheme="minorHAnsi" w:cstheme="minorHAnsi"/>
        </w:rPr>
        <w:t xml:space="preserve"> </w:t>
      </w:r>
      <w:r w:rsidRPr="006A381F">
        <w:rPr>
          <w:rFonts w:asciiTheme="minorHAnsi" w:hAnsiTheme="minorHAnsi" w:cstheme="minorHAnsi"/>
        </w:rPr>
        <w:t>dependam.</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Quando da declaração de nulidade de algum ato do procedimento, a autoridade competente indicará expressamente os atos a que ela se</w:t>
      </w:r>
      <w:r w:rsidR="00400BF9">
        <w:rPr>
          <w:rFonts w:asciiTheme="minorHAnsi" w:hAnsiTheme="minorHAnsi" w:cstheme="minorHAnsi"/>
        </w:rPr>
        <w:t xml:space="preserve"> </w:t>
      </w:r>
      <w:r w:rsidRPr="006A381F">
        <w:rPr>
          <w:rFonts w:asciiTheme="minorHAnsi" w:hAnsiTheme="minorHAnsi" w:cstheme="minorHAnsi"/>
        </w:rPr>
        <w:t>estende.</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A nulidade do procedimento de licitação não gera obrigação de indenizar pela Administração.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A nulidade da contratação opera efeitos retroativamente, impedindo os efeitos jurídicos que o contrato, ordinariamente, deveria produzir, além de desconstituir os já produzidos.</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Nenhum ato será declarado nulo se do vício não resultar prejuízo ao interesse público ou aos demais</w:t>
      </w:r>
      <w:r w:rsidR="00400BF9">
        <w:rPr>
          <w:rFonts w:asciiTheme="minorHAnsi" w:hAnsiTheme="minorHAnsi" w:cstheme="minorHAnsi"/>
        </w:rPr>
        <w:t xml:space="preserve"> </w:t>
      </w:r>
      <w:r w:rsidRPr="006A381F">
        <w:rPr>
          <w:rFonts w:asciiTheme="minorHAnsi" w:hAnsiTheme="minorHAnsi" w:cstheme="minorHAnsi"/>
        </w:rPr>
        <w:t>interessados.</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A revogação ou anulação será precedida de procedimento administrativo, assegurado o contraditório e a ampla defesa, e formalizada mediante parecer escrito e devidamente</w:t>
      </w:r>
      <w:r w:rsidR="00400BF9">
        <w:rPr>
          <w:rFonts w:asciiTheme="minorHAnsi" w:hAnsiTheme="minorHAnsi" w:cstheme="minorHAnsi"/>
        </w:rPr>
        <w:t xml:space="preserve"> </w:t>
      </w:r>
      <w:r w:rsidRPr="006A381F">
        <w:rPr>
          <w:rFonts w:asciiTheme="minorHAnsi" w:hAnsiTheme="minorHAnsi" w:cstheme="minorHAnsi"/>
        </w:rPr>
        <w:t>fundamentado.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snapToGrid w:val="0"/>
        </w:rPr>
      </w:pPr>
      <w:r w:rsidRPr="006A381F">
        <w:rPr>
          <w:rFonts w:asciiTheme="minorHAnsi" w:hAnsiTheme="minorHAnsi" w:cstheme="minorHAnsi"/>
        </w:rPr>
        <w:t xml:space="preserve">A autoridade competente para anular ou revogar a licitação é o Prefeito Municipal de </w:t>
      </w:r>
      <w:sdt>
        <w:sdtPr>
          <w:rPr>
            <w:rFonts w:asciiTheme="minorHAnsi" w:eastAsia="Arial" w:hAnsiTheme="minorHAnsi" w:cstheme="minorHAnsi"/>
            <w:b/>
          </w:rPr>
          <w:alias w:val="Título"/>
          <w:tag w:val=""/>
          <w:id w:val="2096126661"/>
          <w:placeholder>
            <w:docPart w:val="D3F02913F5B44CB489B705333B9908F2"/>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Pr="006A381F">
        <w:rPr>
          <w:rFonts w:asciiTheme="minorHAnsi" w:hAnsiTheme="minorHAnsi" w:cstheme="minorHAnsi"/>
        </w:rPr>
        <w:t>.</w:t>
      </w:r>
    </w:p>
    <w:p w:rsidR="002C7A23" w:rsidRPr="006A381F" w:rsidRDefault="002C7A23" w:rsidP="00D860FF">
      <w:pPr>
        <w:widowControl w:val="0"/>
        <w:spacing w:after="0" w:line="240" w:lineRule="auto"/>
        <w:ind w:left="709"/>
        <w:jc w:val="both"/>
        <w:rPr>
          <w:rFonts w:asciiTheme="minorHAnsi" w:hAnsiTheme="minorHAnsi" w:cstheme="minorHAnsi"/>
          <w:snapToGrid w:val="0"/>
        </w:rPr>
      </w:pPr>
    </w:p>
    <w:p w:rsidR="00ED4581" w:rsidRPr="006A381F" w:rsidRDefault="00ED4581" w:rsidP="0029075C">
      <w:pPr>
        <w:widowControl w:val="0"/>
        <w:numPr>
          <w:ilvl w:val="0"/>
          <w:numId w:val="35"/>
        </w:numPr>
        <w:pBdr>
          <w:top w:val="single" w:sz="4" w:space="1" w:color="auto"/>
          <w:bottom w:val="single" w:sz="4" w:space="1" w:color="auto"/>
        </w:pBdr>
        <w:shd w:val="clear" w:color="auto" w:fill="D9D9D9" w:themeFill="background1" w:themeFillShade="D9"/>
        <w:spacing w:after="0" w:line="240" w:lineRule="auto"/>
        <w:jc w:val="both"/>
        <w:rPr>
          <w:rStyle w:val="N"/>
          <w:rFonts w:asciiTheme="minorHAnsi" w:hAnsiTheme="minorHAnsi" w:cstheme="minorHAnsi"/>
          <w:snapToGrid w:val="0"/>
        </w:rPr>
      </w:pPr>
      <w:r w:rsidRPr="006A381F">
        <w:rPr>
          <w:rStyle w:val="N"/>
          <w:rFonts w:asciiTheme="minorHAnsi" w:hAnsiTheme="minorHAnsi" w:cstheme="minorHAnsi"/>
          <w:snapToGrid w:val="0"/>
        </w:rPr>
        <w:t>DA FRAUDE E DA CORRUPÇÃO</w:t>
      </w:r>
    </w:p>
    <w:p w:rsidR="00ED4581" w:rsidRPr="006A381F" w:rsidRDefault="00ED4581" w:rsidP="0029075C">
      <w:pPr>
        <w:widowControl w:val="0"/>
        <w:numPr>
          <w:ilvl w:val="1"/>
          <w:numId w:val="35"/>
        </w:numPr>
        <w:spacing w:after="0" w:line="240" w:lineRule="auto"/>
        <w:ind w:left="709" w:hanging="709"/>
        <w:jc w:val="both"/>
        <w:rPr>
          <w:rStyle w:val="N"/>
          <w:rFonts w:asciiTheme="minorHAnsi" w:hAnsiTheme="minorHAnsi" w:cstheme="minorHAnsi"/>
          <w:b w:val="0"/>
          <w:snapToGrid w:val="0"/>
        </w:rPr>
      </w:pPr>
      <w:r w:rsidRPr="006A381F">
        <w:rPr>
          <w:rFonts w:asciiTheme="minorHAnsi" w:hAnsiTheme="minorHAnsi" w:cstheme="minorHAnsi"/>
          <w:color w:val="00000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A381F">
        <w:rPr>
          <w:rStyle w:val="N"/>
          <w:rFonts w:asciiTheme="minorHAnsi" w:hAnsiTheme="minorHAnsi" w:cstheme="minorHAnsi"/>
          <w:b w:val="0"/>
          <w:snapToGrid w:val="0"/>
        </w:rPr>
        <w:t>.</w:t>
      </w:r>
    </w:p>
    <w:p w:rsidR="007D0A7F" w:rsidRPr="006A381F" w:rsidRDefault="007D0A7F" w:rsidP="00D860FF">
      <w:pPr>
        <w:widowControl w:val="0"/>
        <w:spacing w:after="0" w:line="240" w:lineRule="auto"/>
        <w:ind w:left="709"/>
        <w:jc w:val="both"/>
        <w:rPr>
          <w:rStyle w:val="N"/>
          <w:rFonts w:asciiTheme="minorHAnsi" w:hAnsiTheme="minorHAnsi" w:cstheme="minorHAnsi"/>
          <w:b w:val="0"/>
          <w:snapToGrid w:val="0"/>
        </w:rPr>
      </w:pPr>
    </w:p>
    <w:p w:rsidR="00BE3FDC" w:rsidRPr="006A381F" w:rsidRDefault="00BE3FDC" w:rsidP="0029075C">
      <w:pPr>
        <w:pStyle w:val="PargrafodaLista"/>
        <w:widowControl w:val="0"/>
        <w:numPr>
          <w:ilvl w:val="0"/>
          <w:numId w:val="35"/>
        </w:numPr>
        <w:pBdr>
          <w:top w:val="single" w:sz="4" w:space="1" w:color="auto"/>
          <w:bottom w:val="single" w:sz="4" w:space="1" w:color="auto"/>
        </w:pBdr>
        <w:shd w:val="clear" w:color="auto" w:fill="D9D9D9" w:themeFill="background1" w:themeFillShade="D9"/>
        <w:spacing w:after="0" w:line="240" w:lineRule="auto"/>
        <w:jc w:val="both"/>
        <w:rPr>
          <w:rFonts w:asciiTheme="minorHAnsi" w:hAnsiTheme="minorHAnsi" w:cstheme="minorHAnsi"/>
        </w:rPr>
      </w:pPr>
      <w:r w:rsidRPr="006A381F">
        <w:rPr>
          <w:rFonts w:asciiTheme="minorHAnsi" w:hAnsiTheme="minorHAnsi" w:cstheme="minorHAnsi"/>
          <w:b/>
        </w:rPr>
        <w:t>DA ATA DE REGISTRO DE PREÇOS</w:t>
      </w:r>
    </w:p>
    <w:p w:rsidR="00BE3FDC" w:rsidRPr="006A381F" w:rsidRDefault="00BE3FDC" w:rsidP="00D860FF">
      <w:pPr>
        <w:widowControl w:val="0"/>
        <w:spacing w:after="0" w:line="240" w:lineRule="auto"/>
        <w:ind w:left="709"/>
        <w:jc w:val="both"/>
        <w:rPr>
          <w:rStyle w:val="N"/>
          <w:rFonts w:asciiTheme="minorHAnsi" w:hAnsiTheme="minorHAnsi" w:cstheme="minorHAnsi"/>
          <w:b w:val="0"/>
          <w:snapToGrid w:val="0"/>
        </w:rPr>
      </w:pPr>
    </w:p>
    <w:p w:rsidR="00BE3FDC" w:rsidRPr="006A381F" w:rsidRDefault="00BE3FDC" w:rsidP="00E81F28">
      <w:pPr>
        <w:pStyle w:val="Nivel2"/>
        <w:numPr>
          <w:ilvl w:val="1"/>
          <w:numId w:val="35"/>
        </w:numPr>
        <w:spacing w:before="0" w:after="0" w:line="240" w:lineRule="auto"/>
        <w:ind w:left="1077"/>
        <w:rPr>
          <w:rStyle w:val="normaltextrun"/>
          <w:rFonts w:asciiTheme="minorHAnsi" w:hAnsiTheme="minorHAnsi" w:cstheme="minorHAnsi"/>
          <w:sz w:val="22"/>
          <w:szCs w:val="22"/>
        </w:rPr>
      </w:pPr>
      <w:r w:rsidRPr="006A381F">
        <w:rPr>
          <w:rStyle w:val="normaltextrun"/>
          <w:rFonts w:asciiTheme="minorHAnsi" w:hAnsiTheme="minorHAnsi" w:cstheme="minorHAnsi"/>
          <w:iCs/>
          <w:sz w:val="22"/>
          <w:szCs w:val="22"/>
        </w:rPr>
        <w:t xml:space="preserve">Homologado o resultado da licitação, o licitante mais bem classificado terá o prazo de </w:t>
      </w:r>
      <w:r w:rsidR="00EC5328" w:rsidRPr="006A381F">
        <w:rPr>
          <w:rStyle w:val="normaltextrun"/>
          <w:rFonts w:asciiTheme="minorHAnsi" w:hAnsiTheme="minorHAnsi" w:cstheme="minorHAnsi"/>
          <w:iCs/>
          <w:sz w:val="22"/>
          <w:szCs w:val="22"/>
        </w:rPr>
        <w:t>05</w:t>
      </w:r>
      <w:r w:rsidRPr="006A381F">
        <w:rPr>
          <w:rStyle w:val="normaltextrun"/>
          <w:rFonts w:asciiTheme="minorHAnsi" w:hAnsiTheme="minorHAnsi" w:cstheme="minorHAnsi"/>
          <w:iCs/>
          <w:sz w:val="22"/>
          <w:szCs w:val="22"/>
        </w:rPr>
        <w:t xml:space="preserve"> (</w:t>
      </w:r>
      <w:r w:rsidR="00EC5328" w:rsidRPr="006A381F">
        <w:rPr>
          <w:rStyle w:val="normaltextrun"/>
          <w:rFonts w:asciiTheme="minorHAnsi" w:hAnsiTheme="minorHAnsi" w:cstheme="minorHAnsi"/>
          <w:iCs/>
          <w:sz w:val="22"/>
          <w:szCs w:val="22"/>
        </w:rPr>
        <w:t>cinco)</w:t>
      </w:r>
      <w:r w:rsidRPr="006A381F">
        <w:rPr>
          <w:rStyle w:val="normaltextrun"/>
          <w:rFonts w:asciiTheme="minorHAnsi" w:hAnsiTheme="minorHAnsi" w:cstheme="minorHAnsi"/>
          <w:iCs/>
          <w:sz w:val="22"/>
          <w:szCs w:val="22"/>
        </w:rPr>
        <w:t xml:space="preserve"> dias, contados a </w:t>
      </w:r>
      <w:r w:rsidRPr="006A381F">
        <w:rPr>
          <w:rStyle w:val="normaltextrun"/>
          <w:rFonts w:asciiTheme="minorHAnsi" w:hAnsiTheme="minorHAnsi" w:cstheme="minorHAnsi"/>
          <w:sz w:val="22"/>
          <w:szCs w:val="22"/>
        </w:rPr>
        <w:t>partir</w:t>
      </w:r>
      <w:r w:rsidRPr="006A381F">
        <w:rPr>
          <w:rStyle w:val="normaltextrun"/>
          <w:rFonts w:asciiTheme="minorHAnsi" w:hAnsiTheme="minorHAnsi" w:cstheme="minorHAnsi"/>
          <w:iCs/>
          <w:sz w:val="22"/>
          <w:szCs w:val="22"/>
        </w:rPr>
        <w:t xml:space="preserve"> da data de sua convocação, para assinar a Ata de Registro de Preços, cujo prazo de validade encontra-se nela fixado, sob pena de decadência do direito à contratação, sem prejuízo das sanções previstas na Lei nº 14.133, de 2021.</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r w:rsidRPr="00F7036B">
        <w:rPr>
          <w:rFonts w:asciiTheme="minorHAnsi" w:hAnsiTheme="minorHAnsi" w:cstheme="minorHAnsi"/>
          <w:sz w:val="22"/>
          <w:szCs w:val="22"/>
        </w:rPr>
        <w:t>O prazo de convocação poderá ser prorrogado uma vez, por igual período, mediante solicitação do licitante mais bem classificado ou do fornecedor convocado, desde que:</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proofErr w:type="gramStart"/>
      <w:r w:rsidRPr="00F7036B">
        <w:rPr>
          <w:rFonts w:asciiTheme="minorHAnsi" w:hAnsiTheme="minorHAnsi" w:cstheme="minorHAnsi"/>
          <w:sz w:val="22"/>
          <w:szCs w:val="22"/>
        </w:rPr>
        <w:t>a</w:t>
      </w:r>
      <w:proofErr w:type="gramEnd"/>
      <w:r w:rsidRPr="00F7036B">
        <w:rPr>
          <w:rFonts w:asciiTheme="minorHAnsi" w:hAnsiTheme="minorHAnsi" w:cstheme="minorHAnsi"/>
          <w:sz w:val="22"/>
          <w:szCs w:val="22"/>
        </w:rPr>
        <w:t xml:space="preserve"> solicitação seja devidamente justificada e apresentada dentro do prazo;</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proofErr w:type="gramStart"/>
      <w:r w:rsidRPr="00F7036B">
        <w:rPr>
          <w:rFonts w:asciiTheme="minorHAnsi" w:hAnsiTheme="minorHAnsi" w:cstheme="minorHAnsi"/>
          <w:sz w:val="22"/>
          <w:szCs w:val="22"/>
        </w:rPr>
        <w:t>e</w:t>
      </w:r>
      <w:proofErr w:type="gramEnd"/>
      <w:r w:rsidRPr="00F7036B">
        <w:rPr>
          <w:rFonts w:asciiTheme="minorHAnsi" w:hAnsiTheme="minorHAnsi" w:cstheme="minorHAnsi"/>
          <w:sz w:val="22"/>
          <w:szCs w:val="22"/>
        </w:rPr>
        <w:t xml:space="preserve"> a justificativa apresentada seja aceita pela Administração</w:t>
      </w:r>
      <w:r>
        <w:rPr>
          <w:rFonts w:asciiTheme="minorHAnsi" w:hAnsiTheme="minorHAnsi" w:cstheme="minorHAnsi"/>
          <w:sz w:val="22"/>
          <w:szCs w:val="22"/>
        </w:rPr>
        <w:t>;</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r w:rsidRPr="00F7036B">
        <w:rPr>
          <w:rFonts w:asciiTheme="minorHAnsi" w:hAnsiTheme="minorHAnsi" w:cstheme="minorHAnsi"/>
          <w:sz w:val="22"/>
          <w:szCs w:val="22"/>
        </w:rPr>
        <w:t>A ata de registro de preços será assinada por meio de assinatura digital e disponibilizada no sistema de registro de preços</w:t>
      </w:r>
      <w:r>
        <w:rPr>
          <w:rFonts w:asciiTheme="minorHAnsi" w:hAnsiTheme="minorHAnsi" w:cstheme="minorHAnsi"/>
          <w:sz w:val="22"/>
          <w:szCs w:val="22"/>
        </w:rPr>
        <w:t>;</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r w:rsidRPr="00F7036B">
        <w:rPr>
          <w:rFonts w:asciiTheme="minorHAnsi" w:hAnsiTheme="minorHAnsi" w:cstheme="minorHAnsi"/>
          <w:sz w:val="22"/>
          <w:szCs w:val="22"/>
        </w:rPr>
        <w:lastRenderedPageBreak/>
        <w:t xml:space="preserve">Serão formalizadas tantas Atas de Registro de Preços quantas forem necessárias para o registro de todos os itens constantes no Termo de Referência, com a indicação do licitante vencedor, a descrição do(s) </w:t>
      </w:r>
      <w:proofErr w:type="gramStart"/>
      <w:r w:rsidRPr="00F7036B">
        <w:rPr>
          <w:rFonts w:asciiTheme="minorHAnsi" w:hAnsiTheme="minorHAnsi" w:cstheme="minorHAnsi"/>
          <w:sz w:val="22"/>
          <w:szCs w:val="22"/>
        </w:rPr>
        <w:t>item(</w:t>
      </w:r>
      <w:proofErr w:type="spellStart"/>
      <w:proofErr w:type="gramEnd"/>
      <w:r w:rsidRPr="00F7036B">
        <w:rPr>
          <w:rFonts w:asciiTheme="minorHAnsi" w:hAnsiTheme="minorHAnsi" w:cstheme="minorHAnsi"/>
          <w:sz w:val="22"/>
          <w:szCs w:val="22"/>
        </w:rPr>
        <w:t>ns</w:t>
      </w:r>
      <w:proofErr w:type="spellEnd"/>
      <w:r w:rsidRPr="00F7036B">
        <w:rPr>
          <w:rFonts w:asciiTheme="minorHAnsi" w:hAnsiTheme="minorHAnsi" w:cstheme="minorHAnsi"/>
          <w:sz w:val="22"/>
          <w:szCs w:val="22"/>
        </w:rPr>
        <w:t>), as respectivas quantidades, preços registrados e demais condições</w:t>
      </w:r>
      <w:r>
        <w:rPr>
          <w:rFonts w:asciiTheme="minorHAnsi" w:hAnsiTheme="minorHAnsi" w:cstheme="minorHAnsi"/>
          <w:sz w:val="22"/>
          <w:szCs w:val="22"/>
        </w:rPr>
        <w:t>.</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r w:rsidRPr="00F7036B">
        <w:rPr>
          <w:rFonts w:asciiTheme="minorHAnsi" w:hAnsiTheme="minorHAnsi" w:cstheme="minorHAnsi"/>
          <w:sz w:val="22"/>
          <w:szCs w:val="22"/>
        </w:rPr>
        <w:t>O preço registrado, com a indicação dos fornecedores, será divulgado no PNCP e disponibilizado durante a vigência da ata de registro de preços</w:t>
      </w:r>
      <w:r>
        <w:rPr>
          <w:rFonts w:asciiTheme="minorHAnsi" w:hAnsiTheme="minorHAnsi" w:cstheme="minorHAnsi"/>
          <w:sz w:val="22"/>
          <w:szCs w:val="22"/>
        </w:rPr>
        <w:t>.</w:t>
      </w:r>
    </w:p>
    <w:p w:rsidR="00F7036B" w:rsidRPr="00F7036B" w:rsidRDefault="00F7036B" w:rsidP="00E81F28">
      <w:pPr>
        <w:pStyle w:val="Nivel2"/>
        <w:numPr>
          <w:ilvl w:val="1"/>
          <w:numId w:val="35"/>
        </w:numPr>
        <w:spacing w:before="0" w:after="0" w:line="240" w:lineRule="auto"/>
        <w:ind w:left="1077"/>
        <w:rPr>
          <w:rFonts w:asciiTheme="minorHAnsi" w:hAnsiTheme="minorHAnsi" w:cstheme="minorHAnsi"/>
          <w:sz w:val="22"/>
          <w:szCs w:val="22"/>
        </w:rPr>
      </w:pPr>
      <w:r w:rsidRPr="00F7036B">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Theme="minorHAnsi" w:hAnsiTheme="minorHAnsi" w:cstheme="minorHAnsi"/>
          <w:sz w:val="22"/>
          <w:szCs w:val="22"/>
        </w:rPr>
        <w:t>.</w:t>
      </w:r>
    </w:p>
    <w:p w:rsidR="00BE3FDC" w:rsidRDefault="00F7036B" w:rsidP="00E81F28">
      <w:pPr>
        <w:pStyle w:val="Nivel2"/>
        <w:numPr>
          <w:ilvl w:val="1"/>
          <w:numId w:val="35"/>
        </w:numPr>
        <w:spacing w:before="0" w:after="0" w:line="240" w:lineRule="auto"/>
        <w:ind w:left="1077"/>
        <w:rPr>
          <w:rFonts w:asciiTheme="minorHAnsi" w:hAnsiTheme="minorHAnsi" w:cstheme="minorHAnsi"/>
          <w:sz w:val="22"/>
          <w:szCs w:val="22"/>
        </w:rPr>
      </w:pPr>
      <w:r w:rsidRPr="00F7036B">
        <w:rPr>
          <w:rFonts w:asciiTheme="minorHAnsi" w:hAnsiTheme="minorHAnsi" w:cstheme="min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Pr>
          <w:rFonts w:asciiTheme="minorHAnsi" w:hAnsiTheme="minorHAnsi" w:cstheme="minorHAnsi"/>
          <w:sz w:val="22"/>
          <w:szCs w:val="22"/>
        </w:rPr>
        <w:t>.</w:t>
      </w:r>
    </w:p>
    <w:p w:rsidR="00E81F28" w:rsidRPr="00873D13" w:rsidRDefault="00E81F28" w:rsidP="00E81F28">
      <w:pPr>
        <w:pStyle w:val="Nivel2"/>
        <w:spacing w:before="0" w:after="0" w:line="240" w:lineRule="auto"/>
        <w:ind w:left="1077" w:firstLine="0"/>
        <w:rPr>
          <w:rStyle w:val="N"/>
          <w:rFonts w:asciiTheme="minorHAnsi" w:hAnsiTheme="minorHAnsi" w:cstheme="minorHAnsi"/>
          <w:b w:val="0"/>
          <w:sz w:val="22"/>
          <w:szCs w:val="22"/>
        </w:rPr>
      </w:pPr>
    </w:p>
    <w:p w:rsidR="00ED4581" w:rsidRPr="006A381F" w:rsidRDefault="00ED4581" w:rsidP="0029075C">
      <w:pPr>
        <w:widowControl w:val="0"/>
        <w:numPr>
          <w:ilvl w:val="0"/>
          <w:numId w:val="35"/>
        </w:numPr>
        <w:pBdr>
          <w:top w:val="single" w:sz="4" w:space="1" w:color="auto"/>
          <w:bottom w:val="single" w:sz="4" w:space="1" w:color="auto"/>
        </w:pBdr>
        <w:shd w:val="clear" w:color="auto" w:fill="D9D9D9" w:themeFill="background1" w:themeFillShade="D9"/>
        <w:spacing w:after="0" w:line="240" w:lineRule="auto"/>
        <w:jc w:val="both"/>
        <w:rPr>
          <w:rFonts w:asciiTheme="minorHAnsi" w:hAnsiTheme="minorHAnsi" w:cstheme="minorHAnsi"/>
        </w:rPr>
      </w:pPr>
      <w:r w:rsidRPr="006A381F">
        <w:rPr>
          <w:rFonts w:asciiTheme="minorHAnsi" w:hAnsiTheme="minorHAnsi" w:cstheme="minorHAnsi"/>
          <w:b/>
        </w:rPr>
        <w:t>DAS DISPOSIÇÕES GERAIS</w:t>
      </w:r>
    </w:p>
    <w:p w:rsidR="00ED4581" w:rsidRPr="006A381F" w:rsidRDefault="00ED4581" w:rsidP="0029075C">
      <w:pPr>
        <w:pStyle w:val="PargrafodaLista"/>
        <w:widowControl w:val="0"/>
        <w:numPr>
          <w:ilvl w:val="1"/>
          <w:numId w:val="35"/>
        </w:numPr>
        <w:spacing w:after="0" w:line="240" w:lineRule="auto"/>
        <w:jc w:val="both"/>
        <w:rPr>
          <w:rFonts w:asciiTheme="minorHAnsi" w:hAnsiTheme="minorHAnsi" w:cstheme="minorHAnsi"/>
        </w:rPr>
      </w:pPr>
      <w:r w:rsidRPr="006A381F">
        <w:rPr>
          <w:rFonts w:asciiTheme="minorHAnsi" w:eastAsia="Arial" w:hAnsiTheme="minorHAnsi" w:cstheme="minorHAnsi"/>
          <w:spacing w:val="-1"/>
        </w:rPr>
        <w:t>O r</w:t>
      </w:r>
      <w:r w:rsidRPr="006A381F">
        <w:rPr>
          <w:rFonts w:asciiTheme="minorHAnsi" w:eastAsia="Arial" w:hAnsiTheme="minorHAnsi" w:cstheme="minorHAnsi"/>
          <w:spacing w:val="1"/>
        </w:rPr>
        <w:t>e</w:t>
      </w:r>
      <w:r w:rsidRPr="006A381F">
        <w:rPr>
          <w:rFonts w:asciiTheme="minorHAnsi" w:eastAsia="Arial" w:hAnsiTheme="minorHAnsi" w:cstheme="minorHAnsi"/>
        </w:rPr>
        <w:t>s</w:t>
      </w:r>
      <w:r w:rsidRPr="006A381F">
        <w:rPr>
          <w:rFonts w:asciiTheme="minorHAnsi" w:eastAsia="Arial" w:hAnsiTheme="minorHAnsi" w:cstheme="minorHAnsi"/>
          <w:spacing w:val="1"/>
        </w:rPr>
        <w:t>u</w:t>
      </w:r>
      <w:r w:rsidRPr="006A381F">
        <w:rPr>
          <w:rFonts w:asciiTheme="minorHAnsi" w:eastAsia="Arial" w:hAnsiTheme="minorHAnsi" w:cstheme="minorHAnsi"/>
        </w:rPr>
        <w:t>l</w:t>
      </w:r>
      <w:r w:rsidRPr="006A381F">
        <w:rPr>
          <w:rFonts w:asciiTheme="minorHAnsi" w:eastAsia="Arial" w:hAnsiTheme="minorHAnsi" w:cstheme="minorHAnsi"/>
          <w:spacing w:val="1"/>
        </w:rPr>
        <w:t>ta</w:t>
      </w:r>
      <w:r w:rsidRPr="006A381F">
        <w:rPr>
          <w:rFonts w:asciiTheme="minorHAnsi" w:eastAsia="Arial" w:hAnsiTheme="minorHAnsi" w:cstheme="minorHAnsi"/>
          <w:spacing w:val="-1"/>
        </w:rPr>
        <w:t>d</w:t>
      </w:r>
      <w:r w:rsidRPr="006A381F">
        <w:rPr>
          <w:rFonts w:asciiTheme="minorHAnsi" w:eastAsia="Arial" w:hAnsiTheme="minorHAnsi" w:cstheme="minorHAnsi"/>
        </w:rPr>
        <w:t>o e demais atos</w:t>
      </w:r>
      <w:r w:rsidRPr="006A381F">
        <w:rPr>
          <w:rFonts w:asciiTheme="minorHAnsi" w:eastAsia="Arial" w:hAnsiTheme="minorHAnsi" w:cstheme="minorHAnsi"/>
          <w:spacing w:val="1"/>
        </w:rPr>
        <w:t xml:space="preserve"> d</w:t>
      </w:r>
      <w:r w:rsidRPr="006A381F">
        <w:rPr>
          <w:rFonts w:asciiTheme="minorHAnsi" w:eastAsia="Arial" w:hAnsiTheme="minorHAnsi" w:cstheme="minorHAnsi"/>
        </w:rPr>
        <w:t xml:space="preserve">o </w:t>
      </w:r>
      <w:r w:rsidRPr="006A381F">
        <w:rPr>
          <w:rFonts w:asciiTheme="minorHAnsi" w:eastAsia="Arial" w:hAnsiTheme="minorHAnsi" w:cstheme="minorHAnsi"/>
          <w:spacing w:val="1"/>
        </w:rPr>
        <w:t>p</w:t>
      </w:r>
      <w:r w:rsidRPr="006A381F">
        <w:rPr>
          <w:rFonts w:asciiTheme="minorHAnsi" w:eastAsia="Arial" w:hAnsiTheme="minorHAnsi" w:cstheme="minorHAnsi"/>
          <w:spacing w:val="-1"/>
        </w:rPr>
        <w:t>r</w:t>
      </w:r>
      <w:r w:rsidRPr="006A381F">
        <w:rPr>
          <w:rFonts w:asciiTheme="minorHAnsi" w:eastAsia="Arial" w:hAnsiTheme="minorHAnsi" w:cstheme="minorHAnsi"/>
          <w:spacing w:val="1"/>
        </w:rPr>
        <w:t>e</w:t>
      </w:r>
      <w:r w:rsidRPr="006A381F">
        <w:rPr>
          <w:rFonts w:asciiTheme="minorHAnsi" w:eastAsia="Arial" w:hAnsiTheme="minorHAnsi" w:cstheme="minorHAnsi"/>
          <w:spacing w:val="-2"/>
        </w:rPr>
        <w:t>s</w:t>
      </w:r>
      <w:r w:rsidRPr="006A381F">
        <w:rPr>
          <w:rFonts w:asciiTheme="minorHAnsi" w:eastAsia="Arial" w:hAnsiTheme="minorHAnsi" w:cstheme="minorHAnsi"/>
          <w:spacing w:val="1"/>
        </w:rPr>
        <w:t>e</w:t>
      </w:r>
      <w:r w:rsidRPr="006A381F">
        <w:rPr>
          <w:rFonts w:asciiTheme="minorHAnsi" w:eastAsia="Arial" w:hAnsiTheme="minorHAnsi" w:cstheme="minorHAnsi"/>
          <w:spacing w:val="-1"/>
        </w:rPr>
        <w:t>n</w:t>
      </w:r>
      <w:r w:rsidRPr="006A381F">
        <w:rPr>
          <w:rFonts w:asciiTheme="minorHAnsi" w:eastAsia="Arial" w:hAnsiTheme="minorHAnsi" w:cstheme="minorHAnsi"/>
          <w:spacing w:val="1"/>
        </w:rPr>
        <w:t>t</w:t>
      </w:r>
      <w:r w:rsidRPr="006A381F">
        <w:rPr>
          <w:rFonts w:asciiTheme="minorHAnsi" w:eastAsia="Arial" w:hAnsiTheme="minorHAnsi" w:cstheme="minorHAnsi"/>
        </w:rPr>
        <w:t>e c</w:t>
      </w:r>
      <w:r w:rsidRPr="006A381F">
        <w:rPr>
          <w:rFonts w:asciiTheme="minorHAnsi" w:eastAsia="Arial" w:hAnsiTheme="minorHAnsi" w:cstheme="minorHAnsi"/>
          <w:spacing w:val="1"/>
        </w:rPr>
        <w:t>e</w:t>
      </w:r>
      <w:r w:rsidRPr="006A381F">
        <w:rPr>
          <w:rFonts w:asciiTheme="minorHAnsi" w:eastAsia="Arial" w:hAnsiTheme="minorHAnsi" w:cstheme="minorHAnsi"/>
          <w:spacing w:val="-1"/>
        </w:rPr>
        <w:t>r</w:t>
      </w:r>
      <w:r w:rsidRPr="006A381F">
        <w:rPr>
          <w:rFonts w:asciiTheme="minorHAnsi" w:eastAsia="Arial" w:hAnsiTheme="minorHAnsi" w:cstheme="minorHAnsi"/>
          <w:spacing w:val="1"/>
        </w:rPr>
        <w:t>t</w:t>
      </w:r>
      <w:r w:rsidRPr="006A381F">
        <w:rPr>
          <w:rFonts w:asciiTheme="minorHAnsi" w:eastAsia="Arial" w:hAnsiTheme="minorHAnsi" w:cstheme="minorHAnsi"/>
          <w:spacing w:val="-1"/>
        </w:rPr>
        <w:t>a</w:t>
      </w:r>
      <w:r w:rsidRPr="006A381F">
        <w:rPr>
          <w:rFonts w:asciiTheme="minorHAnsi" w:eastAsia="Arial" w:hAnsiTheme="minorHAnsi" w:cstheme="minorHAnsi"/>
          <w:spacing w:val="2"/>
        </w:rPr>
        <w:t>m</w:t>
      </w:r>
      <w:r w:rsidRPr="006A381F">
        <w:rPr>
          <w:rFonts w:asciiTheme="minorHAnsi" w:eastAsia="Arial" w:hAnsiTheme="minorHAnsi" w:cstheme="minorHAnsi"/>
        </w:rPr>
        <w:t>e s</w:t>
      </w:r>
      <w:r w:rsidRPr="006A381F">
        <w:rPr>
          <w:rFonts w:asciiTheme="minorHAnsi" w:eastAsia="Arial" w:hAnsiTheme="minorHAnsi" w:cstheme="minorHAnsi"/>
          <w:spacing w:val="1"/>
        </w:rPr>
        <w:t>e</w:t>
      </w:r>
      <w:r w:rsidRPr="006A381F">
        <w:rPr>
          <w:rFonts w:asciiTheme="minorHAnsi" w:eastAsia="Arial" w:hAnsiTheme="minorHAnsi" w:cstheme="minorHAnsi"/>
          <w:spacing w:val="-1"/>
        </w:rPr>
        <w:t>r</w:t>
      </w:r>
      <w:r w:rsidRPr="006A381F">
        <w:rPr>
          <w:rFonts w:asciiTheme="minorHAnsi" w:eastAsia="Arial" w:hAnsiTheme="minorHAnsi" w:cstheme="minorHAnsi"/>
        </w:rPr>
        <w:t xml:space="preserve">á </w:t>
      </w:r>
      <w:r w:rsidRPr="006A381F">
        <w:rPr>
          <w:rFonts w:asciiTheme="minorHAnsi" w:eastAsia="Arial" w:hAnsiTheme="minorHAnsi" w:cstheme="minorHAnsi"/>
          <w:spacing w:val="1"/>
        </w:rPr>
        <w:t>d</w:t>
      </w:r>
      <w:r w:rsidRPr="006A381F">
        <w:rPr>
          <w:rFonts w:asciiTheme="minorHAnsi" w:eastAsia="Arial" w:hAnsiTheme="minorHAnsi" w:cstheme="minorHAnsi"/>
        </w:rPr>
        <w:t>i</w:t>
      </w:r>
      <w:r w:rsidRPr="006A381F">
        <w:rPr>
          <w:rFonts w:asciiTheme="minorHAnsi" w:eastAsia="Arial" w:hAnsiTheme="minorHAnsi" w:cstheme="minorHAnsi"/>
          <w:spacing w:val="-2"/>
        </w:rPr>
        <w:t>v</w:t>
      </w:r>
      <w:r w:rsidRPr="006A381F">
        <w:rPr>
          <w:rFonts w:asciiTheme="minorHAnsi" w:eastAsia="Arial" w:hAnsiTheme="minorHAnsi" w:cstheme="minorHAnsi"/>
          <w:spacing w:val="1"/>
        </w:rPr>
        <w:t>u</w:t>
      </w:r>
      <w:r w:rsidRPr="006A381F">
        <w:rPr>
          <w:rFonts w:asciiTheme="minorHAnsi" w:eastAsia="Arial" w:hAnsiTheme="minorHAnsi" w:cstheme="minorHAnsi"/>
        </w:rPr>
        <w:t>l</w:t>
      </w:r>
      <w:r w:rsidRPr="006A381F">
        <w:rPr>
          <w:rFonts w:asciiTheme="minorHAnsi" w:eastAsia="Arial" w:hAnsiTheme="minorHAnsi" w:cstheme="minorHAnsi"/>
          <w:spacing w:val="-1"/>
        </w:rPr>
        <w:t>g</w:t>
      </w:r>
      <w:r w:rsidRPr="006A381F">
        <w:rPr>
          <w:rFonts w:asciiTheme="minorHAnsi" w:eastAsia="Arial" w:hAnsiTheme="minorHAnsi" w:cstheme="minorHAnsi"/>
          <w:spacing w:val="1"/>
        </w:rPr>
        <w:t>ad</w:t>
      </w:r>
      <w:r w:rsidRPr="006A381F">
        <w:rPr>
          <w:rFonts w:asciiTheme="minorHAnsi" w:eastAsia="Arial" w:hAnsiTheme="minorHAnsi" w:cstheme="minorHAnsi"/>
        </w:rPr>
        <w:t xml:space="preserve">o </w:t>
      </w:r>
      <w:r w:rsidRPr="006A381F">
        <w:rPr>
          <w:rFonts w:asciiTheme="minorHAnsi" w:eastAsia="Arial" w:hAnsiTheme="minorHAnsi" w:cstheme="minorHAnsi"/>
          <w:spacing w:val="-1"/>
        </w:rPr>
        <w:t>n</w:t>
      </w:r>
      <w:r w:rsidRPr="006A381F">
        <w:rPr>
          <w:rFonts w:asciiTheme="minorHAnsi" w:eastAsia="Arial" w:hAnsiTheme="minorHAnsi" w:cstheme="minorHAnsi"/>
        </w:rPr>
        <w:t>o Di</w:t>
      </w:r>
      <w:r w:rsidRPr="006A381F">
        <w:rPr>
          <w:rFonts w:asciiTheme="minorHAnsi" w:eastAsia="Arial" w:hAnsiTheme="minorHAnsi" w:cstheme="minorHAnsi"/>
          <w:spacing w:val="1"/>
        </w:rPr>
        <w:t>á</w:t>
      </w:r>
      <w:r w:rsidRPr="006A381F">
        <w:rPr>
          <w:rFonts w:asciiTheme="minorHAnsi" w:eastAsia="Arial" w:hAnsiTheme="minorHAnsi" w:cstheme="minorHAnsi"/>
          <w:spacing w:val="-1"/>
        </w:rPr>
        <w:t>r</w:t>
      </w:r>
      <w:r w:rsidRPr="006A381F">
        <w:rPr>
          <w:rFonts w:asciiTheme="minorHAnsi" w:eastAsia="Arial" w:hAnsiTheme="minorHAnsi" w:cstheme="minorHAnsi"/>
        </w:rPr>
        <w:t xml:space="preserve">io </w:t>
      </w:r>
      <w:r w:rsidRPr="006A381F">
        <w:rPr>
          <w:rFonts w:asciiTheme="minorHAnsi" w:eastAsia="Arial" w:hAnsiTheme="minorHAnsi" w:cstheme="minorHAnsi"/>
          <w:spacing w:val="1"/>
        </w:rPr>
        <w:t>O</w:t>
      </w:r>
      <w:r w:rsidRPr="006A381F">
        <w:rPr>
          <w:rFonts w:asciiTheme="minorHAnsi" w:eastAsia="Arial" w:hAnsiTheme="minorHAnsi" w:cstheme="minorHAnsi"/>
          <w:spacing w:val="3"/>
        </w:rPr>
        <w:t>f</w:t>
      </w:r>
      <w:r w:rsidRPr="006A381F">
        <w:rPr>
          <w:rFonts w:asciiTheme="minorHAnsi" w:eastAsia="Arial" w:hAnsiTheme="minorHAnsi" w:cstheme="minorHAnsi"/>
        </w:rPr>
        <w:t>ici</w:t>
      </w:r>
      <w:r w:rsidRPr="006A381F">
        <w:rPr>
          <w:rFonts w:asciiTheme="minorHAnsi" w:eastAsia="Arial" w:hAnsiTheme="minorHAnsi" w:cstheme="minorHAnsi"/>
          <w:spacing w:val="1"/>
        </w:rPr>
        <w:t>a</w:t>
      </w:r>
      <w:r w:rsidRPr="006A381F">
        <w:rPr>
          <w:rFonts w:asciiTheme="minorHAnsi" w:eastAsia="Arial" w:hAnsiTheme="minorHAnsi" w:cstheme="minorHAnsi"/>
        </w:rPr>
        <w:t xml:space="preserve">l </w:t>
      </w:r>
      <w:r w:rsidRPr="006A381F">
        <w:rPr>
          <w:rFonts w:asciiTheme="minorHAnsi" w:eastAsia="Arial" w:hAnsiTheme="minorHAnsi" w:cstheme="minorHAnsi"/>
          <w:spacing w:val="-1"/>
        </w:rPr>
        <w:t xml:space="preserve">do Município </w:t>
      </w:r>
      <w:r w:rsidRPr="006A381F">
        <w:rPr>
          <w:rFonts w:asciiTheme="minorHAnsi" w:eastAsia="Arial" w:hAnsiTheme="minorHAnsi" w:cstheme="minorHAnsi"/>
          <w:spacing w:val="1"/>
        </w:rPr>
        <w:t>at</w:t>
      </w:r>
      <w:r w:rsidRPr="006A381F">
        <w:rPr>
          <w:rFonts w:asciiTheme="minorHAnsi" w:eastAsia="Arial" w:hAnsiTheme="minorHAnsi" w:cstheme="minorHAnsi"/>
          <w:spacing w:val="-1"/>
        </w:rPr>
        <w:t>r</w:t>
      </w:r>
      <w:r w:rsidRPr="006A381F">
        <w:rPr>
          <w:rFonts w:asciiTheme="minorHAnsi" w:eastAsia="Arial" w:hAnsiTheme="minorHAnsi" w:cstheme="minorHAnsi"/>
          <w:spacing w:val="1"/>
        </w:rPr>
        <w:t>a</w:t>
      </w:r>
      <w:r w:rsidRPr="006A381F">
        <w:rPr>
          <w:rFonts w:asciiTheme="minorHAnsi" w:eastAsia="Arial" w:hAnsiTheme="minorHAnsi" w:cstheme="minorHAnsi"/>
          <w:spacing w:val="-2"/>
        </w:rPr>
        <w:t>v</w:t>
      </w:r>
      <w:r w:rsidRPr="006A381F">
        <w:rPr>
          <w:rFonts w:asciiTheme="minorHAnsi" w:eastAsia="Arial" w:hAnsiTheme="minorHAnsi" w:cstheme="minorHAnsi"/>
          <w:spacing w:val="1"/>
        </w:rPr>
        <w:t>é</w:t>
      </w:r>
      <w:r w:rsidRPr="006A381F">
        <w:rPr>
          <w:rFonts w:asciiTheme="minorHAnsi" w:eastAsia="Arial" w:hAnsiTheme="minorHAnsi" w:cstheme="minorHAnsi"/>
        </w:rPr>
        <w:t xml:space="preserve">s </w:t>
      </w:r>
      <w:r w:rsidRPr="006A381F">
        <w:rPr>
          <w:rFonts w:asciiTheme="minorHAnsi" w:eastAsia="Arial" w:hAnsiTheme="minorHAnsi" w:cstheme="minorHAnsi"/>
          <w:spacing w:val="1"/>
        </w:rPr>
        <w:t>d</w:t>
      </w:r>
      <w:r w:rsidRPr="006A381F">
        <w:rPr>
          <w:rFonts w:asciiTheme="minorHAnsi" w:eastAsia="Arial" w:hAnsiTheme="minorHAnsi" w:cstheme="minorHAnsi"/>
        </w:rPr>
        <w:t>o</w:t>
      </w:r>
      <w:r w:rsidRPr="006A381F">
        <w:rPr>
          <w:rFonts w:asciiTheme="minorHAnsi" w:eastAsia="Arial" w:hAnsiTheme="minorHAnsi" w:cstheme="minorHAnsi"/>
          <w:spacing w:val="-1"/>
        </w:rPr>
        <w:t xml:space="preserve"> e</w:t>
      </w:r>
      <w:r w:rsidRPr="006A381F">
        <w:rPr>
          <w:rFonts w:asciiTheme="minorHAnsi" w:eastAsia="Arial" w:hAnsiTheme="minorHAnsi" w:cstheme="minorHAnsi"/>
          <w:spacing w:val="1"/>
        </w:rPr>
        <w:t>nde</w:t>
      </w:r>
      <w:r w:rsidRPr="006A381F">
        <w:rPr>
          <w:rFonts w:asciiTheme="minorHAnsi" w:eastAsia="Arial" w:hAnsiTheme="minorHAnsi" w:cstheme="minorHAnsi"/>
          <w:spacing w:val="-1"/>
        </w:rPr>
        <w:t>r</w:t>
      </w:r>
      <w:r w:rsidRPr="006A381F">
        <w:rPr>
          <w:rFonts w:asciiTheme="minorHAnsi" w:eastAsia="Arial" w:hAnsiTheme="minorHAnsi" w:cstheme="minorHAnsi"/>
          <w:spacing w:val="1"/>
        </w:rPr>
        <w:t>e</w:t>
      </w:r>
      <w:r w:rsidRPr="006A381F">
        <w:rPr>
          <w:rFonts w:asciiTheme="minorHAnsi" w:eastAsia="Arial" w:hAnsiTheme="minorHAnsi" w:cstheme="minorHAnsi"/>
          <w:spacing w:val="-2"/>
        </w:rPr>
        <w:t>ç</w:t>
      </w:r>
      <w:r w:rsidRPr="006A381F">
        <w:rPr>
          <w:rFonts w:asciiTheme="minorHAnsi" w:eastAsia="Arial" w:hAnsiTheme="minorHAnsi" w:cstheme="minorHAnsi"/>
        </w:rPr>
        <w:t xml:space="preserve">o </w:t>
      </w:r>
      <w:r w:rsidRPr="006A381F">
        <w:rPr>
          <w:rFonts w:asciiTheme="minorHAnsi" w:eastAsia="Arial" w:hAnsiTheme="minorHAnsi" w:cstheme="minorHAnsi"/>
          <w:spacing w:val="1"/>
        </w:rPr>
        <w:t>e</w:t>
      </w:r>
      <w:r w:rsidRPr="006A381F">
        <w:rPr>
          <w:rFonts w:asciiTheme="minorHAnsi" w:eastAsia="Arial" w:hAnsiTheme="minorHAnsi" w:cstheme="minorHAnsi"/>
        </w:rPr>
        <w:t>l</w:t>
      </w:r>
      <w:r w:rsidRPr="006A381F">
        <w:rPr>
          <w:rFonts w:asciiTheme="minorHAnsi" w:eastAsia="Arial" w:hAnsiTheme="minorHAnsi" w:cstheme="minorHAnsi"/>
          <w:spacing w:val="-1"/>
        </w:rPr>
        <w:t>e</w:t>
      </w:r>
      <w:r w:rsidRPr="006A381F">
        <w:rPr>
          <w:rFonts w:asciiTheme="minorHAnsi" w:eastAsia="Arial" w:hAnsiTheme="minorHAnsi" w:cstheme="minorHAnsi"/>
          <w:spacing w:val="1"/>
        </w:rPr>
        <w:t>t</w:t>
      </w:r>
      <w:r w:rsidRPr="006A381F">
        <w:rPr>
          <w:rFonts w:asciiTheme="minorHAnsi" w:eastAsia="Arial" w:hAnsiTheme="minorHAnsi" w:cstheme="minorHAnsi"/>
          <w:spacing w:val="-1"/>
        </w:rPr>
        <w:t>r</w:t>
      </w:r>
      <w:r w:rsidRPr="006A381F">
        <w:rPr>
          <w:rFonts w:asciiTheme="minorHAnsi" w:eastAsia="Arial" w:hAnsiTheme="minorHAnsi" w:cstheme="minorHAnsi"/>
          <w:spacing w:val="1"/>
        </w:rPr>
        <w:t>ôn</w:t>
      </w:r>
      <w:r w:rsidRPr="006A381F">
        <w:rPr>
          <w:rFonts w:asciiTheme="minorHAnsi" w:eastAsia="Arial" w:hAnsiTheme="minorHAnsi" w:cstheme="minorHAnsi"/>
        </w:rPr>
        <w:t>ico</w:t>
      </w:r>
      <w:r w:rsidR="00400BF9">
        <w:rPr>
          <w:rFonts w:asciiTheme="minorHAnsi" w:eastAsia="Arial" w:hAnsiTheme="minorHAnsi" w:cstheme="minorHAnsi"/>
        </w:rPr>
        <w:t xml:space="preserve"> </w:t>
      </w:r>
      <w:hyperlink r:id="rId55" w:history="1">
        <w:r w:rsidR="00EC5328" w:rsidRPr="006A381F">
          <w:rPr>
            <w:rStyle w:val="Hyperlink"/>
            <w:rFonts w:asciiTheme="minorHAnsi" w:hAnsiTheme="minorHAnsi" w:cstheme="minorHAnsi"/>
          </w:rPr>
          <w:t>Publicações Legais - Jornal Ilustrado</w:t>
        </w:r>
      </w:hyperlink>
      <w:r w:rsidRPr="006A381F">
        <w:rPr>
          <w:rFonts w:asciiTheme="minorHAnsi" w:eastAsia="Arial" w:hAnsiTheme="minorHAnsi" w:cstheme="minorHAnsi"/>
        </w:rPr>
        <w:t xml:space="preserve"> e no Portal de Transparência do Município</w:t>
      </w:r>
      <w:r w:rsidR="00400BF9">
        <w:rPr>
          <w:rFonts w:asciiTheme="minorHAnsi" w:eastAsia="Arial" w:hAnsiTheme="minorHAnsi" w:cstheme="minorHAnsi"/>
        </w:rPr>
        <w:t xml:space="preserve"> </w:t>
      </w:r>
      <w:r w:rsidR="00EC5328" w:rsidRPr="006A381F">
        <w:rPr>
          <w:rFonts w:asciiTheme="minorHAnsi" w:hAnsiTheme="minorHAnsi" w:cstheme="minorHAnsi"/>
        </w:rPr>
        <w:t>http://www.</w:t>
      </w:r>
      <w:r w:rsidR="00241AE4">
        <w:rPr>
          <w:rFonts w:asciiTheme="minorHAnsi" w:hAnsiTheme="minorHAnsi" w:cstheme="minorHAnsi"/>
        </w:rPr>
        <w:t>icaraima</w:t>
      </w:r>
      <w:r w:rsidR="00EC5328" w:rsidRPr="006A381F">
        <w:rPr>
          <w:rFonts w:asciiTheme="minorHAnsi" w:hAnsiTheme="minorHAnsi" w:cstheme="minorHAnsi"/>
        </w:rPr>
        <w:t>.pr.gov.br/</w:t>
      </w:r>
      <w:r w:rsidRPr="006A381F">
        <w:rPr>
          <w:rFonts w:asciiTheme="minorHAnsi" w:eastAsia="Arial" w:hAnsiTheme="minorHAnsi" w:cstheme="minorHAnsi"/>
        </w:rPr>
        <w:t>.</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O sistema disponibilizará campo próprio para troca de mensagens entre o Pregoeiro e os licitantes.</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Os proponentes intimados para prestar quaisquer esclarecimentos adicionais deverão fazê-lo no prazo determinado pela </w:t>
      </w:r>
      <w:proofErr w:type="spellStart"/>
      <w:r w:rsidRPr="006A381F">
        <w:rPr>
          <w:rFonts w:asciiTheme="minorHAnsi" w:hAnsiTheme="minorHAnsi" w:cstheme="minorHAnsi"/>
        </w:rPr>
        <w:t>pregoeira</w:t>
      </w:r>
      <w:proofErr w:type="spellEnd"/>
      <w:r w:rsidRPr="006A381F">
        <w:rPr>
          <w:rFonts w:asciiTheme="minorHAnsi" w:hAnsiTheme="minorHAnsi" w:cstheme="minorHAnsi"/>
        </w:rPr>
        <w:t>.</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Será facultado à </w:t>
      </w:r>
      <w:proofErr w:type="spellStart"/>
      <w:r w:rsidRPr="006A381F">
        <w:rPr>
          <w:rFonts w:asciiTheme="minorHAnsi" w:hAnsiTheme="minorHAnsi" w:cstheme="minorHAnsi"/>
        </w:rPr>
        <w:t>Pregoeira</w:t>
      </w:r>
      <w:proofErr w:type="spellEnd"/>
      <w:r w:rsidRPr="006A381F">
        <w:rPr>
          <w:rFonts w:asciiTheme="minorHAnsi" w:hAnsiTheme="minorHAnsi" w:cstheme="minorHAnsi"/>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A </w:t>
      </w:r>
      <w:proofErr w:type="spellStart"/>
      <w:r w:rsidRPr="006A381F">
        <w:rPr>
          <w:rFonts w:asciiTheme="minorHAnsi" w:hAnsiTheme="minorHAnsi" w:cstheme="minorHAnsi"/>
        </w:rPr>
        <w:t>Pregoeira</w:t>
      </w:r>
      <w:proofErr w:type="spellEnd"/>
      <w:r w:rsidRPr="006A381F">
        <w:rPr>
          <w:rFonts w:asciiTheme="minorHAnsi" w:hAnsiTheme="minorHAnsi" w:cstheme="minorHAnsi"/>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b/>
          <w:bCs/>
          <w:color w:val="FF0000"/>
          <w:highlight w:val="yellow"/>
        </w:rPr>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r w:rsidRPr="006A381F">
        <w:rPr>
          <w:rFonts w:asciiTheme="minorHAnsi" w:hAnsiTheme="minorHAnsi" w:cstheme="minorHAnsi"/>
        </w:rPr>
        <w:t>.</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Nenhuma indenização será devida às licitantes pela elaboração ou pela apresentação de documentação referente ao presente Edital.</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A homologação do resultado desta licitação não implicará direito à contratação.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Na contagem dos prazos estabelecidos neste Edital, exclui-se o dia do início e inclui-se o do vencimento, observando-se que só se iniciam e vencem prazos em dia de expediente normal na Prefeitura Municipal de </w:t>
      </w:r>
      <w:sdt>
        <w:sdtPr>
          <w:rPr>
            <w:rFonts w:asciiTheme="minorHAnsi" w:eastAsia="Arial" w:hAnsiTheme="minorHAnsi" w:cstheme="minorHAnsi"/>
            <w:b/>
          </w:rPr>
          <w:alias w:val="Título"/>
          <w:tag w:val=""/>
          <w:id w:val="-1802989566"/>
          <w:placeholder>
            <w:docPart w:val="6AF9CC9255984B02952BDFF0DB8E6DAE"/>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Pr="006A381F">
        <w:rPr>
          <w:rFonts w:asciiTheme="minorHAnsi" w:hAnsiTheme="minorHAnsi" w:cstheme="minorHAnsi"/>
        </w:rPr>
        <w:t>, exceto quando explicitamente disposto em contrário.</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w:t>
      </w:r>
      <w:r w:rsidRPr="006A381F">
        <w:rPr>
          <w:rFonts w:asciiTheme="minorHAnsi" w:hAnsiTheme="minorHAnsi" w:cstheme="minorHAnsi"/>
        </w:rPr>
        <w:lastRenderedPageBreak/>
        <w:t>mediante parecer escrito e devidamente fundamentado, sem que caiba às Licitantes direito à indenização.</w:t>
      </w:r>
    </w:p>
    <w:p w:rsidR="00ED4581" w:rsidRPr="006A381F" w:rsidRDefault="00ED4581" w:rsidP="0029075C">
      <w:pPr>
        <w:numPr>
          <w:ilvl w:val="1"/>
          <w:numId w:val="35"/>
        </w:numPr>
        <w:spacing w:after="0" w:line="240" w:lineRule="auto"/>
        <w:ind w:left="567" w:hanging="567"/>
        <w:jc w:val="both"/>
        <w:rPr>
          <w:rFonts w:asciiTheme="minorHAnsi" w:hAnsiTheme="minorHAnsi" w:cstheme="minorHAnsi"/>
          <w:color w:val="000000"/>
        </w:rPr>
      </w:pPr>
      <w:r w:rsidRPr="006A381F">
        <w:rPr>
          <w:rFonts w:asciiTheme="minorHAnsi" w:hAnsiTheme="minorHAnsi" w:cstheme="minorHAnsi"/>
          <w:color w:val="000000"/>
        </w:rPr>
        <w:t xml:space="preserve">Em caso de divergência entre disposições deste Edital e de seus anexos ou demais peças que compõem o processo, </w:t>
      </w:r>
      <w:proofErr w:type="gramStart"/>
      <w:r w:rsidRPr="006A381F">
        <w:rPr>
          <w:rFonts w:asciiTheme="minorHAnsi" w:hAnsiTheme="minorHAnsi" w:cstheme="minorHAnsi"/>
          <w:color w:val="000000"/>
        </w:rPr>
        <w:t>prevalecerá</w:t>
      </w:r>
      <w:proofErr w:type="gramEnd"/>
      <w:r w:rsidRPr="006A381F">
        <w:rPr>
          <w:rFonts w:asciiTheme="minorHAnsi" w:hAnsiTheme="minorHAnsi" w:cstheme="minorHAnsi"/>
          <w:color w:val="000000"/>
        </w:rPr>
        <w:t xml:space="preserve"> as deste Edital.</w:t>
      </w:r>
    </w:p>
    <w:p w:rsidR="002E178D" w:rsidRPr="006A381F" w:rsidRDefault="00ED4581" w:rsidP="0029075C">
      <w:pPr>
        <w:widowControl w:val="0"/>
        <w:numPr>
          <w:ilvl w:val="1"/>
          <w:numId w:val="35"/>
        </w:numPr>
        <w:spacing w:after="0" w:line="240" w:lineRule="auto"/>
        <w:jc w:val="both"/>
        <w:rPr>
          <w:rFonts w:asciiTheme="minorHAnsi" w:hAnsiTheme="minorHAnsi" w:cstheme="minorHAnsi"/>
        </w:rPr>
      </w:pPr>
      <w:r w:rsidRPr="006A381F">
        <w:rPr>
          <w:rFonts w:asciiTheme="minorHAnsi" w:hAnsiTheme="minorHAnsi" w:cstheme="minorHAnsi"/>
          <w:color w:val="000000"/>
        </w:rPr>
        <w:t xml:space="preserve">O Edital está disponibilizado, na íntegra, no endereço eletrônico </w:t>
      </w:r>
      <w:r w:rsidR="00EC5328" w:rsidRPr="006A381F">
        <w:rPr>
          <w:rFonts w:asciiTheme="minorHAnsi" w:hAnsiTheme="minorHAnsi" w:cstheme="minorHAnsi"/>
        </w:rPr>
        <w:t>http://www.</w:t>
      </w:r>
      <w:r w:rsidR="00241AE4">
        <w:rPr>
          <w:rFonts w:asciiTheme="minorHAnsi" w:hAnsiTheme="minorHAnsi" w:cstheme="minorHAnsi"/>
        </w:rPr>
        <w:t>icaraima</w:t>
      </w:r>
      <w:r w:rsidR="00EC5328" w:rsidRPr="006A381F">
        <w:rPr>
          <w:rFonts w:asciiTheme="minorHAnsi" w:hAnsiTheme="minorHAnsi" w:cstheme="minorHAnsi"/>
        </w:rPr>
        <w:t>.pr.gov.br/</w:t>
      </w:r>
      <w:r w:rsidRPr="006A381F">
        <w:rPr>
          <w:rFonts w:asciiTheme="minorHAnsi" w:hAnsiTheme="minorHAnsi" w:cstheme="minorHAnsi"/>
          <w:color w:val="000000"/>
        </w:rPr>
        <w:t xml:space="preserve">, e na Prefeitura Municipal de </w:t>
      </w:r>
      <w:sdt>
        <w:sdtPr>
          <w:rPr>
            <w:rFonts w:asciiTheme="minorHAnsi" w:eastAsia="Arial" w:hAnsiTheme="minorHAnsi" w:cstheme="minorHAnsi"/>
            <w:b/>
          </w:rPr>
          <w:alias w:val="Título"/>
          <w:tag w:val=""/>
          <w:id w:val="530776199"/>
          <w:placeholder>
            <w:docPart w:val="8A0CACB018E6470F99902D1FBECB37BA"/>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00EE0CC5" w:rsidRPr="006A381F">
        <w:rPr>
          <w:rFonts w:asciiTheme="minorHAnsi" w:hAnsiTheme="minorHAnsi" w:cstheme="minorHAnsi"/>
          <w:b/>
          <w:bCs/>
        </w:rPr>
        <w:t>,</w:t>
      </w:r>
      <w:r w:rsidRPr="006A381F">
        <w:rPr>
          <w:rFonts w:asciiTheme="minorHAnsi" w:hAnsiTheme="minorHAnsi" w:cstheme="minorHAnsi"/>
          <w:color w:val="000000"/>
        </w:rPr>
        <w:t xml:space="preserve"> Departamento de Compras e Licitações, </w:t>
      </w:r>
      <w:r w:rsidR="00F24B90" w:rsidRPr="00F24B90">
        <w:rPr>
          <w:rFonts w:asciiTheme="minorHAnsi" w:hAnsiTheme="minorHAnsi" w:cstheme="minorHAnsi"/>
          <w:color w:val="000000"/>
        </w:rPr>
        <w:t xml:space="preserve">Av. Hermes </w:t>
      </w:r>
      <w:proofErr w:type="spellStart"/>
      <w:r w:rsidR="00F24B90" w:rsidRPr="00F24B90">
        <w:rPr>
          <w:rFonts w:asciiTheme="minorHAnsi" w:hAnsiTheme="minorHAnsi" w:cstheme="minorHAnsi"/>
          <w:color w:val="000000"/>
        </w:rPr>
        <w:t>Vissoto</w:t>
      </w:r>
      <w:proofErr w:type="spellEnd"/>
      <w:r w:rsidRPr="00F24B90">
        <w:rPr>
          <w:rFonts w:asciiTheme="minorHAnsi" w:hAnsiTheme="minorHAnsi" w:cstheme="minorHAnsi"/>
          <w:color w:val="000000"/>
        </w:rPr>
        <w:t>,</w:t>
      </w:r>
      <w:r w:rsidR="003B1236" w:rsidRPr="00F24B90">
        <w:rPr>
          <w:rFonts w:asciiTheme="minorHAnsi" w:hAnsiTheme="minorHAnsi" w:cstheme="minorHAnsi"/>
          <w:color w:val="000000"/>
        </w:rPr>
        <w:t xml:space="preserve"> nº</w:t>
      </w:r>
      <w:r w:rsidR="00F24B90" w:rsidRPr="00F24B90">
        <w:rPr>
          <w:rFonts w:asciiTheme="minorHAnsi" w:hAnsiTheme="minorHAnsi" w:cstheme="minorHAnsi"/>
          <w:color w:val="000000"/>
        </w:rPr>
        <w:t xml:space="preserve"> 810</w:t>
      </w:r>
      <w:r w:rsidR="00EC5328" w:rsidRPr="00F24B90">
        <w:rPr>
          <w:rFonts w:asciiTheme="minorHAnsi" w:hAnsiTheme="minorHAnsi" w:cstheme="minorHAnsi"/>
          <w:color w:val="000000"/>
        </w:rPr>
        <w:t>,</w:t>
      </w:r>
      <w:r w:rsidR="00EC5328" w:rsidRPr="006A381F">
        <w:rPr>
          <w:rFonts w:asciiTheme="minorHAnsi" w:hAnsiTheme="minorHAnsi" w:cstheme="minorHAnsi"/>
          <w:color w:val="000000"/>
        </w:rPr>
        <w:t xml:space="preserve"> centro,</w:t>
      </w:r>
      <w:r w:rsidRPr="006A381F">
        <w:rPr>
          <w:rFonts w:asciiTheme="minorHAnsi" w:hAnsiTheme="minorHAnsi" w:cstheme="minorHAnsi"/>
          <w:color w:val="000000"/>
        </w:rPr>
        <w:t xml:space="preserve"> nos dias úteis, mesmo endereço e período no qual os autos do processo administrativo permanecerão com vista franqueada aos interessados. </w:t>
      </w:r>
    </w:p>
    <w:p w:rsidR="00ED4581" w:rsidRPr="006A381F" w:rsidRDefault="00ED4581" w:rsidP="0029075C">
      <w:pPr>
        <w:widowControl w:val="0"/>
        <w:numPr>
          <w:ilvl w:val="1"/>
          <w:numId w:val="35"/>
        </w:numPr>
        <w:spacing w:after="0" w:line="240" w:lineRule="auto"/>
        <w:ind w:left="709"/>
        <w:jc w:val="both"/>
        <w:rPr>
          <w:rFonts w:asciiTheme="minorHAnsi" w:hAnsiTheme="minorHAnsi" w:cstheme="minorHAnsi"/>
        </w:rPr>
      </w:pPr>
      <w:r w:rsidRPr="006A381F">
        <w:rPr>
          <w:rFonts w:asciiTheme="minorHAnsi" w:hAnsiTheme="minorHAnsi" w:cstheme="minorHAnsi"/>
        </w:rPr>
        <w:t>No caso de alteração deste Edital no curso do prazo estabelecido para a realização d</w:t>
      </w:r>
      <w:r w:rsidR="00F3270B" w:rsidRPr="006A381F">
        <w:rPr>
          <w:rFonts w:asciiTheme="minorHAnsi" w:hAnsiTheme="minorHAnsi" w:cstheme="minorHAnsi"/>
        </w:rPr>
        <w:t>o</w:t>
      </w:r>
      <w:r w:rsidR="00400BF9">
        <w:rPr>
          <w:rFonts w:asciiTheme="minorHAnsi" w:hAnsiTheme="minorHAnsi" w:cstheme="minorHAnsi"/>
        </w:rPr>
        <w:t xml:space="preserve"> </w:t>
      </w:r>
      <w:r w:rsidR="00F3270B" w:rsidRPr="006A381F">
        <w:rPr>
          <w:rFonts w:asciiTheme="minorHAnsi" w:hAnsiTheme="minorHAnsi" w:cstheme="minorHAnsi"/>
        </w:rPr>
        <w:t>PREGÃO (ELETRÔNICO)</w:t>
      </w:r>
      <w:r w:rsidRPr="006A381F">
        <w:rPr>
          <w:rFonts w:asciiTheme="minorHAnsi" w:hAnsiTheme="minorHAnsi" w:cstheme="minorHAnsi"/>
        </w:rPr>
        <w:t>, este prazo será reaberto, exceto quando, inquestionavelmente, a alteração não afetar a formulação das propostas.</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É obrigação </w:t>
      </w:r>
      <w:proofErr w:type="gramStart"/>
      <w:r w:rsidRPr="006A381F">
        <w:rPr>
          <w:rFonts w:asciiTheme="minorHAnsi" w:hAnsiTheme="minorHAnsi" w:cstheme="minorHAnsi"/>
        </w:rPr>
        <w:t>da proponente observar</w:t>
      </w:r>
      <w:proofErr w:type="gramEnd"/>
      <w:r w:rsidRPr="006A381F">
        <w:rPr>
          <w:rFonts w:asciiTheme="minorHAnsi" w:hAnsiTheme="minorHAnsi" w:cstheme="minorHAnsi"/>
        </w:rPr>
        <w:t xml:space="preserve"> e acompanhar rigorosamente os editais, todas as fases do certame e comunicados oficiais divulgados conforme item anterior, ler e interpretar o conteúdo destes, desobrigando totalmente o órgão licitador, por interpretações errôneas ou inobservâncias.</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A proponente deverá indicar à </w:t>
      </w:r>
      <w:proofErr w:type="spellStart"/>
      <w:r w:rsidRPr="006A381F">
        <w:rPr>
          <w:rFonts w:asciiTheme="minorHAnsi" w:hAnsiTheme="minorHAnsi" w:cstheme="minorHAnsi"/>
        </w:rPr>
        <w:t>Pregoeira</w:t>
      </w:r>
      <w:proofErr w:type="spellEnd"/>
      <w:r w:rsidRPr="006A381F">
        <w:rPr>
          <w:rFonts w:asciiTheme="minorHAnsi" w:hAnsiTheme="minorHAnsi" w:cstheme="minorHAnsi"/>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A </w:t>
      </w:r>
      <w:proofErr w:type="spellStart"/>
      <w:r w:rsidRPr="006A381F">
        <w:rPr>
          <w:rFonts w:asciiTheme="minorHAnsi" w:hAnsiTheme="minorHAnsi" w:cstheme="minorHAnsi"/>
        </w:rPr>
        <w:t>pregoeira</w:t>
      </w:r>
      <w:proofErr w:type="spellEnd"/>
      <w:r w:rsidRPr="006A381F">
        <w:rPr>
          <w:rFonts w:asciiTheme="minorHAnsi" w:hAnsiTheme="minorHAnsi" w:cstheme="minorHAnsi"/>
        </w:rPr>
        <w:t xml:space="preserve"> não se responsabilizará por e-mails que, por qualquer motivo, não forem recebidos em virtude de problemas no servidor ou navegador, tanto do Município de </w:t>
      </w:r>
      <w:sdt>
        <w:sdtPr>
          <w:rPr>
            <w:rFonts w:asciiTheme="minorHAnsi" w:eastAsia="Arial" w:hAnsiTheme="minorHAnsi" w:cstheme="minorHAnsi"/>
            <w:b/>
          </w:rPr>
          <w:alias w:val="Título"/>
          <w:tag w:val=""/>
          <w:id w:val="-269315949"/>
          <w:placeholder>
            <w:docPart w:val="E06E05DC8F2F49F1AAE40C8B99AA77AD"/>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00EE0CC5" w:rsidRPr="006A381F">
        <w:rPr>
          <w:rFonts w:asciiTheme="minorHAnsi" w:hAnsiTheme="minorHAnsi" w:cstheme="minorHAnsi"/>
          <w:b/>
          <w:bCs/>
        </w:rPr>
        <w:t>,</w:t>
      </w:r>
      <w:r w:rsidRPr="006A381F">
        <w:rPr>
          <w:rFonts w:asciiTheme="minorHAnsi" w:hAnsiTheme="minorHAnsi" w:cstheme="minorHAnsi"/>
        </w:rPr>
        <w:t xml:space="preserve"> quanto do emissor. </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Incumbirá ao Licitante acompanhar as operações no Sistema Eletrônico, sendo responsável pelo ônus decorrente da perda de negócios diante da inobservância de qualquer mensagem enviada e emitida pelo Sistema ou de sua desconexão. </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b/>
          <w:bCs/>
        </w:rPr>
      </w:pPr>
      <w:r w:rsidRPr="006A381F">
        <w:rPr>
          <w:rFonts w:asciiTheme="minorHAnsi" w:hAnsiTheme="minorHAnsi" w:cstheme="minorHAnsi"/>
          <w:b/>
          <w:bCs/>
        </w:rPr>
        <w:t xml:space="preserve">CASO A ETAPA DE LANCES ULTRAPASSE O HORÁRIO DE EXPEDIENTE, </w:t>
      </w:r>
      <w:r w:rsidR="00B534E5" w:rsidRPr="006A381F">
        <w:rPr>
          <w:rFonts w:asciiTheme="minorHAnsi" w:hAnsiTheme="minorHAnsi" w:cstheme="minorHAnsi"/>
          <w:b/>
          <w:bCs/>
        </w:rPr>
        <w:t>A</w:t>
      </w:r>
      <w:r w:rsidR="00F3270B" w:rsidRPr="006A381F">
        <w:rPr>
          <w:rFonts w:asciiTheme="minorHAnsi" w:hAnsiTheme="minorHAnsi" w:cstheme="minorHAnsi"/>
          <w:b/>
          <w:bCs/>
        </w:rPr>
        <w:t xml:space="preserve">O PREGÃO (ELETRÔNICO) </w:t>
      </w:r>
      <w:r w:rsidRPr="006A381F">
        <w:rPr>
          <w:rFonts w:asciiTheme="minorHAnsi" w:hAnsiTheme="minorHAnsi" w:cstheme="minorHAnsi"/>
          <w:b/>
          <w:bCs/>
        </w:rPr>
        <w:t xml:space="preserve">SERÁ SUSPENSO E RETORNARÁ NO HORÁRIO INFORMADO PELA PREGOEIRA VIA CHAT. </w:t>
      </w:r>
    </w:p>
    <w:p w:rsidR="00ED4581" w:rsidRPr="006A381F" w:rsidRDefault="00ED4581" w:rsidP="0029075C">
      <w:pPr>
        <w:widowControl w:val="0"/>
        <w:numPr>
          <w:ilvl w:val="1"/>
          <w:numId w:val="35"/>
        </w:numPr>
        <w:spacing w:after="0" w:line="240" w:lineRule="auto"/>
        <w:jc w:val="both"/>
        <w:rPr>
          <w:rFonts w:asciiTheme="minorHAnsi" w:hAnsiTheme="minorHAnsi" w:cstheme="minorHAnsi"/>
        </w:rPr>
      </w:pPr>
      <w:r w:rsidRPr="006A381F">
        <w:rPr>
          <w:rFonts w:asciiTheme="minorHAnsi" w:hAnsiTheme="minorHAnsi" w:cstheme="minorHAnsi"/>
        </w:rPr>
        <w:t xml:space="preserve">Não havendo expediente, ocorrendo qualquer fato superveniente, ou mesmo indisponibilidade no Sistema </w:t>
      </w:r>
      <w:r w:rsidR="009076D7" w:rsidRPr="006A381F">
        <w:rPr>
          <w:rFonts w:asciiTheme="minorHAnsi" w:hAnsiTheme="minorHAnsi" w:cstheme="minorHAnsi"/>
        </w:rPr>
        <w:t>BLL - Bolsa de Licitações e Leilões</w:t>
      </w:r>
      <w:r w:rsidR="00400BF9">
        <w:rPr>
          <w:rFonts w:asciiTheme="minorHAnsi" w:hAnsiTheme="minorHAnsi" w:cstheme="minorHAnsi"/>
        </w:rPr>
        <w:t xml:space="preserve"> </w:t>
      </w:r>
      <w:r w:rsidRPr="006A381F">
        <w:rPr>
          <w:rFonts w:asciiTheme="minorHAnsi" w:hAnsiTheme="minorHAnsi" w:cstheme="minorHAnsi"/>
        </w:rPr>
        <w:t xml:space="preserve">que impeça a realização do certame na data e horário marcado, a sessão pública será automaticamente transferida para o primeiro dia útil </w:t>
      </w:r>
      <w:proofErr w:type="spellStart"/>
      <w:r w:rsidRPr="006A381F">
        <w:rPr>
          <w:rFonts w:asciiTheme="minorHAnsi" w:hAnsiTheme="minorHAnsi" w:cstheme="minorHAnsi"/>
        </w:rPr>
        <w:t>subsequente</w:t>
      </w:r>
      <w:proofErr w:type="spellEnd"/>
      <w:r w:rsidRPr="006A381F">
        <w:rPr>
          <w:rFonts w:asciiTheme="minorHAnsi" w:hAnsiTheme="minorHAnsi" w:cstheme="minorHAnsi"/>
        </w:rPr>
        <w:t xml:space="preserve">, no horário estabelecido neste Edital, desde que não haja comunicação do Pregoeiro em contrário. </w:t>
      </w:r>
    </w:p>
    <w:p w:rsidR="00774203"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Será divulgada ata da sessão pública no sistema eletrônico.</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Não havendo expediente ou ocorrendo qualquer fato superveniente que impeça a realização do certame na data marcada, a sessão será automaticamente transferida para o primeiro dia útil </w:t>
      </w:r>
      <w:r w:rsidR="00954618" w:rsidRPr="006A381F">
        <w:rPr>
          <w:rFonts w:asciiTheme="minorHAnsi" w:hAnsiTheme="minorHAnsi" w:cstheme="minorHAnsi"/>
        </w:rPr>
        <w:t>subseqüente</w:t>
      </w:r>
      <w:r w:rsidRPr="006A381F">
        <w:rPr>
          <w:rFonts w:asciiTheme="minorHAnsi" w:hAnsiTheme="minorHAnsi" w:cstheme="minorHAnsi"/>
        </w:rPr>
        <w:t>, no mesmo horário anteriormente estabelecido, desde que não haja comunicação em contrário, pelo Pregoeiro.</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Todas as referências de tempo no Edital, no aviso e durante a sessão pública observarão o horário de Brasília - DF.</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As normas disciplinadoras da licitação serão sempre interpretadas em favor da ampliação da disputa entre os interessados, desde que não comprometam o interesse da Administração, o </w:t>
      </w:r>
      <w:r w:rsidRPr="006A381F">
        <w:rPr>
          <w:rFonts w:asciiTheme="minorHAnsi" w:hAnsiTheme="minorHAnsi" w:cstheme="minorHAnsi"/>
        </w:rPr>
        <w:lastRenderedPageBreak/>
        <w:t xml:space="preserve">princípio da isonomia, a finalidade e a segurança da contratação. </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Os licitantes assumem todos os custos de preparação e apresentação de suas propostas e a Administração não será, em nenhum caso, responsável por esses custos, independentemente da condução ou do resultado do processo licitatório.</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Na contagem dos prazos estabelecidos neste Edital e seus Anexos, excluir-se-á o dia do início e incluir-se-á o do vencimento. Só se iniciam e vencem os prazos em dias de expediente na Administração.</w:t>
      </w:r>
    </w:p>
    <w:p w:rsidR="00774203" w:rsidRPr="006A381F" w:rsidRDefault="001C2513"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O desatendimento de exigências formais não essenciais não importará o afastamento do licitante, desde que seja possível o aproveitamento do ato, </w:t>
      </w:r>
      <w:proofErr w:type="gramStart"/>
      <w:r w:rsidRPr="006A381F">
        <w:rPr>
          <w:rFonts w:asciiTheme="minorHAnsi" w:hAnsiTheme="minorHAnsi" w:cstheme="minorHAnsi"/>
        </w:rPr>
        <w:t>observados</w:t>
      </w:r>
      <w:proofErr w:type="gramEnd"/>
      <w:r w:rsidRPr="006A381F">
        <w:rPr>
          <w:rFonts w:asciiTheme="minorHAnsi" w:hAnsiTheme="minorHAnsi" w:cstheme="minorHAnsi"/>
        </w:rPr>
        <w:t xml:space="preserve"> os princípios da isonomia e do interesse público.</w:t>
      </w:r>
    </w:p>
    <w:p w:rsidR="001C2513" w:rsidRPr="006A381F" w:rsidRDefault="001C2513" w:rsidP="0029075C">
      <w:pPr>
        <w:widowControl w:val="0"/>
        <w:numPr>
          <w:ilvl w:val="1"/>
          <w:numId w:val="35"/>
        </w:numPr>
        <w:spacing w:after="0" w:line="240" w:lineRule="auto"/>
        <w:jc w:val="both"/>
        <w:rPr>
          <w:rFonts w:asciiTheme="minorHAnsi" w:hAnsiTheme="minorHAnsi" w:cstheme="minorHAnsi"/>
        </w:rPr>
      </w:pPr>
      <w:r w:rsidRPr="006A381F">
        <w:rPr>
          <w:rFonts w:asciiTheme="minorHAnsi" w:hAnsiTheme="minorHAnsi" w:cstheme="minorHAnsi"/>
        </w:rPr>
        <w:t xml:space="preserve">O Edital e seus anexos estão disponíveis, na íntegra, no Portal Nacional de Contratações Públicas (PNCP) e endereço eletrônico </w:t>
      </w:r>
      <w:r w:rsidR="00EC5328" w:rsidRPr="006A381F">
        <w:rPr>
          <w:rFonts w:asciiTheme="minorHAnsi" w:hAnsiTheme="minorHAnsi" w:cstheme="minorHAnsi"/>
          <w:bCs/>
        </w:rPr>
        <w:t>http://www.</w:t>
      </w:r>
      <w:r w:rsidR="00241AE4">
        <w:rPr>
          <w:rFonts w:asciiTheme="minorHAnsi" w:hAnsiTheme="minorHAnsi" w:cstheme="minorHAnsi"/>
          <w:bCs/>
        </w:rPr>
        <w:t>icaraima</w:t>
      </w:r>
      <w:r w:rsidR="00EC5328" w:rsidRPr="006A381F">
        <w:rPr>
          <w:rFonts w:asciiTheme="minorHAnsi" w:hAnsiTheme="minorHAnsi" w:cstheme="minorHAnsi"/>
          <w:bCs/>
        </w:rPr>
        <w:t>.pr.gov.br/</w:t>
      </w:r>
      <w:r w:rsidRPr="006A381F">
        <w:rPr>
          <w:rFonts w:asciiTheme="minorHAnsi" w:hAnsiTheme="minorHAnsi" w:cstheme="minorHAnsi"/>
        </w:rPr>
        <w:t>.</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Para dirimir, na esfera judicial, as questões oriundas do presente Edital, será competente o Foro da Comarca de </w:t>
      </w:r>
      <w:r w:rsidR="002E54A5">
        <w:rPr>
          <w:rFonts w:asciiTheme="minorHAnsi" w:hAnsiTheme="minorHAnsi" w:cstheme="minorHAnsi"/>
        </w:rPr>
        <w:t>ICARAÍMA</w:t>
      </w:r>
      <w:r w:rsidRPr="006A381F">
        <w:rPr>
          <w:rFonts w:asciiTheme="minorHAnsi" w:hAnsiTheme="minorHAnsi" w:cstheme="minorHAnsi"/>
        </w:rPr>
        <w:t xml:space="preserve"> – PR. </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 xml:space="preserve">Os casos omissos serão resolvidos pela </w:t>
      </w:r>
      <w:proofErr w:type="spellStart"/>
      <w:r w:rsidRPr="006A381F">
        <w:rPr>
          <w:rFonts w:asciiTheme="minorHAnsi" w:hAnsiTheme="minorHAnsi" w:cstheme="minorHAnsi"/>
        </w:rPr>
        <w:t>Pregoeira</w:t>
      </w:r>
      <w:proofErr w:type="spellEnd"/>
      <w:r w:rsidRPr="006A381F">
        <w:rPr>
          <w:rFonts w:asciiTheme="minorHAnsi" w:hAnsiTheme="minorHAnsi" w:cstheme="minorHAnsi"/>
        </w:rPr>
        <w:t>.</w:t>
      </w:r>
    </w:p>
    <w:p w:rsidR="00ED4581" w:rsidRPr="006A381F" w:rsidRDefault="00ED4581" w:rsidP="0029075C">
      <w:pPr>
        <w:widowControl w:val="0"/>
        <w:numPr>
          <w:ilvl w:val="1"/>
          <w:numId w:val="35"/>
        </w:numPr>
        <w:spacing w:after="0" w:line="240" w:lineRule="auto"/>
        <w:ind w:left="709" w:hanging="709"/>
        <w:jc w:val="both"/>
        <w:rPr>
          <w:rFonts w:asciiTheme="minorHAnsi" w:hAnsiTheme="minorHAnsi" w:cstheme="minorHAnsi"/>
        </w:rPr>
      </w:pPr>
      <w:r w:rsidRPr="006A381F">
        <w:rPr>
          <w:rFonts w:asciiTheme="minorHAnsi" w:hAnsiTheme="minorHAnsi" w:cstheme="minorHAnsi"/>
        </w:rPr>
        <w:t>Integram este Edital, para todos os fins e efeitos, os seguintes Anexos:</w:t>
      </w:r>
    </w:p>
    <w:p w:rsidR="00ED4581" w:rsidRPr="006A381F" w:rsidRDefault="00ED4581" w:rsidP="00182602">
      <w:pPr>
        <w:widowControl w:val="0"/>
        <w:spacing w:after="0" w:line="240" w:lineRule="auto"/>
        <w:ind w:left="709"/>
        <w:jc w:val="both"/>
        <w:rPr>
          <w:rFonts w:asciiTheme="minorHAnsi" w:hAnsiTheme="minorHAnsi" w:cstheme="minorHAnsi"/>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48"/>
        <w:gridCol w:w="8190"/>
      </w:tblGrid>
      <w:tr w:rsidR="00ED4581" w:rsidRPr="006A381F" w:rsidTr="00201508">
        <w:trPr>
          <w:trHeight w:val="325"/>
        </w:trPr>
        <w:tc>
          <w:tcPr>
            <w:tcW w:w="751" w:type="pct"/>
          </w:tcPr>
          <w:p w:rsidR="00ED4581" w:rsidRPr="006A381F" w:rsidRDefault="00ED4581" w:rsidP="00182602">
            <w:pPr>
              <w:spacing w:after="0" w:line="240" w:lineRule="auto"/>
              <w:jc w:val="center"/>
              <w:rPr>
                <w:rFonts w:asciiTheme="minorHAnsi" w:hAnsiTheme="minorHAnsi" w:cstheme="minorHAnsi"/>
              </w:rPr>
            </w:pPr>
            <w:r w:rsidRPr="006A381F">
              <w:rPr>
                <w:rFonts w:asciiTheme="minorHAnsi" w:hAnsiTheme="minorHAnsi" w:cstheme="minorHAnsi"/>
                <w:b/>
              </w:rPr>
              <w:t>ANEXO I</w:t>
            </w:r>
          </w:p>
        </w:tc>
        <w:tc>
          <w:tcPr>
            <w:tcW w:w="4249" w:type="pct"/>
          </w:tcPr>
          <w:p w:rsidR="00147309" w:rsidRPr="006A381F" w:rsidRDefault="00ED4581" w:rsidP="00182602">
            <w:pPr>
              <w:spacing w:after="0" w:line="240" w:lineRule="auto"/>
              <w:ind w:left="34"/>
              <w:rPr>
                <w:rFonts w:asciiTheme="minorHAnsi" w:hAnsiTheme="minorHAnsi" w:cstheme="minorHAnsi"/>
              </w:rPr>
            </w:pPr>
            <w:r w:rsidRPr="006A381F">
              <w:rPr>
                <w:rFonts w:asciiTheme="minorHAnsi" w:hAnsiTheme="minorHAnsi" w:cstheme="minorHAnsi"/>
              </w:rPr>
              <w:t>Termo De Referência – Especificações Técnicas E Condições De Fornecimento;</w:t>
            </w:r>
          </w:p>
          <w:p w:rsidR="00147309" w:rsidRPr="006A381F" w:rsidRDefault="00147309" w:rsidP="00182602">
            <w:pPr>
              <w:spacing w:after="0" w:line="240" w:lineRule="auto"/>
              <w:ind w:left="34"/>
              <w:rPr>
                <w:rFonts w:asciiTheme="minorHAnsi" w:hAnsiTheme="minorHAnsi" w:cstheme="minorHAnsi"/>
              </w:rPr>
            </w:pPr>
            <w:r w:rsidRPr="006A381F">
              <w:rPr>
                <w:rFonts w:asciiTheme="minorHAnsi" w:hAnsiTheme="minorHAnsi" w:cstheme="minorHAnsi"/>
              </w:rPr>
              <w:t>Apêndice do Anexo I – Estudo Técnico Preliminar</w:t>
            </w:r>
            <w:r w:rsidR="00954618">
              <w:rPr>
                <w:rFonts w:asciiTheme="minorHAnsi" w:hAnsiTheme="minorHAnsi" w:cstheme="minorHAnsi"/>
              </w:rPr>
              <w:t>;</w:t>
            </w:r>
          </w:p>
        </w:tc>
      </w:tr>
      <w:tr w:rsidR="00ED4581" w:rsidRPr="006A381F" w:rsidTr="00201508">
        <w:tc>
          <w:tcPr>
            <w:tcW w:w="751" w:type="pct"/>
          </w:tcPr>
          <w:p w:rsidR="00ED4581" w:rsidRPr="006A381F" w:rsidRDefault="00ED4581" w:rsidP="00182602">
            <w:pPr>
              <w:spacing w:after="0" w:line="240" w:lineRule="auto"/>
              <w:jc w:val="center"/>
              <w:rPr>
                <w:rFonts w:asciiTheme="minorHAnsi" w:hAnsiTheme="minorHAnsi" w:cstheme="minorHAnsi"/>
              </w:rPr>
            </w:pPr>
            <w:r w:rsidRPr="006A381F">
              <w:rPr>
                <w:rFonts w:asciiTheme="minorHAnsi" w:hAnsiTheme="minorHAnsi" w:cstheme="minorHAnsi"/>
                <w:b/>
              </w:rPr>
              <w:t>ANEXO II</w:t>
            </w:r>
          </w:p>
        </w:tc>
        <w:tc>
          <w:tcPr>
            <w:tcW w:w="4249" w:type="pct"/>
          </w:tcPr>
          <w:p w:rsidR="00ED4581" w:rsidRPr="006A381F" w:rsidRDefault="00ED4581" w:rsidP="00182602">
            <w:pPr>
              <w:spacing w:after="0" w:line="240" w:lineRule="auto"/>
              <w:ind w:left="34"/>
              <w:rPr>
                <w:rFonts w:asciiTheme="minorHAnsi" w:hAnsiTheme="minorHAnsi" w:cstheme="minorHAnsi"/>
              </w:rPr>
            </w:pPr>
            <w:r w:rsidRPr="006A381F">
              <w:rPr>
                <w:rFonts w:asciiTheme="minorHAnsi" w:hAnsiTheme="minorHAnsi" w:cstheme="minorHAnsi"/>
              </w:rPr>
              <w:t>Modelo Padrão De Proposta Comercial;</w:t>
            </w:r>
          </w:p>
        </w:tc>
      </w:tr>
      <w:tr w:rsidR="00ED4581" w:rsidRPr="006A381F" w:rsidTr="00201508">
        <w:tc>
          <w:tcPr>
            <w:tcW w:w="751" w:type="pct"/>
          </w:tcPr>
          <w:p w:rsidR="00ED4581" w:rsidRPr="006A381F" w:rsidRDefault="00ED4581" w:rsidP="00182602">
            <w:pPr>
              <w:spacing w:after="0" w:line="240" w:lineRule="auto"/>
              <w:jc w:val="center"/>
              <w:rPr>
                <w:rFonts w:asciiTheme="minorHAnsi" w:hAnsiTheme="minorHAnsi" w:cstheme="minorHAnsi"/>
              </w:rPr>
            </w:pPr>
            <w:r w:rsidRPr="006A381F">
              <w:rPr>
                <w:rFonts w:asciiTheme="minorHAnsi" w:hAnsiTheme="minorHAnsi" w:cstheme="minorHAnsi"/>
                <w:b/>
              </w:rPr>
              <w:t>ANEXO III</w:t>
            </w:r>
          </w:p>
        </w:tc>
        <w:tc>
          <w:tcPr>
            <w:tcW w:w="4249" w:type="pct"/>
          </w:tcPr>
          <w:p w:rsidR="00ED4581" w:rsidRPr="006A381F" w:rsidRDefault="00ED4581" w:rsidP="00182602">
            <w:pPr>
              <w:spacing w:after="0" w:line="240" w:lineRule="auto"/>
              <w:ind w:left="34"/>
              <w:rPr>
                <w:rFonts w:asciiTheme="minorHAnsi" w:hAnsiTheme="minorHAnsi" w:cstheme="minorHAnsi"/>
                <w:b/>
              </w:rPr>
            </w:pPr>
            <w:r w:rsidRPr="006A381F">
              <w:rPr>
                <w:rFonts w:asciiTheme="minorHAnsi" w:hAnsiTheme="minorHAnsi" w:cstheme="minorHAnsi"/>
              </w:rPr>
              <w:t>Modelo De Declaração Unificada;</w:t>
            </w:r>
          </w:p>
        </w:tc>
      </w:tr>
      <w:tr w:rsidR="00142DC5" w:rsidRPr="006A381F" w:rsidTr="00201508">
        <w:tc>
          <w:tcPr>
            <w:tcW w:w="751" w:type="pct"/>
          </w:tcPr>
          <w:p w:rsidR="00142DC5" w:rsidRPr="006A381F" w:rsidRDefault="00142DC5" w:rsidP="00182602">
            <w:pPr>
              <w:spacing w:after="0" w:line="240" w:lineRule="auto"/>
              <w:jc w:val="center"/>
              <w:rPr>
                <w:rFonts w:asciiTheme="minorHAnsi" w:hAnsiTheme="minorHAnsi" w:cstheme="minorHAnsi"/>
                <w:b/>
              </w:rPr>
            </w:pPr>
            <w:r w:rsidRPr="006A381F">
              <w:rPr>
                <w:rFonts w:asciiTheme="minorHAnsi" w:hAnsiTheme="minorHAnsi" w:cstheme="minorHAnsi"/>
                <w:b/>
              </w:rPr>
              <w:t>ANEXO IV</w:t>
            </w:r>
          </w:p>
        </w:tc>
        <w:tc>
          <w:tcPr>
            <w:tcW w:w="4249" w:type="pct"/>
          </w:tcPr>
          <w:p w:rsidR="00142DC5" w:rsidRPr="006A381F" w:rsidRDefault="00142DC5" w:rsidP="00182602">
            <w:pPr>
              <w:spacing w:after="0" w:line="240" w:lineRule="auto"/>
              <w:ind w:left="-43"/>
              <w:jc w:val="both"/>
              <w:rPr>
                <w:rFonts w:asciiTheme="minorHAnsi" w:hAnsiTheme="minorHAnsi" w:cstheme="minorHAnsi"/>
                <w:color w:val="000000"/>
              </w:rPr>
            </w:pPr>
            <w:r w:rsidRPr="006A381F">
              <w:rPr>
                <w:rFonts w:asciiTheme="minorHAnsi" w:hAnsiTheme="minorHAnsi" w:cstheme="minorHAnsi"/>
                <w:color w:val="000000"/>
              </w:rPr>
              <w:t>Termo De Minuta De Contrato</w:t>
            </w:r>
            <w:r w:rsidR="00954618">
              <w:rPr>
                <w:rFonts w:asciiTheme="minorHAnsi" w:hAnsiTheme="minorHAnsi" w:cstheme="minorHAnsi"/>
                <w:color w:val="000000"/>
              </w:rPr>
              <w:t>;</w:t>
            </w:r>
          </w:p>
        </w:tc>
      </w:tr>
      <w:tr w:rsidR="00ED4581" w:rsidRPr="006A381F" w:rsidTr="00201508">
        <w:tc>
          <w:tcPr>
            <w:tcW w:w="751" w:type="pct"/>
          </w:tcPr>
          <w:p w:rsidR="00ED4581" w:rsidRPr="006A381F" w:rsidRDefault="00142DC5" w:rsidP="00182602">
            <w:pPr>
              <w:spacing w:after="0" w:line="240" w:lineRule="auto"/>
              <w:jc w:val="center"/>
              <w:rPr>
                <w:rFonts w:asciiTheme="minorHAnsi" w:hAnsiTheme="minorHAnsi" w:cstheme="minorHAnsi"/>
              </w:rPr>
            </w:pPr>
            <w:r w:rsidRPr="006A381F">
              <w:rPr>
                <w:rFonts w:asciiTheme="minorHAnsi" w:hAnsiTheme="minorHAnsi" w:cstheme="minorHAnsi"/>
                <w:b/>
              </w:rPr>
              <w:t xml:space="preserve">ANEXO </w:t>
            </w:r>
            <w:r w:rsidR="00ED4581" w:rsidRPr="006A381F">
              <w:rPr>
                <w:rFonts w:asciiTheme="minorHAnsi" w:hAnsiTheme="minorHAnsi" w:cstheme="minorHAnsi"/>
                <w:b/>
              </w:rPr>
              <w:t>V</w:t>
            </w:r>
          </w:p>
        </w:tc>
        <w:tc>
          <w:tcPr>
            <w:tcW w:w="4249" w:type="pct"/>
          </w:tcPr>
          <w:p w:rsidR="00ED4581" w:rsidRPr="006A381F" w:rsidRDefault="001F5913" w:rsidP="00182602">
            <w:pPr>
              <w:spacing w:after="0" w:line="240" w:lineRule="auto"/>
              <w:ind w:left="-43"/>
              <w:jc w:val="both"/>
              <w:rPr>
                <w:rFonts w:asciiTheme="minorHAnsi" w:hAnsiTheme="minorHAnsi" w:cstheme="minorHAnsi"/>
                <w:color w:val="000000"/>
              </w:rPr>
            </w:pPr>
            <w:r w:rsidRPr="006A381F">
              <w:rPr>
                <w:rFonts w:asciiTheme="minorHAnsi" w:hAnsiTheme="minorHAnsi" w:cstheme="minorHAnsi"/>
                <w:color w:val="000000"/>
              </w:rPr>
              <w:t>Minuta de Ata de Registro de Preços</w:t>
            </w:r>
            <w:r w:rsidR="00ED4581" w:rsidRPr="006A381F">
              <w:rPr>
                <w:rFonts w:asciiTheme="minorHAnsi" w:hAnsiTheme="minorHAnsi" w:cstheme="minorHAnsi"/>
                <w:color w:val="000000"/>
              </w:rPr>
              <w:t>.</w:t>
            </w:r>
          </w:p>
        </w:tc>
      </w:tr>
    </w:tbl>
    <w:p w:rsidR="00ED3AC2" w:rsidRPr="006A381F" w:rsidRDefault="00ED3AC2" w:rsidP="00D860FF">
      <w:pPr>
        <w:tabs>
          <w:tab w:val="left" w:pos="142"/>
        </w:tabs>
        <w:spacing w:after="0" w:line="240" w:lineRule="auto"/>
        <w:jc w:val="center"/>
        <w:rPr>
          <w:rFonts w:asciiTheme="minorHAnsi" w:hAnsiTheme="minorHAnsi" w:cstheme="minorHAnsi"/>
        </w:rPr>
      </w:pPr>
    </w:p>
    <w:p w:rsidR="00ED4581" w:rsidRDefault="00F7036B" w:rsidP="00D860FF">
      <w:pPr>
        <w:tabs>
          <w:tab w:val="left" w:pos="142"/>
        </w:tabs>
        <w:spacing w:after="0" w:line="240" w:lineRule="auto"/>
        <w:jc w:val="center"/>
        <w:rPr>
          <w:rFonts w:asciiTheme="minorHAnsi" w:hAnsiTheme="minorHAnsi" w:cstheme="minorHAnsi"/>
        </w:rPr>
      </w:pPr>
      <w:proofErr w:type="spellStart"/>
      <w:r>
        <w:rPr>
          <w:rFonts w:asciiTheme="minorHAnsi" w:hAnsiTheme="minorHAnsi" w:cstheme="minorHAnsi"/>
        </w:rPr>
        <w:t>Icaraima</w:t>
      </w:r>
      <w:proofErr w:type="spellEnd"/>
      <w:r>
        <w:rPr>
          <w:rFonts w:asciiTheme="minorHAnsi" w:hAnsiTheme="minorHAnsi" w:cstheme="minorHAnsi"/>
        </w:rPr>
        <w:t xml:space="preserve">, </w:t>
      </w:r>
      <w:r w:rsidR="00DA16E8">
        <w:rPr>
          <w:rFonts w:asciiTheme="minorHAnsi" w:hAnsiTheme="minorHAnsi" w:cstheme="minorHAnsi"/>
        </w:rPr>
        <w:t>23</w:t>
      </w:r>
      <w:r w:rsidR="00D00513" w:rsidRPr="006A381F">
        <w:rPr>
          <w:rFonts w:asciiTheme="minorHAnsi" w:hAnsiTheme="minorHAnsi" w:cstheme="minorHAnsi"/>
        </w:rPr>
        <w:t xml:space="preserve"> de </w:t>
      </w:r>
      <w:r w:rsidR="00DA16E8">
        <w:rPr>
          <w:rFonts w:asciiTheme="minorHAnsi" w:hAnsiTheme="minorHAnsi" w:cstheme="minorHAnsi"/>
        </w:rPr>
        <w:t>Maio</w:t>
      </w:r>
      <w:r w:rsidR="00ED3AC2" w:rsidRPr="006A381F">
        <w:rPr>
          <w:rFonts w:asciiTheme="minorHAnsi" w:hAnsiTheme="minorHAnsi" w:cstheme="minorHAnsi"/>
        </w:rPr>
        <w:t xml:space="preserve"> de 202</w:t>
      </w:r>
      <w:r w:rsidR="003B1236" w:rsidRPr="006A381F">
        <w:rPr>
          <w:rFonts w:asciiTheme="minorHAnsi" w:hAnsiTheme="minorHAnsi" w:cstheme="minorHAnsi"/>
        </w:rPr>
        <w:t>4</w:t>
      </w:r>
    </w:p>
    <w:p w:rsidR="00DA16E8" w:rsidRDefault="00DA16E8" w:rsidP="00D860FF">
      <w:pPr>
        <w:tabs>
          <w:tab w:val="left" w:pos="142"/>
        </w:tabs>
        <w:spacing w:after="0" w:line="240" w:lineRule="auto"/>
        <w:jc w:val="center"/>
        <w:rPr>
          <w:rFonts w:asciiTheme="minorHAnsi" w:hAnsiTheme="minorHAnsi" w:cstheme="minorHAnsi"/>
        </w:rPr>
      </w:pPr>
    </w:p>
    <w:p w:rsidR="00DA16E8" w:rsidRDefault="00DA16E8" w:rsidP="00D860FF">
      <w:pPr>
        <w:tabs>
          <w:tab w:val="left" w:pos="142"/>
        </w:tabs>
        <w:spacing w:after="0" w:line="240" w:lineRule="auto"/>
        <w:jc w:val="center"/>
        <w:rPr>
          <w:rFonts w:asciiTheme="minorHAnsi" w:hAnsiTheme="minorHAnsi" w:cstheme="minorHAnsi"/>
        </w:rPr>
      </w:pPr>
    </w:p>
    <w:p w:rsidR="00DA16E8" w:rsidRDefault="00DA16E8" w:rsidP="00D860FF">
      <w:pPr>
        <w:tabs>
          <w:tab w:val="left" w:pos="142"/>
        </w:tabs>
        <w:spacing w:after="0" w:line="240" w:lineRule="auto"/>
        <w:jc w:val="center"/>
        <w:rPr>
          <w:rFonts w:asciiTheme="minorHAnsi" w:hAnsiTheme="minorHAnsi" w:cstheme="minorHAnsi"/>
        </w:rPr>
      </w:pPr>
    </w:p>
    <w:p w:rsidR="00DA16E8" w:rsidRPr="006A381F" w:rsidRDefault="00DA16E8" w:rsidP="00D860FF">
      <w:pPr>
        <w:tabs>
          <w:tab w:val="left" w:pos="142"/>
        </w:tabs>
        <w:spacing w:after="0" w:line="240" w:lineRule="auto"/>
        <w:jc w:val="center"/>
        <w:rPr>
          <w:rFonts w:asciiTheme="minorHAnsi" w:hAnsiTheme="minorHAnsi" w:cstheme="minorHAnsi"/>
        </w:rPr>
      </w:pPr>
    </w:p>
    <w:p w:rsidR="00ED4581" w:rsidRPr="006A381F" w:rsidRDefault="00ED4581" w:rsidP="00D860FF">
      <w:pPr>
        <w:tabs>
          <w:tab w:val="left" w:pos="142"/>
        </w:tabs>
        <w:spacing w:after="0" w:line="240" w:lineRule="auto"/>
        <w:ind w:firstLine="1560"/>
        <w:jc w:val="both"/>
        <w:rPr>
          <w:rFonts w:asciiTheme="minorHAnsi" w:hAnsiTheme="minorHAnsi" w:cstheme="minorHAnsi"/>
        </w:rPr>
      </w:pPr>
    </w:p>
    <w:p w:rsidR="00ED4581" w:rsidRPr="006A381F" w:rsidRDefault="002E54A5" w:rsidP="00D860FF">
      <w:pPr>
        <w:spacing w:after="0" w:line="240" w:lineRule="auto"/>
        <w:jc w:val="center"/>
        <w:rPr>
          <w:rFonts w:asciiTheme="minorHAnsi" w:hAnsiTheme="minorHAnsi" w:cstheme="minorHAnsi"/>
        </w:rPr>
      </w:pPr>
      <w:r>
        <w:rPr>
          <w:rFonts w:asciiTheme="minorHAnsi" w:hAnsiTheme="minorHAnsi" w:cstheme="minorHAnsi"/>
        </w:rPr>
        <w:t>MARCOS ALEX DE OLIVEIRA</w:t>
      </w:r>
    </w:p>
    <w:p w:rsidR="00ED4581" w:rsidRPr="006A381F" w:rsidRDefault="00ED4581" w:rsidP="00D860FF">
      <w:pPr>
        <w:tabs>
          <w:tab w:val="left" w:pos="142"/>
        </w:tabs>
        <w:spacing w:after="0" w:line="240" w:lineRule="auto"/>
        <w:jc w:val="center"/>
        <w:rPr>
          <w:rFonts w:asciiTheme="minorHAnsi" w:hAnsiTheme="minorHAnsi" w:cstheme="minorHAnsi"/>
          <w:b/>
          <w:bCs/>
        </w:rPr>
      </w:pPr>
      <w:r w:rsidRPr="006A381F">
        <w:rPr>
          <w:rFonts w:asciiTheme="minorHAnsi" w:hAnsiTheme="minorHAnsi" w:cstheme="minorHAnsi"/>
          <w:b/>
          <w:bCs/>
        </w:rPr>
        <w:t>Prefeito Municipal</w:t>
      </w: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EE0CC5" w:rsidRPr="006A381F" w:rsidRDefault="00EE0CC5" w:rsidP="00D860FF">
      <w:pPr>
        <w:tabs>
          <w:tab w:val="left" w:pos="142"/>
        </w:tabs>
        <w:spacing w:after="0" w:line="240" w:lineRule="auto"/>
        <w:jc w:val="center"/>
        <w:rPr>
          <w:rFonts w:asciiTheme="minorHAnsi" w:hAnsiTheme="minorHAnsi" w:cstheme="minorHAnsi"/>
          <w:b/>
          <w:bCs/>
        </w:rPr>
      </w:pPr>
    </w:p>
    <w:p w:rsidR="000324AA" w:rsidRPr="006A381F" w:rsidRDefault="000324AA">
      <w:pPr>
        <w:spacing w:after="160" w:line="259" w:lineRule="auto"/>
        <w:rPr>
          <w:rFonts w:asciiTheme="minorHAnsi" w:hAnsiTheme="minorHAnsi" w:cstheme="minorHAnsi"/>
          <w:b/>
          <w:bCs/>
        </w:rPr>
      </w:pPr>
      <w:r w:rsidRPr="006A381F">
        <w:rPr>
          <w:rFonts w:asciiTheme="minorHAnsi" w:hAnsiTheme="minorHAnsi" w:cstheme="minorHAnsi"/>
          <w:b/>
          <w:bCs/>
        </w:rPr>
        <w:br w:type="page"/>
      </w:r>
    </w:p>
    <w:p w:rsidR="00DB4A4E" w:rsidRPr="00F95E3C" w:rsidRDefault="00DB4A4E" w:rsidP="003B1236">
      <w:pPr>
        <w:jc w:val="center"/>
        <w:rPr>
          <w:rFonts w:asciiTheme="minorHAnsi" w:hAnsiTheme="minorHAnsi" w:cstheme="minorHAnsi"/>
          <w:b/>
          <w:sz w:val="24"/>
          <w:szCs w:val="24"/>
        </w:rPr>
      </w:pPr>
      <w:r w:rsidRPr="00F95E3C">
        <w:rPr>
          <w:rFonts w:asciiTheme="minorHAnsi" w:hAnsiTheme="minorHAnsi" w:cstheme="minorHAnsi"/>
          <w:b/>
          <w:sz w:val="24"/>
          <w:szCs w:val="24"/>
        </w:rPr>
        <w:lastRenderedPageBreak/>
        <w:t>ANEXO</w:t>
      </w:r>
      <w:r w:rsidR="00F95E3C" w:rsidRPr="00F95E3C">
        <w:rPr>
          <w:rFonts w:asciiTheme="minorHAnsi" w:hAnsiTheme="minorHAnsi" w:cstheme="minorHAnsi"/>
          <w:b/>
          <w:sz w:val="24"/>
          <w:szCs w:val="24"/>
        </w:rPr>
        <w:t xml:space="preserve"> -</w:t>
      </w:r>
      <w:r w:rsidRPr="00F95E3C">
        <w:rPr>
          <w:rFonts w:asciiTheme="minorHAnsi" w:hAnsiTheme="minorHAnsi" w:cstheme="minorHAnsi"/>
          <w:b/>
          <w:sz w:val="24"/>
          <w:szCs w:val="24"/>
        </w:rPr>
        <w:t xml:space="preserve"> I </w:t>
      </w:r>
    </w:p>
    <w:tbl>
      <w:tblPr>
        <w:tblW w:w="9581" w:type="dxa"/>
        <w:tblInd w:w="-9" w:type="dxa"/>
        <w:tblLayout w:type="fixed"/>
        <w:tblCellMar>
          <w:left w:w="10" w:type="dxa"/>
          <w:right w:w="10" w:type="dxa"/>
        </w:tblCellMar>
        <w:tblLook w:val="04A0"/>
      </w:tblPr>
      <w:tblGrid>
        <w:gridCol w:w="9581"/>
      </w:tblGrid>
      <w:tr w:rsidR="00444086" w:rsidRPr="008F583D" w:rsidTr="00A61329">
        <w:trPr>
          <w:trHeight w:val="360"/>
        </w:trPr>
        <w:tc>
          <w:tcPr>
            <w:tcW w:w="9581" w:type="dxa"/>
            <w:shd w:val="clear" w:color="auto" w:fill="000000"/>
            <w:tcMar>
              <w:top w:w="55" w:type="dxa"/>
              <w:left w:w="55" w:type="dxa"/>
              <w:bottom w:w="55" w:type="dxa"/>
              <w:right w:w="55" w:type="dxa"/>
            </w:tcMar>
          </w:tcPr>
          <w:p w:rsidR="00444086" w:rsidRPr="008F583D" w:rsidRDefault="00444086" w:rsidP="00A61329">
            <w:pPr>
              <w:pStyle w:val="TableParagraph"/>
              <w:spacing w:line="276" w:lineRule="auto"/>
              <w:ind w:left="2491" w:right="2491"/>
              <w:jc w:val="center"/>
              <w:rPr>
                <w:rFonts w:ascii="Arial" w:hAnsi="Arial" w:cs="Arial"/>
                <w:b/>
                <w:sz w:val="20"/>
                <w:szCs w:val="20"/>
              </w:rPr>
            </w:pPr>
            <w:r w:rsidRPr="008F583D">
              <w:rPr>
                <w:rFonts w:ascii="Arial" w:hAnsi="Arial" w:cs="Arial"/>
                <w:b/>
                <w:sz w:val="20"/>
                <w:szCs w:val="20"/>
              </w:rPr>
              <w:t>TERMO DE REFERÊNCIA</w:t>
            </w:r>
          </w:p>
        </w:tc>
      </w:tr>
      <w:tr w:rsidR="00444086" w:rsidRPr="008F583D" w:rsidTr="00A61329">
        <w:trPr>
          <w:trHeight w:val="570"/>
        </w:trPr>
        <w:tc>
          <w:tcPr>
            <w:tcW w:w="9581" w:type="dxa"/>
            <w:tcMar>
              <w:top w:w="55" w:type="dxa"/>
              <w:left w:w="55" w:type="dxa"/>
              <w:bottom w:w="55" w:type="dxa"/>
              <w:right w:w="55" w:type="dxa"/>
            </w:tcMar>
          </w:tcPr>
          <w:p w:rsidR="00444086" w:rsidRPr="008F583D" w:rsidRDefault="00444086" w:rsidP="00A61329">
            <w:pPr>
              <w:pStyle w:val="Standard"/>
              <w:spacing w:line="276" w:lineRule="auto"/>
              <w:ind w:firstLine="567"/>
              <w:jc w:val="both"/>
              <w:rPr>
                <w:rFonts w:ascii="Arial" w:hAnsi="Arial"/>
                <w:sz w:val="20"/>
                <w:szCs w:val="20"/>
              </w:rPr>
            </w:pPr>
            <w:r w:rsidRPr="008F583D">
              <w:rPr>
                <w:rFonts w:ascii="Arial" w:hAnsi="Arial"/>
                <w:color w:val="000000"/>
                <w:sz w:val="20"/>
                <w:szCs w:val="20"/>
              </w:rPr>
              <w:t xml:space="preserve">Em atenção ao disposto na Lei 14.133/2021 (Lei de Licitações), vimos por meio </w:t>
            </w:r>
            <w:proofErr w:type="gramStart"/>
            <w:r w:rsidRPr="008F583D">
              <w:rPr>
                <w:rFonts w:ascii="Arial" w:hAnsi="Arial"/>
                <w:color w:val="000000"/>
                <w:sz w:val="20"/>
                <w:szCs w:val="20"/>
              </w:rPr>
              <w:t>desta requerer</w:t>
            </w:r>
            <w:proofErr w:type="gramEnd"/>
            <w:r w:rsidRPr="008F583D">
              <w:rPr>
                <w:rFonts w:ascii="Arial" w:hAnsi="Arial"/>
                <w:color w:val="000000"/>
                <w:sz w:val="20"/>
                <w:szCs w:val="20"/>
              </w:rPr>
              <w:t xml:space="preserve"> a abertura de Processo Licitatório, </w:t>
            </w:r>
            <w:r w:rsidRPr="008258C5">
              <w:rPr>
                <w:rFonts w:ascii="Arial" w:hAnsi="Arial"/>
                <w:sz w:val="20"/>
                <w:szCs w:val="20"/>
              </w:rPr>
              <w:t>modalidade (PREGÃO), nos termos a seguir elencados.</w:t>
            </w:r>
          </w:p>
        </w:tc>
      </w:tr>
      <w:tr w:rsidR="00444086" w:rsidRPr="008F583D" w:rsidTr="00A61329">
        <w:trPr>
          <w:trHeight w:val="340"/>
        </w:trPr>
        <w:tc>
          <w:tcPr>
            <w:tcW w:w="9581"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b/>
                <w:sz w:val="20"/>
                <w:szCs w:val="20"/>
              </w:rPr>
              <w:t>1.</w:t>
            </w:r>
            <w:r w:rsidRPr="008F583D">
              <w:rPr>
                <w:rFonts w:ascii="Arial" w:hAnsi="Arial" w:cs="Arial"/>
                <w:b/>
                <w:spacing w:val="-6"/>
                <w:sz w:val="20"/>
                <w:szCs w:val="20"/>
              </w:rPr>
              <w:t xml:space="preserve"> Órgão Solicitante</w:t>
            </w:r>
          </w:p>
        </w:tc>
      </w:tr>
      <w:tr w:rsidR="00444086" w:rsidRPr="008F583D" w:rsidTr="00A61329">
        <w:trPr>
          <w:trHeight w:val="338"/>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sz w:val="20"/>
                <w:szCs w:val="20"/>
              </w:rPr>
              <w:t>Secretaria Municipal de</w:t>
            </w:r>
            <w:r>
              <w:rPr>
                <w:rFonts w:ascii="Arial" w:hAnsi="Arial" w:cs="Arial"/>
                <w:sz w:val="20"/>
                <w:szCs w:val="20"/>
              </w:rPr>
              <w:t xml:space="preserve"> </w:t>
            </w:r>
            <w:r w:rsidRPr="007542F3">
              <w:rPr>
                <w:rFonts w:ascii="Arial" w:hAnsi="Arial" w:cs="Arial"/>
                <w:sz w:val="20"/>
                <w:szCs w:val="20"/>
              </w:rPr>
              <w:t>Administração</w:t>
            </w:r>
            <w:r>
              <w:rPr>
                <w:rFonts w:ascii="Arial" w:hAnsi="Arial" w:cs="Arial"/>
                <w:sz w:val="20"/>
                <w:szCs w:val="20"/>
              </w:rPr>
              <w:t xml:space="preserve"> – Dpto de Compras.</w:t>
            </w:r>
          </w:p>
        </w:tc>
      </w:tr>
      <w:tr w:rsidR="00444086" w:rsidRPr="008F583D" w:rsidTr="00A61329">
        <w:trPr>
          <w:trHeight w:val="338"/>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b/>
                <w:bCs/>
                <w:sz w:val="20"/>
                <w:szCs w:val="20"/>
              </w:rPr>
            </w:pPr>
            <w:r w:rsidRPr="008F583D">
              <w:rPr>
                <w:rFonts w:ascii="Arial" w:hAnsi="Arial" w:cs="Arial"/>
                <w:b/>
                <w:bCs/>
                <w:sz w:val="20"/>
                <w:szCs w:val="20"/>
              </w:rPr>
              <w:t xml:space="preserve">2. </w:t>
            </w:r>
            <w:r w:rsidRPr="008F583D">
              <w:rPr>
                <w:rFonts w:ascii="Arial" w:hAnsi="Arial" w:cs="Arial"/>
                <w:b/>
                <w:sz w:val="20"/>
                <w:szCs w:val="20"/>
              </w:rPr>
              <w:t>ModalidadeSRP (Sistema de Registro de Preços)</w:t>
            </w:r>
            <w:r>
              <w:rPr>
                <w:rFonts w:ascii="Arial" w:hAnsi="Arial" w:cs="Arial"/>
                <w:b/>
                <w:sz w:val="20"/>
                <w:szCs w:val="20"/>
              </w:rPr>
              <w:t xml:space="preserve"> </w:t>
            </w:r>
            <w:r w:rsidRPr="008F583D">
              <w:rPr>
                <w:rFonts w:ascii="Arial" w:hAnsi="Arial" w:cs="Arial"/>
                <w:b/>
                <w:sz w:val="20"/>
                <w:szCs w:val="20"/>
              </w:rPr>
              <w:t>ou</w:t>
            </w:r>
            <w:r w:rsidRPr="008F583D">
              <w:rPr>
                <w:rFonts w:ascii="Arial" w:hAnsi="Arial" w:cs="Arial"/>
                <w:b/>
                <w:spacing w:val="-2"/>
                <w:sz w:val="20"/>
                <w:szCs w:val="20"/>
              </w:rPr>
              <w:t xml:space="preserve"> C</w:t>
            </w:r>
            <w:r w:rsidRPr="008F583D">
              <w:rPr>
                <w:rFonts w:ascii="Arial" w:hAnsi="Arial" w:cs="Arial"/>
                <w:b/>
                <w:sz w:val="20"/>
                <w:szCs w:val="20"/>
              </w:rPr>
              <w:t>omum?</w:t>
            </w:r>
          </w:p>
        </w:tc>
      </w:tr>
      <w:tr w:rsidR="00444086" w:rsidRPr="008F583D" w:rsidTr="00A61329">
        <w:trPr>
          <w:trHeight w:val="338"/>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color w:val="000000"/>
                <w:sz w:val="20"/>
                <w:szCs w:val="20"/>
              </w:rPr>
            </w:pPr>
            <w:r w:rsidRPr="008F583D">
              <w:rPr>
                <w:rFonts w:ascii="Arial" w:hAnsi="Arial" w:cs="Arial"/>
                <w:color w:val="000000"/>
                <w:sz w:val="20"/>
                <w:szCs w:val="20"/>
              </w:rPr>
              <w:t xml:space="preserve">( </w:t>
            </w:r>
            <w:r>
              <w:rPr>
                <w:rFonts w:ascii="Arial" w:hAnsi="Arial" w:cs="Arial"/>
                <w:color w:val="000000"/>
                <w:sz w:val="20"/>
                <w:szCs w:val="20"/>
              </w:rPr>
              <w:t>x</w:t>
            </w:r>
            <w:r w:rsidRPr="008F583D">
              <w:rPr>
                <w:rFonts w:ascii="Arial" w:hAnsi="Arial" w:cs="Arial"/>
                <w:color w:val="000000"/>
                <w:sz w:val="20"/>
                <w:szCs w:val="20"/>
              </w:rPr>
              <w:t xml:space="preserve"> )  </w:t>
            </w:r>
            <w:r w:rsidRPr="008F583D">
              <w:rPr>
                <w:rFonts w:ascii="Arial" w:hAnsi="Arial" w:cs="Arial"/>
                <w:b/>
                <w:color w:val="000000"/>
                <w:sz w:val="20"/>
                <w:szCs w:val="20"/>
              </w:rPr>
              <w:t>Sistema de Registro de Preços</w:t>
            </w:r>
          </w:p>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color w:val="000000"/>
                <w:sz w:val="20"/>
                <w:szCs w:val="20"/>
              </w:rPr>
              <w:t xml:space="preserve">(   )  </w:t>
            </w:r>
            <w:r w:rsidRPr="008F583D">
              <w:rPr>
                <w:rFonts w:ascii="Arial" w:hAnsi="Arial" w:cs="Arial"/>
                <w:b/>
                <w:bCs/>
                <w:color w:val="000000"/>
                <w:sz w:val="20"/>
                <w:szCs w:val="20"/>
              </w:rPr>
              <w:t>Contratação Comum</w:t>
            </w:r>
          </w:p>
        </w:tc>
      </w:tr>
      <w:tr w:rsidR="00444086" w:rsidRPr="008F583D" w:rsidTr="00A61329">
        <w:trPr>
          <w:trHeight w:val="338"/>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b/>
                <w:bCs/>
                <w:sz w:val="20"/>
                <w:szCs w:val="20"/>
              </w:rPr>
              <w:t>3</w:t>
            </w:r>
            <w:r w:rsidRPr="008F583D">
              <w:rPr>
                <w:rFonts w:ascii="Arial" w:hAnsi="Arial" w:cs="Arial"/>
                <w:sz w:val="20"/>
                <w:szCs w:val="20"/>
              </w:rPr>
              <w:t xml:space="preserve">. </w:t>
            </w:r>
            <w:r w:rsidRPr="008F583D">
              <w:rPr>
                <w:rFonts w:ascii="Arial" w:hAnsi="Arial" w:cs="Arial"/>
                <w:b/>
                <w:bCs/>
                <w:sz w:val="20"/>
                <w:szCs w:val="20"/>
              </w:rPr>
              <w:t>Definição do Objeto</w:t>
            </w:r>
          </w:p>
        </w:tc>
      </w:tr>
      <w:tr w:rsidR="00444086" w:rsidRPr="008F583D" w:rsidTr="00A61329">
        <w:trPr>
          <w:trHeight w:val="597"/>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AD7B1D" w:rsidRDefault="00444086" w:rsidP="00A61329">
            <w:pPr>
              <w:pStyle w:val="Standard"/>
              <w:ind w:firstLine="488"/>
              <w:jc w:val="both"/>
              <w:rPr>
                <w:rFonts w:ascii="Arial" w:hAnsi="Arial"/>
                <w:sz w:val="20"/>
                <w:szCs w:val="20"/>
              </w:rPr>
            </w:pPr>
            <w:r>
              <w:rPr>
                <w:rFonts w:ascii="Arial" w:hAnsi="Arial"/>
                <w:sz w:val="20"/>
                <w:szCs w:val="20"/>
              </w:rPr>
              <w:t xml:space="preserve">Aquisição de papel </w:t>
            </w:r>
            <w:proofErr w:type="spellStart"/>
            <w:r>
              <w:rPr>
                <w:rFonts w:ascii="Arial" w:hAnsi="Arial"/>
                <w:sz w:val="20"/>
                <w:szCs w:val="20"/>
              </w:rPr>
              <w:t>sulfite</w:t>
            </w:r>
            <w:proofErr w:type="spellEnd"/>
            <w:r>
              <w:rPr>
                <w:rFonts w:ascii="Arial" w:hAnsi="Arial"/>
                <w:sz w:val="20"/>
                <w:szCs w:val="20"/>
              </w:rPr>
              <w:t xml:space="preserve"> A4, para uso na execução das atividades rotineiras dos servidores da Prefeitura Municipal de </w:t>
            </w:r>
            <w:proofErr w:type="spellStart"/>
            <w:r>
              <w:rPr>
                <w:rFonts w:ascii="Arial" w:hAnsi="Arial"/>
                <w:sz w:val="20"/>
                <w:szCs w:val="20"/>
              </w:rPr>
              <w:t>Icaraíma</w:t>
            </w:r>
            <w:proofErr w:type="spellEnd"/>
            <w:r>
              <w:rPr>
                <w:rFonts w:ascii="Arial" w:hAnsi="Arial"/>
                <w:sz w:val="20"/>
                <w:szCs w:val="20"/>
              </w:rPr>
              <w:t>.</w:t>
            </w:r>
          </w:p>
        </w:tc>
      </w:tr>
      <w:tr w:rsidR="00444086" w:rsidRPr="008F583D" w:rsidTr="00A61329">
        <w:trPr>
          <w:trHeight w:val="338"/>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b/>
                <w:bCs/>
                <w:sz w:val="20"/>
                <w:szCs w:val="20"/>
              </w:rPr>
            </w:pPr>
            <w:r w:rsidRPr="008F583D">
              <w:rPr>
                <w:rFonts w:ascii="Arial" w:hAnsi="Arial" w:cs="Arial"/>
                <w:b/>
                <w:bCs/>
                <w:sz w:val="20"/>
                <w:szCs w:val="20"/>
              </w:rPr>
              <w:t>4. Especificação do(s) Produto(s)</w:t>
            </w:r>
          </w:p>
        </w:tc>
      </w:tr>
    </w:tbl>
    <w:p w:rsidR="00444086" w:rsidRPr="008F583D" w:rsidRDefault="00444086" w:rsidP="00444086">
      <w:pPr>
        <w:rPr>
          <w:rFonts w:ascii="Arial" w:hAnsi="Arial"/>
          <w:vanish/>
          <w:szCs w:val="20"/>
        </w:rPr>
      </w:pPr>
    </w:p>
    <w:tbl>
      <w:tblPr>
        <w:tblW w:w="9683" w:type="dxa"/>
        <w:tblInd w:w="-9" w:type="dxa"/>
        <w:tblLayout w:type="fixed"/>
        <w:tblCellMar>
          <w:left w:w="10" w:type="dxa"/>
          <w:right w:w="10" w:type="dxa"/>
        </w:tblCellMar>
        <w:tblLook w:val="04A0"/>
      </w:tblPr>
      <w:tblGrid>
        <w:gridCol w:w="705"/>
        <w:gridCol w:w="780"/>
        <w:gridCol w:w="915"/>
        <w:gridCol w:w="4909"/>
        <w:gridCol w:w="1134"/>
        <w:gridCol w:w="1240"/>
      </w:tblGrid>
      <w:tr w:rsidR="00444086" w:rsidRPr="008F583D" w:rsidTr="00A61329">
        <w:trPr>
          <w:trHeight w:val="480"/>
        </w:trPr>
        <w:tc>
          <w:tcPr>
            <w:tcW w:w="70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444086" w:rsidRPr="008F583D" w:rsidRDefault="00444086" w:rsidP="00A61329">
            <w:pPr>
              <w:pStyle w:val="Standard"/>
              <w:widowControl w:val="0"/>
              <w:spacing w:line="276" w:lineRule="auto"/>
              <w:jc w:val="center"/>
              <w:rPr>
                <w:rFonts w:ascii="Arial" w:hAnsi="Arial"/>
                <w:b/>
                <w:bCs/>
                <w:color w:val="000000"/>
                <w:sz w:val="20"/>
                <w:szCs w:val="20"/>
              </w:rPr>
            </w:pPr>
            <w:r w:rsidRPr="008F583D">
              <w:rPr>
                <w:rFonts w:ascii="Arial" w:hAnsi="Arial"/>
                <w:b/>
                <w:bCs/>
                <w:color w:val="000000"/>
                <w:sz w:val="20"/>
                <w:szCs w:val="20"/>
              </w:rPr>
              <w:t>Item</w:t>
            </w:r>
          </w:p>
        </w:tc>
        <w:tc>
          <w:tcPr>
            <w:tcW w:w="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444086" w:rsidRPr="008F583D" w:rsidRDefault="00444086" w:rsidP="00A61329">
            <w:pPr>
              <w:pStyle w:val="Standard"/>
              <w:widowControl w:val="0"/>
              <w:spacing w:line="276" w:lineRule="auto"/>
              <w:jc w:val="center"/>
              <w:rPr>
                <w:rFonts w:ascii="Arial" w:hAnsi="Arial"/>
                <w:b/>
                <w:bCs/>
                <w:color w:val="000000"/>
                <w:sz w:val="20"/>
                <w:szCs w:val="20"/>
              </w:rPr>
            </w:pPr>
            <w:proofErr w:type="spellStart"/>
            <w:r w:rsidRPr="008F583D">
              <w:rPr>
                <w:rFonts w:ascii="Arial" w:hAnsi="Arial"/>
                <w:b/>
                <w:bCs/>
                <w:color w:val="000000"/>
                <w:sz w:val="20"/>
                <w:szCs w:val="20"/>
              </w:rPr>
              <w:t>Qtde</w:t>
            </w:r>
            <w:proofErr w:type="spellEnd"/>
            <w:r w:rsidRPr="008F583D">
              <w:rPr>
                <w:rFonts w:ascii="Arial" w:hAnsi="Arial"/>
                <w:b/>
                <w:bCs/>
                <w:color w:val="000000"/>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444086" w:rsidRPr="008F583D" w:rsidRDefault="00444086" w:rsidP="00A61329">
            <w:pPr>
              <w:pStyle w:val="Standard"/>
              <w:widowControl w:val="0"/>
              <w:spacing w:line="276" w:lineRule="auto"/>
              <w:jc w:val="center"/>
              <w:rPr>
                <w:rFonts w:ascii="Arial" w:hAnsi="Arial"/>
                <w:b/>
                <w:bCs/>
                <w:color w:val="000000"/>
                <w:sz w:val="20"/>
                <w:szCs w:val="20"/>
              </w:rPr>
            </w:pPr>
            <w:proofErr w:type="spellStart"/>
            <w:r w:rsidRPr="008F583D">
              <w:rPr>
                <w:rFonts w:ascii="Arial" w:hAnsi="Arial"/>
                <w:b/>
                <w:bCs/>
                <w:color w:val="000000"/>
                <w:sz w:val="20"/>
                <w:szCs w:val="20"/>
              </w:rPr>
              <w:t>Unid</w:t>
            </w:r>
            <w:proofErr w:type="spellEnd"/>
            <w:r w:rsidRPr="008F583D">
              <w:rPr>
                <w:rFonts w:ascii="Arial" w:hAnsi="Arial"/>
                <w:b/>
                <w:bCs/>
                <w:color w:val="000000"/>
                <w:sz w:val="20"/>
                <w:szCs w:val="20"/>
              </w:rPr>
              <w:t xml:space="preserve">. </w:t>
            </w:r>
            <w:proofErr w:type="gramStart"/>
            <w:r w:rsidRPr="008F583D">
              <w:rPr>
                <w:rFonts w:ascii="Arial" w:hAnsi="Arial"/>
                <w:b/>
                <w:bCs/>
                <w:color w:val="000000"/>
                <w:sz w:val="20"/>
                <w:szCs w:val="20"/>
              </w:rPr>
              <w:t>de</w:t>
            </w:r>
            <w:proofErr w:type="gramEnd"/>
            <w:r w:rsidRPr="008F583D">
              <w:rPr>
                <w:rFonts w:ascii="Arial" w:hAnsi="Arial"/>
                <w:b/>
                <w:bCs/>
                <w:color w:val="000000"/>
                <w:sz w:val="20"/>
                <w:szCs w:val="20"/>
              </w:rPr>
              <w:t xml:space="preserve"> Medida</w:t>
            </w:r>
          </w:p>
        </w:tc>
        <w:tc>
          <w:tcPr>
            <w:tcW w:w="4909"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444086" w:rsidRPr="008F583D" w:rsidRDefault="00444086" w:rsidP="00A61329">
            <w:pPr>
              <w:pStyle w:val="Standard"/>
              <w:widowControl w:val="0"/>
              <w:spacing w:line="276" w:lineRule="auto"/>
              <w:jc w:val="center"/>
              <w:rPr>
                <w:rFonts w:ascii="Arial" w:hAnsi="Arial"/>
                <w:b/>
                <w:bCs/>
                <w:color w:val="000000"/>
                <w:sz w:val="20"/>
                <w:szCs w:val="20"/>
              </w:rPr>
            </w:pPr>
            <w:r w:rsidRPr="008F583D">
              <w:rPr>
                <w:rFonts w:ascii="Arial" w:hAnsi="Arial"/>
                <w:b/>
                <w:bCs/>
                <w:color w:val="000000"/>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rsidR="00444086" w:rsidRPr="008F583D" w:rsidRDefault="00444086" w:rsidP="00A61329">
            <w:pPr>
              <w:pStyle w:val="Standard"/>
              <w:widowControl w:val="0"/>
              <w:spacing w:line="276" w:lineRule="auto"/>
              <w:jc w:val="center"/>
              <w:rPr>
                <w:rFonts w:ascii="Arial" w:hAnsi="Arial"/>
                <w:b/>
                <w:bCs/>
                <w:color w:val="000000"/>
                <w:sz w:val="20"/>
                <w:szCs w:val="20"/>
              </w:rPr>
            </w:pPr>
            <w:r w:rsidRPr="008F583D">
              <w:rPr>
                <w:rFonts w:ascii="Arial" w:hAnsi="Arial"/>
                <w:b/>
                <w:bCs/>
                <w:color w:val="000000"/>
                <w:sz w:val="20"/>
                <w:szCs w:val="20"/>
              </w:rPr>
              <w:t xml:space="preserve">Valor </w:t>
            </w:r>
          </w:p>
          <w:p w:rsidR="00444086" w:rsidRPr="008F583D" w:rsidRDefault="00444086" w:rsidP="00A61329">
            <w:pPr>
              <w:pStyle w:val="Standard"/>
              <w:widowControl w:val="0"/>
              <w:spacing w:line="276" w:lineRule="auto"/>
              <w:jc w:val="center"/>
              <w:rPr>
                <w:rFonts w:ascii="Arial" w:hAnsi="Arial"/>
                <w:b/>
                <w:bCs/>
                <w:color w:val="000000"/>
                <w:sz w:val="20"/>
                <w:szCs w:val="20"/>
              </w:rPr>
            </w:pPr>
            <w:proofErr w:type="spellStart"/>
            <w:r w:rsidRPr="008F583D">
              <w:rPr>
                <w:rFonts w:ascii="Arial" w:hAnsi="Arial"/>
                <w:b/>
                <w:bCs/>
                <w:color w:val="000000"/>
                <w:sz w:val="20"/>
                <w:szCs w:val="20"/>
              </w:rPr>
              <w:t>Unt</w:t>
            </w:r>
            <w:proofErr w:type="spellEnd"/>
            <w:r w:rsidRPr="008F583D">
              <w:rPr>
                <w:rFonts w:ascii="Arial" w:hAnsi="Arial"/>
                <w:b/>
                <w:bCs/>
                <w:color w:val="000000"/>
                <w:sz w:val="20"/>
                <w:szCs w:val="20"/>
              </w:rPr>
              <w:t>.</w:t>
            </w:r>
          </w:p>
        </w:tc>
        <w:tc>
          <w:tcPr>
            <w:tcW w:w="1240" w:type="dxa"/>
            <w:tcBorders>
              <w:top w:val="single" w:sz="4" w:space="0" w:color="000000"/>
              <w:left w:val="single" w:sz="4" w:space="0" w:color="000000"/>
              <w:bottom w:val="single" w:sz="4" w:space="0" w:color="000000"/>
              <w:right w:val="single" w:sz="4" w:space="0" w:color="000000"/>
            </w:tcBorders>
            <w:shd w:val="clear" w:color="auto" w:fill="D9D9D9"/>
          </w:tcPr>
          <w:p w:rsidR="00444086" w:rsidRPr="008F583D" w:rsidRDefault="00444086" w:rsidP="00A61329">
            <w:pPr>
              <w:pStyle w:val="Standard"/>
              <w:widowControl w:val="0"/>
              <w:spacing w:line="276" w:lineRule="auto"/>
              <w:jc w:val="center"/>
              <w:rPr>
                <w:rFonts w:ascii="Arial" w:hAnsi="Arial"/>
                <w:b/>
                <w:bCs/>
                <w:color w:val="000000"/>
                <w:sz w:val="20"/>
                <w:szCs w:val="20"/>
              </w:rPr>
            </w:pPr>
            <w:r w:rsidRPr="008F583D">
              <w:rPr>
                <w:rFonts w:ascii="Arial" w:hAnsi="Arial"/>
                <w:b/>
                <w:bCs/>
                <w:color w:val="000000"/>
                <w:sz w:val="20"/>
                <w:szCs w:val="20"/>
              </w:rPr>
              <w:t xml:space="preserve">Valor </w:t>
            </w:r>
          </w:p>
          <w:p w:rsidR="00444086" w:rsidRPr="008F583D" w:rsidRDefault="00444086" w:rsidP="00A61329">
            <w:pPr>
              <w:pStyle w:val="Standard"/>
              <w:widowControl w:val="0"/>
              <w:spacing w:line="276" w:lineRule="auto"/>
              <w:jc w:val="center"/>
              <w:rPr>
                <w:rFonts w:ascii="Arial" w:hAnsi="Arial"/>
                <w:b/>
                <w:bCs/>
                <w:color w:val="000000"/>
                <w:sz w:val="20"/>
                <w:szCs w:val="20"/>
              </w:rPr>
            </w:pPr>
            <w:proofErr w:type="gramStart"/>
            <w:r w:rsidRPr="008F583D">
              <w:rPr>
                <w:rFonts w:ascii="Arial" w:hAnsi="Arial"/>
                <w:b/>
                <w:bCs/>
                <w:color w:val="000000"/>
                <w:sz w:val="20"/>
                <w:szCs w:val="20"/>
              </w:rPr>
              <w:t>total</w:t>
            </w:r>
            <w:proofErr w:type="gramEnd"/>
          </w:p>
        </w:tc>
      </w:tr>
      <w:tr w:rsidR="00444086" w:rsidRPr="008F583D" w:rsidTr="00A61329">
        <w:trPr>
          <w:trHeight w:val="284"/>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44086" w:rsidRPr="008F583D" w:rsidRDefault="00444086" w:rsidP="00A61329">
            <w:pPr>
              <w:pStyle w:val="Standard"/>
              <w:widowControl w:val="0"/>
              <w:spacing w:line="276" w:lineRule="auto"/>
              <w:jc w:val="center"/>
              <w:rPr>
                <w:rFonts w:ascii="Arial" w:hAnsi="Arial"/>
                <w:color w:val="000000"/>
                <w:sz w:val="20"/>
                <w:szCs w:val="20"/>
              </w:rPr>
            </w:pPr>
            <w:proofErr w:type="gramStart"/>
            <w:r w:rsidRPr="008F583D">
              <w:rPr>
                <w:rFonts w:ascii="Arial" w:hAnsi="Arial"/>
                <w:color w:val="000000"/>
                <w:sz w:val="20"/>
                <w:szCs w:val="20"/>
              </w:rPr>
              <w:t>1</w:t>
            </w:r>
            <w:proofErr w:type="gramEnd"/>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44086" w:rsidRPr="00D64A48" w:rsidRDefault="00444086" w:rsidP="00A61329">
            <w:pPr>
              <w:pStyle w:val="Standard"/>
              <w:widowControl w:val="0"/>
              <w:spacing w:line="276" w:lineRule="auto"/>
              <w:jc w:val="center"/>
              <w:rPr>
                <w:rFonts w:ascii="Arial" w:hAnsi="Arial"/>
                <w:sz w:val="20"/>
                <w:szCs w:val="20"/>
              </w:rPr>
            </w:pPr>
            <w:r w:rsidRPr="00D64A48">
              <w:rPr>
                <w:rFonts w:ascii="Arial" w:hAnsi="Arial"/>
                <w:sz w:val="20"/>
                <w:szCs w:val="20"/>
              </w:rPr>
              <w:t>3000</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44086" w:rsidRPr="00D64A48" w:rsidRDefault="00444086" w:rsidP="00A61329">
            <w:pPr>
              <w:pStyle w:val="Standard"/>
              <w:widowControl w:val="0"/>
              <w:spacing w:line="276" w:lineRule="auto"/>
              <w:jc w:val="center"/>
              <w:rPr>
                <w:rFonts w:ascii="Arial" w:hAnsi="Arial"/>
                <w:sz w:val="20"/>
                <w:szCs w:val="20"/>
              </w:rPr>
            </w:pPr>
            <w:r>
              <w:rPr>
                <w:rFonts w:ascii="Arial" w:hAnsi="Arial"/>
                <w:sz w:val="20"/>
                <w:szCs w:val="20"/>
              </w:rPr>
              <w:t>RESMA</w:t>
            </w:r>
          </w:p>
        </w:tc>
        <w:tc>
          <w:tcPr>
            <w:tcW w:w="4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44086" w:rsidRPr="00786494" w:rsidRDefault="00444086" w:rsidP="00A61329">
            <w:pPr>
              <w:pStyle w:val="Standard"/>
              <w:widowControl w:val="0"/>
              <w:spacing w:line="276" w:lineRule="auto"/>
              <w:jc w:val="both"/>
              <w:rPr>
                <w:rFonts w:ascii="Arial" w:hAnsi="Arial"/>
                <w:sz w:val="20"/>
                <w:szCs w:val="20"/>
              </w:rPr>
            </w:pPr>
            <w:r w:rsidRPr="00786494">
              <w:rPr>
                <w:rFonts w:ascii="Arial" w:hAnsi="Arial"/>
                <w:sz w:val="20"/>
                <w:szCs w:val="20"/>
              </w:rPr>
              <w:t>PAPEL SULFITE, EMB</w:t>
            </w:r>
            <w:r>
              <w:rPr>
                <w:rFonts w:ascii="Arial" w:hAnsi="Arial"/>
                <w:sz w:val="20"/>
                <w:szCs w:val="20"/>
              </w:rPr>
              <w:t>ALAGEM COM NO MÍNIMO 500 FOLHAS</w:t>
            </w:r>
            <w:r w:rsidRPr="00786494">
              <w:rPr>
                <w:rFonts w:ascii="Arial" w:hAnsi="Arial"/>
                <w:sz w:val="20"/>
                <w:szCs w:val="20"/>
              </w:rPr>
              <w:t xml:space="preserve"> (Papel </w:t>
            </w:r>
            <w:proofErr w:type="spellStart"/>
            <w:r w:rsidRPr="00786494">
              <w:rPr>
                <w:rFonts w:ascii="Arial" w:hAnsi="Arial"/>
                <w:sz w:val="20"/>
                <w:szCs w:val="20"/>
              </w:rPr>
              <w:t>Sulfite</w:t>
            </w:r>
            <w:proofErr w:type="spellEnd"/>
            <w:r w:rsidRPr="00786494">
              <w:rPr>
                <w:rFonts w:ascii="Arial" w:hAnsi="Arial"/>
                <w:sz w:val="20"/>
                <w:szCs w:val="20"/>
              </w:rPr>
              <w:t xml:space="preserve"> A4 - resma (500 folhas), gramatura 75g/m2, formato A4, dimensão: 210 x 297 mm, cor branca; Características adicionais: não reciclado, para impressão a laser e </w:t>
            </w:r>
            <w:proofErr w:type="spellStart"/>
            <w:r w:rsidRPr="00786494">
              <w:rPr>
                <w:rFonts w:ascii="Arial" w:hAnsi="Arial"/>
                <w:sz w:val="20"/>
                <w:szCs w:val="20"/>
              </w:rPr>
              <w:t>inkjet</w:t>
            </w:r>
            <w:proofErr w:type="spellEnd"/>
            <w:r w:rsidRPr="00786494">
              <w:rPr>
                <w:rFonts w:ascii="Arial" w:hAnsi="Arial"/>
                <w:sz w:val="20"/>
                <w:szCs w:val="20"/>
              </w:rPr>
              <w:t xml:space="preserve">; Embalagem com barreira contra umidade: acondicionado em embalagem de papel BOPP - Polipropileno </w:t>
            </w:r>
            <w:proofErr w:type="spellStart"/>
            <w:r w:rsidRPr="00786494">
              <w:rPr>
                <w:rFonts w:ascii="Arial" w:hAnsi="Arial"/>
                <w:sz w:val="20"/>
                <w:szCs w:val="20"/>
              </w:rPr>
              <w:t>Biorientado</w:t>
            </w:r>
            <w:proofErr w:type="spellEnd"/>
            <w:r w:rsidRPr="00786494">
              <w:rPr>
                <w:rFonts w:ascii="Arial" w:hAnsi="Arial"/>
                <w:sz w:val="20"/>
                <w:szCs w:val="20"/>
              </w:rPr>
              <w:t xml:space="preserve"> - original do fabricante, constando as informações necessárias à identificação do produto (medidas, quantidades, gramatura, matéria-prima, nome) e fabricante; </w:t>
            </w:r>
            <w:proofErr w:type="spellStart"/>
            <w:r w:rsidRPr="00786494">
              <w:rPr>
                <w:rFonts w:ascii="Arial" w:hAnsi="Arial"/>
                <w:sz w:val="20"/>
                <w:szCs w:val="20"/>
              </w:rPr>
              <w:t>Obs</w:t>
            </w:r>
            <w:proofErr w:type="spellEnd"/>
            <w:r w:rsidRPr="00786494">
              <w:rPr>
                <w:rFonts w:ascii="Arial" w:hAnsi="Arial"/>
                <w:sz w:val="20"/>
                <w:szCs w:val="20"/>
              </w:rPr>
              <w:t xml:space="preserve">: o papel </w:t>
            </w:r>
            <w:proofErr w:type="spellStart"/>
            <w:r w:rsidRPr="00786494">
              <w:rPr>
                <w:rFonts w:ascii="Arial" w:hAnsi="Arial"/>
                <w:sz w:val="20"/>
                <w:szCs w:val="20"/>
              </w:rPr>
              <w:t>sulfite</w:t>
            </w:r>
            <w:proofErr w:type="spellEnd"/>
            <w:r w:rsidRPr="00786494">
              <w:rPr>
                <w:rFonts w:ascii="Arial" w:hAnsi="Arial"/>
                <w:sz w:val="20"/>
                <w:szCs w:val="20"/>
              </w:rPr>
              <w:t xml:space="preserve"> deverá conter selo de certificação ambiental que comprove o manejo florestal sustentável e que o produto vem de um processo produtivo ecologicamente adequado (ex: FSC, </w:t>
            </w:r>
            <w:proofErr w:type="spellStart"/>
            <w:r w:rsidRPr="00786494">
              <w:rPr>
                <w:rFonts w:ascii="Arial" w:hAnsi="Arial"/>
                <w:sz w:val="20"/>
                <w:szCs w:val="20"/>
              </w:rPr>
              <w:t>Cerflor</w:t>
            </w:r>
            <w:proofErr w:type="spellEnd"/>
            <w:r w:rsidRPr="00786494">
              <w:rPr>
                <w:rFonts w:ascii="Arial" w:hAnsi="Arial"/>
                <w:sz w:val="20"/>
                <w:szCs w:val="20"/>
              </w:rPr>
              <w:t>, etc.))</w:t>
            </w:r>
            <w:r>
              <w:rPr>
                <w:rFonts w:ascii="Arial" w:hAnsi="Arial"/>
                <w:sz w:val="20"/>
                <w:szCs w:val="20"/>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444086" w:rsidRPr="00C2111E" w:rsidRDefault="00444086" w:rsidP="00A61329">
            <w:pPr>
              <w:pStyle w:val="Standard"/>
              <w:widowControl w:val="0"/>
              <w:spacing w:line="276" w:lineRule="auto"/>
              <w:jc w:val="center"/>
              <w:rPr>
                <w:rFonts w:ascii="Arial" w:hAnsi="Arial"/>
                <w:sz w:val="20"/>
                <w:szCs w:val="20"/>
              </w:rPr>
            </w:pPr>
            <w:r>
              <w:rPr>
                <w:rFonts w:ascii="Arial" w:hAnsi="Arial"/>
                <w:sz w:val="20"/>
                <w:szCs w:val="20"/>
              </w:rPr>
              <w:t xml:space="preserve">R$ </w:t>
            </w:r>
            <w:r w:rsidRPr="00C2111E">
              <w:rPr>
                <w:rFonts w:ascii="Arial" w:hAnsi="Arial"/>
                <w:sz w:val="20"/>
                <w:szCs w:val="20"/>
              </w:rPr>
              <w:t>20,10</w:t>
            </w:r>
          </w:p>
        </w:tc>
        <w:tc>
          <w:tcPr>
            <w:tcW w:w="1240" w:type="dxa"/>
            <w:tcBorders>
              <w:top w:val="single" w:sz="4" w:space="0" w:color="000000"/>
              <w:left w:val="single" w:sz="4" w:space="0" w:color="000000"/>
              <w:bottom w:val="single" w:sz="4" w:space="0" w:color="000000"/>
              <w:right w:val="single" w:sz="4" w:space="0" w:color="000000"/>
            </w:tcBorders>
            <w:vAlign w:val="center"/>
          </w:tcPr>
          <w:p w:rsidR="00444086" w:rsidRPr="00C2111E" w:rsidRDefault="00444086" w:rsidP="00A61329">
            <w:pPr>
              <w:pStyle w:val="Standard"/>
              <w:widowControl w:val="0"/>
              <w:spacing w:line="276" w:lineRule="auto"/>
              <w:jc w:val="center"/>
              <w:rPr>
                <w:rFonts w:ascii="Arial" w:hAnsi="Arial"/>
                <w:sz w:val="20"/>
                <w:szCs w:val="20"/>
              </w:rPr>
            </w:pPr>
            <w:r>
              <w:rPr>
                <w:rFonts w:ascii="Arial" w:hAnsi="Arial"/>
                <w:sz w:val="20"/>
                <w:szCs w:val="20"/>
              </w:rPr>
              <w:t>R$ 60.300,00</w:t>
            </w:r>
          </w:p>
        </w:tc>
      </w:tr>
    </w:tbl>
    <w:p w:rsidR="00444086" w:rsidRPr="008F583D" w:rsidRDefault="00444086" w:rsidP="00444086">
      <w:pPr>
        <w:rPr>
          <w:rFonts w:ascii="Arial" w:hAnsi="Arial"/>
          <w:vanish/>
          <w:szCs w:val="20"/>
        </w:rPr>
      </w:pPr>
    </w:p>
    <w:tbl>
      <w:tblPr>
        <w:tblW w:w="9581" w:type="dxa"/>
        <w:tblInd w:w="-9" w:type="dxa"/>
        <w:tblLayout w:type="fixed"/>
        <w:tblCellMar>
          <w:left w:w="10" w:type="dxa"/>
          <w:right w:w="10" w:type="dxa"/>
        </w:tblCellMar>
        <w:tblLook w:val="04A0"/>
      </w:tblPr>
      <w:tblGrid>
        <w:gridCol w:w="9581"/>
      </w:tblGrid>
      <w:tr w:rsidR="00444086" w:rsidRPr="008F583D" w:rsidTr="00A61329">
        <w:trPr>
          <w:trHeight w:val="340"/>
        </w:trPr>
        <w:tc>
          <w:tcPr>
            <w:tcW w:w="9581"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b/>
                <w:sz w:val="20"/>
                <w:szCs w:val="20"/>
              </w:rPr>
              <w:t>5. Da Fundamentaçãoe Descrição da Necessidade</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444086" w:rsidRDefault="00444086" w:rsidP="00A61329">
            <w:pPr>
              <w:spacing w:line="240" w:lineRule="auto"/>
              <w:ind w:left="57" w:firstLine="379"/>
              <w:rPr>
                <w:rFonts w:ascii="Arial" w:hAnsi="Arial"/>
                <w:sz w:val="20"/>
                <w:szCs w:val="20"/>
              </w:rPr>
            </w:pPr>
            <w:r w:rsidRPr="00444086">
              <w:rPr>
                <w:rFonts w:ascii="Arial" w:eastAsia="Times New Roman" w:hAnsi="Arial"/>
                <w:sz w:val="20"/>
                <w:szCs w:val="20"/>
              </w:rPr>
              <w:t>A Fundamentação da Contratação e de seus quantitativos encontra-se pormenorizada em tópicos específicos existentes no Estudo Técnico Preliminar, anexo deste Termo de Referência.</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extbody"/>
              <w:spacing w:after="0"/>
              <w:ind w:left="55"/>
              <w:rPr>
                <w:rFonts w:ascii="Arial" w:hAnsi="Arial"/>
                <w:b/>
                <w:bCs/>
                <w:color w:val="000000"/>
                <w:sz w:val="20"/>
                <w:szCs w:val="20"/>
              </w:rPr>
            </w:pPr>
            <w:r w:rsidRPr="008F583D">
              <w:rPr>
                <w:rFonts w:ascii="Arial" w:hAnsi="Arial"/>
                <w:b/>
                <w:bCs/>
                <w:color w:val="000000"/>
                <w:sz w:val="20"/>
                <w:szCs w:val="20"/>
              </w:rPr>
              <w:t>6. Descrição da Solução</w:t>
            </w:r>
          </w:p>
        </w:tc>
      </w:tr>
      <w:tr w:rsidR="00444086" w:rsidRPr="008F583D" w:rsidTr="00A61329">
        <w:trPr>
          <w:trHeight w:val="617"/>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7C6736" w:rsidRDefault="00444086" w:rsidP="00A61329">
            <w:pPr>
              <w:pStyle w:val="Textbody"/>
              <w:spacing w:after="0" w:line="240" w:lineRule="auto"/>
              <w:ind w:left="57" w:firstLine="379"/>
              <w:rPr>
                <w:rFonts w:ascii="Arial" w:hAnsi="Arial"/>
                <w:sz w:val="20"/>
                <w:szCs w:val="20"/>
              </w:rPr>
            </w:pPr>
            <w:r w:rsidRPr="00DC1AF2">
              <w:rPr>
                <w:rFonts w:ascii="Arial" w:hAnsi="Arial"/>
                <w:sz w:val="20"/>
                <w:szCs w:val="20"/>
              </w:rPr>
              <w:t xml:space="preserve">A descrição da solução como um todo </w:t>
            </w:r>
            <w:proofErr w:type="gramStart"/>
            <w:r w:rsidRPr="00DC1AF2">
              <w:rPr>
                <w:rFonts w:ascii="Arial" w:hAnsi="Arial"/>
                <w:sz w:val="20"/>
                <w:szCs w:val="20"/>
              </w:rPr>
              <w:t>encontra-se</w:t>
            </w:r>
            <w:proofErr w:type="gramEnd"/>
            <w:r w:rsidRPr="00DC1AF2">
              <w:rPr>
                <w:rFonts w:ascii="Arial" w:hAnsi="Arial"/>
                <w:sz w:val="20"/>
                <w:szCs w:val="20"/>
              </w:rPr>
              <w:t xml:space="preserve"> pormenorizada em tópicos específicos existentes no Estudo Técnico Preliminar, anexo deste Termo de Referência.</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b/>
                <w:sz w:val="20"/>
                <w:szCs w:val="20"/>
              </w:rPr>
            </w:pPr>
            <w:r w:rsidRPr="008F583D">
              <w:rPr>
                <w:rFonts w:ascii="Arial" w:hAnsi="Arial" w:cs="Arial"/>
                <w:b/>
                <w:bCs/>
                <w:sz w:val="20"/>
                <w:szCs w:val="20"/>
              </w:rPr>
              <w:t>7. Da Estimativa de Valor</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E138A6" w:rsidRDefault="00444086" w:rsidP="00A61329">
            <w:pPr>
              <w:pStyle w:val="TableParagraph"/>
              <w:ind w:left="55" w:firstLine="381"/>
              <w:rPr>
                <w:rFonts w:ascii="Arial" w:hAnsi="Arial" w:cs="Arial"/>
                <w:sz w:val="20"/>
                <w:szCs w:val="20"/>
              </w:rPr>
            </w:pPr>
            <w:r w:rsidRPr="00E138A6">
              <w:rPr>
                <w:rFonts w:ascii="Arial" w:hAnsi="Arial" w:cs="Arial"/>
                <w:sz w:val="20"/>
                <w:szCs w:val="20"/>
              </w:rPr>
              <w:t>O custo estimado total da contratação é de R$ 60.300,00 (Sessenta mil e trezentos reais), conforme custos unitários apresentados na planilha em anexo (MAPA DE PREÇOS).</w:t>
            </w:r>
          </w:p>
        </w:tc>
      </w:tr>
      <w:tr w:rsidR="00444086" w:rsidRPr="008F583D" w:rsidTr="00A61329">
        <w:trPr>
          <w:trHeight w:val="403"/>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b/>
                <w:sz w:val="20"/>
                <w:szCs w:val="20"/>
              </w:rPr>
            </w:pPr>
            <w:r w:rsidRPr="008F583D">
              <w:rPr>
                <w:rFonts w:ascii="Arial" w:hAnsi="Arial" w:cs="Arial"/>
                <w:b/>
                <w:sz w:val="20"/>
                <w:szCs w:val="20"/>
              </w:rPr>
              <w:t xml:space="preserve"> 8. </w:t>
            </w:r>
            <w:r w:rsidRPr="008F583D">
              <w:rPr>
                <w:rFonts w:ascii="Arial" w:hAnsi="Arial" w:cs="Arial"/>
                <w:b/>
                <w:bCs/>
                <w:sz w:val="20"/>
                <w:szCs w:val="20"/>
              </w:rPr>
              <w:t>Da Adequação Orçamentária</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444086" w:rsidRDefault="00444086" w:rsidP="00444086">
            <w:pPr>
              <w:pStyle w:val="Nivel01"/>
              <w:numPr>
                <w:ilvl w:val="0"/>
                <w:numId w:val="0"/>
              </w:numPr>
              <w:spacing w:before="0"/>
              <w:ind w:left="567"/>
              <w:rPr>
                <w:rFonts w:ascii="Arial" w:hAnsi="Arial" w:cs="Arial"/>
                <w:b w:val="0"/>
              </w:rPr>
            </w:pPr>
            <w:r w:rsidRPr="00444086">
              <w:rPr>
                <w:rFonts w:ascii="Arial" w:hAnsi="Arial" w:cs="Arial"/>
                <w:b w:val="0"/>
              </w:rPr>
              <w:lastRenderedPageBreak/>
              <w:t>As despesas decorrentes desta solicitação serão custeadas pelas dotações orçamentárias anexas.</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b/>
                <w:sz w:val="20"/>
                <w:szCs w:val="20"/>
              </w:rPr>
              <w:t>9.</w:t>
            </w:r>
            <w:r w:rsidRPr="008F583D">
              <w:rPr>
                <w:rFonts w:ascii="Arial" w:hAnsi="Arial" w:cs="Arial"/>
                <w:b/>
                <w:spacing w:val="-7"/>
                <w:sz w:val="20"/>
                <w:szCs w:val="20"/>
              </w:rPr>
              <w:t xml:space="preserve"> Dos Prazos de Vigência e Execução</w:t>
            </w:r>
          </w:p>
        </w:tc>
      </w:tr>
      <w:tr w:rsidR="00444086" w:rsidRPr="008F583D" w:rsidTr="00A61329">
        <w:trPr>
          <w:trHeight w:val="686"/>
        </w:trPr>
        <w:tc>
          <w:tcPr>
            <w:tcW w:w="9581"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444086" w:rsidRPr="008F583D" w:rsidRDefault="00444086" w:rsidP="00A61329">
            <w:pPr>
              <w:pStyle w:val="Standard"/>
              <w:suppressAutoHyphens/>
              <w:spacing w:line="276" w:lineRule="auto"/>
              <w:ind w:left="57" w:firstLine="379"/>
              <w:jc w:val="both"/>
              <w:rPr>
                <w:rFonts w:ascii="Arial" w:hAnsi="Arial"/>
                <w:sz w:val="20"/>
                <w:szCs w:val="20"/>
              </w:rPr>
            </w:pPr>
            <w:r w:rsidRPr="00364A85">
              <w:rPr>
                <w:rFonts w:ascii="Arial" w:eastAsia="Times New Roman" w:hAnsi="Arial"/>
                <w:bCs/>
                <w:sz w:val="20"/>
                <w:szCs w:val="20"/>
              </w:rPr>
              <w:t xml:space="preserve">O prazo de execução e de vigência será de </w:t>
            </w:r>
            <w:r w:rsidRPr="00364A85">
              <w:rPr>
                <w:rFonts w:ascii="Arial" w:eastAsia="Times New Roman" w:hAnsi="Arial"/>
                <w:b/>
                <w:bCs/>
                <w:sz w:val="20"/>
                <w:szCs w:val="20"/>
              </w:rPr>
              <w:t xml:space="preserve">12 meses, podendo ser prorrogado nos termos da Lei nº 14.133/2021. </w:t>
            </w:r>
          </w:p>
        </w:tc>
      </w:tr>
      <w:tr w:rsidR="00444086" w:rsidRPr="008F583D" w:rsidTr="00A61329">
        <w:trPr>
          <w:trHeight w:val="340"/>
        </w:trPr>
        <w:tc>
          <w:tcPr>
            <w:tcW w:w="9581"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b/>
                <w:sz w:val="20"/>
                <w:szCs w:val="20"/>
              </w:rPr>
            </w:pPr>
            <w:r w:rsidRPr="008F583D">
              <w:rPr>
                <w:rFonts w:ascii="Arial" w:hAnsi="Arial" w:cs="Arial"/>
                <w:b/>
                <w:sz w:val="20"/>
                <w:szCs w:val="20"/>
              </w:rPr>
              <w:t>10.</w:t>
            </w:r>
            <w:r w:rsidRPr="008F583D">
              <w:rPr>
                <w:rFonts w:ascii="Arial" w:hAnsi="Arial" w:cs="Arial"/>
                <w:b/>
                <w:spacing w:val="-6"/>
                <w:sz w:val="20"/>
                <w:szCs w:val="20"/>
              </w:rPr>
              <w:t xml:space="preserve"> Critérios de Medição e/ou de Pagamento</w:t>
            </w:r>
          </w:p>
        </w:tc>
      </w:tr>
      <w:tr w:rsidR="00444086" w:rsidRPr="008F583D" w:rsidTr="00A61329">
        <w:trPr>
          <w:trHeight w:val="1929"/>
        </w:trPr>
        <w:tc>
          <w:tcPr>
            <w:tcW w:w="9581"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444086" w:rsidRPr="00444086" w:rsidRDefault="00444086" w:rsidP="00A61329">
            <w:pPr>
              <w:pStyle w:val="Standard"/>
              <w:suppressAutoHyphens/>
              <w:spacing w:line="276" w:lineRule="auto"/>
              <w:ind w:left="57" w:firstLine="379"/>
              <w:jc w:val="both"/>
              <w:rPr>
                <w:rFonts w:ascii="Arial" w:eastAsia="Times New Roman" w:hAnsi="Arial"/>
                <w:kern w:val="0"/>
                <w:sz w:val="20"/>
                <w:szCs w:val="20"/>
                <w:lang w:eastAsia="pt-BR" w:bidi="ar-SA"/>
              </w:rPr>
            </w:pPr>
            <w:r w:rsidRPr="00444086">
              <w:rPr>
                <w:rFonts w:ascii="Arial" w:eastAsia="Times New Roman" w:hAnsi="Arial"/>
                <w:kern w:val="0"/>
                <w:sz w:val="20"/>
                <w:szCs w:val="20"/>
                <w:lang w:eastAsia="pt-BR" w:bidi="ar-SA"/>
              </w:rPr>
              <w:t>O município solicitará a quantidade necessitada do objeto contratado e será supervisionado pelo fiscal do contrato que atestará, mediante termo detalhado, o atendimento das exigências contratuais e de caráter técnico.</w:t>
            </w:r>
          </w:p>
          <w:p w:rsidR="00444086" w:rsidRPr="00444086" w:rsidRDefault="00444086" w:rsidP="00A61329">
            <w:pPr>
              <w:pStyle w:val="Standard"/>
              <w:suppressAutoHyphens/>
              <w:spacing w:line="276" w:lineRule="auto"/>
              <w:ind w:left="57" w:firstLine="520"/>
              <w:jc w:val="both"/>
              <w:rPr>
                <w:rFonts w:ascii="Arial" w:hAnsi="Arial"/>
                <w:sz w:val="20"/>
                <w:szCs w:val="20"/>
              </w:rPr>
            </w:pPr>
            <w:r w:rsidRPr="00444086">
              <w:rPr>
                <w:rFonts w:ascii="Arial" w:eastAsia="Times New Roman" w:hAnsi="Arial"/>
                <w:bCs/>
                <w:kern w:val="0"/>
                <w:sz w:val="20"/>
                <w:szCs w:val="20"/>
                <w:lang w:eastAsia="pt-BR" w:bidi="ar-SA"/>
              </w:rPr>
              <w:t>Os pagamentos serão efetuados em até 30 dias após a entrega da Nota Fiscal, mediante a verificação de regularidade ou apresentação dos seguintes documentos:</w:t>
            </w:r>
          </w:p>
          <w:p w:rsidR="00444086" w:rsidRPr="00444086" w:rsidRDefault="00444086" w:rsidP="00A61329">
            <w:pPr>
              <w:pStyle w:val="Standard"/>
              <w:spacing w:line="276" w:lineRule="auto"/>
              <w:ind w:left="57"/>
              <w:jc w:val="both"/>
              <w:rPr>
                <w:rFonts w:ascii="Arial" w:hAnsi="Arial"/>
                <w:sz w:val="20"/>
                <w:szCs w:val="20"/>
              </w:rPr>
            </w:pPr>
            <w:r w:rsidRPr="00444086">
              <w:rPr>
                <w:rFonts w:ascii="Arial" w:eastAsia="Times New Roman" w:hAnsi="Arial"/>
                <w:b/>
                <w:bCs/>
                <w:kern w:val="0"/>
                <w:sz w:val="20"/>
                <w:szCs w:val="20"/>
                <w:lang w:eastAsia="pt-BR" w:bidi="ar-SA"/>
              </w:rPr>
              <w:t>a)</w:t>
            </w:r>
            <w:r w:rsidRPr="00444086">
              <w:rPr>
                <w:rFonts w:ascii="Arial" w:eastAsia="Times New Roman" w:hAnsi="Arial"/>
                <w:bCs/>
                <w:kern w:val="0"/>
                <w:sz w:val="20"/>
                <w:szCs w:val="20"/>
                <w:lang w:eastAsia="pt-BR" w:bidi="ar-SA"/>
              </w:rPr>
              <w:t xml:space="preserve"> Certidão negativa de débito de FGTS;</w:t>
            </w:r>
          </w:p>
          <w:p w:rsidR="00444086" w:rsidRPr="00444086" w:rsidRDefault="00444086" w:rsidP="00A61329">
            <w:pPr>
              <w:pStyle w:val="Standard"/>
              <w:spacing w:line="276" w:lineRule="auto"/>
              <w:ind w:left="57"/>
              <w:jc w:val="both"/>
              <w:rPr>
                <w:rFonts w:ascii="Arial" w:hAnsi="Arial"/>
                <w:sz w:val="20"/>
                <w:szCs w:val="20"/>
              </w:rPr>
            </w:pPr>
            <w:r w:rsidRPr="00444086">
              <w:rPr>
                <w:rFonts w:ascii="Arial" w:eastAsia="Times New Roman" w:hAnsi="Arial"/>
                <w:b/>
                <w:bCs/>
                <w:kern w:val="0"/>
                <w:sz w:val="20"/>
                <w:szCs w:val="20"/>
                <w:lang w:eastAsia="pt-BR" w:bidi="ar-SA"/>
              </w:rPr>
              <w:t>b)</w:t>
            </w:r>
            <w:r w:rsidRPr="00444086">
              <w:rPr>
                <w:rFonts w:ascii="Arial" w:eastAsia="Times New Roman" w:hAnsi="Arial"/>
                <w:bCs/>
                <w:kern w:val="0"/>
                <w:sz w:val="20"/>
                <w:szCs w:val="20"/>
                <w:lang w:eastAsia="pt-BR" w:bidi="ar-SA"/>
              </w:rPr>
              <w:t xml:space="preserve"> Certidão Conjunta Negativa de Débitos Relativos aos Tributos Federais e à Dívida Ativa da União;</w:t>
            </w:r>
          </w:p>
          <w:p w:rsidR="00444086" w:rsidRPr="00444086" w:rsidRDefault="00444086" w:rsidP="00A61329">
            <w:pPr>
              <w:pStyle w:val="Standard"/>
              <w:spacing w:line="276" w:lineRule="auto"/>
              <w:ind w:left="57"/>
              <w:jc w:val="both"/>
              <w:rPr>
                <w:rFonts w:ascii="Arial" w:hAnsi="Arial"/>
                <w:sz w:val="20"/>
                <w:szCs w:val="20"/>
              </w:rPr>
            </w:pPr>
            <w:r w:rsidRPr="00444086">
              <w:rPr>
                <w:rFonts w:ascii="Arial" w:eastAsia="Times New Roman" w:hAnsi="Arial"/>
                <w:b/>
                <w:bCs/>
                <w:kern w:val="0"/>
                <w:sz w:val="20"/>
                <w:szCs w:val="20"/>
                <w:lang w:eastAsia="pt-BR" w:bidi="ar-SA"/>
              </w:rPr>
              <w:t>c)</w:t>
            </w:r>
            <w:r w:rsidRPr="00444086">
              <w:rPr>
                <w:rFonts w:ascii="Arial" w:eastAsia="Times New Roman" w:hAnsi="Arial"/>
                <w:bCs/>
                <w:kern w:val="0"/>
                <w:sz w:val="20"/>
                <w:szCs w:val="20"/>
                <w:lang w:eastAsia="pt-BR" w:bidi="ar-SA"/>
              </w:rPr>
              <w:t xml:space="preserve"> Certidão Negativa de Débitos Trabalhistas (CNDT);</w:t>
            </w:r>
          </w:p>
          <w:p w:rsidR="00444086" w:rsidRPr="00444086" w:rsidRDefault="00444086" w:rsidP="00A61329">
            <w:pPr>
              <w:pStyle w:val="Standard"/>
              <w:spacing w:line="276" w:lineRule="auto"/>
              <w:ind w:left="57"/>
              <w:jc w:val="both"/>
              <w:rPr>
                <w:rFonts w:ascii="Arial" w:hAnsi="Arial"/>
                <w:sz w:val="20"/>
                <w:szCs w:val="20"/>
              </w:rPr>
            </w:pPr>
            <w:r w:rsidRPr="00444086">
              <w:rPr>
                <w:rFonts w:ascii="Arial" w:eastAsia="Times New Roman" w:hAnsi="Arial"/>
                <w:b/>
                <w:bCs/>
                <w:kern w:val="0"/>
                <w:sz w:val="20"/>
                <w:szCs w:val="20"/>
                <w:lang w:eastAsia="pt-BR" w:bidi="ar-SA"/>
              </w:rPr>
              <w:t>d)</w:t>
            </w:r>
            <w:r w:rsidRPr="00444086">
              <w:rPr>
                <w:rFonts w:ascii="Arial" w:eastAsia="Times New Roman" w:hAnsi="Arial"/>
                <w:bCs/>
                <w:kern w:val="0"/>
                <w:sz w:val="20"/>
                <w:szCs w:val="20"/>
                <w:lang w:eastAsia="pt-BR" w:bidi="ar-SA"/>
              </w:rPr>
              <w:t xml:space="preserve"> Certidão Negativa de Débitos Municipais;</w:t>
            </w:r>
          </w:p>
          <w:p w:rsidR="00444086" w:rsidRPr="00444086" w:rsidRDefault="00444086" w:rsidP="00A61329">
            <w:pPr>
              <w:pStyle w:val="Standard"/>
              <w:suppressAutoHyphens/>
              <w:spacing w:line="276" w:lineRule="auto"/>
              <w:ind w:left="57"/>
              <w:jc w:val="both"/>
              <w:rPr>
                <w:rFonts w:ascii="Arial" w:eastAsia="Times New Roman" w:hAnsi="Arial"/>
                <w:kern w:val="0"/>
                <w:sz w:val="20"/>
                <w:szCs w:val="20"/>
                <w:lang w:eastAsia="pt-BR" w:bidi="ar-SA"/>
              </w:rPr>
            </w:pPr>
            <w:r w:rsidRPr="00444086">
              <w:rPr>
                <w:rFonts w:ascii="Arial" w:eastAsia="Times New Roman" w:hAnsi="Arial"/>
                <w:b/>
                <w:bCs/>
                <w:kern w:val="0"/>
                <w:sz w:val="20"/>
                <w:szCs w:val="20"/>
                <w:lang w:eastAsia="pt-BR" w:bidi="ar-SA"/>
              </w:rPr>
              <w:t>e)</w:t>
            </w:r>
            <w:r w:rsidRPr="00444086">
              <w:rPr>
                <w:rFonts w:ascii="Arial" w:eastAsia="Times New Roman" w:hAnsi="Arial"/>
                <w:bCs/>
                <w:kern w:val="0"/>
                <w:sz w:val="20"/>
                <w:szCs w:val="20"/>
                <w:lang w:eastAsia="pt-BR" w:bidi="ar-SA"/>
              </w:rPr>
              <w:t xml:space="preserve"> Certidão Negativa de Débitos da </w:t>
            </w:r>
            <w:r w:rsidRPr="00444086">
              <w:rPr>
                <w:rFonts w:ascii="Arial" w:eastAsia="Times New Roman" w:hAnsi="Arial"/>
                <w:kern w:val="0"/>
                <w:sz w:val="20"/>
                <w:szCs w:val="20"/>
                <w:lang w:eastAsia="pt-BR" w:bidi="ar-SA"/>
              </w:rPr>
              <w:t>Fazenda Estadual.</w:t>
            </w:r>
          </w:p>
          <w:p w:rsidR="00444086" w:rsidRPr="00444086" w:rsidRDefault="00444086" w:rsidP="00A61329">
            <w:pPr>
              <w:pStyle w:val="Standard"/>
              <w:suppressAutoHyphens/>
              <w:spacing w:line="276" w:lineRule="auto"/>
              <w:ind w:left="57" w:firstLine="520"/>
              <w:jc w:val="both"/>
              <w:rPr>
                <w:rFonts w:ascii="Arial" w:eastAsia="Times New Roman" w:hAnsi="Arial"/>
                <w:bCs/>
                <w:kern w:val="0"/>
                <w:sz w:val="20"/>
                <w:szCs w:val="20"/>
                <w:lang w:eastAsia="pt-BR" w:bidi="ar-SA"/>
              </w:rPr>
            </w:pPr>
            <w:r w:rsidRPr="00444086">
              <w:rPr>
                <w:rFonts w:ascii="Arial" w:eastAsia="Times New Roman" w:hAnsi="Arial"/>
                <w:bCs/>
                <w:kern w:val="0"/>
                <w:sz w:val="20"/>
                <w:szCs w:val="20"/>
                <w:lang w:eastAsia="pt-BR" w:bidi="ar-SA"/>
              </w:rPr>
              <w:t>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444086" w:rsidRPr="00444086" w:rsidRDefault="00444086" w:rsidP="00A61329">
            <w:pPr>
              <w:pStyle w:val="Standard"/>
              <w:suppressAutoHyphens/>
              <w:spacing w:line="276" w:lineRule="auto"/>
              <w:ind w:left="57" w:firstLine="520"/>
              <w:jc w:val="both"/>
              <w:rPr>
                <w:rFonts w:ascii="Arial" w:eastAsia="Times New Roman" w:hAnsi="Arial"/>
                <w:iCs/>
                <w:sz w:val="20"/>
                <w:szCs w:val="20"/>
              </w:rPr>
            </w:pPr>
            <w:r w:rsidRPr="00444086">
              <w:rPr>
                <w:rFonts w:ascii="Arial" w:eastAsia="Times New Roman" w:hAnsi="Arial"/>
                <w:iCs/>
                <w:sz w:val="20"/>
                <w:szCs w:val="20"/>
              </w:rPr>
              <w:t>Quando for o caso, o Departamento responsável pelo pagamento procederá à retenção do ISS referente aos serviços prestados pela Contratada no momento do empenho, nos termos da legislação vigente.</w:t>
            </w:r>
          </w:p>
          <w:p w:rsidR="00444086" w:rsidRPr="00444086" w:rsidRDefault="00444086" w:rsidP="00A61329">
            <w:pPr>
              <w:pStyle w:val="Standard"/>
              <w:suppressAutoHyphens/>
              <w:spacing w:line="276" w:lineRule="auto"/>
              <w:ind w:left="57" w:firstLine="520"/>
              <w:jc w:val="both"/>
              <w:rPr>
                <w:rFonts w:ascii="Arial" w:eastAsia="Times New Roman" w:hAnsi="Arial"/>
                <w:kern w:val="0"/>
                <w:sz w:val="20"/>
                <w:szCs w:val="20"/>
                <w:lang w:eastAsia="pt-BR" w:bidi="ar-SA"/>
              </w:rPr>
            </w:pPr>
            <w:r w:rsidRPr="00444086">
              <w:rPr>
                <w:rFonts w:ascii="Arial" w:hAnsi="Arial"/>
                <w:sz w:val="20"/>
                <w:szCs w:val="20"/>
              </w:rPr>
              <w:t>Por ocasião dos pagamentos será retido o IR sobre o valor total do pagamento, nos termos do Decreto Municipal n° 6.598/2023, bem como legislação vigente.</w:t>
            </w:r>
          </w:p>
          <w:p w:rsidR="00444086" w:rsidRPr="00444086" w:rsidRDefault="00444086" w:rsidP="00A61329">
            <w:pPr>
              <w:autoSpaceDE w:val="0"/>
              <w:autoSpaceDN w:val="0"/>
              <w:adjustRightInd w:val="0"/>
              <w:spacing w:after="10"/>
              <w:ind w:firstLine="577"/>
              <w:rPr>
                <w:rFonts w:ascii="Arial" w:hAnsi="Arial" w:cs="Arial"/>
                <w:color w:val="000000"/>
                <w:sz w:val="20"/>
                <w:szCs w:val="20"/>
              </w:rPr>
            </w:pPr>
            <w:r w:rsidRPr="00444086">
              <w:rPr>
                <w:rFonts w:ascii="Arial" w:hAnsi="Arial" w:cs="Arial"/>
                <w:color w:val="000000"/>
                <w:sz w:val="20"/>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rsidR="00444086" w:rsidRPr="008F583D" w:rsidRDefault="00444086" w:rsidP="00A61329">
            <w:pPr>
              <w:autoSpaceDE w:val="0"/>
              <w:autoSpaceDN w:val="0"/>
              <w:adjustRightInd w:val="0"/>
              <w:spacing w:after="10"/>
              <w:ind w:firstLine="577"/>
              <w:rPr>
                <w:rFonts w:ascii="Arial" w:hAnsi="Arial"/>
                <w:szCs w:val="20"/>
              </w:rPr>
            </w:pPr>
            <w:r w:rsidRPr="00444086">
              <w:rPr>
                <w:rFonts w:ascii="Arial" w:hAnsi="Arial" w:cs="Arial"/>
                <w:color w:val="000000"/>
                <w:sz w:val="20"/>
                <w:szCs w:val="20"/>
              </w:rPr>
              <w:t>Havendo vício a reparar em relação à nota fiscal apresentada ou em caso de descumprimento pela CONTRATADA de obrigação contratual, o prazo constante desta cláusula será suspenso até que haja reparação do vício ou adimplemento da obrigação.</w:t>
            </w:r>
            <w:r w:rsidRPr="009B773F">
              <w:rPr>
                <w:rFonts w:ascii="Arial" w:hAnsi="Arial" w:cs="Arial"/>
                <w:color w:val="000000"/>
                <w:szCs w:val="20"/>
              </w:rPr>
              <w:t xml:space="preserve"> </w:t>
            </w:r>
          </w:p>
        </w:tc>
      </w:tr>
      <w:tr w:rsidR="00444086" w:rsidRPr="008F583D" w:rsidTr="00A61329">
        <w:trPr>
          <w:trHeight w:val="338"/>
        </w:trPr>
        <w:tc>
          <w:tcPr>
            <w:tcW w:w="9581"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rPr>
                <w:rFonts w:ascii="Arial" w:hAnsi="Arial" w:cs="Arial"/>
                <w:sz w:val="20"/>
                <w:szCs w:val="20"/>
              </w:rPr>
            </w:pPr>
            <w:r>
              <w:rPr>
                <w:rFonts w:ascii="Arial" w:hAnsi="Arial" w:cs="Arial"/>
                <w:b/>
                <w:sz w:val="20"/>
                <w:szCs w:val="20"/>
              </w:rPr>
              <w:t xml:space="preserve"> </w:t>
            </w:r>
            <w:r w:rsidRPr="008F583D">
              <w:rPr>
                <w:rFonts w:ascii="Arial" w:hAnsi="Arial" w:cs="Arial"/>
                <w:b/>
                <w:sz w:val="20"/>
                <w:szCs w:val="20"/>
              </w:rPr>
              <w:t>11. Da Existência de Licitação Anterior</w:t>
            </w:r>
          </w:p>
        </w:tc>
      </w:tr>
      <w:tr w:rsidR="00444086" w:rsidRPr="008F583D" w:rsidTr="00A61329">
        <w:trPr>
          <w:trHeight w:val="346"/>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F80258" w:rsidRDefault="00444086" w:rsidP="00A61329">
            <w:pPr>
              <w:pStyle w:val="Default"/>
              <w:spacing w:line="276" w:lineRule="auto"/>
              <w:ind w:firstLine="436"/>
              <w:jc w:val="both"/>
              <w:rPr>
                <w:rFonts w:ascii="Arial" w:hAnsi="Arial" w:cs="Arial"/>
                <w:szCs w:val="20"/>
              </w:rPr>
            </w:pPr>
            <w:r w:rsidRPr="00F80258">
              <w:rPr>
                <w:rFonts w:ascii="Arial" w:hAnsi="Arial" w:cs="Arial"/>
                <w:sz w:val="20"/>
                <w:szCs w:val="20"/>
              </w:rPr>
              <w:t xml:space="preserve">Informamos que no ano de 2023 houve licitação para compras semelhantes: Pregão </w:t>
            </w:r>
            <w:r>
              <w:rPr>
                <w:rFonts w:ascii="Arial" w:hAnsi="Arial" w:cs="Arial"/>
                <w:sz w:val="20"/>
                <w:szCs w:val="20"/>
              </w:rPr>
              <w:t>010</w:t>
            </w:r>
            <w:r w:rsidRPr="00F80258">
              <w:rPr>
                <w:rFonts w:ascii="Arial" w:hAnsi="Arial" w:cs="Arial"/>
                <w:sz w:val="20"/>
                <w:szCs w:val="20"/>
              </w:rPr>
              <w:t>/2023</w:t>
            </w:r>
            <w:r>
              <w:rPr>
                <w:rFonts w:ascii="Arial" w:hAnsi="Arial" w:cs="Arial"/>
                <w:sz w:val="20"/>
                <w:szCs w:val="20"/>
              </w:rPr>
              <w:t>.</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26"/>
              <w:rPr>
                <w:rFonts w:ascii="Arial" w:hAnsi="Arial" w:cs="Arial"/>
                <w:b/>
                <w:sz w:val="20"/>
                <w:szCs w:val="20"/>
              </w:rPr>
            </w:pPr>
            <w:r w:rsidRPr="008F583D">
              <w:rPr>
                <w:rFonts w:ascii="Arial" w:hAnsi="Arial" w:cs="Arial"/>
                <w:b/>
                <w:sz w:val="20"/>
                <w:szCs w:val="20"/>
              </w:rPr>
              <w:t>12. Da Forma e Critérios de Seleção do Fornecedor</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7D32A4" w:rsidRDefault="00444086" w:rsidP="00A61329">
            <w:pPr>
              <w:pStyle w:val="TableParagraph"/>
              <w:spacing w:line="276" w:lineRule="auto"/>
              <w:ind w:left="57"/>
              <w:rPr>
                <w:rFonts w:ascii="Arial" w:hAnsi="Arial" w:cs="Arial"/>
                <w:b/>
                <w:sz w:val="20"/>
                <w:szCs w:val="20"/>
              </w:rPr>
            </w:pPr>
            <w:r w:rsidRPr="007D32A4">
              <w:rPr>
                <w:rFonts w:ascii="Arial" w:hAnsi="Arial" w:cs="Arial"/>
                <w:b/>
                <w:sz w:val="20"/>
                <w:szCs w:val="20"/>
              </w:rPr>
              <w:t>12.1. Da Forma de Seleção</w:t>
            </w:r>
          </w:p>
          <w:p w:rsidR="00444086" w:rsidRDefault="00444086" w:rsidP="00A61329">
            <w:pPr>
              <w:pStyle w:val="TableParagraph"/>
              <w:spacing w:line="276" w:lineRule="auto"/>
              <w:ind w:left="57" w:firstLine="379"/>
              <w:rPr>
                <w:rFonts w:ascii="Arial" w:hAnsi="Arial" w:cs="Arial"/>
                <w:sz w:val="20"/>
                <w:szCs w:val="20"/>
              </w:rPr>
            </w:pPr>
            <w:r w:rsidRPr="007D32A4">
              <w:rPr>
                <w:rFonts w:ascii="Arial" w:hAnsi="Arial" w:cs="Arial"/>
                <w:sz w:val="20"/>
                <w:szCs w:val="20"/>
              </w:rPr>
              <w:t>O fornecedor será selecionado por meio da realização de procedimento de licitação, na modalidade PREGÃO, sob a forma ELETRÔNICA, com adoção do critério de julgamento pelo MENOR PREÇO.</w:t>
            </w:r>
          </w:p>
          <w:p w:rsidR="00444086" w:rsidRPr="007D32A4" w:rsidRDefault="00444086" w:rsidP="00A61329">
            <w:pPr>
              <w:pStyle w:val="TableParagraph"/>
              <w:spacing w:line="276" w:lineRule="auto"/>
              <w:ind w:left="57" w:firstLine="379"/>
              <w:rPr>
                <w:rFonts w:ascii="Arial" w:hAnsi="Arial" w:cs="Arial"/>
                <w:sz w:val="20"/>
                <w:szCs w:val="20"/>
              </w:rPr>
            </w:pPr>
          </w:p>
          <w:p w:rsidR="00444086" w:rsidRPr="007D32A4" w:rsidRDefault="00444086" w:rsidP="00A61329">
            <w:pPr>
              <w:pStyle w:val="TableParagraph"/>
              <w:spacing w:line="276" w:lineRule="auto"/>
              <w:ind w:left="57"/>
              <w:rPr>
                <w:rFonts w:ascii="Arial" w:hAnsi="Arial" w:cs="Arial"/>
                <w:b/>
                <w:sz w:val="20"/>
                <w:szCs w:val="20"/>
              </w:rPr>
            </w:pPr>
            <w:r w:rsidRPr="007D32A4">
              <w:rPr>
                <w:rFonts w:ascii="Arial" w:hAnsi="Arial" w:cs="Arial"/>
                <w:b/>
                <w:sz w:val="20"/>
                <w:szCs w:val="20"/>
              </w:rPr>
              <w:t>12.2 Dos Critérios de Seleção</w:t>
            </w:r>
          </w:p>
          <w:p w:rsidR="00444086" w:rsidRPr="008F583D" w:rsidRDefault="00444086" w:rsidP="00A61329">
            <w:pPr>
              <w:pStyle w:val="TableParagraph"/>
              <w:spacing w:line="276" w:lineRule="auto"/>
              <w:ind w:left="57"/>
              <w:rPr>
                <w:rFonts w:ascii="Arial" w:hAnsi="Arial" w:cs="Arial"/>
                <w:color w:val="C9211E"/>
                <w:sz w:val="20"/>
                <w:szCs w:val="20"/>
              </w:rPr>
            </w:pPr>
          </w:p>
          <w:p w:rsidR="00444086" w:rsidRPr="007D32A4" w:rsidRDefault="00444086" w:rsidP="00A61329">
            <w:pPr>
              <w:pStyle w:val="Corpodeeditalpadro"/>
              <w:tabs>
                <w:tab w:val="clear" w:pos="850"/>
              </w:tabs>
              <w:spacing w:after="0" w:line="240" w:lineRule="auto"/>
              <w:rPr>
                <w:sz w:val="20"/>
                <w:szCs w:val="20"/>
              </w:rPr>
            </w:pPr>
            <w:r w:rsidRPr="007D32A4">
              <w:rPr>
                <w:sz w:val="20"/>
                <w:szCs w:val="20"/>
              </w:rPr>
              <w:t xml:space="preserve">12.3 A documentação relativa à </w:t>
            </w:r>
            <w:r w:rsidRPr="007D32A4">
              <w:rPr>
                <w:b/>
                <w:sz w:val="20"/>
                <w:szCs w:val="20"/>
              </w:rPr>
              <w:t>HABILITAÇÃO JURÍDICA</w:t>
            </w:r>
            <w:r w:rsidRPr="007D32A4">
              <w:rPr>
                <w:sz w:val="20"/>
                <w:szCs w:val="20"/>
              </w:rPr>
              <w:t xml:space="preserve"> consistirá em:</w:t>
            </w:r>
          </w:p>
          <w:p w:rsidR="00444086" w:rsidRPr="007D32A4" w:rsidRDefault="00444086" w:rsidP="00A61329">
            <w:pPr>
              <w:pStyle w:val="Corpodeeditalpadro"/>
              <w:tabs>
                <w:tab w:val="clear" w:pos="850"/>
              </w:tabs>
              <w:spacing w:after="0" w:line="240" w:lineRule="auto"/>
              <w:ind w:left="1418" w:firstLine="0"/>
              <w:rPr>
                <w:sz w:val="20"/>
                <w:szCs w:val="20"/>
              </w:rPr>
            </w:pPr>
            <w:r w:rsidRPr="007D32A4">
              <w:rPr>
                <w:sz w:val="20"/>
                <w:szCs w:val="20"/>
                <w:u w:val="single"/>
              </w:rPr>
              <w:t>12.3.1 No caso de empresário individual</w:t>
            </w:r>
            <w:r w:rsidRPr="007D32A4">
              <w:rPr>
                <w:sz w:val="20"/>
                <w:szCs w:val="20"/>
              </w:rPr>
              <w:t xml:space="preserve">: inscrição no </w:t>
            </w:r>
            <w:r w:rsidRPr="007D32A4">
              <w:rPr>
                <w:b/>
                <w:sz w:val="20"/>
                <w:szCs w:val="20"/>
              </w:rPr>
              <w:t>Registro Público de Empresas Mercantis</w:t>
            </w:r>
            <w:r w:rsidRPr="007D32A4">
              <w:rPr>
                <w:sz w:val="20"/>
                <w:szCs w:val="20"/>
              </w:rPr>
              <w:t xml:space="preserve">, a cargo da Junta Comercial da respectiva sede; </w:t>
            </w:r>
          </w:p>
          <w:p w:rsidR="00444086" w:rsidRPr="008F583D" w:rsidRDefault="00444086" w:rsidP="00A61329">
            <w:pPr>
              <w:pStyle w:val="Corpodeeditalpadro"/>
              <w:tabs>
                <w:tab w:val="clear" w:pos="850"/>
              </w:tabs>
              <w:spacing w:after="0" w:line="240" w:lineRule="auto"/>
              <w:ind w:left="1418" w:firstLine="0"/>
              <w:rPr>
                <w:sz w:val="20"/>
                <w:szCs w:val="20"/>
              </w:rPr>
            </w:pPr>
            <w:r w:rsidRPr="007D32A4">
              <w:rPr>
                <w:sz w:val="20"/>
                <w:szCs w:val="20"/>
                <w:u w:val="single"/>
              </w:rPr>
              <w:t>12.3.2 No caso de sociedade empresária ou empresa individual de responsabilidade</w:t>
            </w:r>
            <w:r w:rsidRPr="008F583D">
              <w:rPr>
                <w:sz w:val="20"/>
                <w:szCs w:val="20"/>
                <w:u w:val="single"/>
              </w:rPr>
              <w:t xml:space="preserve"> limitada - EIRELI</w:t>
            </w:r>
            <w:r w:rsidRPr="008F583D">
              <w:rPr>
                <w:sz w:val="20"/>
                <w:szCs w:val="20"/>
              </w:rPr>
              <w:t xml:space="preserve">: </w:t>
            </w:r>
            <w:r w:rsidRPr="008F583D">
              <w:rPr>
                <w:b/>
                <w:sz w:val="20"/>
                <w:szCs w:val="20"/>
              </w:rPr>
              <w:t>ato constitutivo, estatuto ou contrato social</w:t>
            </w:r>
            <w:r w:rsidRPr="008F583D">
              <w:rPr>
                <w:sz w:val="20"/>
                <w:szCs w:val="20"/>
              </w:rPr>
              <w:t xml:space="preserve"> em vigor, devidamente </w:t>
            </w:r>
            <w:r w:rsidRPr="008F583D">
              <w:rPr>
                <w:sz w:val="20"/>
                <w:szCs w:val="20"/>
              </w:rPr>
              <w:lastRenderedPageBreak/>
              <w:t>registrado na Junta Comercial da respectiva sede.</w:t>
            </w:r>
          </w:p>
          <w:p w:rsidR="00444086" w:rsidRPr="008F583D" w:rsidRDefault="00444086" w:rsidP="00A61329">
            <w:pPr>
              <w:pStyle w:val="Corpodeeditalpadro"/>
              <w:tabs>
                <w:tab w:val="clear" w:pos="850"/>
              </w:tabs>
              <w:spacing w:after="0" w:line="240" w:lineRule="auto"/>
              <w:ind w:left="1418" w:firstLine="0"/>
              <w:rPr>
                <w:sz w:val="20"/>
                <w:szCs w:val="20"/>
              </w:rPr>
            </w:pPr>
            <w:r w:rsidRPr="008F583D">
              <w:rPr>
                <w:sz w:val="20"/>
                <w:szCs w:val="20"/>
                <w:u w:val="single"/>
              </w:rPr>
              <w:t xml:space="preserve">12.3.3. Em se tratando de </w:t>
            </w:r>
            <w:proofErr w:type="spellStart"/>
            <w:r w:rsidRPr="008F583D">
              <w:rPr>
                <w:sz w:val="20"/>
                <w:szCs w:val="20"/>
                <w:u w:val="single"/>
              </w:rPr>
              <w:t>Microempreendedor</w:t>
            </w:r>
            <w:proofErr w:type="spellEnd"/>
            <w:r w:rsidRPr="008F583D">
              <w:rPr>
                <w:sz w:val="20"/>
                <w:szCs w:val="20"/>
                <w:u w:val="single"/>
              </w:rPr>
              <w:t xml:space="preserve"> Individual – MEI</w:t>
            </w:r>
            <w:r w:rsidRPr="008F583D">
              <w:rPr>
                <w:sz w:val="20"/>
                <w:szCs w:val="20"/>
              </w:rPr>
              <w:t xml:space="preserve">: </w:t>
            </w:r>
            <w:r w:rsidRPr="008F583D">
              <w:rPr>
                <w:b/>
                <w:sz w:val="20"/>
                <w:szCs w:val="20"/>
              </w:rPr>
              <w:t xml:space="preserve">Certificado da Condição de </w:t>
            </w:r>
            <w:proofErr w:type="spellStart"/>
            <w:r w:rsidRPr="008F583D">
              <w:rPr>
                <w:b/>
                <w:sz w:val="20"/>
                <w:szCs w:val="20"/>
              </w:rPr>
              <w:t>Microempreendedor</w:t>
            </w:r>
            <w:proofErr w:type="spellEnd"/>
            <w:r w:rsidRPr="008F583D">
              <w:rPr>
                <w:b/>
                <w:sz w:val="20"/>
                <w:szCs w:val="20"/>
              </w:rPr>
              <w:t xml:space="preserve"> Individual - CCMEI</w:t>
            </w:r>
            <w:r w:rsidRPr="008F583D">
              <w:rPr>
                <w:sz w:val="20"/>
                <w:szCs w:val="20"/>
              </w:rPr>
              <w:t xml:space="preserve">, na forma da Resolução CGSIM nº 16, de 2009, cuja aceitação ficará condicionada à verificação da autenticidade no sítio www.portaldoempreendedor.gov.br; </w:t>
            </w:r>
          </w:p>
          <w:p w:rsidR="00444086" w:rsidRPr="007D32A4" w:rsidRDefault="00444086" w:rsidP="00A61329">
            <w:pPr>
              <w:pStyle w:val="Corpodeeditalpadro"/>
              <w:tabs>
                <w:tab w:val="clear" w:pos="850"/>
              </w:tabs>
              <w:spacing w:after="0" w:line="240" w:lineRule="auto"/>
              <w:ind w:firstLine="0"/>
              <w:rPr>
                <w:sz w:val="20"/>
                <w:szCs w:val="20"/>
              </w:rPr>
            </w:pPr>
          </w:p>
          <w:p w:rsidR="00444086" w:rsidRPr="007D32A4" w:rsidRDefault="00444086" w:rsidP="00A61329">
            <w:pPr>
              <w:pStyle w:val="Corpodeeditalpadro"/>
              <w:tabs>
                <w:tab w:val="clear" w:pos="850"/>
              </w:tabs>
              <w:spacing w:after="0" w:line="240" w:lineRule="auto"/>
              <w:ind w:firstLine="0"/>
              <w:rPr>
                <w:sz w:val="20"/>
                <w:szCs w:val="20"/>
              </w:rPr>
            </w:pPr>
          </w:p>
          <w:p w:rsidR="00444086" w:rsidRPr="007D32A4" w:rsidRDefault="00444086" w:rsidP="00444086">
            <w:pPr>
              <w:pStyle w:val="Corpodeeditalpadro"/>
              <w:numPr>
                <w:ilvl w:val="1"/>
                <w:numId w:val="37"/>
              </w:numPr>
              <w:tabs>
                <w:tab w:val="clear" w:pos="850"/>
              </w:tabs>
              <w:spacing w:after="0" w:line="240" w:lineRule="auto"/>
              <w:rPr>
                <w:sz w:val="20"/>
                <w:szCs w:val="20"/>
              </w:rPr>
            </w:pPr>
            <w:r w:rsidRPr="007D32A4">
              <w:rPr>
                <w:sz w:val="20"/>
                <w:szCs w:val="20"/>
              </w:rPr>
              <w:t xml:space="preserve">A documentação relativa à </w:t>
            </w:r>
            <w:r w:rsidRPr="007D32A4">
              <w:rPr>
                <w:b/>
                <w:sz w:val="20"/>
                <w:szCs w:val="20"/>
              </w:rPr>
              <w:t>QUALIFICAÇÃO ECONÔMICO-FINANCEIRA</w:t>
            </w:r>
            <w:r w:rsidRPr="007D32A4">
              <w:rPr>
                <w:sz w:val="20"/>
                <w:szCs w:val="20"/>
              </w:rPr>
              <w:t xml:space="preserve"> consistirá em:</w:t>
            </w:r>
          </w:p>
          <w:p w:rsidR="00444086" w:rsidRPr="007D32A4" w:rsidRDefault="00444086" w:rsidP="00A61329">
            <w:pPr>
              <w:pStyle w:val="Corpodeeditalpadro"/>
              <w:tabs>
                <w:tab w:val="clear" w:pos="850"/>
              </w:tabs>
              <w:spacing w:after="0" w:line="240" w:lineRule="auto"/>
              <w:ind w:left="1418" w:firstLine="0"/>
              <w:rPr>
                <w:sz w:val="20"/>
                <w:szCs w:val="20"/>
              </w:rPr>
            </w:pPr>
            <w:r w:rsidRPr="007D32A4">
              <w:rPr>
                <w:b/>
                <w:sz w:val="20"/>
                <w:szCs w:val="20"/>
                <w:u w:val="single"/>
              </w:rPr>
              <w:t>12.4.1 Certidão negativa de pedido de FALÊNCIA OU RECUPERAÇÃO JUDICIAL ou extrajudicial</w:t>
            </w:r>
            <w:r w:rsidRPr="007D32A4">
              <w:rPr>
                <w:sz w:val="20"/>
                <w:szCs w:val="20"/>
              </w:rPr>
              <w:t xml:space="preserve">, </w:t>
            </w:r>
            <w:r w:rsidRPr="007D32A4">
              <w:rPr>
                <w:b/>
                <w:bCs/>
                <w:sz w:val="20"/>
                <w:szCs w:val="20"/>
              </w:rPr>
              <w:t>EXPEDIDA PELO DISTRIBUIDOR DA SEDE DA PESSOA JURÍDICA</w:t>
            </w:r>
            <w:r w:rsidRPr="007D32A4">
              <w:rPr>
                <w:sz w:val="20"/>
                <w:szCs w:val="20"/>
              </w:rPr>
              <w:t xml:space="preserve">, referente à matriz e, quando for o caso, igualmente da filial licitante, em data não anterior a 120 (cento e vinte) dias da abertura da sessão pública deste PREGÃO, se outro prazo não constar do documento. </w:t>
            </w:r>
          </w:p>
          <w:p w:rsidR="00444086" w:rsidRPr="008F583D" w:rsidRDefault="00444086" w:rsidP="00A61329">
            <w:pPr>
              <w:tabs>
                <w:tab w:val="num" w:pos="1418"/>
                <w:tab w:val="num" w:pos="2498"/>
              </w:tabs>
              <w:rPr>
                <w:rFonts w:ascii="Arial" w:hAnsi="Arial"/>
                <w:szCs w:val="20"/>
                <w:lang w:eastAsia="ar-SA"/>
              </w:rPr>
            </w:pPr>
          </w:p>
          <w:p w:rsidR="00444086" w:rsidRPr="007D32A4" w:rsidRDefault="00444086" w:rsidP="00444086">
            <w:pPr>
              <w:pStyle w:val="Corpodeeditalpadro"/>
              <w:numPr>
                <w:ilvl w:val="1"/>
                <w:numId w:val="38"/>
              </w:numPr>
              <w:tabs>
                <w:tab w:val="clear" w:pos="850"/>
              </w:tabs>
              <w:spacing w:after="0" w:line="240" w:lineRule="auto"/>
              <w:rPr>
                <w:sz w:val="20"/>
                <w:szCs w:val="20"/>
              </w:rPr>
            </w:pPr>
            <w:r w:rsidRPr="007D32A4">
              <w:rPr>
                <w:sz w:val="20"/>
                <w:szCs w:val="20"/>
              </w:rPr>
              <w:t xml:space="preserve">A documentação relativa à </w:t>
            </w:r>
            <w:r w:rsidRPr="007D32A4">
              <w:rPr>
                <w:b/>
                <w:sz w:val="20"/>
                <w:szCs w:val="20"/>
              </w:rPr>
              <w:t>REGULARIDADE FISCAL, SOCIAL E TRABALHISTA</w:t>
            </w:r>
            <w:r w:rsidRPr="007D32A4">
              <w:rPr>
                <w:sz w:val="20"/>
                <w:szCs w:val="20"/>
              </w:rPr>
              <w:t xml:space="preserve"> consistirá em:</w:t>
            </w:r>
          </w:p>
          <w:p w:rsidR="00444086" w:rsidRPr="007D32A4" w:rsidRDefault="00444086" w:rsidP="00444086">
            <w:pPr>
              <w:pStyle w:val="Corpodeeditalpadro"/>
              <w:numPr>
                <w:ilvl w:val="2"/>
                <w:numId w:val="39"/>
              </w:numPr>
              <w:tabs>
                <w:tab w:val="clear" w:pos="850"/>
              </w:tabs>
              <w:spacing w:after="0" w:line="240" w:lineRule="auto"/>
              <w:rPr>
                <w:sz w:val="20"/>
                <w:szCs w:val="20"/>
              </w:rPr>
            </w:pPr>
            <w:r w:rsidRPr="007D32A4">
              <w:rPr>
                <w:sz w:val="20"/>
                <w:szCs w:val="20"/>
              </w:rPr>
              <w:t xml:space="preserve">Prova de inscrição no </w:t>
            </w:r>
            <w:r w:rsidRPr="007D32A4">
              <w:rPr>
                <w:b/>
                <w:sz w:val="20"/>
                <w:szCs w:val="20"/>
                <w:u w:val="single"/>
              </w:rPr>
              <w:t>Cadastro Nacional de P</w:t>
            </w:r>
            <w:r>
              <w:rPr>
                <w:b/>
                <w:sz w:val="20"/>
                <w:szCs w:val="20"/>
                <w:u w:val="single"/>
              </w:rPr>
              <w:t>essoa Jurídica – CNPJ, Cartão C</w:t>
            </w:r>
            <w:r w:rsidRPr="007D32A4">
              <w:rPr>
                <w:b/>
                <w:sz w:val="20"/>
                <w:szCs w:val="20"/>
                <w:u w:val="single"/>
              </w:rPr>
              <w:t>N</w:t>
            </w:r>
            <w:r>
              <w:rPr>
                <w:b/>
                <w:sz w:val="20"/>
                <w:szCs w:val="20"/>
                <w:u w:val="single"/>
              </w:rPr>
              <w:t>P</w:t>
            </w:r>
            <w:r w:rsidRPr="007D32A4">
              <w:rPr>
                <w:b/>
                <w:sz w:val="20"/>
                <w:szCs w:val="20"/>
                <w:u w:val="single"/>
              </w:rPr>
              <w:t xml:space="preserve">J </w:t>
            </w:r>
            <w:r w:rsidRPr="007D32A4">
              <w:rPr>
                <w:bCs/>
                <w:sz w:val="20"/>
                <w:szCs w:val="20"/>
              </w:rPr>
              <w:t>(atualizado);</w:t>
            </w:r>
          </w:p>
          <w:p w:rsidR="00444086" w:rsidRPr="007D32A4" w:rsidRDefault="00444086" w:rsidP="00444086">
            <w:pPr>
              <w:pStyle w:val="Corpodeeditalpadro"/>
              <w:numPr>
                <w:ilvl w:val="2"/>
                <w:numId w:val="40"/>
              </w:numPr>
              <w:tabs>
                <w:tab w:val="clear" w:pos="850"/>
              </w:tabs>
              <w:spacing w:after="0" w:line="240" w:lineRule="auto"/>
              <w:rPr>
                <w:sz w:val="20"/>
                <w:szCs w:val="20"/>
              </w:rPr>
            </w:pPr>
            <w:r w:rsidRPr="007D32A4">
              <w:rPr>
                <w:sz w:val="20"/>
                <w:szCs w:val="20"/>
              </w:rPr>
              <w:t xml:space="preserve">Prova de regularidade para com a Fazenda Federal, mediante a apresentação de </w:t>
            </w:r>
            <w:r w:rsidRPr="007D32A4">
              <w:rPr>
                <w:b/>
                <w:sz w:val="20"/>
                <w:szCs w:val="20"/>
                <w:u w:val="single"/>
              </w:rPr>
              <w:t>Certidão Conjunta de Débitos relativos a Tributos Federais e a Dívida Ativa da União</w:t>
            </w:r>
            <w:r w:rsidRPr="007D32A4">
              <w:rPr>
                <w:sz w:val="20"/>
                <w:szCs w:val="20"/>
              </w:rPr>
              <w:t>, expedida pela Secretaria da Receita Federal do Ministério da Fazenda;</w:t>
            </w:r>
          </w:p>
          <w:p w:rsidR="00444086" w:rsidRPr="007D32A4" w:rsidRDefault="00444086" w:rsidP="00444086">
            <w:pPr>
              <w:pStyle w:val="Corpodeeditalpadro"/>
              <w:numPr>
                <w:ilvl w:val="2"/>
                <w:numId w:val="39"/>
              </w:numPr>
              <w:tabs>
                <w:tab w:val="clear" w:pos="850"/>
              </w:tabs>
              <w:spacing w:after="0" w:line="240" w:lineRule="auto"/>
              <w:rPr>
                <w:sz w:val="20"/>
                <w:szCs w:val="20"/>
              </w:rPr>
            </w:pPr>
            <w:r w:rsidRPr="007D32A4">
              <w:rPr>
                <w:sz w:val="20"/>
                <w:szCs w:val="20"/>
              </w:rPr>
              <w:t xml:space="preserve">Prova de regularidade para com a </w:t>
            </w:r>
            <w:r w:rsidRPr="007D32A4">
              <w:rPr>
                <w:b/>
                <w:sz w:val="20"/>
                <w:szCs w:val="20"/>
                <w:u w:val="single"/>
              </w:rPr>
              <w:t xml:space="preserve">Fazenda Estadual </w:t>
            </w:r>
            <w:r w:rsidRPr="007D32A4">
              <w:rPr>
                <w:sz w:val="20"/>
                <w:szCs w:val="20"/>
                <w:u w:val="single"/>
              </w:rPr>
              <w:t>do domicílio ou sede do licitante</w:t>
            </w:r>
            <w:r w:rsidRPr="007D32A4">
              <w:rPr>
                <w:sz w:val="20"/>
                <w:szCs w:val="20"/>
              </w:rPr>
              <w:t>, relativa aos tributos relacionados com o objeto licitado;</w:t>
            </w:r>
          </w:p>
          <w:p w:rsidR="00444086" w:rsidRPr="007D32A4" w:rsidRDefault="00444086" w:rsidP="00444086">
            <w:pPr>
              <w:pStyle w:val="Corpodeeditalpadro"/>
              <w:numPr>
                <w:ilvl w:val="2"/>
                <w:numId w:val="39"/>
              </w:numPr>
              <w:tabs>
                <w:tab w:val="clear" w:pos="850"/>
                <w:tab w:val="num" w:pos="1134"/>
              </w:tabs>
              <w:spacing w:after="0" w:line="240" w:lineRule="auto"/>
              <w:ind w:left="1418" w:hanging="709"/>
              <w:rPr>
                <w:sz w:val="20"/>
                <w:szCs w:val="20"/>
              </w:rPr>
            </w:pPr>
            <w:r w:rsidRPr="007D32A4">
              <w:rPr>
                <w:sz w:val="20"/>
                <w:szCs w:val="20"/>
              </w:rPr>
              <w:t xml:space="preserve">Prova de regularidade para com a </w:t>
            </w:r>
            <w:r w:rsidRPr="007D32A4">
              <w:rPr>
                <w:b/>
                <w:sz w:val="20"/>
                <w:szCs w:val="20"/>
                <w:u w:val="single"/>
              </w:rPr>
              <w:t>Fazenda Municipal</w:t>
            </w:r>
            <w:r w:rsidRPr="007D32A4">
              <w:rPr>
                <w:sz w:val="20"/>
                <w:szCs w:val="20"/>
              </w:rPr>
              <w:t>, relativa aos tributos relacionados com o objeto licitado;</w:t>
            </w:r>
          </w:p>
          <w:p w:rsidR="00444086" w:rsidRPr="007D32A4" w:rsidRDefault="00444086" w:rsidP="00444086">
            <w:pPr>
              <w:pStyle w:val="Corpodeeditalpadro"/>
              <w:numPr>
                <w:ilvl w:val="2"/>
                <w:numId w:val="39"/>
              </w:numPr>
              <w:tabs>
                <w:tab w:val="clear" w:pos="850"/>
                <w:tab w:val="num" w:pos="1134"/>
              </w:tabs>
              <w:spacing w:after="0" w:line="240" w:lineRule="auto"/>
              <w:ind w:left="1418" w:hanging="709"/>
              <w:rPr>
                <w:sz w:val="20"/>
                <w:szCs w:val="20"/>
              </w:rPr>
            </w:pPr>
            <w:r w:rsidRPr="007D32A4">
              <w:rPr>
                <w:sz w:val="20"/>
                <w:szCs w:val="20"/>
              </w:rPr>
              <w:t xml:space="preserve">Certificado de Regularidade de Situação para com o </w:t>
            </w:r>
            <w:r w:rsidRPr="007D32A4">
              <w:rPr>
                <w:b/>
                <w:sz w:val="20"/>
                <w:szCs w:val="20"/>
                <w:u w:val="single"/>
              </w:rPr>
              <w:t>Fundo de Garantia de Tempo de Serviço (FGTS);</w:t>
            </w:r>
          </w:p>
          <w:p w:rsidR="00444086" w:rsidRDefault="00444086" w:rsidP="00444086">
            <w:pPr>
              <w:pStyle w:val="Corpodeeditalpadro"/>
              <w:numPr>
                <w:ilvl w:val="2"/>
                <w:numId w:val="39"/>
              </w:numPr>
              <w:tabs>
                <w:tab w:val="clear" w:pos="850"/>
                <w:tab w:val="num" w:pos="1134"/>
              </w:tabs>
              <w:spacing w:after="0" w:line="240" w:lineRule="auto"/>
              <w:ind w:left="1418" w:hanging="709"/>
              <w:rPr>
                <w:sz w:val="20"/>
                <w:szCs w:val="20"/>
              </w:rPr>
            </w:pPr>
            <w:r w:rsidRPr="007D32A4">
              <w:rPr>
                <w:sz w:val="20"/>
                <w:szCs w:val="20"/>
              </w:rPr>
              <w:t xml:space="preserve">Prova de inexistência de débitos inadimplidos perante a Justiça do Trabalho, mediante a apresentação de </w:t>
            </w:r>
            <w:r w:rsidRPr="007D32A4">
              <w:rPr>
                <w:b/>
                <w:sz w:val="20"/>
                <w:szCs w:val="20"/>
                <w:u w:val="single"/>
              </w:rPr>
              <w:t>Certidão Negativa de Débitos Trabalhistas (CNDT)</w:t>
            </w:r>
            <w:r w:rsidRPr="007D32A4">
              <w:rPr>
                <w:sz w:val="20"/>
                <w:szCs w:val="20"/>
                <w:u w:val="single"/>
              </w:rPr>
              <w:t>,</w:t>
            </w:r>
            <w:r w:rsidRPr="007D32A4">
              <w:rPr>
                <w:sz w:val="20"/>
                <w:szCs w:val="20"/>
              </w:rPr>
              <w:t xml:space="preserve"> nos termos da Lei nº 12.440, de 07 de julho de 2011;</w:t>
            </w:r>
          </w:p>
          <w:p w:rsidR="00444086" w:rsidRPr="008F583D" w:rsidRDefault="00444086" w:rsidP="00A61329">
            <w:pPr>
              <w:autoSpaceDE w:val="0"/>
              <w:autoSpaceDN w:val="0"/>
              <w:adjustRightInd w:val="0"/>
              <w:spacing w:after="0" w:line="240" w:lineRule="auto"/>
              <w:ind w:firstLine="436"/>
              <w:rPr>
                <w:rFonts w:ascii="Arial" w:hAnsi="Arial" w:cs="Arial"/>
                <w:color w:val="C9211E"/>
                <w:szCs w:val="20"/>
              </w:rPr>
            </w:pP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26"/>
              <w:rPr>
                <w:rFonts w:ascii="Arial" w:hAnsi="Arial" w:cs="Arial"/>
                <w:b/>
                <w:sz w:val="20"/>
                <w:szCs w:val="20"/>
              </w:rPr>
            </w:pPr>
            <w:r w:rsidRPr="008F583D">
              <w:rPr>
                <w:rFonts w:ascii="Arial" w:hAnsi="Arial" w:cs="Arial"/>
                <w:b/>
                <w:sz w:val="20"/>
                <w:szCs w:val="20"/>
              </w:rPr>
              <w:lastRenderedPageBreak/>
              <w:t>13.</w:t>
            </w:r>
            <w:r w:rsidRPr="008F583D">
              <w:rPr>
                <w:rFonts w:ascii="Arial" w:hAnsi="Arial" w:cs="Arial"/>
                <w:b/>
                <w:spacing w:val="-7"/>
                <w:sz w:val="20"/>
                <w:szCs w:val="20"/>
              </w:rPr>
              <w:t xml:space="preserve"> Da Gestão e Fiscalização do Contrato</w:t>
            </w:r>
          </w:p>
        </w:tc>
      </w:tr>
      <w:tr w:rsidR="00444086" w:rsidRPr="008F583D" w:rsidTr="00A61329">
        <w:trPr>
          <w:trHeight w:val="562"/>
        </w:trPr>
        <w:tc>
          <w:tcPr>
            <w:tcW w:w="9581"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444086" w:rsidRPr="003A4D0D" w:rsidRDefault="00444086" w:rsidP="00A61329">
            <w:pPr>
              <w:pStyle w:val="TableContents"/>
              <w:suppressAutoHyphens/>
              <w:spacing w:line="276" w:lineRule="auto"/>
              <w:ind w:left="57"/>
              <w:jc w:val="both"/>
              <w:rPr>
                <w:rFonts w:ascii="Arial" w:hAnsi="Arial"/>
                <w:sz w:val="20"/>
                <w:szCs w:val="20"/>
              </w:rPr>
            </w:pPr>
            <w:r w:rsidRPr="003A4D0D">
              <w:rPr>
                <w:rFonts w:ascii="Arial" w:eastAsia="Times New Roman" w:hAnsi="Arial"/>
                <w:b/>
                <w:bCs/>
                <w:sz w:val="20"/>
                <w:szCs w:val="20"/>
              </w:rPr>
              <w:t>13.1. Da Gestão do Contrato</w:t>
            </w:r>
          </w:p>
          <w:p w:rsidR="00444086" w:rsidRPr="003A4D0D" w:rsidRDefault="00444086" w:rsidP="00A61329">
            <w:pPr>
              <w:pStyle w:val="TableContents"/>
              <w:suppressAutoHyphens/>
              <w:spacing w:line="276" w:lineRule="auto"/>
              <w:ind w:left="57" w:firstLine="379"/>
              <w:jc w:val="both"/>
              <w:rPr>
                <w:rFonts w:ascii="Arial" w:eastAsia="Times New Roman" w:hAnsi="Arial"/>
                <w:sz w:val="20"/>
                <w:szCs w:val="20"/>
              </w:rPr>
            </w:pPr>
            <w:r w:rsidRPr="003A4D0D">
              <w:rPr>
                <w:rFonts w:ascii="Arial" w:eastAsia="Times New Roman" w:hAnsi="Arial"/>
                <w:sz w:val="20"/>
                <w:szCs w:val="20"/>
              </w:rPr>
              <w:t>A gestão do Contrato será atribuída ao Servidor:</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MILTON ANTONHOLI</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 xml:space="preserve">RG: </w:t>
            </w:r>
            <w:r w:rsidRPr="00414EEC">
              <w:rPr>
                <w:rFonts w:ascii="Arial" w:eastAsia="Times New Roman" w:hAnsi="Arial"/>
                <w:sz w:val="20"/>
                <w:szCs w:val="20"/>
              </w:rPr>
              <w:t>4.373.450-4</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 xml:space="preserve">CPF: </w:t>
            </w:r>
            <w:r w:rsidRPr="00414EEC">
              <w:rPr>
                <w:rFonts w:ascii="Arial" w:eastAsia="Times New Roman" w:hAnsi="Arial"/>
                <w:sz w:val="20"/>
                <w:szCs w:val="20"/>
              </w:rPr>
              <w:t>606.514.079-15</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CARGO: SECRETÁRIO DE ADMINISTRAÇÃO</w:t>
            </w:r>
          </w:p>
          <w:p w:rsidR="00444086" w:rsidRDefault="00444086" w:rsidP="00A61329">
            <w:pPr>
              <w:pStyle w:val="TableContents"/>
              <w:suppressAutoHyphens/>
              <w:spacing w:line="276" w:lineRule="auto"/>
              <w:ind w:left="57" w:firstLine="379"/>
              <w:jc w:val="both"/>
              <w:rPr>
                <w:rFonts w:ascii="Arial" w:eastAsia="Times New Roman" w:hAnsi="Arial"/>
                <w:color w:val="C9211E"/>
                <w:sz w:val="20"/>
                <w:szCs w:val="20"/>
              </w:rPr>
            </w:pPr>
            <w:r>
              <w:rPr>
                <w:rFonts w:ascii="Arial" w:eastAsia="Times New Roman" w:hAnsi="Arial"/>
                <w:sz w:val="20"/>
                <w:szCs w:val="20"/>
              </w:rPr>
              <w:t>LOTAÇÃO: SECRETARIA DE ADMINITRAÇÃO</w:t>
            </w:r>
          </w:p>
          <w:p w:rsidR="00444086" w:rsidRPr="008F583D" w:rsidRDefault="00444086" w:rsidP="00A61329">
            <w:pPr>
              <w:pStyle w:val="TableContents"/>
              <w:suppressAutoHyphens/>
              <w:spacing w:line="276" w:lineRule="auto"/>
              <w:jc w:val="both"/>
              <w:rPr>
                <w:rFonts w:ascii="Arial" w:hAnsi="Arial"/>
                <w:sz w:val="20"/>
                <w:szCs w:val="20"/>
              </w:rPr>
            </w:pPr>
          </w:p>
          <w:p w:rsidR="00444086" w:rsidRPr="00414EEC" w:rsidRDefault="00444086" w:rsidP="00A61329">
            <w:pPr>
              <w:pStyle w:val="TableContents"/>
              <w:suppressAutoHyphens/>
              <w:spacing w:line="276" w:lineRule="auto"/>
              <w:ind w:left="57"/>
              <w:jc w:val="both"/>
              <w:rPr>
                <w:rFonts w:ascii="Arial" w:hAnsi="Arial"/>
                <w:sz w:val="20"/>
                <w:szCs w:val="20"/>
              </w:rPr>
            </w:pPr>
            <w:r w:rsidRPr="00414EEC">
              <w:rPr>
                <w:rFonts w:ascii="Arial" w:eastAsia="Times New Roman" w:hAnsi="Arial"/>
                <w:b/>
                <w:bCs/>
                <w:sz w:val="20"/>
                <w:szCs w:val="20"/>
              </w:rPr>
              <w:t>13.2. Da Fiscalização do Contrato</w:t>
            </w:r>
          </w:p>
          <w:p w:rsidR="00444086" w:rsidRPr="00414EEC" w:rsidRDefault="00444086" w:rsidP="00A61329">
            <w:pPr>
              <w:pStyle w:val="TableContents"/>
              <w:suppressAutoHyphens/>
              <w:spacing w:line="276" w:lineRule="auto"/>
              <w:ind w:left="57" w:firstLine="379"/>
              <w:jc w:val="both"/>
              <w:rPr>
                <w:rFonts w:ascii="Arial" w:eastAsia="Times New Roman" w:hAnsi="Arial"/>
                <w:bCs/>
                <w:kern w:val="0"/>
                <w:sz w:val="20"/>
                <w:szCs w:val="20"/>
                <w:lang w:eastAsia="pt-BR" w:bidi="ar-SA"/>
              </w:rPr>
            </w:pPr>
            <w:r w:rsidRPr="00414EEC">
              <w:rPr>
                <w:rFonts w:ascii="Arial" w:eastAsia="Times New Roman" w:hAnsi="Arial"/>
                <w:sz w:val="20"/>
                <w:szCs w:val="20"/>
              </w:rPr>
              <w:t>A Fiscalização do Contrato será atribuída ao Servidor:</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sidRPr="003A4D0D">
              <w:rPr>
                <w:rFonts w:ascii="Arial" w:eastAsia="Times New Roman" w:hAnsi="Arial"/>
                <w:sz w:val="20"/>
                <w:szCs w:val="20"/>
              </w:rPr>
              <w:t>OSMIR SIANI FULGÊNCIO</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RG: 5.743.845-2</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CPF: 756.269.429-04</w:t>
            </w:r>
          </w:p>
          <w:p w:rsidR="00444086" w:rsidRDefault="00444086" w:rsidP="00A61329">
            <w:pPr>
              <w:pStyle w:val="TableContents"/>
              <w:suppressAutoHyphens/>
              <w:spacing w:line="276" w:lineRule="auto"/>
              <w:ind w:left="57" w:firstLine="379"/>
              <w:jc w:val="both"/>
              <w:rPr>
                <w:rFonts w:ascii="Arial" w:eastAsia="Times New Roman" w:hAnsi="Arial"/>
                <w:sz w:val="20"/>
                <w:szCs w:val="20"/>
              </w:rPr>
            </w:pPr>
            <w:r>
              <w:rPr>
                <w:rFonts w:ascii="Arial" w:eastAsia="Times New Roman" w:hAnsi="Arial"/>
                <w:sz w:val="20"/>
                <w:szCs w:val="20"/>
              </w:rPr>
              <w:t>CARGO: SECRETÁRIO DA FAZENDA</w:t>
            </w:r>
          </w:p>
          <w:p w:rsidR="00444086" w:rsidRPr="00414EEC" w:rsidRDefault="00444086" w:rsidP="00A61329">
            <w:pPr>
              <w:pStyle w:val="TableContents"/>
              <w:suppressAutoHyphens/>
              <w:spacing w:line="276" w:lineRule="auto"/>
              <w:ind w:left="57" w:firstLine="379"/>
              <w:jc w:val="both"/>
              <w:rPr>
                <w:rFonts w:ascii="Arial" w:eastAsia="Times New Roman" w:hAnsi="Arial"/>
                <w:color w:val="C9211E"/>
                <w:sz w:val="20"/>
                <w:szCs w:val="20"/>
              </w:rPr>
            </w:pPr>
            <w:r>
              <w:rPr>
                <w:rFonts w:ascii="Arial" w:eastAsia="Times New Roman" w:hAnsi="Arial"/>
                <w:sz w:val="20"/>
                <w:szCs w:val="20"/>
              </w:rPr>
              <w:t>LOTAÇÃO: DPTO. DE COMPRAS</w:t>
            </w:r>
          </w:p>
        </w:tc>
      </w:tr>
      <w:tr w:rsidR="00444086" w:rsidRPr="008F583D" w:rsidTr="00A61329">
        <w:trPr>
          <w:trHeight w:val="340"/>
        </w:trPr>
        <w:tc>
          <w:tcPr>
            <w:tcW w:w="9581"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widowControl w:val="0"/>
              <w:ind w:left="55"/>
              <w:rPr>
                <w:rFonts w:ascii="Arial" w:hAnsi="Arial"/>
                <w:szCs w:val="20"/>
              </w:rPr>
            </w:pPr>
            <w:r w:rsidRPr="008F583D">
              <w:rPr>
                <w:rFonts w:ascii="Arial" w:hAnsi="Arial"/>
                <w:b/>
                <w:bCs/>
                <w:szCs w:val="20"/>
              </w:rPr>
              <w:t xml:space="preserve">14. </w:t>
            </w:r>
            <w:r w:rsidRPr="008F583D">
              <w:rPr>
                <w:rFonts w:ascii="Arial" w:hAnsi="Arial"/>
                <w:b/>
                <w:bCs/>
                <w:color w:val="000000"/>
                <w:szCs w:val="20"/>
              </w:rPr>
              <w:t>Dos Requisitos da Contratação:</w:t>
            </w: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7C1C39" w:rsidRDefault="00444086" w:rsidP="00A61329">
            <w:pPr>
              <w:pStyle w:val="TableContents"/>
              <w:widowControl/>
              <w:suppressAutoHyphens/>
              <w:overflowPunct w:val="0"/>
              <w:spacing w:line="276" w:lineRule="auto"/>
              <w:ind w:left="57" w:firstLine="379"/>
              <w:jc w:val="both"/>
              <w:rPr>
                <w:rFonts w:ascii="Arial" w:hAnsi="Arial"/>
                <w:b/>
                <w:i/>
                <w:iCs/>
                <w:sz w:val="20"/>
                <w:szCs w:val="20"/>
              </w:rPr>
            </w:pPr>
            <w:r w:rsidRPr="007C1C39">
              <w:rPr>
                <w:rFonts w:ascii="Arial" w:eastAsia="Times New Roman" w:hAnsi="Arial"/>
                <w:b/>
                <w:kern w:val="0"/>
                <w:sz w:val="20"/>
                <w:szCs w:val="20"/>
                <w:lang w:eastAsia="pt-BR" w:bidi="ar-SA"/>
              </w:rPr>
              <w:t>Exigência de Amostras</w:t>
            </w:r>
            <w:r>
              <w:rPr>
                <w:rFonts w:ascii="Arial" w:eastAsia="Times New Roman" w:hAnsi="Arial"/>
                <w:b/>
                <w:kern w:val="0"/>
                <w:sz w:val="20"/>
                <w:szCs w:val="20"/>
                <w:lang w:eastAsia="pt-BR" w:bidi="ar-SA"/>
              </w:rPr>
              <w:t>:</w:t>
            </w:r>
          </w:p>
          <w:p w:rsidR="00444086" w:rsidRPr="007C1C39" w:rsidRDefault="00444086" w:rsidP="00A61329">
            <w:pPr>
              <w:autoSpaceDE w:val="0"/>
              <w:autoSpaceDN w:val="0"/>
              <w:adjustRightInd w:val="0"/>
              <w:spacing w:after="0" w:line="240" w:lineRule="auto"/>
              <w:rPr>
                <w:rFonts w:ascii="Arial" w:hAnsi="Arial" w:cs="Arial"/>
                <w:color w:val="000000"/>
                <w:sz w:val="24"/>
                <w:szCs w:val="24"/>
              </w:rPr>
            </w:pPr>
          </w:p>
          <w:p w:rsidR="00444086" w:rsidRPr="00444086" w:rsidRDefault="00444086" w:rsidP="00A61329">
            <w:pPr>
              <w:autoSpaceDE w:val="0"/>
              <w:autoSpaceDN w:val="0"/>
              <w:adjustRightInd w:val="0"/>
              <w:spacing w:after="0"/>
              <w:ind w:firstLine="436"/>
              <w:rPr>
                <w:rFonts w:ascii="Arial" w:hAnsi="Arial" w:cs="Arial"/>
                <w:color w:val="000000"/>
                <w:sz w:val="20"/>
                <w:szCs w:val="20"/>
              </w:rPr>
            </w:pPr>
            <w:r w:rsidRPr="00444086">
              <w:rPr>
                <w:rFonts w:ascii="Arial" w:hAnsi="Arial" w:cs="Arial"/>
                <w:iCs/>
                <w:color w:val="000000"/>
                <w:sz w:val="20"/>
                <w:szCs w:val="20"/>
              </w:rPr>
              <w:t xml:space="preserve">Em virtude de possuir descrição técnica pré-definida </w:t>
            </w:r>
            <w:r w:rsidRPr="00444086">
              <w:rPr>
                <w:rFonts w:ascii="Arial" w:hAnsi="Arial" w:cs="Arial"/>
                <w:color w:val="000000"/>
                <w:sz w:val="20"/>
                <w:szCs w:val="20"/>
              </w:rPr>
              <w:t xml:space="preserve">fica DISPENSADA a apresentação de amostras. </w:t>
            </w:r>
            <w:r w:rsidRPr="00444086">
              <w:rPr>
                <w:rFonts w:ascii="Arial" w:hAnsi="Arial" w:cs="Arial"/>
                <w:color w:val="000000"/>
                <w:sz w:val="20"/>
                <w:szCs w:val="20"/>
              </w:rPr>
              <w:lastRenderedPageBreak/>
              <w:t xml:space="preserve">Salientando que qualquer discordância da descrição solicitada os materiais serão devolvidos após a entrega provisória. </w:t>
            </w:r>
          </w:p>
          <w:p w:rsidR="00444086" w:rsidRPr="008F583D" w:rsidRDefault="00444086" w:rsidP="00A61329">
            <w:pPr>
              <w:autoSpaceDE w:val="0"/>
              <w:autoSpaceDN w:val="0"/>
              <w:adjustRightInd w:val="0"/>
              <w:spacing w:after="0" w:line="240" w:lineRule="auto"/>
              <w:ind w:firstLine="436"/>
              <w:rPr>
                <w:rFonts w:ascii="Arial" w:hAnsi="Arial"/>
                <w:szCs w:val="20"/>
              </w:rPr>
            </w:pPr>
          </w:p>
        </w:tc>
      </w:tr>
      <w:tr w:rsidR="00444086" w:rsidRPr="008F583D" w:rsidTr="00A61329">
        <w:trPr>
          <w:trHeight w:val="340"/>
        </w:trPr>
        <w:tc>
          <w:tcPr>
            <w:tcW w:w="9581"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444086" w:rsidRPr="008F583D" w:rsidRDefault="00444086" w:rsidP="00A61329">
            <w:pPr>
              <w:pStyle w:val="TableParagraph"/>
              <w:spacing w:line="276" w:lineRule="auto"/>
              <w:ind w:left="55"/>
              <w:rPr>
                <w:rFonts w:ascii="Arial" w:hAnsi="Arial" w:cs="Arial"/>
                <w:sz w:val="20"/>
                <w:szCs w:val="20"/>
              </w:rPr>
            </w:pPr>
            <w:r w:rsidRPr="008F583D">
              <w:rPr>
                <w:rFonts w:ascii="Arial" w:hAnsi="Arial" w:cs="Arial"/>
                <w:b/>
                <w:sz w:val="20"/>
                <w:szCs w:val="20"/>
              </w:rPr>
              <w:lastRenderedPageBreak/>
              <w:t>15.</w:t>
            </w:r>
            <w:r>
              <w:rPr>
                <w:rFonts w:ascii="Arial" w:hAnsi="Arial" w:cs="Arial"/>
                <w:b/>
                <w:sz w:val="20"/>
                <w:szCs w:val="20"/>
              </w:rPr>
              <w:t xml:space="preserve"> </w:t>
            </w:r>
            <w:r w:rsidRPr="008F583D">
              <w:rPr>
                <w:rFonts w:ascii="Arial" w:eastAsia="Times New Roman" w:hAnsi="Arial" w:cs="Arial"/>
                <w:b/>
                <w:bCs/>
                <w:color w:val="000000"/>
                <w:spacing w:val="-8"/>
                <w:sz w:val="20"/>
                <w:szCs w:val="20"/>
              </w:rPr>
              <w:t>Justificativa para o Parcelamento ou Não do Objeto</w:t>
            </w:r>
          </w:p>
        </w:tc>
      </w:tr>
      <w:tr w:rsidR="00444086" w:rsidRPr="008F583D" w:rsidTr="00A61329">
        <w:trPr>
          <w:trHeight w:val="867"/>
        </w:trPr>
        <w:tc>
          <w:tcPr>
            <w:tcW w:w="9581"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444086" w:rsidRPr="00444086" w:rsidRDefault="00444086" w:rsidP="00A61329">
            <w:pPr>
              <w:pStyle w:val="Standard"/>
              <w:tabs>
                <w:tab w:val="left" w:pos="10"/>
              </w:tabs>
              <w:spacing w:line="276" w:lineRule="auto"/>
              <w:ind w:left="10" w:firstLine="567"/>
              <w:jc w:val="both"/>
              <w:rPr>
                <w:rFonts w:ascii="Arial" w:hAnsi="Arial"/>
                <w:color w:val="FF0000"/>
                <w:sz w:val="20"/>
                <w:szCs w:val="20"/>
              </w:rPr>
            </w:pPr>
            <w:r w:rsidRPr="00444086">
              <w:rPr>
                <w:rFonts w:ascii="Arial" w:hAnsi="Arial"/>
                <w:sz w:val="20"/>
                <w:szCs w:val="20"/>
              </w:rPr>
              <w:t xml:space="preserve">Em exame da natureza dos itens que hora se pretende adquirir nessa contratação não se verifica quaisquer especificidades que venham exigir seu agrupamento, devendo prevalecer </w:t>
            </w:r>
            <w:proofErr w:type="gramStart"/>
            <w:r w:rsidRPr="00444086">
              <w:rPr>
                <w:rFonts w:ascii="Arial" w:hAnsi="Arial"/>
                <w:sz w:val="20"/>
                <w:szCs w:val="20"/>
              </w:rPr>
              <w:t>a</w:t>
            </w:r>
            <w:proofErr w:type="gramEnd"/>
            <w:r w:rsidRPr="00444086">
              <w:rPr>
                <w:rFonts w:ascii="Arial" w:hAnsi="Arial"/>
                <w:sz w:val="20"/>
                <w:szCs w:val="20"/>
              </w:rPr>
              <w:t xml:space="preserve"> regra geral de parcelamento como forma de garantir a ampla concorrência.</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ind w:left="57"/>
              <w:rPr>
                <w:rFonts w:ascii="Arial" w:hAnsi="Arial" w:cs="Arial"/>
                <w:sz w:val="20"/>
                <w:szCs w:val="20"/>
              </w:rPr>
            </w:pPr>
            <w:r w:rsidRPr="008F583D">
              <w:rPr>
                <w:rFonts w:ascii="Arial" w:hAnsi="Arial" w:cs="Arial"/>
                <w:b/>
                <w:sz w:val="20"/>
                <w:szCs w:val="20"/>
              </w:rPr>
              <w:t xml:space="preserve">16. </w:t>
            </w:r>
            <w:r w:rsidRPr="008F583D">
              <w:rPr>
                <w:rFonts w:ascii="Arial" w:hAnsi="Arial" w:cs="Arial"/>
                <w:b/>
                <w:bCs/>
                <w:sz w:val="20"/>
                <w:szCs w:val="20"/>
              </w:rPr>
              <w:t>Da Participação Exclusiva de Microempresa e Empresa de Pequeno Porte (MPE)</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444086" w:rsidRDefault="00444086" w:rsidP="00A61329">
            <w:pPr>
              <w:autoSpaceDE w:val="0"/>
              <w:autoSpaceDN w:val="0"/>
              <w:adjustRightInd w:val="0"/>
              <w:spacing w:after="0"/>
              <w:ind w:firstLine="577"/>
              <w:rPr>
                <w:rFonts w:ascii="Arial" w:hAnsi="Arial" w:cs="Arial"/>
                <w:sz w:val="20"/>
                <w:szCs w:val="20"/>
              </w:rPr>
            </w:pPr>
            <w:r w:rsidRPr="00444086">
              <w:rPr>
                <w:rFonts w:ascii="Arial" w:hAnsi="Arial" w:cs="Arial"/>
                <w:color w:val="000000"/>
                <w:sz w:val="20"/>
                <w:szCs w:val="20"/>
              </w:rPr>
              <w:t xml:space="preserve">Verificou-se que há fornecedores enquadrados como microempresa e empresa de pequeno porte capazes de cumprir as exigências estabelecidas no instrumento convocatório, desta forma </w:t>
            </w:r>
            <w:proofErr w:type="gramStart"/>
            <w:r w:rsidRPr="00444086">
              <w:rPr>
                <w:rFonts w:ascii="Arial" w:hAnsi="Arial" w:cs="Arial"/>
                <w:color w:val="000000"/>
                <w:sz w:val="20"/>
                <w:szCs w:val="20"/>
              </w:rPr>
              <w:t>deverá cumprir</w:t>
            </w:r>
            <w:proofErr w:type="gramEnd"/>
            <w:r w:rsidRPr="00444086">
              <w:rPr>
                <w:rFonts w:ascii="Arial" w:hAnsi="Arial" w:cs="Arial"/>
                <w:color w:val="000000"/>
                <w:sz w:val="20"/>
                <w:szCs w:val="20"/>
              </w:rPr>
              <w:t xml:space="preserve"> com a Lei Complementar nº 123/2006, n</w:t>
            </w:r>
            <w:r w:rsidRPr="00444086">
              <w:rPr>
                <w:rFonts w:ascii="Arial" w:hAnsi="Arial" w:cs="Arial"/>
                <w:sz w:val="20"/>
                <w:szCs w:val="20"/>
              </w:rPr>
              <w:t xml:space="preserve">os termos do artigo 48, inciso I, destinado à </w:t>
            </w:r>
            <w:r w:rsidRPr="00444086">
              <w:rPr>
                <w:rFonts w:ascii="Arial" w:hAnsi="Arial" w:cs="Arial"/>
                <w:b/>
                <w:sz w:val="20"/>
                <w:szCs w:val="20"/>
                <w:u w:val="single"/>
              </w:rPr>
              <w:t>PARTICIPAÇÃO EXCLUSIVA DE ME E EPP</w:t>
            </w:r>
            <w:r w:rsidRPr="00444086">
              <w:rPr>
                <w:rFonts w:ascii="Arial" w:hAnsi="Arial" w:cs="Arial"/>
                <w:sz w:val="20"/>
                <w:szCs w:val="20"/>
              </w:rPr>
              <w:t>.</w:t>
            </w:r>
          </w:p>
          <w:p w:rsidR="00444086" w:rsidRPr="00030CE4" w:rsidRDefault="00444086" w:rsidP="00A61329">
            <w:pPr>
              <w:pStyle w:val="Nivel2"/>
              <w:spacing w:after="0"/>
              <w:ind w:left="10" w:firstLine="567"/>
            </w:pPr>
            <w:r w:rsidRPr="00030CE4">
              <w:t xml:space="preserve">Nos termos da Lei Municipal n° 1.844/2022 de 09 de Agosto de 2022, há permissão para a participação </w:t>
            </w:r>
            <w:r w:rsidRPr="00030CE4">
              <w:rPr>
                <w:b/>
                <w:u w:val="single"/>
              </w:rPr>
              <w:t>exclusiva</w:t>
            </w:r>
            <w:r w:rsidRPr="00030CE4">
              <w:rPr>
                <w:b/>
              </w:rPr>
              <w:t xml:space="preserve"> de empresas equiparadas sediadas na Microrregião Geográfica de Umuarama</w:t>
            </w:r>
            <w:r w:rsidRPr="00030CE4">
              <w:t xml:space="preserve">, uma vez que foi constatado em pesquisa de históricos de compras do mesmo objeto, que há no mínimo </w:t>
            </w:r>
            <w:proofErr w:type="gramStart"/>
            <w:r w:rsidRPr="00030CE4">
              <w:t>3</w:t>
            </w:r>
            <w:proofErr w:type="gramEnd"/>
            <w:r w:rsidRPr="00030CE4">
              <w:t xml:space="preserve"> (três) microempresas e empresas de pequeno porte sediadas na regional e competitivas, capazes de atender a este objeto, anexos a este processo, o</w:t>
            </w:r>
            <w:r w:rsidRPr="00030CE4">
              <w:rPr>
                <w:rFonts w:eastAsia="Times New Roman"/>
              </w:rPr>
              <w:t xml:space="preserve"> comprovante de inscrição e de situação cadastral, da maneira que segue abaixo: </w:t>
            </w:r>
          </w:p>
          <w:p w:rsidR="00444086" w:rsidRPr="00030CE4" w:rsidRDefault="00444086" w:rsidP="00A61329">
            <w:pPr>
              <w:pStyle w:val="Nivel01"/>
              <w:spacing w:before="0" w:line="276" w:lineRule="auto"/>
              <w:ind w:left="142" w:firstLine="435"/>
              <w:rPr>
                <w:rFonts w:ascii="Arial" w:hAnsi="Arial" w:cs="Arial"/>
                <w:b w:val="0"/>
                <w:bCs w:val="0"/>
                <w:lang w:eastAsia="ar-SA"/>
              </w:rPr>
            </w:pPr>
            <w:r w:rsidRPr="00030CE4">
              <w:rPr>
                <w:rFonts w:ascii="Arial" w:eastAsia="Calibri" w:hAnsi="Arial" w:cs="Arial"/>
                <w:b w:val="0"/>
                <w:bCs w:val="0"/>
              </w:rPr>
              <w:t>MC Papelaria e Informática LTDA</w:t>
            </w:r>
            <w:r w:rsidRPr="00030CE4">
              <w:rPr>
                <w:rFonts w:ascii="Arial" w:hAnsi="Arial" w:cs="Arial"/>
                <w:b w:val="0"/>
                <w:bCs w:val="0"/>
                <w:lang w:eastAsia="ar-SA"/>
              </w:rPr>
              <w:t>, CNPJ Nº 32.722.664/0001-50.</w:t>
            </w:r>
            <w:bookmarkStart w:id="50" w:name="_GoBack"/>
            <w:bookmarkEnd w:id="50"/>
          </w:p>
          <w:p w:rsidR="00444086" w:rsidRPr="00030CE4" w:rsidRDefault="00444086" w:rsidP="00A61329">
            <w:pPr>
              <w:pStyle w:val="Nivel01"/>
              <w:spacing w:before="0" w:line="276" w:lineRule="auto"/>
              <w:ind w:left="142" w:firstLine="435"/>
              <w:rPr>
                <w:rFonts w:ascii="Arial" w:hAnsi="Arial" w:cs="Arial"/>
                <w:b w:val="0"/>
                <w:bCs w:val="0"/>
                <w:lang w:eastAsia="ar-SA"/>
              </w:rPr>
            </w:pPr>
            <w:proofErr w:type="spellStart"/>
            <w:r w:rsidRPr="00030CE4">
              <w:rPr>
                <w:rFonts w:ascii="Arial" w:eastAsia="Calibri" w:hAnsi="Arial" w:cs="Arial"/>
                <w:b w:val="0"/>
                <w:bCs w:val="0"/>
              </w:rPr>
              <w:t>Anezia</w:t>
            </w:r>
            <w:proofErr w:type="spellEnd"/>
            <w:r w:rsidRPr="00030CE4">
              <w:rPr>
                <w:rFonts w:ascii="Arial" w:eastAsia="Calibri" w:hAnsi="Arial" w:cs="Arial"/>
                <w:b w:val="0"/>
                <w:bCs w:val="0"/>
              </w:rPr>
              <w:t xml:space="preserve"> Jandira </w:t>
            </w:r>
            <w:proofErr w:type="spellStart"/>
            <w:r w:rsidRPr="00030CE4">
              <w:rPr>
                <w:rFonts w:ascii="Arial" w:eastAsia="Calibri" w:hAnsi="Arial" w:cs="Arial"/>
                <w:b w:val="0"/>
                <w:bCs w:val="0"/>
              </w:rPr>
              <w:t>Timoteo</w:t>
            </w:r>
            <w:proofErr w:type="spellEnd"/>
            <w:r w:rsidRPr="00030CE4">
              <w:rPr>
                <w:rFonts w:ascii="Arial" w:eastAsia="Calibri" w:hAnsi="Arial" w:cs="Arial"/>
                <w:b w:val="0"/>
                <w:bCs w:val="0"/>
              </w:rPr>
              <w:t xml:space="preserve"> Andrade</w:t>
            </w:r>
            <w:r w:rsidRPr="00030CE4">
              <w:rPr>
                <w:rFonts w:ascii="Arial" w:hAnsi="Arial" w:cs="Arial"/>
                <w:b w:val="0"/>
                <w:bCs w:val="0"/>
                <w:lang w:eastAsia="ar-SA"/>
              </w:rPr>
              <w:t>, CNPJ Nº 06.029.558/0001/86.</w:t>
            </w:r>
          </w:p>
          <w:p w:rsidR="00444086" w:rsidRPr="00030CE4" w:rsidRDefault="00444086" w:rsidP="00A61329">
            <w:pPr>
              <w:pStyle w:val="Nivel01"/>
              <w:spacing w:before="0" w:line="276" w:lineRule="auto"/>
              <w:ind w:left="142" w:firstLine="435"/>
              <w:rPr>
                <w:rFonts w:ascii="Arial" w:hAnsi="Arial" w:cs="Arial"/>
                <w:b w:val="0"/>
                <w:bCs w:val="0"/>
                <w:lang w:eastAsia="ar-SA"/>
              </w:rPr>
            </w:pPr>
            <w:r w:rsidRPr="00030CE4">
              <w:rPr>
                <w:rFonts w:ascii="Arial" w:hAnsi="Arial" w:cs="Arial"/>
                <w:b w:val="0"/>
                <w:bCs w:val="0"/>
                <w:lang w:eastAsia="ar-SA"/>
              </w:rPr>
              <w:t xml:space="preserve">Carla </w:t>
            </w:r>
            <w:proofErr w:type="spellStart"/>
            <w:r w:rsidRPr="00030CE4">
              <w:rPr>
                <w:rFonts w:ascii="Arial" w:hAnsi="Arial" w:cs="Arial"/>
                <w:b w:val="0"/>
                <w:bCs w:val="0"/>
                <w:lang w:eastAsia="ar-SA"/>
              </w:rPr>
              <w:t>Charlise</w:t>
            </w:r>
            <w:proofErr w:type="spellEnd"/>
            <w:r w:rsidRPr="00030CE4">
              <w:rPr>
                <w:rFonts w:ascii="Arial" w:hAnsi="Arial" w:cs="Arial"/>
                <w:b w:val="0"/>
                <w:bCs w:val="0"/>
                <w:lang w:eastAsia="ar-SA"/>
              </w:rPr>
              <w:t xml:space="preserve"> Ruiz Lopes Papelaria, CNPJ Nº </w:t>
            </w:r>
            <w:r w:rsidRPr="00030CE4">
              <w:rPr>
                <w:rFonts w:ascii="Arial" w:eastAsia="Calibri" w:hAnsi="Arial" w:cs="Arial"/>
                <w:b w:val="0"/>
                <w:bCs w:val="0"/>
              </w:rPr>
              <w:t>07.923.463/0001/74</w:t>
            </w:r>
            <w:r w:rsidRPr="00030CE4">
              <w:rPr>
                <w:rFonts w:ascii="Arial" w:hAnsi="Arial" w:cs="Arial"/>
                <w:b w:val="0"/>
                <w:bCs w:val="0"/>
                <w:lang w:eastAsia="ar-SA"/>
              </w:rPr>
              <w:t>.</w:t>
            </w:r>
          </w:p>
          <w:p w:rsidR="00444086" w:rsidRPr="00D03DE7" w:rsidRDefault="00444086" w:rsidP="00A61329">
            <w:pPr>
              <w:autoSpaceDE w:val="0"/>
              <w:autoSpaceDN w:val="0"/>
              <w:adjustRightInd w:val="0"/>
              <w:spacing w:after="0"/>
              <w:ind w:firstLine="577"/>
              <w:rPr>
                <w:rFonts w:ascii="Arial" w:hAnsi="Arial" w:cs="Arial"/>
                <w:szCs w:val="20"/>
              </w:rPr>
            </w:pPr>
            <w:r w:rsidRPr="00030CE4">
              <w:rPr>
                <w:rFonts w:ascii="Arial" w:hAnsi="Arial" w:cs="Arial"/>
                <w:sz w:val="20"/>
                <w:szCs w:val="20"/>
              </w:rPr>
              <w:t xml:space="preserve">Em tempo, entende-se como </w:t>
            </w:r>
            <w:r w:rsidRPr="00030CE4">
              <w:rPr>
                <w:rFonts w:ascii="Arial" w:hAnsi="Arial" w:cs="Arial"/>
                <w:sz w:val="20"/>
                <w:szCs w:val="20"/>
                <w:u w:val="single"/>
              </w:rPr>
              <w:t>região</w:t>
            </w:r>
            <w:r w:rsidRPr="00030CE4">
              <w:rPr>
                <w:rFonts w:ascii="Arial" w:hAnsi="Arial" w:cs="Arial"/>
                <w:sz w:val="20"/>
                <w:szCs w:val="20"/>
              </w:rPr>
              <w:t xml:space="preserve"> a Microrregião de Umuarama, assim definida pelo Instituto Brasileiro de Geografia e Estatística, compreendendo os seguintes Municípios: </w:t>
            </w:r>
            <w:r w:rsidRPr="00030CE4">
              <w:rPr>
                <w:rFonts w:ascii="Arial" w:hAnsi="Arial" w:cs="Arial"/>
                <w:b/>
                <w:i/>
                <w:sz w:val="20"/>
                <w:szCs w:val="20"/>
                <w:highlight w:val="yellow"/>
              </w:rPr>
              <w:t xml:space="preserve">Alto Paraíso/PR; Alto </w:t>
            </w:r>
            <w:proofErr w:type="spellStart"/>
            <w:r w:rsidRPr="00030CE4">
              <w:rPr>
                <w:rFonts w:ascii="Arial" w:hAnsi="Arial" w:cs="Arial"/>
                <w:b/>
                <w:i/>
                <w:sz w:val="20"/>
                <w:szCs w:val="20"/>
                <w:highlight w:val="yellow"/>
              </w:rPr>
              <w:t>Piquiri</w:t>
            </w:r>
            <w:proofErr w:type="spellEnd"/>
            <w:r w:rsidRPr="00030CE4">
              <w:rPr>
                <w:rFonts w:ascii="Arial" w:hAnsi="Arial" w:cs="Arial"/>
                <w:b/>
                <w:i/>
                <w:sz w:val="20"/>
                <w:szCs w:val="20"/>
                <w:highlight w:val="yellow"/>
              </w:rPr>
              <w:t xml:space="preserve">/PR; </w:t>
            </w:r>
            <w:proofErr w:type="spellStart"/>
            <w:r w:rsidRPr="00030CE4">
              <w:rPr>
                <w:rFonts w:ascii="Arial" w:hAnsi="Arial" w:cs="Arial"/>
                <w:b/>
                <w:i/>
                <w:sz w:val="20"/>
                <w:szCs w:val="20"/>
                <w:highlight w:val="yellow"/>
              </w:rPr>
              <w:t>Altônia</w:t>
            </w:r>
            <w:proofErr w:type="spellEnd"/>
            <w:r w:rsidRPr="00030CE4">
              <w:rPr>
                <w:rFonts w:ascii="Arial" w:hAnsi="Arial" w:cs="Arial"/>
                <w:b/>
                <w:i/>
                <w:sz w:val="20"/>
                <w:szCs w:val="20"/>
                <w:highlight w:val="yellow"/>
              </w:rPr>
              <w:t xml:space="preserve">/PR; </w:t>
            </w:r>
            <w:proofErr w:type="spellStart"/>
            <w:r w:rsidRPr="00030CE4">
              <w:rPr>
                <w:rFonts w:ascii="Arial" w:hAnsi="Arial" w:cs="Arial"/>
                <w:b/>
                <w:i/>
                <w:sz w:val="20"/>
                <w:szCs w:val="20"/>
                <w:highlight w:val="yellow"/>
              </w:rPr>
              <w:t>Brasilândia</w:t>
            </w:r>
            <w:proofErr w:type="spellEnd"/>
            <w:r w:rsidRPr="00030CE4">
              <w:rPr>
                <w:rFonts w:ascii="Arial" w:hAnsi="Arial" w:cs="Arial"/>
                <w:b/>
                <w:i/>
                <w:sz w:val="20"/>
                <w:szCs w:val="20"/>
                <w:highlight w:val="yellow"/>
              </w:rPr>
              <w:t xml:space="preserve"> do Sul/PR; Cafezal do Sul/PR; Cruzeiro do Oeste/PR; </w:t>
            </w:r>
            <w:proofErr w:type="spellStart"/>
            <w:r w:rsidRPr="00030CE4">
              <w:rPr>
                <w:rFonts w:ascii="Arial" w:hAnsi="Arial" w:cs="Arial"/>
                <w:b/>
                <w:i/>
                <w:sz w:val="20"/>
                <w:szCs w:val="20"/>
                <w:highlight w:val="yellow"/>
              </w:rPr>
              <w:t>Douradina</w:t>
            </w:r>
            <w:proofErr w:type="spellEnd"/>
            <w:r w:rsidRPr="00030CE4">
              <w:rPr>
                <w:rFonts w:ascii="Arial" w:hAnsi="Arial" w:cs="Arial"/>
                <w:b/>
                <w:i/>
                <w:sz w:val="20"/>
                <w:szCs w:val="20"/>
                <w:highlight w:val="yellow"/>
              </w:rPr>
              <w:t xml:space="preserve">/PR; Esperança Nova/PR; Francisco Alves/PR; </w:t>
            </w:r>
            <w:proofErr w:type="spellStart"/>
            <w:r w:rsidRPr="00030CE4">
              <w:rPr>
                <w:rFonts w:ascii="Arial" w:hAnsi="Arial" w:cs="Arial"/>
                <w:b/>
                <w:i/>
                <w:sz w:val="20"/>
                <w:szCs w:val="20"/>
                <w:highlight w:val="yellow"/>
              </w:rPr>
              <w:t>Icaraíma</w:t>
            </w:r>
            <w:proofErr w:type="spellEnd"/>
            <w:r w:rsidRPr="00030CE4">
              <w:rPr>
                <w:rFonts w:ascii="Arial" w:hAnsi="Arial" w:cs="Arial"/>
                <w:b/>
                <w:i/>
                <w:sz w:val="20"/>
                <w:szCs w:val="20"/>
                <w:highlight w:val="yellow"/>
              </w:rPr>
              <w:t xml:space="preserve">/PR; </w:t>
            </w:r>
            <w:proofErr w:type="spellStart"/>
            <w:r w:rsidRPr="00030CE4">
              <w:rPr>
                <w:rFonts w:ascii="Arial" w:hAnsi="Arial" w:cs="Arial"/>
                <w:b/>
                <w:i/>
                <w:sz w:val="20"/>
                <w:szCs w:val="20"/>
                <w:highlight w:val="yellow"/>
              </w:rPr>
              <w:t>Iporã</w:t>
            </w:r>
            <w:proofErr w:type="spellEnd"/>
            <w:r w:rsidRPr="00030CE4">
              <w:rPr>
                <w:rFonts w:ascii="Arial" w:hAnsi="Arial" w:cs="Arial"/>
                <w:b/>
                <w:i/>
                <w:sz w:val="20"/>
                <w:szCs w:val="20"/>
                <w:highlight w:val="yellow"/>
              </w:rPr>
              <w:t xml:space="preserve">/PR; </w:t>
            </w:r>
            <w:proofErr w:type="spellStart"/>
            <w:r w:rsidRPr="00030CE4">
              <w:rPr>
                <w:rFonts w:ascii="Arial" w:hAnsi="Arial" w:cs="Arial"/>
                <w:b/>
                <w:i/>
                <w:sz w:val="20"/>
                <w:szCs w:val="20"/>
                <w:highlight w:val="yellow"/>
              </w:rPr>
              <w:t>Ivaté</w:t>
            </w:r>
            <w:proofErr w:type="spellEnd"/>
            <w:r w:rsidRPr="00030CE4">
              <w:rPr>
                <w:rFonts w:ascii="Arial" w:hAnsi="Arial" w:cs="Arial"/>
                <w:b/>
                <w:i/>
                <w:sz w:val="20"/>
                <w:szCs w:val="20"/>
                <w:highlight w:val="yellow"/>
              </w:rPr>
              <w:t xml:space="preserve">/PR; Maria Helena/PR; </w:t>
            </w:r>
            <w:proofErr w:type="spellStart"/>
            <w:r w:rsidRPr="00030CE4">
              <w:rPr>
                <w:rFonts w:ascii="Arial" w:hAnsi="Arial" w:cs="Arial"/>
                <w:b/>
                <w:i/>
                <w:sz w:val="20"/>
                <w:szCs w:val="20"/>
                <w:highlight w:val="yellow"/>
              </w:rPr>
              <w:t>Mariluz</w:t>
            </w:r>
            <w:proofErr w:type="spellEnd"/>
            <w:r w:rsidRPr="00030CE4">
              <w:rPr>
                <w:rFonts w:ascii="Arial" w:hAnsi="Arial" w:cs="Arial"/>
                <w:b/>
                <w:i/>
                <w:sz w:val="20"/>
                <w:szCs w:val="20"/>
                <w:highlight w:val="yellow"/>
              </w:rPr>
              <w:t xml:space="preserve">/PR; Nova Olímpia/PR; </w:t>
            </w:r>
            <w:proofErr w:type="spellStart"/>
            <w:r w:rsidRPr="00030CE4">
              <w:rPr>
                <w:rFonts w:ascii="Arial" w:hAnsi="Arial" w:cs="Arial"/>
                <w:b/>
                <w:i/>
                <w:sz w:val="20"/>
                <w:szCs w:val="20"/>
                <w:highlight w:val="yellow"/>
              </w:rPr>
              <w:t>Perobal</w:t>
            </w:r>
            <w:proofErr w:type="spellEnd"/>
            <w:r w:rsidRPr="00030CE4">
              <w:rPr>
                <w:rFonts w:ascii="Arial" w:hAnsi="Arial" w:cs="Arial"/>
                <w:b/>
                <w:i/>
                <w:sz w:val="20"/>
                <w:szCs w:val="20"/>
                <w:highlight w:val="yellow"/>
              </w:rPr>
              <w:t xml:space="preserve">/PR; Pérola/PR; São Jorge do Patrocínio/PR; Tapira/PR; Umuarama/PR; e, </w:t>
            </w:r>
            <w:proofErr w:type="spellStart"/>
            <w:r w:rsidRPr="00030CE4">
              <w:rPr>
                <w:rFonts w:ascii="Arial" w:hAnsi="Arial" w:cs="Arial"/>
                <w:b/>
                <w:i/>
                <w:sz w:val="20"/>
                <w:szCs w:val="20"/>
                <w:highlight w:val="yellow"/>
              </w:rPr>
              <w:t>Xambrê</w:t>
            </w:r>
            <w:proofErr w:type="spellEnd"/>
            <w:r w:rsidRPr="00030CE4">
              <w:rPr>
                <w:rFonts w:ascii="Arial" w:hAnsi="Arial" w:cs="Arial"/>
                <w:b/>
                <w:i/>
                <w:sz w:val="20"/>
                <w:szCs w:val="20"/>
                <w:highlight w:val="yellow"/>
              </w:rPr>
              <w:t xml:space="preserve">/PR, (Fonte: </w:t>
            </w:r>
            <w:hyperlink r:id="rId56" w:history="1">
              <w:r w:rsidRPr="00D03DE7">
                <w:rPr>
                  <w:rStyle w:val="Hyperlink"/>
                  <w:i/>
                  <w:szCs w:val="20"/>
                </w:rPr>
                <w:t>http://www.ipardes.pr.gov.br</w:t>
              </w:r>
            </w:hyperlink>
            <w:r w:rsidRPr="00D03DE7">
              <w:rPr>
                <w:rFonts w:ascii="Arial" w:hAnsi="Arial" w:cs="Arial"/>
                <w:b/>
                <w:i/>
                <w:szCs w:val="20"/>
                <w:highlight w:val="yellow"/>
              </w:rPr>
              <w:t>)</w:t>
            </w:r>
            <w:r w:rsidRPr="00D03DE7">
              <w:rPr>
                <w:rFonts w:ascii="Arial" w:hAnsi="Arial" w:cs="Arial"/>
                <w:szCs w:val="20"/>
                <w:highlight w:val="yellow"/>
              </w:rPr>
              <w:t>.</w:t>
            </w:r>
          </w:p>
          <w:p w:rsidR="00444086" w:rsidRPr="00444086" w:rsidRDefault="00444086" w:rsidP="00A61329">
            <w:pPr>
              <w:ind w:firstLine="577"/>
              <w:rPr>
                <w:rFonts w:ascii="Arial" w:hAnsi="Arial" w:cs="Arial"/>
                <w:sz w:val="20"/>
                <w:szCs w:val="20"/>
              </w:rPr>
            </w:pPr>
            <w:r w:rsidRPr="00444086">
              <w:rPr>
                <w:rFonts w:ascii="Arial" w:hAnsi="Arial" w:cs="Arial"/>
                <w:sz w:val="20"/>
                <w:szCs w:val="20"/>
              </w:rPr>
              <w:t>Conforme Prejulgado nº 27, o Tribunal de Contas do Estado do Paraná (TCE-PR)</w:t>
            </w:r>
            <w:proofErr w:type="gramStart"/>
            <w:r w:rsidRPr="00444086">
              <w:rPr>
                <w:rFonts w:ascii="Arial" w:hAnsi="Arial" w:cs="Arial"/>
                <w:sz w:val="20"/>
                <w:szCs w:val="20"/>
              </w:rPr>
              <w:t>, houve</w:t>
            </w:r>
            <w:proofErr w:type="gramEnd"/>
            <w:r w:rsidRPr="00444086">
              <w:rPr>
                <w:rFonts w:ascii="Arial" w:hAnsi="Arial" w:cs="Arial"/>
                <w:sz w:val="20"/>
                <w:szCs w:val="20"/>
              </w:rPr>
              <w:t xml:space="preserve"> a consolidação do entendimento de que é possível, mediante expressa previsão em lei local ou no instrumento convocatório, realizar licitações exclusivas a microempresas (</w:t>
            </w:r>
            <w:proofErr w:type="spellStart"/>
            <w:r w:rsidRPr="00444086">
              <w:rPr>
                <w:rFonts w:ascii="Arial" w:hAnsi="Arial" w:cs="Arial"/>
                <w:sz w:val="20"/>
                <w:szCs w:val="20"/>
              </w:rPr>
              <w:t>MEs</w:t>
            </w:r>
            <w:proofErr w:type="spellEnd"/>
            <w:r w:rsidRPr="00444086">
              <w:rPr>
                <w:rFonts w:ascii="Arial" w:hAnsi="Arial" w:cs="Arial"/>
                <w:sz w:val="20"/>
                <w:szCs w:val="20"/>
              </w:rPr>
              <w:t>) e empresas de pequeno porte (</w:t>
            </w:r>
            <w:proofErr w:type="spellStart"/>
            <w:r w:rsidRPr="00444086">
              <w:rPr>
                <w:rFonts w:ascii="Arial" w:hAnsi="Arial" w:cs="Arial"/>
                <w:sz w:val="20"/>
                <w:szCs w:val="20"/>
              </w:rPr>
              <w:t>EPPs</w:t>
            </w:r>
            <w:proofErr w:type="spellEnd"/>
            <w:r w:rsidRPr="00444086">
              <w:rPr>
                <w:rFonts w:ascii="Arial" w:hAnsi="Arial" w:cs="Arial"/>
                <w:sz w:val="20"/>
                <w:szCs w:val="20"/>
              </w:rPr>
              <w:t>) sediadas em determinado local/regional, em virtude da implementação dos objetivos propostos no artigo 47 da Lei Complementar (LC) nº 123/2006 (Estatuto Nacional da ME e da EPP), desde que devidamente justificado.</w:t>
            </w:r>
          </w:p>
          <w:p w:rsidR="00444086" w:rsidRPr="00444086" w:rsidRDefault="00444086" w:rsidP="00A61329">
            <w:pPr>
              <w:ind w:firstLine="577"/>
              <w:rPr>
                <w:rFonts w:ascii="Arial" w:hAnsi="Arial" w:cs="Arial"/>
                <w:sz w:val="20"/>
                <w:szCs w:val="20"/>
              </w:rPr>
            </w:pPr>
            <w:r w:rsidRPr="00444086">
              <w:rPr>
                <w:rFonts w:ascii="Arial" w:hAnsi="Arial" w:cs="Arial"/>
                <w:sz w:val="20"/>
                <w:szCs w:val="20"/>
              </w:rPr>
              <w:t>Deste modo, justifica-se, que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 Sendo, que para este incentivo, a administração está levando em consideração o objeto do certame que pode ser fornecido por várias empresas sediadas dentro da limitação jurídica.</w:t>
            </w:r>
          </w:p>
          <w:p w:rsidR="00444086" w:rsidRPr="00444086" w:rsidRDefault="00444086" w:rsidP="00A61329">
            <w:pPr>
              <w:pStyle w:val="Standard"/>
              <w:tabs>
                <w:tab w:val="left" w:pos="2751"/>
              </w:tabs>
              <w:spacing w:line="276" w:lineRule="auto"/>
              <w:ind w:firstLine="577"/>
              <w:jc w:val="both"/>
              <w:rPr>
                <w:rFonts w:ascii="Arial" w:hAnsi="Arial"/>
                <w:sz w:val="20"/>
                <w:szCs w:val="20"/>
              </w:rPr>
            </w:pPr>
            <w:r w:rsidRPr="00444086">
              <w:rPr>
                <w:rFonts w:ascii="Arial" w:eastAsia="Times New Roman" w:hAnsi="Arial"/>
                <w:bCs/>
                <w:kern w:val="0"/>
                <w:sz w:val="20"/>
                <w:szCs w:val="20"/>
                <w:lang w:eastAsia="pt-BR" w:bidi="ar-SA"/>
              </w:rPr>
              <w:t>Em tempo, salienta-se que</w:t>
            </w:r>
            <w:r w:rsidRPr="00444086">
              <w:rPr>
                <w:rFonts w:ascii="Arial" w:hAnsi="Arial"/>
                <w:sz w:val="20"/>
                <w:szCs w:val="20"/>
              </w:rPr>
              <w:t xml:space="preserve"> o referido benefício não causa prejuízo ao conjunto ou complexo do objeto a ser contratado.</w:t>
            </w:r>
          </w:p>
          <w:p w:rsidR="00444086" w:rsidRPr="00444086" w:rsidRDefault="00444086" w:rsidP="00A61329">
            <w:pPr>
              <w:pStyle w:val="Standard"/>
              <w:tabs>
                <w:tab w:val="left" w:pos="2751"/>
              </w:tabs>
              <w:spacing w:line="276" w:lineRule="auto"/>
              <w:ind w:left="10" w:firstLine="567"/>
              <w:jc w:val="both"/>
              <w:rPr>
                <w:rFonts w:ascii="Arial" w:hAnsi="Arial"/>
                <w:sz w:val="20"/>
                <w:szCs w:val="20"/>
              </w:rPr>
            </w:pPr>
            <w:r w:rsidRPr="00444086">
              <w:rPr>
                <w:rFonts w:ascii="Arial" w:hAnsi="Arial"/>
                <w:sz w:val="20"/>
                <w:szCs w:val="20"/>
              </w:rPr>
              <w:t xml:space="preserve">Logo, com base no exposto acima, tem-se demonstrado que há no município mais de 03 empresas capazes de atender as necessidades da administração, com isso visando promover o desenvolvimento econômico no âmbito REGIONAL, solicita-se que seja permitida a </w:t>
            </w:r>
            <w:r w:rsidRPr="00444086">
              <w:rPr>
                <w:rFonts w:ascii="Arial" w:hAnsi="Arial"/>
                <w:b/>
                <w:sz w:val="20"/>
                <w:szCs w:val="20"/>
                <w:u w:val="single"/>
              </w:rPr>
              <w:t>participação EXCLUSIVAMENTE das MICRO-EMPRESAS E EMPRESAS DE PEQUENO PORTE</w:t>
            </w:r>
            <w:r w:rsidRPr="00444086">
              <w:rPr>
                <w:rFonts w:ascii="Arial" w:hAnsi="Arial"/>
                <w:sz w:val="20"/>
                <w:szCs w:val="20"/>
              </w:rPr>
              <w:t xml:space="preserve"> que possuem suas sedes no </w:t>
            </w:r>
            <w:r w:rsidRPr="00444086">
              <w:rPr>
                <w:rFonts w:ascii="Arial" w:hAnsi="Arial"/>
                <w:b/>
                <w:sz w:val="20"/>
                <w:szCs w:val="20"/>
                <w:u w:val="single"/>
              </w:rPr>
              <w:t>ÂMBITO DA MICRORREGIÃO GEOGRÁFICA DE UMUARAMA</w:t>
            </w:r>
            <w:r w:rsidRPr="00444086">
              <w:rPr>
                <w:rFonts w:ascii="Arial" w:hAnsi="Arial"/>
                <w:sz w:val="20"/>
                <w:szCs w:val="20"/>
              </w:rPr>
              <w:t xml:space="preserve">, nos termos da </w:t>
            </w:r>
            <w:r w:rsidRPr="00444086">
              <w:rPr>
                <w:rFonts w:ascii="Arial" w:hAnsi="Arial"/>
                <w:color w:val="000000"/>
                <w:sz w:val="20"/>
                <w:szCs w:val="20"/>
              </w:rPr>
              <w:t xml:space="preserve">Lei Complementar nº 123/2006, </w:t>
            </w:r>
            <w:r w:rsidRPr="00444086">
              <w:rPr>
                <w:rFonts w:ascii="Arial" w:hAnsi="Arial"/>
                <w:sz w:val="20"/>
                <w:szCs w:val="20"/>
              </w:rPr>
              <w:t>da Lei</w:t>
            </w:r>
            <w:r w:rsidRPr="00444086">
              <w:rPr>
                <w:rFonts w:ascii="Arial" w:eastAsia="Times New Roman" w:hAnsi="Arial"/>
                <w:color w:val="000000"/>
                <w:sz w:val="20"/>
                <w:szCs w:val="20"/>
              </w:rPr>
              <w:t xml:space="preserve"> </w:t>
            </w:r>
            <w:r w:rsidRPr="00444086">
              <w:rPr>
                <w:rFonts w:ascii="Arial" w:eastAsia="Times New Roman" w:hAnsi="Arial"/>
                <w:color w:val="000000"/>
                <w:sz w:val="20"/>
                <w:szCs w:val="20"/>
              </w:rPr>
              <w:lastRenderedPageBreak/>
              <w:t xml:space="preserve">Municipal n° </w:t>
            </w:r>
            <w:r w:rsidRPr="00444086">
              <w:rPr>
                <w:rFonts w:ascii="Arial" w:hAnsi="Arial"/>
                <w:sz w:val="20"/>
                <w:szCs w:val="20"/>
              </w:rPr>
              <w:t>1.844/2022 e Prejulgado n°.27, no Tribunal de Contas Do Estado do Paraná.</w:t>
            </w:r>
          </w:p>
          <w:p w:rsidR="00444086" w:rsidRPr="008F583D" w:rsidRDefault="00444086" w:rsidP="00A61329">
            <w:pPr>
              <w:pStyle w:val="Standard"/>
              <w:tabs>
                <w:tab w:val="left" w:pos="2751"/>
              </w:tabs>
              <w:spacing w:line="276" w:lineRule="auto"/>
              <w:jc w:val="both"/>
              <w:rPr>
                <w:rFonts w:ascii="Arial" w:hAnsi="Arial"/>
                <w:sz w:val="20"/>
                <w:szCs w:val="20"/>
              </w:rPr>
            </w:pP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rPr>
                <w:rFonts w:ascii="Arial" w:hAnsi="Arial" w:cs="Arial"/>
                <w:b/>
                <w:sz w:val="20"/>
                <w:szCs w:val="20"/>
              </w:rPr>
            </w:pPr>
            <w:r w:rsidRPr="008F583D">
              <w:rPr>
                <w:rFonts w:ascii="Arial" w:hAnsi="Arial" w:cs="Arial"/>
                <w:b/>
                <w:sz w:val="20"/>
                <w:szCs w:val="20"/>
              </w:rPr>
              <w:lastRenderedPageBreak/>
              <w:t xml:space="preserve"> 17. </w:t>
            </w:r>
            <w:r w:rsidRPr="008F583D">
              <w:rPr>
                <w:rFonts w:ascii="Arial" w:hAnsi="Arial" w:cs="Arial"/>
                <w:b/>
                <w:bCs/>
                <w:sz w:val="20"/>
                <w:szCs w:val="20"/>
              </w:rPr>
              <w:t>Da Necessidade de Reserva de Cota</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5C33C2" w:rsidRDefault="00444086" w:rsidP="00A61329">
            <w:pPr>
              <w:pStyle w:val="Standard"/>
              <w:widowControl w:val="0"/>
              <w:suppressAutoHyphens/>
              <w:spacing w:line="276" w:lineRule="auto"/>
              <w:ind w:left="57" w:firstLine="520"/>
              <w:jc w:val="both"/>
              <w:rPr>
                <w:rFonts w:ascii="Arial" w:eastAsia="Times New Roman" w:hAnsi="Arial"/>
                <w:bCs/>
                <w:sz w:val="20"/>
                <w:szCs w:val="20"/>
              </w:rPr>
            </w:pPr>
            <w:r w:rsidRPr="005C33C2">
              <w:rPr>
                <w:rFonts w:ascii="Arial" w:eastAsia="Times New Roman" w:hAnsi="Arial"/>
                <w:bCs/>
                <w:sz w:val="20"/>
                <w:szCs w:val="20"/>
              </w:rPr>
              <w:t>Não se aplica.</w:t>
            </w:r>
          </w:p>
          <w:p w:rsidR="00444086" w:rsidRPr="008F583D" w:rsidRDefault="00444086" w:rsidP="00A61329">
            <w:pPr>
              <w:pStyle w:val="Standard"/>
              <w:widowControl w:val="0"/>
              <w:suppressAutoHyphens/>
              <w:spacing w:line="276" w:lineRule="auto"/>
              <w:ind w:left="2268"/>
              <w:jc w:val="both"/>
              <w:rPr>
                <w:rFonts w:ascii="Arial" w:hAnsi="Arial"/>
                <w:b/>
                <w:sz w:val="20"/>
                <w:szCs w:val="20"/>
              </w:rPr>
            </w:pP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rPr>
                <w:rFonts w:ascii="Arial" w:hAnsi="Arial" w:cs="Arial"/>
                <w:b/>
                <w:sz w:val="20"/>
                <w:szCs w:val="20"/>
              </w:rPr>
            </w:pPr>
            <w:r w:rsidRPr="008F583D">
              <w:rPr>
                <w:rFonts w:ascii="Arial" w:hAnsi="Arial" w:cs="Arial"/>
                <w:b/>
                <w:sz w:val="20"/>
                <w:szCs w:val="20"/>
              </w:rPr>
              <w:t xml:space="preserve">18. </w:t>
            </w:r>
            <w:r w:rsidRPr="008F583D">
              <w:rPr>
                <w:rFonts w:ascii="Arial" w:hAnsi="Arial" w:cs="Arial"/>
                <w:b/>
                <w:bCs/>
                <w:color w:val="000000"/>
                <w:sz w:val="20"/>
                <w:szCs w:val="20"/>
              </w:rPr>
              <w:t>Da Declaração de que o Objeto Demandado Não se Enquadra como Artigo De Luxo</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8F583D" w:rsidRDefault="00444086" w:rsidP="00A61329">
            <w:pPr>
              <w:pStyle w:val="Standard"/>
              <w:spacing w:line="276" w:lineRule="auto"/>
              <w:ind w:left="57" w:firstLine="520"/>
              <w:jc w:val="both"/>
              <w:rPr>
                <w:rFonts w:ascii="Arial" w:hAnsi="Arial"/>
                <w:color w:val="C9211E"/>
                <w:sz w:val="20"/>
                <w:szCs w:val="20"/>
              </w:rPr>
            </w:pPr>
            <w:r w:rsidRPr="00E85A48">
              <w:rPr>
                <w:rFonts w:ascii="Arial" w:eastAsia="Times New Roman" w:hAnsi="Arial"/>
                <w:kern w:val="0"/>
                <w:sz w:val="20"/>
                <w:szCs w:val="20"/>
                <w:lang w:eastAsia="pt-BR" w:bidi="ar-SA"/>
              </w:rPr>
              <w:t xml:space="preserve">Em atendimento ao disposto no </w:t>
            </w:r>
            <w:r w:rsidRPr="00E85A48">
              <w:rPr>
                <w:rFonts w:ascii="Arial" w:eastAsia="Times New Roman" w:hAnsi="Arial"/>
                <w:b/>
                <w:bCs/>
                <w:kern w:val="0"/>
                <w:sz w:val="20"/>
                <w:szCs w:val="20"/>
                <w:u w:val="single"/>
                <w:lang w:eastAsia="pt-BR" w:bidi="ar-SA"/>
              </w:rPr>
              <w:t>art. 20 da Lei Federal nº 14.133/2021</w:t>
            </w:r>
            <w:r w:rsidRPr="00E85A48">
              <w:rPr>
                <w:rFonts w:ascii="Arial" w:eastAsia="Times New Roman" w:hAnsi="Arial"/>
                <w:kern w:val="0"/>
                <w:sz w:val="20"/>
                <w:szCs w:val="20"/>
                <w:lang w:eastAsia="pt-BR" w:bidi="ar-SA"/>
              </w:rPr>
              <w:t xml:space="preserve">, bem como o </w:t>
            </w:r>
            <w:r w:rsidRPr="00E85A48">
              <w:rPr>
                <w:rFonts w:ascii="Arial" w:eastAsia="Times New Roman" w:hAnsi="Arial"/>
                <w:b/>
                <w:bCs/>
                <w:kern w:val="0"/>
                <w:sz w:val="20"/>
                <w:szCs w:val="20"/>
                <w:u w:val="single"/>
                <w:lang w:eastAsia="pt-BR" w:bidi="ar-SA"/>
              </w:rPr>
              <w:t>Decreto Municipal n° 7.065/2024</w:t>
            </w:r>
            <w:r w:rsidRPr="00E85A48">
              <w:rPr>
                <w:rFonts w:ascii="Arial" w:eastAsia="Times New Roman" w:hAnsi="Arial"/>
                <w:kern w:val="0"/>
                <w:sz w:val="20"/>
                <w:szCs w:val="20"/>
                <w:lang w:eastAsia="pt-BR" w:bidi="ar-SA"/>
              </w:rPr>
              <w:t xml:space="preserve">, declaramos que os itens a serem </w:t>
            </w:r>
            <w:r w:rsidRPr="00E85A48">
              <w:rPr>
                <w:rFonts w:ascii="Arial" w:eastAsia="Times New Roman" w:hAnsi="Arial"/>
                <w:bCs/>
                <w:kern w:val="0"/>
                <w:sz w:val="20"/>
                <w:szCs w:val="20"/>
                <w:lang w:eastAsia="pt-BR" w:bidi="ar-SA"/>
              </w:rPr>
              <w:t>adquiridos não compreendem artigos de luxo. Logo, reafirmamos que os itens do objeto em questão são de qualidade comum e não superior à necessária finalidade à qual se destina</w:t>
            </w:r>
            <w:r w:rsidRPr="00E85A48">
              <w:rPr>
                <w:rFonts w:ascii="Arial" w:eastAsia="Times New Roman" w:hAnsi="Arial"/>
                <w:bCs/>
                <w:color w:val="C9211E"/>
                <w:kern w:val="0"/>
                <w:sz w:val="20"/>
                <w:szCs w:val="20"/>
                <w:lang w:eastAsia="pt-BR" w:bidi="ar-SA"/>
              </w:rPr>
              <w:t>.</w:t>
            </w:r>
          </w:p>
          <w:p w:rsidR="00444086" w:rsidRPr="008F583D" w:rsidRDefault="00444086" w:rsidP="00A61329">
            <w:pPr>
              <w:pStyle w:val="Standard"/>
              <w:autoSpaceDE w:val="0"/>
              <w:spacing w:line="276" w:lineRule="auto"/>
              <w:ind w:left="2268"/>
              <w:jc w:val="both"/>
              <w:textAlignment w:val="auto"/>
              <w:rPr>
                <w:rFonts w:ascii="Arial" w:hAnsi="Arial"/>
                <w:sz w:val="20"/>
                <w:szCs w:val="20"/>
              </w:rPr>
            </w:pP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extbody"/>
              <w:spacing w:after="0"/>
              <w:rPr>
                <w:rFonts w:ascii="Arial" w:hAnsi="Arial"/>
                <w:b/>
                <w:bCs/>
                <w:color w:val="000000"/>
                <w:sz w:val="20"/>
                <w:szCs w:val="20"/>
              </w:rPr>
            </w:pPr>
            <w:r w:rsidRPr="008F583D">
              <w:rPr>
                <w:rFonts w:ascii="Arial" w:hAnsi="Arial"/>
                <w:b/>
                <w:bCs/>
                <w:color w:val="000000"/>
                <w:sz w:val="20"/>
                <w:szCs w:val="20"/>
              </w:rPr>
              <w:t>19. Do Modelo de Execução do Objeto</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B371E5" w:rsidRDefault="00444086" w:rsidP="00444086">
            <w:pPr>
              <w:pStyle w:val="Nvel2-Red"/>
              <w:spacing w:before="0" w:after="0"/>
              <w:ind w:left="10" w:firstLine="567"/>
              <w:rPr>
                <w:i w:val="0"/>
                <w:iCs w:val="0"/>
                <w:color w:val="auto"/>
              </w:rPr>
            </w:pPr>
            <w:r w:rsidRPr="00B371E5">
              <w:rPr>
                <w:i w:val="0"/>
                <w:iCs w:val="0"/>
                <w:color w:val="auto"/>
              </w:rPr>
              <w:t xml:space="preserve">O Fornecimento dar-se-á sob a forma </w:t>
            </w:r>
            <w:r w:rsidRPr="00B371E5">
              <w:rPr>
                <w:b/>
                <w:bCs/>
                <w:color w:val="auto"/>
              </w:rPr>
              <w:t>PARCELADA</w:t>
            </w:r>
            <w:r w:rsidRPr="00B371E5">
              <w:rPr>
                <w:i w:val="0"/>
                <w:iCs w:val="0"/>
                <w:color w:val="auto"/>
              </w:rPr>
              <w:t xml:space="preserve">, </w:t>
            </w:r>
            <w:r w:rsidRPr="00B371E5">
              <w:rPr>
                <w:b/>
                <w:bCs/>
                <w:color w:val="auto"/>
              </w:rPr>
              <w:t>de acordo com a necessidade da SECRETARIA DEMANDANTE</w:t>
            </w:r>
            <w:r w:rsidRPr="00B371E5">
              <w:rPr>
                <w:i w:val="0"/>
                <w:iCs w:val="0"/>
                <w:color w:val="auto"/>
              </w:rPr>
              <w:t xml:space="preserve">, </w:t>
            </w:r>
            <w:r w:rsidRPr="00B371E5">
              <w:rPr>
                <w:rFonts w:eastAsia="Calibri"/>
                <w:bCs/>
                <w:color w:val="auto"/>
              </w:rPr>
              <w:t xml:space="preserve">das 08h às </w:t>
            </w:r>
            <w:proofErr w:type="gramStart"/>
            <w:r w:rsidRPr="00B371E5">
              <w:rPr>
                <w:rFonts w:eastAsia="Calibri"/>
                <w:bCs/>
                <w:color w:val="auto"/>
              </w:rPr>
              <w:t>11:30</w:t>
            </w:r>
            <w:proofErr w:type="gramEnd"/>
            <w:r w:rsidRPr="00B371E5">
              <w:rPr>
                <w:rFonts w:eastAsia="Calibri"/>
                <w:bCs/>
                <w:color w:val="auto"/>
              </w:rPr>
              <w:t>h e das 13:30h às 17h, de segunda a sexta feira em horário de expediente da Prefeitura</w:t>
            </w:r>
            <w:r w:rsidRPr="00B371E5">
              <w:rPr>
                <w:i w:val="0"/>
                <w:iCs w:val="0"/>
                <w:color w:val="auto"/>
              </w:rPr>
              <w:t>. Sendo somente pagos os valores relativos ao fornecimento dos produtos efetivamente entregues.</w:t>
            </w:r>
          </w:p>
          <w:p w:rsidR="00444086" w:rsidRPr="00B371E5" w:rsidRDefault="00444086" w:rsidP="00A61329">
            <w:pPr>
              <w:autoSpaceDE w:val="0"/>
              <w:autoSpaceDN w:val="0"/>
              <w:adjustRightInd w:val="0"/>
              <w:spacing w:after="0"/>
              <w:ind w:left="10" w:firstLine="567"/>
              <w:rPr>
                <w:rFonts w:ascii="Arial" w:hAnsi="Arial" w:cs="Arial"/>
                <w:color w:val="000000"/>
                <w:sz w:val="20"/>
                <w:szCs w:val="20"/>
              </w:rPr>
            </w:pPr>
            <w:r w:rsidRPr="00B371E5">
              <w:rPr>
                <w:rFonts w:ascii="Arial" w:hAnsi="Arial" w:cs="Arial"/>
                <w:color w:val="000000"/>
                <w:sz w:val="20"/>
                <w:szCs w:val="20"/>
              </w:rPr>
              <w:t xml:space="preserve">NÃO HÁ FATURAMENTO MÍNIMO PARA PEDIDOS. </w:t>
            </w:r>
          </w:p>
          <w:p w:rsidR="00444086" w:rsidRPr="00B371E5" w:rsidRDefault="00444086" w:rsidP="00A61329">
            <w:pPr>
              <w:autoSpaceDE w:val="0"/>
              <w:autoSpaceDN w:val="0"/>
              <w:adjustRightInd w:val="0"/>
              <w:spacing w:after="0"/>
              <w:ind w:firstLine="577"/>
              <w:rPr>
                <w:rFonts w:ascii="Arial" w:hAnsi="Arial" w:cs="Arial"/>
                <w:color w:val="000000"/>
                <w:sz w:val="20"/>
                <w:szCs w:val="20"/>
              </w:rPr>
            </w:pPr>
            <w:r w:rsidRPr="00B371E5">
              <w:rPr>
                <w:rFonts w:ascii="Arial" w:hAnsi="Arial" w:cs="Arial"/>
                <w:color w:val="000000"/>
                <w:sz w:val="20"/>
                <w:szCs w:val="20"/>
              </w:rPr>
              <w:t xml:space="preserve">O prazo de entrega dos bens é de 07 dias, contados da solicitação efetuada por e-mail, ou outro meio, pela secretaria demandante. </w:t>
            </w:r>
          </w:p>
          <w:p w:rsidR="00444086" w:rsidRPr="00B371E5" w:rsidRDefault="00444086" w:rsidP="00A61329">
            <w:pPr>
              <w:pStyle w:val="Nvel2-Red"/>
              <w:spacing w:before="0" w:after="0"/>
              <w:ind w:left="10" w:firstLine="567"/>
              <w:rPr>
                <w:i w:val="0"/>
                <w:iCs w:val="0"/>
                <w:color w:val="auto"/>
              </w:rPr>
            </w:pPr>
            <w:r w:rsidRPr="00B371E5">
              <w:rPr>
                <w:i w:val="0"/>
                <w:iCs w:val="0"/>
                <w:color w:val="auto"/>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444086" w:rsidRPr="00B371E5" w:rsidRDefault="00444086" w:rsidP="00A61329">
            <w:pPr>
              <w:pStyle w:val="Nvel2-Red"/>
              <w:spacing w:before="0" w:after="0"/>
              <w:ind w:left="10" w:firstLine="567"/>
              <w:rPr>
                <w:i w:val="0"/>
                <w:iCs w:val="0"/>
                <w:color w:val="auto"/>
              </w:rPr>
            </w:pPr>
            <w:r w:rsidRPr="00B371E5">
              <w:rPr>
                <w:bCs/>
                <w:i w:val="0"/>
                <w:iCs w:val="0"/>
                <w:color w:val="auto"/>
              </w:rPr>
              <w:t xml:space="preserve">O prazo de validade na data da entrega não poderá ser inferior a </w:t>
            </w:r>
            <w:proofErr w:type="gramStart"/>
            <w:r w:rsidRPr="00B371E5">
              <w:rPr>
                <w:bCs/>
                <w:i w:val="0"/>
                <w:iCs w:val="0"/>
                <w:color w:val="auto"/>
              </w:rPr>
              <w:t>6</w:t>
            </w:r>
            <w:proofErr w:type="gramEnd"/>
            <w:r w:rsidRPr="00B371E5">
              <w:rPr>
                <w:bCs/>
                <w:i w:val="0"/>
                <w:iCs w:val="0"/>
                <w:color w:val="auto"/>
              </w:rPr>
              <w:t xml:space="preserve"> (seis) meses, ou dois terços do prazo total recomendado pelo fabricante.</w:t>
            </w:r>
          </w:p>
          <w:p w:rsidR="00444086" w:rsidRPr="00B371E5" w:rsidRDefault="00444086" w:rsidP="00A61329">
            <w:pPr>
              <w:pStyle w:val="Nivel2"/>
              <w:spacing w:before="0" w:after="0"/>
              <w:ind w:left="10" w:firstLine="567"/>
              <w:rPr>
                <w:color w:val="auto"/>
              </w:rPr>
            </w:pPr>
            <w:r w:rsidRPr="00B371E5">
              <w:rPr>
                <w:color w:val="auto"/>
              </w:rPr>
              <w:t xml:space="preserve">Os itens deverão ser entregues no endereço do Departamento de Compras </w:t>
            </w:r>
            <w:r w:rsidRPr="00B371E5">
              <w:t>conforme solicitação realizada através de e-mail:</w:t>
            </w:r>
          </w:p>
          <w:p w:rsidR="00444086" w:rsidRPr="00B371E5" w:rsidRDefault="00444086" w:rsidP="00444086">
            <w:pPr>
              <w:pStyle w:val="Nivel2"/>
              <w:numPr>
                <w:ilvl w:val="0"/>
                <w:numId w:val="41"/>
              </w:numPr>
              <w:spacing w:after="0"/>
              <w:rPr>
                <w:i/>
                <w:iCs/>
                <w:color w:val="auto"/>
              </w:rPr>
            </w:pPr>
            <w:r w:rsidRPr="00B371E5">
              <w:rPr>
                <w:i/>
                <w:iCs/>
                <w:color w:val="auto"/>
              </w:rPr>
              <w:t>ENDEREÇO PARA ENTREGA:</w:t>
            </w:r>
          </w:p>
          <w:p w:rsidR="00444086" w:rsidRPr="00B371E5" w:rsidRDefault="00444086" w:rsidP="00444086">
            <w:pPr>
              <w:pStyle w:val="Nivel2"/>
              <w:spacing w:before="0" w:after="0"/>
              <w:ind w:left="2845" w:firstLine="3"/>
              <w:rPr>
                <w:b/>
                <w:bCs/>
                <w:color w:val="auto"/>
              </w:rPr>
            </w:pPr>
            <w:r w:rsidRPr="00B371E5">
              <w:rPr>
                <w:b/>
                <w:bCs/>
                <w:color w:val="auto"/>
              </w:rPr>
              <w:t xml:space="preserve">Departamento de Compras do Município </w:t>
            </w:r>
          </w:p>
          <w:p w:rsidR="00444086" w:rsidRPr="00B371E5" w:rsidRDefault="00444086" w:rsidP="00444086">
            <w:pPr>
              <w:pStyle w:val="Nivel2"/>
              <w:spacing w:before="0" w:after="0"/>
              <w:ind w:left="2845" w:firstLine="3"/>
              <w:rPr>
                <w:b/>
                <w:bCs/>
                <w:color w:val="auto"/>
              </w:rPr>
            </w:pPr>
            <w:r w:rsidRPr="00B371E5">
              <w:rPr>
                <w:b/>
                <w:bCs/>
                <w:color w:val="auto"/>
              </w:rPr>
              <w:t xml:space="preserve">Avenida Hermes </w:t>
            </w:r>
            <w:proofErr w:type="spellStart"/>
            <w:r w:rsidRPr="00B371E5">
              <w:rPr>
                <w:b/>
                <w:bCs/>
                <w:color w:val="auto"/>
              </w:rPr>
              <w:t>Vissoto</w:t>
            </w:r>
            <w:proofErr w:type="spellEnd"/>
            <w:r w:rsidRPr="00B371E5">
              <w:rPr>
                <w:b/>
                <w:bCs/>
                <w:color w:val="auto"/>
              </w:rPr>
              <w:t>, nº 443</w:t>
            </w:r>
          </w:p>
          <w:p w:rsidR="00444086" w:rsidRPr="00B371E5" w:rsidRDefault="00444086" w:rsidP="00444086">
            <w:pPr>
              <w:pStyle w:val="Nivel2"/>
              <w:spacing w:before="0" w:after="0"/>
              <w:ind w:left="2845" w:firstLine="3"/>
              <w:rPr>
                <w:b/>
                <w:bCs/>
                <w:color w:val="auto"/>
              </w:rPr>
            </w:pPr>
            <w:r w:rsidRPr="00B371E5">
              <w:rPr>
                <w:b/>
                <w:bCs/>
                <w:color w:val="auto"/>
              </w:rPr>
              <w:t>CEP: 87.530-000</w:t>
            </w:r>
          </w:p>
          <w:p w:rsidR="00444086" w:rsidRPr="00B371E5" w:rsidRDefault="00444086" w:rsidP="00444086">
            <w:pPr>
              <w:pStyle w:val="Nivel2"/>
              <w:spacing w:before="0" w:after="0"/>
              <w:ind w:left="2845" w:firstLine="3"/>
              <w:rPr>
                <w:b/>
                <w:bCs/>
                <w:color w:val="auto"/>
              </w:rPr>
            </w:pPr>
            <w:proofErr w:type="spellStart"/>
            <w:r w:rsidRPr="00B371E5">
              <w:rPr>
                <w:b/>
                <w:bCs/>
                <w:color w:val="auto"/>
              </w:rPr>
              <w:t>Icaraíma-PR</w:t>
            </w:r>
            <w:proofErr w:type="spellEnd"/>
          </w:p>
          <w:p w:rsidR="00444086" w:rsidRPr="00B371E5" w:rsidRDefault="00444086" w:rsidP="00A61329">
            <w:pPr>
              <w:pStyle w:val="Nivel2"/>
              <w:spacing w:before="0" w:after="0" w:line="240" w:lineRule="auto"/>
              <w:rPr>
                <w:color w:val="auto"/>
              </w:rPr>
            </w:pPr>
          </w:p>
          <w:p w:rsidR="00444086" w:rsidRPr="00755908" w:rsidRDefault="00444086" w:rsidP="00444086">
            <w:pPr>
              <w:pStyle w:val="Nvel2-Red"/>
              <w:spacing w:before="0" w:after="0"/>
              <w:ind w:left="10" w:firstLine="577"/>
              <w:rPr>
                <w:i w:val="0"/>
                <w:iCs w:val="0"/>
                <w:color w:val="auto"/>
              </w:rPr>
            </w:pPr>
            <w:r w:rsidRPr="00755908">
              <w:rPr>
                <w:bCs/>
                <w:i w:val="0"/>
                <w:iCs w:val="0"/>
                <w:color w:val="auto"/>
              </w:rPr>
              <w:t>Os bens serão recebidos provisoriamente, de forma sumária, no prazo de 10 (dez</w:t>
            </w:r>
            <w:r w:rsidRPr="00755908">
              <w:rPr>
                <w:i w:val="0"/>
                <w:iCs w:val="0"/>
                <w:color w:val="auto"/>
              </w:rPr>
              <w:t xml:space="preserve">) </w:t>
            </w:r>
            <w:r w:rsidRPr="00755908">
              <w:rPr>
                <w:bCs/>
                <w:i w:val="0"/>
                <w:iCs w:val="0"/>
                <w:color w:val="auto"/>
              </w:rPr>
              <w:t xml:space="preserve">dias, </w:t>
            </w:r>
            <w:proofErr w:type="gramStart"/>
            <w:r w:rsidRPr="00755908">
              <w:rPr>
                <w:bCs/>
                <w:i w:val="0"/>
                <w:iCs w:val="0"/>
                <w:color w:val="auto"/>
              </w:rPr>
              <w:t>pelo(</w:t>
            </w:r>
            <w:proofErr w:type="gramEnd"/>
            <w:r w:rsidRPr="00755908">
              <w:rPr>
                <w:bCs/>
                <w:i w:val="0"/>
                <w:iCs w:val="0"/>
                <w:color w:val="auto"/>
              </w:rPr>
              <w:t>a) responsável pelo acompanhamento e fiscalização do contrato, para efeito de posterior verificação de sua conformidade com as especificações constantes neste Termo de Referência e na proposta.</w:t>
            </w:r>
          </w:p>
          <w:p w:rsidR="00444086" w:rsidRPr="00755908" w:rsidRDefault="00444086" w:rsidP="00A61329">
            <w:pPr>
              <w:pStyle w:val="Nvel2-Red"/>
              <w:spacing w:before="0" w:after="0"/>
              <w:ind w:left="10" w:firstLine="567"/>
              <w:rPr>
                <w:i w:val="0"/>
                <w:iCs w:val="0"/>
                <w:color w:val="auto"/>
              </w:rPr>
            </w:pPr>
            <w:r w:rsidRPr="00755908">
              <w:rPr>
                <w:i w:val="0"/>
                <w:iCs w:val="0"/>
                <w:color w:val="auto"/>
              </w:rPr>
              <w:t>Os bens poderão ser rejeitados, no todo ou em parte, quando em desacordo com as especificações constantes neste Termo de Referência e na proposta, devendo ser substituídos no prazo de</w:t>
            </w:r>
            <w:r w:rsidRPr="00755908">
              <w:rPr>
                <w:b/>
                <w:bCs/>
                <w:color w:val="auto"/>
              </w:rPr>
              <w:t xml:space="preserve"> 48 (quarenta e oito) horas,</w:t>
            </w:r>
            <w:r w:rsidRPr="00755908">
              <w:rPr>
                <w:i w:val="0"/>
                <w:iCs w:val="0"/>
                <w:color w:val="auto"/>
              </w:rPr>
              <w:t xml:space="preserve"> a contar da notificação da contratada, às suas custas, sem prejuízo da aplicação das penalidades.</w:t>
            </w:r>
          </w:p>
          <w:p w:rsidR="00444086" w:rsidRPr="00755908" w:rsidRDefault="00444086" w:rsidP="00444086">
            <w:pPr>
              <w:pStyle w:val="Nivel2"/>
              <w:spacing w:before="0" w:after="0"/>
              <w:ind w:left="10" w:firstLine="577"/>
            </w:pPr>
            <w:r w:rsidRPr="00755908">
              <w:t xml:space="preserve">Os bens serão recebidos definitivamente no prazo de 10 (dez) dias, contados do recebimento provisório, após a verificação da qualidade e quantidade do material e conseqüente aceitação mediante termo detalhado. </w:t>
            </w:r>
          </w:p>
          <w:p w:rsidR="00444086" w:rsidRPr="00755908" w:rsidRDefault="00444086" w:rsidP="00A61329">
            <w:pPr>
              <w:pStyle w:val="Nivel2"/>
              <w:spacing w:before="0" w:after="0"/>
              <w:ind w:left="10" w:firstLine="567"/>
            </w:pPr>
            <w:r w:rsidRPr="00755908">
              <w:t>Na hipótese de a verificação a que se refere o subitem anterior não ser procedida dentro do prazo fixado, reputar-se-á como realizada, consumando-se o recebimento definitivo no dia do esgotamento do prazo.</w:t>
            </w:r>
          </w:p>
          <w:p w:rsidR="00444086" w:rsidRPr="00755908" w:rsidRDefault="00444086" w:rsidP="00444086">
            <w:pPr>
              <w:pStyle w:val="Nivel2"/>
              <w:spacing w:before="0" w:after="0"/>
              <w:ind w:left="10" w:firstLine="577"/>
            </w:pPr>
            <w:r w:rsidRPr="004E673B">
              <w:rPr>
                <w:bCs/>
              </w:rPr>
              <w:t>O recebimento provisório ou definitivo não excluirá a responsabilidade civil pela solidez e pela segurança do serviço nem a responsabilidade ético-profissional pela perfeita execução do contrato.</w:t>
            </w:r>
          </w:p>
          <w:p w:rsidR="00444086" w:rsidRPr="00755908" w:rsidRDefault="00444086" w:rsidP="00A61329">
            <w:pPr>
              <w:pStyle w:val="Nivel2"/>
              <w:spacing w:before="0" w:after="0"/>
              <w:ind w:left="567"/>
            </w:pPr>
          </w:p>
          <w:p w:rsidR="00444086" w:rsidRPr="00755908" w:rsidRDefault="00444086" w:rsidP="00A61329">
            <w:pPr>
              <w:pStyle w:val="Nvel1-SemNum"/>
              <w:shd w:val="clear" w:color="auto" w:fill="D9E2F3"/>
              <w:spacing w:before="0" w:line="276" w:lineRule="auto"/>
              <w:rPr>
                <w:color w:val="auto"/>
              </w:rPr>
            </w:pPr>
            <w:proofErr w:type="gramStart"/>
            <w:r w:rsidRPr="00755908">
              <w:rPr>
                <w:color w:val="auto"/>
              </w:rPr>
              <w:t>Garantia,</w:t>
            </w:r>
            <w:proofErr w:type="gramEnd"/>
            <w:r w:rsidRPr="00755908">
              <w:rPr>
                <w:color w:val="auto"/>
              </w:rPr>
              <w:t xml:space="preserve"> manutenção e assistência técnica </w:t>
            </w:r>
          </w:p>
          <w:p w:rsidR="00444086" w:rsidRDefault="00444086" w:rsidP="00444086">
            <w:pPr>
              <w:pStyle w:val="Nvel2-Red"/>
              <w:numPr>
                <w:ilvl w:val="0"/>
                <w:numId w:val="0"/>
              </w:numPr>
              <w:spacing w:before="0" w:after="0"/>
              <w:ind w:firstLine="577"/>
              <w:rPr>
                <w:color w:val="auto"/>
              </w:rPr>
            </w:pPr>
            <w:r>
              <w:rPr>
                <w:i w:val="0"/>
                <w:iCs w:val="0"/>
                <w:color w:val="auto"/>
              </w:rPr>
              <w:t>Não se aplicam os critérios de garantia e assistência técnica</w:t>
            </w:r>
            <w:r w:rsidRPr="00755908">
              <w:rPr>
                <w:color w:val="auto"/>
              </w:rPr>
              <w:t>.</w:t>
            </w:r>
          </w:p>
          <w:p w:rsidR="00444086" w:rsidRPr="008F583D" w:rsidRDefault="00444086" w:rsidP="00444086">
            <w:pPr>
              <w:pStyle w:val="Nvel2-Red"/>
              <w:numPr>
                <w:ilvl w:val="0"/>
                <w:numId w:val="0"/>
              </w:numPr>
              <w:spacing w:before="0" w:after="0"/>
              <w:ind w:firstLine="577"/>
              <w:rPr>
                <w:bCs/>
                <w:color w:val="729FCF"/>
              </w:rPr>
            </w:pP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extbody"/>
              <w:spacing w:after="0"/>
              <w:rPr>
                <w:rFonts w:ascii="Arial" w:hAnsi="Arial"/>
                <w:b/>
                <w:bCs/>
                <w:color w:val="000000"/>
                <w:sz w:val="20"/>
                <w:szCs w:val="20"/>
              </w:rPr>
            </w:pPr>
            <w:r w:rsidRPr="008F583D">
              <w:rPr>
                <w:rFonts w:ascii="Arial" w:hAnsi="Arial"/>
                <w:b/>
                <w:bCs/>
                <w:color w:val="000000"/>
                <w:sz w:val="20"/>
                <w:szCs w:val="20"/>
              </w:rPr>
              <w:lastRenderedPageBreak/>
              <w:t xml:space="preserve"> 20. Do Modelo de Gestão do Contrato</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444086" w:rsidRPr="007E7EBB" w:rsidRDefault="00444086" w:rsidP="00444086">
            <w:pPr>
              <w:pStyle w:val="Nivel2"/>
              <w:spacing w:before="0" w:after="0"/>
              <w:ind w:left="0" w:right="139" w:firstLine="567"/>
              <w:rPr>
                <w:color w:val="auto"/>
              </w:rPr>
            </w:pPr>
            <w:r w:rsidRPr="007E7EBB">
              <w:rPr>
                <w:color w:val="auto"/>
              </w:rPr>
              <w:t xml:space="preserve">O contrato deverá ser executado fielmente pelas partes, de acordo com as cláusulas avençadas e as normas da Lei nº 14.133, de 2021, e cada parte </w:t>
            </w:r>
            <w:proofErr w:type="gramStart"/>
            <w:r w:rsidRPr="007E7EBB">
              <w:rPr>
                <w:color w:val="auto"/>
              </w:rPr>
              <w:t>responderá</w:t>
            </w:r>
            <w:proofErr w:type="gramEnd"/>
            <w:r w:rsidRPr="007E7EBB">
              <w:rPr>
                <w:color w:val="auto"/>
              </w:rPr>
              <w:t xml:space="preserve"> pelas </w:t>
            </w:r>
            <w:proofErr w:type="spellStart"/>
            <w:r w:rsidRPr="007E7EBB">
              <w:rPr>
                <w:color w:val="auto"/>
              </w:rPr>
              <w:t>consequências</w:t>
            </w:r>
            <w:proofErr w:type="spellEnd"/>
            <w:r w:rsidRPr="007E7EBB">
              <w:rPr>
                <w:color w:val="auto"/>
              </w:rPr>
              <w:t xml:space="preserve"> de sua inexecução total ou parcial.</w:t>
            </w:r>
          </w:p>
          <w:p w:rsidR="00444086" w:rsidRPr="007E7EBB" w:rsidRDefault="00444086" w:rsidP="00444086">
            <w:pPr>
              <w:pStyle w:val="Nivel2"/>
              <w:spacing w:before="0" w:after="0"/>
              <w:ind w:left="0" w:right="139" w:firstLine="567"/>
              <w:rPr>
                <w:color w:val="auto"/>
              </w:rPr>
            </w:pPr>
            <w:r w:rsidRPr="007E7EBB">
              <w:rPr>
                <w:color w:val="auto"/>
              </w:rPr>
              <w:t>Em caso de impedimento, ordem de paralisação ou suspensão do contrato, o cronograma de execução será prorrogado automaticamente pelo tempo correspondente, anotadas tais circunstâncias mediante simples apostila.</w:t>
            </w:r>
          </w:p>
          <w:p w:rsidR="00444086" w:rsidRPr="007E7EBB" w:rsidRDefault="00444086" w:rsidP="00444086">
            <w:pPr>
              <w:pStyle w:val="Nivel2"/>
              <w:spacing w:before="0" w:after="0"/>
              <w:ind w:left="0" w:right="139" w:firstLine="567"/>
              <w:rPr>
                <w:color w:val="auto"/>
              </w:rPr>
            </w:pPr>
            <w:r w:rsidRPr="007E7EBB">
              <w:rPr>
                <w:color w:val="auto"/>
              </w:rPr>
              <w:t>As comunicações entre o órgão ou entidade e a contratada devem ser realizadas por escrito sempre que o ato exigir tal formalidade, admitindo-se o uso de mensagem eletrônica para esse fim.</w:t>
            </w:r>
          </w:p>
          <w:p w:rsidR="00444086" w:rsidRPr="007E7EBB" w:rsidRDefault="00444086" w:rsidP="00444086">
            <w:pPr>
              <w:pStyle w:val="Nivel2"/>
              <w:spacing w:before="0" w:after="0"/>
              <w:ind w:left="0" w:right="139" w:firstLine="567"/>
              <w:rPr>
                <w:color w:val="auto"/>
              </w:rPr>
            </w:pPr>
            <w:r w:rsidRPr="007E7EBB">
              <w:rPr>
                <w:color w:val="auto"/>
              </w:rPr>
              <w:t>O órgão ou entidade poderá convocar representante da empresa para adoção de providências que devam ser cumpridas de imediato.</w:t>
            </w:r>
          </w:p>
          <w:p w:rsidR="00444086" w:rsidRPr="007E7EBB" w:rsidRDefault="00444086" w:rsidP="00A61329">
            <w:pPr>
              <w:pStyle w:val="Standard"/>
              <w:spacing w:line="276" w:lineRule="auto"/>
              <w:ind w:right="139" w:firstLine="567"/>
              <w:jc w:val="both"/>
              <w:rPr>
                <w:rFonts w:ascii="Arial" w:eastAsia="Times New Roman" w:hAnsi="Arial"/>
                <w:bCs/>
                <w:kern w:val="0"/>
                <w:sz w:val="20"/>
                <w:szCs w:val="20"/>
                <w:lang w:eastAsia="pt-BR" w:bidi="ar-SA"/>
              </w:rPr>
            </w:pPr>
            <w:r w:rsidRPr="007E7EBB">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7E7EBB">
              <w:rPr>
                <w:rFonts w:ascii="Arial" w:eastAsia="Times New Roman" w:hAnsi="Arial"/>
                <w:bCs/>
                <w:kern w:val="0"/>
                <w:sz w:val="20"/>
                <w:szCs w:val="20"/>
                <w:lang w:eastAsia="pt-BR" w:bidi="ar-SA"/>
              </w:rPr>
              <w:t>.</w:t>
            </w:r>
          </w:p>
          <w:p w:rsidR="00444086" w:rsidRPr="007E7EBB" w:rsidRDefault="00444086" w:rsidP="00A61329">
            <w:pPr>
              <w:pStyle w:val="Nvel01-SemNumerao"/>
            </w:pPr>
            <w:r w:rsidRPr="007E7EBB">
              <w:t>Fiscalização</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A execução do contrato deverá ser acompanhada e fiscalizada pelo(s) fiscal</w:t>
            </w:r>
            <w:r>
              <w:rPr>
                <w:color w:val="auto"/>
              </w:rPr>
              <w:t xml:space="preserve"> </w:t>
            </w:r>
            <w:r w:rsidRPr="007E7EBB">
              <w:rPr>
                <w:color w:val="auto"/>
              </w:rPr>
              <w:t>(is) do contrato, ou pelos respectivos substitutos (Lei nº 14.133, de 2021, art. 117, caput).</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O fiscal do contrato acompanhará a execução do contrato, para que sejam cumpridas todas as condições estabelecidas no contrato, de modo a assegurar os melhores resultados para a Administração. (Decreto Municipal nº 7.065, de 2024, art. 22, I);</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roofErr w:type="gramStart"/>
            <w:r w:rsidRPr="007E7EBB">
              <w:rPr>
                <w:color w:val="auto"/>
              </w:rPr>
              <w:t xml:space="preserve">  </w:t>
            </w:r>
            <w:proofErr w:type="gramEnd"/>
            <w:r w:rsidRPr="007E7EBB">
              <w:rPr>
                <w:color w:val="auto"/>
              </w:rPr>
              <w:t>e</w:t>
            </w:r>
            <w:r>
              <w:rPr>
                <w:color w:val="auto"/>
              </w:rPr>
              <w:t xml:space="preserve"> </w:t>
            </w:r>
            <w:r w:rsidRPr="007E7EBB">
              <w:rPr>
                <w:color w:val="auto"/>
              </w:rPr>
              <w:t>Decreto Municipal nº 7.065, de 2024, art. 22,III)</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 xml:space="preserve">Identificada qualquer inexatidão ou irregularidade, o fiscal do contrato emitirá notificações para a correção da execução do contrato, determinando prazo para a correção. (Decreto nº 11.246, de 2022, art. 22, III); </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 xml:space="preserve">O fiscal do contrato informará ao gestor do contato, em tempo hábil, a situação que demandar decisão ou adoção de medidas que ultrapassem sua competência, para que adote as medidas necessárias e saneadoras, se for o caso. </w:t>
            </w:r>
            <w:proofErr w:type="gramStart"/>
            <w:r w:rsidRPr="007E7EBB">
              <w:rPr>
                <w:color w:val="auto"/>
              </w:rPr>
              <w:t>Decreto Municipal nº 7.065, de 2024, art. 22, IV)</w:t>
            </w:r>
            <w:proofErr w:type="gramEnd"/>
            <w:r w:rsidRPr="007E7EBB">
              <w:rPr>
                <w:color w:val="auto"/>
              </w:rPr>
              <w:t>;</w:t>
            </w:r>
          </w:p>
          <w:p w:rsidR="00444086" w:rsidRPr="007E7EBB" w:rsidRDefault="00444086" w:rsidP="00444086">
            <w:pPr>
              <w:pStyle w:val="Nivel2"/>
              <w:tabs>
                <w:tab w:val="left" w:pos="1560"/>
              </w:tabs>
              <w:spacing w:before="0" w:after="0"/>
              <w:ind w:left="10" w:right="139" w:firstLine="567"/>
              <w:rPr>
                <w:rFonts w:eastAsia="Times New Roman"/>
                <w:color w:val="auto"/>
              </w:rPr>
            </w:pPr>
            <w:r w:rsidRPr="007E7EBB">
              <w:rPr>
                <w:color w:val="auto"/>
              </w:rPr>
              <w:t>No caso de ocorrências que possam inviabilizar a execução do contrato nas datas aprazadas, o fiscal do contrato comunicará o fato imediatamente ao gestor do contrato. (Decreto Municipal nº 7.065, de 2024, art. 22, V</w:t>
            </w:r>
            <w:r w:rsidRPr="007E7EBB">
              <w:rPr>
                <w:rFonts w:eastAsia="Times New Roman"/>
                <w:color w:val="auto"/>
              </w:rPr>
              <w:t>);</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 xml:space="preserve">O fiscal do contrato comunicará ao gestor do contrato, em tempo hábil, o término do contrato sob sua responsabilidade, com vistas à tempestiva </w:t>
            </w:r>
            <w:r w:rsidRPr="007E7EBB">
              <w:rPr>
                <w:rFonts w:eastAsia="Times New Roman"/>
                <w:color w:val="auto"/>
              </w:rPr>
              <w:t xml:space="preserve">renovação </w:t>
            </w:r>
            <w:r w:rsidRPr="007E7EBB">
              <w:rPr>
                <w:color w:val="auto"/>
              </w:rPr>
              <w:t>ou à prorrogação contratual (Decreto Municipal nº 7.065, de 2024, art. 22, IV).</w:t>
            </w:r>
          </w:p>
          <w:p w:rsidR="00444086" w:rsidRPr="007E7EBB" w:rsidRDefault="00444086" w:rsidP="00444086">
            <w:pPr>
              <w:pStyle w:val="Nivel2"/>
              <w:tabs>
                <w:tab w:val="left" w:pos="1560"/>
              </w:tabs>
              <w:spacing w:before="0" w:after="0"/>
              <w:ind w:left="10" w:right="139" w:firstLine="567"/>
              <w:rPr>
                <w:color w:val="auto"/>
              </w:rPr>
            </w:pPr>
            <w:r w:rsidRPr="007E7EBB">
              <w:rPr>
                <w:color w:val="auto"/>
              </w:rPr>
              <w:t xml:space="preserve">O fiscal do contrato verificará a manutenção das condições de habilitação da contratada, acompanhará o empenho, o pagamento, as garantias, as glosas e a formalização de </w:t>
            </w:r>
            <w:proofErr w:type="spellStart"/>
            <w:r w:rsidRPr="007E7EBB">
              <w:rPr>
                <w:color w:val="auto"/>
              </w:rPr>
              <w:t>Apostilamento</w:t>
            </w:r>
            <w:proofErr w:type="spellEnd"/>
            <w:r w:rsidRPr="007E7EBB">
              <w:rPr>
                <w:color w:val="auto"/>
              </w:rPr>
              <w:t xml:space="preserve"> e termos aditivos, solicitando quaisquer documentos comprobatórios pertinentes, caso necessário (Decreto Municipal nº 7.065, de 2024, art. 22, VII).</w:t>
            </w:r>
          </w:p>
          <w:p w:rsidR="00444086" w:rsidRPr="007E7EBB" w:rsidRDefault="00444086" w:rsidP="00444086">
            <w:pPr>
              <w:pStyle w:val="Nivel2"/>
              <w:ind w:left="10" w:firstLine="577"/>
              <w:rPr>
                <w:color w:val="auto"/>
              </w:rPr>
            </w:pPr>
            <w:r w:rsidRPr="007E7EBB">
              <w:rPr>
                <w:color w:val="auto"/>
              </w:rPr>
              <w:t xml:space="preserve">Caso ocorra descumprimento das obrigações contratuais, o fiscal administrativo do contrato atuará </w:t>
            </w:r>
            <w:r w:rsidRPr="007E7EBB">
              <w:rPr>
                <w:color w:val="auto"/>
              </w:rPr>
              <w:lastRenderedPageBreak/>
              <w:t>tempestivamente na solução do problema, reportando ao gestor do contrato para que tome as providências cabíveis, quando ultrapassar a sua competência; (Decreto Municipal nº 7.065, de 2024, art. 22, VIII).</w:t>
            </w:r>
          </w:p>
          <w:p w:rsidR="00444086" w:rsidRPr="007E7EBB" w:rsidRDefault="00444086" w:rsidP="00444086">
            <w:pPr>
              <w:pStyle w:val="Nvel01-SemNumerao"/>
              <w:ind w:left="10"/>
              <w:rPr>
                <w:i/>
              </w:rPr>
            </w:pPr>
            <w:r w:rsidRPr="007E7EBB">
              <w:t>Gestor do Contrato</w:t>
            </w:r>
          </w:p>
          <w:p w:rsidR="00444086" w:rsidRPr="007E7EBB" w:rsidRDefault="00444086" w:rsidP="00444086">
            <w:pPr>
              <w:pStyle w:val="Nivel2"/>
              <w:spacing w:before="0" w:after="0"/>
              <w:ind w:left="10" w:right="139" w:firstLine="567"/>
              <w:rPr>
                <w:color w:val="auto"/>
              </w:rPr>
            </w:pPr>
            <w:r w:rsidRPr="007E7EBB">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7.065, de 2024, art. 21, I).</w:t>
            </w:r>
          </w:p>
          <w:p w:rsidR="00444086" w:rsidRPr="007E7EBB" w:rsidRDefault="00444086" w:rsidP="00444086">
            <w:pPr>
              <w:pStyle w:val="Nivel2"/>
              <w:spacing w:before="0" w:after="0"/>
              <w:ind w:left="10" w:right="139" w:firstLine="567"/>
              <w:rPr>
                <w:color w:val="auto"/>
              </w:rPr>
            </w:pPr>
            <w:r w:rsidRPr="007E7EBB">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7.065, de 2024, art. </w:t>
            </w:r>
            <w:proofErr w:type="gramStart"/>
            <w:r w:rsidRPr="007E7EBB">
              <w:rPr>
                <w:color w:val="auto"/>
              </w:rPr>
              <w:t>21,</w:t>
            </w:r>
            <w:proofErr w:type="gramEnd"/>
            <w:r w:rsidRPr="007E7EBB">
              <w:rPr>
                <w:color w:val="auto"/>
              </w:rPr>
              <w:t xml:space="preserve">II). </w:t>
            </w:r>
          </w:p>
          <w:p w:rsidR="00444086" w:rsidRPr="007E7EBB" w:rsidRDefault="00444086" w:rsidP="00444086">
            <w:pPr>
              <w:pStyle w:val="Nivel2"/>
              <w:spacing w:before="0" w:after="0"/>
              <w:ind w:left="10" w:right="139" w:firstLine="567"/>
              <w:rPr>
                <w:color w:val="auto"/>
              </w:rPr>
            </w:pPr>
            <w:r w:rsidRPr="007E7EBB">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7.065, de 2024, art. 21, III). </w:t>
            </w:r>
          </w:p>
          <w:p w:rsidR="00444086" w:rsidRPr="007E7EBB" w:rsidRDefault="00444086" w:rsidP="00444086">
            <w:pPr>
              <w:pStyle w:val="Nivel2"/>
              <w:spacing w:before="0" w:after="0"/>
              <w:ind w:left="10" w:right="139" w:firstLine="567"/>
              <w:rPr>
                <w:color w:val="auto"/>
              </w:rPr>
            </w:pPr>
            <w:r w:rsidRPr="007E7EBB">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Municipal nº 7.065, de 2024, art. 21, IV). </w:t>
            </w:r>
          </w:p>
          <w:p w:rsidR="00444086" w:rsidRPr="007E7EBB" w:rsidRDefault="00444086" w:rsidP="00444086">
            <w:pPr>
              <w:pStyle w:val="Nivel2"/>
              <w:spacing w:before="0" w:after="0"/>
              <w:ind w:left="10" w:right="139" w:firstLine="567"/>
              <w:rPr>
                <w:color w:val="auto"/>
              </w:rPr>
            </w:pPr>
            <w:r w:rsidRPr="007E7EBB">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7.065, de 2024, art. 21, V). </w:t>
            </w:r>
          </w:p>
          <w:p w:rsidR="00444086" w:rsidRPr="007E7EBB" w:rsidRDefault="00444086" w:rsidP="00444086">
            <w:pPr>
              <w:pStyle w:val="Nivel2"/>
              <w:spacing w:before="0" w:after="0"/>
              <w:ind w:left="10" w:right="139" w:firstLine="567"/>
              <w:rPr>
                <w:color w:val="auto"/>
              </w:rPr>
            </w:pPr>
            <w:r w:rsidRPr="007E7EBB">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Municipal nº 7.065, de 2024, art. </w:t>
            </w:r>
            <w:proofErr w:type="gramStart"/>
            <w:r w:rsidRPr="007E7EBB">
              <w:rPr>
                <w:color w:val="auto"/>
              </w:rPr>
              <w:t>21,</w:t>
            </w:r>
            <w:proofErr w:type="gramEnd"/>
            <w:r w:rsidRPr="007E7EBB">
              <w:rPr>
                <w:color w:val="auto"/>
              </w:rPr>
              <w:t xml:space="preserve">VI). </w:t>
            </w:r>
          </w:p>
          <w:p w:rsidR="00444086" w:rsidRPr="00444086" w:rsidRDefault="00444086" w:rsidP="00A61329">
            <w:pPr>
              <w:ind w:firstLine="577"/>
              <w:rPr>
                <w:rFonts w:ascii="Arial" w:hAnsi="Arial" w:cs="Arial"/>
                <w:sz w:val="20"/>
                <w:szCs w:val="20"/>
              </w:rPr>
            </w:pPr>
            <w:r w:rsidRPr="00444086">
              <w:rPr>
                <w:rFonts w:ascii="Arial" w:hAnsi="Arial" w:cs="Arial"/>
                <w:sz w:val="20"/>
                <w:szCs w:val="20"/>
              </w:rPr>
              <w:t xml:space="preserve">O gestor do contrato deverá enviar a documentação pertinente ao setor de contratos para a formalização dos procedimentos de liquidação e pagamento, no valor dimensionado pela fiscalização e gestão nos termos do contrato (Decreto Municipal nº 7.065, de 2024, art. </w:t>
            </w:r>
            <w:proofErr w:type="gramStart"/>
            <w:r w:rsidRPr="00444086">
              <w:rPr>
                <w:rFonts w:ascii="Arial" w:hAnsi="Arial" w:cs="Arial"/>
                <w:sz w:val="20"/>
                <w:szCs w:val="20"/>
              </w:rPr>
              <w:t>21,</w:t>
            </w:r>
            <w:proofErr w:type="gramEnd"/>
            <w:r w:rsidRPr="00444086">
              <w:rPr>
                <w:rFonts w:ascii="Arial" w:hAnsi="Arial" w:cs="Arial"/>
                <w:sz w:val="20"/>
                <w:szCs w:val="20"/>
              </w:rPr>
              <w:t>VII).</w:t>
            </w:r>
          </w:p>
          <w:p w:rsidR="00444086" w:rsidRPr="00766595" w:rsidRDefault="00444086" w:rsidP="00A61329">
            <w:pPr>
              <w:ind w:firstLine="577"/>
              <w:rPr>
                <w:rFonts w:ascii="Arial" w:hAnsi="Arial" w:cs="Arial"/>
                <w:color w:val="C9211E"/>
                <w:szCs w:val="20"/>
              </w:rPr>
            </w:pP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444086" w:rsidRPr="008F583D" w:rsidRDefault="00444086" w:rsidP="00A61329">
            <w:pPr>
              <w:pStyle w:val="TableParagraph"/>
              <w:spacing w:line="276" w:lineRule="auto"/>
              <w:rPr>
                <w:rFonts w:ascii="Arial" w:hAnsi="Arial" w:cs="Arial"/>
                <w:sz w:val="20"/>
                <w:szCs w:val="20"/>
              </w:rPr>
            </w:pPr>
            <w:r w:rsidRPr="008F583D">
              <w:rPr>
                <w:rFonts w:ascii="Arial" w:hAnsi="Arial" w:cs="Arial"/>
                <w:b/>
                <w:sz w:val="20"/>
                <w:szCs w:val="20"/>
              </w:rPr>
              <w:lastRenderedPageBreak/>
              <w:t xml:space="preserve"> 21.Das Disposições Finais</w:t>
            </w:r>
          </w:p>
        </w:tc>
      </w:tr>
      <w:tr w:rsidR="00444086" w:rsidRPr="008F583D" w:rsidTr="00A61329">
        <w:trPr>
          <w:trHeight w:val="361"/>
        </w:trPr>
        <w:tc>
          <w:tcPr>
            <w:tcW w:w="9581" w:type="dxa"/>
            <w:tcBorders>
              <w:left w:val="single" w:sz="2" w:space="0" w:color="000000"/>
              <w:bottom w:val="single" w:sz="2" w:space="0" w:color="000000"/>
              <w:right w:val="single" w:sz="2" w:space="0" w:color="000000"/>
            </w:tcBorders>
            <w:tcMar>
              <w:top w:w="0" w:type="dxa"/>
              <w:left w:w="2" w:type="dxa"/>
              <w:bottom w:w="0" w:type="dxa"/>
              <w:right w:w="2" w:type="dxa"/>
            </w:tcMar>
          </w:tcPr>
          <w:p w:rsidR="00444086" w:rsidRPr="00444086" w:rsidRDefault="00444086" w:rsidP="00A61329">
            <w:pPr>
              <w:pStyle w:val="TableParagraph"/>
              <w:spacing w:line="276" w:lineRule="auto"/>
              <w:ind w:left="55" w:right="51" w:firstLine="522"/>
              <w:rPr>
                <w:rFonts w:ascii="Arial" w:hAnsi="Arial" w:cs="Arial"/>
                <w:sz w:val="20"/>
                <w:szCs w:val="20"/>
              </w:rPr>
            </w:pPr>
            <w:r w:rsidRPr="00444086">
              <w:rPr>
                <w:rFonts w:ascii="Arial" w:hAnsi="Arial" w:cs="Arial"/>
                <w:sz w:val="20"/>
                <w:szCs w:val="20"/>
              </w:rPr>
              <w:t xml:space="preserve">Em caso de informações omissas, este Processo Licitatório e todos os seus atos ocorrerão em conformidade com o que rege a Lei 14.133/2021 e o </w:t>
            </w:r>
            <w:r w:rsidRPr="00444086">
              <w:rPr>
                <w:rFonts w:ascii="Arial" w:hAnsi="Arial" w:cs="Arial"/>
                <w:color w:val="000000"/>
                <w:sz w:val="20"/>
                <w:szCs w:val="20"/>
              </w:rPr>
              <w:t>Decreto</w:t>
            </w:r>
            <w:r w:rsidRPr="00444086">
              <w:rPr>
                <w:rFonts w:ascii="Arial" w:eastAsia="Times New Roman" w:hAnsi="Arial" w:cs="Arial"/>
                <w:color w:val="000000"/>
                <w:sz w:val="20"/>
                <w:szCs w:val="20"/>
              </w:rPr>
              <w:t xml:space="preserve"> Municipal n° 7.065/2024.</w:t>
            </w:r>
          </w:p>
          <w:p w:rsidR="00444086" w:rsidRDefault="00444086" w:rsidP="00A61329">
            <w:pPr>
              <w:tabs>
                <w:tab w:val="left" w:pos="142"/>
              </w:tabs>
              <w:ind w:left="55" w:firstLine="522"/>
              <w:rPr>
                <w:rFonts w:ascii="Arial" w:hAnsi="Arial"/>
                <w:color w:val="000000"/>
                <w:sz w:val="20"/>
                <w:szCs w:val="20"/>
              </w:rPr>
            </w:pPr>
            <w:r w:rsidRPr="00444086">
              <w:rPr>
                <w:rFonts w:ascii="Arial" w:hAnsi="Arial"/>
                <w:color w:val="000000"/>
                <w:sz w:val="20"/>
                <w:szCs w:val="20"/>
              </w:rPr>
              <w:t>Declaro estar ciente de todas as implicações pelas informações prestadas no presente Termo de Referência e em relação a elas assumimos de forma solidária a responsabilidade.</w:t>
            </w:r>
          </w:p>
          <w:p w:rsidR="00444086" w:rsidRDefault="00444086" w:rsidP="00A61329">
            <w:pPr>
              <w:tabs>
                <w:tab w:val="left" w:pos="142"/>
              </w:tabs>
              <w:ind w:left="55" w:firstLine="522"/>
              <w:rPr>
                <w:rFonts w:ascii="Arial" w:hAnsi="Arial"/>
                <w:color w:val="000000"/>
                <w:sz w:val="20"/>
                <w:szCs w:val="20"/>
              </w:rPr>
            </w:pPr>
          </w:p>
          <w:p w:rsidR="00444086" w:rsidRDefault="00444086" w:rsidP="00A61329">
            <w:pPr>
              <w:tabs>
                <w:tab w:val="left" w:pos="142"/>
              </w:tabs>
              <w:ind w:left="55" w:firstLine="522"/>
              <w:rPr>
                <w:rFonts w:ascii="Arial" w:hAnsi="Arial"/>
                <w:color w:val="000000"/>
                <w:sz w:val="20"/>
                <w:szCs w:val="20"/>
              </w:rPr>
            </w:pPr>
          </w:p>
          <w:p w:rsidR="00444086" w:rsidRPr="00444086" w:rsidRDefault="00444086" w:rsidP="00A61329">
            <w:pPr>
              <w:tabs>
                <w:tab w:val="left" w:pos="142"/>
              </w:tabs>
              <w:ind w:left="55" w:firstLine="522"/>
              <w:rPr>
                <w:rFonts w:ascii="Arial" w:hAnsi="Arial"/>
                <w:sz w:val="20"/>
                <w:szCs w:val="20"/>
              </w:rPr>
            </w:pPr>
          </w:p>
          <w:p w:rsidR="00444086" w:rsidRPr="008F583D" w:rsidRDefault="00444086" w:rsidP="00A61329">
            <w:pPr>
              <w:pStyle w:val="TableParagraph"/>
              <w:spacing w:line="276" w:lineRule="auto"/>
              <w:ind w:left="55" w:right="51"/>
              <w:rPr>
                <w:rFonts w:ascii="Arial" w:hAnsi="Arial" w:cs="Arial"/>
                <w:b/>
                <w:bCs/>
                <w:sz w:val="20"/>
                <w:szCs w:val="20"/>
              </w:rPr>
            </w:pPr>
            <w:r w:rsidRPr="008F583D">
              <w:rPr>
                <w:rFonts w:ascii="Arial" w:hAnsi="Arial" w:cs="Arial"/>
                <w:b/>
                <w:bCs/>
                <w:sz w:val="20"/>
                <w:szCs w:val="20"/>
              </w:rPr>
              <w:t>Nestes termos, pede-se prosseguimento.</w:t>
            </w:r>
          </w:p>
          <w:p w:rsidR="00444086" w:rsidRPr="008F583D" w:rsidRDefault="00444086" w:rsidP="00A61329">
            <w:pPr>
              <w:pStyle w:val="Standard"/>
              <w:spacing w:line="276" w:lineRule="auto"/>
              <w:ind w:firstLine="1134"/>
              <w:jc w:val="right"/>
              <w:rPr>
                <w:rFonts w:ascii="Arial" w:eastAsia="Times New Roman" w:hAnsi="Arial"/>
                <w:color w:val="000000"/>
                <w:kern w:val="0"/>
                <w:sz w:val="20"/>
                <w:szCs w:val="20"/>
                <w:lang w:eastAsia="pt-BR" w:bidi="ar-SA"/>
              </w:rPr>
            </w:pPr>
            <w:proofErr w:type="spellStart"/>
            <w:r>
              <w:rPr>
                <w:rFonts w:ascii="Arial" w:eastAsia="Times New Roman" w:hAnsi="Arial"/>
                <w:color w:val="000000"/>
                <w:kern w:val="0"/>
                <w:sz w:val="20"/>
                <w:szCs w:val="20"/>
                <w:lang w:eastAsia="pt-BR" w:bidi="ar-SA"/>
              </w:rPr>
              <w:t>Icaraima</w:t>
            </w:r>
            <w:proofErr w:type="spellEnd"/>
            <w:r w:rsidRPr="008F583D">
              <w:rPr>
                <w:rFonts w:ascii="Arial" w:eastAsia="Times New Roman" w:hAnsi="Arial"/>
                <w:color w:val="000000"/>
                <w:kern w:val="0"/>
                <w:sz w:val="20"/>
                <w:szCs w:val="20"/>
                <w:lang w:eastAsia="pt-BR" w:bidi="ar-SA"/>
              </w:rPr>
              <w:t xml:space="preserve"> - PR,</w:t>
            </w:r>
            <w:r w:rsidR="00B0541D">
              <w:rPr>
                <w:rFonts w:ascii="Arial" w:eastAsia="Times New Roman" w:hAnsi="Arial"/>
                <w:color w:val="000000"/>
                <w:kern w:val="0"/>
                <w:sz w:val="20"/>
                <w:szCs w:val="20"/>
                <w:lang w:eastAsia="pt-BR" w:bidi="ar-SA"/>
              </w:rPr>
              <w:t xml:space="preserve"> 23 de maio de 2024</w:t>
            </w:r>
            <w:r w:rsidRPr="008F583D">
              <w:rPr>
                <w:rFonts w:ascii="Arial" w:eastAsia="Times New Roman" w:hAnsi="Arial"/>
                <w:color w:val="000000"/>
                <w:kern w:val="0"/>
                <w:sz w:val="20"/>
                <w:szCs w:val="20"/>
                <w:lang w:eastAsia="pt-BR" w:bidi="ar-SA"/>
              </w:rPr>
              <w:t>.</w:t>
            </w:r>
          </w:p>
          <w:p w:rsidR="00444086" w:rsidRDefault="00444086" w:rsidP="00A61329">
            <w:pPr>
              <w:pStyle w:val="Standard"/>
              <w:spacing w:line="276" w:lineRule="auto"/>
              <w:rPr>
                <w:rFonts w:ascii="Arial" w:eastAsia="Times New Roman" w:hAnsi="Arial"/>
                <w:b/>
                <w:bCs/>
                <w:color w:val="C9211E"/>
                <w:kern w:val="0"/>
                <w:sz w:val="20"/>
                <w:szCs w:val="20"/>
                <w:lang w:eastAsia="pt-BR" w:bidi="ar-SA"/>
              </w:rPr>
            </w:pPr>
          </w:p>
          <w:p w:rsidR="00444086" w:rsidRDefault="00444086" w:rsidP="00A61329">
            <w:pPr>
              <w:pStyle w:val="Standard"/>
              <w:spacing w:line="276" w:lineRule="auto"/>
              <w:rPr>
                <w:rFonts w:ascii="Arial" w:eastAsia="Times New Roman" w:hAnsi="Arial"/>
                <w:b/>
                <w:bCs/>
                <w:color w:val="C9211E"/>
                <w:kern w:val="0"/>
                <w:sz w:val="20"/>
                <w:szCs w:val="20"/>
                <w:lang w:eastAsia="pt-BR" w:bidi="ar-SA"/>
              </w:rPr>
            </w:pPr>
          </w:p>
          <w:p w:rsidR="00444086" w:rsidRDefault="00444086" w:rsidP="00A61329">
            <w:pPr>
              <w:pStyle w:val="Standard"/>
              <w:spacing w:line="276" w:lineRule="auto"/>
              <w:rPr>
                <w:rFonts w:ascii="Arial" w:eastAsia="Times New Roman" w:hAnsi="Arial"/>
                <w:b/>
                <w:bCs/>
                <w:color w:val="C9211E"/>
                <w:kern w:val="0"/>
                <w:sz w:val="20"/>
                <w:szCs w:val="20"/>
                <w:lang w:eastAsia="pt-BR" w:bidi="ar-SA"/>
              </w:rPr>
            </w:pPr>
          </w:p>
          <w:p w:rsidR="00444086" w:rsidRDefault="00444086" w:rsidP="00A61329">
            <w:pPr>
              <w:pStyle w:val="Standard"/>
              <w:spacing w:line="276" w:lineRule="auto"/>
              <w:jc w:val="center"/>
              <w:rPr>
                <w:rFonts w:ascii="Arial" w:eastAsia="Times New Roman" w:hAnsi="Arial"/>
                <w:b/>
                <w:bCs/>
                <w:color w:val="C9211E"/>
                <w:kern w:val="0"/>
                <w:sz w:val="20"/>
                <w:szCs w:val="20"/>
                <w:lang w:eastAsia="pt-BR" w:bidi="ar-SA"/>
              </w:rPr>
            </w:pPr>
          </w:p>
          <w:p w:rsidR="00444086" w:rsidRDefault="00444086" w:rsidP="00A61329">
            <w:pPr>
              <w:pStyle w:val="Standard"/>
              <w:spacing w:line="276" w:lineRule="auto"/>
              <w:jc w:val="center"/>
              <w:rPr>
                <w:rFonts w:ascii="Arial" w:eastAsia="Times New Roman" w:hAnsi="Arial"/>
                <w:b/>
                <w:bCs/>
                <w:kern w:val="0"/>
                <w:sz w:val="20"/>
                <w:szCs w:val="20"/>
                <w:lang w:eastAsia="pt-BR" w:bidi="ar-SA"/>
              </w:rPr>
            </w:pPr>
            <w:r>
              <w:rPr>
                <w:rFonts w:ascii="Arial" w:eastAsia="Times New Roman" w:hAnsi="Arial"/>
                <w:b/>
                <w:bCs/>
                <w:kern w:val="0"/>
                <w:sz w:val="20"/>
                <w:szCs w:val="20"/>
                <w:lang w:eastAsia="pt-BR" w:bidi="ar-SA"/>
              </w:rPr>
              <w:t>MAIZA FERNANDES FELITO</w:t>
            </w:r>
          </w:p>
          <w:p w:rsidR="00444086" w:rsidRDefault="00444086" w:rsidP="00A61329">
            <w:pPr>
              <w:pStyle w:val="TableParagraph"/>
              <w:spacing w:line="276" w:lineRule="auto"/>
              <w:jc w:val="center"/>
              <w:rPr>
                <w:rFonts w:ascii="Arial" w:hAnsi="Arial" w:cs="Arial"/>
                <w:b/>
                <w:sz w:val="18"/>
                <w:szCs w:val="18"/>
              </w:rPr>
            </w:pPr>
            <w:r>
              <w:rPr>
                <w:rFonts w:ascii="Arial" w:hAnsi="Arial"/>
                <w:sz w:val="20"/>
                <w:szCs w:val="20"/>
              </w:rPr>
              <w:t>Dpto. de Compras</w:t>
            </w:r>
          </w:p>
          <w:p w:rsidR="00444086" w:rsidRDefault="00444086" w:rsidP="00A61329">
            <w:pPr>
              <w:pStyle w:val="TableParagraph"/>
              <w:spacing w:line="276" w:lineRule="auto"/>
              <w:rPr>
                <w:rFonts w:ascii="Arial" w:hAnsi="Arial" w:cs="Arial"/>
                <w:b/>
                <w:sz w:val="18"/>
                <w:szCs w:val="18"/>
              </w:rPr>
            </w:pPr>
          </w:p>
          <w:p w:rsidR="00444086" w:rsidRDefault="00444086" w:rsidP="00A61329">
            <w:pPr>
              <w:pStyle w:val="TableParagraph"/>
              <w:spacing w:line="276" w:lineRule="auto"/>
              <w:rPr>
                <w:rFonts w:ascii="Arial" w:hAnsi="Arial" w:cs="Arial"/>
                <w:b/>
                <w:sz w:val="18"/>
                <w:szCs w:val="18"/>
              </w:rPr>
            </w:pPr>
          </w:p>
          <w:p w:rsidR="00444086" w:rsidRDefault="00444086" w:rsidP="00A61329">
            <w:pPr>
              <w:pStyle w:val="TableParagraph"/>
              <w:spacing w:line="276" w:lineRule="auto"/>
              <w:rPr>
                <w:rFonts w:ascii="Arial" w:hAnsi="Arial" w:cs="Arial"/>
                <w:b/>
                <w:sz w:val="18"/>
                <w:szCs w:val="18"/>
              </w:rPr>
            </w:pPr>
          </w:p>
          <w:p w:rsidR="00444086" w:rsidRDefault="00444086" w:rsidP="00A61329">
            <w:pPr>
              <w:pStyle w:val="TableParagraph"/>
              <w:spacing w:before="8" w:line="276" w:lineRule="auto"/>
              <w:rPr>
                <w:rFonts w:ascii="Arial" w:hAnsi="Arial" w:cs="Arial"/>
                <w:b/>
                <w:sz w:val="18"/>
                <w:szCs w:val="18"/>
              </w:rPr>
            </w:pPr>
          </w:p>
          <w:p w:rsidR="00444086" w:rsidRDefault="00444086" w:rsidP="00A61329">
            <w:pPr>
              <w:pStyle w:val="Standard"/>
              <w:spacing w:line="276" w:lineRule="auto"/>
              <w:jc w:val="center"/>
              <w:rPr>
                <w:rFonts w:ascii="Arial" w:eastAsia="Times New Roman" w:hAnsi="Arial"/>
                <w:b/>
                <w:bCs/>
                <w:kern w:val="0"/>
                <w:sz w:val="20"/>
                <w:szCs w:val="20"/>
                <w:lang w:eastAsia="pt-BR" w:bidi="ar-SA"/>
              </w:rPr>
            </w:pPr>
            <w:r>
              <w:rPr>
                <w:rFonts w:ascii="Arial" w:eastAsia="Times New Roman" w:hAnsi="Arial"/>
                <w:b/>
                <w:bCs/>
                <w:kern w:val="0"/>
                <w:sz w:val="20"/>
                <w:szCs w:val="20"/>
                <w:lang w:eastAsia="pt-BR" w:bidi="ar-SA"/>
              </w:rPr>
              <w:t>OSMIR SIANI FULGÊNCIO</w:t>
            </w:r>
          </w:p>
          <w:p w:rsidR="00444086" w:rsidRDefault="00444086" w:rsidP="00A61329">
            <w:pPr>
              <w:pStyle w:val="Ttulo2"/>
              <w:widowControl w:val="0"/>
              <w:jc w:val="center"/>
              <w:rPr>
                <w:rFonts w:ascii="Arial" w:eastAsia="Arial MT" w:hAnsi="Arial"/>
                <w:color w:val="auto"/>
                <w:sz w:val="20"/>
                <w:szCs w:val="20"/>
                <w:lang w:val="pt-PT"/>
              </w:rPr>
            </w:pPr>
            <w:r>
              <w:rPr>
                <w:rFonts w:ascii="Arial" w:eastAsia="Arial MT" w:hAnsi="Arial"/>
                <w:color w:val="auto"/>
                <w:sz w:val="20"/>
                <w:szCs w:val="20"/>
                <w:lang w:val="pt-PT"/>
              </w:rPr>
              <w:t>Secretário da Fazenda</w:t>
            </w:r>
          </w:p>
          <w:p w:rsidR="00444086" w:rsidRPr="008F583D" w:rsidRDefault="00444086" w:rsidP="00A61329">
            <w:pPr>
              <w:pStyle w:val="Standard"/>
              <w:spacing w:line="276" w:lineRule="auto"/>
              <w:jc w:val="center"/>
              <w:rPr>
                <w:rFonts w:ascii="Arial" w:eastAsia="Times New Roman" w:hAnsi="Arial"/>
                <w:b/>
                <w:bCs/>
                <w:color w:val="C9211E"/>
                <w:kern w:val="0"/>
                <w:sz w:val="20"/>
                <w:szCs w:val="20"/>
                <w:lang w:eastAsia="pt-BR" w:bidi="ar-SA"/>
              </w:rPr>
            </w:pPr>
          </w:p>
          <w:p w:rsidR="00444086" w:rsidRPr="008F583D" w:rsidRDefault="00444086" w:rsidP="00A61329">
            <w:pPr>
              <w:pStyle w:val="Standard"/>
              <w:rPr>
                <w:rFonts w:ascii="Arial" w:hAnsi="Arial"/>
                <w:color w:val="FF0000"/>
                <w:sz w:val="20"/>
                <w:szCs w:val="20"/>
                <w:lang w:val="pt-PT" w:eastAsia="en-US" w:bidi="ar-SA"/>
              </w:rPr>
            </w:pPr>
          </w:p>
          <w:p w:rsidR="00444086" w:rsidRPr="008F583D" w:rsidRDefault="00444086" w:rsidP="00A61329">
            <w:pPr>
              <w:pStyle w:val="Default"/>
              <w:jc w:val="center"/>
              <w:rPr>
                <w:rFonts w:ascii="Arial" w:hAnsi="Arial" w:cs="Arial"/>
                <w:b/>
                <w:bCs/>
                <w:color w:val="FF0000"/>
                <w:sz w:val="20"/>
                <w:szCs w:val="20"/>
              </w:rPr>
            </w:pPr>
          </w:p>
          <w:p w:rsidR="00444086" w:rsidRPr="008F583D" w:rsidRDefault="00444086" w:rsidP="00A61329">
            <w:pPr>
              <w:pStyle w:val="Standard"/>
              <w:rPr>
                <w:rFonts w:ascii="Arial" w:hAnsi="Arial"/>
                <w:sz w:val="20"/>
                <w:szCs w:val="20"/>
                <w:lang w:val="pt-PT" w:eastAsia="en-US" w:bidi="ar-SA"/>
              </w:rPr>
            </w:pPr>
          </w:p>
        </w:tc>
      </w:tr>
    </w:tbl>
    <w:p w:rsidR="00F7036B" w:rsidRDefault="00F7036B" w:rsidP="003B1236">
      <w:pPr>
        <w:jc w:val="center"/>
        <w:rPr>
          <w:rFonts w:asciiTheme="minorHAnsi" w:hAnsiTheme="minorHAnsi" w:cstheme="minorHAnsi"/>
          <w:b/>
        </w:rPr>
      </w:pPr>
    </w:p>
    <w:p w:rsidR="00F7036B" w:rsidRDefault="00F7036B"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444086" w:rsidRDefault="00444086" w:rsidP="003B1236">
      <w:pPr>
        <w:jc w:val="center"/>
        <w:rPr>
          <w:rFonts w:asciiTheme="minorHAnsi" w:hAnsiTheme="minorHAnsi" w:cstheme="minorHAnsi"/>
          <w:b/>
        </w:rPr>
      </w:pPr>
    </w:p>
    <w:p w:rsidR="00D46224" w:rsidRDefault="00D46224">
      <w:pPr>
        <w:spacing w:after="160" w:line="259" w:lineRule="auto"/>
        <w:rPr>
          <w:rFonts w:asciiTheme="minorHAnsi" w:hAnsiTheme="minorHAnsi" w:cstheme="minorHAnsi"/>
          <w:b/>
        </w:rPr>
      </w:pPr>
      <w:r>
        <w:rPr>
          <w:rFonts w:asciiTheme="minorHAnsi" w:hAnsiTheme="minorHAnsi" w:cstheme="minorHAnsi"/>
          <w:b/>
        </w:rPr>
        <w:br w:type="page"/>
      </w:r>
    </w:p>
    <w:p w:rsidR="003B1236" w:rsidRPr="00C0135F" w:rsidRDefault="003B1236" w:rsidP="00F7036B">
      <w:pPr>
        <w:jc w:val="center"/>
        <w:rPr>
          <w:rFonts w:asciiTheme="minorHAnsi" w:hAnsiTheme="minorHAnsi" w:cstheme="minorHAnsi"/>
          <w:b/>
          <w:caps/>
          <w:sz w:val="24"/>
          <w:szCs w:val="24"/>
        </w:rPr>
      </w:pPr>
      <w:r w:rsidRPr="00C0135F">
        <w:rPr>
          <w:rFonts w:asciiTheme="minorHAnsi" w:hAnsiTheme="minorHAnsi" w:cstheme="minorHAnsi"/>
          <w:b/>
          <w:caps/>
          <w:sz w:val="24"/>
          <w:szCs w:val="24"/>
        </w:rPr>
        <w:lastRenderedPageBreak/>
        <w:t>Apêndice do Anexo I – Estudo Técnico Preliminar</w:t>
      </w:r>
    </w:p>
    <w:tbl>
      <w:tblPr>
        <w:tblW w:w="9537" w:type="dxa"/>
        <w:tblInd w:w="16" w:type="dxa"/>
        <w:tblLayout w:type="fixed"/>
        <w:tblCellMar>
          <w:left w:w="10" w:type="dxa"/>
          <w:right w:w="10" w:type="dxa"/>
        </w:tblCellMar>
        <w:tblLook w:val="0000"/>
      </w:tblPr>
      <w:tblGrid>
        <w:gridCol w:w="2004"/>
        <w:gridCol w:w="7533"/>
      </w:tblGrid>
      <w:tr w:rsidR="00D46224" w:rsidRPr="00CF1729" w:rsidTr="00440CCB">
        <w:trPr>
          <w:trHeight w:val="360"/>
        </w:trPr>
        <w:tc>
          <w:tcPr>
            <w:tcW w:w="9537" w:type="dxa"/>
            <w:gridSpan w:val="2"/>
            <w:shd w:val="clear" w:color="auto" w:fill="000000"/>
            <w:tcMar>
              <w:top w:w="55" w:type="dxa"/>
              <w:left w:w="55" w:type="dxa"/>
              <w:bottom w:w="55" w:type="dxa"/>
              <w:right w:w="55" w:type="dxa"/>
            </w:tcMar>
          </w:tcPr>
          <w:p w:rsidR="00D46224" w:rsidRPr="00CF1729" w:rsidRDefault="009D5E02" w:rsidP="00A61329">
            <w:pPr>
              <w:pStyle w:val="TableParagraph"/>
              <w:spacing w:before="50" w:line="276" w:lineRule="auto"/>
              <w:ind w:left="2491" w:right="2491"/>
              <w:jc w:val="center"/>
              <w:rPr>
                <w:rFonts w:ascii="Arial" w:hAnsi="Arial" w:cs="Arial"/>
                <w:b/>
                <w:sz w:val="18"/>
                <w:szCs w:val="18"/>
              </w:rPr>
            </w:pPr>
            <w:r>
              <w:rPr>
                <w:rFonts w:asciiTheme="minorHAnsi" w:eastAsiaTheme="minorHAnsi" w:hAnsiTheme="minorHAnsi" w:cstheme="minorHAnsi"/>
                <w:b/>
              </w:rPr>
              <w:br w:type="page"/>
            </w:r>
            <w:r w:rsidR="00D46224" w:rsidRPr="00CF1729">
              <w:rPr>
                <w:rFonts w:ascii="Arial" w:hAnsi="Arial" w:cs="Arial"/>
                <w:b/>
                <w:sz w:val="18"/>
                <w:szCs w:val="18"/>
              </w:rPr>
              <w:t>ESTUDO TÉCNICO</w:t>
            </w:r>
            <w:r w:rsidR="00D46224">
              <w:rPr>
                <w:rFonts w:ascii="Arial" w:hAnsi="Arial" w:cs="Arial"/>
                <w:b/>
                <w:sz w:val="18"/>
                <w:szCs w:val="18"/>
              </w:rPr>
              <w:t xml:space="preserve"> </w:t>
            </w:r>
            <w:r w:rsidR="00D46224" w:rsidRPr="00CF1729">
              <w:rPr>
                <w:rFonts w:ascii="Arial" w:hAnsi="Arial" w:cs="Arial"/>
                <w:b/>
                <w:sz w:val="18"/>
                <w:szCs w:val="18"/>
              </w:rPr>
              <w:t>PRELIMINAR</w:t>
            </w:r>
          </w:p>
        </w:tc>
      </w:tr>
      <w:tr w:rsidR="00D46224" w:rsidRPr="00CF1729" w:rsidTr="00440CCB">
        <w:trPr>
          <w:trHeight w:val="570"/>
        </w:trPr>
        <w:tc>
          <w:tcPr>
            <w:tcW w:w="9537" w:type="dxa"/>
            <w:gridSpan w:val="2"/>
            <w:tcMar>
              <w:top w:w="55" w:type="dxa"/>
              <w:left w:w="55" w:type="dxa"/>
              <w:bottom w:w="55" w:type="dxa"/>
              <w:right w:w="55" w:type="dxa"/>
            </w:tcMar>
          </w:tcPr>
          <w:p w:rsidR="00D46224" w:rsidRPr="00667C67" w:rsidRDefault="00D46224" w:rsidP="00A61329">
            <w:pPr>
              <w:ind w:firstLine="567"/>
              <w:rPr>
                <w:rFonts w:ascii="Arial" w:hAnsi="Arial"/>
                <w:szCs w:val="20"/>
              </w:rPr>
            </w:pPr>
            <w:r w:rsidRPr="00667C67">
              <w:rPr>
                <w:rFonts w:ascii="Arial" w:hAnsi="Arial"/>
                <w:szCs w:val="20"/>
              </w:rPr>
              <w:t>O presente documento caracteriza a primeira etapa da fase de planejamento e apresenta os devidos estudos para a contratação de solução que atenderá à necessidade abaixo especificada.</w:t>
            </w:r>
          </w:p>
          <w:p w:rsidR="00D46224" w:rsidRPr="00B14195" w:rsidRDefault="00D46224" w:rsidP="00A61329">
            <w:pPr>
              <w:ind w:firstLine="567"/>
              <w:rPr>
                <w:rFonts w:ascii="Arial" w:hAnsi="Arial"/>
                <w:szCs w:val="20"/>
              </w:rPr>
            </w:pPr>
            <w:r w:rsidRPr="00667C67">
              <w:rPr>
                <w:rFonts w:ascii="Arial" w:hAnsi="Arial"/>
                <w:szCs w:val="20"/>
              </w:rPr>
              <w:t>O objetivo principal é estudar detalhadamente a necessidade e identificar no mercado a melhor solução para supri-la, em observância às normas vigentes e aos princípios que regem a Administração Pública.</w:t>
            </w:r>
          </w:p>
        </w:tc>
      </w:tr>
      <w:tr w:rsidR="00D46224" w:rsidRPr="00CF1729" w:rsidTr="00440CCB">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D46224" w:rsidRPr="00CF1729" w:rsidRDefault="00D46224" w:rsidP="00A61329">
            <w:pPr>
              <w:pStyle w:val="TableParagraph"/>
              <w:spacing w:before="50" w:line="276" w:lineRule="auto"/>
              <w:ind w:left="55"/>
              <w:rPr>
                <w:rFonts w:ascii="Arial" w:hAnsi="Arial" w:cs="Arial"/>
                <w:b/>
                <w:sz w:val="18"/>
                <w:szCs w:val="18"/>
              </w:rPr>
            </w:pPr>
            <w:r w:rsidRPr="00CF1729">
              <w:rPr>
                <w:rFonts w:ascii="Arial" w:hAnsi="Arial" w:cs="Arial"/>
                <w:b/>
                <w:sz w:val="18"/>
                <w:szCs w:val="18"/>
              </w:rPr>
              <w:t>1.Dados</w:t>
            </w:r>
            <w:r>
              <w:rPr>
                <w:rFonts w:ascii="Arial" w:hAnsi="Arial" w:cs="Arial"/>
                <w:b/>
                <w:sz w:val="18"/>
                <w:szCs w:val="18"/>
              </w:rPr>
              <w:t xml:space="preserve"> </w:t>
            </w:r>
            <w:r w:rsidRPr="00CF1729">
              <w:rPr>
                <w:rFonts w:ascii="Arial" w:hAnsi="Arial" w:cs="Arial"/>
                <w:b/>
                <w:sz w:val="18"/>
                <w:szCs w:val="18"/>
              </w:rPr>
              <w:t>do</w:t>
            </w:r>
            <w:r>
              <w:rPr>
                <w:rFonts w:ascii="Arial" w:hAnsi="Arial" w:cs="Arial"/>
                <w:b/>
                <w:sz w:val="18"/>
                <w:szCs w:val="18"/>
              </w:rPr>
              <w:t xml:space="preserve"> </w:t>
            </w:r>
            <w:r w:rsidRPr="00CF1729">
              <w:rPr>
                <w:rFonts w:ascii="Arial" w:hAnsi="Arial" w:cs="Arial"/>
                <w:b/>
                <w:sz w:val="18"/>
                <w:szCs w:val="18"/>
              </w:rPr>
              <w:t>Processo</w:t>
            </w:r>
          </w:p>
        </w:tc>
      </w:tr>
      <w:tr w:rsidR="00D46224" w:rsidRPr="00CF1729" w:rsidTr="00440CCB">
        <w:trPr>
          <w:trHeight w:val="338"/>
        </w:trPr>
        <w:tc>
          <w:tcPr>
            <w:tcW w:w="2004"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D46224" w:rsidRPr="00CF1729" w:rsidRDefault="00D46224" w:rsidP="00A61329">
            <w:pPr>
              <w:pStyle w:val="TableParagraph"/>
              <w:spacing w:before="50" w:line="276" w:lineRule="auto"/>
              <w:ind w:left="55"/>
              <w:rPr>
                <w:rFonts w:ascii="Arial" w:hAnsi="Arial" w:cs="Arial"/>
                <w:b/>
                <w:sz w:val="18"/>
                <w:szCs w:val="18"/>
              </w:rPr>
            </w:pPr>
            <w:r w:rsidRPr="00CF1729">
              <w:rPr>
                <w:rFonts w:ascii="Arial" w:hAnsi="Arial" w:cs="Arial"/>
                <w:b/>
                <w:sz w:val="18"/>
                <w:szCs w:val="18"/>
              </w:rPr>
              <w:t>Área Requisitante</w:t>
            </w:r>
          </w:p>
        </w:tc>
        <w:tc>
          <w:tcPr>
            <w:tcW w:w="7533"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D46224" w:rsidRPr="00CF1729" w:rsidRDefault="00D46224" w:rsidP="00A61329">
            <w:pPr>
              <w:pStyle w:val="TableParagraph"/>
              <w:spacing w:before="52" w:line="276" w:lineRule="auto"/>
              <w:ind w:left="55"/>
              <w:rPr>
                <w:rFonts w:ascii="Arial" w:hAnsi="Arial" w:cs="Arial"/>
                <w:color w:val="C9211E"/>
                <w:sz w:val="18"/>
                <w:szCs w:val="18"/>
              </w:rPr>
            </w:pPr>
            <w:r w:rsidRPr="00130DA0">
              <w:rPr>
                <w:rFonts w:ascii="Arial" w:eastAsia="Calibri" w:hAnsi="Arial" w:cs="Arial"/>
                <w:bCs/>
                <w:szCs w:val="20"/>
              </w:rPr>
              <w:t>Secretaria Municipal de Administração</w:t>
            </w:r>
            <w:r>
              <w:rPr>
                <w:rFonts w:ascii="Arial" w:eastAsia="Calibri" w:hAnsi="Arial" w:cs="Arial"/>
                <w:bCs/>
                <w:szCs w:val="20"/>
              </w:rPr>
              <w:t xml:space="preserve"> – DPTO. COMPRAS</w:t>
            </w:r>
          </w:p>
        </w:tc>
      </w:tr>
      <w:tr w:rsidR="00D46224" w:rsidRPr="00CF1729" w:rsidTr="00440CCB">
        <w:trPr>
          <w:trHeight w:val="472"/>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D46224" w:rsidRPr="00CF1729" w:rsidRDefault="00D46224" w:rsidP="00A61329">
            <w:pPr>
              <w:pStyle w:val="TableParagraph"/>
              <w:spacing w:before="45" w:line="276" w:lineRule="auto"/>
              <w:ind w:left="55"/>
              <w:rPr>
                <w:rFonts w:ascii="Arial" w:hAnsi="Arial" w:cs="Arial"/>
                <w:sz w:val="18"/>
                <w:szCs w:val="18"/>
              </w:rPr>
            </w:pPr>
            <w:r w:rsidRPr="00CF1729">
              <w:rPr>
                <w:rFonts w:ascii="Arial" w:hAnsi="Arial" w:cs="Arial"/>
                <w:b/>
                <w:sz w:val="18"/>
                <w:szCs w:val="18"/>
              </w:rPr>
              <w:t xml:space="preserve">Objeto: </w:t>
            </w:r>
            <w:r w:rsidRPr="002534F5">
              <w:rPr>
                <w:rFonts w:ascii="Arial" w:hAnsi="Arial"/>
              </w:rPr>
              <w:t>Aquisição de papel sulfite A4, para uso na execução das atividades rotineiras dos servidores da Prefeitura Municipal de Icaraíma</w:t>
            </w:r>
            <w:r>
              <w:rPr>
                <w:rFonts w:ascii="Arial" w:hAnsi="Arial"/>
                <w:sz w:val="20"/>
                <w:szCs w:val="20"/>
              </w:rPr>
              <w:t>.</w:t>
            </w:r>
          </w:p>
        </w:tc>
      </w:tr>
      <w:tr w:rsidR="00D46224" w:rsidRPr="00CF1729" w:rsidTr="00440CCB">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D46224" w:rsidRPr="00CF1729" w:rsidRDefault="00D46224" w:rsidP="00A61329">
            <w:pPr>
              <w:pStyle w:val="TableParagraph"/>
              <w:spacing w:before="50" w:line="276" w:lineRule="auto"/>
              <w:ind w:left="55"/>
              <w:rPr>
                <w:rFonts w:ascii="Arial" w:hAnsi="Arial" w:cs="Arial"/>
                <w:b/>
                <w:sz w:val="18"/>
                <w:szCs w:val="18"/>
              </w:rPr>
            </w:pPr>
            <w:r w:rsidRPr="00CF1729">
              <w:rPr>
                <w:rFonts w:ascii="Arial" w:hAnsi="Arial" w:cs="Arial"/>
                <w:b/>
                <w:sz w:val="18"/>
                <w:szCs w:val="18"/>
              </w:rPr>
              <w:t>2.Descrição da Necessidade</w:t>
            </w:r>
          </w:p>
        </w:tc>
      </w:tr>
      <w:tr w:rsidR="00D46224" w:rsidRPr="00CF1729" w:rsidTr="00440CCB">
        <w:trPr>
          <w:trHeight w:val="680"/>
        </w:trPr>
        <w:tc>
          <w:tcPr>
            <w:tcW w:w="9537" w:type="dxa"/>
            <w:gridSpan w:val="2"/>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vAlign w:val="center"/>
          </w:tcPr>
          <w:p w:rsidR="00D46224" w:rsidRPr="002534F5" w:rsidRDefault="00D46224" w:rsidP="00A61329">
            <w:pPr>
              <w:spacing w:before="60" w:after="60" w:line="240" w:lineRule="auto"/>
              <w:ind w:firstLine="604"/>
              <w:rPr>
                <w:rFonts w:ascii="Arial" w:hAnsi="Arial" w:cs="Arial"/>
                <w:bCs/>
                <w:iCs/>
              </w:rPr>
            </w:pPr>
            <w:r w:rsidRPr="002534F5">
              <w:rPr>
                <w:rFonts w:ascii="Arial" w:hAnsi="Arial" w:cs="Arial"/>
                <w:bCs/>
                <w:iCs/>
              </w:rPr>
              <w:t xml:space="preserve">O presente documento manifesta a necessidade de aquisição de PAPEL SULFITE A4, para atender as demandas de todas as secretarias que </w:t>
            </w:r>
            <w:r w:rsidRPr="002534F5">
              <w:rPr>
                <w:rFonts w:ascii="Arial" w:hAnsi="Arial" w:cs="Arial"/>
                <w:color w:val="000000"/>
              </w:rPr>
              <w:t xml:space="preserve">compõem a administração pública </w:t>
            </w:r>
            <w:r w:rsidRPr="002534F5">
              <w:rPr>
                <w:rFonts w:ascii="Arial" w:hAnsi="Arial" w:cs="Arial"/>
                <w:bCs/>
                <w:iCs/>
              </w:rPr>
              <w:t xml:space="preserve">do Município de </w:t>
            </w:r>
            <w:proofErr w:type="spellStart"/>
            <w:r w:rsidRPr="002534F5">
              <w:rPr>
                <w:rFonts w:ascii="Arial" w:hAnsi="Arial" w:cs="Arial"/>
                <w:bCs/>
                <w:iCs/>
              </w:rPr>
              <w:t>Icaraíma</w:t>
            </w:r>
            <w:proofErr w:type="spellEnd"/>
            <w:r w:rsidRPr="002534F5">
              <w:rPr>
                <w:rFonts w:ascii="Arial" w:hAnsi="Arial" w:cs="Arial"/>
                <w:bCs/>
                <w:iCs/>
              </w:rPr>
              <w:t xml:space="preserve">. O papel </w:t>
            </w:r>
            <w:proofErr w:type="spellStart"/>
            <w:r w:rsidRPr="002534F5">
              <w:rPr>
                <w:rFonts w:ascii="Arial" w:hAnsi="Arial" w:cs="Arial"/>
                <w:bCs/>
                <w:iCs/>
              </w:rPr>
              <w:t>sulfite</w:t>
            </w:r>
            <w:proofErr w:type="spellEnd"/>
            <w:r w:rsidRPr="002534F5">
              <w:rPr>
                <w:rFonts w:ascii="Arial" w:hAnsi="Arial" w:cs="Arial"/>
                <w:bCs/>
                <w:iCs/>
              </w:rPr>
              <w:t xml:space="preserve"> torna-se necessário uma vez que </w:t>
            </w:r>
            <w:proofErr w:type="gramStart"/>
            <w:r w:rsidRPr="002534F5">
              <w:rPr>
                <w:rFonts w:ascii="Arial" w:hAnsi="Arial" w:cs="Arial"/>
                <w:bCs/>
                <w:iCs/>
              </w:rPr>
              <w:t>é</w:t>
            </w:r>
            <w:proofErr w:type="gramEnd"/>
            <w:r w:rsidRPr="002534F5">
              <w:rPr>
                <w:rFonts w:ascii="Arial" w:hAnsi="Arial" w:cs="Arial"/>
                <w:bCs/>
                <w:iCs/>
              </w:rPr>
              <w:t xml:space="preserve"> de fundamental importância para manter o funcionamento eficiente de todas as secretarias </w:t>
            </w:r>
            <w:r w:rsidRPr="002534F5">
              <w:rPr>
                <w:rFonts w:ascii="Arial" w:hAnsi="Arial" w:cs="Arial"/>
                <w:color w:val="000000"/>
              </w:rPr>
              <w:t>desempenhando um papel vital como material de expediente, essencial para a impressão de documentos, relatórios, correspondências, formulários e outros materiais necessários para a gestão e operação dos diversos departamentos municipais.</w:t>
            </w:r>
          </w:p>
          <w:p w:rsidR="00D46224" w:rsidRPr="002534F5" w:rsidRDefault="00D46224" w:rsidP="00A61329">
            <w:pPr>
              <w:autoSpaceDE w:val="0"/>
              <w:autoSpaceDN w:val="0"/>
              <w:adjustRightInd w:val="0"/>
              <w:spacing w:after="0" w:line="240" w:lineRule="auto"/>
              <w:ind w:firstLine="604"/>
              <w:rPr>
                <w:rFonts w:ascii="Arial" w:hAnsi="Arial" w:cs="Arial"/>
                <w:color w:val="000000"/>
              </w:rPr>
            </w:pPr>
            <w:r w:rsidRPr="002534F5">
              <w:rPr>
                <w:rFonts w:ascii="Arial" w:hAnsi="Arial" w:cs="Arial"/>
                <w:color w:val="000000"/>
              </w:rPr>
              <w:t xml:space="preserve">Sendo que uma parte significativa do papel </w:t>
            </w:r>
            <w:proofErr w:type="spellStart"/>
            <w:r w:rsidRPr="002534F5">
              <w:rPr>
                <w:rFonts w:ascii="Arial" w:hAnsi="Arial" w:cs="Arial"/>
                <w:color w:val="000000"/>
              </w:rPr>
              <w:t>sulfite</w:t>
            </w:r>
            <w:proofErr w:type="spellEnd"/>
            <w:r w:rsidRPr="002534F5">
              <w:rPr>
                <w:rFonts w:ascii="Arial" w:hAnsi="Arial" w:cs="Arial"/>
                <w:color w:val="000000"/>
              </w:rPr>
              <w:t xml:space="preserve"> será destinada às Escolas da Rede Municipal de Ensino, o papel é um recurso fundamental para a produção de materiais didáticos, atividades pedagógicas, avaliações e meio de comunicação com os pais e responsáveis. Deste modo, garantir um suprimento adequado de papel </w:t>
            </w:r>
            <w:proofErr w:type="spellStart"/>
            <w:r w:rsidRPr="002534F5">
              <w:rPr>
                <w:rFonts w:ascii="Arial" w:hAnsi="Arial" w:cs="Arial"/>
                <w:color w:val="000000"/>
              </w:rPr>
              <w:t>sulfite</w:t>
            </w:r>
            <w:proofErr w:type="spellEnd"/>
            <w:r w:rsidRPr="002534F5">
              <w:rPr>
                <w:rFonts w:ascii="Arial" w:hAnsi="Arial" w:cs="Arial"/>
                <w:color w:val="000000"/>
              </w:rPr>
              <w:t xml:space="preserve"> A4 é crucial para apoiar o processo educacional e administrativo nas escolas, contribuindo para a qualidade da educação oferecida aos alunos.</w:t>
            </w:r>
          </w:p>
          <w:p w:rsidR="00D46224" w:rsidRPr="002534F5" w:rsidRDefault="00D46224" w:rsidP="00A61329">
            <w:pPr>
              <w:spacing w:before="60" w:after="60" w:line="240" w:lineRule="auto"/>
              <w:ind w:firstLine="604"/>
              <w:rPr>
                <w:rFonts w:ascii="Arial" w:hAnsi="Arial" w:cs="Arial"/>
                <w:color w:val="000000"/>
              </w:rPr>
            </w:pPr>
            <w:r w:rsidRPr="002534F5">
              <w:rPr>
                <w:rFonts w:ascii="Arial" w:hAnsi="Arial" w:cs="Arial"/>
                <w:color w:val="000000"/>
              </w:rPr>
              <w:t xml:space="preserve">Diante dos fatos expostos, a aquisição de papel </w:t>
            </w:r>
            <w:proofErr w:type="spellStart"/>
            <w:r w:rsidRPr="002534F5">
              <w:rPr>
                <w:rFonts w:ascii="Arial" w:hAnsi="Arial" w:cs="Arial"/>
                <w:color w:val="000000"/>
              </w:rPr>
              <w:t>sulfite</w:t>
            </w:r>
            <w:proofErr w:type="spellEnd"/>
            <w:r w:rsidRPr="002534F5">
              <w:rPr>
                <w:rFonts w:ascii="Arial" w:hAnsi="Arial" w:cs="Arial"/>
                <w:color w:val="000000"/>
              </w:rPr>
              <w:t xml:space="preserve"> A4 torna-se uma necessidade essencial para manter a eficiência das operações das secretarias municipais bem como às escolas da rede municipal de ensino a fim de que tenham os recursos necessários para suas atividades diárias, beneficiando diretamente os cidadãos e a comunidade do Município.</w:t>
            </w:r>
          </w:p>
          <w:p w:rsidR="00D46224" w:rsidRDefault="00D46224" w:rsidP="00A61329">
            <w:pPr>
              <w:spacing w:before="60" w:after="60" w:line="240" w:lineRule="auto"/>
              <w:ind w:firstLine="604"/>
              <w:rPr>
                <w:rFonts w:ascii="Arial" w:hAnsi="Arial" w:cs="Arial"/>
                <w:color w:val="000000"/>
                <w:szCs w:val="20"/>
              </w:rPr>
            </w:pPr>
          </w:p>
          <w:p w:rsidR="00D46224" w:rsidRDefault="00D46224" w:rsidP="00A61329">
            <w:pPr>
              <w:spacing w:before="60" w:after="60" w:line="240" w:lineRule="auto"/>
              <w:ind w:firstLine="604"/>
              <w:rPr>
                <w:rFonts w:ascii="Arial" w:hAnsi="Arial" w:cs="Arial"/>
                <w:color w:val="000000"/>
                <w:szCs w:val="20"/>
              </w:rPr>
            </w:pPr>
          </w:p>
          <w:p w:rsidR="00D46224" w:rsidRDefault="00D46224" w:rsidP="00A61329">
            <w:pPr>
              <w:spacing w:before="60" w:after="60" w:line="240" w:lineRule="auto"/>
              <w:ind w:firstLine="604"/>
              <w:rPr>
                <w:rFonts w:ascii="Arial" w:hAnsi="Arial" w:cs="Arial"/>
                <w:color w:val="000000"/>
                <w:szCs w:val="20"/>
              </w:rPr>
            </w:pPr>
          </w:p>
          <w:p w:rsidR="00D46224" w:rsidRDefault="00D46224" w:rsidP="00A61329">
            <w:pPr>
              <w:spacing w:before="60" w:after="60" w:line="240" w:lineRule="auto"/>
              <w:ind w:firstLine="604"/>
              <w:rPr>
                <w:rFonts w:ascii="Arial" w:hAnsi="Arial" w:cs="Arial"/>
                <w:color w:val="000000"/>
                <w:szCs w:val="20"/>
              </w:rPr>
            </w:pPr>
          </w:p>
          <w:p w:rsidR="00D46224" w:rsidRDefault="00D46224" w:rsidP="00A61329">
            <w:pPr>
              <w:spacing w:before="60" w:after="60" w:line="240" w:lineRule="auto"/>
              <w:ind w:firstLine="604"/>
              <w:rPr>
                <w:rFonts w:ascii="Arial" w:hAnsi="Arial" w:cs="Arial"/>
                <w:color w:val="000000"/>
                <w:szCs w:val="20"/>
              </w:rPr>
            </w:pPr>
          </w:p>
          <w:p w:rsidR="00D46224" w:rsidRDefault="00D46224" w:rsidP="00A61329">
            <w:pPr>
              <w:spacing w:before="60" w:after="60" w:line="240" w:lineRule="auto"/>
              <w:ind w:firstLine="604"/>
              <w:rPr>
                <w:rFonts w:ascii="Arial" w:hAnsi="Arial" w:cs="Arial"/>
                <w:color w:val="000000"/>
                <w:szCs w:val="20"/>
              </w:rPr>
            </w:pPr>
          </w:p>
          <w:p w:rsidR="00440CCB" w:rsidRDefault="00440CCB" w:rsidP="00A61329">
            <w:pPr>
              <w:spacing w:before="60" w:after="60" w:line="240" w:lineRule="auto"/>
              <w:ind w:firstLine="604"/>
              <w:rPr>
                <w:rFonts w:ascii="Arial" w:hAnsi="Arial" w:cs="Arial"/>
                <w:color w:val="000000"/>
                <w:szCs w:val="20"/>
              </w:rPr>
            </w:pPr>
          </w:p>
          <w:p w:rsidR="00440CCB" w:rsidRDefault="00440CCB" w:rsidP="00A61329">
            <w:pPr>
              <w:spacing w:before="60" w:after="60" w:line="240" w:lineRule="auto"/>
              <w:ind w:firstLine="604"/>
              <w:rPr>
                <w:rFonts w:ascii="Arial" w:hAnsi="Arial" w:cs="Arial"/>
                <w:color w:val="000000"/>
                <w:szCs w:val="20"/>
              </w:rPr>
            </w:pPr>
          </w:p>
          <w:p w:rsidR="00440CCB" w:rsidRDefault="00440CCB" w:rsidP="00A61329">
            <w:pPr>
              <w:spacing w:before="60" w:after="60" w:line="240" w:lineRule="auto"/>
              <w:ind w:firstLine="604"/>
              <w:rPr>
                <w:rFonts w:ascii="Arial" w:hAnsi="Arial" w:cs="Arial"/>
                <w:color w:val="000000"/>
                <w:szCs w:val="20"/>
              </w:rPr>
            </w:pPr>
          </w:p>
          <w:p w:rsidR="00440CCB" w:rsidRDefault="00440CCB" w:rsidP="00A61329">
            <w:pPr>
              <w:spacing w:before="60" w:after="60" w:line="240" w:lineRule="auto"/>
              <w:ind w:firstLine="604"/>
              <w:rPr>
                <w:rFonts w:ascii="Arial" w:hAnsi="Arial" w:cs="Arial"/>
                <w:color w:val="000000"/>
                <w:szCs w:val="20"/>
              </w:rPr>
            </w:pPr>
          </w:p>
          <w:p w:rsidR="00440CCB" w:rsidRPr="00A43ABD" w:rsidRDefault="00440CCB" w:rsidP="00A61329">
            <w:pPr>
              <w:spacing w:before="60" w:after="60" w:line="240" w:lineRule="auto"/>
              <w:ind w:firstLine="604"/>
              <w:rPr>
                <w:rFonts w:ascii="Arial" w:hAnsi="Arial" w:cs="Arial"/>
                <w:color w:val="000000"/>
                <w:szCs w:val="20"/>
              </w:rPr>
            </w:pPr>
          </w:p>
        </w:tc>
      </w:tr>
      <w:tr w:rsidR="00D46224" w:rsidRPr="00CF1729" w:rsidTr="00440CCB">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D46224" w:rsidRPr="00CF1729" w:rsidRDefault="00D46224" w:rsidP="00A61329">
            <w:pPr>
              <w:pStyle w:val="TableParagraph"/>
              <w:spacing w:before="50" w:line="276" w:lineRule="auto"/>
              <w:ind w:left="55"/>
              <w:rPr>
                <w:rFonts w:ascii="Arial" w:hAnsi="Arial" w:cs="Arial"/>
                <w:b/>
                <w:sz w:val="18"/>
                <w:szCs w:val="18"/>
              </w:rPr>
            </w:pPr>
            <w:r>
              <w:rPr>
                <w:rFonts w:ascii="Arial" w:hAnsi="Arial" w:cs="Arial"/>
                <w:b/>
                <w:sz w:val="18"/>
                <w:szCs w:val="18"/>
              </w:rPr>
              <w:lastRenderedPageBreak/>
              <w:t>3</w:t>
            </w:r>
            <w:r w:rsidRPr="00CF1729">
              <w:rPr>
                <w:rFonts w:ascii="Arial" w:hAnsi="Arial" w:cs="Arial"/>
                <w:b/>
                <w:sz w:val="18"/>
                <w:szCs w:val="18"/>
              </w:rPr>
              <w:t>.Estimativa</w:t>
            </w:r>
            <w:r>
              <w:rPr>
                <w:rFonts w:ascii="Arial" w:hAnsi="Arial" w:cs="Arial"/>
                <w:b/>
                <w:sz w:val="18"/>
                <w:szCs w:val="18"/>
              </w:rPr>
              <w:t xml:space="preserve"> </w:t>
            </w:r>
            <w:r w:rsidRPr="00CF1729">
              <w:rPr>
                <w:rFonts w:ascii="Arial" w:hAnsi="Arial" w:cs="Arial"/>
                <w:b/>
                <w:sz w:val="18"/>
                <w:szCs w:val="18"/>
              </w:rPr>
              <w:t>das</w:t>
            </w:r>
            <w:r>
              <w:rPr>
                <w:rFonts w:ascii="Arial" w:hAnsi="Arial" w:cs="Arial"/>
                <w:b/>
                <w:sz w:val="18"/>
                <w:szCs w:val="18"/>
              </w:rPr>
              <w:t xml:space="preserve"> </w:t>
            </w:r>
            <w:r w:rsidRPr="00CF1729">
              <w:rPr>
                <w:rFonts w:ascii="Arial" w:hAnsi="Arial" w:cs="Arial"/>
                <w:b/>
                <w:sz w:val="18"/>
                <w:szCs w:val="18"/>
              </w:rPr>
              <w:t>Quantidades</w:t>
            </w:r>
          </w:p>
        </w:tc>
      </w:tr>
      <w:tr w:rsidR="00D46224" w:rsidRPr="00336CCF" w:rsidTr="00440CCB">
        <w:trPr>
          <w:trHeight w:val="8926"/>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D46224" w:rsidRPr="002534F5" w:rsidRDefault="00D46224" w:rsidP="00A61329">
            <w:pPr>
              <w:widowControl w:val="0"/>
              <w:spacing w:before="50"/>
              <w:ind w:left="55" w:firstLine="549"/>
              <w:rPr>
                <w:rFonts w:ascii="Arial" w:hAnsi="Arial" w:cs="Arial"/>
              </w:rPr>
            </w:pPr>
            <w:r w:rsidRPr="002534F5">
              <w:rPr>
                <w:rFonts w:ascii="Arial" w:hAnsi="Arial" w:cs="Arial"/>
              </w:rPr>
              <w:t xml:space="preserve">As quantidades a serem contratadas foram baseadas no consumo anual das unidades das secretariais municipais e demais departamentos que fazem parte das mesmas. Sendo assim, os materiais serão entregues de acordo com a necessidade de cada secretaria demandante de </w:t>
            </w:r>
            <w:r w:rsidRPr="002534F5">
              <w:rPr>
                <w:rFonts w:ascii="Arial" w:hAnsi="Arial" w:cs="Arial"/>
                <w:b/>
                <w:bCs/>
                <w:i/>
                <w:iCs/>
              </w:rPr>
              <w:t>forma parcelada</w:t>
            </w:r>
            <w:r w:rsidRPr="002534F5">
              <w:rPr>
                <w:rFonts w:ascii="Arial" w:hAnsi="Arial" w:cs="Arial"/>
              </w:rPr>
              <w:t>. Segue abaixo tabela contendo os quantitativos:</w:t>
            </w:r>
          </w:p>
          <w:tbl>
            <w:tblPr>
              <w:tblStyle w:val="Tabelacomgrade"/>
              <w:tblW w:w="8520" w:type="dxa"/>
              <w:tblInd w:w="174" w:type="dxa"/>
              <w:tblLayout w:type="fixed"/>
              <w:tblLook w:val="04A0"/>
            </w:tblPr>
            <w:tblGrid>
              <w:gridCol w:w="3402"/>
              <w:gridCol w:w="3402"/>
              <w:gridCol w:w="1716"/>
            </w:tblGrid>
            <w:tr w:rsidR="00D46224" w:rsidRPr="00336CCF" w:rsidTr="00A61329">
              <w:tc>
                <w:tcPr>
                  <w:tcW w:w="3402" w:type="dxa"/>
                  <w:shd w:val="clear" w:color="auto" w:fill="D9D9D9" w:themeFill="background1" w:themeFillShade="D9"/>
                </w:tcPr>
                <w:p w:rsidR="00D46224" w:rsidRPr="00336CCF" w:rsidRDefault="00D46224" w:rsidP="00A61329">
                  <w:pPr>
                    <w:widowControl w:val="0"/>
                    <w:spacing w:before="50"/>
                    <w:jc w:val="center"/>
                    <w:rPr>
                      <w:rFonts w:ascii="Arial" w:eastAsia="Times New Roman" w:hAnsi="Arial" w:cs="Arial"/>
                      <w:b/>
                      <w:i/>
                      <w:iCs/>
                    </w:rPr>
                  </w:pPr>
                  <w:r w:rsidRPr="00336CCF">
                    <w:rPr>
                      <w:rFonts w:ascii="Arial" w:eastAsia="Times New Roman" w:hAnsi="Arial" w:cs="Arial"/>
                      <w:b/>
                      <w:i/>
                      <w:iCs/>
                    </w:rPr>
                    <w:t>DESCRIÇÃO DO ITEM</w:t>
                  </w:r>
                </w:p>
              </w:tc>
              <w:tc>
                <w:tcPr>
                  <w:tcW w:w="3402" w:type="dxa"/>
                  <w:shd w:val="clear" w:color="auto" w:fill="D9D9D9" w:themeFill="background1" w:themeFillShade="D9"/>
                </w:tcPr>
                <w:p w:rsidR="00D46224" w:rsidRPr="00336CCF" w:rsidRDefault="00D46224" w:rsidP="00A61329">
                  <w:pPr>
                    <w:widowControl w:val="0"/>
                    <w:spacing w:before="50"/>
                    <w:jc w:val="center"/>
                    <w:rPr>
                      <w:rFonts w:ascii="Arial" w:eastAsia="Times New Roman" w:hAnsi="Arial" w:cs="Arial"/>
                      <w:b/>
                      <w:i/>
                      <w:iCs/>
                    </w:rPr>
                  </w:pPr>
                  <w:r w:rsidRPr="00336CCF">
                    <w:rPr>
                      <w:rFonts w:ascii="Arial" w:eastAsia="Times New Roman" w:hAnsi="Arial" w:cs="Arial"/>
                      <w:b/>
                      <w:i/>
                      <w:iCs/>
                    </w:rPr>
                    <w:t>SECRETARIAS</w:t>
                  </w:r>
                </w:p>
              </w:tc>
              <w:tc>
                <w:tcPr>
                  <w:tcW w:w="1716" w:type="dxa"/>
                  <w:shd w:val="clear" w:color="auto" w:fill="D9D9D9" w:themeFill="background1" w:themeFillShade="D9"/>
                </w:tcPr>
                <w:p w:rsidR="00D46224" w:rsidRDefault="00D46224" w:rsidP="00A61329">
                  <w:pPr>
                    <w:widowControl w:val="0"/>
                    <w:spacing w:before="50"/>
                    <w:jc w:val="center"/>
                    <w:rPr>
                      <w:rFonts w:ascii="Arial" w:eastAsia="Times New Roman" w:hAnsi="Arial" w:cs="Arial"/>
                      <w:b/>
                      <w:i/>
                      <w:iCs/>
                    </w:rPr>
                  </w:pPr>
                  <w:r w:rsidRPr="00336CCF">
                    <w:rPr>
                      <w:rFonts w:ascii="Arial" w:eastAsia="Times New Roman" w:hAnsi="Arial" w:cs="Arial"/>
                      <w:b/>
                      <w:i/>
                      <w:iCs/>
                    </w:rPr>
                    <w:t>QUANTIDADE</w:t>
                  </w:r>
                </w:p>
                <w:p w:rsidR="00D46224" w:rsidRPr="00336CCF" w:rsidRDefault="00D46224" w:rsidP="00A61329">
                  <w:pPr>
                    <w:widowControl w:val="0"/>
                    <w:spacing w:before="50"/>
                    <w:jc w:val="center"/>
                    <w:rPr>
                      <w:rFonts w:ascii="Arial" w:eastAsia="Times New Roman" w:hAnsi="Arial" w:cs="Arial"/>
                      <w:b/>
                      <w:i/>
                      <w:iCs/>
                    </w:rPr>
                  </w:pPr>
                  <w:r>
                    <w:rPr>
                      <w:rFonts w:ascii="Arial" w:eastAsia="Times New Roman" w:hAnsi="Arial" w:cs="Arial"/>
                      <w:b/>
                      <w:i/>
                      <w:iCs/>
                    </w:rPr>
                    <w:t>(Unidade)</w:t>
                  </w:r>
                </w:p>
              </w:tc>
            </w:tr>
            <w:tr w:rsidR="00D46224" w:rsidRPr="00336CCF" w:rsidTr="00A61329">
              <w:tc>
                <w:tcPr>
                  <w:tcW w:w="3402" w:type="dxa"/>
                  <w:vMerge w:val="restart"/>
                  <w:vAlign w:val="center"/>
                </w:tcPr>
                <w:p w:rsidR="00D46224" w:rsidRPr="00336CCF" w:rsidRDefault="00D46224" w:rsidP="00A61329">
                  <w:pPr>
                    <w:widowControl w:val="0"/>
                    <w:spacing w:before="50"/>
                    <w:jc w:val="center"/>
                    <w:rPr>
                      <w:rFonts w:ascii="Arial" w:eastAsia="Times New Roman" w:hAnsi="Arial" w:cs="Arial"/>
                      <w:b/>
                      <w:i/>
                      <w:iCs/>
                      <w:color w:val="C9211E"/>
                    </w:rPr>
                  </w:pPr>
                  <w:r w:rsidRPr="00EC3E06">
                    <w:rPr>
                      <w:rFonts w:ascii="Arial" w:hAnsi="Arial" w:cs="Arial"/>
                      <w:color w:val="000000"/>
                      <w:kern w:val="3"/>
                      <w:lang w:bidi="hi-IN"/>
                    </w:rPr>
                    <w:t>PAPEL SULFITE, EMB</w:t>
                  </w:r>
                  <w:r>
                    <w:rPr>
                      <w:rFonts w:ascii="Arial" w:hAnsi="Arial" w:cs="Arial"/>
                      <w:color w:val="000000"/>
                      <w:kern w:val="3"/>
                      <w:lang w:bidi="hi-IN"/>
                    </w:rPr>
                    <w:t>ALAGEM COM NO MÍNIMO 500 FOLHAS</w:t>
                  </w:r>
                  <w:r w:rsidRPr="00EC3E06">
                    <w:rPr>
                      <w:rFonts w:ascii="Arial" w:hAnsi="Arial" w:cs="Arial"/>
                      <w:color w:val="000000"/>
                      <w:kern w:val="3"/>
                      <w:lang w:bidi="hi-IN"/>
                    </w:rPr>
                    <w:t xml:space="preserve"> (Papel </w:t>
                  </w:r>
                  <w:proofErr w:type="spellStart"/>
                  <w:r w:rsidRPr="00EC3E06">
                    <w:rPr>
                      <w:rFonts w:ascii="Arial" w:hAnsi="Arial" w:cs="Arial"/>
                      <w:color w:val="000000"/>
                      <w:kern w:val="3"/>
                      <w:lang w:bidi="hi-IN"/>
                    </w:rPr>
                    <w:t>Sulfite</w:t>
                  </w:r>
                  <w:proofErr w:type="spellEnd"/>
                  <w:r w:rsidRPr="00EC3E06">
                    <w:rPr>
                      <w:rFonts w:ascii="Arial" w:hAnsi="Arial" w:cs="Arial"/>
                      <w:color w:val="000000"/>
                      <w:kern w:val="3"/>
                      <w:lang w:bidi="hi-IN"/>
                    </w:rPr>
                    <w:t xml:space="preserve"> A4 - resma (500 folhas), gramatura 75g/m2, formato A4, dimensão: 210 x 297 mm, cor branca; Características adicionais: não reciclado, para impressão a laser e </w:t>
                  </w:r>
                  <w:proofErr w:type="spellStart"/>
                  <w:r w:rsidRPr="00EC3E06">
                    <w:rPr>
                      <w:rFonts w:ascii="Arial" w:hAnsi="Arial" w:cs="Arial"/>
                      <w:color w:val="000000"/>
                      <w:kern w:val="3"/>
                      <w:lang w:bidi="hi-IN"/>
                    </w:rPr>
                    <w:t>inkjet</w:t>
                  </w:r>
                  <w:proofErr w:type="spellEnd"/>
                  <w:r w:rsidRPr="00EC3E06">
                    <w:rPr>
                      <w:rFonts w:ascii="Arial" w:hAnsi="Arial" w:cs="Arial"/>
                      <w:color w:val="000000"/>
                      <w:kern w:val="3"/>
                      <w:lang w:bidi="hi-IN"/>
                    </w:rPr>
                    <w:t xml:space="preserve">; Embalagem com barreira contra umidade: acondicionado em embalagem de papel BOPP - Polipropileno </w:t>
                  </w:r>
                  <w:proofErr w:type="spellStart"/>
                  <w:r w:rsidRPr="00EC3E06">
                    <w:rPr>
                      <w:rFonts w:ascii="Arial" w:hAnsi="Arial" w:cs="Arial"/>
                      <w:color w:val="000000"/>
                      <w:kern w:val="3"/>
                      <w:lang w:bidi="hi-IN"/>
                    </w:rPr>
                    <w:t>Biorientado</w:t>
                  </w:r>
                  <w:proofErr w:type="spellEnd"/>
                  <w:r w:rsidRPr="00EC3E06">
                    <w:rPr>
                      <w:rFonts w:ascii="Arial" w:hAnsi="Arial" w:cs="Arial"/>
                      <w:color w:val="000000"/>
                      <w:kern w:val="3"/>
                      <w:lang w:bidi="hi-IN"/>
                    </w:rPr>
                    <w:t xml:space="preserve"> - original do fabricante, constando as informações necessárias à identificação do produto (medidas, quantidades, gramatura, matéria-prima, nome) e fabricante; </w:t>
                  </w:r>
                  <w:proofErr w:type="spellStart"/>
                  <w:r w:rsidRPr="00EC3E06">
                    <w:rPr>
                      <w:rFonts w:ascii="Arial" w:hAnsi="Arial" w:cs="Arial"/>
                      <w:color w:val="000000"/>
                      <w:kern w:val="3"/>
                      <w:lang w:bidi="hi-IN"/>
                    </w:rPr>
                    <w:t>Obs</w:t>
                  </w:r>
                  <w:proofErr w:type="spellEnd"/>
                  <w:r w:rsidRPr="00EC3E06">
                    <w:rPr>
                      <w:rFonts w:ascii="Arial" w:hAnsi="Arial" w:cs="Arial"/>
                      <w:color w:val="000000"/>
                      <w:kern w:val="3"/>
                      <w:lang w:bidi="hi-IN"/>
                    </w:rPr>
                    <w:t xml:space="preserve">: o papel </w:t>
                  </w:r>
                  <w:proofErr w:type="spellStart"/>
                  <w:r w:rsidRPr="00EC3E06">
                    <w:rPr>
                      <w:rFonts w:ascii="Arial" w:hAnsi="Arial" w:cs="Arial"/>
                      <w:color w:val="000000"/>
                      <w:kern w:val="3"/>
                      <w:lang w:bidi="hi-IN"/>
                    </w:rPr>
                    <w:t>sulfite</w:t>
                  </w:r>
                  <w:proofErr w:type="spellEnd"/>
                  <w:r w:rsidRPr="00EC3E06">
                    <w:rPr>
                      <w:rFonts w:ascii="Arial" w:hAnsi="Arial" w:cs="Arial"/>
                      <w:color w:val="000000"/>
                      <w:kern w:val="3"/>
                      <w:lang w:bidi="hi-IN"/>
                    </w:rPr>
                    <w:t xml:space="preserve"> deverá conter selo de certificação ambiental que comprove o manejo florestal sustentável e que o produto vem de um processo produtivo ecologicamente adequado (ex: FSC, </w:t>
                  </w:r>
                  <w:proofErr w:type="spellStart"/>
                  <w:r w:rsidRPr="00EC3E06">
                    <w:rPr>
                      <w:rFonts w:ascii="Arial" w:hAnsi="Arial" w:cs="Arial"/>
                      <w:color w:val="000000"/>
                      <w:kern w:val="3"/>
                      <w:lang w:bidi="hi-IN"/>
                    </w:rPr>
                    <w:t>Cerflor</w:t>
                  </w:r>
                  <w:proofErr w:type="spellEnd"/>
                  <w:r w:rsidRPr="00EC3E06">
                    <w:rPr>
                      <w:rFonts w:ascii="Arial" w:hAnsi="Arial" w:cs="Arial"/>
                      <w:color w:val="000000"/>
                      <w:kern w:val="3"/>
                      <w:lang w:bidi="hi-IN"/>
                    </w:rPr>
                    <w:t>, etc.)</w:t>
                  </w:r>
                  <w:r>
                    <w:rPr>
                      <w:rFonts w:ascii="Arial" w:hAnsi="Arial" w:cs="Arial"/>
                      <w:color w:val="000000"/>
                      <w:kern w:val="3"/>
                      <w:lang w:bidi="hi-IN"/>
                    </w:rPr>
                    <w:t>).</w:t>
                  </w:r>
                </w:p>
              </w:tc>
              <w:tc>
                <w:tcPr>
                  <w:tcW w:w="3402" w:type="dxa"/>
                </w:tcPr>
                <w:p w:rsidR="00D46224"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Secretaria de Administração</w:t>
                  </w:r>
                </w:p>
                <w:p w:rsidR="00D46224" w:rsidRDefault="00D46224" w:rsidP="00A61329">
                  <w:pPr>
                    <w:widowControl w:val="0"/>
                    <w:spacing w:before="50"/>
                    <w:rPr>
                      <w:rFonts w:ascii="Arial" w:eastAsia="Times New Roman" w:hAnsi="Arial" w:cs="Arial"/>
                      <w:b/>
                      <w:i/>
                      <w:iCs/>
                    </w:rPr>
                  </w:pPr>
                </w:p>
                <w:p w:rsidR="00D46224" w:rsidRDefault="00D46224" w:rsidP="00A61329">
                  <w:pPr>
                    <w:widowControl w:val="0"/>
                    <w:spacing w:before="50"/>
                    <w:rPr>
                      <w:rFonts w:ascii="Arial" w:eastAsia="Times New Roman" w:hAnsi="Arial" w:cs="Arial"/>
                      <w:b/>
                      <w:i/>
                      <w:iCs/>
                    </w:rPr>
                  </w:pPr>
                </w:p>
                <w:p w:rsidR="00D46224" w:rsidRPr="00634D41" w:rsidRDefault="00D46224" w:rsidP="00A61329">
                  <w:pPr>
                    <w:widowControl w:val="0"/>
                    <w:spacing w:before="50"/>
                    <w:rPr>
                      <w:rFonts w:ascii="Arial" w:eastAsia="Times New Roman" w:hAnsi="Arial" w:cs="Arial"/>
                      <w:b/>
                      <w:i/>
                      <w:iCs/>
                    </w:rPr>
                  </w:pPr>
                </w:p>
              </w:tc>
              <w:tc>
                <w:tcPr>
                  <w:tcW w:w="1716" w:type="dxa"/>
                </w:tcPr>
                <w:p w:rsidR="00D46224" w:rsidRPr="00634D41"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750</w:t>
                  </w:r>
                </w:p>
              </w:tc>
            </w:tr>
            <w:tr w:rsidR="00D46224" w:rsidRPr="00336CCF" w:rsidTr="00A61329">
              <w:tc>
                <w:tcPr>
                  <w:tcW w:w="3402" w:type="dxa"/>
                  <w:vMerge/>
                </w:tcPr>
                <w:p w:rsidR="00D46224" w:rsidRPr="00336CCF" w:rsidRDefault="00D46224" w:rsidP="00A61329">
                  <w:pPr>
                    <w:widowControl w:val="0"/>
                    <w:spacing w:before="50"/>
                    <w:rPr>
                      <w:rFonts w:ascii="Arial" w:eastAsia="Times New Roman" w:hAnsi="Arial" w:cs="Arial"/>
                      <w:b/>
                      <w:i/>
                      <w:iCs/>
                      <w:color w:val="C9211E"/>
                    </w:rPr>
                  </w:pPr>
                </w:p>
              </w:tc>
              <w:tc>
                <w:tcPr>
                  <w:tcW w:w="3402" w:type="dxa"/>
                </w:tcPr>
                <w:p w:rsidR="00D46224"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Secretaria de Educação</w:t>
                  </w:r>
                </w:p>
                <w:p w:rsidR="00D46224" w:rsidRDefault="00D46224" w:rsidP="00A61329">
                  <w:pPr>
                    <w:widowControl w:val="0"/>
                    <w:spacing w:before="50"/>
                    <w:rPr>
                      <w:rFonts w:ascii="Arial" w:eastAsia="Times New Roman" w:hAnsi="Arial" w:cs="Arial"/>
                      <w:b/>
                      <w:i/>
                      <w:iCs/>
                    </w:rPr>
                  </w:pPr>
                </w:p>
                <w:p w:rsidR="00D46224" w:rsidRDefault="00D46224" w:rsidP="00A61329">
                  <w:pPr>
                    <w:widowControl w:val="0"/>
                    <w:spacing w:before="50"/>
                    <w:rPr>
                      <w:rFonts w:ascii="Arial" w:eastAsia="Times New Roman" w:hAnsi="Arial" w:cs="Arial"/>
                      <w:b/>
                      <w:i/>
                      <w:iCs/>
                    </w:rPr>
                  </w:pPr>
                </w:p>
                <w:p w:rsidR="00D46224" w:rsidRPr="00634D41" w:rsidRDefault="00D46224" w:rsidP="00A61329">
                  <w:pPr>
                    <w:widowControl w:val="0"/>
                    <w:spacing w:before="50"/>
                    <w:rPr>
                      <w:rFonts w:ascii="Arial" w:eastAsia="Times New Roman" w:hAnsi="Arial" w:cs="Arial"/>
                      <w:b/>
                      <w:i/>
                      <w:iCs/>
                    </w:rPr>
                  </w:pPr>
                </w:p>
              </w:tc>
              <w:tc>
                <w:tcPr>
                  <w:tcW w:w="1716" w:type="dxa"/>
                </w:tcPr>
                <w:p w:rsidR="00D46224" w:rsidRPr="00634D41"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1500</w:t>
                  </w:r>
                </w:p>
              </w:tc>
            </w:tr>
            <w:tr w:rsidR="00D46224" w:rsidRPr="00336CCF" w:rsidTr="00A61329">
              <w:tc>
                <w:tcPr>
                  <w:tcW w:w="3402" w:type="dxa"/>
                  <w:vMerge/>
                </w:tcPr>
                <w:p w:rsidR="00D46224" w:rsidRPr="00336CCF" w:rsidRDefault="00D46224" w:rsidP="00A61329">
                  <w:pPr>
                    <w:widowControl w:val="0"/>
                    <w:spacing w:before="50"/>
                    <w:rPr>
                      <w:rFonts w:ascii="Arial" w:eastAsia="Times New Roman" w:hAnsi="Arial" w:cs="Arial"/>
                      <w:b/>
                      <w:i/>
                      <w:iCs/>
                      <w:color w:val="C9211E"/>
                    </w:rPr>
                  </w:pPr>
                </w:p>
              </w:tc>
              <w:tc>
                <w:tcPr>
                  <w:tcW w:w="3402" w:type="dxa"/>
                </w:tcPr>
                <w:p w:rsidR="00D46224"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Secretaria de Saúde</w:t>
                  </w:r>
                </w:p>
                <w:p w:rsidR="00D46224" w:rsidRDefault="00D46224" w:rsidP="00A61329">
                  <w:pPr>
                    <w:widowControl w:val="0"/>
                    <w:spacing w:before="50"/>
                    <w:rPr>
                      <w:rFonts w:ascii="Arial" w:eastAsia="Times New Roman" w:hAnsi="Arial" w:cs="Arial"/>
                      <w:b/>
                      <w:i/>
                      <w:iCs/>
                    </w:rPr>
                  </w:pPr>
                </w:p>
                <w:p w:rsidR="00D46224" w:rsidRDefault="00D46224" w:rsidP="00A61329">
                  <w:pPr>
                    <w:widowControl w:val="0"/>
                    <w:spacing w:before="50"/>
                    <w:rPr>
                      <w:rFonts w:ascii="Arial" w:eastAsia="Times New Roman" w:hAnsi="Arial" w:cs="Arial"/>
                      <w:b/>
                      <w:i/>
                      <w:iCs/>
                    </w:rPr>
                  </w:pPr>
                </w:p>
                <w:p w:rsidR="00D46224" w:rsidRPr="00634D41" w:rsidRDefault="00D46224" w:rsidP="00A61329">
                  <w:pPr>
                    <w:widowControl w:val="0"/>
                    <w:spacing w:before="50"/>
                    <w:rPr>
                      <w:rFonts w:ascii="Arial" w:eastAsia="Times New Roman" w:hAnsi="Arial" w:cs="Arial"/>
                      <w:b/>
                      <w:i/>
                      <w:iCs/>
                    </w:rPr>
                  </w:pPr>
                </w:p>
              </w:tc>
              <w:tc>
                <w:tcPr>
                  <w:tcW w:w="1716" w:type="dxa"/>
                </w:tcPr>
                <w:p w:rsidR="00D46224" w:rsidRPr="00634D41"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600</w:t>
                  </w:r>
                </w:p>
              </w:tc>
            </w:tr>
            <w:tr w:rsidR="00D46224" w:rsidRPr="00336CCF" w:rsidTr="00A61329">
              <w:tc>
                <w:tcPr>
                  <w:tcW w:w="3402" w:type="dxa"/>
                  <w:vMerge/>
                </w:tcPr>
                <w:p w:rsidR="00D46224" w:rsidRPr="00336CCF" w:rsidRDefault="00D46224" w:rsidP="00A61329">
                  <w:pPr>
                    <w:widowControl w:val="0"/>
                    <w:spacing w:before="50"/>
                    <w:rPr>
                      <w:rFonts w:ascii="Arial" w:eastAsia="Times New Roman" w:hAnsi="Arial" w:cs="Arial"/>
                      <w:b/>
                      <w:i/>
                      <w:iCs/>
                      <w:color w:val="C9211E"/>
                    </w:rPr>
                  </w:pPr>
                </w:p>
              </w:tc>
              <w:tc>
                <w:tcPr>
                  <w:tcW w:w="3402" w:type="dxa"/>
                </w:tcPr>
                <w:p w:rsidR="00D46224" w:rsidRPr="00634D41"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Secretaria de Assistência Social</w:t>
                  </w:r>
                </w:p>
              </w:tc>
              <w:tc>
                <w:tcPr>
                  <w:tcW w:w="1716" w:type="dxa"/>
                </w:tcPr>
                <w:p w:rsidR="00D46224" w:rsidRPr="00634D41" w:rsidRDefault="00D46224" w:rsidP="00A61329">
                  <w:pPr>
                    <w:widowControl w:val="0"/>
                    <w:spacing w:before="50"/>
                    <w:rPr>
                      <w:rFonts w:ascii="Arial" w:eastAsia="Times New Roman" w:hAnsi="Arial" w:cs="Arial"/>
                      <w:b/>
                      <w:i/>
                      <w:iCs/>
                    </w:rPr>
                  </w:pPr>
                  <w:r w:rsidRPr="00634D41">
                    <w:rPr>
                      <w:rFonts w:ascii="Arial" w:eastAsia="Times New Roman" w:hAnsi="Arial" w:cs="Arial"/>
                      <w:b/>
                      <w:i/>
                      <w:iCs/>
                    </w:rPr>
                    <w:t>150</w:t>
                  </w:r>
                </w:p>
              </w:tc>
            </w:tr>
            <w:tr w:rsidR="00D46224" w:rsidRPr="00336CCF" w:rsidTr="00A61329">
              <w:trPr>
                <w:trHeight w:val="410"/>
              </w:trPr>
              <w:tc>
                <w:tcPr>
                  <w:tcW w:w="6804" w:type="dxa"/>
                  <w:gridSpan w:val="2"/>
                  <w:shd w:val="clear" w:color="auto" w:fill="DBDBDB" w:themeFill="accent3" w:themeFillTint="66"/>
                </w:tcPr>
                <w:p w:rsidR="00D46224" w:rsidRPr="00634D41" w:rsidRDefault="00D46224" w:rsidP="00A61329">
                  <w:pPr>
                    <w:widowControl w:val="0"/>
                    <w:spacing w:before="50"/>
                    <w:jc w:val="right"/>
                    <w:rPr>
                      <w:rFonts w:ascii="Arial" w:eastAsia="Times New Roman" w:hAnsi="Arial" w:cs="Arial"/>
                      <w:b/>
                      <w:i/>
                      <w:iCs/>
                      <w:sz w:val="24"/>
                      <w:szCs w:val="24"/>
                    </w:rPr>
                  </w:pPr>
                  <w:r w:rsidRPr="00634D41">
                    <w:rPr>
                      <w:rFonts w:ascii="Arial" w:eastAsia="Times New Roman" w:hAnsi="Arial" w:cs="Arial"/>
                      <w:b/>
                      <w:i/>
                      <w:iCs/>
                      <w:sz w:val="24"/>
                      <w:szCs w:val="24"/>
                    </w:rPr>
                    <w:t>QUANTIDADE TOTAL:</w:t>
                  </w:r>
                </w:p>
              </w:tc>
              <w:tc>
                <w:tcPr>
                  <w:tcW w:w="1716" w:type="dxa"/>
                  <w:shd w:val="clear" w:color="auto" w:fill="DBDBDB" w:themeFill="accent3" w:themeFillTint="66"/>
                </w:tcPr>
                <w:p w:rsidR="00D46224" w:rsidRPr="00634D41" w:rsidRDefault="00D46224" w:rsidP="00A61329">
                  <w:pPr>
                    <w:widowControl w:val="0"/>
                    <w:spacing w:before="50"/>
                    <w:rPr>
                      <w:rFonts w:ascii="Arial" w:eastAsia="Times New Roman" w:hAnsi="Arial" w:cs="Arial"/>
                      <w:b/>
                      <w:i/>
                      <w:iCs/>
                      <w:sz w:val="24"/>
                      <w:szCs w:val="24"/>
                    </w:rPr>
                  </w:pPr>
                  <w:r w:rsidRPr="00634D41">
                    <w:rPr>
                      <w:rFonts w:ascii="Arial" w:eastAsia="Times New Roman" w:hAnsi="Arial" w:cs="Arial"/>
                      <w:b/>
                      <w:i/>
                      <w:iCs/>
                      <w:sz w:val="24"/>
                      <w:szCs w:val="24"/>
                    </w:rPr>
                    <w:t>3000</w:t>
                  </w:r>
                  <w:r>
                    <w:rPr>
                      <w:rFonts w:ascii="Arial" w:eastAsia="Times New Roman" w:hAnsi="Arial" w:cs="Arial"/>
                      <w:b/>
                      <w:i/>
                      <w:iCs/>
                      <w:sz w:val="24"/>
                      <w:szCs w:val="24"/>
                    </w:rPr>
                    <w:t xml:space="preserve"> </w:t>
                  </w:r>
                  <w:proofErr w:type="spellStart"/>
                  <w:r>
                    <w:rPr>
                      <w:rFonts w:ascii="Arial" w:eastAsia="Times New Roman" w:hAnsi="Arial" w:cs="Arial"/>
                      <w:b/>
                      <w:i/>
                      <w:iCs/>
                      <w:sz w:val="24"/>
                      <w:szCs w:val="24"/>
                    </w:rPr>
                    <w:t>unid</w:t>
                  </w:r>
                  <w:proofErr w:type="spellEnd"/>
                  <w:r>
                    <w:rPr>
                      <w:rFonts w:ascii="Arial" w:eastAsia="Times New Roman" w:hAnsi="Arial" w:cs="Arial"/>
                      <w:b/>
                      <w:i/>
                      <w:iCs/>
                      <w:sz w:val="24"/>
                      <w:szCs w:val="24"/>
                    </w:rPr>
                    <w:t>.</w:t>
                  </w:r>
                </w:p>
              </w:tc>
            </w:tr>
          </w:tbl>
          <w:p w:rsidR="00D46224" w:rsidRPr="00336CCF" w:rsidRDefault="00D46224" w:rsidP="00A61329">
            <w:pPr>
              <w:widowControl w:val="0"/>
              <w:spacing w:before="50"/>
              <w:ind w:left="55"/>
              <w:rPr>
                <w:rFonts w:ascii="Arial" w:eastAsia="Times New Roman" w:hAnsi="Arial" w:cs="Arial"/>
                <w:b/>
                <w:i/>
                <w:iCs/>
                <w:color w:val="C9211E"/>
                <w:szCs w:val="20"/>
              </w:rPr>
            </w:pPr>
          </w:p>
        </w:tc>
      </w:tr>
      <w:tr w:rsidR="00D46224" w:rsidRPr="00CF1729" w:rsidTr="00440CCB">
        <w:trPr>
          <w:trHeight w:val="340"/>
        </w:trPr>
        <w:tc>
          <w:tcPr>
            <w:tcW w:w="9537" w:type="dxa"/>
            <w:gridSpan w:val="2"/>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D46224" w:rsidRPr="00CF1729" w:rsidRDefault="00D46224" w:rsidP="00A61329">
            <w:pPr>
              <w:pStyle w:val="TableParagraph"/>
              <w:spacing w:before="50" w:line="276" w:lineRule="auto"/>
              <w:ind w:left="26"/>
              <w:rPr>
                <w:rFonts w:ascii="Arial" w:hAnsi="Arial" w:cs="Arial"/>
                <w:b/>
                <w:sz w:val="18"/>
                <w:szCs w:val="18"/>
              </w:rPr>
            </w:pPr>
            <w:r>
              <w:rPr>
                <w:rFonts w:ascii="Arial" w:hAnsi="Arial" w:cs="Arial"/>
                <w:b/>
                <w:sz w:val="18"/>
                <w:szCs w:val="18"/>
              </w:rPr>
              <w:t>4</w:t>
            </w:r>
            <w:r w:rsidRPr="00CF1729">
              <w:rPr>
                <w:rFonts w:ascii="Arial" w:hAnsi="Arial" w:cs="Arial"/>
                <w:b/>
                <w:sz w:val="18"/>
                <w:szCs w:val="18"/>
              </w:rPr>
              <w:t>.Estimativas</w:t>
            </w:r>
            <w:r>
              <w:rPr>
                <w:rFonts w:ascii="Arial" w:hAnsi="Arial" w:cs="Arial"/>
                <w:b/>
                <w:sz w:val="18"/>
                <w:szCs w:val="18"/>
              </w:rPr>
              <w:t xml:space="preserve"> </w:t>
            </w:r>
            <w:r w:rsidRPr="00CF1729">
              <w:rPr>
                <w:rFonts w:ascii="Arial" w:hAnsi="Arial" w:cs="Arial"/>
                <w:b/>
                <w:sz w:val="18"/>
                <w:szCs w:val="18"/>
              </w:rPr>
              <w:t>de</w:t>
            </w:r>
            <w:r>
              <w:rPr>
                <w:rFonts w:ascii="Arial" w:hAnsi="Arial" w:cs="Arial"/>
                <w:b/>
                <w:sz w:val="18"/>
                <w:szCs w:val="18"/>
              </w:rPr>
              <w:t xml:space="preserve"> </w:t>
            </w:r>
            <w:r w:rsidRPr="00CF1729">
              <w:rPr>
                <w:rFonts w:ascii="Arial" w:hAnsi="Arial" w:cs="Arial"/>
                <w:b/>
                <w:sz w:val="18"/>
                <w:szCs w:val="18"/>
              </w:rPr>
              <w:t>Preços</w:t>
            </w:r>
            <w:r>
              <w:rPr>
                <w:rFonts w:ascii="Arial" w:hAnsi="Arial" w:cs="Arial"/>
                <w:b/>
                <w:sz w:val="18"/>
                <w:szCs w:val="18"/>
              </w:rPr>
              <w:t xml:space="preserve"> </w:t>
            </w:r>
            <w:r w:rsidRPr="00CF1729">
              <w:rPr>
                <w:rFonts w:ascii="Arial" w:hAnsi="Arial" w:cs="Arial"/>
                <w:b/>
                <w:sz w:val="18"/>
                <w:szCs w:val="18"/>
              </w:rPr>
              <w:t>ou</w:t>
            </w:r>
            <w:r>
              <w:rPr>
                <w:rFonts w:ascii="Arial" w:hAnsi="Arial" w:cs="Arial"/>
                <w:b/>
                <w:sz w:val="18"/>
                <w:szCs w:val="18"/>
              </w:rPr>
              <w:t xml:space="preserve"> </w:t>
            </w:r>
            <w:r w:rsidRPr="00CF1729">
              <w:rPr>
                <w:rFonts w:ascii="Arial" w:hAnsi="Arial" w:cs="Arial"/>
                <w:b/>
                <w:sz w:val="18"/>
                <w:szCs w:val="18"/>
              </w:rPr>
              <w:t>Preços</w:t>
            </w:r>
            <w:r>
              <w:rPr>
                <w:rFonts w:ascii="Arial" w:hAnsi="Arial" w:cs="Arial"/>
                <w:b/>
                <w:sz w:val="18"/>
                <w:szCs w:val="18"/>
              </w:rPr>
              <w:t xml:space="preserve"> </w:t>
            </w:r>
            <w:r w:rsidRPr="00CF1729">
              <w:rPr>
                <w:rFonts w:ascii="Arial" w:hAnsi="Arial" w:cs="Arial"/>
                <w:b/>
                <w:sz w:val="18"/>
                <w:szCs w:val="18"/>
              </w:rPr>
              <w:t>Referenciais</w:t>
            </w:r>
          </w:p>
        </w:tc>
      </w:tr>
      <w:tr w:rsidR="00D46224" w:rsidRPr="00CF1729" w:rsidTr="00440CCB">
        <w:trPr>
          <w:trHeight w:val="1696"/>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D46224" w:rsidRPr="002534F5" w:rsidRDefault="00D46224" w:rsidP="00A61329">
            <w:pPr>
              <w:autoSpaceDE w:val="0"/>
              <w:autoSpaceDN w:val="0"/>
              <w:adjustRightInd w:val="0"/>
              <w:spacing w:after="0" w:line="240" w:lineRule="auto"/>
              <w:ind w:firstLine="604"/>
              <w:rPr>
                <w:rFonts w:ascii="Arial" w:hAnsi="Arial" w:cs="Arial"/>
                <w:color w:val="000000"/>
              </w:rPr>
            </w:pPr>
            <w:r w:rsidRPr="002534F5">
              <w:rPr>
                <w:rFonts w:ascii="Arial" w:hAnsi="Arial" w:cs="Arial"/>
                <w:color w:val="0D0D0D"/>
              </w:rPr>
              <w:t xml:space="preserve">Para estimar os valores para a referida contratação, a Administração realizará pesquisa de preços conforme parâmetros definidos no Art. 39º do Decreto Municipal nº 7.065 de 18 de abril de 2024, que dispõe sobre os procedimentos administrativos básicos para a realização de pesquisa de preços para aquisição de bens e contratação no âmbito da administração pública Municipal. </w:t>
            </w:r>
          </w:p>
          <w:p w:rsidR="00D46224" w:rsidRPr="002534F5" w:rsidRDefault="00D46224" w:rsidP="00A61329">
            <w:pPr>
              <w:spacing w:line="240" w:lineRule="auto"/>
              <w:ind w:firstLine="604"/>
              <w:rPr>
                <w:rFonts w:ascii="Arial" w:hAnsi="Arial" w:cs="Arial"/>
                <w:color w:val="000000"/>
              </w:rPr>
            </w:pPr>
            <w:r w:rsidRPr="002534F5">
              <w:rPr>
                <w:rFonts w:ascii="Arial" w:hAnsi="Arial" w:cs="Arial"/>
                <w:color w:val="000000"/>
              </w:rPr>
              <w:t xml:space="preserve">Posteriormente ao processo, seguirá em anexo as cotações </w:t>
            </w:r>
            <w:proofErr w:type="spellStart"/>
            <w:r w:rsidRPr="002534F5">
              <w:rPr>
                <w:rFonts w:ascii="Arial" w:hAnsi="Arial" w:cs="Arial"/>
                <w:color w:val="000000"/>
              </w:rPr>
              <w:t>eo</w:t>
            </w:r>
            <w:proofErr w:type="spellEnd"/>
            <w:r w:rsidRPr="002534F5">
              <w:rPr>
                <w:rFonts w:ascii="Arial" w:hAnsi="Arial" w:cs="Arial"/>
                <w:color w:val="000000"/>
              </w:rPr>
              <w:t xml:space="preserve"> mapa de apuração de preços, compondo uma cesta de preços por média aritmética dos mesmos, sendo que a estimativa do valor da contratação é de R$ 60.300,00 (Sessenta mil e trezentos reais).</w:t>
            </w:r>
          </w:p>
          <w:p w:rsidR="00D46224" w:rsidRPr="00B23FA9" w:rsidRDefault="00D46224" w:rsidP="00A61329">
            <w:pPr>
              <w:spacing w:line="240" w:lineRule="auto"/>
              <w:ind w:firstLine="604"/>
              <w:rPr>
                <w:rFonts w:ascii="Arial" w:hAnsi="Arial" w:cs="Arial"/>
                <w:color w:val="000000"/>
                <w:szCs w:val="20"/>
              </w:rPr>
            </w:pPr>
          </w:p>
        </w:tc>
      </w:tr>
      <w:tr w:rsidR="00D46224" w:rsidRPr="00CF1729" w:rsidTr="00440CCB">
        <w:trPr>
          <w:trHeight w:val="340"/>
        </w:trPr>
        <w:tc>
          <w:tcPr>
            <w:tcW w:w="9537" w:type="dxa"/>
            <w:gridSpan w:val="2"/>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D46224" w:rsidRPr="00CF1729" w:rsidRDefault="00D46224" w:rsidP="00A61329">
            <w:pPr>
              <w:pStyle w:val="TableParagraph"/>
              <w:spacing w:before="50" w:line="276" w:lineRule="auto"/>
              <w:ind w:left="55"/>
              <w:rPr>
                <w:rFonts w:ascii="Arial" w:hAnsi="Arial" w:cs="Arial"/>
                <w:b/>
                <w:sz w:val="18"/>
                <w:szCs w:val="18"/>
              </w:rPr>
            </w:pPr>
            <w:r>
              <w:rPr>
                <w:rFonts w:ascii="Arial" w:hAnsi="Arial" w:cs="Arial"/>
                <w:b/>
                <w:sz w:val="18"/>
                <w:szCs w:val="18"/>
              </w:rPr>
              <w:lastRenderedPageBreak/>
              <w:t>5</w:t>
            </w:r>
            <w:r w:rsidRPr="00CF1729">
              <w:rPr>
                <w:rFonts w:ascii="Arial" w:hAnsi="Arial" w:cs="Arial"/>
                <w:b/>
                <w:sz w:val="18"/>
                <w:szCs w:val="18"/>
              </w:rPr>
              <w:t>.</w:t>
            </w:r>
            <w:r>
              <w:rPr>
                <w:rFonts w:ascii="Arial" w:eastAsia="Times New Roman" w:hAnsi="Arial" w:cs="Arial"/>
                <w:b/>
                <w:bCs/>
                <w:color w:val="000000"/>
                <w:spacing w:val="-8"/>
                <w:sz w:val="18"/>
                <w:szCs w:val="18"/>
              </w:rPr>
              <w:t xml:space="preserve">Justificativa </w:t>
            </w:r>
            <w:r w:rsidRPr="00CF1729">
              <w:rPr>
                <w:rFonts w:ascii="Arial" w:eastAsia="Times New Roman" w:hAnsi="Arial" w:cs="Arial"/>
                <w:b/>
                <w:bCs/>
                <w:color w:val="000000"/>
                <w:spacing w:val="-8"/>
                <w:sz w:val="18"/>
                <w:szCs w:val="18"/>
              </w:rPr>
              <w:t>para Parcelamento ou não da Contratação</w:t>
            </w:r>
          </w:p>
        </w:tc>
      </w:tr>
      <w:tr w:rsidR="00D46224" w:rsidRPr="00CF1729" w:rsidTr="00440CCB">
        <w:trPr>
          <w:trHeight w:val="852"/>
        </w:trPr>
        <w:tc>
          <w:tcPr>
            <w:tcW w:w="9537" w:type="dxa"/>
            <w:gridSpan w:val="2"/>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D46224" w:rsidRPr="002534F5" w:rsidRDefault="00D46224" w:rsidP="00A61329">
            <w:pPr>
              <w:pStyle w:val="Textbody"/>
              <w:widowControl w:val="0"/>
              <w:tabs>
                <w:tab w:val="left" w:pos="540"/>
              </w:tabs>
              <w:spacing w:before="52" w:after="0" w:line="240" w:lineRule="auto"/>
              <w:ind w:left="57" w:right="57" w:firstLine="547"/>
              <w:jc w:val="both"/>
              <w:rPr>
                <w:rFonts w:ascii="Arial" w:hAnsi="Arial"/>
                <w:sz w:val="22"/>
                <w:szCs w:val="22"/>
              </w:rPr>
            </w:pPr>
            <w:r w:rsidRPr="002534F5">
              <w:rPr>
                <w:rFonts w:ascii="Arial" w:hAnsi="Arial"/>
                <w:sz w:val="22"/>
                <w:szCs w:val="22"/>
              </w:rPr>
              <w:t xml:space="preserve">Em exame da natureza dos itens que hora se pretende adquirir nessa contratação não se verifica quaisquer especificidades que venham exigir seu agrupamento, devendo prevalecer </w:t>
            </w:r>
            <w:proofErr w:type="gramStart"/>
            <w:r w:rsidRPr="002534F5">
              <w:rPr>
                <w:rFonts w:ascii="Arial" w:hAnsi="Arial"/>
                <w:sz w:val="22"/>
                <w:szCs w:val="22"/>
              </w:rPr>
              <w:t>a</w:t>
            </w:r>
            <w:proofErr w:type="gramEnd"/>
            <w:r w:rsidRPr="002534F5">
              <w:rPr>
                <w:rFonts w:ascii="Arial" w:hAnsi="Arial"/>
                <w:sz w:val="22"/>
                <w:szCs w:val="22"/>
              </w:rPr>
              <w:t xml:space="preserve"> regra geral de parcelamento como forma de garantir a ampla concorrência.</w:t>
            </w:r>
          </w:p>
          <w:p w:rsidR="00D46224" w:rsidRPr="00327332" w:rsidRDefault="00D46224" w:rsidP="00A61329">
            <w:pPr>
              <w:pStyle w:val="Textbody"/>
              <w:widowControl w:val="0"/>
              <w:tabs>
                <w:tab w:val="left" w:pos="540"/>
              </w:tabs>
              <w:spacing w:before="52" w:after="0" w:line="240" w:lineRule="auto"/>
              <w:ind w:right="57"/>
              <w:jc w:val="both"/>
              <w:rPr>
                <w:rFonts w:ascii="Arial" w:hAnsi="Arial"/>
                <w:sz w:val="18"/>
                <w:szCs w:val="18"/>
              </w:rPr>
            </w:pPr>
          </w:p>
        </w:tc>
      </w:tr>
      <w:tr w:rsidR="00D46224" w:rsidRPr="00CF1729" w:rsidTr="00440CCB">
        <w:trPr>
          <w:trHeight w:val="361"/>
        </w:trPr>
        <w:tc>
          <w:tcPr>
            <w:tcW w:w="9537" w:type="dxa"/>
            <w:gridSpan w:val="2"/>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D46224" w:rsidRPr="00CF1729" w:rsidRDefault="00D46224" w:rsidP="00A61329">
            <w:pPr>
              <w:pStyle w:val="TableParagraph"/>
              <w:spacing w:before="50" w:line="276" w:lineRule="auto"/>
              <w:rPr>
                <w:rFonts w:ascii="Arial" w:hAnsi="Arial" w:cs="Arial"/>
                <w:b/>
                <w:sz w:val="18"/>
                <w:szCs w:val="18"/>
              </w:rPr>
            </w:pPr>
            <w:r>
              <w:rPr>
                <w:rFonts w:ascii="Arial" w:hAnsi="Arial" w:cs="Arial"/>
                <w:b/>
                <w:sz w:val="18"/>
                <w:szCs w:val="18"/>
              </w:rPr>
              <w:t xml:space="preserve"> 6.</w:t>
            </w:r>
            <w:r w:rsidRPr="00CF1729">
              <w:rPr>
                <w:rFonts w:ascii="Arial" w:hAnsi="Arial" w:cs="Arial"/>
                <w:b/>
                <w:sz w:val="18"/>
                <w:szCs w:val="18"/>
              </w:rPr>
              <w:t>Viabilidade da Contratação</w:t>
            </w:r>
          </w:p>
        </w:tc>
      </w:tr>
      <w:tr w:rsidR="00D46224" w:rsidRPr="00CF1729" w:rsidTr="00440CCB">
        <w:trPr>
          <w:trHeight w:val="1599"/>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D46224" w:rsidRPr="00515585" w:rsidRDefault="00D46224" w:rsidP="00A61329">
            <w:pPr>
              <w:spacing w:line="240" w:lineRule="auto"/>
              <w:ind w:left="57" w:firstLine="547"/>
              <w:rPr>
                <w:rFonts w:ascii="Arial" w:hAnsi="Arial" w:cs="Arial"/>
                <w:szCs w:val="20"/>
              </w:rPr>
            </w:pPr>
            <w:r w:rsidRPr="00515585">
              <w:rPr>
                <w:rFonts w:ascii="Arial" w:hAnsi="Arial" w:cs="Arial"/>
                <w:szCs w:val="20"/>
              </w:rPr>
              <w:t xml:space="preserve">Diante das informações elencadas ao longo do estudo preliminar, bem como nos registros das aquisições anteriores, e considerando que o fornecimento eventual é de acordo com as reais necessidades das Secretarias do Município, os benefícios da presente demanda são adequados, os custos previstos são compatíveis e caracterizam a economicidade. </w:t>
            </w:r>
            <w:r w:rsidRPr="00515585">
              <w:rPr>
                <w:rFonts w:ascii="Arial" w:eastAsia="Times New Roman" w:hAnsi="Arial" w:cs="Arial"/>
                <w:szCs w:val="20"/>
              </w:rPr>
              <w:t>Diante do exposto, declara-se ser viável a contratação pretendida</w:t>
            </w:r>
            <w:r>
              <w:rPr>
                <w:rFonts w:ascii="Arial" w:eastAsia="Times New Roman" w:hAnsi="Arial" w:cs="Arial"/>
                <w:szCs w:val="20"/>
              </w:rPr>
              <w:t xml:space="preserve"> </w:t>
            </w:r>
            <w:r w:rsidRPr="00515585">
              <w:rPr>
                <w:rFonts w:ascii="Arial" w:hAnsi="Arial" w:cs="Arial"/>
                <w:szCs w:val="20"/>
              </w:rPr>
              <w:t>devendo dar prosseguimento ao processo de formação de Registro de Preços.</w:t>
            </w:r>
          </w:p>
        </w:tc>
      </w:tr>
      <w:tr w:rsidR="00D46224" w:rsidRPr="00CF1729" w:rsidTr="00440CCB">
        <w:trPr>
          <w:trHeight w:val="361"/>
        </w:trPr>
        <w:tc>
          <w:tcPr>
            <w:tcW w:w="9537" w:type="dxa"/>
            <w:gridSpan w:val="2"/>
            <w:tcBorders>
              <w:top w:val="single" w:sz="4" w:space="0" w:color="auto"/>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D46224" w:rsidRDefault="00D46224" w:rsidP="00A61329">
            <w:pPr>
              <w:pStyle w:val="TableParagraph"/>
              <w:spacing w:before="50" w:line="276" w:lineRule="auto"/>
              <w:rPr>
                <w:rFonts w:ascii="Arial" w:hAnsi="Arial" w:cs="Arial"/>
                <w:b/>
                <w:sz w:val="18"/>
                <w:szCs w:val="18"/>
              </w:rPr>
            </w:pPr>
            <w:r>
              <w:rPr>
                <w:rFonts w:ascii="Arial" w:hAnsi="Arial" w:cs="Arial"/>
                <w:b/>
                <w:sz w:val="18"/>
                <w:szCs w:val="18"/>
              </w:rPr>
              <w:t>7.J</w:t>
            </w:r>
            <w:r w:rsidRPr="007B4EE5">
              <w:rPr>
                <w:rFonts w:ascii="Arial" w:hAnsi="Arial" w:cs="Arial"/>
                <w:b/>
                <w:sz w:val="18"/>
                <w:szCs w:val="18"/>
              </w:rPr>
              <w:t>ustifica</w:t>
            </w:r>
            <w:r>
              <w:rPr>
                <w:rFonts w:ascii="Arial" w:hAnsi="Arial" w:cs="Arial"/>
                <w:b/>
                <w:sz w:val="18"/>
                <w:szCs w:val="18"/>
              </w:rPr>
              <w:t>tivad</w:t>
            </w:r>
            <w:r w:rsidRPr="007B4EE5">
              <w:rPr>
                <w:rFonts w:ascii="Arial" w:hAnsi="Arial" w:cs="Arial"/>
                <w:b/>
                <w:sz w:val="18"/>
                <w:szCs w:val="18"/>
              </w:rPr>
              <w:t>a elaboração do ETP</w:t>
            </w:r>
            <w:r>
              <w:rPr>
                <w:rFonts w:ascii="Arial" w:hAnsi="Arial" w:cs="Arial"/>
                <w:b/>
                <w:sz w:val="18"/>
                <w:szCs w:val="18"/>
              </w:rPr>
              <w:t xml:space="preserve"> resumido</w:t>
            </w:r>
          </w:p>
        </w:tc>
      </w:tr>
      <w:tr w:rsidR="00D46224" w:rsidRPr="007B4EE5" w:rsidTr="00440CCB">
        <w:trPr>
          <w:trHeight w:val="422"/>
        </w:trPr>
        <w:tc>
          <w:tcPr>
            <w:tcW w:w="9537" w:type="dxa"/>
            <w:gridSpan w:val="2"/>
            <w:tcBorders>
              <w:top w:val="single" w:sz="4" w:space="0" w:color="auto"/>
              <w:left w:val="single" w:sz="2" w:space="0" w:color="000000"/>
              <w:bottom w:val="single" w:sz="2" w:space="0" w:color="000000"/>
              <w:right w:val="single" w:sz="2" w:space="0" w:color="000000"/>
            </w:tcBorders>
            <w:shd w:val="clear" w:color="auto" w:fill="auto"/>
            <w:tcMar>
              <w:top w:w="0" w:type="dxa"/>
              <w:left w:w="2" w:type="dxa"/>
              <w:bottom w:w="0" w:type="dxa"/>
              <w:right w:w="2" w:type="dxa"/>
            </w:tcMar>
          </w:tcPr>
          <w:p w:rsidR="00D46224" w:rsidRPr="002534F5" w:rsidRDefault="00D46224" w:rsidP="00A61329">
            <w:pPr>
              <w:pStyle w:val="TableParagraph"/>
              <w:spacing w:before="50" w:line="276" w:lineRule="auto"/>
              <w:ind w:firstLine="604"/>
              <w:rPr>
                <w:rFonts w:ascii="Arial" w:hAnsi="Arial" w:cs="Arial"/>
              </w:rPr>
            </w:pPr>
            <w:r w:rsidRPr="002534F5">
              <w:rPr>
                <w:rFonts w:ascii="Arial" w:hAnsi="Arial" w:cs="Arial"/>
              </w:rPr>
              <w:t>O objetivo do Estudo Técnico Preliminar é evidenciar um problema a ser resolvido e apontar a melhor solução para o caso específico. Contudo, quando a administração já tem uma solução definida, a elaboração de um ETP contendo todos os elementos definidos no § 1º do art. 18 da Lei nº 14.133/2021, pode consumir tempo e recursos desnecessários, podendo acarretar riscos à celeridade e desburocratização que se espera nas contratações públicas.</w:t>
            </w:r>
          </w:p>
          <w:p w:rsidR="00D46224" w:rsidRPr="002534F5" w:rsidRDefault="00D46224" w:rsidP="00A61329">
            <w:pPr>
              <w:pStyle w:val="TableParagraph"/>
              <w:spacing w:before="50" w:line="276" w:lineRule="auto"/>
              <w:ind w:firstLine="604"/>
              <w:rPr>
                <w:rFonts w:ascii="Arial" w:hAnsi="Arial" w:cs="Arial"/>
              </w:rPr>
            </w:pPr>
            <w:r w:rsidRPr="002534F5">
              <w:rPr>
                <w:rFonts w:ascii="Arial" w:hAnsi="Arial" w:cs="Arial"/>
              </w:rPr>
              <w:t>Uma alternativa altamente viável, amparada pelo § 2º do art. 18 da Lei nº 14.133/2021 é a elaboração de um ETP resumido capaz de capturar os aspectos essenciais do procedimento de contratação de forma mais direta e rápida. O ETP resumido é uma versão simplificada da especificação técnica de procedimento, escolhida quando a administração já tem uma solução definida para o problema a ser resolvido. Isso significa que os detalhes técnicos e procedimentos para a contratação já foram estabelecidos ou estão amplamente definidos, e o ETP resumido é apenas uma versão simplificada que destaca os aspectos essenciais do processo. Essa abordagem pode economizar tempo e recursos, especialmente quando a solução para o problema já está claramente identificada.</w:t>
            </w:r>
          </w:p>
          <w:p w:rsidR="00D46224" w:rsidRPr="002534F5" w:rsidRDefault="00D46224" w:rsidP="00A61329">
            <w:pPr>
              <w:pStyle w:val="TableParagraph"/>
              <w:spacing w:before="50" w:line="276" w:lineRule="auto"/>
              <w:ind w:firstLine="604"/>
              <w:rPr>
                <w:rFonts w:ascii="Arial" w:hAnsi="Arial" w:cs="Arial"/>
              </w:rPr>
            </w:pPr>
            <w:r w:rsidRPr="002534F5">
              <w:rPr>
                <w:rFonts w:ascii="Arial" w:hAnsi="Arial" w:cs="Arial"/>
              </w:rPr>
              <w:t>Um ETP resumido tende a ser mais fácil de entender, pois concentra-se nos postos-chave e evita detalhes excessivos. Isso pode simplificar o processo para todas as partes envolvidas, incluindo fornecedores e funcionários da administração.</w:t>
            </w:r>
          </w:p>
          <w:p w:rsidR="00D46224" w:rsidRPr="002534F5" w:rsidRDefault="00D46224" w:rsidP="00A61329">
            <w:pPr>
              <w:pStyle w:val="TableParagraph"/>
              <w:spacing w:before="50" w:line="276" w:lineRule="auto"/>
              <w:ind w:firstLine="604"/>
              <w:rPr>
                <w:rFonts w:ascii="Arial" w:hAnsi="Arial" w:cs="Arial"/>
              </w:rPr>
            </w:pPr>
            <w:r w:rsidRPr="002534F5">
              <w:rPr>
                <w:rFonts w:ascii="Arial" w:hAnsi="Arial" w:cs="Arial"/>
              </w:rPr>
              <w:t>Em casos onde a solução já está determinada, a flexibilidade para mudanças significativas pode não ser necessária. Portanto, um documento simplificado pode ser suficiente para comunicar os requisitos básicos e procedimentos a serem seguidos.</w:t>
            </w:r>
          </w:p>
          <w:p w:rsidR="00D46224" w:rsidRPr="002534F5" w:rsidRDefault="00D46224" w:rsidP="00A61329">
            <w:pPr>
              <w:pStyle w:val="TableParagraph"/>
              <w:spacing w:before="50" w:line="276" w:lineRule="auto"/>
              <w:ind w:firstLine="604"/>
              <w:rPr>
                <w:rFonts w:ascii="Arial" w:hAnsi="Arial" w:cs="Arial"/>
              </w:rPr>
            </w:pPr>
            <w:r w:rsidRPr="002534F5">
              <w:rPr>
                <w:rFonts w:ascii="Arial" w:hAnsi="Arial" w:cs="Arial"/>
              </w:rPr>
              <w:t>No presente caso, já existe uma solução definida para o problema evidenciado, sendo o ETP simplificado a alternativa que se mostra mais adequada, permitindo, assim, comunicar de forma concisa e eficaz os requisitos e procedimentos essenciais, enquanto economiza tempo e recursos.</w:t>
            </w:r>
          </w:p>
          <w:p w:rsidR="00D46224" w:rsidRPr="002534F5" w:rsidRDefault="00D46224" w:rsidP="00A61329">
            <w:pPr>
              <w:pStyle w:val="TableParagraph"/>
              <w:spacing w:before="50" w:line="276" w:lineRule="auto"/>
              <w:ind w:firstLine="604"/>
              <w:rPr>
                <w:rFonts w:ascii="Arial" w:hAnsi="Arial" w:cs="Arial"/>
              </w:rPr>
            </w:pPr>
            <w:r w:rsidRPr="002534F5">
              <w:rPr>
                <w:rFonts w:ascii="Arial" w:hAnsi="Arial" w:cs="Arial"/>
              </w:rPr>
              <w:t>Desta forma, justifica-se a ausência dos elementos não obrigatórios na elaboração do presente ETP por já existir uma solução definida para a aquisição/contratação, priorizando os princípios da eficiência, do interesse público, da eficácia, da razoabilidade, da economicidade e da celeridade, conforme o art. 5º da Lei nº 14.133/2021.</w:t>
            </w:r>
          </w:p>
          <w:p w:rsidR="00D46224" w:rsidRDefault="00D46224" w:rsidP="00A61329">
            <w:pPr>
              <w:pStyle w:val="TableParagraph"/>
              <w:spacing w:before="50" w:line="276" w:lineRule="auto"/>
              <w:ind w:firstLine="604"/>
              <w:rPr>
                <w:rFonts w:ascii="Arial" w:hAnsi="Arial" w:cs="Arial"/>
                <w:sz w:val="20"/>
                <w:szCs w:val="20"/>
              </w:rPr>
            </w:pPr>
          </w:p>
          <w:p w:rsidR="00D46224" w:rsidRPr="007B4EE5" w:rsidRDefault="00D46224" w:rsidP="00A61329">
            <w:pPr>
              <w:pStyle w:val="TableParagraph"/>
              <w:spacing w:before="50" w:line="276" w:lineRule="auto"/>
              <w:ind w:firstLine="604"/>
              <w:rPr>
                <w:rFonts w:ascii="Arial" w:hAnsi="Arial" w:cs="Arial"/>
                <w:sz w:val="18"/>
                <w:szCs w:val="18"/>
              </w:rPr>
            </w:pPr>
          </w:p>
        </w:tc>
      </w:tr>
      <w:tr w:rsidR="00D46224" w:rsidRPr="00CF1729" w:rsidTr="00440CCB">
        <w:trPr>
          <w:trHeight w:val="361"/>
        </w:trPr>
        <w:tc>
          <w:tcPr>
            <w:tcW w:w="9537" w:type="dxa"/>
            <w:gridSpan w:val="2"/>
            <w:tcBorders>
              <w:top w:val="single" w:sz="4" w:space="0" w:color="auto"/>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D46224" w:rsidRPr="00CF1729" w:rsidRDefault="00D46224" w:rsidP="00A61329">
            <w:pPr>
              <w:pStyle w:val="TableParagraph"/>
              <w:spacing w:before="50" w:line="276" w:lineRule="auto"/>
              <w:rPr>
                <w:rFonts w:ascii="Arial" w:hAnsi="Arial" w:cs="Arial"/>
                <w:b/>
                <w:sz w:val="18"/>
                <w:szCs w:val="18"/>
              </w:rPr>
            </w:pPr>
            <w:r>
              <w:rPr>
                <w:rFonts w:ascii="Arial" w:hAnsi="Arial" w:cs="Arial"/>
                <w:b/>
                <w:sz w:val="18"/>
                <w:szCs w:val="18"/>
              </w:rPr>
              <w:lastRenderedPageBreak/>
              <w:t>8</w:t>
            </w:r>
            <w:r w:rsidRPr="005926CD">
              <w:rPr>
                <w:rFonts w:ascii="Arial" w:hAnsi="Arial" w:cs="Arial"/>
                <w:b/>
                <w:spacing w:val="-6"/>
                <w:sz w:val="18"/>
                <w:szCs w:val="18"/>
              </w:rPr>
              <w:t>.</w:t>
            </w:r>
            <w:r w:rsidRPr="00CF1729">
              <w:rPr>
                <w:rFonts w:ascii="Arial" w:hAnsi="Arial" w:cs="Arial"/>
                <w:b/>
                <w:sz w:val="18"/>
                <w:szCs w:val="18"/>
              </w:rPr>
              <w:t>Responsabilidade</w:t>
            </w:r>
            <w:r>
              <w:rPr>
                <w:rFonts w:ascii="Arial" w:hAnsi="Arial" w:cs="Arial"/>
                <w:b/>
                <w:sz w:val="18"/>
                <w:szCs w:val="18"/>
              </w:rPr>
              <w:t xml:space="preserve"> </w:t>
            </w:r>
            <w:r w:rsidRPr="00CF1729">
              <w:rPr>
                <w:rFonts w:ascii="Arial" w:hAnsi="Arial" w:cs="Arial"/>
                <w:b/>
                <w:sz w:val="18"/>
                <w:szCs w:val="18"/>
              </w:rPr>
              <w:t>da</w:t>
            </w:r>
            <w:r>
              <w:rPr>
                <w:rFonts w:ascii="Arial" w:hAnsi="Arial" w:cs="Arial"/>
                <w:b/>
                <w:sz w:val="18"/>
                <w:szCs w:val="18"/>
              </w:rPr>
              <w:t xml:space="preserve"> e</w:t>
            </w:r>
            <w:r w:rsidRPr="00CF1729">
              <w:rPr>
                <w:rFonts w:ascii="Arial" w:hAnsi="Arial" w:cs="Arial"/>
                <w:b/>
                <w:sz w:val="18"/>
                <w:szCs w:val="18"/>
              </w:rPr>
              <w:t>quipe</w:t>
            </w:r>
            <w:r>
              <w:rPr>
                <w:rFonts w:ascii="Arial" w:hAnsi="Arial" w:cs="Arial"/>
                <w:b/>
                <w:sz w:val="18"/>
                <w:szCs w:val="18"/>
              </w:rPr>
              <w:t xml:space="preserve"> </w:t>
            </w:r>
            <w:r w:rsidRPr="00CF1729">
              <w:rPr>
                <w:rFonts w:ascii="Arial" w:hAnsi="Arial" w:cs="Arial"/>
                <w:b/>
                <w:sz w:val="18"/>
                <w:szCs w:val="18"/>
              </w:rPr>
              <w:t>de</w:t>
            </w:r>
            <w:r>
              <w:rPr>
                <w:rFonts w:ascii="Arial" w:hAnsi="Arial" w:cs="Arial"/>
                <w:b/>
                <w:sz w:val="18"/>
                <w:szCs w:val="18"/>
              </w:rPr>
              <w:t xml:space="preserve"> </w:t>
            </w:r>
            <w:r w:rsidRPr="00CF1729">
              <w:rPr>
                <w:rFonts w:ascii="Arial" w:hAnsi="Arial" w:cs="Arial"/>
                <w:b/>
                <w:sz w:val="18"/>
                <w:szCs w:val="18"/>
              </w:rPr>
              <w:t>Planejamento</w:t>
            </w:r>
            <w:r>
              <w:rPr>
                <w:rFonts w:ascii="Arial" w:hAnsi="Arial" w:cs="Arial"/>
                <w:b/>
                <w:sz w:val="18"/>
                <w:szCs w:val="18"/>
              </w:rPr>
              <w:t xml:space="preserve"> </w:t>
            </w:r>
            <w:r w:rsidRPr="00CF1729">
              <w:rPr>
                <w:rFonts w:ascii="Arial" w:hAnsi="Arial" w:cs="Arial"/>
                <w:b/>
                <w:sz w:val="18"/>
                <w:szCs w:val="18"/>
              </w:rPr>
              <w:t>pela</w:t>
            </w:r>
            <w:r>
              <w:rPr>
                <w:rFonts w:ascii="Arial" w:hAnsi="Arial" w:cs="Arial"/>
                <w:b/>
                <w:sz w:val="18"/>
                <w:szCs w:val="18"/>
              </w:rPr>
              <w:t xml:space="preserve"> e</w:t>
            </w:r>
            <w:r w:rsidRPr="00CF1729">
              <w:rPr>
                <w:rFonts w:ascii="Arial" w:hAnsi="Arial" w:cs="Arial"/>
                <w:b/>
                <w:sz w:val="18"/>
                <w:szCs w:val="18"/>
              </w:rPr>
              <w:t>laboração</w:t>
            </w:r>
            <w:r>
              <w:rPr>
                <w:rFonts w:ascii="Arial" w:hAnsi="Arial" w:cs="Arial"/>
                <w:b/>
                <w:sz w:val="18"/>
                <w:szCs w:val="18"/>
              </w:rPr>
              <w:t xml:space="preserve"> </w:t>
            </w:r>
            <w:r w:rsidRPr="00CF1729">
              <w:rPr>
                <w:rFonts w:ascii="Arial" w:hAnsi="Arial" w:cs="Arial"/>
                <w:b/>
                <w:sz w:val="18"/>
                <w:szCs w:val="18"/>
              </w:rPr>
              <w:t>e</w:t>
            </w:r>
            <w:r>
              <w:rPr>
                <w:rFonts w:ascii="Arial" w:hAnsi="Arial" w:cs="Arial"/>
                <w:b/>
                <w:sz w:val="18"/>
                <w:szCs w:val="18"/>
              </w:rPr>
              <w:t xml:space="preserve"> c</w:t>
            </w:r>
            <w:r w:rsidRPr="00CF1729">
              <w:rPr>
                <w:rFonts w:ascii="Arial" w:hAnsi="Arial" w:cs="Arial"/>
                <w:b/>
                <w:sz w:val="18"/>
                <w:szCs w:val="18"/>
              </w:rPr>
              <w:t>onteúdo</w:t>
            </w:r>
            <w:r>
              <w:rPr>
                <w:rFonts w:ascii="Arial" w:hAnsi="Arial" w:cs="Arial"/>
                <w:b/>
                <w:sz w:val="18"/>
                <w:szCs w:val="18"/>
              </w:rPr>
              <w:t xml:space="preserve"> </w:t>
            </w:r>
            <w:r w:rsidRPr="00CF1729">
              <w:rPr>
                <w:rFonts w:ascii="Arial" w:hAnsi="Arial" w:cs="Arial"/>
                <w:b/>
                <w:sz w:val="18"/>
                <w:szCs w:val="18"/>
              </w:rPr>
              <w:t>do</w:t>
            </w:r>
            <w:r>
              <w:rPr>
                <w:rFonts w:ascii="Arial" w:hAnsi="Arial" w:cs="Arial"/>
                <w:b/>
                <w:sz w:val="18"/>
                <w:szCs w:val="18"/>
              </w:rPr>
              <w:t xml:space="preserve"> d</w:t>
            </w:r>
            <w:r w:rsidRPr="00CF1729">
              <w:rPr>
                <w:rFonts w:ascii="Arial" w:hAnsi="Arial" w:cs="Arial"/>
                <w:b/>
                <w:sz w:val="18"/>
                <w:szCs w:val="18"/>
              </w:rPr>
              <w:t>ocumento:</w:t>
            </w:r>
          </w:p>
        </w:tc>
      </w:tr>
      <w:tr w:rsidR="00D46224" w:rsidRPr="00CF1729" w:rsidTr="00440CCB">
        <w:trPr>
          <w:trHeight w:val="361"/>
        </w:trPr>
        <w:tc>
          <w:tcPr>
            <w:tcW w:w="9537" w:type="dxa"/>
            <w:gridSpan w:val="2"/>
            <w:tcBorders>
              <w:left w:val="single" w:sz="2" w:space="0" w:color="000000"/>
              <w:bottom w:val="single" w:sz="2" w:space="0" w:color="000000"/>
              <w:right w:val="single" w:sz="2" w:space="0" w:color="000000"/>
            </w:tcBorders>
            <w:tcMar>
              <w:top w:w="0" w:type="dxa"/>
              <w:left w:w="2" w:type="dxa"/>
              <w:bottom w:w="0" w:type="dxa"/>
              <w:right w:w="2" w:type="dxa"/>
            </w:tcMar>
          </w:tcPr>
          <w:p w:rsidR="00D46224" w:rsidRPr="002534F5" w:rsidRDefault="00D46224" w:rsidP="00A61329">
            <w:pPr>
              <w:pStyle w:val="TableParagraph"/>
              <w:spacing w:before="52" w:line="276" w:lineRule="auto"/>
              <w:ind w:left="55" w:right="51" w:firstLine="549"/>
              <w:rPr>
                <w:rFonts w:ascii="Arial" w:hAnsi="Arial" w:cs="Arial"/>
              </w:rPr>
            </w:pPr>
            <w:r w:rsidRPr="002534F5">
              <w:rPr>
                <w:rFonts w:ascii="Arial" w:hAnsi="Arial" w:cs="Arial"/>
              </w:rPr>
              <w:t>Certificamos, para devidos fins, que os servidores abaixo relacionados são os responsáveis pela elaboração e pelo conteúdo do presente documento.</w:t>
            </w:r>
          </w:p>
          <w:p w:rsidR="00D46224" w:rsidRPr="00CF1729" w:rsidRDefault="00D46224" w:rsidP="00A61329">
            <w:pPr>
              <w:pStyle w:val="TableParagraph"/>
              <w:spacing w:before="52" w:line="276" w:lineRule="auto"/>
              <w:ind w:left="55" w:right="51"/>
              <w:rPr>
                <w:rFonts w:ascii="Arial" w:hAnsi="Arial" w:cs="Arial"/>
                <w:sz w:val="18"/>
                <w:szCs w:val="18"/>
              </w:rPr>
            </w:pPr>
          </w:p>
          <w:p w:rsidR="00D46224" w:rsidRPr="00CF1729" w:rsidRDefault="00D46224" w:rsidP="00A61329">
            <w:pPr>
              <w:pStyle w:val="Standard"/>
              <w:spacing w:line="276" w:lineRule="auto"/>
              <w:ind w:firstLine="1134"/>
              <w:jc w:val="right"/>
              <w:rPr>
                <w:rFonts w:ascii="Arial" w:eastAsia="Times New Roman" w:hAnsi="Arial"/>
                <w:color w:val="000000"/>
                <w:kern w:val="0"/>
                <w:sz w:val="18"/>
                <w:szCs w:val="18"/>
                <w:lang w:eastAsia="pt-BR" w:bidi="ar-SA"/>
              </w:rPr>
            </w:pPr>
            <w:proofErr w:type="spellStart"/>
            <w:r>
              <w:rPr>
                <w:rFonts w:ascii="Arial" w:eastAsia="Times New Roman" w:hAnsi="Arial"/>
                <w:color w:val="000000"/>
                <w:kern w:val="0"/>
                <w:sz w:val="18"/>
                <w:szCs w:val="18"/>
                <w:lang w:eastAsia="pt-BR" w:bidi="ar-SA"/>
              </w:rPr>
              <w:t>Icaraíma</w:t>
            </w:r>
            <w:proofErr w:type="spellEnd"/>
            <w:r w:rsidRPr="00CF1729">
              <w:rPr>
                <w:rFonts w:ascii="Arial" w:eastAsia="Times New Roman" w:hAnsi="Arial"/>
                <w:color w:val="000000"/>
                <w:kern w:val="0"/>
                <w:sz w:val="18"/>
                <w:szCs w:val="18"/>
                <w:lang w:eastAsia="pt-BR" w:bidi="ar-SA"/>
              </w:rPr>
              <w:t xml:space="preserve"> - PR, </w:t>
            </w:r>
            <w:r w:rsidR="003322EA">
              <w:rPr>
                <w:rFonts w:ascii="Arial" w:eastAsia="Times New Roman" w:hAnsi="Arial"/>
                <w:color w:val="000000"/>
                <w:kern w:val="0"/>
                <w:sz w:val="18"/>
                <w:szCs w:val="18"/>
                <w:lang w:eastAsia="pt-BR" w:bidi="ar-SA"/>
              </w:rPr>
              <w:t>23 de maio de 2024</w:t>
            </w:r>
            <w:r w:rsidRPr="00CF1729">
              <w:rPr>
                <w:rFonts w:ascii="Arial" w:eastAsia="Times New Roman" w:hAnsi="Arial"/>
                <w:color w:val="000000"/>
                <w:kern w:val="0"/>
                <w:sz w:val="18"/>
                <w:szCs w:val="18"/>
                <w:lang w:eastAsia="pt-BR" w:bidi="ar-SA"/>
              </w:rPr>
              <w:t>.</w:t>
            </w:r>
          </w:p>
          <w:p w:rsidR="00D46224" w:rsidRDefault="00D46224" w:rsidP="00A61329">
            <w:pPr>
              <w:pStyle w:val="TableParagraph"/>
              <w:spacing w:line="276" w:lineRule="auto"/>
              <w:rPr>
                <w:rFonts w:ascii="Arial" w:hAnsi="Arial" w:cs="Arial"/>
                <w:b/>
                <w:sz w:val="18"/>
                <w:szCs w:val="18"/>
              </w:rPr>
            </w:pPr>
          </w:p>
          <w:p w:rsidR="00D46224" w:rsidRDefault="00D46224" w:rsidP="00A61329">
            <w:pPr>
              <w:pStyle w:val="TableParagraph"/>
              <w:spacing w:line="276" w:lineRule="auto"/>
              <w:rPr>
                <w:rFonts w:ascii="Arial" w:hAnsi="Arial" w:cs="Arial"/>
                <w:b/>
                <w:sz w:val="18"/>
                <w:szCs w:val="18"/>
              </w:rPr>
            </w:pPr>
          </w:p>
          <w:p w:rsidR="00D46224" w:rsidRDefault="00D46224" w:rsidP="00A61329">
            <w:pPr>
              <w:pStyle w:val="TableParagraph"/>
              <w:spacing w:line="276" w:lineRule="auto"/>
              <w:rPr>
                <w:rFonts w:ascii="Arial" w:hAnsi="Arial" w:cs="Arial"/>
                <w:b/>
                <w:sz w:val="18"/>
                <w:szCs w:val="18"/>
              </w:rPr>
            </w:pPr>
          </w:p>
          <w:p w:rsidR="00D46224" w:rsidRPr="00BD5653" w:rsidRDefault="00D46224" w:rsidP="00A61329">
            <w:pPr>
              <w:pStyle w:val="Standard"/>
              <w:spacing w:line="276" w:lineRule="auto"/>
              <w:jc w:val="center"/>
              <w:rPr>
                <w:rFonts w:ascii="Arial" w:eastAsia="Times New Roman" w:hAnsi="Arial"/>
                <w:b/>
                <w:bCs/>
                <w:kern w:val="0"/>
                <w:sz w:val="20"/>
                <w:szCs w:val="20"/>
                <w:lang w:eastAsia="pt-BR" w:bidi="ar-SA"/>
              </w:rPr>
            </w:pPr>
            <w:r>
              <w:rPr>
                <w:rFonts w:ascii="Arial" w:eastAsia="Times New Roman" w:hAnsi="Arial"/>
                <w:b/>
                <w:bCs/>
                <w:kern w:val="0"/>
                <w:sz w:val="20"/>
                <w:szCs w:val="20"/>
                <w:lang w:eastAsia="pt-BR" w:bidi="ar-SA"/>
              </w:rPr>
              <w:t>MAIZA FERNANDES FELITO</w:t>
            </w:r>
          </w:p>
          <w:p w:rsidR="00D46224" w:rsidRDefault="00D46224" w:rsidP="00A61329">
            <w:pPr>
              <w:pStyle w:val="TableParagraph"/>
              <w:spacing w:line="276" w:lineRule="auto"/>
              <w:jc w:val="center"/>
              <w:rPr>
                <w:rFonts w:ascii="Arial" w:hAnsi="Arial" w:cs="Arial"/>
                <w:b/>
                <w:sz w:val="18"/>
                <w:szCs w:val="18"/>
              </w:rPr>
            </w:pPr>
            <w:r>
              <w:rPr>
                <w:rFonts w:ascii="Arial" w:hAnsi="Arial"/>
                <w:sz w:val="20"/>
                <w:szCs w:val="20"/>
              </w:rPr>
              <w:t>Dpto. de Compras</w:t>
            </w:r>
          </w:p>
          <w:p w:rsidR="00D46224" w:rsidRDefault="00D46224" w:rsidP="00A61329">
            <w:pPr>
              <w:pStyle w:val="TableParagraph"/>
              <w:spacing w:line="276" w:lineRule="auto"/>
              <w:rPr>
                <w:rFonts w:ascii="Arial" w:hAnsi="Arial" w:cs="Arial"/>
                <w:b/>
                <w:sz w:val="18"/>
                <w:szCs w:val="18"/>
              </w:rPr>
            </w:pPr>
          </w:p>
          <w:p w:rsidR="00D46224" w:rsidRDefault="00D46224" w:rsidP="00A61329">
            <w:pPr>
              <w:pStyle w:val="TableParagraph"/>
              <w:spacing w:line="276" w:lineRule="auto"/>
              <w:rPr>
                <w:rFonts w:ascii="Arial" w:hAnsi="Arial" w:cs="Arial"/>
                <w:b/>
                <w:sz w:val="18"/>
                <w:szCs w:val="18"/>
              </w:rPr>
            </w:pPr>
          </w:p>
          <w:p w:rsidR="00D46224" w:rsidRPr="00CF1729" w:rsidRDefault="00D46224" w:rsidP="00A61329">
            <w:pPr>
              <w:pStyle w:val="TableParagraph"/>
              <w:spacing w:line="276" w:lineRule="auto"/>
              <w:rPr>
                <w:rFonts w:ascii="Arial" w:hAnsi="Arial" w:cs="Arial"/>
                <w:b/>
                <w:sz w:val="18"/>
                <w:szCs w:val="18"/>
              </w:rPr>
            </w:pPr>
          </w:p>
          <w:p w:rsidR="00D46224" w:rsidRPr="00CF1729" w:rsidRDefault="00D46224" w:rsidP="00A61329">
            <w:pPr>
              <w:pStyle w:val="TableParagraph"/>
              <w:spacing w:before="8" w:line="276" w:lineRule="auto"/>
              <w:rPr>
                <w:rFonts w:ascii="Arial" w:hAnsi="Arial" w:cs="Arial"/>
                <w:b/>
                <w:sz w:val="18"/>
                <w:szCs w:val="18"/>
              </w:rPr>
            </w:pPr>
          </w:p>
          <w:p w:rsidR="00D46224" w:rsidRPr="00BD5653" w:rsidRDefault="00D46224" w:rsidP="00A61329">
            <w:pPr>
              <w:pStyle w:val="Standard"/>
              <w:spacing w:line="276" w:lineRule="auto"/>
              <w:jc w:val="center"/>
              <w:rPr>
                <w:rFonts w:ascii="Arial" w:eastAsia="Times New Roman" w:hAnsi="Arial"/>
                <w:b/>
                <w:bCs/>
                <w:kern w:val="0"/>
                <w:sz w:val="20"/>
                <w:szCs w:val="20"/>
                <w:lang w:eastAsia="pt-BR" w:bidi="ar-SA"/>
              </w:rPr>
            </w:pPr>
            <w:r>
              <w:rPr>
                <w:rFonts w:ascii="Arial" w:eastAsia="Times New Roman" w:hAnsi="Arial"/>
                <w:b/>
                <w:bCs/>
                <w:kern w:val="0"/>
                <w:sz w:val="20"/>
                <w:szCs w:val="20"/>
                <w:lang w:eastAsia="pt-BR" w:bidi="ar-SA"/>
              </w:rPr>
              <w:t>OSMIR SIANI FULGÊNCIO</w:t>
            </w:r>
          </w:p>
          <w:p w:rsidR="00D46224" w:rsidRDefault="00D46224" w:rsidP="00A61329">
            <w:pPr>
              <w:pStyle w:val="Ttulo2"/>
              <w:widowControl w:val="0"/>
              <w:jc w:val="center"/>
              <w:rPr>
                <w:rFonts w:ascii="Arial" w:eastAsia="Arial MT" w:hAnsi="Arial"/>
                <w:color w:val="auto"/>
                <w:sz w:val="20"/>
                <w:szCs w:val="20"/>
                <w:lang w:val="pt-PT"/>
              </w:rPr>
            </w:pPr>
            <w:r>
              <w:rPr>
                <w:rFonts w:ascii="Arial" w:eastAsia="Arial MT" w:hAnsi="Arial"/>
                <w:color w:val="auto"/>
                <w:sz w:val="20"/>
                <w:szCs w:val="20"/>
                <w:lang w:val="pt-PT"/>
              </w:rPr>
              <w:t>Secretário da Fazenda</w:t>
            </w:r>
          </w:p>
          <w:p w:rsidR="00D46224" w:rsidRPr="00CF1729" w:rsidRDefault="00D46224" w:rsidP="00A61329">
            <w:pPr>
              <w:rPr>
                <w:rFonts w:ascii="Arial" w:hAnsi="Arial" w:cs="Arial"/>
                <w:sz w:val="18"/>
                <w:szCs w:val="18"/>
              </w:rPr>
            </w:pPr>
          </w:p>
        </w:tc>
      </w:tr>
    </w:tbl>
    <w:p w:rsidR="002534F5" w:rsidRDefault="002534F5" w:rsidP="00D46224"/>
    <w:p w:rsidR="002534F5" w:rsidRDefault="002534F5">
      <w:pPr>
        <w:spacing w:after="160" w:line="259" w:lineRule="auto"/>
      </w:pPr>
      <w:r>
        <w:br w:type="page"/>
      </w:r>
    </w:p>
    <w:p w:rsidR="00907B01" w:rsidRPr="006A381F" w:rsidRDefault="004A57FF" w:rsidP="002534F5">
      <w:pPr>
        <w:spacing w:after="160" w:line="259" w:lineRule="auto"/>
        <w:jc w:val="center"/>
        <w:rPr>
          <w:rFonts w:asciiTheme="minorHAnsi" w:hAnsiTheme="minorHAnsi" w:cstheme="minorHAnsi"/>
          <w:b/>
          <w:bCs/>
        </w:rPr>
      </w:pPr>
      <w:r w:rsidRPr="006A381F">
        <w:rPr>
          <w:rFonts w:asciiTheme="minorHAnsi" w:eastAsiaTheme="minorHAnsi" w:hAnsiTheme="minorHAnsi" w:cstheme="minorHAnsi"/>
          <w:b/>
        </w:rPr>
        <w:lastRenderedPageBreak/>
        <w:t>A</w:t>
      </w:r>
      <w:r w:rsidR="00907B01" w:rsidRPr="006A381F">
        <w:rPr>
          <w:rFonts w:asciiTheme="minorHAnsi" w:hAnsiTheme="minorHAnsi" w:cstheme="minorHAnsi"/>
          <w:b/>
        </w:rPr>
        <w:t xml:space="preserve">NEXO – </w:t>
      </w:r>
      <w:r w:rsidR="00907B01" w:rsidRPr="006A381F">
        <w:rPr>
          <w:rFonts w:asciiTheme="minorHAnsi" w:hAnsiTheme="minorHAnsi" w:cstheme="minorHAnsi"/>
          <w:b/>
          <w:bCs/>
        </w:rPr>
        <w:t>II</w:t>
      </w:r>
    </w:p>
    <w:p w:rsidR="00907B01" w:rsidRPr="006A381F" w:rsidRDefault="00F3270B" w:rsidP="00EE0CC5">
      <w:pPr>
        <w:shd w:val="clear" w:color="auto" w:fill="C5E0B3" w:themeFill="accent6" w:themeFillTint="66"/>
        <w:spacing w:after="0" w:line="240" w:lineRule="auto"/>
        <w:jc w:val="center"/>
        <w:rPr>
          <w:rFonts w:asciiTheme="minorHAnsi" w:hAnsiTheme="minorHAnsi" w:cstheme="minorHAnsi"/>
        </w:rPr>
      </w:pPr>
      <w:proofErr w:type="gramStart"/>
      <w:r w:rsidRPr="006A381F">
        <w:rPr>
          <w:rFonts w:asciiTheme="minorHAnsi" w:eastAsia="Arial" w:hAnsiTheme="minorHAnsi" w:cstheme="minorHAnsi"/>
          <w:b/>
          <w:spacing w:val="1"/>
        </w:rPr>
        <w:t>P</w:t>
      </w:r>
      <w:r w:rsidRPr="006A381F">
        <w:rPr>
          <w:rFonts w:asciiTheme="minorHAnsi" w:eastAsia="Arial" w:hAnsiTheme="minorHAnsi" w:cstheme="minorHAnsi"/>
          <w:b/>
        </w:rPr>
        <w:t>R</w:t>
      </w:r>
      <w:r w:rsidRPr="006A381F">
        <w:rPr>
          <w:rFonts w:asciiTheme="minorHAnsi" w:eastAsia="Arial" w:hAnsiTheme="minorHAnsi" w:cstheme="minorHAnsi"/>
          <w:b/>
          <w:spacing w:val="1"/>
        </w:rPr>
        <w:t>E</w:t>
      </w:r>
      <w:r w:rsidRPr="006A381F">
        <w:rPr>
          <w:rFonts w:asciiTheme="minorHAnsi" w:eastAsia="Arial" w:hAnsiTheme="minorHAnsi" w:cstheme="minorHAnsi"/>
          <w:b/>
          <w:spacing w:val="3"/>
        </w:rPr>
        <w:t>G</w:t>
      </w:r>
      <w:r w:rsidRPr="006A381F">
        <w:rPr>
          <w:rFonts w:asciiTheme="minorHAnsi" w:eastAsia="Arial" w:hAnsiTheme="minorHAnsi" w:cstheme="minorHAnsi"/>
          <w:b/>
          <w:spacing w:val="-5"/>
        </w:rPr>
        <w:t>Ã</w:t>
      </w:r>
      <w:r w:rsidRPr="006A381F">
        <w:rPr>
          <w:rFonts w:asciiTheme="minorHAnsi" w:eastAsia="Arial" w:hAnsiTheme="minorHAnsi" w:cstheme="minorHAnsi"/>
          <w:b/>
        </w:rPr>
        <w:t>O</w:t>
      </w:r>
      <w:r w:rsidRPr="006A381F">
        <w:rPr>
          <w:rFonts w:asciiTheme="minorHAnsi" w:eastAsia="Arial" w:hAnsiTheme="minorHAnsi" w:cstheme="minorHAnsi"/>
          <w:b/>
          <w:spacing w:val="-1"/>
        </w:rPr>
        <w:t>(</w:t>
      </w:r>
      <w:proofErr w:type="gramEnd"/>
      <w:r w:rsidRPr="006A381F">
        <w:rPr>
          <w:rFonts w:asciiTheme="minorHAnsi" w:eastAsia="Arial" w:hAnsiTheme="minorHAnsi" w:cstheme="minorHAnsi"/>
          <w:b/>
          <w:spacing w:val="1"/>
        </w:rPr>
        <w:t>ELETRÔNICO</w:t>
      </w:r>
      <w:r w:rsidRPr="006A381F">
        <w:rPr>
          <w:rFonts w:asciiTheme="minorHAnsi" w:eastAsia="Arial" w:hAnsiTheme="minorHAnsi" w:cstheme="minorHAnsi"/>
          <w:b/>
        </w:rPr>
        <w:t>)</w:t>
      </w:r>
      <w:r w:rsidR="00907B01" w:rsidRPr="006A381F">
        <w:rPr>
          <w:rFonts w:asciiTheme="minorHAnsi" w:hAnsiTheme="minorHAnsi" w:cstheme="minorHAnsi"/>
          <w:b/>
        </w:rPr>
        <w:t xml:space="preserve"> Nº</w:t>
      </w:r>
      <w:sdt>
        <w:sdtPr>
          <w:rPr>
            <w:rFonts w:asciiTheme="minorHAnsi" w:hAnsiTheme="minorHAnsi" w:cstheme="minorHAnsi"/>
            <w:b/>
          </w:rPr>
          <w:alias w:val="Autor"/>
          <w:tag w:val=""/>
          <w:id w:val="1143704151"/>
          <w:placeholder>
            <w:docPart w:val="C391527ED2A24FB1AB4B079FD36310F7"/>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rPr>
            <w:t xml:space="preserve"> 004/2024 </w:t>
          </w:r>
        </w:sdtContent>
      </w:sdt>
    </w:p>
    <w:p w:rsidR="002340E6" w:rsidRPr="006A381F" w:rsidRDefault="002340E6" w:rsidP="00D860FF">
      <w:pPr>
        <w:spacing w:after="0" w:line="240" w:lineRule="auto"/>
        <w:jc w:val="center"/>
        <w:rPr>
          <w:rFonts w:asciiTheme="minorHAnsi" w:hAnsiTheme="minorHAnsi" w:cstheme="minorHAnsi"/>
          <w:b/>
        </w:rPr>
      </w:pPr>
    </w:p>
    <w:p w:rsidR="00ED2749" w:rsidRPr="006A381F" w:rsidRDefault="00ED2749" w:rsidP="00D860FF">
      <w:pPr>
        <w:spacing w:after="0" w:line="240" w:lineRule="auto"/>
        <w:jc w:val="center"/>
        <w:rPr>
          <w:rFonts w:asciiTheme="minorHAnsi" w:hAnsiTheme="minorHAnsi" w:cstheme="minorHAnsi"/>
          <w:b/>
          <w:caps/>
        </w:rPr>
      </w:pPr>
      <w:r w:rsidRPr="006A381F">
        <w:rPr>
          <w:rFonts w:asciiTheme="minorHAnsi" w:hAnsiTheme="minorHAnsi" w:cstheme="minorHAnsi"/>
          <w:b/>
          <w:caps/>
        </w:rPr>
        <w:t xml:space="preserve">Modelo de proposta </w:t>
      </w:r>
      <w:r w:rsidR="00CE37FD" w:rsidRPr="006A381F">
        <w:rPr>
          <w:rFonts w:asciiTheme="minorHAnsi" w:hAnsiTheme="minorHAnsi" w:cstheme="minorHAnsi"/>
          <w:b/>
          <w:caps/>
        </w:rPr>
        <w:t>AJUSTADA</w:t>
      </w:r>
    </w:p>
    <w:p w:rsidR="00ED2749" w:rsidRPr="006A381F" w:rsidRDefault="00ED2749" w:rsidP="00D860FF">
      <w:pPr>
        <w:spacing w:after="0" w:line="240" w:lineRule="auto"/>
        <w:jc w:val="center"/>
        <w:rPr>
          <w:rFonts w:asciiTheme="minorHAnsi" w:hAnsiTheme="minorHAnsi" w:cstheme="minorHAnsi"/>
          <w:b/>
        </w:rPr>
      </w:pPr>
      <w:r w:rsidRPr="006A381F">
        <w:rPr>
          <w:rFonts w:asciiTheme="minorHAnsi" w:hAnsiTheme="minorHAnsi" w:cstheme="minorHAnsi"/>
          <w:b/>
        </w:rPr>
        <w:t>(uso obrigatório por todas as licitantes)</w:t>
      </w:r>
    </w:p>
    <w:p w:rsidR="00ED2749" w:rsidRPr="006A381F" w:rsidRDefault="00ED2749" w:rsidP="00D860FF">
      <w:pPr>
        <w:pStyle w:val="Ttulo1"/>
        <w:spacing w:before="0" w:line="240" w:lineRule="auto"/>
        <w:jc w:val="center"/>
        <w:rPr>
          <w:rFonts w:asciiTheme="minorHAnsi" w:eastAsia="Arial Unicode MS" w:hAnsiTheme="minorHAnsi" w:cstheme="minorHAnsi"/>
          <w:color w:val="auto"/>
          <w:sz w:val="22"/>
          <w:szCs w:val="22"/>
        </w:rPr>
      </w:pPr>
      <w:r w:rsidRPr="006A381F">
        <w:rPr>
          <w:rFonts w:asciiTheme="minorHAnsi" w:hAnsiTheme="minorHAnsi" w:cstheme="minorHAnsi"/>
          <w:color w:val="auto"/>
          <w:sz w:val="22"/>
          <w:szCs w:val="22"/>
        </w:rPr>
        <w:t>(papel timbrado da licitante)</w:t>
      </w:r>
    </w:p>
    <w:p w:rsidR="00ED2749" w:rsidRPr="006A381F" w:rsidRDefault="00ED2749" w:rsidP="00D860FF">
      <w:pPr>
        <w:spacing w:after="0" w:line="240" w:lineRule="auto"/>
        <w:jc w:val="both"/>
        <w:rPr>
          <w:rFonts w:asciiTheme="minorHAnsi" w:hAnsiTheme="minorHAnsi" w:cstheme="minorHAnsi"/>
          <w:b/>
        </w:rPr>
      </w:pPr>
    </w:p>
    <w:p w:rsidR="00ED2749" w:rsidRPr="006A381F" w:rsidRDefault="00ED2749" w:rsidP="00D860FF">
      <w:pPr>
        <w:spacing w:after="0" w:line="240" w:lineRule="auto"/>
        <w:jc w:val="both"/>
        <w:rPr>
          <w:rFonts w:asciiTheme="minorHAnsi" w:hAnsiTheme="minorHAnsi" w:cstheme="minorHAnsi"/>
        </w:rPr>
      </w:pPr>
      <w:r w:rsidRPr="006A381F">
        <w:rPr>
          <w:rFonts w:asciiTheme="minorHAnsi" w:hAnsiTheme="minorHAnsi" w:cstheme="minorHAnsi"/>
        </w:rPr>
        <w:t xml:space="preserve">A </w:t>
      </w:r>
      <w:proofErr w:type="gramStart"/>
      <w:r w:rsidRPr="006A381F">
        <w:rPr>
          <w:rFonts w:asciiTheme="minorHAnsi" w:hAnsiTheme="minorHAnsi" w:cstheme="minorHAnsi"/>
        </w:rPr>
        <w:t>empresa ...</w:t>
      </w:r>
      <w:proofErr w:type="gramEnd"/>
      <w:r w:rsidRPr="006A381F">
        <w:rPr>
          <w:rFonts w:asciiTheme="minorHAnsi" w:hAnsiTheme="minorHAnsi" w:cstheme="minorHAnsi"/>
        </w:rPr>
        <w:t xml:space="preserve">............................, estabelecida na (endereço completo, telefone, fax e endereço eletrônico, se houver), inscrita no CNPJ sob nº ......................., neste ato representada por ............................., </w:t>
      </w:r>
      <w:r w:rsidRPr="006A381F">
        <w:rPr>
          <w:rFonts w:asciiTheme="minorHAnsi" w:hAnsiTheme="minorHAnsi" w:cstheme="minorHAnsi"/>
          <w:u w:val="single"/>
        </w:rPr>
        <w:t>cargo</w:t>
      </w:r>
      <w:r w:rsidRPr="006A381F">
        <w:rPr>
          <w:rFonts w:asciiTheme="minorHAnsi" w:hAnsiTheme="minorHAnsi" w:cstheme="minorHAnsi"/>
        </w:rPr>
        <w:t xml:space="preserve">, RG.................., CPF.................., </w:t>
      </w:r>
      <w:r w:rsidRPr="006A381F">
        <w:rPr>
          <w:rFonts w:asciiTheme="minorHAnsi" w:hAnsiTheme="minorHAnsi" w:cstheme="minorHAnsi"/>
          <w:u w:val="single"/>
        </w:rPr>
        <w:t>(endereço)</w:t>
      </w:r>
      <w:r w:rsidRPr="006A381F">
        <w:rPr>
          <w:rFonts w:asciiTheme="minorHAnsi" w:hAnsiTheme="minorHAnsi" w:cstheme="minorHAnsi"/>
        </w:rPr>
        <w:t xml:space="preserve">, vem por meio desta, apresentar Proposta de Preços ao Edital de </w:t>
      </w:r>
      <w:r w:rsidR="00F3270B" w:rsidRPr="006A381F">
        <w:rPr>
          <w:rFonts w:asciiTheme="minorHAnsi" w:hAnsiTheme="minorHAnsi" w:cstheme="minorHAnsi"/>
        </w:rPr>
        <w:t xml:space="preserve">PREGÃO (ELETRÔNICO) </w:t>
      </w:r>
      <w:r w:rsidRPr="006A381F">
        <w:rPr>
          <w:rFonts w:asciiTheme="minorHAnsi" w:hAnsiTheme="minorHAnsi" w:cstheme="minorHAnsi"/>
        </w:rPr>
        <w:t xml:space="preserve"> nº </w:t>
      </w:r>
      <w:sdt>
        <w:sdtPr>
          <w:rPr>
            <w:rFonts w:asciiTheme="minorHAnsi" w:hAnsiTheme="minorHAnsi" w:cstheme="minorHAnsi"/>
          </w:rPr>
          <w:alias w:val="Autor"/>
          <w:tag w:val=""/>
          <w:id w:val="1103304153"/>
          <w:placeholder>
            <w:docPart w:val="E4E532B599A949F2858A96E24F8F11B5"/>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rPr>
            <w:t xml:space="preserve"> 004/2024 </w:t>
          </w:r>
        </w:sdtContent>
      </w:sdt>
      <w:r w:rsidRPr="006A381F">
        <w:rPr>
          <w:rFonts w:asciiTheme="minorHAnsi" w:hAnsiTheme="minorHAnsi" w:cstheme="minorHAnsi"/>
        </w:rPr>
        <w:t xml:space="preserve"> em epigrafe que tem por objeto a </w:t>
      </w:r>
      <w:sdt>
        <w:sdtPr>
          <w:rPr>
            <w:rFonts w:asciiTheme="minorHAnsi" w:hAnsiTheme="minorHAnsi" w:cstheme="minorHAnsi"/>
          </w:rPr>
          <w:alias w:val="Categoria"/>
          <w:tag w:val=""/>
          <w:id w:val="-782804307"/>
          <w:placeholder>
            <w:docPart w:val="8EF447E2E1E94A988D9B4A45324BEFD8"/>
          </w:placeholder>
          <w:dataBinding w:prefixMappings="xmlns:ns0='http://purl.org/dc/elements/1.1/' xmlns:ns1='http://schemas.openxmlformats.org/package/2006/metadata/core-properties' " w:xpath="/ns1:coreProperties[1]/ns1:category[1]" w:storeItemID="{6C3C8BC8-F283-45AE-878A-BAB7291924A1}"/>
          <w:text/>
        </w:sdtPr>
        <w:sdtContent>
          <w:r w:rsidR="003D2FE2">
            <w:rPr>
              <w:rFonts w:asciiTheme="minorHAnsi" w:hAnsiTheme="minorHAnsi" w:cstheme="minorHAnsi"/>
            </w:rPr>
            <w:t xml:space="preserve"> “CELEBRAÇÃO DE ATA DE REGISTRO DE PREÇOS VISANDO FUTURAS E EVENTUAIS AQUISIÇÕES de papel </w:t>
          </w:r>
          <w:proofErr w:type="spellStart"/>
          <w:r w:rsidR="003D2FE2">
            <w:rPr>
              <w:rFonts w:asciiTheme="minorHAnsi" w:hAnsiTheme="minorHAnsi" w:cstheme="minorHAnsi"/>
            </w:rPr>
            <w:t>sulfite</w:t>
          </w:r>
          <w:proofErr w:type="spellEnd"/>
          <w:r w:rsidR="003D2FE2">
            <w:rPr>
              <w:rFonts w:asciiTheme="minorHAnsi" w:hAnsiTheme="minorHAnsi" w:cstheme="minorHAnsi"/>
            </w:rPr>
            <w:t xml:space="preserve"> A4, para uso na execução das atividades rotineiras dos servidores da Prefeitura Municipal de </w:t>
          </w:r>
          <w:proofErr w:type="spellStart"/>
          <w:r w:rsidR="003D2FE2">
            <w:rPr>
              <w:rFonts w:asciiTheme="minorHAnsi" w:hAnsiTheme="minorHAnsi" w:cstheme="minorHAnsi"/>
            </w:rPr>
            <w:t>Icaraíma</w:t>
          </w:r>
          <w:proofErr w:type="spellEnd"/>
          <w:r w:rsidR="003D2FE2">
            <w:rPr>
              <w:rFonts w:asciiTheme="minorHAnsi" w:hAnsiTheme="minorHAnsi" w:cstheme="minorHAnsi"/>
            </w:rPr>
            <w:t>, TUDO DE ACORDO COM ETP E TERMO DE REFERÊNCIA ANEXOS AO EDITAL.</w:t>
          </w:r>
        </w:sdtContent>
      </w:sdt>
      <w:r w:rsidR="009D4C7F" w:rsidRPr="006A381F">
        <w:rPr>
          <w:rFonts w:asciiTheme="minorHAnsi" w:hAnsiTheme="minorHAnsi" w:cstheme="minorHAnsi"/>
        </w:rPr>
        <w:t xml:space="preserve">, em atendimento </w:t>
      </w:r>
      <w:r w:rsidRPr="006A381F">
        <w:rPr>
          <w:rFonts w:asciiTheme="minorHAnsi" w:hAnsiTheme="minorHAnsi" w:cstheme="minorHAnsi"/>
        </w:rPr>
        <w:t>as Secretarias e Departamentos do Município, conforme segue:</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tblPr>
      <w:tblGrid>
        <w:gridCol w:w="486"/>
        <w:gridCol w:w="2979"/>
        <w:gridCol w:w="1102"/>
        <w:gridCol w:w="1102"/>
        <w:gridCol w:w="1246"/>
        <w:gridCol w:w="1235"/>
        <w:gridCol w:w="1235"/>
      </w:tblGrid>
      <w:tr w:rsidR="00527912" w:rsidRPr="006A381F" w:rsidTr="00527912">
        <w:trPr>
          <w:jc w:val="center"/>
        </w:trPr>
        <w:tc>
          <w:tcPr>
            <w:tcW w:w="259" w:type="pct"/>
            <w:tcBorders>
              <w:top w:val="single" w:sz="6" w:space="0" w:color="000000"/>
              <w:bottom w:val="single" w:sz="6" w:space="0" w:color="000000"/>
              <w:right w:val="single" w:sz="6" w:space="0" w:color="000000"/>
            </w:tcBorders>
            <w:shd w:val="clear" w:color="auto" w:fill="auto"/>
          </w:tcPr>
          <w:p w:rsidR="00527912" w:rsidRPr="006A381F" w:rsidRDefault="00527912"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Item</w:t>
            </w:r>
          </w:p>
        </w:tc>
        <w:tc>
          <w:tcPr>
            <w:tcW w:w="1587" w:type="pct"/>
            <w:tcBorders>
              <w:top w:val="single" w:sz="6" w:space="0" w:color="000000"/>
              <w:left w:val="single" w:sz="6" w:space="0" w:color="000000"/>
              <w:bottom w:val="single" w:sz="6" w:space="0" w:color="000000"/>
              <w:right w:val="single" w:sz="6" w:space="0" w:color="000000"/>
            </w:tcBorders>
            <w:shd w:val="clear" w:color="auto" w:fill="auto"/>
          </w:tcPr>
          <w:p w:rsidR="00527912" w:rsidRPr="006A381F" w:rsidRDefault="00527912"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Especificação</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527912" w:rsidRPr="006A381F" w:rsidRDefault="00527912"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Marca</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527912" w:rsidRPr="006A381F" w:rsidRDefault="00527912"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Unidade</w:t>
            </w:r>
          </w:p>
        </w:tc>
        <w:tc>
          <w:tcPr>
            <w:tcW w:w="664" w:type="pct"/>
            <w:tcBorders>
              <w:top w:val="single" w:sz="6" w:space="0" w:color="000000"/>
              <w:left w:val="single" w:sz="6" w:space="0" w:color="000000"/>
              <w:bottom w:val="single" w:sz="6" w:space="0" w:color="000000"/>
              <w:right w:val="single" w:sz="6" w:space="0" w:color="000000"/>
            </w:tcBorders>
            <w:shd w:val="clear" w:color="auto" w:fill="auto"/>
          </w:tcPr>
          <w:p w:rsidR="00527912" w:rsidRPr="006A381F" w:rsidRDefault="00527912"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Quantidade</w:t>
            </w:r>
          </w:p>
        </w:tc>
        <w:tc>
          <w:tcPr>
            <w:tcW w:w="658" w:type="pct"/>
            <w:tcBorders>
              <w:top w:val="single" w:sz="6" w:space="0" w:color="000000"/>
              <w:left w:val="single" w:sz="6" w:space="0" w:color="000000"/>
              <w:bottom w:val="single" w:sz="6" w:space="0" w:color="000000"/>
              <w:right w:val="single" w:sz="6" w:space="0" w:color="000000"/>
            </w:tcBorders>
            <w:shd w:val="clear" w:color="auto" w:fill="auto"/>
          </w:tcPr>
          <w:p w:rsidR="00527912" w:rsidRPr="006A381F" w:rsidRDefault="00527912"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Valor Unitário R$</w:t>
            </w:r>
          </w:p>
        </w:tc>
        <w:tc>
          <w:tcPr>
            <w:tcW w:w="659" w:type="pct"/>
            <w:tcBorders>
              <w:top w:val="single" w:sz="6" w:space="0" w:color="000000"/>
              <w:left w:val="single" w:sz="6" w:space="0" w:color="000000"/>
              <w:bottom w:val="single" w:sz="6" w:space="0" w:color="000000"/>
              <w:right w:val="single" w:sz="6" w:space="0" w:color="000000"/>
            </w:tcBorders>
          </w:tcPr>
          <w:p w:rsidR="00527912" w:rsidRPr="006A381F" w:rsidRDefault="00E71565" w:rsidP="00D860FF">
            <w:pPr>
              <w:pStyle w:val="ParagraphStyle"/>
              <w:jc w:val="both"/>
              <w:rPr>
                <w:rFonts w:asciiTheme="minorHAnsi" w:hAnsiTheme="minorHAnsi" w:cstheme="minorHAnsi"/>
                <w:b/>
                <w:sz w:val="22"/>
                <w:szCs w:val="22"/>
              </w:rPr>
            </w:pPr>
            <w:r w:rsidRPr="006A381F">
              <w:rPr>
                <w:rFonts w:asciiTheme="minorHAnsi" w:hAnsiTheme="minorHAnsi" w:cstheme="minorHAnsi"/>
                <w:b/>
                <w:sz w:val="22"/>
                <w:szCs w:val="22"/>
              </w:rPr>
              <w:t>Valor Total</w:t>
            </w:r>
          </w:p>
        </w:tc>
      </w:tr>
      <w:tr w:rsidR="00527912" w:rsidRPr="006A381F" w:rsidTr="00527912">
        <w:trPr>
          <w:jc w:val="center"/>
        </w:trPr>
        <w:tc>
          <w:tcPr>
            <w:tcW w:w="259" w:type="pct"/>
            <w:tcBorders>
              <w:top w:val="single" w:sz="6" w:space="0" w:color="000000"/>
              <w:bottom w:val="single" w:sz="6" w:space="0" w:color="000000"/>
              <w:right w:val="single" w:sz="6" w:space="0" w:color="000000"/>
            </w:tcBorders>
            <w:shd w:val="clear" w:color="auto" w:fill="FFFFFF"/>
          </w:tcPr>
          <w:p w:rsidR="00527912" w:rsidRPr="006A381F" w:rsidRDefault="00527912" w:rsidP="00D860FF">
            <w:pPr>
              <w:pStyle w:val="ParagraphStyle"/>
              <w:jc w:val="both"/>
              <w:rPr>
                <w:rFonts w:asciiTheme="minorHAnsi" w:hAnsiTheme="minorHAnsi" w:cstheme="minorHAnsi"/>
                <w:sz w:val="22"/>
                <w:szCs w:val="22"/>
              </w:rPr>
            </w:pPr>
            <w:proofErr w:type="gramStart"/>
            <w:r w:rsidRPr="006A381F">
              <w:rPr>
                <w:rFonts w:asciiTheme="minorHAnsi" w:hAnsiTheme="minorHAnsi" w:cstheme="minorHAnsi"/>
                <w:sz w:val="22"/>
                <w:szCs w:val="22"/>
              </w:rPr>
              <w:t>1</w:t>
            </w:r>
            <w:proofErr w:type="gramEnd"/>
          </w:p>
        </w:tc>
        <w:tc>
          <w:tcPr>
            <w:tcW w:w="1587" w:type="pct"/>
            <w:tcBorders>
              <w:top w:val="single" w:sz="6" w:space="0" w:color="000000"/>
              <w:left w:val="single" w:sz="6" w:space="0" w:color="000000"/>
              <w:bottom w:val="single" w:sz="6" w:space="0" w:color="000000"/>
              <w:right w:val="single" w:sz="6" w:space="0" w:color="000000"/>
            </w:tcBorders>
            <w:shd w:val="clear" w:color="auto" w:fill="FFFFFF"/>
          </w:tcPr>
          <w:p w:rsidR="00527912" w:rsidRPr="006A381F" w:rsidRDefault="00527912" w:rsidP="00D860FF">
            <w:pPr>
              <w:pStyle w:val="ParagraphStyle"/>
              <w:jc w:val="both"/>
              <w:rPr>
                <w:rFonts w:asciiTheme="minorHAnsi" w:hAnsiTheme="minorHAnsi" w:cstheme="minorHAnsi"/>
                <w:sz w:val="22"/>
                <w:szCs w:val="22"/>
              </w:rPr>
            </w:pPr>
            <w:r w:rsidRPr="006A381F">
              <w:rPr>
                <w:rFonts w:asciiTheme="minorHAnsi" w:hAnsiTheme="minorHAnsi" w:cstheme="minorHAnsi"/>
                <w:sz w:val="22"/>
                <w:szCs w:val="22"/>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527912" w:rsidRPr="006A381F" w:rsidRDefault="00527912" w:rsidP="00D860FF">
            <w:pPr>
              <w:pStyle w:val="ParagraphStyle"/>
              <w:jc w:val="both"/>
              <w:rPr>
                <w:rFonts w:asciiTheme="minorHAnsi" w:hAnsiTheme="minorHAnsi" w:cstheme="minorHAnsi"/>
                <w:sz w:val="22"/>
                <w:szCs w:val="22"/>
              </w:rPr>
            </w:pPr>
            <w:r w:rsidRPr="006A381F">
              <w:rPr>
                <w:rFonts w:asciiTheme="minorHAnsi" w:hAnsiTheme="minorHAnsi" w:cstheme="minorHAnsi"/>
                <w:sz w:val="22"/>
                <w:szCs w:val="22"/>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527912" w:rsidRPr="006A381F" w:rsidRDefault="00527912" w:rsidP="00D860FF">
            <w:pPr>
              <w:pStyle w:val="ParagraphStyle"/>
              <w:jc w:val="both"/>
              <w:rPr>
                <w:rFonts w:asciiTheme="minorHAnsi" w:hAnsiTheme="minorHAnsi" w:cstheme="minorHAnsi"/>
                <w:sz w:val="22"/>
                <w:szCs w:val="22"/>
              </w:rPr>
            </w:pPr>
            <w:r w:rsidRPr="006A381F">
              <w:rPr>
                <w:rFonts w:asciiTheme="minorHAnsi" w:hAnsiTheme="minorHAnsi" w:cstheme="minorHAnsi"/>
                <w:sz w:val="22"/>
                <w:szCs w:val="22"/>
              </w:rPr>
              <w:t>xx</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rsidR="00527912" w:rsidRPr="006A381F" w:rsidRDefault="00527912" w:rsidP="00D860FF">
            <w:pPr>
              <w:pStyle w:val="ParagraphStyle"/>
              <w:jc w:val="both"/>
              <w:rPr>
                <w:rFonts w:asciiTheme="minorHAnsi" w:hAnsiTheme="minorHAnsi" w:cstheme="minorHAnsi"/>
                <w:sz w:val="22"/>
                <w:szCs w:val="22"/>
              </w:rPr>
            </w:pPr>
            <w:r w:rsidRPr="006A381F">
              <w:rPr>
                <w:rFonts w:asciiTheme="minorHAnsi" w:hAnsiTheme="minorHAnsi" w:cstheme="minorHAnsi"/>
                <w:sz w:val="22"/>
                <w:szCs w:val="22"/>
              </w:rPr>
              <w:t>xx</w:t>
            </w:r>
          </w:p>
        </w:tc>
        <w:tc>
          <w:tcPr>
            <w:tcW w:w="658" w:type="pct"/>
            <w:tcBorders>
              <w:top w:val="single" w:sz="6" w:space="0" w:color="000000"/>
              <w:left w:val="single" w:sz="6" w:space="0" w:color="000000"/>
              <w:bottom w:val="single" w:sz="6" w:space="0" w:color="000000"/>
              <w:right w:val="single" w:sz="6" w:space="0" w:color="000000"/>
            </w:tcBorders>
            <w:shd w:val="clear" w:color="auto" w:fill="FFFFFF"/>
          </w:tcPr>
          <w:p w:rsidR="00527912" w:rsidRPr="006A381F" w:rsidRDefault="00527912" w:rsidP="00D860FF">
            <w:pPr>
              <w:pStyle w:val="ParagraphStyle"/>
              <w:jc w:val="both"/>
              <w:rPr>
                <w:rFonts w:asciiTheme="minorHAnsi" w:hAnsiTheme="minorHAnsi" w:cstheme="minorHAnsi"/>
                <w:sz w:val="22"/>
                <w:szCs w:val="22"/>
              </w:rPr>
            </w:pPr>
            <w:r w:rsidRPr="006A381F">
              <w:rPr>
                <w:rFonts w:asciiTheme="minorHAnsi" w:hAnsiTheme="minorHAnsi" w:cstheme="minorHAnsi"/>
                <w:sz w:val="22"/>
                <w:szCs w:val="22"/>
              </w:rPr>
              <w:t>R$</w:t>
            </w:r>
          </w:p>
        </w:tc>
        <w:tc>
          <w:tcPr>
            <w:tcW w:w="659" w:type="pct"/>
            <w:tcBorders>
              <w:top w:val="single" w:sz="6" w:space="0" w:color="000000"/>
              <w:left w:val="single" w:sz="6" w:space="0" w:color="000000"/>
              <w:bottom w:val="single" w:sz="6" w:space="0" w:color="000000"/>
              <w:right w:val="single" w:sz="6" w:space="0" w:color="000000"/>
            </w:tcBorders>
            <w:shd w:val="clear" w:color="auto" w:fill="FFFFFF"/>
          </w:tcPr>
          <w:p w:rsidR="00527912" w:rsidRPr="006A381F" w:rsidRDefault="00E71565" w:rsidP="00D860FF">
            <w:pPr>
              <w:pStyle w:val="ParagraphStyle"/>
              <w:rPr>
                <w:rFonts w:asciiTheme="minorHAnsi" w:hAnsiTheme="minorHAnsi" w:cstheme="minorHAnsi"/>
                <w:sz w:val="22"/>
                <w:szCs w:val="22"/>
              </w:rPr>
            </w:pPr>
            <w:r w:rsidRPr="006A381F">
              <w:rPr>
                <w:rFonts w:asciiTheme="minorHAnsi" w:hAnsiTheme="minorHAnsi" w:cstheme="minorHAnsi"/>
                <w:sz w:val="22"/>
                <w:szCs w:val="22"/>
              </w:rPr>
              <w:t>R$</w:t>
            </w:r>
          </w:p>
        </w:tc>
      </w:tr>
    </w:tbl>
    <w:p w:rsidR="00ED2749" w:rsidRPr="006A381F" w:rsidRDefault="00ED2749" w:rsidP="00D860FF">
      <w:pPr>
        <w:spacing w:after="0" w:line="240" w:lineRule="auto"/>
        <w:jc w:val="both"/>
        <w:rPr>
          <w:rFonts w:asciiTheme="minorHAnsi" w:hAnsiTheme="minorHAnsi" w:cstheme="minorHAnsi"/>
          <w:b/>
        </w:rPr>
      </w:pPr>
      <w:r w:rsidRPr="006A381F">
        <w:rPr>
          <w:rFonts w:asciiTheme="minorHAnsi" w:hAnsiTheme="minorHAnsi" w:cstheme="minorHAnsi"/>
          <w:b/>
        </w:rPr>
        <w:t>Informar Valor total R$...</w:t>
      </w:r>
    </w:p>
    <w:p w:rsidR="009D4C7F" w:rsidRPr="006A381F" w:rsidRDefault="009D4C7F" w:rsidP="00831FC2">
      <w:pPr>
        <w:pStyle w:val="PargrafodaLista"/>
        <w:numPr>
          <w:ilvl w:val="0"/>
          <w:numId w:val="8"/>
        </w:numPr>
        <w:spacing w:after="0" w:line="240" w:lineRule="auto"/>
        <w:jc w:val="both"/>
        <w:rPr>
          <w:rFonts w:asciiTheme="minorHAnsi" w:hAnsiTheme="minorHAnsi" w:cstheme="minorHAnsi"/>
          <w:bCs/>
        </w:rPr>
      </w:pPr>
      <w:r w:rsidRPr="006A381F">
        <w:rPr>
          <w:rFonts w:asciiTheme="minorHAnsi" w:hAnsiTheme="minorHAnsi" w:cstheme="minorHAnsi"/>
          <w:bCs/>
        </w:rPr>
        <w:t>Prazo de validade da proposta de ____ (mínimo de 60 sessenta dias), a contar da data de abertura do certame.</w:t>
      </w:r>
    </w:p>
    <w:p w:rsidR="009D4C7F" w:rsidRPr="006A381F" w:rsidRDefault="009D4C7F" w:rsidP="00831FC2">
      <w:pPr>
        <w:pStyle w:val="PargrafodaLista"/>
        <w:numPr>
          <w:ilvl w:val="0"/>
          <w:numId w:val="8"/>
        </w:numPr>
        <w:spacing w:after="0" w:line="240" w:lineRule="auto"/>
        <w:jc w:val="both"/>
        <w:rPr>
          <w:rFonts w:asciiTheme="minorHAnsi" w:hAnsiTheme="minorHAnsi" w:cstheme="minorHAnsi"/>
          <w:bCs/>
        </w:rPr>
      </w:pPr>
      <w:r w:rsidRPr="006A381F">
        <w:rPr>
          <w:rFonts w:asciiTheme="minorHAnsi" w:hAnsiTheme="minorHAnsi" w:cstheme="minorHAnsi"/>
          <w:bCs/>
        </w:rPr>
        <w:t>Garantimos que os produtos serão substituídos, sem ônus para a entidade de licitação, caso não estejam de acordo às especificações e padrões exigidos.</w:t>
      </w:r>
    </w:p>
    <w:p w:rsidR="00B259DF" w:rsidRPr="006A381F" w:rsidRDefault="00B259DF" w:rsidP="00831FC2">
      <w:pPr>
        <w:pStyle w:val="PargrafodaLista"/>
        <w:numPr>
          <w:ilvl w:val="0"/>
          <w:numId w:val="8"/>
        </w:numPr>
        <w:spacing w:after="0" w:line="240" w:lineRule="auto"/>
        <w:jc w:val="both"/>
        <w:rPr>
          <w:rFonts w:asciiTheme="minorHAnsi" w:hAnsiTheme="minorHAnsi" w:cstheme="minorHAnsi"/>
          <w:bCs/>
        </w:rPr>
      </w:pPr>
      <w:r w:rsidRPr="006A381F">
        <w:rPr>
          <w:rFonts w:asciiTheme="minorHAnsi" w:hAnsiTheme="minorHAnsi" w:cstheme="minorHAnsi"/>
          <w:bCs/>
        </w:rPr>
        <w:t>Garantia mínima dos produtos acima descritos é de 12 meses.</w:t>
      </w:r>
    </w:p>
    <w:p w:rsidR="009D4C7F" w:rsidRPr="006A381F" w:rsidRDefault="009D4C7F" w:rsidP="00831FC2">
      <w:pPr>
        <w:pStyle w:val="PargrafodaLista"/>
        <w:numPr>
          <w:ilvl w:val="0"/>
          <w:numId w:val="8"/>
        </w:numPr>
        <w:spacing w:after="0" w:line="240" w:lineRule="auto"/>
        <w:jc w:val="both"/>
        <w:rPr>
          <w:rFonts w:asciiTheme="minorHAnsi" w:hAnsiTheme="minorHAnsi" w:cstheme="minorHAnsi"/>
          <w:bCs/>
        </w:rPr>
      </w:pPr>
      <w:r w:rsidRPr="006A381F">
        <w:rPr>
          <w:rFonts w:asciiTheme="minorHAnsi" w:hAnsiTheme="minorHAnsi" w:cstheme="minorHAnsi"/>
          <w:bCs/>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9D4C7F" w:rsidRPr="006A381F" w:rsidRDefault="009D4C7F" w:rsidP="00831FC2">
      <w:pPr>
        <w:pStyle w:val="PargrafodaLista"/>
        <w:numPr>
          <w:ilvl w:val="0"/>
          <w:numId w:val="8"/>
        </w:numPr>
        <w:spacing w:after="0" w:line="240" w:lineRule="auto"/>
        <w:jc w:val="both"/>
        <w:rPr>
          <w:rFonts w:asciiTheme="minorHAnsi" w:hAnsiTheme="minorHAnsi" w:cstheme="minorHAnsi"/>
          <w:bCs/>
        </w:rPr>
      </w:pPr>
      <w:r w:rsidRPr="006A381F">
        <w:rPr>
          <w:rFonts w:asciiTheme="minorHAnsi" w:hAnsiTheme="minorHAnsi" w:cstheme="minorHAnsi"/>
        </w:rPr>
        <w:t xml:space="preserve">Informar os seguintes Dados Bancários, a fim de </w:t>
      </w:r>
      <w:proofErr w:type="gramStart"/>
      <w:r w:rsidRPr="006A381F">
        <w:rPr>
          <w:rFonts w:asciiTheme="minorHAnsi" w:hAnsiTheme="minorHAnsi" w:cstheme="minorHAnsi"/>
        </w:rPr>
        <w:t>agilizar</w:t>
      </w:r>
      <w:proofErr w:type="gramEnd"/>
      <w:r w:rsidRPr="006A381F">
        <w:rPr>
          <w:rFonts w:asciiTheme="minorHAnsi" w:hAnsiTheme="minorHAnsi" w:cstheme="minorHAnsi"/>
        </w:rPr>
        <w:t xml:space="preserve"> os possíveis pagamentos:</w:t>
      </w:r>
    </w:p>
    <w:p w:rsidR="009D4C7F" w:rsidRPr="006A381F" w:rsidRDefault="009D4C7F" w:rsidP="00D860FF">
      <w:pPr>
        <w:spacing w:after="0" w:line="240" w:lineRule="auto"/>
        <w:ind w:left="1134"/>
        <w:jc w:val="both"/>
        <w:rPr>
          <w:rFonts w:asciiTheme="minorHAnsi" w:hAnsiTheme="minorHAnsi" w:cstheme="minorHAnsi"/>
        </w:rPr>
      </w:pPr>
      <w:r w:rsidRPr="006A381F">
        <w:rPr>
          <w:rFonts w:asciiTheme="minorHAnsi" w:hAnsiTheme="minorHAnsi" w:cstheme="minorHAnsi"/>
        </w:rPr>
        <w:t>Banco:________________</w:t>
      </w:r>
    </w:p>
    <w:p w:rsidR="009D4C7F" w:rsidRPr="006A381F" w:rsidRDefault="009D4C7F" w:rsidP="00D860FF">
      <w:pPr>
        <w:spacing w:after="0" w:line="240" w:lineRule="auto"/>
        <w:ind w:left="1134"/>
        <w:jc w:val="both"/>
        <w:rPr>
          <w:rFonts w:asciiTheme="minorHAnsi" w:hAnsiTheme="minorHAnsi" w:cstheme="minorHAnsi"/>
        </w:rPr>
      </w:pPr>
      <w:r w:rsidRPr="006A381F">
        <w:rPr>
          <w:rFonts w:asciiTheme="minorHAnsi" w:hAnsiTheme="minorHAnsi" w:cstheme="minorHAnsi"/>
        </w:rPr>
        <w:t>Agencia:_______________</w:t>
      </w:r>
    </w:p>
    <w:p w:rsidR="009D4C7F" w:rsidRPr="006A381F" w:rsidRDefault="009D4C7F" w:rsidP="00D860FF">
      <w:pPr>
        <w:spacing w:after="0" w:line="240" w:lineRule="auto"/>
        <w:ind w:left="1134" w:right="50"/>
        <w:jc w:val="both"/>
        <w:rPr>
          <w:rFonts w:asciiTheme="minorHAnsi" w:hAnsiTheme="minorHAnsi" w:cstheme="minorHAnsi"/>
          <w:b/>
          <w:bCs/>
        </w:rPr>
      </w:pPr>
      <w:r w:rsidRPr="006A381F">
        <w:rPr>
          <w:rFonts w:asciiTheme="minorHAnsi" w:hAnsiTheme="minorHAnsi" w:cstheme="minorHAnsi"/>
        </w:rPr>
        <w:t>Conta Corrente:__________</w:t>
      </w:r>
    </w:p>
    <w:p w:rsidR="009D4C7F" w:rsidRPr="006A381F" w:rsidRDefault="009D4C7F" w:rsidP="00D860FF">
      <w:pPr>
        <w:spacing w:after="0" w:line="240" w:lineRule="auto"/>
        <w:ind w:left="1134"/>
        <w:jc w:val="both"/>
        <w:rPr>
          <w:rFonts w:asciiTheme="minorHAnsi" w:hAnsiTheme="minorHAnsi" w:cstheme="minorHAnsi"/>
          <w:b/>
          <w:bCs/>
        </w:rPr>
      </w:pPr>
    </w:p>
    <w:p w:rsidR="009D4C7F" w:rsidRPr="006A381F" w:rsidRDefault="009D4C7F" w:rsidP="00D860FF">
      <w:pPr>
        <w:spacing w:after="0" w:line="240" w:lineRule="auto"/>
        <w:jc w:val="both"/>
        <w:rPr>
          <w:rFonts w:asciiTheme="minorHAnsi" w:hAnsiTheme="minorHAnsi" w:cstheme="minorHAnsi"/>
          <w:b/>
          <w:bCs/>
        </w:rPr>
      </w:pPr>
      <w:r w:rsidRPr="006A381F">
        <w:rPr>
          <w:rFonts w:asciiTheme="minorHAnsi" w:hAnsiTheme="minorHAnsi" w:cstheme="minorHAnsi"/>
          <w:b/>
          <w:bCs/>
        </w:rPr>
        <w:t>Razão Social da Empresa Licitante:</w:t>
      </w:r>
    </w:p>
    <w:p w:rsidR="009D4C7F" w:rsidRPr="006A381F" w:rsidRDefault="009D4C7F" w:rsidP="00D860FF">
      <w:pPr>
        <w:spacing w:after="0" w:line="240" w:lineRule="auto"/>
        <w:jc w:val="both"/>
        <w:rPr>
          <w:rFonts w:asciiTheme="minorHAnsi" w:hAnsiTheme="minorHAnsi" w:cstheme="minorHAnsi"/>
          <w:b/>
          <w:bCs/>
        </w:rPr>
      </w:pPr>
      <w:r w:rsidRPr="006A381F">
        <w:rPr>
          <w:rFonts w:asciiTheme="minorHAnsi" w:hAnsiTheme="minorHAnsi" w:cstheme="minorHAnsi"/>
          <w:b/>
          <w:bCs/>
        </w:rPr>
        <w:t>CNPJ:</w:t>
      </w:r>
    </w:p>
    <w:p w:rsidR="009D4C7F" w:rsidRPr="006A381F" w:rsidRDefault="009D4C7F" w:rsidP="00D860FF">
      <w:pPr>
        <w:spacing w:after="0" w:line="240" w:lineRule="auto"/>
        <w:jc w:val="both"/>
        <w:rPr>
          <w:rFonts w:asciiTheme="minorHAnsi" w:hAnsiTheme="minorHAnsi" w:cstheme="minorHAnsi"/>
          <w:b/>
          <w:bCs/>
        </w:rPr>
      </w:pPr>
      <w:r w:rsidRPr="006A381F">
        <w:rPr>
          <w:rFonts w:asciiTheme="minorHAnsi" w:hAnsiTheme="minorHAnsi" w:cstheme="minorHAnsi"/>
          <w:b/>
          <w:bCs/>
        </w:rPr>
        <w:t>Endereço:</w:t>
      </w:r>
    </w:p>
    <w:p w:rsidR="009D4C7F" w:rsidRPr="006A381F" w:rsidRDefault="009D4C7F" w:rsidP="00D860FF">
      <w:pPr>
        <w:spacing w:after="0" w:line="240" w:lineRule="auto"/>
        <w:jc w:val="both"/>
        <w:rPr>
          <w:rFonts w:asciiTheme="minorHAnsi" w:hAnsiTheme="minorHAnsi" w:cstheme="minorHAnsi"/>
          <w:b/>
          <w:bCs/>
        </w:rPr>
      </w:pPr>
      <w:r w:rsidRPr="006A381F">
        <w:rPr>
          <w:rFonts w:asciiTheme="minorHAnsi" w:hAnsiTheme="minorHAnsi" w:cstheme="minorHAnsi"/>
          <w:b/>
          <w:bCs/>
        </w:rPr>
        <w:t>Telefone/fax:</w:t>
      </w:r>
    </w:p>
    <w:p w:rsidR="009D4C7F" w:rsidRPr="006A381F" w:rsidRDefault="009D4C7F" w:rsidP="00D860FF">
      <w:pPr>
        <w:spacing w:after="0" w:line="240" w:lineRule="auto"/>
        <w:jc w:val="both"/>
        <w:rPr>
          <w:rFonts w:asciiTheme="minorHAnsi" w:hAnsiTheme="minorHAnsi" w:cstheme="minorHAnsi"/>
          <w:b/>
          <w:bCs/>
        </w:rPr>
      </w:pPr>
    </w:p>
    <w:p w:rsidR="009D4C7F" w:rsidRPr="006A381F" w:rsidRDefault="009D4C7F" w:rsidP="00D860FF">
      <w:pPr>
        <w:spacing w:after="0" w:line="240" w:lineRule="auto"/>
        <w:jc w:val="both"/>
        <w:rPr>
          <w:rFonts w:asciiTheme="minorHAnsi" w:hAnsiTheme="minorHAnsi" w:cstheme="minorHAnsi"/>
          <w:b/>
          <w:u w:val="single"/>
        </w:rPr>
      </w:pPr>
      <w:r w:rsidRPr="006A381F">
        <w:rPr>
          <w:rFonts w:asciiTheme="minorHAnsi" w:hAnsiTheme="minorHAnsi" w:cstheme="minorHAnsi"/>
          <w:b/>
          <w:u w:val="single"/>
        </w:rPr>
        <w:t xml:space="preserve">Caso </w:t>
      </w:r>
      <w:proofErr w:type="gramStart"/>
      <w:r w:rsidRPr="006A381F">
        <w:rPr>
          <w:rFonts w:asciiTheme="minorHAnsi" w:hAnsiTheme="minorHAnsi" w:cstheme="minorHAnsi"/>
          <w:b/>
          <w:u w:val="single"/>
        </w:rPr>
        <w:t>seja</w:t>
      </w:r>
      <w:proofErr w:type="gramEnd"/>
      <w:r w:rsidRPr="006A381F">
        <w:rPr>
          <w:rFonts w:asciiTheme="minorHAnsi" w:hAnsiTheme="minorHAnsi" w:cstheme="minorHAnsi"/>
          <w:b/>
          <w:u w:val="single"/>
        </w:rPr>
        <w:t xml:space="preserve"> a empresa vencedora os pagamentos, vão ser depositados, na conta informada.</w:t>
      </w:r>
    </w:p>
    <w:p w:rsidR="009D4C7F" w:rsidRPr="006A381F" w:rsidRDefault="009D4C7F" w:rsidP="00D860FF">
      <w:pPr>
        <w:spacing w:after="0" w:line="240" w:lineRule="auto"/>
        <w:jc w:val="both"/>
        <w:rPr>
          <w:rFonts w:asciiTheme="minorHAnsi" w:hAnsiTheme="minorHAnsi" w:cstheme="minorHAnsi"/>
          <w:b/>
          <w:bCs/>
        </w:rPr>
      </w:pPr>
    </w:p>
    <w:p w:rsidR="009D4C7F" w:rsidRPr="006A381F" w:rsidRDefault="009D4C7F" w:rsidP="00D860FF">
      <w:pPr>
        <w:spacing w:after="0" w:line="240" w:lineRule="auto"/>
        <w:jc w:val="both"/>
        <w:rPr>
          <w:rFonts w:asciiTheme="minorHAnsi" w:hAnsiTheme="minorHAnsi" w:cstheme="minorHAnsi"/>
          <w:b/>
          <w:bCs/>
        </w:rPr>
      </w:pPr>
    </w:p>
    <w:p w:rsidR="009D4C7F" w:rsidRPr="006A381F" w:rsidRDefault="009D4C7F" w:rsidP="00D860FF">
      <w:pPr>
        <w:spacing w:after="0" w:line="240" w:lineRule="auto"/>
        <w:jc w:val="both"/>
        <w:rPr>
          <w:rFonts w:asciiTheme="minorHAnsi" w:hAnsiTheme="minorHAnsi" w:cstheme="minorHAnsi"/>
        </w:rPr>
      </w:pP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t>Local,                    (data)</w:t>
      </w:r>
    </w:p>
    <w:p w:rsidR="0018399C" w:rsidRPr="006A381F" w:rsidRDefault="0018399C" w:rsidP="00D860FF">
      <w:pPr>
        <w:spacing w:after="0" w:line="240" w:lineRule="auto"/>
        <w:jc w:val="both"/>
        <w:rPr>
          <w:rFonts w:asciiTheme="minorHAnsi" w:hAnsiTheme="minorHAnsi" w:cstheme="minorHAnsi"/>
        </w:rPr>
      </w:pPr>
    </w:p>
    <w:p w:rsidR="009D4C7F" w:rsidRPr="006A381F" w:rsidRDefault="009D4C7F" w:rsidP="00D860FF">
      <w:pPr>
        <w:spacing w:after="0" w:line="240" w:lineRule="auto"/>
        <w:jc w:val="both"/>
        <w:rPr>
          <w:rFonts w:asciiTheme="minorHAnsi" w:hAnsiTheme="minorHAnsi" w:cstheme="minorHAnsi"/>
        </w:rPr>
      </w:pP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t>__________________________</w:t>
      </w:r>
    </w:p>
    <w:p w:rsidR="00DC2854" w:rsidRPr="006A381F" w:rsidRDefault="009D4C7F" w:rsidP="00D860FF">
      <w:pPr>
        <w:spacing w:after="0" w:line="240" w:lineRule="auto"/>
        <w:jc w:val="both"/>
        <w:rPr>
          <w:rFonts w:asciiTheme="minorHAnsi" w:hAnsiTheme="minorHAnsi" w:cstheme="minorHAnsi"/>
        </w:rPr>
      </w:pP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r>
      <w:r w:rsidRPr="006A381F">
        <w:rPr>
          <w:rFonts w:asciiTheme="minorHAnsi" w:hAnsiTheme="minorHAnsi" w:cstheme="minorHAnsi"/>
        </w:rPr>
        <w:tab/>
        <w:t>Assinatura do Responsável Lega</w:t>
      </w:r>
      <w:r w:rsidR="0018399C" w:rsidRPr="006A381F">
        <w:rPr>
          <w:rFonts w:asciiTheme="minorHAnsi" w:hAnsiTheme="minorHAnsi" w:cstheme="minorHAnsi"/>
        </w:rPr>
        <w:t>l</w:t>
      </w:r>
    </w:p>
    <w:p w:rsidR="00DC2854" w:rsidRPr="006A381F" w:rsidRDefault="00DC2854" w:rsidP="00D860FF">
      <w:pPr>
        <w:spacing w:after="0" w:line="240" w:lineRule="auto"/>
        <w:jc w:val="both"/>
        <w:rPr>
          <w:rFonts w:asciiTheme="minorHAnsi" w:hAnsiTheme="minorHAnsi" w:cstheme="minorHAnsi"/>
        </w:rPr>
      </w:pPr>
    </w:p>
    <w:p w:rsidR="00E3586D" w:rsidRPr="006A381F" w:rsidRDefault="00E3586D" w:rsidP="00D860FF">
      <w:pPr>
        <w:widowControl w:val="0"/>
        <w:spacing w:after="0" w:line="240" w:lineRule="auto"/>
        <w:jc w:val="both"/>
        <w:rPr>
          <w:rFonts w:asciiTheme="minorHAnsi" w:hAnsiTheme="minorHAnsi" w:cstheme="minorHAnsi"/>
          <w:b/>
          <w:u w:val="single"/>
        </w:rPr>
      </w:pPr>
    </w:p>
    <w:p w:rsidR="00ED2749" w:rsidRPr="006A381F" w:rsidRDefault="003B1236" w:rsidP="002534F5">
      <w:pPr>
        <w:spacing w:after="160" w:line="259" w:lineRule="auto"/>
        <w:jc w:val="center"/>
        <w:rPr>
          <w:rFonts w:asciiTheme="minorHAnsi" w:hAnsiTheme="minorHAnsi" w:cstheme="minorHAnsi"/>
          <w:b/>
          <w:bCs/>
        </w:rPr>
      </w:pPr>
      <w:r w:rsidRPr="006A381F">
        <w:rPr>
          <w:rFonts w:asciiTheme="minorHAnsi" w:hAnsiTheme="minorHAnsi" w:cstheme="minorHAnsi"/>
          <w:b/>
          <w:u w:val="single"/>
        </w:rPr>
        <w:br w:type="page"/>
      </w:r>
      <w:r w:rsidR="00ED2749" w:rsidRPr="006A381F">
        <w:rPr>
          <w:rFonts w:asciiTheme="minorHAnsi" w:hAnsiTheme="minorHAnsi" w:cstheme="minorHAnsi"/>
          <w:b/>
        </w:rPr>
        <w:lastRenderedPageBreak/>
        <w:t xml:space="preserve">ANEXO </w:t>
      </w:r>
      <w:r w:rsidR="002340E6" w:rsidRPr="006A381F">
        <w:rPr>
          <w:rFonts w:asciiTheme="minorHAnsi" w:hAnsiTheme="minorHAnsi" w:cstheme="minorHAnsi"/>
          <w:b/>
        </w:rPr>
        <w:t>–</w:t>
      </w:r>
      <w:r w:rsidR="00ED2749" w:rsidRPr="006A381F">
        <w:rPr>
          <w:rFonts w:asciiTheme="minorHAnsi" w:hAnsiTheme="minorHAnsi" w:cstheme="minorHAnsi"/>
          <w:b/>
          <w:bCs/>
        </w:rPr>
        <w:t>III</w:t>
      </w:r>
    </w:p>
    <w:p w:rsidR="002340E6" w:rsidRPr="006A381F" w:rsidRDefault="00F3270B" w:rsidP="00EE0CC5">
      <w:pPr>
        <w:shd w:val="clear" w:color="auto" w:fill="C5E0B3" w:themeFill="accent6" w:themeFillTint="66"/>
        <w:spacing w:after="0" w:line="240" w:lineRule="auto"/>
        <w:jc w:val="center"/>
        <w:rPr>
          <w:rFonts w:asciiTheme="minorHAnsi" w:hAnsiTheme="minorHAnsi" w:cstheme="minorHAnsi"/>
        </w:rPr>
      </w:pPr>
      <w:proofErr w:type="gramStart"/>
      <w:r w:rsidRPr="006A381F">
        <w:rPr>
          <w:rFonts w:asciiTheme="minorHAnsi" w:eastAsia="Arial" w:hAnsiTheme="minorHAnsi" w:cstheme="minorHAnsi"/>
          <w:b/>
          <w:spacing w:val="1"/>
        </w:rPr>
        <w:t>P</w:t>
      </w:r>
      <w:r w:rsidRPr="006A381F">
        <w:rPr>
          <w:rFonts w:asciiTheme="minorHAnsi" w:eastAsia="Arial" w:hAnsiTheme="minorHAnsi" w:cstheme="minorHAnsi"/>
          <w:b/>
        </w:rPr>
        <w:t>R</w:t>
      </w:r>
      <w:r w:rsidRPr="006A381F">
        <w:rPr>
          <w:rFonts w:asciiTheme="minorHAnsi" w:eastAsia="Arial" w:hAnsiTheme="minorHAnsi" w:cstheme="minorHAnsi"/>
          <w:b/>
          <w:spacing w:val="1"/>
        </w:rPr>
        <w:t>E</w:t>
      </w:r>
      <w:r w:rsidRPr="006A381F">
        <w:rPr>
          <w:rFonts w:asciiTheme="minorHAnsi" w:eastAsia="Arial" w:hAnsiTheme="minorHAnsi" w:cstheme="minorHAnsi"/>
          <w:b/>
          <w:spacing w:val="3"/>
        </w:rPr>
        <w:t>G</w:t>
      </w:r>
      <w:r w:rsidRPr="006A381F">
        <w:rPr>
          <w:rFonts w:asciiTheme="minorHAnsi" w:eastAsia="Arial" w:hAnsiTheme="minorHAnsi" w:cstheme="minorHAnsi"/>
          <w:b/>
          <w:spacing w:val="-5"/>
        </w:rPr>
        <w:t>Ã</w:t>
      </w:r>
      <w:r w:rsidRPr="006A381F">
        <w:rPr>
          <w:rFonts w:asciiTheme="minorHAnsi" w:eastAsia="Arial" w:hAnsiTheme="minorHAnsi" w:cstheme="minorHAnsi"/>
          <w:b/>
        </w:rPr>
        <w:t>O</w:t>
      </w:r>
      <w:r w:rsidRPr="006A381F">
        <w:rPr>
          <w:rFonts w:asciiTheme="minorHAnsi" w:eastAsia="Arial" w:hAnsiTheme="minorHAnsi" w:cstheme="minorHAnsi"/>
          <w:b/>
          <w:spacing w:val="-1"/>
        </w:rPr>
        <w:t>(</w:t>
      </w:r>
      <w:proofErr w:type="gramEnd"/>
      <w:r w:rsidRPr="006A381F">
        <w:rPr>
          <w:rFonts w:asciiTheme="minorHAnsi" w:eastAsia="Arial" w:hAnsiTheme="minorHAnsi" w:cstheme="minorHAnsi"/>
          <w:b/>
          <w:spacing w:val="1"/>
        </w:rPr>
        <w:t>ELETRÔNICO</w:t>
      </w:r>
      <w:r w:rsidRPr="006A381F">
        <w:rPr>
          <w:rFonts w:asciiTheme="minorHAnsi" w:eastAsia="Arial" w:hAnsiTheme="minorHAnsi" w:cstheme="minorHAnsi"/>
          <w:b/>
        </w:rPr>
        <w:t>)</w:t>
      </w:r>
      <w:r w:rsidR="002340E6" w:rsidRPr="006A381F">
        <w:rPr>
          <w:rFonts w:asciiTheme="minorHAnsi" w:hAnsiTheme="minorHAnsi" w:cstheme="minorHAnsi"/>
          <w:b/>
        </w:rPr>
        <w:t xml:space="preserve"> Nº</w:t>
      </w:r>
      <w:sdt>
        <w:sdtPr>
          <w:rPr>
            <w:rFonts w:asciiTheme="minorHAnsi" w:hAnsiTheme="minorHAnsi" w:cstheme="minorHAnsi"/>
            <w:b/>
          </w:rPr>
          <w:alias w:val="Autor"/>
          <w:tag w:val=""/>
          <w:id w:val="-580058039"/>
          <w:placeholder>
            <w:docPart w:val="085DC5AA9B024C799C77332C4D8FC8B2"/>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rPr>
            <w:t xml:space="preserve"> 004/2024 </w:t>
          </w:r>
        </w:sdtContent>
      </w:sdt>
    </w:p>
    <w:p w:rsidR="002340E6" w:rsidRPr="006A381F" w:rsidRDefault="002340E6" w:rsidP="00D860FF">
      <w:pPr>
        <w:widowControl w:val="0"/>
        <w:spacing w:after="0" w:line="240" w:lineRule="auto"/>
        <w:jc w:val="center"/>
        <w:rPr>
          <w:rFonts w:asciiTheme="minorHAnsi" w:hAnsiTheme="minorHAnsi" w:cstheme="minorHAnsi"/>
          <w:b/>
          <w:bCs/>
        </w:rPr>
      </w:pPr>
    </w:p>
    <w:p w:rsidR="00ED2749" w:rsidRPr="006A381F" w:rsidRDefault="00ED2749" w:rsidP="00D860FF">
      <w:pPr>
        <w:spacing w:after="0" w:line="240" w:lineRule="auto"/>
        <w:jc w:val="center"/>
        <w:rPr>
          <w:rFonts w:asciiTheme="minorHAnsi" w:hAnsiTheme="minorHAnsi" w:cstheme="minorHAnsi"/>
          <w:b/>
        </w:rPr>
      </w:pPr>
      <w:r w:rsidRPr="006A381F">
        <w:rPr>
          <w:rFonts w:asciiTheme="minorHAnsi" w:hAnsiTheme="minorHAnsi" w:cstheme="minorHAnsi"/>
          <w:b/>
        </w:rPr>
        <w:t>MODELO DE DECLARAÇÃO UNIFICADA</w:t>
      </w:r>
    </w:p>
    <w:p w:rsidR="00ED2749" w:rsidRPr="006A381F" w:rsidRDefault="00ED2749" w:rsidP="00D860FF">
      <w:pPr>
        <w:pStyle w:val="Ttulo1"/>
        <w:spacing w:before="0" w:line="240" w:lineRule="auto"/>
        <w:jc w:val="center"/>
        <w:rPr>
          <w:rFonts w:asciiTheme="minorHAnsi" w:eastAsia="Arial Unicode MS" w:hAnsiTheme="minorHAnsi" w:cstheme="minorHAnsi"/>
          <w:color w:val="auto"/>
          <w:sz w:val="22"/>
          <w:szCs w:val="22"/>
        </w:rPr>
      </w:pPr>
      <w:r w:rsidRPr="006A381F">
        <w:rPr>
          <w:rFonts w:asciiTheme="minorHAnsi" w:hAnsiTheme="minorHAnsi" w:cstheme="minorHAnsi"/>
          <w:color w:val="auto"/>
          <w:sz w:val="22"/>
          <w:szCs w:val="22"/>
        </w:rPr>
        <w:t>(papel timbrado da licitante)</w:t>
      </w:r>
    </w:p>
    <w:p w:rsidR="00ED2749" w:rsidRPr="006A381F" w:rsidRDefault="00ED2749" w:rsidP="00D860FF">
      <w:pPr>
        <w:spacing w:after="0" w:line="240" w:lineRule="auto"/>
        <w:jc w:val="both"/>
        <w:rPr>
          <w:rFonts w:asciiTheme="minorHAnsi" w:hAnsiTheme="minorHAnsi" w:cstheme="minorHAnsi"/>
          <w:b/>
          <w:bCs/>
        </w:rPr>
      </w:pPr>
    </w:p>
    <w:p w:rsidR="00ED2749" w:rsidRPr="006A381F" w:rsidRDefault="00ED2749" w:rsidP="00D860FF">
      <w:pPr>
        <w:tabs>
          <w:tab w:val="left" w:pos="1701"/>
          <w:tab w:val="left" w:pos="1843"/>
        </w:tabs>
        <w:spacing w:after="0" w:line="240" w:lineRule="auto"/>
        <w:jc w:val="both"/>
        <w:rPr>
          <w:rFonts w:asciiTheme="minorHAnsi" w:hAnsiTheme="minorHAnsi" w:cstheme="minorHAnsi"/>
          <w:b/>
        </w:rPr>
      </w:pPr>
      <w:r w:rsidRPr="006A381F">
        <w:rPr>
          <w:rFonts w:asciiTheme="minorHAnsi" w:hAnsiTheme="minorHAnsi" w:cstheme="minorHAnsi"/>
          <w:b/>
        </w:rPr>
        <w:t xml:space="preserve">Á </w:t>
      </w:r>
      <w:proofErr w:type="spellStart"/>
      <w:r w:rsidRPr="006A381F">
        <w:rPr>
          <w:rFonts w:asciiTheme="minorHAnsi" w:hAnsiTheme="minorHAnsi" w:cstheme="minorHAnsi"/>
          <w:b/>
        </w:rPr>
        <w:t>pregoeira</w:t>
      </w:r>
      <w:proofErr w:type="spellEnd"/>
      <w:r w:rsidRPr="006A381F">
        <w:rPr>
          <w:rFonts w:asciiTheme="minorHAnsi" w:hAnsiTheme="minorHAnsi" w:cstheme="minorHAnsi"/>
          <w:b/>
        </w:rPr>
        <w:t xml:space="preserve"> e equipe de apoio</w:t>
      </w:r>
    </w:p>
    <w:p w:rsidR="00ED2749" w:rsidRPr="006A381F" w:rsidRDefault="00ED2749" w:rsidP="00D860FF">
      <w:pPr>
        <w:tabs>
          <w:tab w:val="left" w:pos="1701"/>
          <w:tab w:val="left" w:pos="1843"/>
        </w:tabs>
        <w:spacing w:after="0" w:line="240" w:lineRule="auto"/>
        <w:jc w:val="both"/>
        <w:rPr>
          <w:rFonts w:asciiTheme="minorHAnsi" w:hAnsiTheme="minorHAnsi" w:cstheme="minorHAnsi"/>
        </w:rPr>
      </w:pPr>
      <w:r w:rsidRPr="006A381F">
        <w:rPr>
          <w:rFonts w:asciiTheme="minorHAnsi" w:hAnsiTheme="minorHAnsi" w:cstheme="minorHAnsi"/>
        </w:rPr>
        <w:t xml:space="preserve">Prefeitura Municipal de </w:t>
      </w:r>
      <w:sdt>
        <w:sdtPr>
          <w:rPr>
            <w:rFonts w:asciiTheme="minorHAnsi" w:eastAsia="Arial" w:hAnsiTheme="minorHAnsi" w:cstheme="minorHAnsi"/>
            <w:b/>
          </w:rPr>
          <w:alias w:val="Título"/>
          <w:tag w:val=""/>
          <w:id w:val="-1165617838"/>
          <w:placeholder>
            <w:docPart w:val="47D947880CD144AF883DD4C9BF00D15A"/>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00EE0CC5" w:rsidRPr="006A381F">
        <w:rPr>
          <w:rFonts w:asciiTheme="minorHAnsi" w:hAnsiTheme="minorHAnsi" w:cstheme="minorHAnsi"/>
          <w:b/>
          <w:bCs/>
        </w:rPr>
        <w:t>,</w:t>
      </w:r>
      <w:r w:rsidRPr="006A381F">
        <w:rPr>
          <w:rFonts w:asciiTheme="minorHAnsi" w:hAnsiTheme="minorHAnsi" w:cstheme="minorHAnsi"/>
        </w:rPr>
        <w:t xml:space="preserve"> Estado do Paraná</w:t>
      </w:r>
    </w:p>
    <w:p w:rsidR="00ED2749" w:rsidRPr="006A381F" w:rsidRDefault="00F3270B" w:rsidP="00D860FF">
      <w:pPr>
        <w:tabs>
          <w:tab w:val="left" w:pos="1701"/>
          <w:tab w:val="left" w:pos="1843"/>
        </w:tabs>
        <w:spacing w:after="0" w:line="240" w:lineRule="auto"/>
        <w:jc w:val="both"/>
        <w:rPr>
          <w:rFonts w:asciiTheme="minorHAnsi" w:hAnsiTheme="minorHAnsi" w:cstheme="minorHAnsi"/>
          <w:b/>
        </w:rPr>
      </w:pPr>
      <w:r w:rsidRPr="006A381F">
        <w:rPr>
          <w:rFonts w:asciiTheme="minorHAnsi" w:hAnsiTheme="minorHAnsi" w:cstheme="minorHAnsi"/>
          <w:b/>
        </w:rPr>
        <w:t>PREGÃO (ELETRÔNICO)</w:t>
      </w:r>
      <w:proofErr w:type="gramStart"/>
      <w:r w:rsidRPr="006A381F">
        <w:rPr>
          <w:rFonts w:asciiTheme="minorHAnsi" w:hAnsiTheme="minorHAnsi" w:cstheme="minorHAnsi"/>
          <w:b/>
        </w:rPr>
        <w:t xml:space="preserve"> </w:t>
      </w:r>
      <w:r w:rsidR="00ED2749" w:rsidRPr="006A381F">
        <w:rPr>
          <w:rFonts w:asciiTheme="minorHAnsi" w:hAnsiTheme="minorHAnsi" w:cstheme="minorHAnsi"/>
          <w:b/>
        </w:rPr>
        <w:t xml:space="preserve"> </w:t>
      </w:r>
      <w:proofErr w:type="gramEnd"/>
      <w:r w:rsidR="00ED2749" w:rsidRPr="006A381F">
        <w:rPr>
          <w:rFonts w:asciiTheme="minorHAnsi" w:hAnsiTheme="minorHAnsi" w:cstheme="minorHAnsi"/>
          <w:b/>
        </w:rPr>
        <w:t>Nº</w:t>
      </w:r>
      <w:sdt>
        <w:sdtPr>
          <w:rPr>
            <w:rFonts w:asciiTheme="minorHAnsi" w:hAnsiTheme="minorHAnsi" w:cstheme="minorHAnsi"/>
            <w:b/>
            <w:bCs/>
          </w:rPr>
          <w:alias w:val="Autor"/>
          <w:tag w:val=""/>
          <w:id w:val="-1751419401"/>
          <w:placeholder>
            <w:docPart w:val="14DAEF20895F4EE8A01FBB1F1E46FF54"/>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bCs/>
            </w:rPr>
            <w:t xml:space="preserve"> 004/2024 </w:t>
          </w:r>
        </w:sdtContent>
      </w:sdt>
    </w:p>
    <w:p w:rsidR="00ED2749" w:rsidRPr="006A381F" w:rsidRDefault="00ED2749" w:rsidP="00D860FF">
      <w:pPr>
        <w:spacing w:after="0" w:line="240" w:lineRule="auto"/>
        <w:jc w:val="both"/>
        <w:rPr>
          <w:rFonts w:asciiTheme="minorHAnsi" w:hAnsiTheme="minorHAnsi" w:cstheme="minorHAnsi"/>
          <w:color w:val="000000"/>
        </w:rPr>
      </w:pPr>
      <w:r w:rsidRPr="006A381F">
        <w:rPr>
          <w:rFonts w:asciiTheme="minorHAnsi" w:hAnsiTheme="minorHAnsi" w:cstheme="minorHAnsi"/>
        </w:rPr>
        <w:t xml:space="preserve">Pelo presente instrumento, a </w:t>
      </w:r>
      <w:proofErr w:type="gramStart"/>
      <w:r w:rsidRPr="006A381F">
        <w:rPr>
          <w:rFonts w:asciiTheme="minorHAnsi" w:hAnsiTheme="minorHAnsi" w:cstheme="minorHAnsi"/>
        </w:rPr>
        <w:t>empresa ...</w:t>
      </w:r>
      <w:proofErr w:type="gramEnd"/>
      <w:r w:rsidRPr="006A381F">
        <w:rPr>
          <w:rFonts w:asciiTheme="minorHAnsi" w:hAnsiTheme="minorHAnsi" w:cstheme="minorHAnsi"/>
        </w:rPr>
        <w:t xml:space="preserve">......................, CNPJ nº ......................, com sede na ............................................, através de seu representante legal infra-assinado, </w:t>
      </w:r>
      <w:r w:rsidRPr="006A381F">
        <w:rPr>
          <w:rFonts w:asciiTheme="minorHAnsi" w:hAnsiTheme="minorHAnsi" w:cstheme="minorHAnsi"/>
          <w:color w:val="000000"/>
        </w:rPr>
        <w:t xml:space="preserve">que: </w:t>
      </w:r>
    </w:p>
    <w:p w:rsidR="00742900" w:rsidRPr="006A381F" w:rsidRDefault="00742900" w:rsidP="00D860FF">
      <w:pPr>
        <w:pStyle w:val="PargrafodaLista"/>
        <w:spacing w:after="0" w:line="240" w:lineRule="auto"/>
        <w:ind w:left="0"/>
        <w:jc w:val="both"/>
        <w:rPr>
          <w:rFonts w:asciiTheme="minorHAnsi" w:hAnsiTheme="minorHAnsi" w:cstheme="minorHAnsi"/>
        </w:rPr>
      </w:pPr>
    </w:p>
    <w:p w:rsidR="005D5D4B" w:rsidRPr="006A381F" w:rsidRDefault="005D5D4B" w:rsidP="00D860FF">
      <w:pPr>
        <w:pStyle w:val="PargrafodaLista"/>
        <w:spacing w:after="0" w:line="240" w:lineRule="auto"/>
        <w:ind w:left="0"/>
        <w:jc w:val="both"/>
        <w:rPr>
          <w:rFonts w:asciiTheme="minorHAnsi" w:hAnsiTheme="minorHAnsi" w:cstheme="minorHAnsi"/>
          <w:color w:val="000000"/>
        </w:rPr>
      </w:pPr>
      <w:proofErr w:type="gramStart"/>
      <w:r w:rsidRPr="006A381F">
        <w:rPr>
          <w:rFonts w:asciiTheme="minorHAnsi" w:hAnsiTheme="minorHAnsi" w:cstheme="minorHAnsi"/>
          <w:b/>
        </w:rPr>
        <w:t xml:space="preserve">(     </w:t>
      </w:r>
      <w:proofErr w:type="gramEnd"/>
      <w:r w:rsidRPr="006A381F">
        <w:rPr>
          <w:rFonts w:asciiTheme="minorHAnsi" w:hAnsiTheme="minorHAnsi" w:cstheme="minorHAnsi"/>
          <w:b/>
        </w:rPr>
        <w:t>)</w:t>
      </w:r>
      <w:r w:rsidRPr="006A381F">
        <w:rPr>
          <w:rFonts w:asciiTheme="minorHAnsi" w:hAnsiTheme="minorHAnsi" w:cstheme="minorHAnsi"/>
        </w:rPr>
        <w:t xml:space="preserve"> Declara, sob as penas do artigo 299 do Código Penal, que se </w:t>
      </w:r>
      <w:r w:rsidRPr="006A381F">
        <w:rPr>
          <w:rFonts w:asciiTheme="minorHAnsi" w:hAnsiTheme="minorHAnsi" w:cstheme="minorHAnsi"/>
          <w:b/>
        </w:rPr>
        <w:t>enquadra na situação de microempresa, empresa de pequeno porte ou cooperativa, nos termos da Lei Complementar nº 123/06, alterada pela Lei Complementar nº 147/14</w:t>
      </w:r>
      <w:r w:rsidRPr="006A381F">
        <w:rPr>
          <w:rFonts w:asciiTheme="minorHAnsi" w:hAnsiTheme="minorHAnsi" w:cstheme="minorHAnsi"/>
        </w:rPr>
        <w:t xml:space="preserve">, bem assim que inexistem fatos supervenientes que conduzam ao seu </w:t>
      </w:r>
      <w:proofErr w:type="spellStart"/>
      <w:r w:rsidRPr="006A381F">
        <w:rPr>
          <w:rFonts w:asciiTheme="minorHAnsi" w:hAnsiTheme="minorHAnsi" w:cstheme="minorHAnsi"/>
        </w:rPr>
        <w:t>desenquadramento</w:t>
      </w:r>
      <w:proofErr w:type="spellEnd"/>
      <w:r w:rsidRPr="006A381F">
        <w:rPr>
          <w:rFonts w:asciiTheme="minorHAnsi" w:hAnsiTheme="minorHAnsi" w:cstheme="minorHAnsi"/>
        </w:rPr>
        <w:t xml:space="preserve"> desta situação. (</w:t>
      </w:r>
      <w:r w:rsidRPr="006A381F">
        <w:rPr>
          <w:rFonts w:asciiTheme="minorHAnsi" w:hAnsiTheme="minorHAnsi" w:cstheme="minorHAnsi"/>
          <w:u w:val="single"/>
        </w:rPr>
        <w:t>*</w:t>
      </w:r>
      <w:r w:rsidRPr="006A381F">
        <w:rPr>
          <w:rFonts w:asciiTheme="minorHAnsi" w:hAnsiTheme="minorHAnsi" w:cstheme="minorHAnsi"/>
          <w:highlight w:val="yellow"/>
          <w:u w:val="single"/>
        </w:rPr>
        <w:t>Marcar este item caso se enquadre na situação de microempresa, empresa de pequeno porte ou cooperativa</w:t>
      </w:r>
      <w:r w:rsidRPr="006A381F">
        <w:rPr>
          <w:rFonts w:asciiTheme="minorHAnsi" w:hAnsiTheme="minorHAnsi" w:cstheme="minorHAnsi"/>
          <w:u w:val="single"/>
        </w:rPr>
        <w:t xml:space="preserve">.) </w:t>
      </w:r>
    </w:p>
    <w:p w:rsidR="005D5D4B"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 xml:space="preserve">Declara que </w:t>
      </w:r>
      <w:r w:rsidR="005D5D4B" w:rsidRPr="006A381F">
        <w:rPr>
          <w:rFonts w:asciiTheme="minorHAnsi" w:hAnsiTheme="minorHAnsi" w:cstheme="minorHAnsi"/>
        </w:rPr>
        <w:t>CUMPRE todos os</w:t>
      </w:r>
      <w:r w:rsidRPr="006A381F">
        <w:rPr>
          <w:rFonts w:asciiTheme="minorHAnsi" w:eastAsiaTheme="minorHAnsi" w:hAnsiTheme="minorHAnsi" w:cstheme="minorHAnsi"/>
          <w:color w:val="000000"/>
        </w:rPr>
        <w:t xml:space="preserve"> requisitos para a habilitação definidos no Edital e que a proposta apresentada está em conformidade com as exigências </w:t>
      </w:r>
      <w:proofErr w:type="spellStart"/>
      <w:r w:rsidRPr="006A381F">
        <w:rPr>
          <w:rFonts w:asciiTheme="minorHAnsi" w:eastAsiaTheme="minorHAnsi" w:hAnsiTheme="minorHAnsi" w:cstheme="minorHAnsi"/>
          <w:color w:val="000000"/>
        </w:rPr>
        <w:t>editalícias</w:t>
      </w:r>
      <w:proofErr w:type="spellEnd"/>
      <w:r w:rsidR="005D5D4B" w:rsidRPr="006A381F">
        <w:rPr>
          <w:rFonts w:asciiTheme="minorHAnsi" w:hAnsiTheme="minorHAnsi" w:cstheme="minorHAnsi"/>
        </w:rPr>
        <w:t xml:space="preserve"> do </w:t>
      </w:r>
      <w:r w:rsidR="00F3270B" w:rsidRPr="006A381F">
        <w:rPr>
          <w:rFonts w:asciiTheme="minorHAnsi" w:hAnsiTheme="minorHAnsi" w:cstheme="minorHAnsi"/>
        </w:rPr>
        <w:t>PREGÃO (ELETRÔNICO)</w:t>
      </w:r>
      <w:proofErr w:type="gramStart"/>
      <w:r w:rsidR="00F3270B" w:rsidRPr="006A381F">
        <w:rPr>
          <w:rFonts w:asciiTheme="minorHAnsi" w:hAnsiTheme="minorHAnsi" w:cstheme="minorHAnsi"/>
        </w:rPr>
        <w:t xml:space="preserve"> </w:t>
      </w:r>
      <w:r w:rsidR="005D5D4B" w:rsidRPr="006A381F">
        <w:rPr>
          <w:rFonts w:asciiTheme="minorHAnsi" w:hAnsiTheme="minorHAnsi" w:cstheme="minorHAnsi"/>
        </w:rPr>
        <w:t xml:space="preserve"> </w:t>
      </w:r>
      <w:proofErr w:type="gramEnd"/>
      <w:r w:rsidR="005D5D4B" w:rsidRPr="006A381F">
        <w:rPr>
          <w:rFonts w:asciiTheme="minorHAnsi" w:hAnsiTheme="minorHAnsi" w:cstheme="minorHAnsi"/>
        </w:rPr>
        <w:t xml:space="preserve">n° </w:t>
      </w:r>
      <w:sdt>
        <w:sdtPr>
          <w:rPr>
            <w:rFonts w:asciiTheme="minorHAnsi" w:hAnsiTheme="minorHAnsi" w:cstheme="minorHAnsi"/>
            <w:b/>
            <w:bCs/>
          </w:rPr>
          <w:alias w:val="Autor"/>
          <w:tag w:val=""/>
          <w:id w:val="-1147582880"/>
          <w:placeholder>
            <w:docPart w:val="5975A08F409F46119C06103C0C1BB186"/>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bCs/>
            </w:rPr>
            <w:t xml:space="preserve"> 004/2024 </w:t>
          </w:r>
        </w:sdtContent>
      </w:sdt>
      <w:r w:rsidR="005D5D4B" w:rsidRPr="006A381F">
        <w:rPr>
          <w:rFonts w:asciiTheme="minorHAnsi" w:hAnsiTheme="minorHAnsi" w:cstheme="minorHAnsi"/>
        </w:rPr>
        <w:t xml:space="preserve">do Município de </w:t>
      </w:r>
      <w:sdt>
        <w:sdtPr>
          <w:rPr>
            <w:rFonts w:asciiTheme="minorHAnsi" w:eastAsia="Arial" w:hAnsiTheme="minorHAnsi" w:cstheme="minorHAnsi"/>
            <w:b/>
          </w:rPr>
          <w:alias w:val="Título"/>
          <w:tag w:val=""/>
          <w:id w:val="799263458"/>
          <w:placeholder>
            <w:docPart w:val="A630ABC7EA60440EAA4BE8E50C83C675"/>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00EE0CC5" w:rsidRPr="006A381F">
        <w:rPr>
          <w:rFonts w:asciiTheme="minorHAnsi" w:hAnsiTheme="minorHAnsi" w:cstheme="minorHAnsi"/>
          <w:b/>
          <w:bCs/>
        </w:rPr>
        <w:t>,</w:t>
      </w:r>
      <w:r w:rsidR="005D5D4B" w:rsidRPr="006A381F">
        <w:rPr>
          <w:rFonts w:asciiTheme="minorHAnsi" w:hAnsiTheme="minorHAnsi" w:cstheme="minorHAnsi"/>
        </w:rPr>
        <w:t xml:space="preserve">-PR. </w:t>
      </w:r>
    </w:p>
    <w:p w:rsidR="005D5D4B"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 xml:space="preserve">Declara </w:t>
      </w:r>
      <w:r w:rsidR="00274599" w:rsidRPr="006A381F">
        <w:rPr>
          <w:rFonts w:asciiTheme="minorHAnsi" w:hAnsiTheme="minorHAnsi" w:cstheme="minorHAnsi"/>
        </w:rPr>
        <w:t>que está</w:t>
      </w:r>
      <w:r w:rsidR="005D5D4B" w:rsidRPr="006A381F">
        <w:rPr>
          <w:rFonts w:asciiTheme="minorHAnsi" w:hAnsiTheme="minorHAnsi" w:cstheme="minorHAnsi"/>
        </w:rPr>
        <w:t xml:space="preserve"> plenamente capacitado a efetuar o fornecimento dos produtos licitados, referente </w:t>
      </w:r>
      <w:proofErr w:type="spellStart"/>
      <w:proofErr w:type="gramStart"/>
      <w:r w:rsidR="005D5D4B" w:rsidRPr="006A381F">
        <w:rPr>
          <w:rFonts w:asciiTheme="minorHAnsi" w:hAnsiTheme="minorHAnsi" w:cstheme="minorHAnsi"/>
        </w:rPr>
        <w:t>a</w:t>
      </w:r>
      <w:r w:rsidR="00F3270B" w:rsidRPr="006A381F">
        <w:rPr>
          <w:rFonts w:asciiTheme="minorHAnsi" w:hAnsiTheme="minorHAnsi" w:cstheme="minorHAnsi"/>
        </w:rPr>
        <w:t>oPREGÃO</w:t>
      </w:r>
      <w:proofErr w:type="spellEnd"/>
      <w:proofErr w:type="gramEnd"/>
      <w:r w:rsidR="00F3270B" w:rsidRPr="006A381F">
        <w:rPr>
          <w:rFonts w:asciiTheme="minorHAnsi" w:hAnsiTheme="minorHAnsi" w:cstheme="minorHAnsi"/>
        </w:rPr>
        <w:t xml:space="preserve"> (ELETRÔNICO) </w:t>
      </w:r>
      <w:r w:rsidR="005D5D4B" w:rsidRPr="006A381F">
        <w:rPr>
          <w:rFonts w:asciiTheme="minorHAnsi" w:hAnsiTheme="minorHAnsi" w:cstheme="minorHAnsi"/>
        </w:rPr>
        <w:t xml:space="preserve"> Nº</w:t>
      </w:r>
      <w:sdt>
        <w:sdtPr>
          <w:rPr>
            <w:rFonts w:asciiTheme="minorHAnsi" w:hAnsiTheme="minorHAnsi" w:cstheme="minorHAnsi"/>
            <w:b/>
            <w:bCs/>
          </w:rPr>
          <w:alias w:val="Autor"/>
          <w:tag w:val=""/>
          <w:id w:val="785468537"/>
          <w:placeholder>
            <w:docPart w:val="7C74D31373CB44F08C4FE8CFD50CF554"/>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bCs/>
            </w:rPr>
            <w:t xml:space="preserve"> 004/2024 </w:t>
          </w:r>
        </w:sdtContent>
      </w:sdt>
      <w:r w:rsidR="005D5D4B" w:rsidRPr="006A381F">
        <w:rPr>
          <w:rFonts w:asciiTheme="minorHAnsi" w:hAnsiTheme="minorHAnsi" w:cstheme="minorHAnsi"/>
        </w:rPr>
        <w:t>, nas quantidades e nos prazos previstos</w:t>
      </w:r>
      <w:r w:rsidRPr="006A381F">
        <w:rPr>
          <w:rFonts w:asciiTheme="minorHAnsi" w:hAnsiTheme="minorHAnsi" w:cstheme="minorHAnsi"/>
        </w:rPr>
        <w:t xml:space="preserve"> e </w:t>
      </w:r>
      <w:r w:rsidRPr="006A381F">
        <w:rPr>
          <w:rFonts w:asciiTheme="minorHAnsi" w:eastAsiaTheme="minorHAnsi" w:hAnsiTheme="minorHAnsi" w:cstheme="minorHAnsi"/>
          <w:color w:val="000000"/>
        </w:rPr>
        <w:t>que está ciente e concorda com as condições contidas no Edital e seus anexos</w:t>
      </w:r>
    </w:p>
    <w:p w:rsidR="005D5D4B"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Declara que a</w:t>
      </w:r>
      <w:r w:rsidR="005D5D4B" w:rsidRPr="006A381F">
        <w:rPr>
          <w:rFonts w:asciiTheme="minorHAnsi" w:hAnsiTheme="minorHAnsi" w:cstheme="minorHAnsi"/>
        </w:rPr>
        <w:t>té a presente data inexistem fatos impeditivos para sua habilitação n</w:t>
      </w:r>
      <w:r w:rsidR="00F3270B" w:rsidRPr="006A381F">
        <w:rPr>
          <w:rFonts w:asciiTheme="minorHAnsi" w:hAnsiTheme="minorHAnsi" w:cstheme="minorHAnsi"/>
        </w:rPr>
        <w:t xml:space="preserve">o PREGÃO (ELETRÔNICO) </w:t>
      </w:r>
      <w:r w:rsidR="0020446C" w:rsidRPr="006A381F">
        <w:rPr>
          <w:rFonts w:asciiTheme="minorHAnsi" w:hAnsiTheme="minorHAnsi" w:cstheme="minorHAnsi"/>
        </w:rPr>
        <w:t xml:space="preserve">n° </w:t>
      </w:r>
      <w:sdt>
        <w:sdtPr>
          <w:rPr>
            <w:rFonts w:asciiTheme="minorHAnsi" w:hAnsiTheme="minorHAnsi" w:cstheme="minorHAnsi"/>
            <w:b/>
            <w:bCs/>
          </w:rPr>
          <w:alias w:val="Autor"/>
          <w:tag w:val=""/>
          <w:id w:val="1925146903"/>
          <w:placeholder>
            <w:docPart w:val="1501BF7F9447466E9D549C9F1A0C9B86"/>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bCs/>
            </w:rPr>
            <w:t xml:space="preserve"> 004/2024 </w:t>
          </w:r>
        </w:sdtContent>
      </w:sdt>
      <w:r w:rsidR="005D5D4B" w:rsidRPr="006A381F">
        <w:rPr>
          <w:rFonts w:asciiTheme="minorHAnsi" w:hAnsiTheme="minorHAnsi" w:cstheme="minorHAnsi"/>
        </w:rPr>
        <w:t xml:space="preserve">do Município de </w:t>
      </w:r>
      <w:sdt>
        <w:sdtPr>
          <w:rPr>
            <w:rFonts w:asciiTheme="minorHAnsi" w:eastAsia="Arial" w:hAnsiTheme="minorHAnsi" w:cstheme="minorHAnsi"/>
            <w:b/>
          </w:rPr>
          <w:alias w:val="Título"/>
          <w:tag w:val=""/>
          <w:id w:val="1026374050"/>
          <w:placeholder>
            <w:docPart w:val="2C9D728ACBA947E48003A953F21CA71A"/>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proofErr w:type="gramStart"/>
      <w:r w:rsidR="00EE0CC5" w:rsidRPr="006A381F">
        <w:rPr>
          <w:rFonts w:asciiTheme="minorHAnsi" w:hAnsiTheme="minorHAnsi" w:cstheme="minorHAnsi"/>
          <w:b/>
          <w:bCs/>
        </w:rPr>
        <w:t>,</w:t>
      </w:r>
      <w:proofErr w:type="gramEnd"/>
      <w:r w:rsidR="005D5D4B" w:rsidRPr="006A381F">
        <w:rPr>
          <w:rFonts w:asciiTheme="minorHAnsi" w:hAnsiTheme="minorHAnsi" w:cstheme="minorHAnsi"/>
        </w:rPr>
        <w:t xml:space="preserve">-PR, ciente da obrigatoriedade de declarar ocorrências supervenientes. </w:t>
      </w:r>
    </w:p>
    <w:p w:rsidR="0052061C" w:rsidRPr="006A381F" w:rsidRDefault="0052061C"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Declara atende aos requisitos de habilitação, e o que responderá pela veracidade das informações prestadas, na forma da lei (</w:t>
      </w:r>
      <w:hyperlink r:id="rId57" w:anchor="art63" w:history="1">
        <w:r w:rsidRPr="006A381F">
          <w:rPr>
            <w:rStyle w:val="Hyperlink"/>
            <w:rFonts w:asciiTheme="minorHAnsi" w:hAnsiTheme="minorHAnsi" w:cstheme="minorHAnsi"/>
            <w:color w:val="auto"/>
          </w:rPr>
          <w:t>art. 63, I, da Lei nº 14.133/2021</w:t>
        </w:r>
      </w:hyperlink>
      <w:r w:rsidRPr="006A381F">
        <w:rPr>
          <w:rFonts w:asciiTheme="minorHAnsi" w:hAnsiTheme="minorHAnsi" w:cstheme="minorHAnsi"/>
        </w:rPr>
        <w:t>)</w:t>
      </w:r>
    </w:p>
    <w:p w:rsidR="003474B2"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eastAsiaTheme="minorHAnsi" w:hAnsiTheme="minorHAnsi" w:cstheme="minorHAnsi"/>
          <w:color w:val="000000"/>
        </w:rPr>
        <w:t>Declara que não emprega menor de 18 anos em trabalho noturno, perigoso ou insalubre e não emprega menor de 16 anos, salvo menor, a partir de 14 anos, na condição de aprendiz, nos termos do artigo 7°, XXXIII, da Constituição</w:t>
      </w:r>
    </w:p>
    <w:p w:rsidR="0052061C"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eastAsiaTheme="minorHAnsi" w:hAnsiTheme="minorHAnsi" w:cstheme="minorHAnsi"/>
          <w:color w:val="000000"/>
        </w:rPr>
        <w:t xml:space="preserve">Declara que não possui, em sua cadeia produtiva, </w:t>
      </w:r>
      <w:proofErr w:type="gramStart"/>
      <w:r w:rsidRPr="006A381F">
        <w:rPr>
          <w:rFonts w:asciiTheme="minorHAnsi" w:eastAsiaTheme="minorHAnsi" w:hAnsiTheme="minorHAnsi" w:cstheme="minorHAnsi"/>
          <w:color w:val="000000"/>
        </w:rPr>
        <w:t>empregados executando trabalho degradante ou forçado, observando o disposto nos incisos III e IV do art. 1º e no inciso III do art. 5º da Constituição Federa</w:t>
      </w:r>
      <w:r w:rsidR="0052061C" w:rsidRPr="006A381F">
        <w:rPr>
          <w:rFonts w:asciiTheme="minorHAnsi" w:eastAsiaTheme="minorHAnsi" w:hAnsiTheme="minorHAnsi" w:cstheme="minorHAnsi"/>
          <w:color w:val="000000"/>
        </w:rPr>
        <w:t>l</w:t>
      </w:r>
      <w:proofErr w:type="gramEnd"/>
    </w:p>
    <w:p w:rsidR="0052061C" w:rsidRPr="006A381F" w:rsidRDefault="0052061C"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eastAsiaTheme="minorHAnsi" w:hAnsiTheme="minorHAnsi" w:cstheme="minorHAnsi"/>
          <w:color w:val="000000"/>
        </w:rPr>
        <w:t xml:space="preserve">Declara </w:t>
      </w:r>
      <w:r w:rsidRPr="006A381F">
        <w:rPr>
          <w:rFonts w:asciiTheme="minorHAnsi" w:hAnsiTheme="minorHAnsi" w:cstheme="minorHAnsi"/>
        </w:rPr>
        <w:t>que cumpre as exigências de reserva de cargos para pessoa com deficiência e para reabilitado da Previdência Social, previstas em lei e em outras normas específicas</w:t>
      </w:r>
    </w:p>
    <w:p w:rsidR="005D5D4B" w:rsidRPr="006A381F" w:rsidRDefault="005D5D4B"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color w:val="000000"/>
        </w:rPr>
        <w:t xml:space="preserve">Declara, </w:t>
      </w:r>
      <w:r w:rsidRPr="006A381F">
        <w:rPr>
          <w:rFonts w:asciiTheme="minorHAnsi" w:hAnsiTheme="minorHAnsi" w:cstheme="minorHAnsi"/>
        </w:rPr>
        <w:t>para os fins</w:t>
      </w:r>
      <w:r w:rsidRPr="006A381F">
        <w:rPr>
          <w:rFonts w:asciiTheme="minorHAnsi" w:hAnsiTheme="minorHAnsi" w:cstheme="minorHAnsi"/>
          <w:color w:val="000000"/>
        </w:rPr>
        <w:t xml:space="preserve"> que a empresa </w:t>
      </w:r>
      <w:r w:rsidRPr="006A381F">
        <w:rPr>
          <w:rFonts w:asciiTheme="minorHAnsi" w:hAnsiTheme="minorHAnsi" w:cstheme="minorHAnsi"/>
          <w:b/>
          <w:bCs/>
          <w:color w:val="FF0000"/>
        </w:rPr>
        <w:t>não foi declarada inidônea por nenhum órgão público</w:t>
      </w:r>
      <w:r w:rsidR="002134E6">
        <w:rPr>
          <w:rFonts w:asciiTheme="minorHAnsi" w:hAnsiTheme="minorHAnsi" w:cstheme="minorHAnsi"/>
          <w:b/>
          <w:bCs/>
          <w:color w:val="FF0000"/>
        </w:rPr>
        <w:t xml:space="preserve"> </w:t>
      </w:r>
      <w:r w:rsidRPr="006A381F">
        <w:rPr>
          <w:rFonts w:asciiTheme="minorHAnsi" w:hAnsiTheme="minorHAnsi" w:cstheme="minorHAnsi"/>
        </w:rPr>
        <w:t>de qualquer esfera de governo, estando apta a contratar com o poder público.</w:t>
      </w:r>
    </w:p>
    <w:p w:rsidR="003474B2"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eastAsiaTheme="minorHAnsi" w:hAnsiTheme="minorHAnsi" w:cstheme="minorHAnsi"/>
          <w:color w:val="000000"/>
        </w:rPr>
        <w:t>Declara que inexistem fatos impeditivos para sua habilitação no certame, ciente da obrigatoriedade de declarar ocorrências posteriores</w:t>
      </w:r>
    </w:p>
    <w:p w:rsidR="0052061C" w:rsidRPr="006A381F" w:rsidRDefault="005D5D4B"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Declara, para os devidos fins que não possuímos em nosso quadro societário e de empregados, servidor ou dirigente de órgão ou entidade contratante ou responsável pela licitação.</w:t>
      </w:r>
    </w:p>
    <w:p w:rsidR="0052061C" w:rsidRPr="006A381F" w:rsidRDefault="0052061C"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 xml:space="preserve">Declara que suas propostas econômicas compreendem a integralidade dos custos para atendimento dos direitos trabalhistas assegurados na Constituição Federal, nas leis trabalhistas, nas normas </w:t>
      </w:r>
      <w:proofErr w:type="spellStart"/>
      <w:r w:rsidRPr="006A381F">
        <w:rPr>
          <w:rFonts w:asciiTheme="minorHAnsi" w:hAnsiTheme="minorHAnsi" w:cstheme="minorHAnsi"/>
        </w:rPr>
        <w:t>infralegais</w:t>
      </w:r>
      <w:proofErr w:type="spellEnd"/>
      <w:r w:rsidRPr="006A381F">
        <w:rPr>
          <w:rFonts w:asciiTheme="minorHAnsi" w:hAnsiTheme="minorHAnsi" w:cstheme="minorHAnsi"/>
        </w:rPr>
        <w:t>, nas convenções coletivas de trabalho e nos termos de ajustamento de conduta vigentes na data de entrega das propostas</w:t>
      </w:r>
    </w:p>
    <w:p w:rsidR="003474B2"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eastAsiaTheme="minorHAnsi" w:hAnsiTheme="minorHAnsi" w:cstheme="minorHAnsi"/>
          <w:color w:val="000000"/>
        </w:rPr>
        <w:lastRenderedPageBreak/>
        <w:t>Declara que a proposta foi elaborada de forma independente, nos termos da Instrução Normativa SLTI/MP nº 2, de 16 de setembro de 2009</w:t>
      </w:r>
    </w:p>
    <w:p w:rsidR="005D5D4B" w:rsidRPr="006A381F" w:rsidRDefault="005D5D4B"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 xml:space="preserve">Declara, para os devidos fins de direito, na qualidade de Proponente dos procedimentos licitatórios, </w:t>
      </w:r>
      <w:proofErr w:type="gramStart"/>
      <w:r w:rsidRPr="006A381F">
        <w:rPr>
          <w:rFonts w:asciiTheme="minorHAnsi" w:hAnsiTheme="minorHAnsi" w:cstheme="minorHAnsi"/>
        </w:rPr>
        <w:t>instauradosporesteMunicípio</w:t>
      </w:r>
      <w:proofErr w:type="gramEnd"/>
      <w:r w:rsidRPr="006A381F">
        <w:rPr>
          <w:rFonts w:asciiTheme="minorHAnsi" w:hAnsiTheme="minorHAnsi" w:cstheme="minorHAnsi"/>
        </w:rPr>
        <w:t xml:space="preserve">,queo(a)responsávellegaldaempresaéo(a)Sr.(a)............................................................., Portador(a) do RG sob nº ................................................. </w:t>
      </w:r>
      <w:proofErr w:type="gramStart"/>
      <w:r w:rsidRPr="006A381F">
        <w:rPr>
          <w:rFonts w:asciiTheme="minorHAnsi" w:hAnsiTheme="minorHAnsi" w:cstheme="minorHAnsi"/>
        </w:rPr>
        <w:t>e</w:t>
      </w:r>
      <w:proofErr w:type="gramEnd"/>
      <w:r w:rsidRPr="006A381F">
        <w:rPr>
          <w:rFonts w:asciiTheme="minorHAnsi" w:hAnsiTheme="minorHAnsi" w:cstheme="minorHAnsi"/>
        </w:rPr>
        <w:t xml:space="preserve"> CPF nº ........................................................, cuja função/cargo é..................................................(sócio administrador/procurador/diretor/</w:t>
      </w:r>
      <w:proofErr w:type="spellStart"/>
      <w:r w:rsidRPr="006A381F">
        <w:rPr>
          <w:rFonts w:asciiTheme="minorHAnsi" w:hAnsiTheme="minorHAnsi" w:cstheme="minorHAnsi"/>
        </w:rPr>
        <w:t>etc</w:t>
      </w:r>
      <w:proofErr w:type="spellEnd"/>
      <w:r w:rsidRPr="006A381F">
        <w:rPr>
          <w:rFonts w:asciiTheme="minorHAnsi" w:hAnsiTheme="minorHAnsi" w:cstheme="minorHAnsi"/>
        </w:rPr>
        <w:t xml:space="preserve">), </w:t>
      </w:r>
      <w:r w:rsidRPr="006A381F">
        <w:rPr>
          <w:rFonts w:asciiTheme="minorHAnsi" w:hAnsiTheme="minorHAnsi" w:cstheme="minorHAnsi"/>
          <w:b/>
        </w:rPr>
        <w:t xml:space="preserve">responsável pela assinatura </w:t>
      </w:r>
      <w:r w:rsidR="00A75558" w:rsidRPr="006A381F">
        <w:rPr>
          <w:rFonts w:asciiTheme="minorHAnsi" w:hAnsiTheme="minorHAnsi" w:cstheme="minorHAnsi"/>
          <w:b/>
        </w:rPr>
        <w:t>da ATA</w:t>
      </w:r>
      <w:r w:rsidRPr="006A381F">
        <w:rPr>
          <w:rFonts w:asciiTheme="minorHAnsi" w:hAnsiTheme="minorHAnsi" w:cstheme="minorHAnsi"/>
          <w:b/>
        </w:rPr>
        <w:t>.</w:t>
      </w:r>
    </w:p>
    <w:p w:rsidR="000B7A3E" w:rsidRPr="006A381F" w:rsidRDefault="00094BE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color w:val="000000"/>
        </w:rPr>
        <w:t>Declara conhecer as normas de prevenção à corrupção previstas na legislação brasileira, dentre elas, a Lei de Improbidade Administrativa (Lei Federal nº 8.429/1992), a Lei Federal nº 12.846/2013 e seus regulamentos, se compro</w:t>
      </w:r>
      <w:r w:rsidR="00A75558" w:rsidRPr="006A381F">
        <w:rPr>
          <w:rFonts w:asciiTheme="minorHAnsi" w:hAnsiTheme="minorHAnsi" w:cstheme="minorHAnsi"/>
          <w:color w:val="000000"/>
        </w:rPr>
        <w:t xml:space="preserve">metem que para a execução deste Contrato/ATA </w:t>
      </w:r>
      <w:r w:rsidRPr="006A381F">
        <w:rPr>
          <w:rFonts w:asciiTheme="minorHAnsi" w:hAnsiTheme="minorHAnsi" w:cstheme="minorHAnsi"/>
          <w:color w:val="000000"/>
        </w:rPr>
        <w:t xml:space="preserve">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w:t>
      </w:r>
      <w:r w:rsidR="00A75558" w:rsidRPr="006A381F">
        <w:rPr>
          <w:rFonts w:asciiTheme="minorHAnsi" w:hAnsiTheme="minorHAnsi" w:cstheme="minorHAnsi"/>
          <w:color w:val="000000"/>
        </w:rPr>
        <w:t>Contrato/ATA</w:t>
      </w:r>
      <w:r w:rsidRPr="006A381F">
        <w:rPr>
          <w:rFonts w:asciiTheme="minorHAnsi" w:hAnsiTheme="minorHAnsi" w:cstheme="minorHAnsi"/>
          <w:color w:val="000000"/>
        </w:rPr>
        <w:t>, seja de forma direta ou indireta quanto ao objeto deste contrato, devendo garantir, ainda que seus prepostos, administradores e colaboradores ajam da mesma forma</w:t>
      </w:r>
    </w:p>
    <w:p w:rsidR="003474B2" w:rsidRPr="006A381F" w:rsidRDefault="003474B2" w:rsidP="00D860FF">
      <w:pPr>
        <w:pStyle w:val="PargrafodaLista"/>
        <w:spacing w:after="0" w:line="240" w:lineRule="auto"/>
        <w:rPr>
          <w:rFonts w:asciiTheme="minorHAnsi" w:hAnsiTheme="minorHAnsi" w:cstheme="minorHAnsi"/>
          <w:color w:val="000000"/>
        </w:rPr>
      </w:pPr>
    </w:p>
    <w:p w:rsidR="003474B2" w:rsidRPr="006A381F" w:rsidRDefault="003474B2" w:rsidP="00831FC2">
      <w:pPr>
        <w:pStyle w:val="PargrafodaLista"/>
        <w:numPr>
          <w:ilvl w:val="0"/>
          <w:numId w:val="6"/>
        </w:numPr>
        <w:spacing w:after="0" w:line="240" w:lineRule="auto"/>
        <w:contextualSpacing w:val="0"/>
        <w:jc w:val="both"/>
        <w:rPr>
          <w:rFonts w:asciiTheme="minorHAnsi" w:hAnsiTheme="minorHAnsi" w:cstheme="minorHAnsi"/>
          <w:color w:val="000000"/>
        </w:rPr>
      </w:pPr>
      <w:r w:rsidRPr="006A381F">
        <w:rPr>
          <w:rFonts w:asciiTheme="minorHAnsi" w:hAnsiTheme="minorHAnsi" w:cstheme="minorHAnsi"/>
        </w:rPr>
        <w:t xml:space="preserve">Declara, para os devidos fins que em caso de qualquer comunicação futura referente e este processo licitatório, bem como em caso de eventual contratação, </w:t>
      </w:r>
      <w:r w:rsidRPr="006A381F">
        <w:rPr>
          <w:rFonts w:asciiTheme="minorHAnsi" w:hAnsiTheme="minorHAnsi" w:cstheme="minorHAnsi"/>
          <w:b/>
        </w:rPr>
        <w:t xml:space="preserve">concordo que o </w:t>
      </w:r>
      <w:r w:rsidR="00A75558" w:rsidRPr="006A381F">
        <w:rPr>
          <w:rFonts w:asciiTheme="minorHAnsi" w:hAnsiTheme="minorHAnsi" w:cstheme="minorHAnsi"/>
          <w:b/>
        </w:rPr>
        <w:t xml:space="preserve">Contrato/ATA </w:t>
      </w:r>
      <w:r w:rsidRPr="006A381F">
        <w:rPr>
          <w:rFonts w:asciiTheme="minorHAnsi" w:hAnsiTheme="minorHAnsi" w:cstheme="minorHAnsi"/>
        </w:rPr>
        <w:t>seja encaminhado para o seguinte</w:t>
      </w:r>
      <w:r w:rsidRPr="006A381F">
        <w:rPr>
          <w:rFonts w:asciiTheme="minorHAnsi" w:hAnsiTheme="minorHAnsi" w:cstheme="minorHAnsi"/>
          <w:spacing w:val="-17"/>
        </w:rPr>
        <w:t xml:space="preserve"> endereço</w:t>
      </w:r>
      <w:r w:rsidRPr="006A381F">
        <w:rPr>
          <w:rFonts w:asciiTheme="minorHAnsi" w:hAnsiTheme="minorHAnsi" w:cstheme="minorHAnsi"/>
        </w:rPr>
        <w:t>:</w:t>
      </w:r>
    </w:p>
    <w:p w:rsidR="003474B2" w:rsidRPr="006A381F" w:rsidRDefault="003474B2" w:rsidP="00D860FF">
      <w:pPr>
        <w:pStyle w:val="PargrafodaLista"/>
        <w:spacing w:after="0" w:line="240" w:lineRule="auto"/>
        <w:jc w:val="both"/>
        <w:rPr>
          <w:rFonts w:asciiTheme="minorHAnsi" w:hAnsiTheme="minorHAnsi" w:cstheme="minorHAnsi"/>
          <w:b/>
          <w:color w:val="000000"/>
        </w:rPr>
      </w:pPr>
      <w:proofErr w:type="spellStart"/>
      <w:r w:rsidRPr="006A381F">
        <w:rPr>
          <w:rFonts w:asciiTheme="minorHAnsi" w:hAnsiTheme="minorHAnsi" w:cstheme="minorHAnsi"/>
          <w:b/>
          <w:color w:val="000000"/>
        </w:rPr>
        <w:t>E-mail</w:t>
      </w:r>
      <w:proofErr w:type="spellEnd"/>
      <w:r w:rsidRPr="006A381F">
        <w:rPr>
          <w:rFonts w:asciiTheme="minorHAnsi" w:hAnsiTheme="minorHAnsi" w:cstheme="minorHAnsi"/>
          <w:b/>
          <w:color w:val="000000"/>
        </w:rPr>
        <w:t>:</w:t>
      </w:r>
    </w:p>
    <w:p w:rsidR="003474B2" w:rsidRPr="006A381F" w:rsidRDefault="003474B2" w:rsidP="00D860FF">
      <w:pPr>
        <w:pStyle w:val="PargrafodaLista"/>
        <w:spacing w:after="0" w:line="240" w:lineRule="auto"/>
        <w:jc w:val="both"/>
        <w:rPr>
          <w:rFonts w:asciiTheme="minorHAnsi" w:hAnsiTheme="minorHAnsi" w:cstheme="minorHAnsi"/>
          <w:b/>
          <w:color w:val="000000"/>
        </w:rPr>
      </w:pPr>
      <w:r w:rsidRPr="006A381F">
        <w:rPr>
          <w:rFonts w:asciiTheme="minorHAnsi" w:hAnsiTheme="minorHAnsi" w:cstheme="minorHAnsi"/>
          <w:b/>
          <w:color w:val="000000"/>
        </w:rPr>
        <w:t>Telefone: ()</w:t>
      </w:r>
    </w:p>
    <w:p w:rsidR="003474B2"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Caso altere o citado e-mail ou telefone comprometo-me em protocolizar pedido de alteração junto ao Sistema de Protocolo deste Município, sob pena de ser considerado como intimado nos dados anteriormente fornecidos.</w:t>
      </w:r>
    </w:p>
    <w:p w:rsidR="003474B2" w:rsidRPr="006A381F" w:rsidRDefault="003474B2" w:rsidP="00D860FF">
      <w:pPr>
        <w:pStyle w:val="PargrafodaLista"/>
        <w:spacing w:after="0" w:line="240" w:lineRule="auto"/>
        <w:ind w:left="0"/>
        <w:contextualSpacing w:val="0"/>
        <w:jc w:val="both"/>
        <w:rPr>
          <w:rFonts w:asciiTheme="minorHAnsi" w:hAnsiTheme="minorHAnsi" w:cstheme="minorHAnsi"/>
          <w:color w:val="000000"/>
        </w:rPr>
      </w:pPr>
    </w:p>
    <w:p w:rsidR="003474B2" w:rsidRPr="006A381F" w:rsidRDefault="003474B2" w:rsidP="00831FC2">
      <w:pPr>
        <w:pStyle w:val="PargrafodaLista"/>
        <w:numPr>
          <w:ilvl w:val="0"/>
          <w:numId w:val="6"/>
        </w:numPr>
        <w:spacing w:after="0" w:line="240" w:lineRule="auto"/>
        <w:ind w:left="0" w:firstLine="0"/>
        <w:contextualSpacing w:val="0"/>
        <w:jc w:val="both"/>
        <w:rPr>
          <w:rFonts w:asciiTheme="minorHAnsi" w:hAnsiTheme="minorHAnsi" w:cstheme="minorHAnsi"/>
          <w:color w:val="000000"/>
        </w:rPr>
      </w:pPr>
      <w:r w:rsidRPr="006A381F">
        <w:rPr>
          <w:rFonts w:asciiTheme="minorHAnsi" w:hAnsiTheme="minorHAnsi" w:cstheme="minorHAnsi"/>
        </w:rPr>
        <w:t>Comprometo-me a mante</w:t>
      </w:r>
      <w:r w:rsidR="00A75558" w:rsidRPr="006A381F">
        <w:rPr>
          <w:rFonts w:asciiTheme="minorHAnsi" w:hAnsiTheme="minorHAnsi" w:cstheme="minorHAnsi"/>
        </w:rPr>
        <w:t xml:space="preserve">r durante a execução do </w:t>
      </w:r>
      <w:r w:rsidR="00A75558" w:rsidRPr="006A381F">
        <w:rPr>
          <w:rFonts w:asciiTheme="minorHAnsi" w:hAnsiTheme="minorHAnsi" w:cstheme="minorHAnsi"/>
          <w:color w:val="000000"/>
        </w:rPr>
        <w:t>Contrato/ATA</w:t>
      </w:r>
      <w:r w:rsidRPr="006A381F">
        <w:rPr>
          <w:rFonts w:asciiTheme="minorHAnsi" w:hAnsiTheme="minorHAnsi" w:cstheme="minorHAnsi"/>
        </w:rPr>
        <w:t>, em compatibilidade com as obrigações assumidas, todas as condições de habilitação e qualificação exigidas na licitação.</w:t>
      </w:r>
    </w:p>
    <w:p w:rsidR="003474B2" w:rsidRPr="006A381F" w:rsidRDefault="003474B2" w:rsidP="00D860FF">
      <w:pPr>
        <w:pStyle w:val="PargrafodaLista"/>
        <w:spacing w:after="0" w:line="240" w:lineRule="auto"/>
        <w:ind w:left="0"/>
        <w:contextualSpacing w:val="0"/>
        <w:jc w:val="both"/>
        <w:rPr>
          <w:rFonts w:asciiTheme="minorHAnsi" w:hAnsiTheme="minorHAnsi" w:cstheme="minorHAnsi"/>
          <w:color w:val="000000"/>
        </w:rPr>
      </w:pPr>
    </w:p>
    <w:p w:rsidR="005D5D4B" w:rsidRPr="006A381F" w:rsidRDefault="005D5D4B" w:rsidP="00D860FF">
      <w:pPr>
        <w:spacing w:after="0" w:line="240" w:lineRule="auto"/>
        <w:jc w:val="both"/>
        <w:rPr>
          <w:rFonts w:asciiTheme="minorHAnsi" w:hAnsiTheme="minorHAnsi" w:cstheme="minorHAnsi"/>
          <w:color w:val="000000"/>
        </w:rPr>
      </w:pPr>
    </w:p>
    <w:p w:rsidR="005D5D4B" w:rsidRPr="006A381F" w:rsidRDefault="005D5D4B" w:rsidP="00D860FF">
      <w:pPr>
        <w:spacing w:after="0" w:line="240" w:lineRule="auto"/>
        <w:jc w:val="both"/>
        <w:rPr>
          <w:rFonts w:asciiTheme="minorHAnsi" w:hAnsiTheme="minorHAnsi" w:cstheme="minorHAnsi"/>
        </w:rPr>
      </w:pPr>
      <w:proofErr w:type="gramStart"/>
      <w:r w:rsidRPr="006A381F">
        <w:rPr>
          <w:rFonts w:asciiTheme="minorHAnsi" w:hAnsiTheme="minorHAnsi" w:cstheme="minorHAnsi"/>
        </w:rPr>
        <w:t>.............................................................................</w:t>
      </w:r>
      <w:proofErr w:type="gramEnd"/>
      <w:r w:rsidRPr="006A381F">
        <w:rPr>
          <w:rFonts w:asciiTheme="minorHAnsi" w:hAnsiTheme="minorHAnsi" w:cstheme="minorHAnsi"/>
        </w:rPr>
        <w:t xml:space="preserve">, ........, ................................... </w:t>
      </w:r>
      <w:proofErr w:type="gramStart"/>
      <w:r w:rsidRPr="006A381F">
        <w:rPr>
          <w:rFonts w:asciiTheme="minorHAnsi" w:hAnsiTheme="minorHAnsi" w:cstheme="minorHAnsi"/>
        </w:rPr>
        <w:t>de</w:t>
      </w:r>
      <w:proofErr w:type="gramEnd"/>
      <w:r w:rsidRPr="006A381F">
        <w:rPr>
          <w:rFonts w:asciiTheme="minorHAnsi" w:hAnsiTheme="minorHAnsi" w:cstheme="minorHAnsi"/>
        </w:rPr>
        <w:t xml:space="preserve"> 20xx</w:t>
      </w:r>
    </w:p>
    <w:p w:rsidR="005D5D4B" w:rsidRPr="006A381F" w:rsidRDefault="005D5D4B" w:rsidP="00D860FF">
      <w:pPr>
        <w:spacing w:after="0" w:line="240" w:lineRule="auto"/>
        <w:jc w:val="both"/>
        <w:rPr>
          <w:rFonts w:asciiTheme="minorHAnsi" w:hAnsiTheme="minorHAnsi" w:cstheme="minorHAnsi"/>
        </w:rPr>
      </w:pPr>
      <w:r w:rsidRPr="006A381F">
        <w:rPr>
          <w:rFonts w:asciiTheme="minorHAnsi" w:hAnsiTheme="minorHAnsi" w:cstheme="minorHAnsi"/>
        </w:rPr>
        <w:t>Local e Data</w:t>
      </w:r>
    </w:p>
    <w:p w:rsidR="005D5D4B" w:rsidRPr="006A381F" w:rsidRDefault="005D5D4B" w:rsidP="00D860FF">
      <w:pPr>
        <w:pStyle w:val="Corpodetexto"/>
        <w:spacing w:after="0" w:line="240" w:lineRule="auto"/>
        <w:jc w:val="center"/>
        <w:rPr>
          <w:rFonts w:asciiTheme="minorHAnsi" w:hAnsiTheme="minorHAnsi" w:cstheme="minorHAnsi"/>
        </w:rPr>
      </w:pPr>
      <w:r w:rsidRPr="006A381F">
        <w:rPr>
          <w:rFonts w:asciiTheme="minorHAnsi" w:hAnsiTheme="minorHAnsi" w:cstheme="minorHAnsi"/>
        </w:rPr>
        <w:t>Assinatura do Responsável pela Empresa</w:t>
      </w:r>
    </w:p>
    <w:p w:rsidR="005D5D4B" w:rsidRPr="006A381F" w:rsidRDefault="005D5D4B" w:rsidP="00D860FF">
      <w:pPr>
        <w:spacing w:after="0" w:line="240" w:lineRule="auto"/>
        <w:jc w:val="center"/>
        <w:rPr>
          <w:rFonts w:asciiTheme="minorHAnsi" w:hAnsiTheme="minorHAnsi" w:cstheme="minorHAnsi"/>
        </w:rPr>
      </w:pPr>
      <w:r w:rsidRPr="006A381F">
        <w:rPr>
          <w:rFonts w:asciiTheme="minorHAnsi" w:hAnsiTheme="minorHAnsi" w:cstheme="minorHAnsi"/>
        </w:rPr>
        <w:t>(Nome Legível/Cargo)</w:t>
      </w:r>
    </w:p>
    <w:p w:rsidR="000967D7" w:rsidRPr="006A381F" w:rsidRDefault="000967D7" w:rsidP="00D860FF">
      <w:pPr>
        <w:spacing w:after="0" w:line="240" w:lineRule="auto"/>
        <w:jc w:val="both"/>
        <w:rPr>
          <w:rFonts w:asciiTheme="minorHAnsi" w:hAnsiTheme="minorHAnsi" w:cstheme="minorHAnsi"/>
        </w:rPr>
      </w:pPr>
    </w:p>
    <w:p w:rsidR="002340E6" w:rsidRPr="006A381F" w:rsidRDefault="002340E6" w:rsidP="00D860FF">
      <w:pPr>
        <w:spacing w:after="0" w:line="240" w:lineRule="auto"/>
        <w:jc w:val="center"/>
        <w:rPr>
          <w:rFonts w:asciiTheme="minorHAnsi" w:hAnsiTheme="minorHAnsi" w:cstheme="minorHAnsi"/>
        </w:rPr>
      </w:pPr>
    </w:p>
    <w:p w:rsidR="003474B2" w:rsidRPr="006A381F" w:rsidRDefault="003474B2" w:rsidP="00D860FF">
      <w:pPr>
        <w:spacing w:after="0" w:line="240" w:lineRule="auto"/>
        <w:jc w:val="center"/>
        <w:rPr>
          <w:rFonts w:asciiTheme="minorHAnsi" w:hAnsiTheme="minorHAnsi" w:cstheme="minorHAnsi"/>
        </w:rPr>
      </w:pPr>
    </w:p>
    <w:p w:rsidR="000B7A3E" w:rsidRPr="006A381F" w:rsidRDefault="000B7A3E" w:rsidP="00D860FF">
      <w:pPr>
        <w:spacing w:after="0" w:line="240" w:lineRule="auto"/>
        <w:jc w:val="center"/>
        <w:rPr>
          <w:rFonts w:asciiTheme="minorHAnsi" w:hAnsiTheme="minorHAnsi" w:cstheme="minorHAnsi"/>
        </w:rPr>
      </w:pPr>
    </w:p>
    <w:p w:rsidR="00076EFE" w:rsidRPr="006A381F" w:rsidRDefault="00076EFE" w:rsidP="00D860FF">
      <w:pPr>
        <w:autoSpaceDE w:val="0"/>
        <w:autoSpaceDN w:val="0"/>
        <w:adjustRightInd w:val="0"/>
        <w:spacing w:after="0" w:line="240" w:lineRule="auto"/>
        <w:rPr>
          <w:rFonts w:asciiTheme="minorHAnsi" w:eastAsiaTheme="minorHAnsi" w:hAnsiTheme="minorHAnsi" w:cstheme="minorHAnsi"/>
          <w:color w:val="000000"/>
        </w:rPr>
      </w:pPr>
    </w:p>
    <w:p w:rsidR="000B7A3E" w:rsidRPr="006A381F" w:rsidRDefault="000B7A3E" w:rsidP="00D860FF">
      <w:pPr>
        <w:spacing w:after="0" w:line="240" w:lineRule="auto"/>
        <w:jc w:val="center"/>
        <w:rPr>
          <w:rFonts w:asciiTheme="minorHAnsi" w:hAnsiTheme="minorHAnsi" w:cstheme="minorHAnsi"/>
        </w:rPr>
      </w:pPr>
    </w:p>
    <w:p w:rsidR="007221CD" w:rsidRPr="006A381F" w:rsidRDefault="007221CD" w:rsidP="00D860FF">
      <w:pPr>
        <w:spacing w:after="0" w:line="240" w:lineRule="auto"/>
        <w:jc w:val="center"/>
        <w:rPr>
          <w:rFonts w:asciiTheme="minorHAnsi" w:hAnsiTheme="minorHAnsi" w:cstheme="minorHAnsi"/>
        </w:rPr>
      </w:pPr>
    </w:p>
    <w:p w:rsidR="007221CD" w:rsidRPr="006A381F" w:rsidRDefault="007221CD" w:rsidP="00D860FF">
      <w:pPr>
        <w:spacing w:after="0" w:line="240" w:lineRule="auto"/>
        <w:jc w:val="center"/>
        <w:rPr>
          <w:rFonts w:asciiTheme="minorHAnsi" w:hAnsiTheme="minorHAnsi" w:cstheme="minorHAnsi"/>
        </w:rPr>
      </w:pPr>
    </w:p>
    <w:p w:rsidR="007221CD" w:rsidRPr="006A381F" w:rsidRDefault="007221CD" w:rsidP="00D860FF">
      <w:pPr>
        <w:spacing w:after="0" w:line="240" w:lineRule="auto"/>
        <w:jc w:val="center"/>
        <w:rPr>
          <w:rFonts w:asciiTheme="minorHAnsi" w:hAnsiTheme="minorHAnsi" w:cstheme="minorHAnsi"/>
        </w:rPr>
      </w:pPr>
    </w:p>
    <w:p w:rsidR="007221CD" w:rsidRPr="006A381F" w:rsidRDefault="007221CD" w:rsidP="00D860FF">
      <w:pPr>
        <w:spacing w:after="0" w:line="240" w:lineRule="auto"/>
        <w:jc w:val="center"/>
        <w:rPr>
          <w:rFonts w:asciiTheme="minorHAnsi" w:hAnsiTheme="minorHAnsi" w:cstheme="minorHAnsi"/>
        </w:rPr>
      </w:pPr>
    </w:p>
    <w:p w:rsidR="007221CD" w:rsidRPr="006A381F" w:rsidRDefault="007221CD" w:rsidP="00D860FF">
      <w:pPr>
        <w:spacing w:after="0" w:line="240" w:lineRule="auto"/>
        <w:jc w:val="center"/>
        <w:rPr>
          <w:rFonts w:asciiTheme="minorHAnsi" w:hAnsiTheme="minorHAnsi" w:cstheme="minorHAnsi"/>
        </w:rPr>
      </w:pPr>
    </w:p>
    <w:p w:rsidR="007221CD" w:rsidRPr="006A381F" w:rsidRDefault="007221CD" w:rsidP="00D860FF">
      <w:pPr>
        <w:spacing w:after="0" w:line="240" w:lineRule="auto"/>
        <w:jc w:val="center"/>
        <w:rPr>
          <w:rFonts w:asciiTheme="minorHAnsi" w:hAnsiTheme="minorHAnsi" w:cstheme="minorHAnsi"/>
        </w:rPr>
      </w:pPr>
    </w:p>
    <w:p w:rsidR="000A4617" w:rsidRPr="006A381F" w:rsidRDefault="000A4617" w:rsidP="000A4617">
      <w:pPr>
        <w:widowControl w:val="0"/>
        <w:shd w:val="clear" w:color="auto" w:fill="B4C6E7" w:themeFill="accent1" w:themeFillTint="66"/>
        <w:spacing w:after="0" w:line="240" w:lineRule="auto"/>
        <w:jc w:val="center"/>
        <w:rPr>
          <w:rFonts w:asciiTheme="minorHAnsi" w:hAnsiTheme="minorHAnsi" w:cstheme="minorHAnsi"/>
          <w:b/>
          <w:caps/>
        </w:rPr>
      </w:pPr>
      <w:r w:rsidRPr="006A381F">
        <w:rPr>
          <w:rFonts w:asciiTheme="minorHAnsi" w:hAnsiTheme="minorHAnsi" w:cstheme="minorHAnsi"/>
          <w:b/>
          <w:caps/>
        </w:rPr>
        <w:lastRenderedPageBreak/>
        <w:t>ANEXO – iV</w:t>
      </w:r>
    </w:p>
    <w:p w:rsidR="000A4617" w:rsidRPr="006A381F" w:rsidRDefault="000A4617" w:rsidP="000A4617">
      <w:pPr>
        <w:pStyle w:val="Ttulo6"/>
        <w:shd w:val="clear" w:color="auto" w:fill="D0CECE" w:themeFill="background2" w:themeFillShade="E6"/>
        <w:spacing w:before="0" w:after="0"/>
        <w:ind w:left="0" w:firstLine="0"/>
        <w:jc w:val="center"/>
        <w:rPr>
          <w:rFonts w:asciiTheme="minorHAnsi" w:hAnsiTheme="minorHAnsi" w:cstheme="minorHAnsi"/>
          <w:b/>
          <w:caps/>
          <w:sz w:val="22"/>
          <w:szCs w:val="22"/>
          <w:u w:val="none"/>
        </w:rPr>
      </w:pPr>
      <w:r w:rsidRPr="006A381F">
        <w:rPr>
          <w:rFonts w:asciiTheme="minorHAnsi" w:hAnsiTheme="minorHAnsi" w:cstheme="minorHAnsi"/>
          <w:b/>
          <w:caps/>
          <w:sz w:val="22"/>
          <w:szCs w:val="22"/>
          <w:u w:val="none"/>
        </w:rPr>
        <w:t>Minuta DO TERMO DE CONTRATO</w:t>
      </w:r>
    </w:p>
    <w:p w:rsidR="000A4617" w:rsidRPr="006A381F" w:rsidRDefault="000A4617" w:rsidP="000A4617">
      <w:pPr>
        <w:widowControl w:val="0"/>
        <w:shd w:val="clear" w:color="auto" w:fill="D0CECE" w:themeFill="background2" w:themeFillShade="E6"/>
        <w:spacing w:after="0" w:line="240" w:lineRule="auto"/>
        <w:jc w:val="center"/>
        <w:rPr>
          <w:rFonts w:asciiTheme="minorHAnsi" w:hAnsiTheme="minorHAnsi" w:cstheme="minorHAnsi"/>
          <w:b/>
          <w:caps/>
        </w:rPr>
      </w:pPr>
      <w:r w:rsidRPr="006A381F">
        <w:rPr>
          <w:rFonts w:asciiTheme="minorHAnsi" w:hAnsiTheme="minorHAnsi" w:cstheme="minorHAnsi"/>
          <w:b/>
        </w:rPr>
        <w:t>PREGÃO (ELETRÔNICO)</w:t>
      </w:r>
      <w:proofErr w:type="gramStart"/>
      <w:r w:rsidRPr="006A381F">
        <w:rPr>
          <w:rFonts w:asciiTheme="minorHAnsi" w:hAnsiTheme="minorHAnsi" w:cstheme="minorHAnsi"/>
          <w:b/>
        </w:rPr>
        <w:t xml:space="preserve">  </w:t>
      </w:r>
      <w:proofErr w:type="gramEnd"/>
      <w:r w:rsidRPr="006A381F">
        <w:rPr>
          <w:rFonts w:asciiTheme="minorHAnsi" w:hAnsiTheme="minorHAnsi" w:cstheme="minorHAnsi"/>
          <w:b/>
        </w:rPr>
        <w:t>Nº</w:t>
      </w:r>
      <w:sdt>
        <w:sdtPr>
          <w:rPr>
            <w:rFonts w:asciiTheme="minorHAnsi" w:hAnsiTheme="minorHAnsi" w:cstheme="minorHAnsi"/>
            <w:b/>
          </w:rPr>
          <w:alias w:val="Autor"/>
          <w:tag w:val=""/>
          <w:id w:val="744453795"/>
          <w:placeholder>
            <w:docPart w:val="AEBA6B1136404DA3A3AA08A1EAF70D6C"/>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rPr>
            <w:t xml:space="preserve"> 004/2024 </w:t>
          </w:r>
        </w:sdtContent>
      </w:sdt>
    </w:p>
    <w:p w:rsidR="000A4617" w:rsidRPr="006A381F" w:rsidRDefault="000A4617" w:rsidP="000A4617">
      <w:pPr>
        <w:widowControl w:val="0"/>
        <w:tabs>
          <w:tab w:val="center" w:pos="4425"/>
          <w:tab w:val="right" w:pos="8835"/>
        </w:tabs>
        <w:autoSpaceDE w:val="0"/>
        <w:autoSpaceDN w:val="0"/>
        <w:adjustRightInd w:val="0"/>
        <w:spacing w:after="0" w:line="240" w:lineRule="auto"/>
        <w:ind w:firstLine="1701"/>
        <w:jc w:val="both"/>
        <w:rPr>
          <w:rFonts w:asciiTheme="minorHAnsi" w:hAnsiTheme="minorHAnsi" w:cstheme="minorHAnsi"/>
          <w:u w:val="single"/>
        </w:rPr>
      </w:pPr>
      <w:r w:rsidRPr="006A381F">
        <w:rPr>
          <w:rFonts w:asciiTheme="minorHAnsi" w:hAnsiTheme="minorHAnsi" w:cstheme="minorHAnsi"/>
          <w:b/>
          <w:bCs/>
        </w:rPr>
        <w:t xml:space="preserve">MUNICÍPIO DE </w:t>
      </w:r>
      <w:sdt>
        <w:sdtPr>
          <w:rPr>
            <w:rFonts w:asciiTheme="minorHAnsi" w:eastAsia="Arial" w:hAnsiTheme="minorHAnsi" w:cstheme="minorHAnsi"/>
            <w:b/>
          </w:rPr>
          <w:alias w:val="Título"/>
          <w:tag w:val=""/>
          <w:id w:val="-1537191502"/>
          <w:placeholder>
            <w:docPart w:val="ED0E9DB42A0F43B49395DC2E20B29677"/>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Pr="006A381F">
        <w:rPr>
          <w:rFonts w:asciiTheme="minorHAnsi" w:hAnsiTheme="minorHAnsi" w:cstheme="minorHAnsi"/>
          <w:b/>
          <w:bCs/>
        </w:rPr>
        <w:t>,</w:t>
      </w:r>
      <w:r w:rsidRPr="006A381F">
        <w:rPr>
          <w:rFonts w:asciiTheme="minorHAnsi" w:hAnsiTheme="minorHAnsi" w:cstheme="minorHAnsi"/>
        </w:rPr>
        <w:t xml:space="preserve"> pessoa jurídica de direito público interno, com sede administrativa </w:t>
      </w:r>
      <w:r w:rsidRPr="008F3E16">
        <w:rPr>
          <w:rFonts w:asciiTheme="minorHAnsi" w:hAnsiTheme="minorHAnsi" w:cstheme="minorHAnsi"/>
        </w:rPr>
        <w:t xml:space="preserve">na </w:t>
      </w:r>
      <w:r w:rsidR="008F3E16" w:rsidRPr="008F3E16">
        <w:rPr>
          <w:rFonts w:asciiTheme="minorHAnsi" w:hAnsiTheme="minorHAnsi" w:cstheme="minorHAnsi"/>
        </w:rPr>
        <w:t xml:space="preserve">Av. Hermes </w:t>
      </w:r>
      <w:proofErr w:type="spellStart"/>
      <w:r w:rsidR="008F3E16" w:rsidRPr="008F3E16">
        <w:rPr>
          <w:rFonts w:asciiTheme="minorHAnsi" w:hAnsiTheme="minorHAnsi" w:cstheme="minorHAnsi"/>
        </w:rPr>
        <w:t>Vissoto</w:t>
      </w:r>
      <w:proofErr w:type="spellEnd"/>
      <w:r w:rsidRPr="008F3E16">
        <w:rPr>
          <w:rFonts w:asciiTheme="minorHAnsi" w:hAnsiTheme="minorHAnsi" w:cstheme="minorHAnsi"/>
        </w:rPr>
        <w:t xml:space="preserve">, nº </w:t>
      </w:r>
      <w:r w:rsidR="008F3E16" w:rsidRPr="008F3E16">
        <w:rPr>
          <w:rFonts w:asciiTheme="minorHAnsi" w:hAnsiTheme="minorHAnsi" w:cstheme="minorHAnsi"/>
        </w:rPr>
        <w:t>810</w:t>
      </w:r>
      <w:r w:rsidRPr="008F3E16">
        <w:rPr>
          <w:rFonts w:asciiTheme="minorHAnsi" w:hAnsiTheme="minorHAnsi" w:cstheme="minorHAnsi"/>
        </w:rPr>
        <w:t>,</w:t>
      </w:r>
      <w:r w:rsidRPr="006A381F">
        <w:rPr>
          <w:rFonts w:asciiTheme="minorHAnsi" w:hAnsiTheme="minorHAnsi" w:cstheme="minorHAnsi"/>
        </w:rPr>
        <w:t xml:space="preserve"> na cidade de </w:t>
      </w:r>
      <w:proofErr w:type="spellStart"/>
      <w:r w:rsidR="008F3E16">
        <w:rPr>
          <w:rFonts w:asciiTheme="minorHAnsi" w:hAnsiTheme="minorHAnsi" w:cstheme="minorHAnsi"/>
        </w:rPr>
        <w:t>Icaraíma</w:t>
      </w:r>
      <w:proofErr w:type="spellEnd"/>
      <w:r w:rsidRPr="006A381F">
        <w:rPr>
          <w:rFonts w:asciiTheme="minorHAnsi" w:hAnsiTheme="minorHAnsi" w:cstheme="minorHAnsi"/>
        </w:rPr>
        <w:t>, Estado do Paraná, inscrito no CNPJ/MF sob n.º</w:t>
      </w:r>
      <w:proofErr w:type="gramStart"/>
      <w:r w:rsidRPr="006A381F">
        <w:rPr>
          <w:rFonts w:asciiTheme="minorHAnsi" w:hAnsiTheme="minorHAnsi" w:cstheme="minorHAnsi"/>
        </w:rPr>
        <w:t xml:space="preserve"> </w:t>
      </w:r>
      <w:r w:rsidR="008F3E16">
        <w:rPr>
          <w:rFonts w:asciiTheme="minorHAnsi" w:hAnsiTheme="minorHAnsi" w:cstheme="minorHAnsi"/>
        </w:rPr>
        <w:t xml:space="preserve"> </w:t>
      </w:r>
      <w:proofErr w:type="gramEnd"/>
      <w:r w:rsidR="008F3E16">
        <w:rPr>
          <w:rFonts w:asciiTheme="minorHAnsi" w:hAnsiTheme="minorHAnsi" w:cstheme="minorHAnsi"/>
        </w:rPr>
        <w:t>76.247.337/0001-60</w:t>
      </w:r>
      <w:r w:rsidRPr="006A381F">
        <w:rPr>
          <w:rFonts w:asciiTheme="minorHAnsi" w:hAnsiTheme="minorHAnsi" w:cstheme="minorHAnsi"/>
        </w:rPr>
        <w:t xml:space="preserve">, neste ato representado por seu Prefeito Municipal o </w:t>
      </w:r>
      <w:proofErr w:type="spellStart"/>
      <w:r w:rsidRPr="006A381F">
        <w:rPr>
          <w:rFonts w:asciiTheme="minorHAnsi" w:hAnsiTheme="minorHAnsi" w:cstheme="minorHAnsi"/>
        </w:rPr>
        <w:t>SR</w:t>
      </w:r>
      <w:r w:rsidR="008F3E16">
        <w:rPr>
          <w:rFonts w:asciiTheme="minorHAnsi" w:hAnsiTheme="minorHAnsi" w:cstheme="minorHAnsi"/>
        </w:rPr>
        <w:t>.MARCOS</w:t>
      </w:r>
      <w:proofErr w:type="spellEnd"/>
      <w:r w:rsidR="008F3E16">
        <w:rPr>
          <w:rFonts w:asciiTheme="minorHAnsi" w:hAnsiTheme="minorHAnsi" w:cstheme="minorHAnsi"/>
        </w:rPr>
        <w:t xml:space="preserve"> ALEX DE OLIVEIRA</w:t>
      </w:r>
      <w:r w:rsidRPr="006A381F">
        <w:rPr>
          <w:rFonts w:asciiTheme="minorHAnsi" w:hAnsiTheme="minorHAnsi" w:cstheme="minorHAnsi"/>
        </w:rPr>
        <w:t xml:space="preserve">, brasileiro, Agente Político, residente e domiciliado, na cidade de </w:t>
      </w:r>
      <w:r w:rsidR="008F3E16">
        <w:rPr>
          <w:rFonts w:asciiTheme="minorHAnsi" w:hAnsiTheme="minorHAnsi" w:cstheme="minorHAnsi"/>
        </w:rPr>
        <w:t xml:space="preserve">ICARAÍMA </w:t>
      </w:r>
      <w:r w:rsidR="008F3E16" w:rsidRPr="008F3E16">
        <w:t>-</w:t>
      </w:r>
      <w:r w:rsidRPr="008F3E16">
        <w:t xml:space="preserve"> Paraná, portador da Cédula de Identidade RG n.º </w:t>
      </w:r>
      <w:r w:rsidR="008F3E16" w:rsidRPr="008F3E16">
        <w:rPr>
          <w:rFonts w:eastAsiaTheme="minorHAnsi"/>
        </w:rPr>
        <w:t>35.868.656-8</w:t>
      </w:r>
      <w:r w:rsidRPr="008F3E16">
        <w:t xml:space="preserve">-SSP/PR, inscrito no CPF/MF n.º </w:t>
      </w:r>
      <w:r w:rsidR="008F3E16" w:rsidRPr="008F3E16">
        <w:rPr>
          <w:rFonts w:eastAsiaTheme="minorHAnsi"/>
        </w:rPr>
        <w:t>166.999.308-69</w:t>
      </w:r>
      <w:r w:rsidRPr="008F3E16">
        <w:t xml:space="preserve">, doravante denominado </w:t>
      </w:r>
      <w:r w:rsidRPr="008F3E16">
        <w:rPr>
          <w:b/>
          <w:bCs/>
        </w:rPr>
        <w:t>CONTRATANTE</w:t>
      </w:r>
      <w:r w:rsidRPr="008F3E16">
        <w:t xml:space="preserve">, </w:t>
      </w:r>
      <w:r w:rsidRPr="008F3E16">
        <w:rPr>
          <w:bCs/>
        </w:rPr>
        <w:t>e,</w:t>
      </w:r>
      <w:r w:rsidRPr="008F3E16">
        <w:rPr>
          <w:b/>
        </w:rPr>
        <w:t xml:space="preserve"> ---------</w:t>
      </w:r>
      <w:r w:rsidRPr="008F3E16">
        <w:rPr>
          <w:bCs/>
        </w:rPr>
        <w:t>.</w:t>
      </w:r>
      <w:r w:rsidRPr="008F3E16">
        <w:rPr>
          <w:b/>
        </w:rPr>
        <w:t xml:space="preserve">, </w:t>
      </w:r>
      <w:r w:rsidRPr="008F3E16">
        <w:rPr>
          <w:bCs/>
        </w:rPr>
        <w:t>Pessoa jurídica de direito privado,</w:t>
      </w:r>
      <w:r w:rsidRPr="006A381F">
        <w:rPr>
          <w:rFonts w:asciiTheme="minorHAnsi" w:hAnsiTheme="minorHAnsi" w:cstheme="minorHAnsi"/>
          <w:bCs/>
        </w:rPr>
        <w:t xml:space="preserve"> situada à -----------,--------, na cidade de ------------, no Estado do Paraná, inscrita no CNPJ sob n.º ----------, e no ICMS sob o nº -------, neste ato representada por seu sócio Administrador: ------------, brasileiro, casado, empresário, portador da Cédula de Identidade RG n.º --------, inscrito no CPF/MF sob n.º -----------, residente e domiciliado à --------, -----, na cidade de ------------,</w:t>
      </w:r>
      <w:r w:rsidRPr="006A381F">
        <w:rPr>
          <w:rFonts w:asciiTheme="minorHAnsi" w:hAnsiTheme="minorHAnsi" w:cstheme="minorHAnsi"/>
        </w:rPr>
        <w:t xml:space="preserve"> denominada </w:t>
      </w:r>
      <w:r w:rsidRPr="006A381F">
        <w:rPr>
          <w:rFonts w:asciiTheme="minorHAnsi" w:hAnsiTheme="minorHAnsi" w:cstheme="minorHAnsi"/>
          <w:b/>
          <w:bCs/>
        </w:rPr>
        <w:t>CONTRATADA</w:t>
      </w:r>
      <w:r w:rsidRPr="006A381F">
        <w:rPr>
          <w:rFonts w:asciiTheme="minorHAnsi" w:hAnsiTheme="minorHAnsi" w:cstheme="minorHAnsi"/>
        </w:rPr>
        <w:t xml:space="preserve">, </w:t>
      </w:r>
      <w:r w:rsidRPr="006A381F">
        <w:rPr>
          <w:rFonts w:asciiTheme="minorHAnsi" w:eastAsia="Arial" w:hAnsiTheme="minorHAnsi" w:cstheme="minorHAnsi"/>
        </w:rPr>
        <w:t xml:space="preserve">tendo em vista o que consta no Processo nº .............................. </w:t>
      </w:r>
      <w:proofErr w:type="gramStart"/>
      <w:r w:rsidRPr="006A381F">
        <w:rPr>
          <w:rFonts w:asciiTheme="minorHAnsi" w:eastAsia="Arial" w:hAnsiTheme="minorHAnsi" w:cstheme="minorHAnsi"/>
        </w:rPr>
        <w:t>e</w:t>
      </w:r>
      <w:proofErr w:type="gramEnd"/>
      <w:r w:rsidRPr="006A381F">
        <w:rPr>
          <w:rFonts w:asciiTheme="minorHAnsi" w:eastAsia="Arial" w:hAnsiTheme="minorHAnsi" w:cstheme="minorHAnsi"/>
        </w:rPr>
        <w:t xml:space="preserve"> em observância às disposições da </w:t>
      </w:r>
      <w:hyperlink r:id="rId58" w:history="1">
        <w:r w:rsidRPr="006A381F">
          <w:rPr>
            <w:rStyle w:val="Hyperlink"/>
            <w:rFonts w:asciiTheme="minorHAnsi" w:eastAsia="Arial" w:hAnsiTheme="minorHAnsi" w:cstheme="minorHAnsi"/>
            <w:color w:val="auto"/>
          </w:rPr>
          <w:t>Lei nº 14.133, de 1º de abril de 2021</w:t>
        </w:r>
      </w:hyperlink>
      <w:r w:rsidRPr="006A381F">
        <w:rPr>
          <w:rFonts w:asciiTheme="minorHAnsi" w:eastAsia="Arial" w:hAnsiTheme="minorHAnsi" w:cstheme="minorHAnsi"/>
        </w:rPr>
        <w:t xml:space="preserve">, e demais legislação aplicável, resolvem celebrar o presente Termo de Contrato, decorrente </w:t>
      </w:r>
      <w:r w:rsidRPr="006A381F">
        <w:rPr>
          <w:rFonts w:asciiTheme="minorHAnsi" w:eastAsia="Arial" w:hAnsiTheme="minorHAnsi" w:cstheme="minorHAnsi"/>
          <w:i/>
          <w:iCs/>
        </w:rPr>
        <w:t xml:space="preserve">do </w:t>
      </w:r>
      <w:r w:rsidRPr="006A381F">
        <w:rPr>
          <w:rFonts w:asciiTheme="minorHAnsi" w:eastAsia="Arial" w:hAnsiTheme="minorHAnsi" w:cstheme="minorHAnsi"/>
          <w:iCs/>
        </w:rPr>
        <w:t xml:space="preserve">PREGÃO (ELETRÔNICO) </w:t>
      </w:r>
      <w:r w:rsidRPr="006A381F">
        <w:rPr>
          <w:rFonts w:asciiTheme="minorHAnsi" w:hAnsiTheme="minorHAnsi" w:cstheme="minorHAnsi"/>
          <w:b/>
        </w:rPr>
        <w:t xml:space="preserve">Nº </w:t>
      </w:r>
      <w:sdt>
        <w:sdtPr>
          <w:rPr>
            <w:rFonts w:asciiTheme="minorHAnsi" w:hAnsiTheme="minorHAnsi" w:cstheme="minorHAnsi"/>
            <w:b/>
          </w:rPr>
          <w:alias w:val="Autor"/>
          <w:tag w:val=""/>
          <w:id w:val="-63112249"/>
          <w:placeholder>
            <w:docPart w:val="CE119D0DC5A743FFBF5B87C9ECFC02AD"/>
          </w:placeholder>
          <w:dataBinding w:prefixMappings="xmlns:ns0='http://purl.org/dc/elements/1.1/' xmlns:ns1='http://schemas.openxmlformats.org/package/2006/metadata/core-properties' " w:xpath="/ns1:coreProperties[1]/ns0:creator[1]" w:storeItemID="{6C3C8BC8-F283-45AE-878A-BAB7291924A1}"/>
          <w:text/>
        </w:sdtPr>
        <w:sdtContent>
          <w:r w:rsidR="005C7490">
            <w:rPr>
              <w:rFonts w:asciiTheme="minorHAnsi" w:hAnsiTheme="minorHAnsi" w:cstheme="minorHAnsi"/>
              <w:b/>
            </w:rPr>
            <w:t xml:space="preserve"> 004/2024 </w:t>
          </w:r>
        </w:sdtContent>
      </w:sdt>
      <w:r w:rsidRPr="006A381F">
        <w:rPr>
          <w:rFonts w:asciiTheme="minorHAnsi" w:eastAsia="Arial" w:hAnsiTheme="minorHAnsi" w:cstheme="minorHAnsi"/>
        </w:rPr>
        <w:t xml:space="preserve"> mediante as cláusulas e condições a seguir enunciadas: </w:t>
      </w:r>
    </w:p>
    <w:p w:rsidR="000A4617" w:rsidRPr="006A381F" w:rsidRDefault="000A4617" w:rsidP="000A4617">
      <w:pPr>
        <w:widowControl w:val="0"/>
        <w:tabs>
          <w:tab w:val="center" w:pos="4425"/>
          <w:tab w:val="right" w:pos="8835"/>
        </w:tabs>
        <w:autoSpaceDE w:val="0"/>
        <w:autoSpaceDN w:val="0"/>
        <w:adjustRightInd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tabs>
          <w:tab w:val="center" w:pos="3402"/>
          <w:tab w:val="right" w:pos="8835"/>
        </w:tabs>
        <w:autoSpaceDE w:val="0"/>
        <w:autoSpaceDN w:val="0"/>
        <w:adjustRightInd w:val="0"/>
        <w:spacing w:after="0" w:line="240" w:lineRule="auto"/>
        <w:ind w:left="284"/>
        <w:rPr>
          <w:rFonts w:asciiTheme="minorHAnsi" w:hAnsiTheme="minorHAnsi" w:cstheme="minorHAnsi"/>
          <w:b/>
        </w:rPr>
      </w:pPr>
      <w:r w:rsidRPr="006A381F">
        <w:rPr>
          <w:rFonts w:asciiTheme="minorHAnsi" w:hAnsiTheme="minorHAnsi" w:cstheme="minorHAnsi"/>
          <w:b/>
        </w:rPr>
        <w:t>DO OBJETO</w:t>
      </w:r>
    </w:p>
    <w:p w:rsidR="000A4617" w:rsidRPr="006A381F" w:rsidRDefault="000A4617" w:rsidP="00831FC2">
      <w:pPr>
        <w:pStyle w:val="PargrafodaLista"/>
        <w:widowControl w:val="0"/>
        <w:numPr>
          <w:ilvl w:val="1"/>
          <w:numId w:val="10"/>
        </w:numPr>
        <w:tabs>
          <w:tab w:val="center" w:pos="4425"/>
          <w:tab w:val="right" w:pos="8835"/>
        </w:tabs>
        <w:autoSpaceDE w:val="0"/>
        <w:autoSpaceDN w:val="0"/>
        <w:adjustRightInd w:val="0"/>
        <w:spacing w:after="0" w:line="240" w:lineRule="auto"/>
        <w:ind w:left="851" w:hanging="425"/>
        <w:jc w:val="both"/>
        <w:rPr>
          <w:rFonts w:asciiTheme="minorHAnsi" w:hAnsiTheme="minorHAnsi" w:cstheme="minorHAnsi"/>
          <w:b/>
        </w:rPr>
      </w:pPr>
      <w:r w:rsidRPr="006A381F">
        <w:rPr>
          <w:rFonts w:asciiTheme="minorHAnsi" w:hAnsiTheme="minorHAnsi" w:cstheme="minorHAnsi"/>
        </w:rPr>
        <w:t xml:space="preserve">O objeto do presente contrato é </w:t>
      </w:r>
      <w:sdt>
        <w:sdtPr>
          <w:rPr>
            <w:rFonts w:asciiTheme="minorHAnsi" w:hAnsiTheme="minorHAnsi" w:cstheme="minorHAnsi"/>
            <w:bCs/>
            <w:caps/>
            <w:highlight w:val="yellow"/>
          </w:rPr>
          <w:alias w:val="Categoria"/>
          <w:tag w:val=""/>
          <w:id w:val="3167108"/>
          <w:placeholder>
            <w:docPart w:val="870A6FD4E66F4245B9FF5B0C4D1D0F67"/>
          </w:placeholder>
          <w:dataBinding w:prefixMappings="xmlns:ns0='http://purl.org/dc/elements/1.1/' xmlns:ns1='http://schemas.openxmlformats.org/package/2006/metadata/core-properties' " w:xpath="/ns1:coreProperties[1]/ns1:category[1]" w:storeItemID="{6C3C8BC8-F283-45AE-878A-BAB7291924A1}"/>
          <w:text/>
        </w:sdtPr>
        <w:sdtContent>
          <w:r w:rsidR="003D2FE2">
            <w:rPr>
              <w:rFonts w:asciiTheme="minorHAnsi" w:hAnsiTheme="minorHAnsi" w:cstheme="minorHAnsi"/>
              <w:bCs/>
              <w:caps/>
              <w:highlight w:val="yellow"/>
            </w:rPr>
            <w:t xml:space="preserve"> “CELEBRAÇÃO DE ATA DE REGISTRO DE PREÇOS VISANDO FUTURAS E EVENTUAIS AQUISIÇÕES de papel sulfite A4, para uso na execução das atividades rotineiras dos servidores da Prefeitura Municipal de Icaraíma, TUDO DE ACORDO COM ETP E TERMO DE REFERÊNCIA ANEXOS AO </w:t>
          </w:r>
          <w:proofErr w:type="gramStart"/>
          <w:r w:rsidR="003D2FE2">
            <w:rPr>
              <w:rFonts w:asciiTheme="minorHAnsi" w:hAnsiTheme="minorHAnsi" w:cstheme="minorHAnsi"/>
              <w:bCs/>
              <w:caps/>
              <w:highlight w:val="yellow"/>
            </w:rPr>
            <w:t>EDITAL.</w:t>
          </w:r>
          <w:proofErr w:type="gramEnd"/>
        </w:sdtContent>
      </w:sdt>
    </w:p>
    <w:p w:rsidR="000A4617" w:rsidRPr="006A381F" w:rsidRDefault="000A4617" w:rsidP="00831FC2">
      <w:pPr>
        <w:pStyle w:val="PargrafodaLista"/>
        <w:widowControl w:val="0"/>
        <w:numPr>
          <w:ilvl w:val="1"/>
          <w:numId w:val="10"/>
        </w:numPr>
        <w:tabs>
          <w:tab w:val="center" w:pos="4425"/>
          <w:tab w:val="right" w:pos="8835"/>
        </w:tabs>
        <w:autoSpaceDE w:val="0"/>
        <w:autoSpaceDN w:val="0"/>
        <w:adjustRightInd w:val="0"/>
        <w:spacing w:after="0" w:line="240" w:lineRule="auto"/>
        <w:ind w:left="851" w:hanging="425"/>
        <w:jc w:val="both"/>
        <w:rPr>
          <w:rFonts w:asciiTheme="minorHAnsi" w:hAnsiTheme="minorHAnsi" w:cstheme="minorHAnsi"/>
          <w:b/>
        </w:rPr>
      </w:pPr>
      <w:r w:rsidRPr="006A381F">
        <w:rPr>
          <w:rFonts w:asciiTheme="minorHAnsi" w:hAnsiTheme="minorHAnsi" w:cstheme="minorHAnsi"/>
        </w:rPr>
        <w:t>Objeto da contratação:</w:t>
      </w:r>
    </w:p>
    <w:tbl>
      <w:tblPr>
        <w:tblpPr w:leftFromText="141" w:rightFromText="141" w:vertAnchor="text" w:horzAnchor="margin" w:tblpX="8" w:tblpY="166"/>
        <w:tblW w:w="9543" w:type="dxa"/>
        <w:tblCellMar>
          <w:left w:w="70" w:type="dxa"/>
          <w:right w:w="70" w:type="dxa"/>
        </w:tblCellMar>
        <w:tblLook w:val="04A0"/>
      </w:tblPr>
      <w:tblGrid>
        <w:gridCol w:w="572"/>
        <w:gridCol w:w="4496"/>
        <w:gridCol w:w="670"/>
        <w:gridCol w:w="729"/>
        <w:gridCol w:w="947"/>
        <w:gridCol w:w="992"/>
        <w:gridCol w:w="1137"/>
      </w:tblGrid>
      <w:tr w:rsidR="000A4617" w:rsidRPr="006A381F" w:rsidTr="00811CD8">
        <w:trPr>
          <w:trHeight w:val="20"/>
        </w:trPr>
        <w:tc>
          <w:tcPr>
            <w:tcW w:w="572" w:type="dxa"/>
            <w:tcBorders>
              <w:top w:val="single" w:sz="8" w:space="0" w:color="000000"/>
              <w:left w:val="single" w:sz="6" w:space="0" w:color="000000"/>
              <w:bottom w:val="single" w:sz="6" w:space="0" w:color="000000"/>
              <w:right w:val="single" w:sz="6" w:space="0" w:color="000000"/>
            </w:tcBorders>
            <w:vAlign w:val="center"/>
          </w:tcPr>
          <w:p w:rsidR="000A4617" w:rsidRPr="006A381F" w:rsidRDefault="000A4617" w:rsidP="00811CD8">
            <w:pPr>
              <w:spacing w:after="0" w:line="240" w:lineRule="auto"/>
              <w:jc w:val="center"/>
              <w:rPr>
                <w:rFonts w:asciiTheme="minorHAnsi" w:hAnsiTheme="minorHAnsi" w:cstheme="minorHAnsi"/>
                <w:b/>
              </w:rPr>
            </w:pPr>
            <w:r w:rsidRPr="006A381F">
              <w:rPr>
                <w:rFonts w:asciiTheme="minorHAnsi" w:hAnsiTheme="minorHAnsi" w:cstheme="minorHAnsi"/>
                <w:b/>
              </w:rPr>
              <w:t>Item</w:t>
            </w:r>
          </w:p>
        </w:tc>
        <w:tc>
          <w:tcPr>
            <w:tcW w:w="4496"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rsidR="000A4617" w:rsidRPr="006A381F" w:rsidRDefault="000A4617" w:rsidP="00811CD8">
            <w:pPr>
              <w:spacing w:after="0" w:line="240" w:lineRule="auto"/>
              <w:jc w:val="center"/>
              <w:rPr>
                <w:rFonts w:asciiTheme="minorHAnsi" w:hAnsiTheme="minorHAnsi" w:cstheme="minorHAnsi"/>
                <w:b/>
              </w:rPr>
            </w:pPr>
            <w:r w:rsidRPr="006A381F">
              <w:rPr>
                <w:rFonts w:asciiTheme="minorHAnsi" w:hAnsiTheme="minorHAnsi" w:cstheme="minorHAnsi"/>
                <w:b/>
              </w:rPr>
              <w:t>Descrição dos Produtos</w:t>
            </w:r>
          </w:p>
        </w:tc>
        <w:tc>
          <w:tcPr>
            <w:tcW w:w="67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rsidR="000A4617" w:rsidRPr="006A381F" w:rsidRDefault="000A4617" w:rsidP="00811CD8">
            <w:pPr>
              <w:spacing w:after="0" w:line="240" w:lineRule="auto"/>
              <w:jc w:val="center"/>
              <w:rPr>
                <w:rFonts w:asciiTheme="minorHAnsi" w:hAnsiTheme="minorHAnsi" w:cstheme="minorHAnsi"/>
                <w:b/>
              </w:rPr>
            </w:pPr>
            <w:proofErr w:type="spellStart"/>
            <w:r w:rsidRPr="006A381F">
              <w:rPr>
                <w:rFonts w:asciiTheme="minorHAnsi" w:hAnsiTheme="minorHAnsi" w:cstheme="minorHAnsi"/>
                <w:b/>
              </w:rPr>
              <w:t>Und</w:t>
            </w:r>
            <w:proofErr w:type="spellEnd"/>
            <w:r w:rsidRPr="006A381F">
              <w:rPr>
                <w:rFonts w:asciiTheme="minorHAnsi" w:hAnsiTheme="minorHAnsi" w:cstheme="minorHAnsi"/>
                <w:b/>
              </w:rPr>
              <w:t>.</w:t>
            </w:r>
          </w:p>
        </w:tc>
        <w:tc>
          <w:tcPr>
            <w:tcW w:w="729" w:type="dxa"/>
            <w:tcBorders>
              <w:top w:val="single" w:sz="8" w:space="0" w:color="000000"/>
              <w:left w:val="single" w:sz="6" w:space="0" w:color="000000"/>
              <w:bottom w:val="single" w:sz="6" w:space="0" w:color="000000"/>
              <w:right w:val="single" w:sz="6" w:space="0" w:color="000000"/>
            </w:tcBorders>
            <w:vAlign w:val="center"/>
          </w:tcPr>
          <w:p w:rsidR="000A4617" w:rsidRPr="006A381F" w:rsidRDefault="000A4617" w:rsidP="00811CD8">
            <w:pPr>
              <w:spacing w:after="0" w:line="240" w:lineRule="auto"/>
              <w:jc w:val="center"/>
              <w:rPr>
                <w:rFonts w:asciiTheme="minorHAnsi" w:hAnsiTheme="minorHAnsi" w:cstheme="minorHAnsi"/>
                <w:b/>
              </w:rPr>
            </w:pPr>
            <w:proofErr w:type="spellStart"/>
            <w:r w:rsidRPr="006A381F">
              <w:rPr>
                <w:rFonts w:asciiTheme="minorHAnsi" w:hAnsiTheme="minorHAnsi" w:cstheme="minorHAnsi"/>
                <w:b/>
              </w:rPr>
              <w:t>Qnt</w:t>
            </w:r>
            <w:proofErr w:type="spellEnd"/>
            <w:r w:rsidRPr="006A381F">
              <w:rPr>
                <w:rFonts w:asciiTheme="minorHAnsi" w:hAnsiTheme="minorHAnsi" w:cstheme="minorHAnsi"/>
                <w:b/>
              </w:rPr>
              <w:t>.</w:t>
            </w:r>
          </w:p>
        </w:tc>
        <w:tc>
          <w:tcPr>
            <w:tcW w:w="947" w:type="dxa"/>
            <w:tcBorders>
              <w:top w:val="single" w:sz="8" w:space="0" w:color="000000"/>
              <w:left w:val="single" w:sz="6" w:space="0" w:color="000000"/>
              <w:bottom w:val="single" w:sz="6" w:space="0" w:color="000000"/>
              <w:right w:val="single" w:sz="6" w:space="0" w:color="000000"/>
            </w:tcBorders>
          </w:tcPr>
          <w:p w:rsidR="000A4617" w:rsidRPr="006A381F" w:rsidRDefault="000A4617" w:rsidP="00811CD8">
            <w:pPr>
              <w:spacing w:after="0" w:line="240" w:lineRule="auto"/>
              <w:jc w:val="center"/>
              <w:rPr>
                <w:rFonts w:asciiTheme="minorHAnsi" w:hAnsiTheme="minorHAnsi" w:cstheme="minorHAnsi"/>
                <w:b/>
              </w:rPr>
            </w:pPr>
            <w:r w:rsidRPr="006A381F">
              <w:rPr>
                <w:rFonts w:asciiTheme="minorHAnsi" w:hAnsiTheme="minorHAnsi" w:cstheme="minorHAnsi"/>
                <w:b/>
              </w:rPr>
              <w:t>MARCA</w:t>
            </w:r>
          </w:p>
        </w:tc>
        <w:tc>
          <w:tcPr>
            <w:tcW w:w="992" w:type="dxa"/>
            <w:tcBorders>
              <w:top w:val="single" w:sz="8" w:space="0" w:color="000000"/>
              <w:left w:val="single" w:sz="6" w:space="0" w:color="000000"/>
              <w:bottom w:val="single" w:sz="6" w:space="0" w:color="000000"/>
              <w:right w:val="single" w:sz="6" w:space="0" w:color="000000"/>
            </w:tcBorders>
            <w:shd w:val="clear" w:color="auto" w:fill="auto"/>
            <w:vAlign w:val="center"/>
          </w:tcPr>
          <w:p w:rsidR="000A4617" w:rsidRPr="006A381F" w:rsidRDefault="000A4617" w:rsidP="00811CD8">
            <w:pPr>
              <w:spacing w:after="0" w:line="240" w:lineRule="auto"/>
              <w:jc w:val="center"/>
              <w:rPr>
                <w:rFonts w:asciiTheme="minorHAnsi" w:hAnsiTheme="minorHAnsi" w:cstheme="minorHAnsi"/>
                <w:b/>
              </w:rPr>
            </w:pPr>
            <w:r w:rsidRPr="006A381F">
              <w:rPr>
                <w:rFonts w:asciiTheme="minorHAnsi" w:hAnsiTheme="minorHAnsi" w:cstheme="minorHAnsi"/>
                <w:b/>
              </w:rPr>
              <w:t xml:space="preserve">Valor </w:t>
            </w:r>
            <w:proofErr w:type="spellStart"/>
            <w:r w:rsidRPr="006A381F">
              <w:rPr>
                <w:rFonts w:asciiTheme="minorHAnsi" w:hAnsiTheme="minorHAnsi" w:cstheme="minorHAnsi"/>
                <w:b/>
              </w:rPr>
              <w:t>Unt</w:t>
            </w:r>
            <w:proofErr w:type="spellEnd"/>
            <w:r w:rsidRPr="006A381F">
              <w:rPr>
                <w:rFonts w:asciiTheme="minorHAnsi" w:hAnsiTheme="minorHAnsi" w:cstheme="minorHAnsi"/>
                <w:b/>
              </w:rPr>
              <w:t xml:space="preserve"> (R$)</w:t>
            </w:r>
          </w:p>
        </w:tc>
        <w:tc>
          <w:tcPr>
            <w:tcW w:w="1137" w:type="dxa"/>
            <w:tcBorders>
              <w:top w:val="single" w:sz="8" w:space="0" w:color="000000"/>
              <w:left w:val="single" w:sz="6" w:space="0" w:color="000000"/>
              <w:bottom w:val="single" w:sz="6" w:space="0" w:color="000000"/>
              <w:right w:val="single" w:sz="8" w:space="0" w:color="000000"/>
            </w:tcBorders>
            <w:vAlign w:val="center"/>
          </w:tcPr>
          <w:p w:rsidR="000A4617" w:rsidRPr="006A381F" w:rsidRDefault="000A4617" w:rsidP="00811CD8">
            <w:pPr>
              <w:spacing w:after="0" w:line="240" w:lineRule="auto"/>
              <w:ind w:hanging="14"/>
              <w:jc w:val="center"/>
              <w:rPr>
                <w:rFonts w:asciiTheme="minorHAnsi" w:hAnsiTheme="minorHAnsi" w:cstheme="minorHAnsi"/>
                <w:b/>
              </w:rPr>
            </w:pPr>
            <w:r w:rsidRPr="006A381F">
              <w:rPr>
                <w:rFonts w:asciiTheme="minorHAnsi" w:hAnsiTheme="minorHAnsi" w:cstheme="minorHAnsi"/>
                <w:b/>
              </w:rPr>
              <w:t>Valor Total (R$)</w:t>
            </w:r>
          </w:p>
        </w:tc>
      </w:tr>
      <w:tr w:rsidR="000A4617" w:rsidRPr="006A381F" w:rsidTr="00811CD8">
        <w:trPr>
          <w:trHeight w:val="20"/>
        </w:trPr>
        <w:tc>
          <w:tcPr>
            <w:tcW w:w="572" w:type="dxa"/>
            <w:tcBorders>
              <w:top w:val="single" w:sz="4" w:space="0" w:color="auto"/>
              <w:left w:val="single" w:sz="4" w:space="0" w:color="auto"/>
              <w:bottom w:val="single" w:sz="4" w:space="0" w:color="auto"/>
              <w:right w:val="single" w:sz="4" w:space="0" w:color="auto"/>
            </w:tcBorders>
            <w:vAlign w:val="center"/>
          </w:tcPr>
          <w:p w:rsidR="000A4617" w:rsidRPr="006A381F" w:rsidRDefault="000A4617" w:rsidP="00811CD8">
            <w:pPr>
              <w:spacing w:after="0" w:line="240" w:lineRule="auto"/>
              <w:jc w:val="both"/>
              <w:rPr>
                <w:rFonts w:asciiTheme="minorHAnsi" w:hAnsiTheme="minorHAnsi" w:cstheme="minorHAnsi"/>
                <w:b/>
                <w:bCs/>
              </w:rPr>
            </w:pPr>
          </w:p>
        </w:tc>
        <w:tc>
          <w:tcPr>
            <w:tcW w:w="4496" w:type="dxa"/>
            <w:tcBorders>
              <w:top w:val="single" w:sz="4" w:space="0" w:color="auto"/>
              <w:left w:val="single" w:sz="4" w:space="0" w:color="auto"/>
              <w:bottom w:val="single" w:sz="4" w:space="0" w:color="auto"/>
              <w:right w:val="single" w:sz="4" w:space="0" w:color="auto"/>
            </w:tcBorders>
            <w:shd w:val="clear" w:color="auto" w:fill="auto"/>
            <w:vAlign w:val="bottom"/>
          </w:tcPr>
          <w:p w:rsidR="000A4617" w:rsidRPr="006A381F" w:rsidRDefault="000A4617" w:rsidP="00811CD8">
            <w:pPr>
              <w:spacing w:after="0" w:line="240" w:lineRule="auto"/>
              <w:jc w:val="both"/>
              <w:rPr>
                <w:rFonts w:asciiTheme="minorHAnsi" w:hAnsiTheme="minorHAnsi" w:cstheme="minorHAnsi"/>
              </w:rPr>
            </w:pPr>
          </w:p>
        </w:tc>
        <w:tc>
          <w:tcPr>
            <w:tcW w:w="670" w:type="dxa"/>
            <w:tcBorders>
              <w:top w:val="single" w:sz="4" w:space="0" w:color="auto"/>
              <w:left w:val="nil"/>
              <w:bottom w:val="single" w:sz="4" w:space="0" w:color="auto"/>
              <w:right w:val="single" w:sz="4" w:space="0" w:color="auto"/>
            </w:tcBorders>
            <w:shd w:val="clear" w:color="auto" w:fill="auto"/>
            <w:vAlign w:val="center"/>
          </w:tcPr>
          <w:p w:rsidR="000A4617" w:rsidRPr="006A381F" w:rsidRDefault="000A4617" w:rsidP="00811CD8">
            <w:pPr>
              <w:spacing w:after="0" w:line="240" w:lineRule="auto"/>
              <w:jc w:val="center"/>
              <w:rPr>
                <w:rFonts w:asciiTheme="minorHAnsi" w:hAnsiTheme="minorHAnsi" w:cstheme="minorHAnsi"/>
                <w:lang w:eastAsia="pt-BR"/>
              </w:rPr>
            </w:pP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rsidR="000A4617" w:rsidRPr="006A381F" w:rsidRDefault="000A4617" w:rsidP="00811CD8">
            <w:pPr>
              <w:spacing w:after="0" w:line="240" w:lineRule="auto"/>
              <w:jc w:val="center"/>
              <w:rPr>
                <w:rFonts w:asciiTheme="minorHAnsi" w:hAnsiTheme="minorHAnsi" w:cstheme="minorHAnsi"/>
                <w:lang w:eastAsia="pt-BR"/>
              </w:rPr>
            </w:pPr>
          </w:p>
        </w:tc>
        <w:tc>
          <w:tcPr>
            <w:tcW w:w="947" w:type="dxa"/>
            <w:tcBorders>
              <w:top w:val="single" w:sz="4" w:space="0" w:color="auto"/>
              <w:left w:val="single" w:sz="4" w:space="0" w:color="auto"/>
              <w:bottom w:val="single" w:sz="4" w:space="0" w:color="auto"/>
              <w:right w:val="single" w:sz="4" w:space="0" w:color="auto"/>
            </w:tcBorders>
          </w:tcPr>
          <w:p w:rsidR="000A4617" w:rsidRPr="006A381F" w:rsidRDefault="000A4617" w:rsidP="00811CD8">
            <w:pPr>
              <w:spacing w:after="0" w:line="240" w:lineRule="auto"/>
              <w:jc w:val="both"/>
              <w:rPr>
                <w:rFonts w:asciiTheme="minorHAnsi" w:hAnsiTheme="minorHAnsi" w:cstheme="minorHAnsi"/>
                <w:bCs/>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4617" w:rsidRPr="006A381F" w:rsidRDefault="000A4617" w:rsidP="00811CD8">
            <w:pPr>
              <w:spacing w:after="0" w:line="240" w:lineRule="auto"/>
              <w:jc w:val="both"/>
              <w:rPr>
                <w:rFonts w:asciiTheme="minorHAnsi" w:hAnsiTheme="minorHAnsi" w:cstheme="minorHAnsi"/>
                <w:bCs/>
                <w:lang w:eastAsia="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A4617" w:rsidRPr="006A381F" w:rsidRDefault="000A4617" w:rsidP="00811CD8">
            <w:pPr>
              <w:spacing w:after="0" w:line="240" w:lineRule="auto"/>
              <w:rPr>
                <w:rFonts w:asciiTheme="minorHAnsi" w:hAnsiTheme="minorHAnsi" w:cstheme="minorHAnsi"/>
                <w:bCs/>
              </w:rPr>
            </w:pPr>
          </w:p>
        </w:tc>
      </w:tr>
    </w:tbl>
    <w:p w:rsidR="000A4617" w:rsidRPr="006A381F" w:rsidRDefault="000A4617" w:rsidP="00831FC2">
      <w:pPr>
        <w:pStyle w:val="PargrafodaLista"/>
        <w:widowControl w:val="0"/>
        <w:numPr>
          <w:ilvl w:val="1"/>
          <w:numId w:val="10"/>
        </w:numPr>
        <w:tabs>
          <w:tab w:val="center" w:pos="4425"/>
          <w:tab w:val="right" w:pos="8835"/>
        </w:tabs>
        <w:autoSpaceDE w:val="0"/>
        <w:autoSpaceDN w:val="0"/>
        <w:adjustRightInd w:val="0"/>
        <w:spacing w:after="0" w:line="240" w:lineRule="auto"/>
        <w:ind w:left="851" w:hanging="425"/>
        <w:jc w:val="both"/>
        <w:rPr>
          <w:rFonts w:asciiTheme="minorHAnsi" w:hAnsiTheme="minorHAnsi" w:cstheme="minorHAnsi"/>
          <w:b/>
        </w:rPr>
      </w:pPr>
      <w:r w:rsidRPr="006A381F">
        <w:rPr>
          <w:rFonts w:asciiTheme="minorHAnsi" w:hAnsiTheme="minorHAnsi" w:cstheme="minorHAnsi"/>
        </w:rPr>
        <w:t>Vinculam esta contratação, independentemente de transcrição:</w:t>
      </w:r>
    </w:p>
    <w:p w:rsidR="000A4617" w:rsidRPr="006A381F" w:rsidRDefault="000A4617" w:rsidP="00831FC2">
      <w:pPr>
        <w:pStyle w:val="PargrafodaLista"/>
        <w:widowControl w:val="0"/>
        <w:numPr>
          <w:ilvl w:val="2"/>
          <w:numId w:val="10"/>
        </w:numPr>
        <w:tabs>
          <w:tab w:val="center" w:pos="4425"/>
          <w:tab w:val="right" w:pos="8835"/>
        </w:tabs>
        <w:autoSpaceDE w:val="0"/>
        <w:autoSpaceDN w:val="0"/>
        <w:adjustRightInd w:val="0"/>
        <w:spacing w:after="0" w:line="240" w:lineRule="auto"/>
        <w:ind w:left="1276"/>
        <w:jc w:val="both"/>
        <w:rPr>
          <w:rFonts w:asciiTheme="minorHAnsi" w:hAnsiTheme="minorHAnsi" w:cstheme="minorHAnsi"/>
          <w:b/>
        </w:rPr>
      </w:pPr>
      <w:r w:rsidRPr="006A381F">
        <w:rPr>
          <w:rFonts w:asciiTheme="minorHAnsi" w:hAnsiTheme="minorHAnsi" w:cstheme="minorHAnsi"/>
        </w:rPr>
        <w:t>O Termo de Referência;</w:t>
      </w:r>
    </w:p>
    <w:p w:rsidR="000A4617" w:rsidRPr="006A381F" w:rsidRDefault="000A4617" w:rsidP="00831FC2">
      <w:pPr>
        <w:pStyle w:val="PargrafodaLista"/>
        <w:widowControl w:val="0"/>
        <w:numPr>
          <w:ilvl w:val="2"/>
          <w:numId w:val="10"/>
        </w:numPr>
        <w:tabs>
          <w:tab w:val="center" w:pos="4425"/>
          <w:tab w:val="right" w:pos="8835"/>
        </w:tabs>
        <w:autoSpaceDE w:val="0"/>
        <w:autoSpaceDN w:val="0"/>
        <w:adjustRightInd w:val="0"/>
        <w:spacing w:after="0" w:line="240" w:lineRule="auto"/>
        <w:ind w:left="1276"/>
        <w:jc w:val="both"/>
        <w:rPr>
          <w:rFonts w:asciiTheme="minorHAnsi" w:hAnsiTheme="minorHAnsi" w:cstheme="minorHAnsi"/>
          <w:b/>
        </w:rPr>
      </w:pPr>
      <w:r w:rsidRPr="006A381F">
        <w:rPr>
          <w:rFonts w:asciiTheme="minorHAnsi" w:hAnsiTheme="minorHAnsi" w:cstheme="minorHAnsi"/>
        </w:rPr>
        <w:t>O Edital da Licitação;</w:t>
      </w:r>
    </w:p>
    <w:p w:rsidR="000A4617" w:rsidRPr="006A381F" w:rsidRDefault="000A4617" w:rsidP="00831FC2">
      <w:pPr>
        <w:pStyle w:val="PargrafodaLista"/>
        <w:widowControl w:val="0"/>
        <w:numPr>
          <w:ilvl w:val="2"/>
          <w:numId w:val="10"/>
        </w:numPr>
        <w:tabs>
          <w:tab w:val="center" w:pos="4425"/>
          <w:tab w:val="right" w:pos="8835"/>
        </w:tabs>
        <w:autoSpaceDE w:val="0"/>
        <w:autoSpaceDN w:val="0"/>
        <w:adjustRightInd w:val="0"/>
        <w:spacing w:after="0" w:line="240" w:lineRule="auto"/>
        <w:ind w:left="1276"/>
        <w:jc w:val="both"/>
        <w:rPr>
          <w:rFonts w:asciiTheme="minorHAnsi" w:hAnsiTheme="minorHAnsi" w:cstheme="minorHAnsi"/>
          <w:b/>
        </w:rPr>
      </w:pPr>
      <w:r w:rsidRPr="006A381F">
        <w:rPr>
          <w:rFonts w:asciiTheme="minorHAnsi" w:hAnsiTheme="minorHAnsi" w:cstheme="minorHAnsi"/>
        </w:rPr>
        <w:t>A Proposta do contratado</w:t>
      </w:r>
    </w:p>
    <w:p w:rsidR="000A4617" w:rsidRPr="006A381F" w:rsidRDefault="000A4617" w:rsidP="00831FC2">
      <w:pPr>
        <w:pStyle w:val="PargrafodaLista"/>
        <w:widowControl w:val="0"/>
        <w:numPr>
          <w:ilvl w:val="2"/>
          <w:numId w:val="10"/>
        </w:numPr>
        <w:tabs>
          <w:tab w:val="center" w:pos="4425"/>
          <w:tab w:val="right" w:pos="8835"/>
        </w:tabs>
        <w:autoSpaceDE w:val="0"/>
        <w:autoSpaceDN w:val="0"/>
        <w:adjustRightInd w:val="0"/>
        <w:spacing w:after="0" w:line="240" w:lineRule="auto"/>
        <w:ind w:left="1276"/>
        <w:jc w:val="both"/>
        <w:rPr>
          <w:rFonts w:asciiTheme="minorHAnsi" w:hAnsiTheme="minorHAnsi" w:cstheme="minorHAnsi"/>
          <w:b/>
        </w:rPr>
      </w:pPr>
      <w:r w:rsidRPr="006A381F">
        <w:rPr>
          <w:rFonts w:asciiTheme="minorHAnsi" w:hAnsiTheme="minorHAnsi" w:cstheme="minorHAnsi"/>
        </w:rPr>
        <w:t>Eventuais anexos dos documentos supracitados</w:t>
      </w:r>
    </w:p>
    <w:p w:rsidR="000A4617" w:rsidRPr="006A381F" w:rsidRDefault="000A4617" w:rsidP="000A4617">
      <w:pPr>
        <w:pStyle w:val="PargrafodaLista"/>
        <w:widowControl w:val="0"/>
        <w:tabs>
          <w:tab w:val="center" w:pos="4425"/>
          <w:tab w:val="right" w:pos="8835"/>
        </w:tabs>
        <w:autoSpaceDE w:val="0"/>
        <w:autoSpaceDN w:val="0"/>
        <w:adjustRightInd w:val="0"/>
        <w:spacing w:after="0" w:line="240" w:lineRule="auto"/>
        <w:ind w:left="851"/>
        <w:jc w:val="both"/>
        <w:rPr>
          <w:rFonts w:asciiTheme="minorHAnsi" w:hAnsiTheme="minorHAnsi" w:cstheme="minorHAnsi"/>
          <w:b/>
        </w:rPr>
      </w:pPr>
      <w:r w:rsidRPr="006A381F">
        <w:rPr>
          <w:rFonts w:asciiTheme="minorHAnsi" w:hAnsiTheme="minorHAnsi" w:cstheme="minorHAnsi"/>
          <w:b/>
        </w:rPr>
        <w:tab/>
      </w:r>
    </w:p>
    <w:p w:rsidR="000A4617" w:rsidRPr="006A381F" w:rsidRDefault="000A4617" w:rsidP="00831FC2">
      <w:pPr>
        <w:pStyle w:val="PargrafodaLista"/>
        <w:numPr>
          <w:ilvl w:val="0"/>
          <w:numId w:val="9"/>
        </w:numPr>
        <w:shd w:val="clear" w:color="auto" w:fill="D9D9D9"/>
        <w:spacing w:after="0" w:line="240" w:lineRule="auto"/>
        <w:rPr>
          <w:rFonts w:asciiTheme="minorHAnsi" w:hAnsiTheme="minorHAnsi" w:cstheme="minorHAnsi"/>
        </w:rPr>
      </w:pPr>
      <w:r w:rsidRPr="006A381F">
        <w:rPr>
          <w:rFonts w:asciiTheme="minorHAnsi" w:hAnsiTheme="minorHAnsi" w:cstheme="minorHAnsi"/>
          <w:b/>
        </w:rPr>
        <w:t xml:space="preserve">DO FORNECIMENTO </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sz w:val="22"/>
          <w:szCs w:val="22"/>
        </w:rPr>
        <w:t xml:space="preserve">O Fornecimento dar-se-á sob a forma PARCIAL, de acordo com a necessidade da SECRETARIA DEMANDANTE, com prazo de </w:t>
      </w:r>
      <w:r w:rsidRPr="006A381F">
        <w:rPr>
          <w:rFonts w:asciiTheme="minorHAnsi" w:hAnsiTheme="minorHAnsi" w:cstheme="minorHAnsi"/>
          <w:b/>
          <w:bCs/>
          <w:sz w:val="22"/>
          <w:szCs w:val="22"/>
          <w:highlight w:val="yellow"/>
          <w:u w:val="single"/>
        </w:rPr>
        <w:t>07 (sete) dias para entrega</w:t>
      </w:r>
      <w:r w:rsidRPr="006A381F">
        <w:rPr>
          <w:rFonts w:asciiTheme="minorHAnsi" w:hAnsiTheme="minorHAnsi" w:cstheme="minorHAnsi"/>
          <w:sz w:val="22"/>
          <w:szCs w:val="22"/>
        </w:rPr>
        <w:t>. Sendo somente pagos os valores relativos ao fornecimento dos produtos efetivamente entregues</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sz w:val="22"/>
          <w:szCs w:val="22"/>
        </w:rPr>
        <w:t>NÃO HÁ FATURAMENTO MINIMO PARA PEDIDOS.</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sz w:val="22"/>
          <w:szCs w:val="22"/>
        </w:rPr>
        <w:t xml:space="preserve">O prazo de entrega dos bens, </w:t>
      </w:r>
      <w:proofErr w:type="spellStart"/>
      <w:r w:rsidRPr="006A381F">
        <w:rPr>
          <w:rFonts w:asciiTheme="minorHAnsi" w:hAnsiTheme="minorHAnsi" w:cstheme="minorHAnsi"/>
          <w:sz w:val="22"/>
          <w:szCs w:val="22"/>
        </w:rPr>
        <w:t>xxxxxxxxx</w:t>
      </w:r>
      <w:proofErr w:type="spellEnd"/>
      <w:r w:rsidRPr="006A381F">
        <w:rPr>
          <w:rFonts w:asciiTheme="minorHAnsi" w:hAnsiTheme="minorHAnsi" w:cstheme="minorHAnsi"/>
          <w:sz w:val="22"/>
          <w:szCs w:val="22"/>
        </w:rPr>
        <w:t xml:space="preserve">, é de </w:t>
      </w:r>
      <w:r w:rsidRPr="006A381F">
        <w:rPr>
          <w:rFonts w:asciiTheme="minorHAnsi" w:hAnsiTheme="minorHAnsi" w:cstheme="minorHAnsi"/>
          <w:sz w:val="22"/>
          <w:szCs w:val="22"/>
          <w:highlight w:val="yellow"/>
        </w:rPr>
        <w:t>07 (sete) dias</w:t>
      </w:r>
      <w:r w:rsidRPr="006A381F">
        <w:rPr>
          <w:rFonts w:asciiTheme="minorHAnsi" w:hAnsiTheme="minorHAnsi" w:cstheme="minorHAnsi"/>
          <w:sz w:val="22"/>
          <w:szCs w:val="22"/>
        </w:rPr>
        <w:t xml:space="preserve">, contados da solicitação efetuada por Email ou telefone, pela secretaria demandante. </w:t>
      </w:r>
    </w:p>
    <w:p w:rsidR="000A4617" w:rsidRPr="008F3E16" w:rsidRDefault="000A4617" w:rsidP="00831FC2">
      <w:pPr>
        <w:pStyle w:val="Nivel2"/>
        <w:numPr>
          <w:ilvl w:val="1"/>
          <w:numId w:val="9"/>
        </w:numPr>
        <w:spacing w:before="0" w:after="0" w:line="240" w:lineRule="auto"/>
        <w:rPr>
          <w:rFonts w:asciiTheme="minorHAnsi" w:hAnsiTheme="minorHAnsi" w:cstheme="minorHAnsi"/>
          <w:color w:val="auto"/>
          <w:sz w:val="22"/>
          <w:szCs w:val="22"/>
        </w:rPr>
      </w:pPr>
      <w:r w:rsidRPr="008F3E16">
        <w:rPr>
          <w:rFonts w:asciiTheme="minorHAnsi" w:hAnsiTheme="minorHAnsi" w:cstheme="minorHAnsi"/>
          <w:b/>
          <w:bCs/>
          <w:color w:val="auto"/>
          <w:sz w:val="22"/>
          <w:szCs w:val="22"/>
        </w:rPr>
        <w:t xml:space="preserve">Os itens deverão ser </w:t>
      </w:r>
      <w:proofErr w:type="gramStart"/>
      <w:r w:rsidRPr="008F3E16">
        <w:rPr>
          <w:rFonts w:asciiTheme="minorHAnsi" w:hAnsiTheme="minorHAnsi" w:cstheme="minorHAnsi"/>
          <w:b/>
          <w:bCs/>
          <w:color w:val="auto"/>
          <w:sz w:val="22"/>
          <w:szCs w:val="22"/>
        </w:rPr>
        <w:t>entregues</w:t>
      </w:r>
      <w:r w:rsidR="008F3E16" w:rsidRPr="008F3E16">
        <w:rPr>
          <w:rFonts w:asciiTheme="minorHAnsi" w:hAnsiTheme="minorHAnsi" w:cstheme="minorHAnsi"/>
          <w:b/>
          <w:bCs/>
          <w:color w:val="auto"/>
          <w:sz w:val="22"/>
          <w:szCs w:val="22"/>
        </w:rPr>
        <w:t xml:space="preserve"> somente no local indicado na ORDEM DE FORNECIMENTO e obrigatoriamente acompanhada da Nota de Empenho, O</w:t>
      </w:r>
      <w:r w:rsidR="00034FFE">
        <w:rPr>
          <w:rFonts w:asciiTheme="minorHAnsi" w:hAnsiTheme="minorHAnsi" w:cstheme="minorHAnsi"/>
          <w:b/>
          <w:bCs/>
          <w:color w:val="auto"/>
          <w:sz w:val="22"/>
          <w:szCs w:val="22"/>
        </w:rPr>
        <w:t>r</w:t>
      </w:r>
      <w:r w:rsidR="008F3E16" w:rsidRPr="008F3E16">
        <w:rPr>
          <w:rFonts w:asciiTheme="minorHAnsi" w:hAnsiTheme="minorHAnsi" w:cstheme="minorHAnsi"/>
          <w:b/>
          <w:bCs/>
          <w:color w:val="auto"/>
          <w:sz w:val="22"/>
          <w:szCs w:val="22"/>
        </w:rPr>
        <w:t>dem</w:t>
      </w:r>
      <w:proofErr w:type="gramEnd"/>
      <w:r w:rsidR="008F3E16" w:rsidRPr="008F3E16">
        <w:rPr>
          <w:rFonts w:asciiTheme="minorHAnsi" w:hAnsiTheme="minorHAnsi" w:cstheme="minorHAnsi"/>
          <w:b/>
          <w:bCs/>
          <w:color w:val="auto"/>
          <w:sz w:val="22"/>
          <w:szCs w:val="22"/>
        </w:rPr>
        <w:t xml:space="preserve"> de Fornecimento e Declaração de responsabilidade.</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sz w:val="22"/>
          <w:szCs w:val="22"/>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bCs/>
          <w:sz w:val="22"/>
          <w:szCs w:val="22"/>
        </w:rPr>
        <w:lastRenderedPageBreak/>
        <w:t xml:space="preserve">O prazo de validade na data da entrega não poderá ser inferior a </w:t>
      </w:r>
      <w:proofErr w:type="gramStart"/>
      <w:r w:rsidRPr="006A381F">
        <w:rPr>
          <w:rFonts w:asciiTheme="minorHAnsi" w:hAnsiTheme="minorHAnsi" w:cstheme="minorHAnsi"/>
          <w:bCs/>
          <w:sz w:val="22"/>
          <w:szCs w:val="22"/>
        </w:rPr>
        <w:t>6</w:t>
      </w:r>
      <w:proofErr w:type="gramEnd"/>
      <w:r w:rsidRPr="006A381F">
        <w:rPr>
          <w:rFonts w:asciiTheme="minorHAnsi" w:hAnsiTheme="minorHAnsi" w:cstheme="minorHAnsi"/>
          <w:bCs/>
          <w:sz w:val="22"/>
          <w:szCs w:val="22"/>
        </w:rPr>
        <w:t xml:space="preserve"> (seis) meses, ou dois terços do prazo total recomendado pelo fabricante.</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sz w:val="22"/>
          <w:szCs w:val="22"/>
        </w:rPr>
        <w:t>No caso de produtos perecíveis, o prazo de validade na data da entrega não poderá ser inferior a 06 (seis) meses, ou a metade do prazo total recomendado pelo fabricante.</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bCs/>
          <w:sz w:val="22"/>
          <w:szCs w:val="22"/>
        </w:rPr>
        <w:t xml:space="preserve">Os bens serão recebidos provisoriamente, de forma sumária, no prazo de 24 (vinte e quatro) horas, </w:t>
      </w:r>
      <w:proofErr w:type="gramStart"/>
      <w:r w:rsidRPr="006A381F">
        <w:rPr>
          <w:rFonts w:asciiTheme="minorHAnsi" w:hAnsiTheme="minorHAnsi" w:cstheme="minorHAnsi"/>
          <w:bCs/>
          <w:sz w:val="22"/>
          <w:szCs w:val="22"/>
        </w:rPr>
        <w:t>pelo(</w:t>
      </w:r>
      <w:proofErr w:type="gramEnd"/>
      <w:r w:rsidRPr="006A381F">
        <w:rPr>
          <w:rFonts w:asciiTheme="minorHAnsi" w:hAnsiTheme="minorHAnsi" w:cstheme="minorHAnsi"/>
          <w:bCs/>
          <w:sz w:val="22"/>
          <w:szCs w:val="22"/>
        </w:rPr>
        <w:t>a) responsável pelo acompanhamento e fiscalização do contrato, para efeito de posterior verificação de sua conformidade com as especificações constantes neste Termo de Referência e na proposta.</w:t>
      </w:r>
    </w:p>
    <w:p w:rsidR="000A4617" w:rsidRPr="006A381F" w:rsidRDefault="000A4617" w:rsidP="00831FC2">
      <w:pPr>
        <w:pStyle w:val="Corpodetexto31"/>
        <w:numPr>
          <w:ilvl w:val="1"/>
          <w:numId w:val="9"/>
        </w:numPr>
        <w:spacing w:after="0"/>
        <w:jc w:val="both"/>
        <w:rPr>
          <w:rFonts w:asciiTheme="minorHAnsi" w:hAnsiTheme="minorHAnsi" w:cstheme="minorHAnsi"/>
          <w:sz w:val="22"/>
          <w:szCs w:val="22"/>
        </w:rPr>
      </w:pPr>
      <w:r w:rsidRPr="006A381F">
        <w:rPr>
          <w:rFonts w:asciiTheme="minorHAns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6A381F">
        <w:rPr>
          <w:rFonts w:asciiTheme="minorHAnsi" w:hAnsiTheme="minorHAnsi" w:cstheme="minorHAnsi"/>
          <w:bCs/>
          <w:sz w:val="22"/>
          <w:szCs w:val="22"/>
        </w:rPr>
        <w:t>24 (vinte e quatro) horas</w:t>
      </w:r>
      <w:r w:rsidRPr="006A381F">
        <w:rPr>
          <w:rFonts w:asciiTheme="minorHAnsi" w:hAnsiTheme="minorHAnsi" w:cstheme="minorHAnsi"/>
          <w:sz w:val="22"/>
          <w:szCs w:val="22"/>
        </w:rPr>
        <w:t>, a contar da notificação da contratada, às suas custas, sem prejuízo da aplicação das penalidades.</w:t>
      </w:r>
    </w:p>
    <w:p w:rsidR="000A4617" w:rsidRPr="006A381F" w:rsidRDefault="000A4617" w:rsidP="00831FC2">
      <w:pPr>
        <w:pStyle w:val="Corpodetexto31"/>
        <w:numPr>
          <w:ilvl w:val="1"/>
          <w:numId w:val="9"/>
        </w:numPr>
        <w:tabs>
          <w:tab w:val="left" w:pos="851"/>
        </w:tabs>
        <w:spacing w:after="0"/>
        <w:ind w:left="567" w:hanging="283"/>
        <w:jc w:val="both"/>
        <w:rPr>
          <w:rFonts w:asciiTheme="minorHAnsi" w:hAnsiTheme="minorHAnsi" w:cstheme="minorHAnsi"/>
          <w:sz w:val="22"/>
          <w:szCs w:val="22"/>
        </w:rPr>
      </w:pPr>
      <w:r w:rsidRPr="006A381F">
        <w:rPr>
          <w:rFonts w:asciiTheme="minorHAnsi" w:hAnsiTheme="minorHAnsi" w:cstheme="minorHAnsi"/>
          <w:sz w:val="22"/>
          <w:szCs w:val="22"/>
        </w:rPr>
        <w:t>Os bens serão recebidos definitivamente no prazo de 48</w:t>
      </w:r>
      <w:r w:rsidRPr="006A381F">
        <w:rPr>
          <w:rFonts w:asciiTheme="minorHAnsi" w:hAnsiTheme="minorHAnsi" w:cstheme="minorHAnsi"/>
          <w:bCs/>
          <w:sz w:val="22"/>
          <w:szCs w:val="22"/>
        </w:rPr>
        <w:t xml:space="preserve"> (quarenta e oito) horas</w:t>
      </w:r>
      <w:r w:rsidRPr="006A381F">
        <w:rPr>
          <w:rFonts w:asciiTheme="minorHAnsi" w:hAnsiTheme="minorHAnsi" w:cstheme="minorHAnsi"/>
          <w:sz w:val="22"/>
          <w:szCs w:val="22"/>
        </w:rPr>
        <w:t xml:space="preserve">, contados do recebimento provisório, após a verificação da qualidade e quantidade do material e </w:t>
      </w:r>
      <w:proofErr w:type="spellStart"/>
      <w:r w:rsidRPr="006A381F">
        <w:rPr>
          <w:rFonts w:asciiTheme="minorHAnsi" w:hAnsiTheme="minorHAnsi" w:cstheme="minorHAnsi"/>
          <w:sz w:val="22"/>
          <w:szCs w:val="22"/>
        </w:rPr>
        <w:t>consequente</w:t>
      </w:r>
      <w:proofErr w:type="spellEnd"/>
      <w:r w:rsidRPr="006A381F">
        <w:rPr>
          <w:rFonts w:asciiTheme="minorHAnsi" w:hAnsiTheme="minorHAnsi" w:cstheme="minorHAnsi"/>
          <w:sz w:val="22"/>
          <w:szCs w:val="22"/>
        </w:rPr>
        <w:t xml:space="preserve"> aceitação mediante termo detalhado. </w:t>
      </w:r>
    </w:p>
    <w:p w:rsidR="000A4617" w:rsidRPr="006A381F" w:rsidRDefault="000A4617" w:rsidP="00831FC2">
      <w:pPr>
        <w:pStyle w:val="Corpodetexto31"/>
        <w:numPr>
          <w:ilvl w:val="1"/>
          <w:numId w:val="9"/>
        </w:numPr>
        <w:tabs>
          <w:tab w:val="left" w:pos="851"/>
        </w:tabs>
        <w:spacing w:after="0"/>
        <w:ind w:left="567" w:hanging="283"/>
        <w:jc w:val="both"/>
        <w:rPr>
          <w:rFonts w:asciiTheme="minorHAnsi" w:hAnsiTheme="minorHAnsi" w:cstheme="minorHAnsi"/>
          <w:sz w:val="22"/>
          <w:szCs w:val="22"/>
        </w:rPr>
      </w:pPr>
      <w:r w:rsidRPr="006A381F">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rsidR="000A4617" w:rsidRPr="006A381F" w:rsidRDefault="000A4617" w:rsidP="00831FC2">
      <w:pPr>
        <w:pStyle w:val="Corpodetexto31"/>
        <w:numPr>
          <w:ilvl w:val="1"/>
          <w:numId w:val="9"/>
        </w:numPr>
        <w:tabs>
          <w:tab w:val="left" w:pos="851"/>
        </w:tabs>
        <w:spacing w:after="0"/>
        <w:ind w:left="567" w:hanging="283"/>
        <w:jc w:val="both"/>
        <w:rPr>
          <w:rFonts w:asciiTheme="minorHAnsi" w:hAnsiTheme="minorHAnsi" w:cstheme="minorHAnsi"/>
          <w:sz w:val="22"/>
          <w:szCs w:val="22"/>
        </w:rPr>
      </w:pPr>
      <w:r w:rsidRPr="006A381F">
        <w:rPr>
          <w:rFonts w:asciiTheme="minorHAnsi" w:hAnsiTheme="minorHAnsi" w:cstheme="minorHAnsi"/>
          <w:bCs/>
          <w:sz w:val="22"/>
          <w:szCs w:val="22"/>
        </w:rPr>
        <w:t>O recebimento provisório ou definitivo não excluirá a responsabilidade civil pela solidez e pela segurança do serviço nem a responsabilidade ético-profissional pela perfeita execução do contrato</w:t>
      </w:r>
    </w:p>
    <w:p w:rsidR="000A4617" w:rsidRPr="006A381F" w:rsidRDefault="000A4617" w:rsidP="000A4617">
      <w:pPr>
        <w:pStyle w:val="Nivel2"/>
        <w:spacing w:before="0" w:after="0" w:line="240" w:lineRule="auto"/>
        <w:ind w:left="792" w:firstLine="0"/>
        <w:rPr>
          <w:rFonts w:asciiTheme="minorHAnsi" w:hAnsiTheme="minorHAnsi" w:cstheme="minorHAnsi"/>
          <w:color w:val="auto"/>
          <w:sz w:val="22"/>
          <w:szCs w:val="22"/>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DA VIGÊNCIA: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prazo de vigência da contratação é de 12 (doze) meses, contados da</w:t>
      </w:r>
      <w:proofErr w:type="gramStart"/>
      <w:r w:rsidRPr="006A381F">
        <w:rPr>
          <w:rFonts w:asciiTheme="minorHAnsi" w:hAnsiTheme="minorHAnsi" w:cstheme="minorHAnsi"/>
        </w:rPr>
        <w:t xml:space="preserve">  </w:t>
      </w:r>
      <w:proofErr w:type="gramEnd"/>
      <w:r w:rsidRPr="006A381F">
        <w:rPr>
          <w:rFonts w:asciiTheme="minorHAnsi" w:hAnsiTheme="minorHAnsi" w:cstheme="minorHAnsi"/>
        </w:rPr>
        <w:t xml:space="preserve">publicação do extrato  de contrato, na forma do </w:t>
      </w:r>
      <w:hyperlink r:id="rId59" w:anchor="art105" w:history="1">
        <w:r w:rsidRPr="006A381F">
          <w:rPr>
            <w:rStyle w:val="Hyperlink"/>
            <w:rFonts w:asciiTheme="minorHAnsi" w:hAnsiTheme="minorHAnsi" w:cstheme="minorHAnsi"/>
            <w:color w:val="auto"/>
          </w:rPr>
          <w:t>artigo 105 da Lei n°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prazo de vigência será automaticamente prorrogado, independentemente de termo aditivo, quando o objeto não for concluído no período firmado acima, ressalvadas as providências cabíveis no caso de culpa do contratado, previstas neste instrumento</w:t>
      </w:r>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Style w:val="Hyperlink"/>
          <w:rFonts w:asciiTheme="minorHAnsi" w:hAnsiTheme="minorHAnsi" w:cstheme="minorHAnsi"/>
          <w:b/>
          <w:bCs/>
          <w:color w:val="auto"/>
          <w:u w:val="none"/>
        </w:rPr>
      </w:pPr>
      <w:r w:rsidRPr="006A381F">
        <w:rPr>
          <w:rFonts w:asciiTheme="minorHAnsi" w:hAnsiTheme="minorHAnsi" w:cstheme="minorHAnsi"/>
          <w:b/>
          <w:bCs/>
        </w:rPr>
        <w:t>MODELOS DE EXECUÇÃO E GESTÃO CONTRATUAIS (</w:t>
      </w:r>
      <w:hyperlink r:id="rId60" w:anchor="art92" w:history="1">
        <w:r w:rsidRPr="006A381F">
          <w:rPr>
            <w:rStyle w:val="Hyperlink"/>
            <w:rFonts w:asciiTheme="minorHAnsi" w:hAnsiTheme="minorHAnsi" w:cstheme="minorHAnsi"/>
            <w:b/>
            <w:bCs/>
            <w:color w:val="auto"/>
          </w:rPr>
          <w:t>art. 92, IV, VII e XVIII)</w:t>
        </w:r>
      </w:hyperlink>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 regime de execução contratual, os modelos de gestão e de execução, assim como os prazos e condições de conclusão, </w:t>
      </w:r>
      <w:proofErr w:type="gramStart"/>
      <w:r w:rsidRPr="006A381F">
        <w:rPr>
          <w:rFonts w:asciiTheme="minorHAnsi" w:hAnsiTheme="minorHAnsi" w:cstheme="minorHAnsi"/>
        </w:rPr>
        <w:t>entrega</w:t>
      </w:r>
      <w:proofErr w:type="gramEnd"/>
      <w:r w:rsidRPr="006A381F">
        <w:rPr>
          <w:rFonts w:asciiTheme="minorHAnsi" w:hAnsiTheme="minorHAnsi" w:cstheme="minorHAnsi"/>
        </w:rPr>
        <w:t>, observação e recebimento do objeto constam no Termo de Referência, anexo a este Contrato</w:t>
      </w: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DA SUBCONTRATAÇÃO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Não será admitida a subcontratação do objeto contratual</w:t>
      </w:r>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DO PREÇO E DA FORMA DE PAGAMENTO: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CONTRATANTE pagará à CONTRATADA, pelo fornecimento objeto da presente contratação, o valor TOTAL de R$</w:t>
      </w:r>
      <w:proofErr w:type="gramStart"/>
      <w:r w:rsidRPr="006A381F">
        <w:rPr>
          <w:rFonts w:asciiTheme="minorHAnsi" w:hAnsiTheme="minorHAnsi" w:cstheme="minorHAnsi"/>
        </w:rPr>
        <w:t xml:space="preserve">  ...</w:t>
      </w:r>
      <w:proofErr w:type="gramEnd"/>
      <w:r w:rsidRPr="006A381F">
        <w:rPr>
          <w:rFonts w:asciiTheme="minorHAnsi" w:hAnsiTheme="minorHAnsi" w:cstheme="minorHAnsi"/>
        </w:rPr>
        <w:t xml:space="preserve">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bCs/>
        </w:rPr>
        <w:t xml:space="preserve">O pagamento será efetuado na forma de crédito em conta corrente da licitante vencedora no prazo máximo de 30 (trinta) dias, contados da certificação da nota fiscal eletrônica pelos gestores do contrato, que deverá ser emitida após recebimento.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 CONTRATANTE não se responsabilizará por despesa que venha ser efetuada pela CONTRATADA que não tenha sido expressamente acordada no presente contrato. </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Os pagamentos serão efetuados em até 30 dias úteis após a entrega da Nota Fiscal, mediante a verificação de regularidade ou apresentação dos seguintes documentos:</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a) negativa de débito de FGTS;</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lastRenderedPageBreak/>
        <w:t>b) Certidão Conjunta Negativa de Débitos Relativos aos Tributos Federais e à Dívida Ativa da União;</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c) Certidão Negativa de Débitos Trabalhistas (CNDT);</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d) Certidão Negativa de Débitos Municipais;</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f) Certidão Negativa de Débitos da Fazenda Estadual.</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g) Os pagamentos serão efetuados em moeda corrente brasileira, de acordo com a apresentação da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0B7147" w:rsidRPr="000B7147" w:rsidRDefault="000B7147" w:rsidP="000B7147">
      <w:pPr>
        <w:pStyle w:val="PargrafodaLista"/>
        <w:widowControl w:val="0"/>
        <w:numPr>
          <w:ilvl w:val="1"/>
          <w:numId w:val="9"/>
        </w:numPr>
        <w:spacing w:after="0" w:line="240" w:lineRule="auto"/>
        <w:jc w:val="both"/>
        <w:rPr>
          <w:rFonts w:asciiTheme="minorHAnsi" w:hAnsiTheme="minorHAnsi" w:cstheme="minorHAnsi"/>
        </w:rPr>
      </w:pPr>
      <w:r w:rsidRPr="000B7147">
        <w:rPr>
          <w:rFonts w:asciiTheme="minorHAnsi" w:hAnsiTheme="minorHAnsi" w:cstheme="minorHAnsi"/>
        </w:rPr>
        <w:t>h) Quando for o caso, o Departamento responsável pelo pagamento procederá à retenção do ISS referente aos serviços prestados pela Contratada no momento do empenho, nos termos da legislação vigente.</w:t>
      </w:r>
    </w:p>
    <w:p w:rsidR="000A4617" w:rsidRPr="006A381F" w:rsidRDefault="000B7147" w:rsidP="000B7147">
      <w:pPr>
        <w:pStyle w:val="PargrafodaLista"/>
        <w:widowControl w:val="0"/>
        <w:numPr>
          <w:ilvl w:val="1"/>
          <w:numId w:val="9"/>
        </w:numPr>
        <w:spacing w:after="0" w:line="240" w:lineRule="auto"/>
        <w:jc w:val="both"/>
        <w:rPr>
          <w:rFonts w:asciiTheme="minorHAnsi" w:hAnsiTheme="minorHAnsi" w:cstheme="minorHAnsi"/>
          <w:b/>
        </w:rPr>
      </w:pPr>
      <w:r w:rsidRPr="000B7147">
        <w:rPr>
          <w:rFonts w:asciiTheme="minorHAnsi" w:hAnsiTheme="minorHAnsi" w:cstheme="minorHAnsi"/>
        </w:rPr>
        <w:t xml:space="preserve"> i) Por ocasião dos pagamentos será retido o IR sobre o valor total do pagamento, nos termos do Decreto Municipal n° 6.598/2023, bem como legislação vigente</w:t>
      </w:r>
      <w:r w:rsidR="000A4617"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valor constante no item 6.1 é meramente estimativo, de forma que os pagamentos devidos ao contratado dependerão dos quantitativos efetivamente fornecidos.</w:t>
      </w:r>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9D9D9" w:themeFill="background1" w:themeFillShade="D9"/>
        <w:spacing w:after="0" w:line="240" w:lineRule="auto"/>
        <w:jc w:val="both"/>
        <w:rPr>
          <w:rStyle w:val="Hyperlink"/>
          <w:rFonts w:asciiTheme="minorHAnsi" w:hAnsiTheme="minorHAnsi" w:cstheme="minorHAnsi"/>
          <w:b/>
          <w:bCs/>
          <w:color w:val="auto"/>
          <w:u w:val="none"/>
        </w:rPr>
      </w:pPr>
      <w:r w:rsidRPr="006A381F">
        <w:rPr>
          <w:rFonts w:asciiTheme="minorHAnsi" w:hAnsiTheme="minorHAnsi" w:cstheme="minorHAnsi"/>
          <w:b/>
          <w:bCs/>
        </w:rPr>
        <w:t>REAJUSTE (</w:t>
      </w:r>
      <w:hyperlink r:id="rId61" w:anchor="art92" w:history="1">
        <w:r w:rsidRPr="006A381F">
          <w:rPr>
            <w:rStyle w:val="Hyperlink"/>
            <w:rFonts w:asciiTheme="minorHAnsi" w:hAnsiTheme="minorHAnsi" w:cstheme="minorHAnsi"/>
            <w:b/>
            <w:bCs/>
            <w:color w:val="auto"/>
          </w:rPr>
          <w:t>art. 92, V)</w:t>
        </w:r>
      </w:hyperlink>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Os preços inicialmente contratados são fixos e irreajustáveis no prazo de um ano contado da data do orçamento estimado.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Após o interregno de um ano, e independentemente de pedido do contratado, os preços iniciais serão reajustados, mediante a aplicação, pelo contratante, do índice IGP-M, IPCA ou outro índice que apresente maior </w:t>
      </w:r>
      <w:proofErr w:type="spellStart"/>
      <w:r w:rsidRPr="006A381F">
        <w:rPr>
          <w:rFonts w:asciiTheme="minorHAnsi" w:hAnsiTheme="minorHAnsi" w:cstheme="minorHAnsi"/>
        </w:rPr>
        <w:t>vantajosidade</w:t>
      </w:r>
      <w:proofErr w:type="spellEnd"/>
      <w:r w:rsidRPr="006A381F">
        <w:rPr>
          <w:rFonts w:asciiTheme="minorHAnsi" w:hAnsiTheme="minorHAnsi" w:cstheme="minorHAnsi"/>
        </w:rPr>
        <w:t xml:space="preserve"> para a administração </w:t>
      </w:r>
      <w:r w:rsidRPr="006A381F">
        <w:rPr>
          <w:rFonts w:asciiTheme="minorHAnsi" w:hAnsiTheme="minorHAnsi" w:cstheme="minorHAnsi"/>
          <w:i/>
          <w:iCs/>
        </w:rPr>
        <w:t>pública,</w:t>
      </w:r>
      <w:r w:rsidRPr="006A381F">
        <w:rPr>
          <w:rFonts w:asciiTheme="minorHAnsi" w:hAnsiTheme="minorHAnsi" w:cstheme="minorHAnsi"/>
        </w:rPr>
        <w:t xml:space="preserve"> exclusivamente para as obrigações iniciadas e concluídas após a ocorrência da anualidade.</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Nos reajustes </w:t>
      </w:r>
      <w:proofErr w:type="spellStart"/>
      <w:r w:rsidRPr="006A381F">
        <w:rPr>
          <w:rFonts w:asciiTheme="minorHAnsi" w:hAnsiTheme="minorHAnsi" w:cstheme="minorHAnsi"/>
        </w:rPr>
        <w:t>subsequentes</w:t>
      </w:r>
      <w:proofErr w:type="spellEnd"/>
      <w:r w:rsidRPr="006A381F">
        <w:rPr>
          <w:rFonts w:asciiTheme="minorHAnsi" w:hAnsiTheme="minorHAnsi" w:cstheme="minorHAnsi"/>
        </w:rPr>
        <w:t xml:space="preserve"> ao primeiro, o interregno mínimo de um ano será contado a partir dos efeitos financeiros do último reajuste.</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6A381F">
        <w:rPr>
          <w:rFonts w:asciiTheme="minorHAnsi" w:hAnsiTheme="minorHAnsi" w:cstheme="minorHAnsi"/>
        </w:rPr>
        <w:t>divulgado(s)</w:t>
      </w:r>
      <w:proofErr w:type="gramEnd"/>
      <w:r w:rsidRPr="006A381F">
        <w:rPr>
          <w:rFonts w:asciiTheme="minorHAnsi" w:hAnsiTheme="minorHAnsi" w:cstheme="minorHAnsi"/>
        </w:rPr>
        <w:t xml:space="preserve"> o(s) índice(s) definitivo(s).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Nas aferições finais, o(s) índice(s) utilizado(s) para reajuste </w:t>
      </w:r>
      <w:proofErr w:type="gramStart"/>
      <w:r w:rsidRPr="006A381F">
        <w:rPr>
          <w:rFonts w:asciiTheme="minorHAnsi" w:hAnsiTheme="minorHAnsi" w:cstheme="minorHAnsi"/>
        </w:rPr>
        <w:t>será(</w:t>
      </w:r>
      <w:proofErr w:type="spellStart"/>
      <w:proofErr w:type="gramEnd"/>
      <w:r w:rsidRPr="006A381F">
        <w:rPr>
          <w:rFonts w:asciiTheme="minorHAnsi" w:hAnsiTheme="minorHAnsi" w:cstheme="minorHAnsi"/>
        </w:rPr>
        <w:t>ão</w:t>
      </w:r>
      <w:proofErr w:type="spellEnd"/>
      <w:r w:rsidRPr="006A381F">
        <w:rPr>
          <w:rFonts w:asciiTheme="minorHAnsi" w:hAnsiTheme="minorHAnsi" w:cstheme="minorHAnsi"/>
        </w:rPr>
        <w:t>), obrigatoriamente, o(s) definitivo(s).</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Caso o(s) índice(s) estabelecido(s) para reajustamento venha(m) a ser extinto(s) ou de qualquer forma não possa(m) mais ser utilizado(s), </w:t>
      </w:r>
      <w:proofErr w:type="gramStart"/>
      <w:r w:rsidRPr="006A381F">
        <w:rPr>
          <w:rFonts w:asciiTheme="minorHAnsi" w:hAnsiTheme="minorHAnsi" w:cstheme="minorHAnsi"/>
        </w:rPr>
        <w:t>será(</w:t>
      </w:r>
      <w:proofErr w:type="spellStart"/>
      <w:proofErr w:type="gramEnd"/>
      <w:r w:rsidRPr="006A381F">
        <w:rPr>
          <w:rFonts w:asciiTheme="minorHAnsi" w:hAnsiTheme="minorHAnsi" w:cstheme="minorHAnsi"/>
        </w:rPr>
        <w:t>ão</w:t>
      </w:r>
      <w:proofErr w:type="spellEnd"/>
      <w:r w:rsidRPr="006A381F">
        <w:rPr>
          <w:rFonts w:asciiTheme="minorHAnsi" w:hAnsiTheme="minorHAnsi" w:cstheme="minorHAnsi"/>
        </w:rPr>
        <w:t>) adotado(s), em substituição, o(s) que vier(em) a ser determinado(s) pela legislação então em vigor.</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Na ausência de previsão legal quanto ao índice substituto, as partes elegerão novo índice oficial, para reajustamento do preço do valor remanescente, por meio de termo aditivo.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O reajuste será realizado por </w:t>
      </w:r>
      <w:proofErr w:type="spellStart"/>
      <w:r w:rsidRPr="006A381F">
        <w:rPr>
          <w:rFonts w:asciiTheme="minorHAnsi" w:hAnsiTheme="minorHAnsi" w:cstheme="minorHAnsi"/>
        </w:rPr>
        <w:t>apostilamento</w:t>
      </w:r>
      <w:proofErr w:type="spellEnd"/>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bCs/>
        </w:rPr>
      </w:pPr>
      <w:r w:rsidRPr="006A381F">
        <w:rPr>
          <w:rFonts w:asciiTheme="minorHAnsi" w:hAnsiTheme="minorHAnsi" w:cstheme="minorHAnsi"/>
        </w:rPr>
        <w:t xml:space="preserve">Para solicitação de reajuste, deve-se atentar para </w:t>
      </w:r>
      <w:proofErr w:type="gramStart"/>
      <w:r w:rsidRPr="006A381F">
        <w:rPr>
          <w:rFonts w:asciiTheme="minorHAnsi" w:hAnsiTheme="minorHAnsi" w:cstheme="minorHAnsi"/>
        </w:rPr>
        <w:t>a clausula</w:t>
      </w:r>
      <w:proofErr w:type="gramEnd"/>
      <w:r w:rsidRPr="006A381F">
        <w:rPr>
          <w:rFonts w:asciiTheme="minorHAnsi" w:hAnsiTheme="minorHAnsi" w:cstheme="minorHAnsi"/>
        </w:rPr>
        <w:t xml:space="preserve"> de reajuste de preços constante no Termo de referencia do Edital.</w:t>
      </w:r>
    </w:p>
    <w:p w:rsidR="000A4617" w:rsidRPr="006A381F" w:rsidRDefault="000A4617" w:rsidP="000A4617">
      <w:pPr>
        <w:pStyle w:val="PargrafodaLista"/>
        <w:widowControl w:val="0"/>
        <w:spacing w:after="0" w:line="240" w:lineRule="auto"/>
        <w:ind w:left="792"/>
        <w:jc w:val="both"/>
        <w:rPr>
          <w:rFonts w:asciiTheme="minorHAnsi" w:hAnsiTheme="minorHAnsi" w:cstheme="minorHAnsi"/>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DAS DOTAÇÕES ORÇAMENTÁRIAS: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Os pagamentos decorrentes do objeto desta licitação correrão à conta dos recursos das dotações orçamentárias </w:t>
      </w:r>
      <w:r w:rsidRPr="006A381F">
        <w:rPr>
          <w:rFonts w:asciiTheme="minorHAnsi" w:hAnsiTheme="minorHAnsi" w:cstheme="minorHAnsi"/>
          <w:bCs/>
        </w:rPr>
        <w:t xml:space="preserve">desta Prefeitura, próprios da secretaria abaixo listada, prevista para </w:t>
      </w:r>
      <w:r w:rsidRPr="006A381F">
        <w:rPr>
          <w:rFonts w:asciiTheme="minorHAnsi" w:hAnsiTheme="minorHAnsi" w:cstheme="minorHAnsi"/>
          <w:bCs/>
        </w:rPr>
        <w:lastRenderedPageBreak/>
        <w:t>este exercício, podendo ser alterados mediante termo aditivo d</w:t>
      </w:r>
      <w:r w:rsidR="00B60E89">
        <w:rPr>
          <w:rFonts w:asciiTheme="minorHAnsi" w:hAnsiTheme="minorHAnsi" w:cstheme="minorHAnsi"/>
          <w:bCs/>
        </w:rPr>
        <w:t>e acréscimo de dotação orçamentá</w:t>
      </w:r>
      <w:r w:rsidRPr="006A381F">
        <w:rPr>
          <w:rFonts w:asciiTheme="minorHAnsi" w:hAnsiTheme="minorHAnsi" w:cstheme="minorHAnsi"/>
          <w:bCs/>
        </w:rPr>
        <w:t>ria. Sendo:</w:t>
      </w:r>
    </w:p>
    <w:p w:rsidR="000A4617" w:rsidRPr="006A381F" w:rsidRDefault="000A4617" w:rsidP="000A4617">
      <w:pPr>
        <w:widowControl w:val="0"/>
        <w:spacing w:after="0" w:line="240" w:lineRule="auto"/>
        <w:jc w:val="both"/>
        <w:rPr>
          <w:rFonts w:asciiTheme="minorHAnsi" w:hAnsiTheme="minorHAnsi" w:cstheme="minorHAnsi"/>
          <w:b/>
        </w:rPr>
      </w:pPr>
    </w:p>
    <w:tbl>
      <w:tblPr>
        <w:tblStyle w:val="TabeladeGrade4-nfase51"/>
        <w:tblW w:w="8478" w:type="dxa"/>
        <w:jc w:val="center"/>
        <w:tblLook w:val="04A0"/>
      </w:tblPr>
      <w:tblGrid>
        <w:gridCol w:w="1085"/>
        <w:gridCol w:w="1264"/>
        <w:gridCol w:w="1858"/>
        <w:gridCol w:w="1498"/>
        <w:gridCol w:w="1457"/>
        <w:gridCol w:w="1316"/>
      </w:tblGrid>
      <w:tr w:rsidR="000A4617" w:rsidRPr="006A381F" w:rsidTr="00811CD8">
        <w:trPr>
          <w:cnfStyle w:val="100000000000"/>
          <w:trHeight w:val="586"/>
          <w:jc w:val="center"/>
        </w:trPr>
        <w:tc>
          <w:tcPr>
            <w:cnfStyle w:val="001000000000"/>
            <w:tcW w:w="1085" w:type="dxa"/>
            <w:vAlign w:val="center"/>
          </w:tcPr>
          <w:p w:rsidR="000A4617" w:rsidRPr="006A381F" w:rsidRDefault="000A4617" w:rsidP="00811CD8">
            <w:pPr>
              <w:tabs>
                <w:tab w:val="left" w:pos="3240"/>
              </w:tabs>
              <w:spacing w:after="0" w:line="240" w:lineRule="auto"/>
              <w:jc w:val="center"/>
              <w:rPr>
                <w:rFonts w:asciiTheme="minorHAnsi" w:hAnsiTheme="minorHAnsi" w:cstheme="minorHAnsi"/>
                <w:color w:val="auto"/>
                <w:kern w:val="2"/>
              </w:rPr>
            </w:pPr>
            <w:r w:rsidRPr="006A381F">
              <w:rPr>
                <w:rFonts w:asciiTheme="minorHAnsi" w:hAnsiTheme="minorHAnsi" w:cstheme="minorHAnsi"/>
                <w:color w:val="auto"/>
                <w:kern w:val="2"/>
              </w:rPr>
              <w:t>ÓRGÃO</w:t>
            </w:r>
          </w:p>
        </w:tc>
        <w:tc>
          <w:tcPr>
            <w:tcW w:w="1264" w:type="dxa"/>
            <w:vAlign w:val="center"/>
          </w:tcPr>
          <w:p w:rsidR="000A4617" w:rsidRPr="006A381F" w:rsidRDefault="000A4617" w:rsidP="00811CD8">
            <w:pPr>
              <w:tabs>
                <w:tab w:val="left" w:pos="3240"/>
              </w:tabs>
              <w:spacing w:after="0" w:line="240" w:lineRule="auto"/>
              <w:jc w:val="center"/>
              <w:cnfStyle w:val="100000000000"/>
              <w:rPr>
                <w:rFonts w:asciiTheme="minorHAnsi" w:hAnsiTheme="minorHAnsi" w:cstheme="minorHAnsi"/>
                <w:color w:val="auto"/>
                <w:kern w:val="2"/>
              </w:rPr>
            </w:pPr>
            <w:r w:rsidRPr="006A381F">
              <w:rPr>
                <w:rFonts w:asciiTheme="minorHAnsi" w:hAnsiTheme="minorHAnsi" w:cstheme="minorHAnsi"/>
                <w:color w:val="auto"/>
                <w:kern w:val="2"/>
              </w:rPr>
              <w:t>UNIDADE</w:t>
            </w:r>
          </w:p>
        </w:tc>
        <w:tc>
          <w:tcPr>
            <w:tcW w:w="1858" w:type="dxa"/>
            <w:vAlign w:val="center"/>
          </w:tcPr>
          <w:p w:rsidR="000A4617" w:rsidRPr="006A381F" w:rsidRDefault="000A4617" w:rsidP="00811CD8">
            <w:pPr>
              <w:tabs>
                <w:tab w:val="left" w:pos="3240"/>
              </w:tabs>
              <w:spacing w:after="0" w:line="240" w:lineRule="auto"/>
              <w:jc w:val="center"/>
              <w:cnfStyle w:val="100000000000"/>
              <w:rPr>
                <w:rFonts w:asciiTheme="minorHAnsi" w:hAnsiTheme="minorHAnsi" w:cstheme="minorHAnsi"/>
                <w:color w:val="auto"/>
                <w:kern w:val="2"/>
              </w:rPr>
            </w:pPr>
            <w:r w:rsidRPr="006A381F">
              <w:rPr>
                <w:rFonts w:asciiTheme="minorHAnsi" w:hAnsiTheme="minorHAnsi" w:cstheme="minorHAnsi"/>
                <w:color w:val="auto"/>
                <w:kern w:val="2"/>
              </w:rPr>
              <w:t>ELEMENTO DE DESPESA</w:t>
            </w:r>
          </w:p>
        </w:tc>
        <w:tc>
          <w:tcPr>
            <w:tcW w:w="1498" w:type="dxa"/>
            <w:vAlign w:val="center"/>
          </w:tcPr>
          <w:p w:rsidR="000A4617" w:rsidRPr="006A381F" w:rsidRDefault="000A4617" w:rsidP="00811CD8">
            <w:pPr>
              <w:tabs>
                <w:tab w:val="left" w:pos="3240"/>
              </w:tabs>
              <w:spacing w:after="0" w:line="240" w:lineRule="auto"/>
              <w:jc w:val="center"/>
              <w:cnfStyle w:val="100000000000"/>
              <w:rPr>
                <w:rFonts w:asciiTheme="minorHAnsi" w:hAnsiTheme="minorHAnsi" w:cstheme="minorHAnsi"/>
                <w:color w:val="auto"/>
                <w:kern w:val="2"/>
              </w:rPr>
            </w:pPr>
            <w:r w:rsidRPr="006A381F">
              <w:rPr>
                <w:rFonts w:asciiTheme="minorHAnsi" w:hAnsiTheme="minorHAnsi" w:cstheme="minorHAnsi"/>
                <w:color w:val="auto"/>
                <w:kern w:val="2"/>
              </w:rPr>
              <w:t>FONTE DE RECURSO</w:t>
            </w:r>
          </w:p>
        </w:tc>
        <w:tc>
          <w:tcPr>
            <w:tcW w:w="1457" w:type="dxa"/>
            <w:vAlign w:val="center"/>
          </w:tcPr>
          <w:p w:rsidR="000A4617" w:rsidRPr="006A381F" w:rsidRDefault="000A4617" w:rsidP="00811CD8">
            <w:pPr>
              <w:tabs>
                <w:tab w:val="left" w:pos="3240"/>
              </w:tabs>
              <w:spacing w:after="0" w:line="240" w:lineRule="auto"/>
              <w:jc w:val="center"/>
              <w:cnfStyle w:val="100000000000"/>
              <w:rPr>
                <w:rFonts w:asciiTheme="minorHAnsi" w:hAnsiTheme="minorHAnsi" w:cstheme="minorHAnsi"/>
                <w:color w:val="auto"/>
                <w:kern w:val="2"/>
              </w:rPr>
            </w:pPr>
            <w:r w:rsidRPr="006A381F">
              <w:rPr>
                <w:rFonts w:asciiTheme="minorHAnsi" w:hAnsiTheme="minorHAnsi" w:cstheme="minorHAnsi"/>
                <w:color w:val="auto"/>
                <w:kern w:val="2"/>
              </w:rPr>
              <w:t>PROJETO ATIVIDADE</w:t>
            </w:r>
          </w:p>
        </w:tc>
        <w:tc>
          <w:tcPr>
            <w:tcW w:w="1316" w:type="dxa"/>
            <w:vAlign w:val="center"/>
          </w:tcPr>
          <w:p w:rsidR="000A4617" w:rsidRPr="006A381F" w:rsidRDefault="000A4617" w:rsidP="00811CD8">
            <w:pPr>
              <w:tabs>
                <w:tab w:val="left" w:pos="3240"/>
              </w:tabs>
              <w:spacing w:after="0" w:line="240" w:lineRule="auto"/>
              <w:jc w:val="center"/>
              <w:cnfStyle w:val="100000000000"/>
              <w:rPr>
                <w:rFonts w:asciiTheme="minorHAnsi" w:hAnsiTheme="minorHAnsi" w:cstheme="minorHAnsi"/>
                <w:b w:val="0"/>
                <w:bCs w:val="0"/>
                <w:color w:val="auto"/>
                <w:kern w:val="2"/>
              </w:rPr>
            </w:pPr>
            <w:r w:rsidRPr="006A381F">
              <w:rPr>
                <w:rFonts w:asciiTheme="minorHAnsi" w:hAnsiTheme="minorHAnsi" w:cstheme="minorHAnsi"/>
                <w:color w:val="auto"/>
                <w:kern w:val="2"/>
              </w:rPr>
              <w:t>DESPESA</w:t>
            </w:r>
          </w:p>
          <w:p w:rsidR="000A4617" w:rsidRPr="006A381F" w:rsidRDefault="000A4617" w:rsidP="00811CD8">
            <w:pPr>
              <w:tabs>
                <w:tab w:val="left" w:pos="3240"/>
              </w:tabs>
              <w:spacing w:after="0" w:line="240" w:lineRule="auto"/>
              <w:jc w:val="center"/>
              <w:cnfStyle w:val="100000000000"/>
              <w:rPr>
                <w:rFonts w:asciiTheme="minorHAnsi" w:hAnsiTheme="minorHAnsi" w:cstheme="minorHAnsi"/>
                <w:color w:val="auto"/>
                <w:kern w:val="2"/>
              </w:rPr>
            </w:pPr>
            <w:r w:rsidRPr="006A381F">
              <w:rPr>
                <w:rFonts w:asciiTheme="minorHAnsi" w:hAnsiTheme="minorHAnsi" w:cstheme="minorHAnsi"/>
                <w:color w:val="auto"/>
                <w:kern w:val="2"/>
              </w:rPr>
              <w:t>REDUZIDO</w:t>
            </w:r>
          </w:p>
        </w:tc>
      </w:tr>
      <w:tr w:rsidR="000A4617" w:rsidRPr="006A381F" w:rsidTr="00811CD8">
        <w:trPr>
          <w:cnfStyle w:val="000000100000"/>
          <w:trHeight w:val="212"/>
          <w:jc w:val="center"/>
        </w:trPr>
        <w:tc>
          <w:tcPr>
            <w:cnfStyle w:val="001000000000"/>
            <w:tcW w:w="1085" w:type="dxa"/>
          </w:tcPr>
          <w:p w:rsidR="000A4617" w:rsidRPr="006A381F" w:rsidRDefault="000A4617" w:rsidP="00811CD8">
            <w:pPr>
              <w:tabs>
                <w:tab w:val="left" w:pos="3240"/>
              </w:tabs>
              <w:spacing w:after="0" w:line="240" w:lineRule="auto"/>
              <w:jc w:val="center"/>
              <w:rPr>
                <w:rFonts w:asciiTheme="minorHAnsi" w:hAnsiTheme="minorHAnsi" w:cstheme="minorHAnsi"/>
                <w:b w:val="0"/>
                <w:kern w:val="2"/>
              </w:rPr>
            </w:pPr>
          </w:p>
        </w:tc>
        <w:tc>
          <w:tcPr>
            <w:tcW w:w="1264" w:type="dxa"/>
          </w:tcPr>
          <w:p w:rsidR="000A4617" w:rsidRPr="006A381F" w:rsidRDefault="000A4617" w:rsidP="00811CD8">
            <w:pPr>
              <w:tabs>
                <w:tab w:val="left" w:pos="3240"/>
              </w:tabs>
              <w:spacing w:after="0" w:line="240" w:lineRule="auto"/>
              <w:jc w:val="center"/>
              <w:cnfStyle w:val="000000100000"/>
              <w:rPr>
                <w:rFonts w:asciiTheme="minorHAnsi" w:hAnsiTheme="minorHAnsi" w:cstheme="minorHAnsi"/>
                <w:kern w:val="2"/>
              </w:rPr>
            </w:pPr>
          </w:p>
        </w:tc>
        <w:tc>
          <w:tcPr>
            <w:tcW w:w="1858" w:type="dxa"/>
          </w:tcPr>
          <w:p w:rsidR="000A4617" w:rsidRPr="006A381F" w:rsidRDefault="000A4617" w:rsidP="00811CD8">
            <w:pPr>
              <w:tabs>
                <w:tab w:val="left" w:pos="3240"/>
              </w:tabs>
              <w:spacing w:after="0" w:line="240" w:lineRule="auto"/>
              <w:jc w:val="center"/>
              <w:cnfStyle w:val="000000100000"/>
              <w:rPr>
                <w:rFonts w:asciiTheme="minorHAnsi" w:hAnsiTheme="minorHAnsi" w:cstheme="minorHAnsi"/>
                <w:kern w:val="2"/>
              </w:rPr>
            </w:pPr>
          </w:p>
        </w:tc>
        <w:tc>
          <w:tcPr>
            <w:tcW w:w="1498" w:type="dxa"/>
          </w:tcPr>
          <w:p w:rsidR="000A4617" w:rsidRPr="006A381F" w:rsidRDefault="000A4617" w:rsidP="00811CD8">
            <w:pPr>
              <w:tabs>
                <w:tab w:val="left" w:pos="3240"/>
              </w:tabs>
              <w:spacing w:after="0" w:line="240" w:lineRule="auto"/>
              <w:jc w:val="center"/>
              <w:cnfStyle w:val="000000100000"/>
              <w:rPr>
                <w:rFonts w:asciiTheme="minorHAnsi" w:hAnsiTheme="minorHAnsi" w:cstheme="minorHAnsi"/>
                <w:kern w:val="2"/>
              </w:rPr>
            </w:pPr>
          </w:p>
        </w:tc>
        <w:tc>
          <w:tcPr>
            <w:tcW w:w="1457" w:type="dxa"/>
          </w:tcPr>
          <w:p w:rsidR="000A4617" w:rsidRPr="006A381F" w:rsidRDefault="000A4617" w:rsidP="00811CD8">
            <w:pPr>
              <w:tabs>
                <w:tab w:val="left" w:pos="3240"/>
              </w:tabs>
              <w:spacing w:after="0" w:line="240" w:lineRule="auto"/>
              <w:jc w:val="center"/>
              <w:cnfStyle w:val="000000100000"/>
              <w:rPr>
                <w:rFonts w:asciiTheme="minorHAnsi" w:hAnsiTheme="minorHAnsi" w:cstheme="minorHAnsi"/>
                <w:kern w:val="2"/>
              </w:rPr>
            </w:pPr>
          </w:p>
        </w:tc>
        <w:tc>
          <w:tcPr>
            <w:tcW w:w="1316" w:type="dxa"/>
          </w:tcPr>
          <w:p w:rsidR="000A4617" w:rsidRPr="006A381F" w:rsidRDefault="000A4617" w:rsidP="00811CD8">
            <w:pPr>
              <w:tabs>
                <w:tab w:val="left" w:pos="3240"/>
              </w:tabs>
              <w:spacing w:after="0" w:line="240" w:lineRule="auto"/>
              <w:jc w:val="center"/>
              <w:cnfStyle w:val="000000100000"/>
              <w:rPr>
                <w:rFonts w:asciiTheme="minorHAnsi" w:hAnsiTheme="minorHAnsi" w:cstheme="minorHAnsi"/>
                <w:kern w:val="2"/>
              </w:rPr>
            </w:pPr>
          </w:p>
        </w:tc>
      </w:tr>
    </w:tbl>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OBRIGAÇÕES E RESPONSABILIDADES: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São obrigações da </w:t>
      </w:r>
      <w:r w:rsidRPr="006A381F">
        <w:rPr>
          <w:rFonts w:asciiTheme="minorHAnsi" w:hAnsiTheme="minorHAnsi" w:cstheme="minorHAnsi"/>
          <w:b/>
          <w:bCs/>
          <w:u w:val="single"/>
        </w:rPr>
        <w:t>CONTRATANTE</w:t>
      </w:r>
      <w:r w:rsidRPr="006A381F">
        <w:rPr>
          <w:rFonts w:asciiTheme="minorHAnsi" w:hAnsiTheme="minorHAnsi" w:cstheme="minorHAnsi"/>
        </w:rPr>
        <w:t>, além das previstas neste Contrato, decorrentes da natureza do ajuste, as seguintes (</w:t>
      </w:r>
      <w:hyperlink r:id="rId62" w:anchor="art92" w:history="1">
        <w:r w:rsidRPr="006A381F">
          <w:rPr>
            <w:rStyle w:val="Hyperlink"/>
            <w:rFonts w:asciiTheme="minorHAnsi" w:hAnsiTheme="minorHAnsi" w:cstheme="minorHAnsi"/>
            <w:color w:val="auto"/>
          </w:rPr>
          <w:t>art. 92, X, XI e XIV</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Exigir o cumprimento de todas as obrigações assumidas pelo Contratado, de acordo com o contrato e seus anexos;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Receber o objeto no prazo e condições estabelecidas no Termo de Referência;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Notificar o Contratado, por escrito, sobre vícios, defeitos ou incorreções verificadas no objeto fornecido, para que seja por ele substituído, reparado ou corrigido, no total ou em parte, às suas expensas;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Acompanhar e fiscalizar a execução do contrato e o cumprimento das obrigações pelo Contratado;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Comunicar a empresa para </w:t>
      </w:r>
      <w:r w:rsidRPr="006A381F">
        <w:rPr>
          <w:rFonts w:asciiTheme="minorHAnsi" w:hAnsiTheme="minorHAnsi" w:cstheme="minorHAnsi"/>
          <w:bCs/>
        </w:rPr>
        <w:t xml:space="preserve">emissão de Nota Fiscal no que </w:t>
      </w:r>
      <w:proofErr w:type="spellStart"/>
      <w:r w:rsidRPr="006A381F">
        <w:rPr>
          <w:rFonts w:asciiTheme="minorHAnsi" w:hAnsiTheme="minorHAnsi" w:cstheme="minorHAnsi"/>
          <w:bCs/>
        </w:rPr>
        <w:t>pertine</w:t>
      </w:r>
      <w:proofErr w:type="spellEnd"/>
      <w:r w:rsidRPr="006A381F">
        <w:rPr>
          <w:rFonts w:asciiTheme="minorHAnsi" w:hAnsiTheme="minorHAnsi" w:cstheme="minorHAnsi"/>
          <w:bCs/>
        </w:rPr>
        <w:t xml:space="preserve"> à parcela incontroversa da execução do objeto, para efeito de liquidação e pagamento, quando houver controvérsia sobre a execução do objeto, quanto à dimensão, qualidade e quantidade, conforme o </w:t>
      </w:r>
      <w:hyperlink r:id="rId63" w:anchor="art143" w:history="1">
        <w:r w:rsidRPr="006A381F">
          <w:rPr>
            <w:rStyle w:val="Hyperlink"/>
            <w:rFonts w:asciiTheme="minorHAnsi" w:hAnsiTheme="minorHAnsi" w:cstheme="minorHAnsi"/>
            <w:bCs/>
            <w:color w:val="auto"/>
          </w:rPr>
          <w:t>art. 143 da Lei nº 14.133, de 2021</w:t>
        </w:r>
      </w:hyperlink>
      <w:r w:rsidRPr="006A381F">
        <w:rPr>
          <w:rFonts w:asciiTheme="minorHAnsi" w:hAnsiTheme="minorHAnsi" w:cstheme="minorHAnsi"/>
          <w:bCs/>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Efetuar o pagamento ao Contratado do valor correspondente ao fornecimento do objeto, no prazo, forma e condições estabelecidos no presente Contrato;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Aplicar ao Contratado as sanções previstas na lei e neste Contrato;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Cientificar o órgão de representação judicial da Advocacia-Geral da União para adoção das medidas cabíveis quando do descumprimento de obrigações pelo Contratado;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A4617" w:rsidRPr="006A381F" w:rsidRDefault="000A4617" w:rsidP="00831FC2">
      <w:pPr>
        <w:pStyle w:val="PargrafodaLista"/>
        <w:widowControl w:val="0"/>
        <w:numPr>
          <w:ilvl w:val="3"/>
          <w:numId w:val="9"/>
        </w:numPr>
        <w:spacing w:after="0" w:line="240" w:lineRule="auto"/>
        <w:jc w:val="both"/>
        <w:rPr>
          <w:rFonts w:asciiTheme="minorHAnsi" w:hAnsiTheme="minorHAnsi" w:cstheme="minorHAnsi"/>
          <w:b/>
        </w:rPr>
      </w:pPr>
      <w:r w:rsidRPr="006A381F">
        <w:rPr>
          <w:rFonts w:asciiTheme="minorHAnsi" w:hAnsiTheme="minorHAnsi" w:cstheme="minorHAnsi"/>
        </w:rPr>
        <w:t>A Administração terá o prazo de</w:t>
      </w:r>
      <w:r w:rsidRPr="006A381F">
        <w:rPr>
          <w:rFonts w:asciiTheme="minorHAnsi" w:hAnsiTheme="minorHAnsi" w:cstheme="minorHAnsi"/>
          <w:i/>
          <w:iCs/>
        </w:rPr>
        <w:t xml:space="preserve"> 30 (trinta) dias</w:t>
      </w:r>
      <w:r w:rsidRPr="006A381F">
        <w:rPr>
          <w:rFonts w:asciiTheme="minorHAnsi" w:hAnsiTheme="minorHAnsi" w:cstheme="minorHAnsi"/>
        </w:rPr>
        <w:t xml:space="preserve">, a contar da data do protocolo do requerimento para decidir, admitida a prorrogação motivada, por igual período.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Responder eventuais pedidos de </w:t>
      </w:r>
      <w:proofErr w:type="spellStart"/>
      <w:r w:rsidRPr="006A381F">
        <w:rPr>
          <w:rFonts w:asciiTheme="minorHAnsi" w:hAnsiTheme="minorHAnsi" w:cstheme="minorHAnsi"/>
        </w:rPr>
        <w:t>reestabelecimento</w:t>
      </w:r>
      <w:proofErr w:type="spellEnd"/>
      <w:r w:rsidRPr="006A381F">
        <w:rPr>
          <w:rFonts w:asciiTheme="minorHAnsi" w:hAnsiTheme="minorHAnsi" w:cstheme="minorHAnsi"/>
        </w:rPr>
        <w:t xml:space="preserve"> do equilíbrio econômico-financeiro feitos pelo contratado no prazo máximo de </w:t>
      </w:r>
      <w:r w:rsidRPr="006A381F">
        <w:rPr>
          <w:rFonts w:asciiTheme="minorHAnsi" w:hAnsiTheme="minorHAnsi" w:cstheme="minorHAnsi"/>
          <w:i/>
          <w:iCs/>
        </w:rPr>
        <w:t>30 (trinta) dias</w:t>
      </w:r>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Notificar os emitentes das garantias quanto ao início de processo administrativo para apuração de descumprimento de cláusulas contratuais.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A4617" w:rsidRPr="006A381F" w:rsidRDefault="00581258" w:rsidP="00831FC2">
      <w:pPr>
        <w:pStyle w:val="PargrafodaLista"/>
        <w:widowControl w:val="0"/>
        <w:numPr>
          <w:ilvl w:val="1"/>
          <w:numId w:val="9"/>
        </w:numPr>
        <w:spacing w:after="0" w:line="240" w:lineRule="auto"/>
        <w:jc w:val="both"/>
        <w:rPr>
          <w:rFonts w:asciiTheme="minorHAnsi" w:hAnsiTheme="minorHAnsi" w:cstheme="minorHAnsi"/>
          <w:b/>
        </w:rPr>
      </w:pPr>
      <w:r>
        <w:rPr>
          <w:rFonts w:asciiTheme="minorHAnsi" w:hAnsiTheme="minorHAnsi" w:cstheme="minorHAnsi"/>
        </w:rPr>
        <w:t xml:space="preserve">São obrigações </w:t>
      </w:r>
      <w:proofErr w:type="spellStart"/>
      <w:proofErr w:type="gramStart"/>
      <w:r>
        <w:rPr>
          <w:rFonts w:asciiTheme="minorHAnsi" w:hAnsiTheme="minorHAnsi" w:cstheme="minorHAnsi"/>
        </w:rPr>
        <w:t>do</w:t>
      </w:r>
      <w:r w:rsidR="000A4617" w:rsidRPr="006A381F">
        <w:rPr>
          <w:rFonts w:asciiTheme="minorHAnsi" w:hAnsiTheme="minorHAnsi" w:cstheme="minorHAnsi"/>
          <w:b/>
          <w:bCs/>
          <w:u w:val="single"/>
        </w:rPr>
        <w:t>CONTRATADO</w:t>
      </w:r>
      <w:proofErr w:type="spellEnd"/>
      <w:proofErr w:type="gramEnd"/>
      <w:r w:rsidR="000A4617" w:rsidRPr="006A381F">
        <w:rPr>
          <w:rFonts w:asciiTheme="minorHAnsi" w:hAnsiTheme="minorHAnsi" w:cstheme="minorHAnsi"/>
        </w:rPr>
        <w:t>, além das previstas neste Contrato, decorrentes da natureza do ajuste, as seguintes (</w:t>
      </w:r>
      <w:hyperlink r:id="rId64" w:anchor="art92" w:history="1">
        <w:r w:rsidR="000A4617" w:rsidRPr="006A381F">
          <w:rPr>
            <w:rStyle w:val="Hyperlink"/>
            <w:rFonts w:asciiTheme="minorHAnsi" w:hAnsiTheme="minorHAnsi" w:cstheme="minorHAnsi"/>
            <w:color w:val="auto"/>
          </w:rPr>
          <w:t>art. 92, XIV, XVI e XVII)</w:t>
        </w:r>
      </w:hyperlink>
      <w:r w:rsidR="000A4617"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Entregar o objeto acompanhado do manual do usuário, com uma versão em português, e da relação da rede de assistência técnica autorizada;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lastRenderedPageBreak/>
        <w:t>Responsabilizar-se pelos vícios e danos decorrentes do objeto, de acordo com o Código de Defesa do Consumidor (</w:t>
      </w:r>
      <w:hyperlink r:id="rId65" w:history="1">
        <w:r w:rsidRPr="006A381F">
          <w:rPr>
            <w:rStyle w:val="Hyperlink"/>
            <w:rFonts w:asciiTheme="minorHAnsi" w:hAnsiTheme="minorHAnsi" w:cstheme="minorHAnsi"/>
            <w:color w:val="auto"/>
          </w:rPr>
          <w:t>Lei nº 8.078, de 1990</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Comunicar ao contratante, no prazo máximo de 24 (vinte e quatro) horas que antecede a data da entrega, os motivos que impossibilitem o cumprimento do prazo previsto, com a devida comprovação;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Atender às determinações regulares emitidas pelo fiscal ou gestor do contrato ou autoridade superior (</w:t>
      </w:r>
      <w:hyperlink r:id="rId66" w:anchor="art137" w:history="1">
        <w:r w:rsidRPr="006A381F">
          <w:rPr>
            <w:rStyle w:val="Hyperlink"/>
            <w:rFonts w:asciiTheme="minorHAnsi" w:hAnsiTheme="minorHAnsi" w:cstheme="minorHAnsi"/>
            <w:color w:val="auto"/>
          </w:rPr>
          <w:t>art. 137, II, da Lei n.º 14.133, de 2021</w:t>
        </w:r>
      </w:hyperlink>
      <w:r w:rsidRPr="006A381F">
        <w:rPr>
          <w:rFonts w:asciiTheme="minorHAnsi" w:hAnsiTheme="minorHAnsi" w:cstheme="minorHAnsi"/>
        </w:rPr>
        <w:t>) e prestar todo esclarecimento ou informação por eles solicitados;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Reparar, corrigir, remover, reconstruir ou substituir, às suas expensas, no total ou em parte, no prazo fixado pelo fiscal do contrato, os bens nos quais se verificarem vícios, defeitos ou incorreções resultantes da execução ou dos materiais empregados;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Comunicar ao Fiscal do contrato, no prazo de 24 (vinte e quatro) horas, qualquer ocorrência anormal ou acidente que se verifique no local da execução do objeto contratual.</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Paralisar, por determinação do contratante, qualquer atividade que não esteja sendo executada de acordo com a boa técnica ou que ponha em risco a segurança de pessoas ou bens de terceiros.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Manter durante toda a vigência do contrato, em compatibilidade com as obrigações assumidas, todas as condições exigidas para habilitação na licitação;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6A381F">
          <w:rPr>
            <w:rStyle w:val="Hyperlink"/>
            <w:rFonts w:asciiTheme="minorHAnsi" w:hAnsiTheme="minorHAnsi" w:cstheme="minorHAnsi"/>
            <w:color w:val="auto"/>
          </w:rPr>
          <w:t>art. 116,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Comprovar a reserva de cargos a que se refere </w:t>
      </w:r>
      <w:proofErr w:type="gramStart"/>
      <w:r w:rsidRPr="006A381F">
        <w:rPr>
          <w:rFonts w:asciiTheme="minorHAnsi" w:hAnsiTheme="minorHAnsi" w:cstheme="minorHAnsi"/>
        </w:rPr>
        <w:t>a</w:t>
      </w:r>
      <w:proofErr w:type="gramEnd"/>
      <w:r w:rsidRPr="006A381F">
        <w:rPr>
          <w:rFonts w:asciiTheme="minorHAnsi" w:hAnsiTheme="minorHAnsi" w:cstheme="minorHAnsi"/>
        </w:rPr>
        <w:t xml:space="preserve"> cláusula acima, no prazo fixado pelo fiscal do contrato, com a indicação dos empregados que preencheram as referidas vagas (</w:t>
      </w:r>
      <w:hyperlink r:id="rId68" w:anchor="art116" w:history="1">
        <w:r w:rsidRPr="006A381F">
          <w:rPr>
            <w:rStyle w:val="Hyperlink"/>
            <w:rFonts w:asciiTheme="minorHAnsi" w:hAnsiTheme="minorHAnsi" w:cstheme="minorHAnsi"/>
            <w:color w:val="auto"/>
          </w:rPr>
          <w:t>art. 116, parágrafo único,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Guardar sigilo sobre todas as informações obtidas em decorrência do cumprimento do contrato; </w:t>
      </w:r>
    </w:p>
    <w:p w:rsidR="000A4617" w:rsidRPr="006A381F" w:rsidRDefault="000A4617" w:rsidP="00831FC2">
      <w:pPr>
        <w:pStyle w:val="PargrafodaLista"/>
        <w:widowControl w:val="0"/>
        <w:numPr>
          <w:ilvl w:val="2"/>
          <w:numId w:val="9"/>
        </w:numPr>
        <w:spacing w:after="0" w:line="240" w:lineRule="auto"/>
        <w:jc w:val="both"/>
        <w:rPr>
          <w:rStyle w:val="Hyperlink"/>
          <w:rFonts w:asciiTheme="minorHAnsi" w:hAnsiTheme="minorHAnsi" w:cstheme="minorHAnsi"/>
          <w:b/>
          <w:color w:val="auto"/>
          <w:u w:val="none"/>
        </w:rPr>
      </w:pPr>
      <w:r w:rsidRPr="006A381F">
        <w:rPr>
          <w:rFonts w:asciiTheme="minorHAnsi" w:hAnsiTheme="minorHAnsi" w:cstheme="minorHAnsi"/>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w:t>
      </w:r>
      <w:r w:rsidRPr="006A381F">
        <w:rPr>
          <w:rFonts w:asciiTheme="minorHAnsi" w:hAnsiTheme="minorHAnsi" w:cstheme="minorHAnsi"/>
        </w:rPr>
        <w:lastRenderedPageBreak/>
        <w:t xml:space="preserve">quando ocorrer algum dos eventos arrolados no </w:t>
      </w:r>
      <w:hyperlink r:id="rId69" w:anchor="art124" w:history="1">
        <w:r w:rsidRPr="006A381F">
          <w:rPr>
            <w:rStyle w:val="Hyperlink"/>
            <w:rFonts w:asciiTheme="minorHAnsi" w:hAnsiTheme="minorHAnsi" w:cstheme="minorHAnsi"/>
            <w:color w:val="auto"/>
          </w:rPr>
          <w:t xml:space="preserve">art. 124, II, d, da Lei nº 14.133, de </w:t>
        </w:r>
        <w:proofErr w:type="gramStart"/>
        <w:r w:rsidRPr="006A381F">
          <w:rPr>
            <w:rStyle w:val="Hyperlink"/>
            <w:rFonts w:asciiTheme="minorHAnsi" w:hAnsiTheme="minorHAnsi" w:cstheme="minorHAnsi"/>
            <w:color w:val="auto"/>
          </w:rPr>
          <w:t>2021.</w:t>
        </w:r>
        <w:proofErr w:type="gramEnd"/>
      </w:hyperlink>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Cumprir, além dos postulados legais vigentes de âmbito federal, estadual ou municipal, as normas de segurança do contratante;</w:t>
      </w:r>
      <w:bookmarkStart w:id="51" w:name="_Ref118293001"/>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1"/>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Orientar e treinar seus empregados sobre os deveres previstos na Lei nº 13.709, de 14 de agosto de 2018, adotando medidas eficazes para proteção de dados pessoais a que tenha acesso por força da execução deste contrato;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Conduzir os trabalhos com estrita observância às normas da legislação pertinente, cumprindo as determinações dos Poderes Públicos, mantendo sempre limpo o local de execução do objeto e nas melhores condições de segurança, higiene e disciplina.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Submeter previamente, por escrito, ao contratante, para análise e aprovação, quaisquer mudanças nos métodos executivos que fujam às especificações do memorial descritivo ou instrumento congênere.</w:t>
      </w:r>
      <w:bookmarkStart w:id="52" w:name="_Ref118293030"/>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AEAAAA" w:themeFill="background2" w:themeFillShade="BF"/>
        <w:spacing w:after="0" w:line="240" w:lineRule="auto"/>
        <w:jc w:val="both"/>
        <w:rPr>
          <w:rFonts w:asciiTheme="minorHAnsi" w:hAnsiTheme="minorHAnsi" w:cstheme="minorHAnsi"/>
          <w:b/>
        </w:rPr>
      </w:pPr>
      <w:r w:rsidRPr="006A381F">
        <w:rPr>
          <w:rFonts w:asciiTheme="minorHAnsi" w:hAnsiTheme="minorHAnsi" w:cstheme="minorHAnsi"/>
          <w:b/>
        </w:rPr>
        <w:t xml:space="preserve">DO GESTOR E DA FISCALIZAÇÃO: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 fiscalização do fornecimento do objeto contratual se dará de forma ampla e irrestrita, competindo ao gestor e ao fiscal do contrato o seu exercício.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b/>
          <w:bCs/>
          <w:u w:val="single"/>
        </w:rPr>
        <w:t>Caberá ao GESTOR do contrato</w:t>
      </w:r>
      <w:r w:rsidRPr="006A381F">
        <w:rPr>
          <w:rFonts w:asciiTheme="minorHAnsi" w:hAnsiTheme="minorHAnsi" w:cstheme="minorHAnsi"/>
        </w:rPr>
        <w:t>, promover todas as ações necessárias ao fiel cumprimento das condições estipuladas neste Contrato e ainda: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Propor ao departamento competente pela instrução, a aplicação das penalidades previstas neste contrato e na legislação, no caso de constatar irregularidade cometida pela CONTRATADA;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Receber do fiscal as informações e documentos pertinentes ao fornecimento do objeto contratado,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Atestar as notas fiscais e encaminhá-las à unidade competente para pagamento;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Promover o adequado encaminhamento, à unidade competente, das ocorrências contratuais constatadas ou registradas pelo fiscal para fins de aplicação de penalidades e demais medidas pertinentes;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Manter </w:t>
      </w:r>
      <w:proofErr w:type="gramStart"/>
      <w:r w:rsidRPr="006A381F">
        <w:rPr>
          <w:rFonts w:asciiTheme="minorHAnsi" w:hAnsiTheme="minorHAnsi" w:cstheme="minorHAnsi"/>
        </w:rPr>
        <w:t>controles adequado e efetivo do presente contrato sob sua gestão</w:t>
      </w:r>
      <w:proofErr w:type="gramEnd"/>
      <w:r w:rsidRPr="006A381F">
        <w:rPr>
          <w:rFonts w:asciiTheme="minorHAnsi" w:hAnsiTheme="minorHAnsi" w:cstheme="minorHAnsi"/>
        </w:rPr>
        <w:t xml:space="preserve">, do qual constarão todas as ocorrências relacionadas com a execução, inclusive o controle do saldo contratual, com base nas informações e relatórios apresentados pelo fiscal;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Propor medidas que melhorem a execução do contrato.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highlight w:val="yellow"/>
        </w:rPr>
      </w:pPr>
      <w:r w:rsidRPr="006A381F">
        <w:rPr>
          <w:rFonts w:asciiTheme="minorHAnsi" w:hAnsiTheme="minorHAnsi" w:cstheme="minorHAnsi"/>
          <w:highlight w:val="yellow"/>
        </w:rPr>
        <w:t xml:space="preserve">Para efeitos, os gestores do contrato serão </w:t>
      </w:r>
      <w:proofErr w:type="spellStart"/>
      <w:r w:rsidRPr="006A381F">
        <w:rPr>
          <w:rFonts w:asciiTheme="minorHAnsi" w:hAnsiTheme="minorHAnsi" w:cstheme="minorHAnsi"/>
          <w:highlight w:val="yellow"/>
        </w:rPr>
        <w:t>xxxxxxxxxxxxxxxxxxxxx</w:t>
      </w:r>
      <w:proofErr w:type="spellEnd"/>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b/>
          <w:bCs/>
          <w:u w:val="single"/>
        </w:rPr>
        <w:t>Caberá ao FISCAL do contrato</w:t>
      </w:r>
      <w:r w:rsidRPr="006A381F">
        <w:rPr>
          <w:rFonts w:asciiTheme="minorHAnsi" w:hAnsiTheme="minorHAnsi" w:cstheme="minorHAnsi"/>
        </w:rPr>
        <w:t xml:space="preserve">, o acompanhamento do fornecimento do objeto da presente contratação, informando ao gestor do contrato às ocorrências que possam prejudicar o bom andamento do contrato e ainda: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Anotar em registro próprio todas as ocorrências relacionadas com o fornecimento do contrato, determinando o que for necessário à regularização das faltas ou defeitos observados;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Acompanhar e fiscalizar, dirimir as dúvidas que surgirem no curso da sua entrega e de tudo dar ciência à CONTRATADA, para o fiel fornecimento durante toda a vigência do </w:t>
      </w:r>
      <w:r w:rsidRPr="006A381F">
        <w:rPr>
          <w:rFonts w:asciiTheme="minorHAnsi" w:hAnsiTheme="minorHAnsi" w:cstheme="minorHAnsi"/>
        </w:rPr>
        <w:lastRenderedPageBreak/>
        <w:t xml:space="preserve">Contrato; </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Sustar, recusar, qualquer produto que esteja em desacordo com as especificações constantes no anexo I, determinando a substituição do produto em desconformidade com o solicitado;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Exigir o cumprimento de todo fornecimento dos itens constante no Anexo I, do Edital, da proposta da CONTRATADA e das cláusulas deste contrato;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w:t>
      </w:r>
      <w:proofErr w:type="spellStart"/>
      <w:r w:rsidRPr="006A381F">
        <w:rPr>
          <w:rFonts w:asciiTheme="minorHAnsi" w:hAnsiTheme="minorHAnsi" w:cstheme="minorHAnsi"/>
        </w:rPr>
        <w:t>corresponsabilidade</w:t>
      </w:r>
      <w:proofErr w:type="spellEnd"/>
      <w:r w:rsidRPr="006A381F">
        <w:rPr>
          <w:rFonts w:asciiTheme="minorHAnsi" w:hAnsiTheme="minorHAnsi" w:cstheme="minorHAnsi"/>
        </w:rPr>
        <w:t xml:space="preserve"> da CONTRATANTE ou do servidor designado para a fiscalização. </w:t>
      </w:r>
    </w:p>
    <w:p w:rsidR="000A4617" w:rsidRPr="006A381F" w:rsidRDefault="000A4617" w:rsidP="00831FC2">
      <w:pPr>
        <w:pStyle w:val="Nivel2"/>
        <w:numPr>
          <w:ilvl w:val="1"/>
          <w:numId w:val="9"/>
        </w:numPr>
        <w:spacing w:before="0" w:after="0" w:line="240" w:lineRule="auto"/>
        <w:rPr>
          <w:rFonts w:asciiTheme="minorHAnsi" w:hAnsiTheme="minorHAnsi" w:cstheme="minorHAnsi"/>
          <w:color w:val="auto"/>
          <w:sz w:val="22"/>
          <w:szCs w:val="22"/>
        </w:rPr>
      </w:pPr>
      <w:r w:rsidRPr="006A381F">
        <w:rPr>
          <w:rFonts w:asciiTheme="minorHAnsi" w:hAnsiTheme="minorHAnsi" w:cstheme="minorHAnsi"/>
          <w:color w:val="auto"/>
          <w:sz w:val="22"/>
          <w:szCs w:val="22"/>
        </w:rPr>
        <w:t xml:space="preserve">Para efeitos, </w:t>
      </w:r>
      <w:r w:rsidRPr="006A381F">
        <w:rPr>
          <w:rFonts w:asciiTheme="minorHAnsi" w:hAnsiTheme="minorHAnsi" w:cstheme="minorHAnsi"/>
          <w:sz w:val="22"/>
          <w:szCs w:val="22"/>
          <w:highlight w:val="yellow"/>
        </w:rPr>
        <w:t xml:space="preserve">os fiscais do contrato serão </w:t>
      </w:r>
      <w:proofErr w:type="spellStart"/>
      <w:r w:rsidRPr="006A381F">
        <w:rPr>
          <w:rFonts w:asciiTheme="minorHAnsi" w:hAnsiTheme="minorHAnsi" w:cstheme="minorHAnsi"/>
          <w:sz w:val="22"/>
          <w:szCs w:val="22"/>
          <w:highlight w:val="yellow"/>
        </w:rPr>
        <w:t>xxxxxxxxxxxxxx</w:t>
      </w:r>
      <w:proofErr w:type="spellEnd"/>
      <w:proofErr w:type="gramStart"/>
      <w:r w:rsidRPr="006A381F">
        <w:rPr>
          <w:rFonts w:asciiTheme="minorHAnsi" w:hAnsiTheme="minorHAnsi" w:cstheme="minorHAnsi"/>
          <w:sz w:val="22"/>
          <w:szCs w:val="22"/>
          <w:highlight w:val="yellow"/>
        </w:rPr>
        <w:t>,</w:t>
      </w:r>
      <w:r w:rsidRPr="006A381F">
        <w:rPr>
          <w:rFonts w:asciiTheme="minorHAnsi" w:hAnsiTheme="minorHAnsi" w:cstheme="minorHAnsi"/>
          <w:sz w:val="22"/>
          <w:szCs w:val="22"/>
        </w:rPr>
        <w:t>.</w:t>
      </w:r>
      <w:proofErr w:type="gramEnd"/>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DAS INFRAÇÕES E SANÇÕES ADMINISTRATIVAS (ART.</w:t>
      </w:r>
      <w:proofErr w:type="gramStart"/>
      <w:r w:rsidRPr="006A381F">
        <w:rPr>
          <w:rFonts w:asciiTheme="minorHAnsi" w:hAnsiTheme="minorHAnsi" w:cstheme="minorHAnsi"/>
          <w:b/>
        </w:rPr>
        <w:t>92,</w:t>
      </w:r>
      <w:proofErr w:type="gramEnd"/>
      <w:r w:rsidRPr="006A381F">
        <w:rPr>
          <w:rFonts w:asciiTheme="minorHAnsi" w:hAnsiTheme="minorHAnsi" w:cstheme="minorHAnsi"/>
          <w:b/>
        </w:rPr>
        <w:t xml:space="preserve">XIV):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Comete infração administrativa, nos termos da </w:t>
      </w:r>
      <w:hyperlink r:id="rId70" w:history="1">
        <w:r w:rsidRPr="006A381F">
          <w:rPr>
            <w:rStyle w:val="Hyperlink"/>
            <w:rFonts w:asciiTheme="minorHAnsi" w:hAnsiTheme="minorHAnsi" w:cstheme="minorHAnsi"/>
            <w:color w:val="auto"/>
          </w:rPr>
          <w:t>Lei nº 14.133, de 2021</w:t>
        </w:r>
      </w:hyperlink>
      <w:r w:rsidRPr="006A381F">
        <w:rPr>
          <w:rFonts w:asciiTheme="minorHAnsi" w:hAnsiTheme="minorHAnsi" w:cstheme="minorHAnsi"/>
        </w:rPr>
        <w:t>, o contratado que:</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der</w:t>
      </w:r>
      <w:proofErr w:type="gramEnd"/>
      <w:r w:rsidRPr="006A381F">
        <w:rPr>
          <w:rFonts w:asciiTheme="minorHAnsi" w:eastAsia="Arial" w:hAnsiTheme="minorHAnsi" w:cstheme="minorHAnsi"/>
        </w:rPr>
        <w:t xml:space="preserve"> causa à inexecução parcial do contrato;</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der</w:t>
      </w:r>
      <w:proofErr w:type="gramEnd"/>
      <w:r w:rsidRPr="006A381F">
        <w:rPr>
          <w:rFonts w:asciiTheme="minorHAnsi" w:eastAsia="Arial" w:hAnsiTheme="minorHAnsi" w:cstheme="minorHAnsi"/>
        </w:rPr>
        <w:t xml:space="preserve"> causa à inexecução parcial do contrato que cause grave dano à Administração ou ao funcionamento dos serviços públicos ou ao interesse coletivo;</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der</w:t>
      </w:r>
      <w:proofErr w:type="gramEnd"/>
      <w:r w:rsidRPr="006A381F">
        <w:rPr>
          <w:rFonts w:asciiTheme="minorHAnsi" w:eastAsia="Arial" w:hAnsiTheme="minorHAnsi" w:cstheme="minorHAnsi"/>
        </w:rPr>
        <w:t xml:space="preserve"> causa à inexecução total do contrato;</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ensejar</w:t>
      </w:r>
      <w:proofErr w:type="gramEnd"/>
      <w:r w:rsidRPr="006A381F">
        <w:rPr>
          <w:rFonts w:asciiTheme="minorHAnsi" w:eastAsia="Arial" w:hAnsiTheme="minorHAnsi" w:cstheme="minorHAnsi"/>
        </w:rPr>
        <w:t xml:space="preserve"> o retardamento da execução ou da entrega do objeto da contratação sem motivo justificado;</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apresentar</w:t>
      </w:r>
      <w:proofErr w:type="gramEnd"/>
      <w:r w:rsidRPr="006A381F">
        <w:rPr>
          <w:rFonts w:asciiTheme="minorHAnsi" w:eastAsia="Arial" w:hAnsiTheme="minorHAnsi" w:cstheme="minorHAnsi"/>
        </w:rPr>
        <w:t xml:space="preserve"> documentação falsa ou prestar declaração falsa durante a execução do contrato;</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praticar</w:t>
      </w:r>
      <w:proofErr w:type="gramEnd"/>
      <w:r w:rsidRPr="006A381F">
        <w:rPr>
          <w:rFonts w:asciiTheme="minorHAnsi" w:eastAsia="Arial" w:hAnsiTheme="minorHAnsi" w:cstheme="minorHAnsi"/>
        </w:rPr>
        <w:t xml:space="preserve"> ato fraudulento na execução do contrato;</w:t>
      </w:r>
    </w:p>
    <w:p w:rsidR="000A4617" w:rsidRPr="006A381F" w:rsidRDefault="000A4617" w:rsidP="00831FC2">
      <w:pPr>
        <w:pStyle w:val="PargrafodaLista"/>
        <w:widowControl w:val="0"/>
        <w:numPr>
          <w:ilvl w:val="1"/>
          <w:numId w:val="11"/>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comportar</w:t>
      </w:r>
      <w:proofErr w:type="gramEnd"/>
      <w:r w:rsidRPr="006A381F">
        <w:rPr>
          <w:rFonts w:asciiTheme="minorHAnsi" w:eastAsia="Arial" w:hAnsiTheme="minorHAnsi" w:cstheme="minorHAnsi"/>
        </w:rPr>
        <w:t>-se de modo inidôneo ou cometer fraude de qualquer natureza;</w:t>
      </w:r>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roofErr w:type="gramStart"/>
      <w:r w:rsidRPr="006A381F">
        <w:rPr>
          <w:rFonts w:asciiTheme="minorHAnsi" w:eastAsia="Arial" w:hAnsiTheme="minorHAnsi" w:cstheme="minorHAnsi"/>
        </w:rPr>
        <w:t>praticar</w:t>
      </w:r>
      <w:proofErr w:type="gramEnd"/>
      <w:r w:rsidRPr="006A381F">
        <w:rPr>
          <w:rFonts w:asciiTheme="minorHAnsi" w:eastAsia="Arial" w:hAnsiTheme="minorHAnsi" w:cstheme="minorHAnsi"/>
        </w:rPr>
        <w:t xml:space="preserve"> ato lesivo previsto no </w:t>
      </w:r>
      <w:hyperlink r:id="rId71" w:anchor="art5" w:history="1">
        <w:r w:rsidRPr="006A381F">
          <w:rPr>
            <w:rStyle w:val="Hyperlink"/>
            <w:rFonts w:asciiTheme="minorHAnsi" w:eastAsia="Arial" w:hAnsiTheme="minorHAnsi" w:cstheme="minorHAnsi"/>
            <w:color w:val="auto"/>
          </w:rPr>
          <w:t>art. 5º da Lei nº 12.846, de 1º de agosto de 2013</w:t>
        </w:r>
      </w:hyperlink>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Serão aplicadas ao contratado que incorrer nas infrações acima descritas as seguintes sanções:</w:t>
      </w:r>
    </w:p>
    <w:p w:rsidR="000A4617" w:rsidRPr="006A381F" w:rsidRDefault="000A4617" w:rsidP="00831FC2">
      <w:pPr>
        <w:pStyle w:val="PargrafodaLista"/>
        <w:widowControl w:val="0"/>
        <w:numPr>
          <w:ilvl w:val="2"/>
          <w:numId w:val="12"/>
        </w:numPr>
        <w:spacing w:after="0" w:line="240" w:lineRule="auto"/>
        <w:ind w:left="1701"/>
        <w:jc w:val="both"/>
        <w:rPr>
          <w:rFonts w:asciiTheme="minorHAnsi" w:hAnsiTheme="minorHAnsi" w:cstheme="minorHAnsi"/>
          <w:b/>
        </w:rPr>
      </w:pPr>
      <w:r w:rsidRPr="006A381F">
        <w:rPr>
          <w:rFonts w:asciiTheme="minorHAnsi" w:eastAsia="Arial" w:hAnsiTheme="minorHAnsi" w:cstheme="minorHAnsi"/>
          <w:b/>
          <w:bCs/>
        </w:rPr>
        <w:t>Advertência</w:t>
      </w:r>
      <w:r w:rsidRPr="006A381F">
        <w:rPr>
          <w:rFonts w:asciiTheme="minorHAnsi" w:eastAsia="Arial" w:hAnsiTheme="minorHAnsi" w:cstheme="minorHAnsi"/>
        </w:rPr>
        <w:t>, quando o contratado der causa à inexecução parcial do contrato, sempre que não se justificar a imposição de penalidade mais grave (</w:t>
      </w:r>
      <w:hyperlink r:id="rId72" w:anchor="art156§2" w:history="1">
        <w:r w:rsidRPr="006A381F">
          <w:rPr>
            <w:rStyle w:val="Hyperlink"/>
            <w:rFonts w:asciiTheme="minorHAnsi" w:eastAsia="Arial" w:hAnsiTheme="minorHAnsi" w:cstheme="minorHAnsi"/>
            <w:color w:val="auto"/>
          </w:rPr>
          <w:t xml:space="preserve">art. 156, §2º, da </w:t>
        </w:r>
        <w:bookmarkStart w:id="53" w:name="_Hlk114504069"/>
        <w:r w:rsidRPr="006A381F">
          <w:rPr>
            <w:rStyle w:val="Hyperlink"/>
            <w:rFonts w:asciiTheme="minorHAnsi" w:eastAsia="Arial" w:hAnsiTheme="minorHAnsi" w:cstheme="minorHAnsi"/>
            <w:color w:val="auto"/>
          </w:rPr>
          <w:t>Lei nº 14.133, de 2021</w:t>
        </w:r>
        <w:bookmarkEnd w:id="53"/>
      </w:hyperlink>
      <w:r w:rsidRPr="006A381F">
        <w:rPr>
          <w:rFonts w:asciiTheme="minorHAnsi" w:eastAsia="Arial" w:hAnsiTheme="minorHAnsi" w:cstheme="minorHAnsi"/>
        </w:rPr>
        <w:t>);</w:t>
      </w:r>
    </w:p>
    <w:p w:rsidR="000A4617" w:rsidRPr="006A381F" w:rsidRDefault="000A4617" w:rsidP="00831FC2">
      <w:pPr>
        <w:pStyle w:val="PargrafodaLista"/>
        <w:widowControl w:val="0"/>
        <w:numPr>
          <w:ilvl w:val="2"/>
          <w:numId w:val="12"/>
        </w:numPr>
        <w:spacing w:after="0" w:line="240" w:lineRule="auto"/>
        <w:ind w:left="1701"/>
        <w:jc w:val="both"/>
        <w:rPr>
          <w:rFonts w:asciiTheme="minorHAnsi" w:hAnsiTheme="minorHAnsi" w:cstheme="minorHAnsi"/>
          <w:b/>
        </w:rPr>
      </w:pPr>
      <w:r w:rsidRPr="006A381F">
        <w:rPr>
          <w:rFonts w:asciiTheme="minorHAnsi" w:eastAsia="Arial" w:hAnsiTheme="minorHAnsi" w:cstheme="minorHAnsi"/>
          <w:b/>
          <w:bCs/>
        </w:rPr>
        <w:t>Impedimento de licitar e contratar</w:t>
      </w:r>
      <w:r w:rsidRPr="006A381F">
        <w:rPr>
          <w:rFonts w:asciiTheme="minorHAnsi" w:eastAsia="Arial" w:hAnsiTheme="minorHAnsi" w:cstheme="minorHAnsi"/>
        </w:rPr>
        <w:t>, quando praticadas as condutas descritas nas alíneas “b”, “c” e “d” do subitem acima deste Contrato, sempre que não se justificar a imposição de penalidade mais grave (</w:t>
      </w:r>
      <w:hyperlink r:id="rId73" w:anchor="art156§4" w:history="1">
        <w:r w:rsidRPr="006A381F">
          <w:rPr>
            <w:rStyle w:val="Hyperlink"/>
            <w:rFonts w:asciiTheme="minorHAnsi" w:eastAsia="Arial" w:hAnsiTheme="minorHAnsi" w:cstheme="minorHAnsi"/>
            <w:color w:val="auto"/>
          </w:rPr>
          <w:t>art. 156, § 4º, da Lei nº 14.133, de 2021</w:t>
        </w:r>
      </w:hyperlink>
      <w:r w:rsidRPr="006A381F">
        <w:rPr>
          <w:rFonts w:asciiTheme="minorHAnsi" w:eastAsia="Arial" w:hAnsiTheme="minorHAnsi" w:cstheme="minorHAnsi"/>
        </w:rPr>
        <w:t>);</w:t>
      </w:r>
    </w:p>
    <w:p w:rsidR="000A4617" w:rsidRPr="006A381F" w:rsidRDefault="000A4617" w:rsidP="00831FC2">
      <w:pPr>
        <w:pStyle w:val="PargrafodaLista"/>
        <w:widowControl w:val="0"/>
        <w:numPr>
          <w:ilvl w:val="2"/>
          <w:numId w:val="12"/>
        </w:numPr>
        <w:spacing w:after="0" w:line="240" w:lineRule="auto"/>
        <w:ind w:left="1701"/>
        <w:jc w:val="both"/>
        <w:rPr>
          <w:rFonts w:asciiTheme="minorHAnsi" w:hAnsiTheme="minorHAnsi" w:cstheme="minorHAnsi"/>
          <w:b/>
        </w:rPr>
      </w:pPr>
      <w:r w:rsidRPr="006A381F">
        <w:rPr>
          <w:rFonts w:asciiTheme="minorHAnsi" w:eastAsia="Arial" w:hAnsiTheme="minorHAnsi" w:cstheme="minorHAnsi"/>
          <w:b/>
          <w:bCs/>
        </w:rPr>
        <w:t>Declaração de inidoneidade para licitar e contratar</w:t>
      </w:r>
      <w:r w:rsidRPr="006A381F">
        <w:rPr>
          <w:rFonts w:asciiTheme="minorHAnsi" w:eastAsia="Arial" w:hAnsiTheme="minorHAnsi" w:cstheme="minorHAnsi"/>
        </w:rPr>
        <w:t>, quando praticadas as condutas descritas nas alíneas “e”, “f”, “g” e “h” do subitem acima deste Contrato, bem como nas alíneas “b”, “c” e “d”, que justifiquem a imposição de penalidade mais grave (</w:t>
      </w:r>
      <w:hyperlink r:id="rId74" w:anchor="art156§5" w:history="1">
        <w:r w:rsidRPr="006A381F">
          <w:rPr>
            <w:rStyle w:val="Hyperlink"/>
            <w:rFonts w:asciiTheme="minorHAnsi" w:eastAsia="Arial" w:hAnsiTheme="minorHAnsi" w:cstheme="minorHAnsi"/>
            <w:color w:val="auto"/>
          </w:rPr>
          <w:t>art. 156, §5º, da Lei nº 14.133, de 2021</w:t>
        </w:r>
      </w:hyperlink>
      <w:r w:rsidRPr="006A381F">
        <w:rPr>
          <w:rFonts w:asciiTheme="minorHAnsi" w:eastAsia="Arial" w:hAnsiTheme="minorHAnsi" w:cstheme="minorHAnsi"/>
        </w:rPr>
        <w:t>).</w:t>
      </w:r>
    </w:p>
    <w:p w:rsidR="000A4617" w:rsidRPr="006A381F" w:rsidRDefault="000A4617" w:rsidP="00831FC2">
      <w:pPr>
        <w:pStyle w:val="PargrafodaLista"/>
        <w:widowControl w:val="0"/>
        <w:numPr>
          <w:ilvl w:val="2"/>
          <w:numId w:val="12"/>
        </w:numPr>
        <w:spacing w:after="0" w:line="240" w:lineRule="auto"/>
        <w:ind w:left="1701"/>
        <w:jc w:val="both"/>
        <w:rPr>
          <w:rFonts w:asciiTheme="minorHAnsi" w:hAnsiTheme="minorHAnsi" w:cstheme="minorHAnsi"/>
          <w:b/>
        </w:rPr>
      </w:pPr>
      <w:r w:rsidRPr="006A381F">
        <w:rPr>
          <w:rFonts w:asciiTheme="minorHAnsi" w:eastAsia="Arial" w:hAnsiTheme="minorHAnsi" w:cstheme="minorHAnsi"/>
          <w:b/>
          <w:bCs/>
        </w:rPr>
        <w:t>Multa:</w:t>
      </w:r>
    </w:p>
    <w:p w:rsidR="000A4617" w:rsidRPr="006A381F" w:rsidRDefault="000A4617" w:rsidP="00831FC2">
      <w:pPr>
        <w:pStyle w:val="PargrafodaLista"/>
        <w:widowControl w:val="0"/>
        <w:numPr>
          <w:ilvl w:val="3"/>
          <w:numId w:val="12"/>
        </w:numPr>
        <w:spacing w:after="0" w:line="240" w:lineRule="auto"/>
        <w:ind w:left="2410"/>
        <w:jc w:val="both"/>
        <w:rPr>
          <w:rFonts w:asciiTheme="minorHAnsi" w:hAnsiTheme="minorHAnsi" w:cstheme="minorHAnsi"/>
          <w:b/>
        </w:rPr>
      </w:pPr>
      <w:proofErr w:type="gramStart"/>
      <w:r w:rsidRPr="006A381F">
        <w:rPr>
          <w:rFonts w:asciiTheme="minorHAnsi" w:eastAsia="Arial" w:hAnsiTheme="minorHAnsi" w:cstheme="minorHAnsi"/>
        </w:rPr>
        <w:t>moratória</w:t>
      </w:r>
      <w:proofErr w:type="gramEnd"/>
      <w:r w:rsidRPr="006A381F">
        <w:rPr>
          <w:rFonts w:asciiTheme="minorHAnsi" w:eastAsia="Arial" w:hAnsiTheme="minorHAnsi" w:cstheme="minorHAnsi"/>
        </w:rPr>
        <w:t xml:space="preserve"> de 30% (trinta por cento) por dia de atraso injustificado sobre o valor da parcela inadimplida, até o limite de 30 (trinta) dias;</w:t>
      </w:r>
    </w:p>
    <w:p w:rsidR="000A4617" w:rsidRPr="006A381F" w:rsidRDefault="000A4617" w:rsidP="00831FC2">
      <w:pPr>
        <w:pStyle w:val="PargrafodaLista"/>
        <w:widowControl w:val="0"/>
        <w:numPr>
          <w:ilvl w:val="4"/>
          <w:numId w:val="12"/>
        </w:numPr>
        <w:spacing w:after="0" w:line="240" w:lineRule="auto"/>
        <w:ind w:left="3402"/>
        <w:jc w:val="both"/>
        <w:rPr>
          <w:rFonts w:asciiTheme="minorHAnsi" w:hAnsiTheme="minorHAnsi" w:cstheme="minorHAnsi"/>
          <w:b/>
        </w:rPr>
      </w:pPr>
      <w:r w:rsidRPr="006A381F">
        <w:rPr>
          <w:rFonts w:asciiTheme="minorHAnsi" w:eastAsia="Arial" w:hAnsiTheme="minorHAnsi" w:cstheme="minorHAnsi"/>
          <w:i/>
          <w:iCs/>
        </w:rPr>
        <w:t xml:space="preserve">O atraso superior a 15 dias autoriza a Administração a promover a extinção do contrato por descumprimento ou cumprimento irregular de suas cláusulas, conforme dispõe o inciso I do art. 137 da Lei n. 14.133, de 2021. </w:t>
      </w:r>
    </w:p>
    <w:p w:rsidR="000A4617" w:rsidRPr="006A381F" w:rsidRDefault="000A4617" w:rsidP="00831FC2">
      <w:pPr>
        <w:pStyle w:val="PargrafodaLista"/>
        <w:widowControl w:val="0"/>
        <w:numPr>
          <w:ilvl w:val="3"/>
          <w:numId w:val="12"/>
        </w:numPr>
        <w:spacing w:after="0" w:line="240" w:lineRule="auto"/>
        <w:ind w:left="2410"/>
        <w:jc w:val="both"/>
        <w:rPr>
          <w:rFonts w:asciiTheme="minorHAnsi" w:hAnsiTheme="minorHAnsi" w:cstheme="minorHAnsi"/>
          <w:b/>
        </w:rPr>
      </w:pPr>
      <w:proofErr w:type="gramStart"/>
      <w:r w:rsidRPr="006A381F">
        <w:rPr>
          <w:rFonts w:asciiTheme="minorHAnsi" w:eastAsia="Arial" w:hAnsiTheme="minorHAnsi" w:cstheme="minorHAnsi"/>
        </w:rPr>
        <w:lastRenderedPageBreak/>
        <w:t>compensatória</w:t>
      </w:r>
      <w:proofErr w:type="gramEnd"/>
      <w:r w:rsidRPr="006A381F">
        <w:rPr>
          <w:rFonts w:asciiTheme="minorHAnsi" w:eastAsia="Arial" w:hAnsiTheme="minorHAnsi" w:cstheme="minorHAnsi"/>
        </w:rPr>
        <w:t xml:space="preserve"> de 30 % (trinta por cento) sobre o valor total do contrato, no caso de inexecução total do objeto.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aplicação das sanções previstas neste Contrato não exclui, em hipótese alguma, a obrigação de reparação integral do dano causado ao Contratante (</w:t>
      </w:r>
      <w:hyperlink r:id="rId75" w:anchor="art156§9" w:history="1">
        <w:r w:rsidRPr="006A381F">
          <w:rPr>
            <w:rStyle w:val="Hyperlink"/>
            <w:rFonts w:asciiTheme="minorHAnsi" w:hAnsiTheme="minorHAnsi" w:cstheme="minorHAnsi"/>
            <w:color w:val="auto"/>
          </w:rPr>
          <w:t>art. 156, §9º,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Todas as sanções previstas neste Contrato poderão ser aplicadas cumulativamente com a multa (</w:t>
      </w:r>
      <w:hyperlink r:id="rId76" w:anchor="art156§7" w:history="1">
        <w:r w:rsidRPr="006A381F">
          <w:rPr>
            <w:rStyle w:val="Hyperlink"/>
            <w:rFonts w:asciiTheme="minorHAnsi" w:hAnsiTheme="minorHAnsi" w:cstheme="minorHAnsi"/>
            <w:color w:val="auto"/>
          </w:rPr>
          <w:t>art. 156, §7º,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Antes da aplicação da multa será facultada a defesa do interessado no prazo de 15 (quinze) dias úteis, contado da data de sua intimação (</w:t>
      </w:r>
      <w:hyperlink r:id="rId77" w:anchor="art157" w:history="1">
        <w:r w:rsidRPr="006A381F">
          <w:rPr>
            <w:rStyle w:val="Hyperlink"/>
            <w:rFonts w:asciiTheme="minorHAnsi" w:hAnsiTheme="minorHAnsi" w:cstheme="minorHAnsi"/>
            <w:color w:val="auto"/>
          </w:rPr>
          <w:t>art. 157,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8" w:anchor="art156§8" w:history="1">
        <w:r w:rsidRPr="006A381F">
          <w:rPr>
            <w:rStyle w:val="Hyperlink"/>
            <w:rFonts w:asciiTheme="minorHAnsi" w:hAnsiTheme="minorHAnsi" w:cstheme="minorHAnsi"/>
            <w:color w:val="auto"/>
          </w:rPr>
          <w:t>art. 156, §8º,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Previamente ao encaminhamento à cobrança judicial, a multa poderá ser recolhida administrativamente no prazo máximo de </w:t>
      </w:r>
      <w:r w:rsidRPr="006A381F">
        <w:rPr>
          <w:rFonts w:asciiTheme="minorHAnsi" w:hAnsiTheme="minorHAnsi" w:cstheme="minorHAnsi"/>
          <w:i/>
          <w:iCs/>
        </w:rPr>
        <w:t xml:space="preserve">07 (sete) </w:t>
      </w:r>
      <w:r w:rsidRPr="006A381F">
        <w:rPr>
          <w:rFonts w:asciiTheme="minorHAnsi" w:hAnsiTheme="minorHAnsi" w:cstheme="minorHAnsi"/>
        </w:rPr>
        <w:t>dias, a contar da data do recebimento da comunicação enviada pela autoridade competente.</w:t>
      </w:r>
      <w:bookmarkStart w:id="54" w:name="_Hlk78351618"/>
      <w:bookmarkEnd w:id="54"/>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 aplicação das sanções realizar-se-á em processo administrativo que assegure o contraditório e a ampla defesa ao Contratado, observando-se o procedimento previsto no </w:t>
      </w:r>
      <w:r w:rsidRPr="006A381F">
        <w:rPr>
          <w:rFonts w:asciiTheme="minorHAnsi" w:hAnsiTheme="minorHAnsi" w:cstheme="minorHAnsi"/>
          <w:b/>
          <w:bCs/>
        </w:rPr>
        <w:t xml:space="preserve">caput </w:t>
      </w:r>
      <w:r w:rsidRPr="006A381F">
        <w:rPr>
          <w:rFonts w:asciiTheme="minorHAnsi" w:hAnsiTheme="minorHAnsi" w:cstheme="minorHAnsi"/>
        </w:rPr>
        <w:t xml:space="preserve">e parágrafos do </w:t>
      </w:r>
      <w:hyperlink r:id="rId79" w:anchor="art158" w:history="1">
        <w:r w:rsidRPr="006A381F">
          <w:rPr>
            <w:rStyle w:val="Hyperlink"/>
            <w:rFonts w:asciiTheme="minorHAnsi" w:hAnsiTheme="minorHAnsi" w:cstheme="minorHAnsi"/>
            <w:color w:val="auto"/>
          </w:rPr>
          <w:t>art. 158 da Lei nº 14.133, de 2021</w:t>
        </w:r>
      </w:hyperlink>
      <w:r w:rsidRPr="006A381F">
        <w:rPr>
          <w:rFonts w:asciiTheme="minorHAnsi" w:hAnsiTheme="minorHAnsi" w:cstheme="minorHAnsi"/>
        </w:rPr>
        <w:t>, para as penalidades de impedimento de licitar e contratar e de declaração de inidoneidade para licitar ou contratar.</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Na aplicação das sanções serão considerados (</w:t>
      </w:r>
      <w:hyperlink r:id="rId80" w:anchor="art156§1" w:history="1">
        <w:r w:rsidRPr="006A381F">
          <w:rPr>
            <w:rStyle w:val="Hyperlink"/>
            <w:rFonts w:asciiTheme="minorHAnsi" w:hAnsiTheme="minorHAnsi" w:cstheme="minorHAnsi"/>
            <w:color w:val="auto"/>
          </w:rPr>
          <w:t>art. 156, §1º,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a</w:t>
      </w:r>
      <w:proofErr w:type="gramEnd"/>
      <w:r w:rsidRPr="006A381F">
        <w:rPr>
          <w:rFonts w:asciiTheme="minorHAnsi" w:eastAsia="Arial" w:hAnsiTheme="minorHAnsi" w:cstheme="minorHAnsi"/>
        </w:rPr>
        <w:t xml:space="preserve"> natureza e a gravidade da infração cometida;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as</w:t>
      </w:r>
      <w:proofErr w:type="gramEnd"/>
      <w:r w:rsidRPr="006A381F">
        <w:rPr>
          <w:rFonts w:asciiTheme="minorHAnsi" w:eastAsia="Arial" w:hAnsiTheme="minorHAnsi" w:cstheme="minorHAnsi"/>
        </w:rPr>
        <w:t xml:space="preserve"> peculiaridades do caso concreto;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as</w:t>
      </w:r>
      <w:proofErr w:type="gramEnd"/>
      <w:r w:rsidRPr="006A381F">
        <w:rPr>
          <w:rFonts w:asciiTheme="minorHAnsi" w:eastAsia="Arial" w:hAnsiTheme="minorHAnsi" w:cstheme="minorHAnsi"/>
        </w:rPr>
        <w:t xml:space="preserve"> circunstâncias agravantes ou atenuantes;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os</w:t>
      </w:r>
      <w:proofErr w:type="gramEnd"/>
      <w:r w:rsidRPr="006A381F">
        <w:rPr>
          <w:rFonts w:asciiTheme="minorHAnsi" w:eastAsia="Arial" w:hAnsiTheme="minorHAnsi" w:cstheme="minorHAnsi"/>
        </w:rPr>
        <w:t xml:space="preserve"> danos que dela provierem para o Contratante;</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proofErr w:type="gramStart"/>
      <w:r w:rsidRPr="006A381F">
        <w:rPr>
          <w:rFonts w:asciiTheme="minorHAnsi" w:eastAsia="Arial" w:hAnsiTheme="minorHAnsi" w:cstheme="minorHAnsi"/>
        </w:rPr>
        <w:t>a</w:t>
      </w:r>
      <w:proofErr w:type="gramEnd"/>
      <w:r w:rsidRPr="006A381F">
        <w:rPr>
          <w:rFonts w:asciiTheme="minorHAnsi" w:eastAsia="Arial" w:hAnsiTheme="minorHAnsi" w:cstheme="minorHAnsi"/>
        </w:rPr>
        <w:t xml:space="preserve"> implantação ou o aperfeiçoamento de programa de integridade, conforme normas e orientações dos órgãos de controle.</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Os atos previstos como infrações administrativas na </w:t>
      </w:r>
      <w:hyperlink r:id="rId81" w:history="1">
        <w:r w:rsidRPr="006A381F">
          <w:rPr>
            <w:rStyle w:val="Hyperlink"/>
            <w:rFonts w:asciiTheme="minorHAnsi" w:hAnsiTheme="minorHAnsi" w:cstheme="minorHAnsi"/>
            <w:color w:val="auto"/>
          </w:rPr>
          <w:t>Lei nº 14.133, de 2021</w:t>
        </w:r>
      </w:hyperlink>
      <w:r w:rsidRPr="006A381F">
        <w:rPr>
          <w:rFonts w:asciiTheme="minorHAnsi" w:hAnsiTheme="minorHAnsi" w:cstheme="minorHAnsi"/>
        </w:rPr>
        <w:t xml:space="preserve">, ou em outras leis de licitações e contratos da Administração Pública que também sejam tipificados como atos lesivos na </w:t>
      </w:r>
      <w:hyperlink r:id="rId82" w:history="1">
        <w:r w:rsidRPr="006A381F">
          <w:rPr>
            <w:rStyle w:val="Hyperlink"/>
            <w:rFonts w:asciiTheme="minorHAnsi" w:hAnsiTheme="minorHAnsi" w:cstheme="minorHAnsi"/>
            <w:color w:val="auto"/>
          </w:rPr>
          <w:t>Lei nº 12.846, de 2013</w:t>
        </w:r>
      </w:hyperlink>
      <w:r w:rsidRPr="006A381F">
        <w:rPr>
          <w:rFonts w:asciiTheme="minorHAnsi" w:hAnsiTheme="minorHAnsi" w:cstheme="minorHAnsi"/>
        </w:rPr>
        <w:t>, serão apurados e julgados conjuntamente, nos mesmos autos, observados o rito procedimental e autoridade competente definidos na referida Lei (</w:t>
      </w:r>
      <w:hyperlink r:id="rId83" w:history="1">
        <w:r w:rsidRPr="006A381F">
          <w:rPr>
            <w:rStyle w:val="Hyperlink"/>
            <w:rFonts w:asciiTheme="minorHAnsi" w:hAnsiTheme="minorHAnsi" w:cstheme="minorHAnsi"/>
            <w:color w:val="auto"/>
          </w:rPr>
          <w:t>art. 159</w:t>
        </w:r>
      </w:hyperlink>
      <w:r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4" w:anchor="art160" w:history="1">
        <w:r w:rsidRPr="006A381F">
          <w:rPr>
            <w:rStyle w:val="Hyperlink"/>
            <w:rFonts w:asciiTheme="minorHAnsi" w:hAnsiTheme="minorHAnsi" w:cstheme="minorHAnsi"/>
            <w:color w:val="auto"/>
          </w:rPr>
          <w:t>art. 160,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A381F">
        <w:rPr>
          <w:rFonts w:asciiTheme="minorHAnsi" w:hAnsiTheme="minorHAnsi" w:cstheme="minorHAnsi"/>
        </w:rPr>
        <w:t>Ceis</w:t>
      </w:r>
      <w:proofErr w:type="spellEnd"/>
      <w:r w:rsidRPr="006A381F">
        <w:rPr>
          <w:rFonts w:asciiTheme="minorHAnsi" w:hAnsiTheme="minorHAnsi" w:cstheme="minorHAnsi"/>
        </w:rPr>
        <w:t>) e no Cadastro Nacional de Empresas Punidas (</w:t>
      </w:r>
      <w:proofErr w:type="spellStart"/>
      <w:r w:rsidRPr="006A381F">
        <w:rPr>
          <w:rFonts w:asciiTheme="minorHAnsi" w:hAnsiTheme="minorHAnsi" w:cstheme="minorHAnsi"/>
        </w:rPr>
        <w:t>Cnep</w:t>
      </w:r>
      <w:proofErr w:type="spellEnd"/>
      <w:r w:rsidRPr="006A381F">
        <w:rPr>
          <w:rFonts w:asciiTheme="minorHAnsi" w:hAnsiTheme="minorHAnsi" w:cstheme="minorHAnsi"/>
        </w:rPr>
        <w:t xml:space="preserve">), </w:t>
      </w:r>
      <w:proofErr w:type="gramStart"/>
      <w:r w:rsidRPr="006A381F">
        <w:rPr>
          <w:rFonts w:asciiTheme="minorHAnsi" w:hAnsiTheme="minorHAnsi" w:cstheme="minorHAnsi"/>
        </w:rPr>
        <w:t>instituídos no âmbito do Poder Executivo Federal</w:t>
      </w:r>
      <w:proofErr w:type="gramEnd"/>
      <w:r w:rsidRPr="006A381F">
        <w:rPr>
          <w:rFonts w:asciiTheme="minorHAnsi" w:hAnsiTheme="minorHAnsi" w:cstheme="minorHAnsi"/>
        </w:rPr>
        <w:t>. (</w:t>
      </w:r>
      <w:hyperlink r:id="rId85" w:anchor="art161" w:history="1">
        <w:r w:rsidRPr="006A381F">
          <w:rPr>
            <w:rStyle w:val="Hyperlink"/>
            <w:rFonts w:asciiTheme="minorHAnsi" w:hAnsiTheme="minorHAnsi" w:cstheme="minorHAnsi"/>
            <w:color w:val="auto"/>
          </w:rPr>
          <w:t>Art. 161, da Lei nº 14.133, de 2021</w:t>
        </w:r>
      </w:hyperlink>
      <w:r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As sanções de impedimento de licitar e contratar e declaração de inidoneidade para licitar ou contratar são passíveis de reabilitação na forma do </w:t>
      </w:r>
      <w:hyperlink r:id="rId86" w:anchor="163" w:history="1">
        <w:r w:rsidRPr="006A381F">
          <w:rPr>
            <w:rStyle w:val="Hyperlink"/>
            <w:rFonts w:asciiTheme="minorHAnsi" w:hAnsiTheme="minorHAnsi" w:cstheme="minorHAnsi"/>
            <w:color w:val="auto"/>
          </w:rPr>
          <w:t>art. 163 da Lei nº 14.133/21</w:t>
        </w:r>
      </w:hyperlink>
      <w:r w:rsidRPr="006A381F">
        <w:rPr>
          <w:rFonts w:asciiTheme="minorHAnsi" w:hAnsiTheme="minorHAnsi" w:cstheme="minorHAnsi"/>
        </w:rPr>
        <w:t>.</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Os débitos do contratado para com a Administração contratante, resultantes de multa </w:t>
      </w:r>
      <w:r w:rsidRPr="006A381F">
        <w:rPr>
          <w:rFonts w:asciiTheme="minorHAnsi" w:hAnsiTheme="minorHAnsi" w:cstheme="minorHAnsi"/>
        </w:rPr>
        <w:lastRenderedPageBreak/>
        <w:t xml:space="preserve">administrativa e/ou indenizações, não inscritos em dívida ativa, poderão ser compensados, total ou parcialmente, com os créditos devidos pelo referido </w:t>
      </w:r>
      <w:proofErr w:type="gramStart"/>
      <w:r w:rsidRPr="006A381F">
        <w:rPr>
          <w:rFonts w:asciiTheme="minorHAnsi" w:hAnsiTheme="minorHAnsi" w:cstheme="minorHAnsi"/>
        </w:rPr>
        <w:t>órgão decorrentes deste mesmo contrato ou de outros contratos administrativos que o contratado possua com o mesmo órgão</w:t>
      </w:r>
      <w:proofErr w:type="gramEnd"/>
      <w:r w:rsidRPr="006A381F">
        <w:rPr>
          <w:rFonts w:asciiTheme="minorHAnsi" w:hAnsiTheme="minorHAnsi" w:cstheme="minorHAnsi"/>
        </w:rPr>
        <w:t xml:space="preserve"> ora contratante, na forma da Instrução </w:t>
      </w:r>
      <w:hyperlink r:id="rId87" w:history="1">
        <w:r w:rsidRPr="006A381F">
          <w:rPr>
            <w:rStyle w:val="Hyperlink"/>
            <w:rFonts w:asciiTheme="minorHAnsi" w:hAnsiTheme="minorHAnsi" w:cstheme="minorHAnsi"/>
            <w:color w:val="auto"/>
          </w:rPr>
          <w:t>Normativa SEGES/ME nº 26, de 13 de abril de 2022</w:t>
        </w:r>
      </w:hyperlink>
      <w:r w:rsidRPr="006A381F">
        <w:rPr>
          <w:rFonts w:asciiTheme="minorHAnsi" w:hAnsiTheme="minorHAnsi" w:cstheme="minorHAnsi"/>
        </w:rPr>
        <w:t xml:space="preserve">. </w:t>
      </w: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DA EXTINÇÃO CONTRATUAL (ART.92, XIX):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contrato se extingue quando vencido o prazo nele estipulado, independentemente de terem sido cumpridas ou não as obrigações de ambas as partes contraentes.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O contrato pode ser extinto antes do prazo nele fixado, sem ônus para o Contratante, quando esta não dispuser de créditos orçamentários para sua continuidade ou quando entender que o contrato não mais lhe oferece vantagem.</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 extinção nesta hipótese ocorrerá na próxima data de aniversário do contrato, desde que haja a notificação do contratado pelo contratante nesse sentido com pelo menos </w:t>
      </w:r>
      <w:proofErr w:type="gramStart"/>
      <w:r w:rsidRPr="006A381F">
        <w:rPr>
          <w:rFonts w:asciiTheme="minorHAnsi" w:hAnsiTheme="minorHAnsi" w:cstheme="minorHAnsi"/>
        </w:rPr>
        <w:t>2</w:t>
      </w:r>
      <w:proofErr w:type="gramEnd"/>
      <w:r w:rsidRPr="006A381F">
        <w:rPr>
          <w:rFonts w:asciiTheme="minorHAnsi" w:hAnsiTheme="minorHAnsi" w:cstheme="minorHAnsi"/>
        </w:rPr>
        <w:t xml:space="preserve"> (dois) meses de antecedência desse dia.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Caso a notificação da não-continuidade do contrato de que trata este subitem ocorra com menos de </w:t>
      </w:r>
      <w:proofErr w:type="gramStart"/>
      <w:r w:rsidRPr="006A381F">
        <w:rPr>
          <w:rFonts w:asciiTheme="minorHAnsi" w:hAnsiTheme="minorHAnsi" w:cstheme="minorHAnsi"/>
        </w:rPr>
        <w:t>2</w:t>
      </w:r>
      <w:proofErr w:type="gramEnd"/>
      <w:r w:rsidRPr="006A381F">
        <w:rPr>
          <w:rFonts w:asciiTheme="minorHAnsi" w:hAnsiTheme="minorHAnsi" w:cstheme="minorHAnsi"/>
        </w:rPr>
        <w:t xml:space="preserve"> (dois) meses da data de aniversário, a extinção contratual ocorrerá após 2 (dois) meses da data da comunicação.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 contrato pode ser extinto antes de cumpridas as obrigações nele estipuladas, </w:t>
      </w:r>
      <w:proofErr w:type="gramStart"/>
      <w:r w:rsidRPr="006A381F">
        <w:rPr>
          <w:rFonts w:asciiTheme="minorHAnsi" w:hAnsiTheme="minorHAnsi" w:cstheme="minorHAnsi"/>
        </w:rPr>
        <w:t>ou antes</w:t>
      </w:r>
      <w:proofErr w:type="gramEnd"/>
      <w:r w:rsidRPr="006A381F">
        <w:rPr>
          <w:rFonts w:asciiTheme="minorHAnsi" w:hAnsiTheme="minorHAnsi" w:cstheme="minorHAnsi"/>
        </w:rPr>
        <w:t xml:space="preserve"> do prazo nele fixado, por algum dos motivos previstos no </w:t>
      </w:r>
      <w:hyperlink r:id="rId88" w:anchor="art137" w:history="1">
        <w:r w:rsidRPr="006A381F">
          <w:rPr>
            <w:rStyle w:val="Hyperlink"/>
            <w:rFonts w:asciiTheme="minorHAnsi" w:hAnsiTheme="minorHAnsi" w:cstheme="minorHAnsi"/>
            <w:color w:val="auto"/>
          </w:rPr>
          <w:t>artigo 137 da Lei nº 14.133/21</w:t>
        </w:r>
      </w:hyperlink>
      <w:r w:rsidRPr="006A381F">
        <w:rPr>
          <w:rFonts w:asciiTheme="minorHAnsi" w:hAnsiTheme="minorHAnsi" w:cstheme="minorHAnsi"/>
        </w:rPr>
        <w:t>, bem como amigavelmente, assegurados o contraditório e a ampla defesa.</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Nesta hipótese, aplicam-se também os </w:t>
      </w:r>
      <w:hyperlink r:id="rId89" w:anchor="art138" w:history="1">
        <w:r w:rsidRPr="006A381F">
          <w:rPr>
            <w:rStyle w:val="Hyperlink"/>
            <w:rFonts w:asciiTheme="minorHAnsi" w:hAnsiTheme="minorHAnsi" w:cstheme="minorHAnsi"/>
            <w:color w:val="auto"/>
          </w:rPr>
          <w:t>artigos 138 e 139 da mesma Lei</w:t>
        </w:r>
      </w:hyperlink>
      <w:r w:rsidRPr="006A381F">
        <w:rPr>
          <w:rFonts w:asciiTheme="minorHAnsi" w:hAnsiTheme="minorHAnsi" w:cstheme="minorHAnsi"/>
        </w:rPr>
        <w:t>.</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 alteração social ou a modificação da finalidade ou da estrutura da empresa não ensejará a rescisão se não restringir sua capacidade de concluir o contrato.</w:t>
      </w:r>
    </w:p>
    <w:p w:rsidR="000A4617" w:rsidRPr="006A381F" w:rsidRDefault="000A4617" w:rsidP="00831FC2">
      <w:pPr>
        <w:pStyle w:val="PargrafodaLista"/>
        <w:widowControl w:val="0"/>
        <w:numPr>
          <w:ilvl w:val="3"/>
          <w:numId w:val="9"/>
        </w:numPr>
        <w:spacing w:after="0" w:line="240" w:lineRule="auto"/>
        <w:jc w:val="both"/>
        <w:rPr>
          <w:rFonts w:asciiTheme="minorHAnsi" w:hAnsiTheme="minorHAnsi" w:cstheme="minorHAnsi"/>
          <w:b/>
        </w:rPr>
      </w:pPr>
      <w:r w:rsidRPr="006A381F">
        <w:rPr>
          <w:rFonts w:asciiTheme="minorHAnsi" w:hAnsiTheme="minorHAnsi" w:cstheme="minorHAnsi"/>
        </w:rPr>
        <w:t>Se a operação implicar mudança da pessoa jurídica contratada, deverá ser formalizado termo aditivo para alteração subjetiva.</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termo de rescisão, sempre que possível, será precedido: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Balanço dos eventos contratuais já cumpridos ou parcialmente cumpridos;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Relação dos pagamentos já efetuados e ainda devidos;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Indenizações e multas.</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extinção do contrato não configura óbice para o reconhecimento do desequilíbrio econômico-financeiro, hipótese em que será concedida indenização por meio de termo indenizatório (</w:t>
      </w:r>
      <w:hyperlink r:id="rId90" w:anchor="art131" w:history="1">
        <w:r w:rsidRPr="006A381F">
          <w:rPr>
            <w:rStyle w:val="Hyperlink"/>
            <w:rFonts w:asciiTheme="minorHAnsi" w:hAnsiTheme="minorHAnsi" w:cstheme="minorHAnsi"/>
            <w:color w:val="auto"/>
          </w:rPr>
          <w:t xml:space="preserve">art. 131, </w:t>
        </w:r>
        <w:r w:rsidRPr="006A381F">
          <w:rPr>
            <w:rStyle w:val="Hyperlink"/>
            <w:rFonts w:asciiTheme="minorHAnsi" w:hAnsiTheme="minorHAnsi" w:cstheme="minorHAnsi"/>
            <w:i/>
            <w:iCs/>
            <w:color w:val="auto"/>
          </w:rPr>
          <w:t xml:space="preserve">caput, </w:t>
        </w:r>
        <w:r w:rsidRPr="006A381F">
          <w:rPr>
            <w:rStyle w:val="Hyperlink"/>
            <w:rFonts w:asciiTheme="minorHAnsi" w:hAnsiTheme="minorHAnsi" w:cstheme="minorHAnsi"/>
            <w:color w:val="auto"/>
          </w:rPr>
          <w:t>da Lei n.º 14.133, de 2021</w:t>
        </w:r>
      </w:hyperlink>
      <w:r w:rsidRPr="006A381F">
        <w:rPr>
          <w:rFonts w:asciiTheme="minorHAnsi" w:hAnsiTheme="minorHAnsi" w:cstheme="minorHAnsi"/>
        </w:rPr>
        <w:t xml:space="preserve">). </w:t>
      </w:r>
    </w:p>
    <w:p w:rsidR="000A4617" w:rsidRPr="006A381F" w:rsidRDefault="000A4617" w:rsidP="000A4617">
      <w:pPr>
        <w:widowControl w:val="0"/>
        <w:spacing w:after="0" w:line="240" w:lineRule="auto"/>
        <w:ind w:left="360"/>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DA GARANTIA DO</w:t>
      </w:r>
      <w:r w:rsidR="000F49F8">
        <w:rPr>
          <w:rFonts w:asciiTheme="minorHAnsi" w:hAnsiTheme="minorHAnsi" w:cstheme="minorHAnsi"/>
          <w:b/>
        </w:rPr>
        <w:t>S MATERIAIS</w:t>
      </w:r>
      <w:r w:rsidR="00F7036B">
        <w:rPr>
          <w:rFonts w:asciiTheme="minorHAnsi" w:hAnsiTheme="minorHAnsi" w:cstheme="minorHAnsi"/>
          <w:b/>
        </w:rPr>
        <w:t xml:space="preserve"> E/OU SERVIÇOS</w:t>
      </w:r>
      <w:r w:rsidRPr="006A381F">
        <w:rPr>
          <w:rFonts w:asciiTheme="minorHAnsi" w:hAnsiTheme="minorHAnsi" w:cstheme="minorHAnsi"/>
        </w:rPr>
        <w:t xml:space="preserve">: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contratada deverá oferecer garantia mínima de 12 (doze) meses contra quaisquer defeitos de fabricação.</w:t>
      </w:r>
    </w:p>
    <w:p w:rsidR="00E13B1F" w:rsidRPr="00E13B1F" w:rsidRDefault="000A4617" w:rsidP="00E13B1F">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w:t>
      </w:r>
      <w:sdt>
        <w:sdtPr>
          <w:rPr>
            <w:rFonts w:asciiTheme="minorHAnsi" w:eastAsia="Arial" w:hAnsiTheme="minorHAnsi" w:cstheme="minorHAnsi"/>
            <w:b/>
          </w:rPr>
          <w:alias w:val="Título"/>
          <w:tag w:val=""/>
          <w:id w:val="-2081517380"/>
          <w:placeholder>
            <w:docPart w:val="F4A426933B8748DF82B7DAEE1398CA4D"/>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r w:rsidRPr="006A381F">
        <w:rPr>
          <w:rFonts w:asciiTheme="minorHAnsi" w:hAnsiTheme="minorHAnsi" w:cstheme="minorHAnsi"/>
        </w:rPr>
        <w:t xml:space="preserve">; </w:t>
      </w:r>
    </w:p>
    <w:p w:rsidR="00E13B1F" w:rsidRPr="00E13B1F" w:rsidRDefault="00E13B1F" w:rsidP="00E13B1F">
      <w:pPr>
        <w:pStyle w:val="PargrafodaLista"/>
        <w:widowControl w:val="0"/>
        <w:numPr>
          <w:ilvl w:val="1"/>
          <w:numId w:val="9"/>
        </w:numPr>
        <w:spacing w:after="0" w:line="240" w:lineRule="auto"/>
        <w:jc w:val="both"/>
        <w:rPr>
          <w:rFonts w:asciiTheme="minorHAnsi" w:hAnsiTheme="minorHAnsi" w:cstheme="minorHAnsi"/>
          <w:b/>
        </w:rPr>
      </w:pPr>
      <w:r w:rsidRPr="00E13B1F">
        <w:rPr>
          <w:rFonts w:ascii="Arial" w:eastAsiaTheme="minorHAnsi" w:hAnsi="Arial" w:cs="Arial"/>
          <w:b/>
          <w:bCs/>
          <w:color w:val="000000"/>
          <w:sz w:val="20"/>
          <w:szCs w:val="20"/>
        </w:rPr>
        <w:t>Essa cláusula aplica-se apenas a equipamentos e material permanente</w:t>
      </w:r>
      <w:r w:rsidRPr="00E13B1F">
        <w:rPr>
          <w:rFonts w:ascii="Arial" w:eastAsiaTheme="minorHAnsi" w:hAnsi="Arial" w:cs="Arial"/>
          <w:color w:val="000000"/>
          <w:sz w:val="20"/>
          <w:szCs w:val="20"/>
        </w:rPr>
        <w:t xml:space="preserve">. </w:t>
      </w:r>
    </w:p>
    <w:p w:rsidR="00A545EC" w:rsidRPr="00A545EC" w:rsidRDefault="00A545EC" w:rsidP="00A545EC">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DA LEGISLAÇÃO APLICÁVEL: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bCs/>
          <w:snapToGrid w:val="0"/>
        </w:rPr>
        <w:t>DA REVOGAÇÃO E ANULAÇÃO</w:t>
      </w:r>
      <w:r w:rsidRPr="006A381F">
        <w:rPr>
          <w:rFonts w:asciiTheme="minorHAnsi" w:hAnsiTheme="minorHAnsi" w:cstheme="minorHAnsi"/>
          <w:b/>
        </w:rPr>
        <w:t xml:space="preserve">: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Fica assegurado a Prefeitura Municipal de </w:t>
      </w:r>
      <w:sdt>
        <w:sdtPr>
          <w:rPr>
            <w:rFonts w:asciiTheme="minorHAnsi" w:eastAsia="Arial" w:hAnsiTheme="minorHAnsi" w:cstheme="minorHAnsi"/>
            <w:b/>
          </w:rPr>
          <w:alias w:val="Título"/>
          <w:tag w:val=""/>
          <w:id w:val="-462658834"/>
          <w:placeholder>
            <w:docPart w:val="D81011C93BF44F7BA77FF5A5DF4CDC4B"/>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proofErr w:type="gramStart"/>
      <w:r w:rsidRPr="006A381F">
        <w:rPr>
          <w:rFonts w:asciiTheme="minorHAnsi" w:hAnsiTheme="minorHAnsi" w:cstheme="minorHAnsi"/>
          <w:b/>
          <w:bCs/>
        </w:rPr>
        <w:t>,</w:t>
      </w:r>
      <w:proofErr w:type="gramEnd"/>
      <w:r w:rsidRPr="006A381F">
        <w:rPr>
          <w:rFonts w:asciiTheme="minorHAnsi" w:hAnsiTheme="minorHAnsi" w:cstheme="minorHAnsi"/>
        </w:rPr>
        <w:t>o direito de revogar a licitação por razões de interesse público decorrentes de fato superveniente devidamente comprovado, ou anulá-la em virtude de vício</w:t>
      </w:r>
      <w:r w:rsidR="00EC1670">
        <w:rPr>
          <w:rFonts w:asciiTheme="minorHAnsi" w:hAnsiTheme="minorHAnsi" w:cstheme="minorHAnsi"/>
        </w:rPr>
        <w:t xml:space="preserve"> </w:t>
      </w:r>
      <w:r w:rsidRPr="006A381F">
        <w:rPr>
          <w:rFonts w:asciiTheme="minorHAnsi" w:hAnsiTheme="minorHAnsi" w:cstheme="minorHAnsi"/>
        </w:rPr>
        <w:t>insanável.</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declaração de nulidade de algum ato do procedimento somente resultará na nulidade dos atos que diretamente dele</w:t>
      </w:r>
      <w:r w:rsidR="00EC1670">
        <w:rPr>
          <w:rFonts w:asciiTheme="minorHAnsi" w:hAnsiTheme="minorHAnsi" w:cstheme="minorHAnsi"/>
        </w:rPr>
        <w:t xml:space="preserve"> </w:t>
      </w:r>
      <w:r w:rsidRPr="006A381F">
        <w:rPr>
          <w:rFonts w:asciiTheme="minorHAnsi" w:hAnsiTheme="minorHAnsi" w:cstheme="minorHAnsi"/>
        </w:rPr>
        <w:t>dependam.</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Quando da declaração de nulidade de algum ato do procedimento, a autoridade competente indicará expressamente os atos a que ela se</w:t>
      </w:r>
      <w:r w:rsidR="00EC1670">
        <w:rPr>
          <w:rFonts w:asciiTheme="minorHAnsi" w:hAnsiTheme="minorHAnsi" w:cstheme="minorHAnsi"/>
        </w:rPr>
        <w:t xml:space="preserve"> </w:t>
      </w:r>
      <w:r w:rsidRPr="006A381F">
        <w:rPr>
          <w:rFonts w:asciiTheme="minorHAnsi" w:hAnsiTheme="minorHAnsi" w:cstheme="minorHAnsi"/>
        </w:rPr>
        <w:t>estende.</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nulidade do procedimento de licitação não gera obrigação de indenizar pela Administração.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nulidade da contratação opera efeitos retroativamente, impedindo os efeitos jurídicos que o contrato, ordinariamente, deveria produzir, além de desconstituir os já produzidos.</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Nenhum ato será declarado nulo se do vício não resultar prejuízo ao interesse público ou aos demais</w:t>
      </w:r>
      <w:r w:rsidR="00EC1670">
        <w:rPr>
          <w:rFonts w:asciiTheme="minorHAnsi" w:hAnsiTheme="minorHAnsi" w:cstheme="minorHAnsi"/>
        </w:rPr>
        <w:t xml:space="preserve"> </w:t>
      </w:r>
      <w:r w:rsidRPr="006A381F">
        <w:rPr>
          <w:rFonts w:asciiTheme="minorHAnsi" w:hAnsiTheme="minorHAnsi" w:cstheme="minorHAnsi"/>
        </w:rPr>
        <w:t>interessados.</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 revogação ou anulação será precedida de procedimento administrativo, assegurado o contraditório e a ampla defesa, e formalizada mediante parecer escrito e devidamente</w:t>
      </w:r>
      <w:r w:rsidR="00EC1670">
        <w:rPr>
          <w:rFonts w:asciiTheme="minorHAnsi" w:hAnsiTheme="minorHAnsi" w:cstheme="minorHAnsi"/>
        </w:rPr>
        <w:t xml:space="preserve"> </w:t>
      </w:r>
      <w:r w:rsidRPr="006A381F">
        <w:rPr>
          <w:rFonts w:asciiTheme="minorHAnsi" w:hAnsiTheme="minorHAnsi" w:cstheme="minorHAnsi"/>
        </w:rPr>
        <w:t>fundamentado.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A autoridade competente para anular ou revogar a licitação é o Prefeito Municipal de </w:t>
      </w:r>
      <w:sdt>
        <w:sdtPr>
          <w:rPr>
            <w:rFonts w:asciiTheme="minorHAnsi" w:eastAsia="Arial" w:hAnsiTheme="minorHAnsi" w:cstheme="minorHAnsi"/>
            <w:b/>
          </w:rPr>
          <w:alias w:val="Título"/>
          <w:tag w:val=""/>
          <w:id w:val="-1406524855"/>
          <w:placeholder>
            <w:docPart w:val="F11F06456B3A47BBA8899CD925DB9AA4"/>
          </w:placeholder>
          <w:dataBinding w:prefixMappings="xmlns:ns0='http://purl.org/dc/elements/1.1/' xmlns:ns1='http://schemas.openxmlformats.org/package/2006/metadata/core-properties' " w:xpath="/ns1:coreProperties[1]/ns0:title[1]" w:storeItemID="{6C3C8BC8-F283-45AE-878A-BAB7291924A1}"/>
          <w:text/>
        </w:sdtPr>
        <w:sdtContent>
          <w:r w:rsidR="00C161E3">
            <w:rPr>
              <w:rFonts w:asciiTheme="minorHAnsi" w:eastAsia="Arial" w:hAnsiTheme="minorHAnsi" w:cstheme="minorHAnsi"/>
              <w:b/>
            </w:rPr>
            <w:t xml:space="preserve"> ICARAÍMA</w:t>
          </w:r>
        </w:sdtContent>
      </w:sdt>
      <w:proofErr w:type="gramStart"/>
      <w:r w:rsidRPr="006A381F">
        <w:rPr>
          <w:rFonts w:asciiTheme="minorHAnsi" w:hAnsiTheme="minorHAnsi" w:cstheme="minorHAnsi"/>
          <w:b/>
          <w:bCs/>
        </w:rPr>
        <w:t>,</w:t>
      </w:r>
      <w:r w:rsidRPr="006A381F">
        <w:rPr>
          <w:rFonts w:asciiTheme="minorHAnsi" w:hAnsiTheme="minorHAnsi" w:cstheme="minorHAnsi"/>
        </w:rPr>
        <w:t>.</w:t>
      </w:r>
      <w:proofErr w:type="gramEnd"/>
    </w:p>
    <w:p w:rsidR="000A4617" w:rsidRPr="006A381F" w:rsidRDefault="000A4617" w:rsidP="000A4617">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DA FRAUDE E DA CORRUPÇÃO: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OBRIGAÇÕES PERTINENTES À LGPD: </w:t>
      </w: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EC1670">
      <w:pPr>
        <w:pStyle w:val="PargrafodaLista"/>
        <w:numPr>
          <w:ilvl w:val="1"/>
          <w:numId w:val="9"/>
        </w:numPr>
        <w:tabs>
          <w:tab w:val="left" w:pos="709"/>
        </w:tabs>
        <w:spacing w:after="0" w:line="240" w:lineRule="auto"/>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As partes deverão cumprir a Lei nº 13.709, de 14 de agosto de </w:t>
      </w:r>
      <w:proofErr w:type="gramStart"/>
      <w:r w:rsidRPr="006A381F">
        <w:rPr>
          <w:rFonts w:asciiTheme="minorHAnsi" w:eastAsia="Arial Unicode MS" w:hAnsiTheme="minorHAnsi" w:cstheme="minorHAnsi"/>
          <w:iCs/>
        </w:rPr>
        <w:t>2018 (LGPD), quanto a todos os dados pessoais a que tenham acesso</w:t>
      </w:r>
      <w:proofErr w:type="gramEnd"/>
      <w:r w:rsidRPr="006A381F">
        <w:rPr>
          <w:rFonts w:asciiTheme="minorHAnsi" w:eastAsia="Arial Unicode MS" w:hAnsiTheme="minorHAnsi" w:cstheme="minorHAnsi"/>
          <w:iCs/>
        </w:rPr>
        <w:t xml:space="preserve"> em razão do certame ou do contrato administrativo que eventualmente venha a ser firmado, a partir da apresentação da proposta no procedimento de contratação, independentemente de declaração ou de aceitação expressa. </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Os dados obtidos somente poderão ser utilizados para as finalidades que justificaram seu acesso e de acordo com a boa-fé e com os princípios do art. 6º da LGPD. </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É vedado o compartilhamento com terceiros dos dados obtidos fora das hipóteses permitidas em Lei.</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A Administração deverá ser informada no prazo de </w:t>
      </w:r>
      <w:proofErr w:type="gramStart"/>
      <w:r w:rsidRPr="006A381F">
        <w:rPr>
          <w:rFonts w:asciiTheme="minorHAnsi" w:eastAsia="Arial Unicode MS" w:hAnsiTheme="minorHAnsi" w:cstheme="minorHAnsi"/>
          <w:iCs/>
        </w:rPr>
        <w:t>5</w:t>
      </w:r>
      <w:proofErr w:type="gramEnd"/>
      <w:r w:rsidRPr="006A381F">
        <w:rPr>
          <w:rFonts w:asciiTheme="minorHAnsi" w:eastAsia="Arial Unicode MS" w:hAnsiTheme="minorHAnsi" w:cstheme="minorHAnsi"/>
          <w:iCs/>
        </w:rPr>
        <w:t xml:space="preserve"> (cinco) dias úteis sobre todos os contratos de </w:t>
      </w:r>
      <w:proofErr w:type="spellStart"/>
      <w:r w:rsidRPr="006A381F">
        <w:rPr>
          <w:rFonts w:asciiTheme="minorHAnsi" w:eastAsia="Arial Unicode MS" w:hAnsiTheme="minorHAnsi" w:cstheme="minorHAnsi"/>
          <w:iCs/>
        </w:rPr>
        <w:t>suboperação</w:t>
      </w:r>
      <w:proofErr w:type="spellEnd"/>
      <w:r w:rsidRPr="006A381F">
        <w:rPr>
          <w:rFonts w:asciiTheme="minorHAnsi" w:eastAsia="Arial Unicode MS" w:hAnsiTheme="minorHAnsi" w:cstheme="minorHAnsi"/>
          <w:iCs/>
        </w:rPr>
        <w:t xml:space="preserve"> firmados ou que venham a ser celebrados pelo Contratado. </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Terminado o tratamento dos dados nos termos do art. 15 da LGPD, é dever do contratado eliminá-los, com exceção das hipóteses do art. 16 da LGPD, incluindo aquelas em </w:t>
      </w:r>
      <w:r w:rsidRPr="006A381F">
        <w:rPr>
          <w:rFonts w:asciiTheme="minorHAnsi" w:eastAsia="Arial Unicode MS" w:hAnsiTheme="minorHAnsi" w:cstheme="minorHAnsi"/>
          <w:iCs/>
        </w:rPr>
        <w:lastRenderedPageBreak/>
        <w:t xml:space="preserve">que houver necessidade de guarda de documentação para fins de comprovação do cumprimento de obrigações legais ou contratuais e somente enquanto não prescritas essas obrigações. </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É dever </w:t>
      </w:r>
      <w:proofErr w:type="gramStart"/>
      <w:r w:rsidRPr="006A381F">
        <w:rPr>
          <w:rFonts w:asciiTheme="minorHAnsi" w:eastAsia="Arial Unicode MS" w:hAnsiTheme="minorHAnsi" w:cstheme="minorHAnsi"/>
          <w:iCs/>
        </w:rPr>
        <w:t>do contratado orientar</w:t>
      </w:r>
      <w:proofErr w:type="gramEnd"/>
      <w:r w:rsidRPr="006A381F">
        <w:rPr>
          <w:rFonts w:asciiTheme="minorHAnsi" w:eastAsia="Arial Unicode MS" w:hAnsiTheme="minorHAnsi" w:cstheme="minorHAnsi"/>
          <w:iCs/>
        </w:rPr>
        <w:t xml:space="preserve"> e treinar seus empregados sobre os deveres, requisitos e responsabilidades decorrentes da LGPD. </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 Contratado deverá exigir de </w:t>
      </w:r>
      <w:proofErr w:type="spellStart"/>
      <w:r w:rsidRPr="006A381F">
        <w:rPr>
          <w:rFonts w:asciiTheme="minorHAnsi" w:eastAsia="Arial Unicode MS" w:hAnsiTheme="minorHAnsi" w:cstheme="minorHAnsi"/>
          <w:iCs/>
        </w:rPr>
        <w:t>suboperadores</w:t>
      </w:r>
      <w:proofErr w:type="spellEnd"/>
      <w:r w:rsidRPr="006A381F">
        <w:rPr>
          <w:rFonts w:asciiTheme="minorHAnsi" w:eastAsia="Arial Unicode MS" w:hAnsiTheme="minorHAnsi" w:cstheme="minorHAnsi"/>
          <w:iCs/>
        </w:rPr>
        <w:t xml:space="preserve"> e subcontratados o cumprimento dos deveres da presente cláusula, permanecendo integralmente responsável por garantir sua observância.</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 Contratante poderá realizar diligência para aferir o cumprimento dessa cláusula, devendo o Contratado atender prontamente eventuais pedidos de comprovação formulados. </w:t>
      </w:r>
    </w:p>
    <w:p w:rsidR="000A4617" w:rsidRPr="006A381F" w:rsidRDefault="000A4617" w:rsidP="00EC1670">
      <w:pPr>
        <w:numPr>
          <w:ilvl w:val="1"/>
          <w:numId w:val="9"/>
        </w:numPr>
        <w:tabs>
          <w:tab w:val="left" w:pos="709"/>
        </w:tabs>
        <w:spacing w:after="0" w:line="240" w:lineRule="auto"/>
        <w:ind w:left="851"/>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 Contratado deverá prestar, no prazo fixado pelo Contratante, prorrogável justificadamente, quaisquer informações acerca dos dados pessoais para cumprimento da LGPD, inclusive quanto </w:t>
      </w:r>
      <w:proofErr w:type="gramStart"/>
      <w:r w:rsidRPr="006A381F">
        <w:rPr>
          <w:rFonts w:asciiTheme="minorHAnsi" w:eastAsia="Arial Unicode MS" w:hAnsiTheme="minorHAnsi" w:cstheme="minorHAnsi"/>
          <w:iCs/>
        </w:rPr>
        <w:t>a</w:t>
      </w:r>
      <w:proofErr w:type="gramEnd"/>
      <w:r w:rsidRPr="006A381F">
        <w:rPr>
          <w:rFonts w:asciiTheme="minorHAnsi" w:eastAsia="Arial Unicode MS" w:hAnsiTheme="minorHAnsi" w:cstheme="minorHAnsi"/>
          <w:iCs/>
        </w:rPr>
        <w:t xml:space="preserve"> eventual descarte realizado. </w:t>
      </w:r>
    </w:p>
    <w:p w:rsidR="000A4617" w:rsidRPr="006A381F" w:rsidRDefault="000A4617" w:rsidP="00EC1670">
      <w:pPr>
        <w:numPr>
          <w:ilvl w:val="1"/>
          <w:numId w:val="9"/>
        </w:numPr>
        <w:tabs>
          <w:tab w:val="left" w:pos="709"/>
        </w:tabs>
        <w:spacing w:after="0" w:line="240" w:lineRule="auto"/>
        <w:ind w:left="851" w:hanging="425"/>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Bancos de dados formados a partir de contratos administrativos, notadamente aqueles que se proponham a armazenar dados pessoais, devem ser mantidos em ambiente virtual controlado, com registro individual </w:t>
      </w:r>
      <w:proofErr w:type="spellStart"/>
      <w:r w:rsidRPr="006A381F">
        <w:rPr>
          <w:rFonts w:asciiTheme="minorHAnsi" w:eastAsia="Arial Unicode MS" w:hAnsiTheme="minorHAnsi" w:cstheme="minorHAnsi"/>
          <w:iCs/>
        </w:rPr>
        <w:t>rastreável</w:t>
      </w:r>
      <w:proofErr w:type="spellEnd"/>
      <w:r w:rsidRPr="006A381F">
        <w:rPr>
          <w:rFonts w:asciiTheme="minorHAnsi" w:eastAsia="Arial Unicode MS" w:hAnsiTheme="minorHAnsi" w:cstheme="minorHAnsi"/>
          <w:iCs/>
        </w:rPr>
        <w:t xml:space="preserve"> de tratamentos realizados (LGPD, art. 37), com cada acesso, data, horário e registro da finalidade, para efeito de responsabilização, em caso de eventuais omissões, desvios ou abusos.  </w:t>
      </w:r>
    </w:p>
    <w:p w:rsidR="000A4617" w:rsidRPr="006A381F" w:rsidRDefault="000A4617" w:rsidP="00EC1670">
      <w:pPr>
        <w:numPr>
          <w:ilvl w:val="2"/>
          <w:numId w:val="9"/>
        </w:numPr>
        <w:spacing w:after="0" w:line="240" w:lineRule="auto"/>
        <w:ind w:left="1560"/>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Os referidos bancos de dados devem ser desenvolvidos em formato </w:t>
      </w:r>
      <w:proofErr w:type="spellStart"/>
      <w:r w:rsidRPr="006A381F">
        <w:rPr>
          <w:rFonts w:asciiTheme="minorHAnsi" w:eastAsia="Arial Unicode MS" w:hAnsiTheme="minorHAnsi" w:cstheme="minorHAnsi"/>
          <w:iCs/>
        </w:rPr>
        <w:t>interoperável</w:t>
      </w:r>
      <w:proofErr w:type="spellEnd"/>
      <w:r w:rsidRPr="006A381F">
        <w:rPr>
          <w:rFonts w:asciiTheme="minorHAnsi" w:eastAsia="Arial Unicode MS" w:hAnsiTheme="minorHAnsi" w:cstheme="minorHAnsi"/>
          <w:iCs/>
        </w:rPr>
        <w:t xml:space="preserve">, a fim de garantir a reutilização desses dados pela Administração nas hipóteses previstas na LGPD. </w:t>
      </w:r>
    </w:p>
    <w:p w:rsidR="000A4617" w:rsidRPr="006A381F" w:rsidRDefault="000A4617" w:rsidP="00EC1670">
      <w:pPr>
        <w:numPr>
          <w:ilvl w:val="1"/>
          <w:numId w:val="9"/>
        </w:numPr>
        <w:tabs>
          <w:tab w:val="left" w:pos="709"/>
        </w:tabs>
        <w:spacing w:after="0" w:line="240" w:lineRule="auto"/>
        <w:ind w:left="851" w:hanging="425"/>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A4617" w:rsidRPr="006A381F" w:rsidRDefault="000A4617" w:rsidP="00EC1670">
      <w:pPr>
        <w:numPr>
          <w:ilvl w:val="1"/>
          <w:numId w:val="9"/>
        </w:numPr>
        <w:tabs>
          <w:tab w:val="left" w:pos="709"/>
        </w:tabs>
        <w:spacing w:after="0" w:line="240" w:lineRule="auto"/>
        <w:ind w:left="851" w:hanging="425"/>
        <w:jc w:val="both"/>
        <w:rPr>
          <w:rFonts w:asciiTheme="minorHAnsi" w:eastAsia="Arial Unicode MS" w:hAnsiTheme="minorHAnsi" w:cstheme="minorHAnsi"/>
          <w:iCs/>
        </w:rPr>
      </w:pPr>
      <w:r w:rsidRPr="006A381F">
        <w:rPr>
          <w:rFonts w:asciiTheme="minorHAnsi" w:eastAsia="Arial Unicode MS" w:hAnsiTheme="minorHAnsi" w:cstheme="minorHAnsi"/>
          <w:iCs/>
        </w:rPr>
        <w:t xml:space="preserve">Os contratos e convênios de que trata o § 1º do art. 26 da LGPD deverão ser comunicados à autoridade nacional. </w:t>
      </w:r>
    </w:p>
    <w:p w:rsidR="000A4617" w:rsidRPr="006A381F" w:rsidRDefault="000A4617" w:rsidP="000A4617">
      <w:pPr>
        <w:widowControl w:val="0"/>
        <w:spacing w:after="0" w:line="240" w:lineRule="auto"/>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 xml:space="preserve">DAS DISPOSIÇÕES GERAIS: </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Ao presente contrato se aplicam as seguintes disposições gerais:</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 CONTRATADA não poderá ceder a terceiros as obrigações oriundas deste contrato, sem prévio e expresso consentimento do CONTRATANTE.</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Correrão à conta da CONTRATADA todas as despesas e encargos de natureza trabalhista, previdenciária, social ou tributária, incidentes sobre o fornecimento objeto deste Contrato</w:t>
      </w:r>
    </w:p>
    <w:p w:rsidR="000A4617" w:rsidRPr="006A381F"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A abstenção por parte do MUNICÍPIO da utilização de qualquer direitos ou faculdade que lhe assistam em razão deste contrato e/ou da lei não importará em renúncia destes mes</w:t>
      </w:r>
      <w:r w:rsidRPr="006A381F">
        <w:rPr>
          <w:rFonts w:asciiTheme="minorHAnsi" w:hAnsiTheme="minorHAnsi" w:cstheme="minorHAnsi"/>
        </w:rPr>
        <w:softHyphen/>
        <w:t>mos direitos ou faculdades que poderão ser exercidos a qualquer tempo.</w:t>
      </w:r>
    </w:p>
    <w:p w:rsidR="000A4617" w:rsidRPr="007C3B7D" w:rsidRDefault="000A4617" w:rsidP="00831FC2">
      <w:pPr>
        <w:pStyle w:val="PargrafodaLista"/>
        <w:widowControl w:val="0"/>
        <w:numPr>
          <w:ilvl w:val="2"/>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Incumbirá ao contratante divulgar o presente instrumento no Portal Nacional de Contratações Públicas (PNCP), na forma prevista no </w:t>
      </w:r>
      <w:hyperlink r:id="rId91" w:anchor="art94" w:history="1">
        <w:r w:rsidRPr="006A381F">
          <w:rPr>
            <w:rStyle w:val="Hyperlink"/>
            <w:rFonts w:asciiTheme="minorHAnsi" w:hAnsiTheme="minorHAnsi" w:cstheme="minorHAnsi"/>
            <w:color w:val="auto"/>
          </w:rPr>
          <w:t>art. 94 da Lei 14.133, de 2021</w:t>
        </w:r>
      </w:hyperlink>
      <w:r w:rsidRPr="006A381F">
        <w:rPr>
          <w:rFonts w:asciiTheme="minorHAnsi" w:hAnsiTheme="minorHAnsi" w:cstheme="minorHAnsi"/>
        </w:rPr>
        <w:t xml:space="preserve">, bem como no respectivo sítio oficial na Internet, em atenção ao </w:t>
      </w:r>
      <w:hyperlink r:id="rId92" w:anchor="art8§2" w:history="1">
        <w:r w:rsidRPr="006A381F">
          <w:rPr>
            <w:rStyle w:val="Hyperlink"/>
            <w:rFonts w:asciiTheme="minorHAnsi" w:hAnsiTheme="minorHAnsi" w:cstheme="minorHAnsi"/>
            <w:color w:val="auto"/>
          </w:rPr>
          <w:t>art. 8º, §2º, da Lei n. 12.527, de 2011</w:t>
        </w:r>
      </w:hyperlink>
      <w:r w:rsidRPr="006A381F">
        <w:rPr>
          <w:rFonts w:asciiTheme="minorHAnsi" w:hAnsiTheme="minorHAnsi" w:cstheme="minorHAnsi"/>
        </w:rPr>
        <w:t xml:space="preserve">, c/c </w:t>
      </w:r>
      <w:hyperlink r:id="rId93" w:anchor="art7§3" w:history="1">
        <w:r w:rsidRPr="006A381F">
          <w:rPr>
            <w:rStyle w:val="Hyperlink"/>
            <w:rFonts w:asciiTheme="minorHAnsi" w:hAnsiTheme="minorHAnsi" w:cstheme="minorHAnsi"/>
            <w:color w:val="auto"/>
          </w:rPr>
          <w:t>art. 7º, §3º, inciso V, do Decreto n. 7.724, de 2012</w:t>
        </w:r>
      </w:hyperlink>
      <w:r w:rsidRPr="006A381F">
        <w:rPr>
          <w:rFonts w:asciiTheme="minorHAnsi" w:hAnsiTheme="minorHAnsi" w:cstheme="minorHAnsi"/>
        </w:rPr>
        <w:t>.</w:t>
      </w:r>
    </w:p>
    <w:p w:rsidR="007C3B7D" w:rsidRPr="006A381F" w:rsidRDefault="007C3B7D" w:rsidP="007C3B7D">
      <w:pPr>
        <w:pStyle w:val="PargrafodaLista"/>
        <w:widowControl w:val="0"/>
        <w:spacing w:after="0" w:line="240" w:lineRule="auto"/>
        <w:ind w:left="1224"/>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t>DAS ALTERAÇÕES:</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Eventuais alterações contratuais reger-se-ão pela disciplina dos </w:t>
      </w:r>
      <w:hyperlink r:id="rId94" w:anchor="art124" w:history="1">
        <w:proofErr w:type="spellStart"/>
        <w:r w:rsidRPr="006A381F">
          <w:rPr>
            <w:rStyle w:val="Hyperlink"/>
            <w:rFonts w:asciiTheme="minorHAnsi" w:hAnsiTheme="minorHAnsi" w:cstheme="minorHAnsi"/>
            <w:color w:val="auto"/>
          </w:rPr>
          <w:t>arts</w:t>
        </w:r>
        <w:proofErr w:type="spellEnd"/>
        <w:r w:rsidRPr="006A381F">
          <w:rPr>
            <w:rStyle w:val="Hyperlink"/>
            <w:rFonts w:asciiTheme="minorHAnsi" w:hAnsiTheme="minorHAnsi" w:cstheme="minorHAnsi"/>
            <w:color w:val="auto"/>
          </w:rPr>
          <w:t>. 124 e seguintes da Lei nº 14.133, de 2021</w:t>
        </w:r>
      </w:hyperlink>
      <w:r w:rsidRPr="006A381F">
        <w:rPr>
          <w:rFonts w:asciiTheme="minorHAnsi" w:hAnsiTheme="minorHAnsi" w:cstheme="minorHAnsi"/>
        </w:rPr>
        <w:t>.</w:t>
      </w:r>
    </w:p>
    <w:p w:rsidR="000A4617" w:rsidRPr="007C3B7D"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O contratado é </w:t>
      </w:r>
      <w:proofErr w:type="gramStart"/>
      <w:r w:rsidRPr="006A381F">
        <w:rPr>
          <w:rFonts w:asciiTheme="minorHAnsi" w:hAnsiTheme="minorHAnsi" w:cstheme="minorHAnsi"/>
        </w:rPr>
        <w:t>obrigado a aceitar, nas mesmas condições contratuais, os acréscimos ou supressões que se fizerem necessários, até o limite de 25% (vinte e cinco por cento) do valor inicial atualizado do contrato</w:t>
      </w:r>
      <w:proofErr w:type="gramEnd"/>
      <w:r w:rsidR="007C3B7D">
        <w:rPr>
          <w:rFonts w:asciiTheme="minorHAnsi" w:hAnsiTheme="minorHAnsi" w:cstheme="minorHAnsi"/>
        </w:rPr>
        <w:t>.</w:t>
      </w:r>
    </w:p>
    <w:p w:rsidR="007C3B7D" w:rsidRPr="006A381F" w:rsidRDefault="007C3B7D" w:rsidP="007C3B7D">
      <w:pPr>
        <w:pStyle w:val="PargrafodaLista"/>
        <w:widowControl w:val="0"/>
        <w:spacing w:after="0" w:line="240" w:lineRule="auto"/>
        <w:ind w:left="792"/>
        <w:jc w:val="both"/>
        <w:rPr>
          <w:rFonts w:asciiTheme="minorHAnsi" w:hAnsiTheme="minorHAnsi" w:cstheme="minorHAnsi"/>
          <w:b/>
        </w:rPr>
      </w:pPr>
    </w:p>
    <w:p w:rsidR="000A4617" w:rsidRPr="006A381F" w:rsidRDefault="000A4617" w:rsidP="00831FC2">
      <w:pPr>
        <w:pStyle w:val="PargrafodaLista"/>
        <w:widowControl w:val="0"/>
        <w:numPr>
          <w:ilvl w:val="0"/>
          <w:numId w:val="9"/>
        </w:numPr>
        <w:shd w:val="clear" w:color="auto" w:fill="D0CECE" w:themeFill="background2" w:themeFillShade="E6"/>
        <w:spacing w:after="0" w:line="240" w:lineRule="auto"/>
        <w:jc w:val="both"/>
        <w:rPr>
          <w:rFonts w:asciiTheme="minorHAnsi" w:hAnsiTheme="minorHAnsi" w:cstheme="minorHAnsi"/>
          <w:b/>
        </w:rPr>
      </w:pPr>
      <w:r w:rsidRPr="006A381F">
        <w:rPr>
          <w:rFonts w:asciiTheme="minorHAnsi" w:hAnsiTheme="minorHAnsi" w:cstheme="minorHAnsi"/>
          <w:b/>
        </w:rPr>
        <w:lastRenderedPageBreak/>
        <w:t>DA SUCESSÃO E DO FORO:</w:t>
      </w:r>
    </w:p>
    <w:p w:rsidR="000A4617" w:rsidRPr="006A381F" w:rsidRDefault="000A4617" w:rsidP="00831FC2">
      <w:pPr>
        <w:pStyle w:val="PargrafodaLista"/>
        <w:widowControl w:val="0"/>
        <w:numPr>
          <w:ilvl w:val="1"/>
          <w:numId w:val="9"/>
        </w:numPr>
        <w:spacing w:after="0" w:line="240" w:lineRule="auto"/>
        <w:jc w:val="both"/>
        <w:rPr>
          <w:rFonts w:asciiTheme="minorHAnsi" w:hAnsiTheme="minorHAnsi" w:cstheme="minorHAnsi"/>
          <w:b/>
        </w:rPr>
      </w:pPr>
      <w:r w:rsidRPr="006A381F">
        <w:rPr>
          <w:rFonts w:asciiTheme="minorHAnsi" w:hAnsiTheme="minorHAnsi" w:cstheme="minorHAnsi"/>
        </w:rPr>
        <w:t xml:space="preserve">Fica eleito o foro da Comarca de </w:t>
      </w:r>
      <w:r w:rsidR="00030426">
        <w:rPr>
          <w:rFonts w:asciiTheme="minorHAnsi" w:hAnsiTheme="minorHAnsi" w:cstheme="minorHAnsi"/>
        </w:rPr>
        <w:t>ICARAÍMA</w:t>
      </w:r>
      <w:r w:rsidRPr="006A381F">
        <w:rPr>
          <w:rFonts w:asciiTheme="minorHAnsi" w:hAnsiTheme="minorHAnsi" w:cstheme="minorHAnsi"/>
        </w:rPr>
        <w:t xml:space="preserve"> para dirimir os litígios que decorrerem da execução deste Termo de Contrato que não puderem ser compostos pela conciliação, conforme </w:t>
      </w:r>
      <w:hyperlink r:id="rId95" w:anchor="art92§1" w:history="1">
        <w:r w:rsidRPr="006A381F">
          <w:rPr>
            <w:rStyle w:val="Hyperlink"/>
            <w:rFonts w:asciiTheme="minorHAnsi" w:hAnsiTheme="minorHAnsi" w:cstheme="minorHAnsi"/>
            <w:color w:val="auto"/>
          </w:rPr>
          <w:t>art. 92, §1º, da Lei nº 14.133/21</w:t>
        </w:r>
      </w:hyperlink>
      <w:r w:rsidRPr="006A381F">
        <w:rPr>
          <w:rFonts w:asciiTheme="minorHAnsi" w:hAnsiTheme="minorHAnsi" w:cstheme="minorHAnsi"/>
        </w:rPr>
        <w:t>.</w:t>
      </w:r>
    </w:p>
    <w:p w:rsidR="000A4617" w:rsidRPr="006A381F" w:rsidRDefault="00030426" w:rsidP="000A4617">
      <w:pPr>
        <w:widowControl w:val="0"/>
        <w:spacing w:after="0" w:line="240" w:lineRule="auto"/>
        <w:jc w:val="both"/>
        <w:rPr>
          <w:rFonts w:asciiTheme="minorHAnsi" w:hAnsiTheme="minorHAnsi" w:cstheme="minorHAnsi"/>
        </w:rPr>
      </w:pPr>
      <w:r>
        <w:rPr>
          <w:rFonts w:asciiTheme="minorHAnsi" w:hAnsiTheme="minorHAnsi" w:cstheme="minorHAnsi"/>
        </w:rPr>
        <w:t>ICARAÍMA</w:t>
      </w:r>
      <w:r w:rsidR="000A4617" w:rsidRPr="006A381F">
        <w:rPr>
          <w:rFonts w:asciiTheme="minorHAnsi" w:hAnsiTheme="minorHAnsi" w:cstheme="minorHAnsi"/>
        </w:rPr>
        <w:t xml:space="preserve"> - PR</w:t>
      </w:r>
      <w:proofErr w:type="gramStart"/>
      <w:r w:rsidR="000A4617" w:rsidRPr="006A381F">
        <w:rPr>
          <w:rFonts w:asciiTheme="minorHAnsi" w:hAnsiTheme="minorHAnsi" w:cstheme="minorHAnsi"/>
        </w:rPr>
        <w:t>, ...</w:t>
      </w:r>
      <w:proofErr w:type="gramEnd"/>
      <w:r w:rsidR="000A4617" w:rsidRPr="006A381F">
        <w:rPr>
          <w:rFonts w:asciiTheme="minorHAnsi" w:hAnsiTheme="minorHAnsi" w:cstheme="minorHAnsi"/>
        </w:rPr>
        <w:t xml:space="preserve">  </w:t>
      </w:r>
      <w:proofErr w:type="gramStart"/>
      <w:r w:rsidR="000A4617" w:rsidRPr="006A381F">
        <w:rPr>
          <w:rFonts w:asciiTheme="minorHAnsi" w:hAnsiTheme="minorHAnsi" w:cstheme="minorHAnsi"/>
        </w:rPr>
        <w:t>de</w:t>
      </w:r>
      <w:proofErr w:type="gramEnd"/>
      <w:r w:rsidR="000A4617" w:rsidRPr="006A381F">
        <w:rPr>
          <w:rFonts w:asciiTheme="minorHAnsi" w:hAnsiTheme="minorHAnsi" w:cstheme="minorHAnsi"/>
        </w:rPr>
        <w:t xml:space="preserve"> ... </w:t>
      </w:r>
      <w:proofErr w:type="gramStart"/>
      <w:r w:rsidR="000A4617" w:rsidRPr="006A381F">
        <w:rPr>
          <w:rFonts w:asciiTheme="minorHAnsi" w:hAnsiTheme="minorHAnsi" w:cstheme="minorHAnsi"/>
        </w:rPr>
        <w:t>de</w:t>
      </w:r>
      <w:proofErr w:type="gramEnd"/>
      <w:r w:rsidR="000A4617" w:rsidRPr="006A381F">
        <w:rPr>
          <w:rFonts w:asciiTheme="minorHAnsi" w:hAnsiTheme="minorHAnsi" w:cstheme="minorHAnsi"/>
        </w:rPr>
        <w:t xml:space="preserve"> 2024.</w:t>
      </w:r>
    </w:p>
    <w:p w:rsidR="000A4617" w:rsidRPr="006A381F" w:rsidRDefault="000A4617" w:rsidP="000A4617">
      <w:pPr>
        <w:spacing w:after="0" w:line="240" w:lineRule="auto"/>
        <w:jc w:val="center"/>
        <w:rPr>
          <w:rFonts w:asciiTheme="minorHAnsi" w:hAnsiTheme="minorHAnsi" w:cstheme="minorHAnsi"/>
        </w:rPr>
      </w:pPr>
    </w:p>
    <w:p w:rsidR="000A4617" w:rsidRPr="006A381F" w:rsidRDefault="000A4617" w:rsidP="000A4617">
      <w:pPr>
        <w:spacing w:after="0" w:line="240" w:lineRule="auto"/>
        <w:jc w:val="center"/>
        <w:rPr>
          <w:rFonts w:asciiTheme="minorHAnsi" w:hAnsiTheme="minorHAnsi" w:cstheme="minorHAnsi"/>
          <w:b/>
          <w:bCs/>
        </w:rPr>
      </w:pPr>
      <w:r w:rsidRPr="006A381F">
        <w:rPr>
          <w:rFonts w:asciiTheme="minorHAnsi" w:hAnsiTheme="minorHAnsi" w:cstheme="minorHAnsi"/>
          <w:b/>
          <w:bCs/>
        </w:rPr>
        <w:t>Prefeito Municipal</w:t>
      </w:r>
    </w:p>
    <w:p w:rsidR="0045399D" w:rsidRPr="006A381F" w:rsidRDefault="0045399D" w:rsidP="000A4617">
      <w:pPr>
        <w:spacing w:after="0" w:line="240" w:lineRule="auto"/>
        <w:jc w:val="center"/>
        <w:rPr>
          <w:rFonts w:asciiTheme="minorHAnsi" w:hAnsiTheme="minorHAnsi" w:cstheme="minorHAnsi"/>
          <w:b/>
        </w:rPr>
      </w:pPr>
    </w:p>
    <w:p w:rsidR="000A4617" w:rsidRPr="006A381F" w:rsidRDefault="000A4617" w:rsidP="000A4617">
      <w:pPr>
        <w:spacing w:after="0" w:line="240" w:lineRule="auto"/>
        <w:jc w:val="center"/>
        <w:rPr>
          <w:rFonts w:asciiTheme="minorHAnsi" w:hAnsiTheme="minorHAnsi" w:cstheme="minorHAnsi"/>
          <w:b/>
        </w:rPr>
      </w:pPr>
      <w:r w:rsidRPr="006A381F">
        <w:rPr>
          <w:rFonts w:asciiTheme="minorHAnsi" w:hAnsiTheme="minorHAnsi" w:cstheme="minorHAnsi"/>
          <w:b/>
        </w:rPr>
        <w:t>Sócio Administrador</w:t>
      </w:r>
    </w:p>
    <w:p w:rsidR="000A4617" w:rsidRPr="006A381F" w:rsidRDefault="000A4617" w:rsidP="000A4617">
      <w:pPr>
        <w:spacing w:after="0" w:line="240" w:lineRule="auto"/>
        <w:jc w:val="both"/>
        <w:rPr>
          <w:rFonts w:asciiTheme="minorHAnsi" w:hAnsiTheme="minorHAnsi" w:cstheme="minorHAnsi"/>
          <w:b/>
        </w:rPr>
      </w:pPr>
      <w:r w:rsidRPr="006A381F">
        <w:rPr>
          <w:rFonts w:asciiTheme="minorHAnsi" w:hAnsiTheme="minorHAnsi" w:cstheme="minorHAnsi"/>
          <w:b/>
        </w:rPr>
        <w:t>Testemunhas:</w:t>
      </w:r>
    </w:p>
    <w:p w:rsidR="000A4617" w:rsidRPr="006A381F" w:rsidRDefault="000A4617" w:rsidP="000A4617">
      <w:pPr>
        <w:widowControl w:val="0"/>
        <w:spacing w:after="0" w:line="240" w:lineRule="auto"/>
        <w:jc w:val="both"/>
        <w:rPr>
          <w:rFonts w:asciiTheme="minorHAnsi" w:hAnsiTheme="minorHAnsi" w:cstheme="minorHAnsi"/>
        </w:rPr>
      </w:pPr>
      <w:r w:rsidRPr="006A381F">
        <w:rPr>
          <w:rFonts w:asciiTheme="minorHAnsi" w:hAnsiTheme="minorHAnsi" w:cstheme="minorHAnsi"/>
        </w:rPr>
        <w:t>1.</w:t>
      </w:r>
    </w:p>
    <w:p w:rsidR="000A4617" w:rsidRPr="006A381F" w:rsidRDefault="000A4617" w:rsidP="000A4617">
      <w:pPr>
        <w:widowControl w:val="0"/>
        <w:spacing w:after="0" w:line="240" w:lineRule="auto"/>
        <w:jc w:val="both"/>
        <w:rPr>
          <w:rFonts w:asciiTheme="minorHAnsi" w:hAnsiTheme="minorHAnsi" w:cstheme="minorHAnsi"/>
        </w:rPr>
      </w:pPr>
      <w:r w:rsidRPr="006A381F">
        <w:rPr>
          <w:rFonts w:asciiTheme="minorHAnsi" w:hAnsiTheme="minorHAnsi" w:cstheme="minorHAnsi"/>
        </w:rPr>
        <w:t>2.</w:t>
      </w:r>
    </w:p>
    <w:p w:rsidR="000A4617" w:rsidRPr="006A381F" w:rsidRDefault="000A4617" w:rsidP="000A4617">
      <w:pPr>
        <w:widowControl w:val="0"/>
        <w:spacing w:after="0" w:line="240" w:lineRule="auto"/>
        <w:jc w:val="both"/>
        <w:rPr>
          <w:rFonts w:asciiTheme="minorHAnsi" w:hAnsiTheme="minorHAnsi" w:cstheme="minorHAnsi"/>
          <w:b/>
          <w:bCs/>
          <w:color w:val="FF0000"/>
        </w:rPr>
      </w:pPr>
      <w:r w:rsidRPr="006A381F">
        <w:rPr>
          <w:rFonts w:asciiTheme="minorHAnsi" w:hAnsiTheme="minorHAnsi" w:cstheme="minorHAnsi"/>
          <w:b/>
          <w:bCs/>
          <w:color w:val="FF0000"/>
          <w:highlight w:val="yellow"/>
        </w:rPr>
        <w:t>* Se necessário a presente minuta será alterada para eventual adequação a legislação vigente.</w:t>
      </w:r>
    </w:p>
    <w:p w:rsidR="000A4617" w:rsidRPr="006A381F" w:rsidRDefault="000A4617" w:rsidP="000A4617">
      <w:pPr>
        <w:widowControl w:val="0"/>
        <w:spacing w:after="0" w:line="240" w:lineRule="auto"/>
        <w:jc w:val="both"/>
        <w:rPr>
          <w:rFonts w:asciiTheme="minorHAnsi" w:hAnsiTheme="minorHAnsi" w:cstheme="minorHAnsi"/>
          <w:b/>
          <w:bCs/>
          <w:color w:val="FF0000"/>
        </w:rPr>
      </w:pPr>
    </w:p>
    <w:p w:rsidR="00142DC5" w:rsidRPr="006A381F" w:rsidRDefault="00142DC5">
      <w:pPr>
        <w:spacing w:after="160" w:line="259" w:lineRule="auto"/>
        <w:rPr>
          <w:rFonts w:asciiTheme="minorHAnsi" w:hAnsiTheme="minorHAnsi" w:cstheme="minorHAnsi"/>
          <w:b/>
          <w:bCs/>
          <w:iCs/>
          <w:color w:val="000000"/>
        </w:rPr>
      </w:pPr>
    </w:p>
    <w:p w:rsidR="00A37695" w:rsidRDefault="00A37695" w:rsidP="00E93A16">
      <w:pPr>
        <w:spacing w:line="360" w:lineRule="auto"/>
        <w:jc w:val="center"/>
        <w:rPr>
          <w:rFonts w:asciiTheme="minorHAnsi" w:hAnsiTheme="minorHAnsi" w:cstheme="minorHAnsi"/>
          <w:b/>
          <w:bCs/>
          <w:iCs/>
          <w:color w:val="000000"/>
        </w:rPr>
      </w:pPr>
    </w:p>
    <w:p w:rsidR="00A37695" w:rsidRDefault="00A37695" w:rsidP="00E93A16">
      <w:pPr>
        <w:spacing w:line="360" w:lineRule="auto"/>
        <w:jc w:val="center"/>
        <w:rPr>
          <w:rFonts w:asciiTheme="minorHAnsi" w:hAnsiTheme="minorHAnsi" w:cstheme="minorHAnsi"/>
          <w:b/>
          <w:bCs/>
          <w:iCs/>
          <w:color w:val="000000"/>
        </w:rPr>
      </w:pPr>
    </w:p>
    <w:p w:rsidR="00A37695" w:rsidRDefault="00A37695" w:rsidP="00E93A16">
      <w:pPr>
        <w:spacing w:line="360" w:lineRule="auto"/>
        <w:jc w:val="center"/>
        <w:rPr>
          <w:rFonts w:asciiTheme="minorHAnsi" w:hAnsiTheme="minorHAnsi" w:cstheme="minorHAnsi"/>
          <w:b/>
          <w:bCs/>
          <w:iCs/>
          <w:color w:val="000000"/>
        </w:rPr>
      </w:pPr>
    </w:p>
    <w:p w:rsidR="00A37695" w:rsidRDefault="00A37695" w:rsidP="00E93A16">
      <w:pPr>
        <w:spacing w:line="360" w:lineRule="auto"/>
        <w:jc w:val="center"/>
        <w:rPr>
          <w:rFonts w:asciiTheme="minorHAnsi" w:hAnsiTheme="minorHAnsi" w:cstheme="minorHAnsi"/>
          <w:b/>
          <w:bCs/>
          <w:iCs/>
          <w:color w:val="000000"/>
        </w:rPr>
      </w:pPr>
    </w:p>
    <w:p w:rsidR="00F7036B" w:rsidRDefault="00F7036B">
      <w:pPr>
        <w:spacing w:after="160" w:line="259" w:lineRule="auto"/>
        <w:rPr>
          <w:rFonts w:asciiTheme="minorHAnsi" w:hAnsiTheme="minorHAnsi" w:cstheme="minorHAnsi"/>
          <w:b/>
          <w:bCs/>
          <w:iCs/>
          <w:color w:val="000000"/>
        </w:rPr>
      </w:pPr>
      <w:r>
        <w:rPr>
          <w:rFonts w:asciiTheme="minorHAnsi" w:hAnsiTheme="minorHAnsi" w:cstheme="minorHAnsi"/>
          <w:b/>
          <w:bCs/>
          <w:iCs/>
          <w:color w:val="000000"/>
        </w:rPr>
        <w:br w:type="page"/>
      </w:r>
    </w:p>
    <w:p w:rsidR="00A37695" w:rsidRPr="00FF4AAE" w:rsidRDefault="00A37695" w:rsidP="00A37695">
      <w:pPr>
        <w:spacing w:line="360" w:lineRule="auto"/>
        <w:jc w:val="center"/>
        <w:rPr>
          <w:rFonts w:ascii="Times New Roman" w:hAnsi="Times New Roman" w:cs="Times New Roman"/>
          <w:b/>
          <w:bCs/>
          <w:iCs/>
          <w:color w:val="000000"/>
          <w:sz w:val="24"/>
          <w:szCs w:val="24"/>
        </w:rPr>
      </w:pPr>
      <w:r w:rsidRPr="00FF4AAE">
        <w:rPr>
          <w:rFonts w:ascii="Times New Roman" w:hAnsi="Times New Roman" w:cs="Times New Roman"/>
          <w:b/>
          <w:bCs/>
          <w:iCs/>
          <w:color w:val="000000"/>
          <w:sz w:val="24"/>
          <w:szCs w:val="24"/>
        </w:rPr>
        <w:lastRenderedPageBreak/>
        <w:t>ANEXO V – MINUTA ATA DE REGISTRO DE PREÇOS</w:t>
      </w:r>
    </w:p>
    <w:p w:rsidR="00A37695" w:rsidRPr="00FF4AAE" w:rsidRDefault="00A37695" w:rsidP="00A37695">
      <w:pPr>
        <w:spacing w:line="360" w:lineRule="auto"/>
        <w:jc w:val="center"/>
        <w:rPr>
          <w:rFonts w:ascii="Times New Roman" w:hAnsi="Times New Roman" w:cs="Times New Roman"/>
          <w:b/>
          <w:bCs/>
          <w:iCs/>
          <w:color w:val="000000"/>
          <w:sz w:val="24"/>
          <w:szCs w:val="24"/>
        </w:rPr>
      </w:pPr>
    </w:p>
    <w:p w:rsidR="00A37695" w:rsidRPr="00FF4AAE" w:rsidRDefault="00A37695" w:rsidP="00A37695">
      <w:pPr>
        <w:spacing w:line="360" w:lineRule="auto"/>
        <w:jc w:val="center"/>
        <w:rPr>
          <w:rFonts w:ascii="Times New Roman" w:hAnsi="Times New Roman" w:cs="Times New Roman"/>
          <w:sz w:val="24"/>
          <w:szCs w:val="24"/>
        </w:rPr>
      </w:pPr>
      <w:r w:rsidRPr="00FF4AAE">
        <w:rPr>
          <w:rFonts w:ascii="Times New Roman" w:hAnsi="Times New Roman" w:cs="Times New Roman"/>
          <w:b/>
          <w:bCs/>
          <w:iCs/>
          <w:color w:val="000000"/>
          <w:sz w:val="24"/>
          <w:szCs w:val="24"/>
        </w:rPr>
        <w:t>ATA DE REGISTRO DE PREÇOS</w:t>
      </w:r>
    </w:p>
    <w:p w:rsidR="00A37695" w:rsidRPr="00FF4AAE" w:rsidRDefault="00A37695" w:rsidP="00A37695">
      <w:pPr>
        <w:widowControl w:val="0"/>
        <w:autoSpaceDE w:val="0"/>
        <w:autoSpaceDN w:val="0"/>
        <w:adjustRightInd w:val="0"/>
        <w:spacing w:line="360" w:lineRule="auto"/>
        <w:ind w:right="-15"/>
        <w:jc w:val="center"/>
        <w:rPr>
          <w:rFonts w:ascii="Times New Roman" w:hAnsi="Times New Roman" w:cs="Times New Roman"/>
          <w:b/>
          <w:sz w:val="24"/>
          <w:szCs w:val="24"/>
        </w:rPr>
      </w:pPr>
      <w:r w:rsidRPr="00FF4AAE">
        <w:rPr>
          <w:rFonts w:ascii="Times New Roman" w:hAnsi="Times New Roman" w:cs="Times New Roman"/>
          <w:b/>
          <w:sz w:val="24"/>
          <w:szCs w:val="24"/>
        </w:rPr>
        <w:t xml:space="preserve">PREFEITURA MUNICIPAL DE </w:t>
      </w:r>
      <w:r w:rsidR="00241AE4">
        <w:rPr>
          <w:rFonts w:ascii="Times New Roman" w:hAnsi="Times New Roman" w:cs="Times New Roman"/>
          <w:b/>
          <w:sz w:val="24"/>
          <w:szCs w:val="24"/>
        </w:rPr>
        <w:t>ICARAIMA</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 xml:space="preserve">ATA DE REGISTRO DE PREÇOS </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bCs/>
          <w:sz w:val="24"/>
          <w:szCs w:val="24"/>
        </w:rPr>
      </w:pPr>
      <w:proofErr w:type="gramStart"/>
      <w:r w:rsidRPr="00FF4AAE">
        <w:rPr>
          <w:rFonts w:ascii="Times New Roman" w:hAnsi="Times New Roman" w:cs="Times New Roman"/>
          <w:bCs/>
          <w:sz w:val="24"/>
          <w:szCs w:val="24"/>
        </w:rPr>
        <w:t>N.º ...</w:t>
      </w:r>
      <w:proofErr w:type="gramEnd"/>
      <w:r w:rsidRPr="00FF4AAE">
        <w:rPr>
          <w:rFonts w:ascii="Times New Roman" w:hAnsi="Times New Roman" w:cs="Times New Roman"/>
          <w:bCs/>
          <w:sz w:val="24"/>
          <w:szCs w:val="24"/>
        </w:rPr>
        <w:t>......</w:t>
      </w:r>
    </w:p>
    <w:p w:rsidR="00A37695" w:rsidRPr="00FF4AAE" w:rsidRDefault="00A37695" w:rsidP="00A37695">
      <w:pPr>
        <w:widowControl w:val="0"/>
        <w:autoSpaceDE w:val="0"/>
        <w:autoSpaceDN w:val="0"/>
        <w:adjustRightInd w:val="0"/>
        <w:spacing w:line="360" w:lineRule="auto"/>
        <w:ind w:right="-30"/>
        <w:jc w:val="both"/>
        <w:rPr>
          <w:rFonts w:ascii="Times New Roman" w:hAnsi="Times New Roman" w:cs="Times New Roman"/>
          <w:sz w:val="24"/>
          <w:szCs w:val="24"/>
        </w:rPr>
      </w:pPr>
    </w:p>
    <w:p w:rsidR="00A37695" w:rsidRPr="00FF4AAE" w:rsidRDefault="00A37695" w:rsidP="00A37695">
      <w:pPr>
        <w:widowControl w:val="0"/>
        <w:tabs>
          <w:tab w:val="center" w:pos="4779"/>
          <w:tab w:val="right" w:pos="9198"/>
        </w:tabs>
        <w:autoSpaceDE w:val="0"/>
        <w:autoSpaceDN w:val="0"/>
        <w:adjustRightInd w:val="0"/>
        <w:spacing w:before="120" w:after="120"/>
        <w:ind w:right="-28" w:firstLine="1418"/>
        <w:jc w:val="both"/>
        <w:rPr>
          <w:rFonts w:ascii="Times New Roman" w:hAnsi="Times New Roman" w:cs="Times New Roman"/>
          <w:sz w:val="24"/>
          <w:szCs w:val="24"/>
        </w:rPr>
      </w:pPr>
      <w:r w:rsidRPr="00FF4AAE">
        <w:rPr>
          <w:rFonts w:ascii="Times New Roman" w:hAnsi="Times New Roman" w:cs="Times New Roman"/>
          <w:sz w:val="24"/>
          <w:szCs w:val="24"/>
        </w:rPr>
        <w:t xml:space="preserve">A Prefeitura Municipal de </w:t>
      </w:r>
      <w:proofErr w:type="spellStart"/>
      <w:r w:rsidR="00241AE4" w:rsidRPr="00241AE4">
        <w:rPr>
          <w:rFonts w:ascii="Times New Roman" w:hAnsi="Times New Roman" w:cs="Times New Roman"/>
          <w:sz w:val="24"/>
          <w:szCs w:val="24"/>
        </w:rPr>
        <w:t>Icaraíma</w:t>
      </w:r>
      <w:proofErr w:type="spellEnd"/>
      <w:r w:rsidRPr="00FF4AAE">
        <w:rPr>
          <w:rFonts w:ascii="Times New Roman" w:hAnsi="Times New Roman" w:cs="Times New Roman"/>
          <w:sz w:val="24"/>
          <w:szCs w:val="24"/>
        </w:rPr>
        <w:t xml:space="preserve">, com sede </w:t>
      </w:r>
      <w:proofErr w:type="gramStart"/>
      <w:r w:rsidRPr="00FF4AAE">
        <w:rPr>
          <w:rFonts w:ascii="Times New Roman" w:hAnsi="Times New Roman" w:cs="Times New Roman"/>
          <w:sz w:val="24"/>
          <w:szCs w:val="24"/>
        </w:rPr>
        <w:t>no(</w:t>
      </w:r>
      <w:proofErr w:type="gramEnd"/>
      <w:r w:rsidRPr="00FF4AAE">
        <w:rPr>
          <w:rFonts w:ascii="Times New Roman" w:hAnsi="Times New Roman" w:cs="Times New Roman"/>
          <w:sz w:val="24"/>
          <w:szCs w:val="24"/>
        </w:rPr>
        <w:t>a) ......, na cidade de ........, inscrito(a) no CNPJ/MF sob o nº ....., neste ato representado(a) pelo(a) ...... (</w:t>
      </w:r>
      <w:r w:rsidRPr="00FF4AAE">
        <w:rPr>
          <w:rFonts w:ascii="Times New Roman" w:hAnsi="Times New Roman" w:cs="Times New Roman"/>
          <w:iCs/>
          <w:sz w:val="24"/>
          <w:szCs w:val="24"/>
        </w:rPr>
        <w:t>cargo e nome</w:t>
      </w:r>
      <w:r w:rsidRPr="00FF4AAE">
        <w:rPr>
          <w:rFonts w:ascii="Times New Roman" w:hAnsi="Times New Roman" w:cs="Times New Roman"/>
          <w:sz w:val="24"/>
          <w:szCs w:val="24"/>
        </w:rPr>
        <w:t xml:space="preserve">), </w:t>
      </w:r>
      <w:proofErr w:type="gramStart"/>
      <w:r w:rsidRPr="00FF4AAE">
        <w:rPr>
          <w:rFonts w:ascii="Times New Roman" w:hAnsi="Times New Roman" w:cs="Times New Roman"/>
          <w:sz w:val="24"/>
          <w:szCs w:val="24"/>
        </w:rPr>
        <w:t>nomeado(</w:t>
      </w:r>
      <w:proofErr w:type="gramEnd"/>
      <w:r w:rsidRPr="00FF4AAE">
        <w:rPr>
          <w:rFonts w:ascii="Times New Roman" w:hAnsi="Times New Roman" w:cs="Times New Roman"/>
          <w:sz w:val="24"/>
          <w:szCs w:val="24"/>
        </w:rPr>
        <w:t xml:space="preserve">a) pela  Portaria nº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202..., publicada no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 portador da matrícula funcional nº ...................,, considerando o julgamento da licitação na modalidade de pregão, na forma eletrônica, para REGISTRO DE PREÇOS nº ......./202..., publicada no ...... </w:t>
      </w:r>
      <w:proofErr w:type="gramStart"/>
      <w:r w:rsidRPr="00FF4AAE">
        <w:rPr>
          <w:rFonts w:ascii="Times New Roman" w:hAnsi="Times New Roman" w:cs="Times New Roman"/>
          <w:sz w:val="24"/>
          <w:szCs w:val="24"/>
        </w:rPr>
        <w:t>de</w:t>
      </w:r>
      <w:proofErr w:type="gramEnd"/>
      <w:r w:rsidRPr="00FF4AAE">
        <w:rPr>
          <w:rFonts w:ascii="Times New Roman" w:hAnsi="Times New Roman" w:cs="Times New Roman"/>
          <w:sz w:val="24"/>
          <w:szCs w:val="24"/>
        </w:rPr>
        <w:t xml:space="preserv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DO OBJETO</w:t>
      </w:r>
    </w:p>
    <w:p w:rsidR="00A37695" w:rsidRPr="00FF4AAE" w:rsidRDefault="00A37695" w:rsidP="00A37695">
      <w:pPr>
        <w:rPr>
          <w:rFonts w:ascii="Times New Roman" w:hAnsi="Times New Roman" w:cs="Times New Roman"/>
          <w:color w:val="5B5B5F"/>
          <w:sz w:val="24"/>
          <w:szCs w:val="24"/>
        </w:rPr>
      </w:pPr>
      <w:r w:rsidRPr="00FF4AAE">
        <w:rPr>
          <w:rFonts w:ascii="Times New Roman" w:hAnsi="Times New Roman" w:cs="Times New Roman"/>
          <w:sz w:val="24"/>
          <w:szCs w:val="24"/>
        </w:rPr>
        <w:t xml:space="preserve">A presente Ata tem por objeto o registro de preços para a eventual contratação de </w:t>
      </w:r>
      <w:sdt>
        <w:sdtPr>
          <w:rPr>
            <w:rFonts w:ascii="Times New Roman" w:hAnsi="Times New Roman" w:cs="Times New Roman"/>
            <w:color w:val="5B5B5F"/>
            <w:sz w:val="24"/>
            <w:szCs w:val="24"/>
          </w:rPr>
          <w:alias w:val="Assunto"/>
          <w:tag w:val=""/>
          <w:id w:val="-1154593910"/>
          <w:placeholder>
            <w:docPart w:val="81A012715CCA425391DE0303A74B8A09"/>
          </w:placeholder>
          <w:dataBinding w:prefixMappings="xmlns:ns0='http://purl.org/dc/elements/1.1/' xmlns:ns1='http://schemas.openxmlformats.org/package/2006/metadata/core-properties' " w:xpath="/ns1:coreProperties[1]/ns0:subject[1]" w:storeItemID="{6C3C8BC8-F283-45AE-878A-BAB7291924A1}"/>
          <w:text/>
        </w:sdtPr>
        <w:sdtContent>
          <w:r w:rsidR="00C161E3">
            <w:rPr>
              <w:rFonts w:ascii="Times New Roman" w:hAnsi="Times New Roman" w:cs="Times New Roman"/>
              <w:color w:val="5B5B5F"/>
              <w:sz w:val="24"/>
              <w:szCs w:val="24"/>
            </w:rPr>
            <w:t xml:space="preserve"> 019/2024</w:t>
          </w:r>
        </w:sdtContent>
      </w:sdt>
      <w:r w:rsidRPr="00FF4AAE">
        <w:rPr>
          <w:rFonts w:ascii="Times New Roman" w:hAnsi="Times New Roman" w:cs="Times New Roman"/>
          <w:sz w:val="24"/>
          <w:szCs w:val="24"/>
        </w:rPr>
        <w:t xml:space="preserve"> especificado(s) no(s) </w:t>
      </w:r>
      <w:proofErr w:type="gramStart"/>
      <w:r w:rsidRPr="00FF4AAE">
        <w:rPr>
          <w:rFonts w:ascii="Times New Roman" w:hAnsi="Times New Roman" w:cs="Times New Roman"/>
          <w:sz w:val="24"/>
          <w:szCs w:val="24"/>
        </w:rPr>
        <w:t>item(</w:t>
      </w:r>
      <w:proofErr w:type="spellStart"/>
      <w:proofErr w:type="gramEnd"/>
      <w:r w:rsidRPr="00FF4AAE">
        <w:rPr>
          <w:rFonts w:ascii="Times New Roman" w:hAnsi="Times New Roman" w:cs="Times New Roman"/>
          <w:sz w:val="24"/>
          <w:szCs w:val="24"/>
        </w:rPr>
        <w:t>ns</w:t>
      </w:r>
      <w:proofErr w:type="spellEnd"/>
      <w:r w:rsidRPr="00FF4AAE">
        <w:rPr>
          <w:rFonts w:ascii="Times New Roman" w:hAnsi="Times New Roman" w:cs="Times New Roman"/>
          <w:sz w:val="24"/>
          <w:szCs w:val="24"/>
        </w:rPr>
        <w:t xml:space="preserve">).......... </w:t>
      </w:r>
      <w:proofErr w:type="gramStart"/>
      <w:r w:rsidRPr="00FF4AAE">
        <w:rPr>
          <w:rFonts w:ascii="Times New Roman" w:hAnsi="Times New Roman" w:cs="Times New Roman"/>
          <w:sz w:val="24"/>
          <w:szCs w:val="24"/>
        </w:rPr>
        <w:t>do</w:t>
      </w:r>
      <w:proofErr w:type="gramEnd"/>
      <w:r w:rsidRPr="00FF4AAE">
        <w:rPr>
          <w:rFonts w:ascii="Times New Roman" w:hAnsi="Times New Roman" w:cs="Times New Roman"/>
          <w:sz w:val="24"/>
          <w:szCs w:val="24"/>
        </w:rPr>
        <w:t xml:space="preserve"> .......... Termo de Referência, </w:t>
      </w:r>
      <w:proofErr w:type="gramStart"/>
      <w:r w:rsidRPr="00FF4AAE">
        <w:rPr>
          <w:rFonts w:ascii="Times New Roman" w:hAnsi="Times New Roman" w:cs="Times New Roman"/>
          <w:sz w:val="24"/>
          <w:szCs w:val="24"/>
        </w:rPr>
        <w:t xml:space="preserve">anexo </w:t>
      </w:r>
      <w:r w:rsidRPr="00FF4AAE">
        <w:rPr>
          <w:rFonts w:ascii="Times New Roman" w:hAnsi="Times New Roman" w:cs="Times New Roman"/>
          <w:color w:val="FF0000"/>
          <w:sz w:val="24"/>
          <w:szCs w:val="24"/>
        </w:rPr>
        <w:t>...</w:t>
      </w:r>
      <w:proofErr w:type="gramEnd"/>
      <w:r w:rsidRPr="00FF4AAE">
        <w:rPr>
          <w:rFonts w:ascii="Times New Roman" w:hAnsi="Times New Roman" w:cs="Times New Roman"/>
          <w:color w:val="FF0000"/>
          <w:sz w:val="24"/>
          <w:szCs w:val="24"/>
        </w:rPr>
        <w:t xml:space="preserve">... [do edital de Licitação </w:t>
      </w:r>
      <w:proofErr w:type="gramStart"/>
      <w:r w:rsidRPr="00FF4AAE">
        <w:rPr>
          <w:rFonts w:ascii="Times New Roman" w:hAnsi="Times New Roman" w:cs="Times New Roman"/>
          <w:color w:val="FF0000"/>
          <w:sz w:val="24"/>
          <w:szCs w:val="24"/>
        </w:rPr>
        <w:t>nº ...</w:t>
      </w:r>
      <w:proofErr w:type="gramEnd"/>
      <w:r w:rsidRPr="00FF4AAE">
        <w:rPr>
          <w:rFonts w:ascii="Times New Roman" w:hAnsi="Times New Roman" w:cs="Times New Roman"/>
          <w:color w:val="FF0000"/>
          <w:sz w:val="24"/>
          <w:szCs w:val="24"/>
        </w:rPr>
        <w:t>......./20...</w:t>
      </w:r>
      <w:r w:rsidRPr="00FF4AAE">
        <w:rPr>
          <w:rFonts w:ascii="Times New Roman" w:hAnsi="Times New Roman" w:cs="Times New Roman"/>
          <w:sz w:val="24"/>
          <w:szCs w:val="24"/>
        </w:rPr>
        <w:t>, que é parte integrante desta Ata, assim como as propostas cujos preços tenham sido registrados, independentemente de transcrição.</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DOS PREÇOS, ESPECIFICAÇÕES E QUANTITATIVOS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O preço registrado, as especificações do objeto, as quantidades mínimas e máximas de cada item, </w:t>
      </w:r>
      <w:proofErr w:type="gramStart"/>
      <w:r w:rsidRPr="00FF4AAE">
        <w:rPr>
          <w:rFonts w:ascii="Times New Roman" w:hAnsi="Times New Roman" w:cs="Times New Roman"/>
          <w:sz w:val="24"/>
          <w:szCs w:val="24"/>
        </w:rPr>
        <w:t>fornecedor(</w:t>
      </w:r>
      <w:proofErr w:type="spellStart"/>
      <w:proofErr w:type="gramEnd"/>
      <w:r w:rsidRPr="00FF4AAE">
        <w:rPr>
          <w:rFonts w:ascii="Times New Roman" w:hAnsi="Times New Roman" w:cs="Times New Roman"/>
          <w:sz w:val="24"/>
          <w:szCs w:val="24"/>
        </w:rPr>
        <w:t>es</w:t>
      </w:r>
      <w:proofErr w:type="spellEnd"/>
      <w:r w:rsidRPr="00FF4AAE">
        <w:rPr>
          <w:rFonts w:ascii="Times New Roman" w:hAnsi="Times New Roman" w:cs="Times New Roman"/>
          <w:sz w:val="24"/>
          <w:szCs w:val="24"/>
        </w:rPr>
        <w:t xml:space="preserve">) e as demais condições ofertadas na(s) proposta(s) são as que seguem: </w:t>
      </w: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A37695" w:rsidRPr="00FF4AAE" w:rsidTr="000810BF">
        <w:trPr>
          <w:trHeight w:val="877"/>
        </w:trPr>
        <w:tc>
          <w:tcPr>
            <w:tcW w:w="497" w:type="dxa"/>
            <w:tcBorders>
              <w:top w:val="single" w:sz="2" w:space="0" w:color="000000"/>
              <w:left w:val="single" w:sz="2" w:space="0" w:color="000000"/>
              <w:bottom w:val="single" w:sz="2" w:space="0" w:color="000000"/>
              <w:right w:val="single" w:sz="2" w:space="0" w:color="000000"/>
            </w:tcBorders>
            <w:vAlign w:val="center"/>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Item</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roofErr w:type="gramStart"/>
            <w:r w:rsidRPr="00FF4AAE">
              <w:rPr>
                <w:rFonts w:ascii="Times New Roman" w:hAnsi="Times New Roman" w:cs="Times New Roman"/>
                <w:sz w:val="24"/>
                <w:szCs w:val="24"/>
              </w:rPr>
              <w:t>do</w:t>
            </w:r>
            <w:proofErr w:type="gramEnd"/>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color w:val="FF0000"/>
                <w:sz w:val="24"/>
                <w:szCs w:val="24"/>
              </w:rPr>
            </w:pPr>
            <w:r w:rsidRPr="00FF4AAE">
              <w:rPr>
                <w:rFonts w:ascii="Times New Roman" w:hAnsi="Times New Roman" w:cs="Times New Roman"/>
                <w:sz w:val="24"/>
                <w:szCs w:val="24"/>
              </w:rPr>
              <w:t xml:space="preserve">Fornecedor </w:t>
            </w:r>
            <w:r w:rsidRPr="00FF4AAE">
              <w:rPr>
                <w:rFonts w:ascii="Times New Roman" w:hAnsi="Times New Roman" w:cs="Times New Roman"/>
                <w:color w:val="FF0000"/>
                <w:sz w:val="24"/>
                <w:szCs w:val="24"/>
              </w:rPr>
              <w:t>(razão social, CNPJ/MF, endereço, contatos, representante)</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
        </w:tc>
      </w:tr>
      <w:tr w:rsidR="00A37695" w:rsidRPr="00FF4AAE" w:rsidTr="000810BF">
        <w:trPr>
          <w:trHeight w:val="674"/>
        </w:trPr>
        <w:tc>
          <w:tcPr>
            <w:tcW w:w="497" w:type="dxa"/>
            <w:tcBorders>
              <w:top w:val="nil"/>
              <w:left w:val="single" w:sz="2" w:space="0" w:color="000000"/>
              <w:bottom w:val="single" w:sz="2" w:space="0" w:color="000000"/>
              <w:right w:val="nil"/>
            </w:tcBorders>
            <w:vAlign w:val="center"/>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lastRenderedPageBreak/>
              <w:t>X</w:t>
            </w:r>
          </w:p>
        </w:tc>
        <w:tc>
          <w:tcPr>
            <w:tcW w:w="133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r w:rsidRPr="00FF4AAE">
              <w:rPr>
                <w:rFonts w:ascii="Times New Roman" w:hAnsi="Times New Roman" w:cs="Times New Roman"/>
                <w:sz w:val="24"/>
                <w:szCs w:val="24"/>
              </w:rPr>
              <w:t>Especificação</w:t>
            </w:r>
          </w:p>
        </w:tc>
        <w:tc>
          <w:tcPr>
            <w:tcW w:w="125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 xml:space="preserve">Marca </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(se exigida no edital)</w:t>
            </w:r>
          </w:p>
        </w:tc>
        <w:tc>
          <w:tcPr>
            <w:tcW w:w="15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Modelo</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(se exigido no edital)</w:t>
            </w: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Unidade</w:t>
            </w: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roofErr w:type="spellStart"/>
            <w:proofErr w:type="gramStart"/>
            <w:r w:rsidRPr="00FF4AAE">
              <w:rPr>
                <w:rFonts w:ascii="Times New Roman" w:hAnsi="Times New Roman" w:cs="Times New Roman"/>
                <w:sz w:val="24"/>
                <w:szCs w:val="24"/>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Quantidade Mínima</w:t>
            </w:r>
          </w:p>
        </w:tc>
        <w:tc>
          <w:tcPr>
            <w:tcW w:w="8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 xml:space="preserve">Valor </w:t>
            </w:r>
            <w:proofErr w:type="spellStart"/>
            <w:r w:rsidRPr="00FF4AAE">
              <w:rPr>
                <w:rFonts w:ascii="Times New Roman" w:hAnsi="Times New Roman" w:cs="Times New Roman"/>
                <w:sz w:val="24"/>
                <w:szCs w:val="24"/>
              </w:rPr>
              <w:t>Un</w:t>
            </w:r>
            <w:proofErr w:type="spellEnd"/>
          </w:p>
        </w:tc>
        <w:tc>
          <w:tcPr>
            <w:tcW w:w="844"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iCs/>
                <w:sz w:val="24"/>
                <w:szCs w:val="24"/>
              </w:rPr>
              <w:t>Prazo garantia ou validade</w:t>
            </w:r>
          </w:p>
        </w:tc>
      </w:tr>
      <w:tr w:rsidR="00A37695" w:rsidRPr="00FF4AAE" w:rsidTr="000810BF">
        <w:trPr>
          <w:trHeight w:val="174"/>
        </w:trPr>
        <w:tc>
          <w:tcPr>
            <w:tcW w:w="497"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33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25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5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4"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r>
    </w:tbl>
    <w:p w:rsidR="00A37695" w:rsidRPr="00FF4AAE" w:rsidRDefault="00A37695" w:rsidP="00A37695">
      <w:pPr>
        <w:spacing w:line="360" w:lineRule="auto"/>
        <w:rPr>
          <w:rFonts w:ascii="Times New Roman" w:hAnsi="Times New Roman" w:cs="Times New Roman"/>
          <w:sz w:val="24"/>
          <w:szCs w:val="24"/>
        </w:rPr>
      </w:pP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lang w:eastAsia="en-US"/>
        </w:rPr>
      </w:pPr>
      <w:r w:rsidRPr="00FF4AAE">
        <w:rPr>
          <w:rFonts w:ascii="Times New Roman" w:hAnsi="Times New Roman" w:cs="Times New Roman"/>
          <w:sz w:val="24"/>
          <w:szCs w:val="24"/>
          <w:lang w:eastAsia="en-US"/>
        </w:rPr>
        <w:t>A listagem do cadastro de reserva referente ao presente registro de preços consta como anexo a esta Ata.</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ÓRGÃO(S) GERENCIADOR E</w:t>
      </w:r>
      <w:proofErr w:type="gramStart"/>
      <w:r w:rsidRPr="00FF4AAE">
        <w:rPr>
          <w:rFonts w:ascii="Times New Roman" w:hAnsi="Times New Roman"/>
          <w:sz w:val="24"/>
          <w:szCs w:val="24"/>
        </w:rPr>
        <w:t xml:space="preserve">  </w:t>
      </w:r>
      <w:proofErr w:type="gramEnd"/>
      <w:r w:rsidRPr="00FF4AAE">
        <w:rPr>
          <w:rFonts w:ascii="Times New Roman" w:hAnsi="Times New Roman"/>
          <w:sz w:val="24"/>
          <w:szCs w:val="24"/>
        </w:rPr>
        <w:t>PARTICIPANTE(S)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O órgão gerenciador será </w:t>
      </w:r>
      <w:proofErr w:type="gramStart"/>
      <w:r w:rsidRPr="00FF4AAE">
        <w:rPr>
          <w:rFonts w:ascii="Times New Roman" w:hAnsi="Times New Roman" w:cs="Times New Roman"/>
          <w:sz w:val="24"/>
          <w:szCs w:val="24"/>
        </w:rPr>
        <w:t>o ...</w:t>
      </w:r>
      <w:proofErr w:type="gramEnd"/>
      <w:r w:rsidRPr="00FF4AAE">
        <w:rPr>
          <w:rFonts w:ascii="Times New Roman" w:hAnsi="Times New Roman" w:cs="Times New Roman"/>
          <w:sz w:val="24"/>
          <w:szCs w:val="24"/>
        </w:rPr>
        <w:t>...(nome do órgão)....</w:t>
      </w:r>
    </w:p>
    <w:p w:rsidR="00A37695" w:rsidRPr="00FF4AAE" w:rsidRDefault="00A37695" w:rsidP="00A37695">
      <w:pPr>
        <w:pStyle w:val="Nvel2-Red"/>
        <w:numPr>
          <w:ilvl w:val="1"/>
          <w:numId w:val="14"/>
        </w:numPr>
        <w:autoSpaceDE w:val="0"/>
        <w:autoSpaceDN w:val="0"/>
        <w:adjustRightInd w:val="0"/>
        <w:ind w:left="0" w:firstLine="0"/>
        <w:rPr>
          <w:rFonts w:ascii="Times New Roman" w:hAnsi="Times New Roman" w:cs="Times New Roman"/>
          <w:i w:val="0"/>
          <w:sz w:val="24"/>
          <w:szCs w:val="24"/>
        </w:rPr>
      </w:pPr>
      <w:r w:rsidRPr="00FF4AAE">
        <w:rPr>
          <w:rFonts w:ascii="Times New Roman" w:hAnsi="Times New Roman" w:cs="Times New Roman"/>
          <w:i w:val="0"/>
          <w:sz w:val="24"/>
          <w:szCs w:val="24"/>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44"/>
        <w:gridCol w:w="2244"/>
        <w:gridCol w:w="2245"/>
        <w:gridCol w:w="2245"/>
      </w:tblGrid>
      <w:tr w:rsidR="00A37695" w:rsidRPr="00FF4AAE" w:rsidTr="000810BF">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r w:rsidRPr="00FF4AAE">
              <w:rPr>
                <w:rFonts w:ascii="Times New Roman" w:hAnsi="Times New Roman" w:cs="Times New Roman"/>
                <w:iCs/>
                <w:color w:val="FF0000"/>
                <w:sz w:val="24"/>
                <w:szCs w:val="24"/>
              </w:rPr>
              <w:t xml:space="preserve">Item nº </w:t>
            </w:r>
          </w:p>
        </w:tc>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r w:rsidRPr="00FF4AAE">
              <w:rPr>
                <w:rFonts w:ascii="Times New Roman" w:hAnsi="Times New Roman" w:cs="Times New Roman"/>
                <w:iCs/>
                <w:color w:val="FF0000"/>
                <w:sz w:val="24"/>
                <w:szCs w:val="24"/>
              </w:rPr>
              <w:t>Órgãos Participantes</w:t>
            </w: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r w:rsidRPr="00FF4AAE">
              <w:rPr>
                <w:rFonts w:ascii="Times New Roman" w:hAnsi="Times New Roman" w:cs="Times New Roman"/>
                <w:iCs/>
                <w:color w:val="FF0000"/>
                <w:sz w:val="24"/>
                <w:szCs w:val="24"/>
              </w:rPr>
              <w:t>Unidade</w:t>
            </w: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r w:rsidRPr="00FF4AAE">
              <w:rPr>
                <w:rFonts w:ascii="Times New Roman" w:hAnsi="Times New Roman" w:cs="Times New Roman"/>
                <w:iCs/>
                <w:color w:val="FF0000"/>
                <w:sz w:val="24"/>
                <w:szCs w:val="24"/>
              </w:rPr>
              <w:t>Quantidade</w:t>
            </w:r>
          </w:p>
        </w:tc>
      </w:tr>
      <w:tr w:rsidR="00A37695" w:rsidRPr="00FF4AAE" w:rsidTr="000810BF">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r>
      <w:tr w:rsidR="00A37695" w:rsidRPr="00FF4AAE" w:rsidTr="000810BF">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r>
      <w:tr w:rsidR="00A37695" w:rsidRPr="00FF4AAE" w:rsidTr="000810BF">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4"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c>
          <w:tcPr>
            <w:tcW w:w="2245" w:type="dxa"/>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color w:val="FF0000"/>
                <w:sz w:val="24"/>
                <w:szCs w:val="24"/>
              </w:rPr>
            </w:pPr>
          </w:p>
        </w:tc>
      </w:tr>
    </w:tbl>
    <w:p w:rsidR="00A37695" w:rsidRPr="00FF4AAE" w:rsidRDefault="00A37695" w:rsidP="00A37695">
      <w:pPr>
        <w:pStyle w:val="Nivel01"/>
        <w:numPr>
          <w:ilvl w:val="0"/>
          <w:numId w:val="14"/>
        </w:numPr>
        <w:spacing w:before="120" w:after="120" w:line="276" w:lineRule="auto"/>
        <w:ind w:left="0" w:firstLine="0"/>
        <w:rPr>
          <w:rFonts w:ascii="Times New Roman" w:hAnsi="Times New Roman"/>
          <w:color w:val="FF0000"/>
          <w:sz w:val="24"/>
          <w:szCs w:val="24"/>
        </w:rPr>
      </w:pPr>
      <w:r w:rsidRPr="00FF4AAE">
        <w:rPr>
          <w:rFonts w:ascii="Times New Roman" w:hAnsi="Times New Roman"/>
          <w:sz w:val="24"/>
          <w:szCs w:val="24"/>
        </w:rPr>
        <w:t xml:space="preserve">DA ADESÃO À ATA DE REGISTRO DE PREÇOS </w:t>
      </w:r>
    </w:p>
    <w:p w:rsidR="00A37695" w:rsidRPr="00FF4AAE" w:rsidRDefault="00A37695" w:rsidP="00A37695">
      <w:pPr>
        <w:pStyle w:val="Nvel2-Red"/>
        <w:numPr>
          <w:ilvl w:val="1"/>
          <w:numId w:val="14"/>
        </w:numPr>
        <w:autoSpaceDE w:val="0"/>
        <w:autoSpaceDN w:val="0"/>
        <w:adjustRightInd w:val="0"/>
        <w:ind w:left="0" w:firstLine="0"/>
        <w:rPr>
          <w:rFonts w:ascii="Times New Roman" w:hAnsi="Times New Roman" w:cs="Times New Roman"/>
          <w:i w:val="0"/>
          <w:color w:val="auto"/>
          <w:sz w:val="24"/>
          <w:szCs w:val="24"/>
          <w:lang w:eastAsia="en-US"/>
        </w:rPr>
      </w:pPr>
      <w:r w:rsidRPr="00FF4AAE">
        <w:rPr>
          <w:rFonts w:ascii="Times New Roman" w:hAnsi="Times New Roman" w:cs="Times New Roman"/>
          <w:i w:val="0"/>
          <w:color w:val="auto"/>
          <w:sz w:val="24"/>
          <w:szCs w:val="24"/>
          <w:lang w:eastAsia="en-US"/>
        </w:rPr>
        <w:t>Não será admitida a adesão à ata de registro de preços decorrente desta licitação ou desta contratação direta, conforme justificativa apresentada nos estudos técnicos preliminares.</w:t>
      </w:r>
    </w:p>
    <w:p w:rsidR="00A37695" w:rsidRPr="00FF4AAE" w:rsidRDefault="00A37695" w:rsidP="00A37695">
      <w:pPr>
        <w:pStyle w:val="SubTitNN"/>
        <w:rPr>
          <w:rFonts w:ascii="Times New Roman" w:hAnsi="Times New Roman" w:cs="Times New Roman"/>
          <w:sz w:val="24"/>
          <w:szCs w:val="24"/>
        </w:rPr>
      </w:pPr>
      <w:r w:rsidRPr="00FF4AAE">
        <w:rPr>
          <w:rFonts w:ascii="Times New Roman" w:hAnsi="Times New Roman" w:cs="Times New Roman"/>
          <w:sz w:val="24"/>
          <w:szCs w:val="24"/>
        </w:rPr>
        <w:t>Vedação a acréscimo de quantitativos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É vedado efetuar acréscimos nos quantitativos fixados na ata de registro de preços.</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VALIDADE, FORMALIZAÇÃO DA ATA DE REGISTRO DE PREÇOS E CADASTRO RESERVA</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iCs/>
          <w:color w:val="auto"/>
          <w:sz w:val="24"/>
          <w:szCs w:val="24"/>
        </w:rPr>
      </w:pPr>
      <w:r w:rsidRPr="00FF4AAE">
        <w:rPr>
          <w:rFonts w:ascii="Times New Roman" w:hAnsi="Times New Roman" w:cs="Times New Roman"/>
          <w:sz w:val="24"/>
          <w:szCs w:val="24"/>
        </w:rPr>
        <w:t xml:space="preserve">A validade da Ata de Registro de Preços será de </w:t>
      </w:r>
      <w:proofErr w:type="gramStart"/>
      <w:r w:rsidRPr="00FF4AAE">
        <w:rPr>
          <w:rFonts w:ascii="Times New Roman" w:hAnsi="Times New Roman" w:cs="Times New Roman"/>
          <w:sz w:val="24"/>
          <w:szCs w:val="24"/>
        </w:rPr>
        <w:t>1</w:t>
      </w:r>
      <w:proofErr w:type="gramEnd"/>
      <w:r w:rsidRPr="00FF4AAE">
        <w:rPr>
          <w:rFonts w:ascii="Times New Roman" w:hAnsi="Times New Roman" w:cs="Times New Roman"/>
          <w:sz w:val="24"/>
          <w:szCs w:val="24"/>
        </w:rPr>
        <w:t xml:space="preserve"> (um) ano, contado a partir do primeiro dia útil </w:t>
      </w:r>
      <w:proofErr w:type="spellStart"/>
      <w:r w:rsidRPr="00FF4AAE">
        <w:rPr>
          <w:rFonts w:ascii="Times New Roman" w:hAnsi="Times New Roman" w:cs="Times New Roman"/>
          <w:color w:val="auto"/>
          <w:sz w:val="24"/>
          <w:szCs w:val="24"/>
        </w:rPr>
        <w:t>subsequente</w:t>
      </w:r>
      <w:proofErr w:type="spellEnd"/>
      <w:r w:rsidRPr="00FF4AAE">
        <w:rPr>
          <w:rFonts w:ascii="Times New Roman" w:hAnsi="Times New Roman" w:cs="Times New Roman"/>
          <w:color w:val="auto"/>
          <w:sz w:val="24"/>
          <w:szCs w:val="24"/>
        </w:rPr>
        <w:t xml:space="preserve"> à data de divulgação no PNCP, podendo ser prorrogada por igual período, mediante a anuência do fornecedor, desde que comprovado o preço vantajoso.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O contrato decorrente da ata de registro de preços terá sua vigência estabelecida no próprio instrumento contratual e observará no momento da contratação e a cada exercício </w:t>
      </w:r>
      <w:r w:rsidRPr="00FF4AAE">
        <w:rPr>
          <w:rFonts w:ascii="Times New Roman" w:hAnsi="Times New Roman" w:cs="Times New Roman"/>
          <w:color w:val="auto"/>
          <w:sz w:val="24"/>
          <w:szCs w:val="24"/>
        </w:rPr>
        <w:lastRenderedPageBreak/>
        <w:t xml:space="preserve">financeiro a disponibilidade de créditos orçamentários, bem como a previsão no plano plurianual, quando ultrapassar </w:t>
      </w:r>
      <w:proofErr w:type="gramStart"/>
      <w:r w:rsidRPr="00FF4AAE">
        <w:rPr>
          <w:rFonts w:ascii="Times New Roman" w:hAnsi="Times New Roman" w:cs="Times New Roman"/>
          <w:color w:val="auto"/>
          <w:sz w:val="24"/>
          <w:szCs w:val="24"/>
        </w:rPr>
        <w:t>1</w:t>
      </w:r>
      <w:proofErr w:type="gramEnd"/>
      <w:r w:rsidRPr="00FF4AAE">
        <w:rPr>
          <w:rFonts w:ascii="Times New Roman" w:hAnsi="Times New Roman" w:cs="Times New Roman"/>
          <w:color w:val="auto"/>
          <w:sz w:val="24"/>
          <w:szCs w:val="24"/>
        </w:rPr>
        <w:t xml:space="preserve"> (um) exercício financeiro.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A contratação com os fornecedores registrados na ata será formalizada pelo órgão ou pela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interessada por intermédio de instrumento contratual, emissão de nota de empenho de despesa, autorização de compra ou outro instrumento hábil, conforme o art. 95 da Lei nº 14.133, de 2021.</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 O instrumento contratual de que trata o item 5.2. </w:t>
      </w:r>
      <w:proofErr w:type="gramStart"/>
      <w:r w:rsidRPr="00FF4AAE">
        <w:rPr>
          <w:rFonts w:ascii="Times New Roman" w:hAnsi="Times New Roman" w:cs="Times New Roman"/>
          <w:color w:val="auto"/>
          <w:sz w:val="24"/>
          <w:szCs w:val="24"/>
        </w:rPr>
        <w:t>deverá</w:t>
      </w:r>
      <w:proofErr w:type="gramEnd"/>
      <w:r w:rsidRPr="00FF4AAE">
        <w:rPr>
          <w:rFonts w:ascii="Times New Roman" w:hAnsi="Times New Roman" w:cs="Times New Roman"/>
          <w:color w:val="auto"/>
          <w:sz w:val="24"/>
          <w:szCs w:val="24"/>
        </w:rPr>
        <w:t xml:space="preserve"> ser assinado no prazo de validade da ata de registro de preços.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Os contratos decorrentes do sistema de registro de preços poderão ser alterados, observado o art. 124 da Lei nº 14.133, de 2021.</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Após a homologação da licitação ou da contratação direta, deverão ser observadas as seguintes condições para formalização da ata de registro de preços:</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Serão registrados na ata os preços e os quantita</w:t>
      </w:r>
      <w:r w:rsidRPr="00FF4AAE">
        <w:rPr>
          <w:rFonts w:ascii="Times New Roman" w:eastAsia="Arial" w:hAnsi="Times New Roman" w:cs="Times New Roman"/>
          <w:color w:val="auto"/>
          <w:sz w:val="24"/>
          <w:szCs w:val="24"/>
        </w:rPr>
        <w:t>ti</w:t>
      </w:r>
      <w:r w:rsidRPr="00FF4AAE">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FF4AAE">
        <w:rPr>
          <w:rFonts w:ascii="Times New Roman" w:hAnsi="Times New Roman" w:cs="Times New Roman"/>
          <w:iCs/>
          <w:color w:val="auto"/>
          <w:sz w:val="24"/>
          <w:szCs w:val="24"/>
        </w:rPr>
        <w:t>no edital ou no aviso de contratação direta</w:t>
      </w:r>
      <w:r w:rsidRPr="00FF4AAE">
        <w:rPr>
          <w:rFonts w:ascii="Times New Roman" w:hAnsi="Times New Roman" w:cs="Times New Roman"/>
          <w:color w:val="auto"/>
          <w:sz w:val="24"/>
          <w:szCs w:val="24"/>
        </w:rPr>
        <w:t xml:space="preserve"> e se obrigar nos limites dela;</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Será incluído na ata, na forma de anexo, o registro dos licitantes ou dos fornecedores que:</w:t>
      </w:r>
    </w:p>
    <w:p w:rsidR="00A37695" w:rsidRPr="00FF4AAE" w:rsidRDefault="00A37695" w:rsidP="00A37695">
      <w:pPr>
        <w:pStyle w:val="Nvel4"/>
        <w:numPr>
          <w:ilvl w:val="3"/>
          <w:numId w:val="14"/>
        </w:numPr>
        <w:ind w:left="567"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Aceitarem cotar os bens, as obras ou os serviços com preços iguais aos do </w:t>
      </w:r>
      <w:proofErr w:type="gramStart"/>
      <w:r w:rsidRPr="00FF4AAE">
        <w:rPr>
          <w:rFonts w:ascii="Times New Roman" w:hAnsi="Times New Roman" w:cs="Times New Roman"/>
          <w:color w:val="auto"/>
          <w:sz w:val="24"/>
          <w:szCs w:val="24"/>
        </w:rPr>
        <w:t>adjudicatário, observada</w:t>
      </w:r>
      <w:proofErr w:type="gramEnd"/>
      <w:r w:rsidRPr="00FF4AAE">
        <w:rPr>
          <w:rFonts w:ascii="Times New Roman" w:hAnsi="Times New Roman" w:cs="Times New Roman"/>
          <w:color w:val="auto"/>
          <w:sz w:val="24"/>
          <w:szCs w:val="24"/>
        </w:rPr>
        <w:t xml:space="preserve"> a classificação da licitação; e </w:t>
      </w:r>
    </w:p>
    <w:p w:rsidR="00A37695" w:rsidRPr="00FF4AAE" w:rsidRDefault="00A37695" w:rsidP="00A37695">
      <w:pPr>
        <w:pStyle w:val="Nvel4"/>
        <w:numPr>
          <w:ilvl w:val="3"/>
          <w:numId w:val="14"/>
        </w:numPr>
        <w:ind w:left="567"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Mantiverem sua proposta original. </w:t>
      </w:r>
      <w:bookmarkStart w:id="55" w:name="cadastro_reserva"/>
      <w:bookmarkEnd w:id="55"/>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Será respeitada, nas contratações, a ordem de classificação dos licitantes ou dos fornecedores registrados na ata.</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 registro a que se refere o item 5.4.2tem por obje</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vo a formação de cadastro de reserva para o caso de impossibilidade de atendimento pelo signatário da ata.</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Para fins da ordem de classificação, os licitantes ou fornecedores que aceitarem reduzir suas propostas para o preço do adjudicatário antecederão aqueles que mantiverem sua proposta original.</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A habilitação dos licitantes que comporão o cadastro de reserva a que se refere o item </w:t>
      </w:r>
      <w:fldSimple w:instr=" REF cadastro_reserva \r \h  \* MERGEFORMAT ">
        <w:r w:rsidR="005E637C" w:rsidRPr="005E637C">
          <w:rPr>
            <w:rFonts w:ascii="Times New Roman" w:hAnsi="Times New Roman" w:cs="Times New Roman"/>
            <w:sz w:val="24"/>
            <w:szCs w:val="24"/>
          </w:rPr>
          <w:t>5.4.2.2</w:t>
        </w:r>
      </w:fldSimple>
      <w:r w:rsidRPr="00FF4AAE">
        <w:rPr>
          <w:rFonts w:ascii="Times New Roman" w:hAnsi="Times New Roman" w:cs="Times New Roman"/>
          <w:sz w:val="24"/>
          <w:szCs w:val="24"/>
        </w:rPr>
        <w:t xml:space="preserve"> somente será efetuada quando houver necessidade de contratação dos licitantes remanescentes, nas seguintes hipóteses:</w:t>
      </w:r>
      <w:bookmarkStart w:id="56" w:name="habilitacao_reserva"/>
      <w:bookmarkEnd w:id="56"/>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Quando o licitante vencedor não assinar a ata de registro de preços, no prazo e nas condições estabelecidos </w:t>
      </w:r>
      <w:r w:rsidRPr="00FF4AAE">
        <w:rPr>
          <w:rFonts w:ascii="Times New Roman" w:hAnsi="Times New Roman" w:cs="Times New Roman"/>
          <w:iCs/>
          <w:color w:val="auto"/>
          <w:sz w:val="24"/>
          <w:szCs w:val="24"/>
        </w:rPr>
        <w:t xml:space="preserve">no </w:t>
      </w:r>
      <w:proofErr w:type="spellStart"/>
      <w:r w:rsidRPr="00FF4AAE">
        <w:rPr>
          <w:rFonts w:ascii="Times New Roman" w:hAnsi="Times New Roman" w:cs="Times New Roman"/>
          <w:iCs/>
          <w:color w:val="auto"/>
          <w:sz w:val="24"/>
          <w:szCs w:val="24"/>
        </w:rPr>
        <w:t>editalou</w:t>
      </w:r>
      <w:proofErr w:type="spellEnd"/>
      <w:r w:rsidRPr="00FF4AAE">
        <w:rPr>
          <w:rFonts w:ascii="Times New Roman" w:hAnsi="Times New Roman" w:cs="Times New Roman"/>
          <w:iCs/>
          <w:color w:val="auto"/>
          <w:sz w:val="24"/>
          <w:szCs w:val="24"/>
        </w:rPr>
        <w:t xml:space="preserve"> no aviso de contratação direta;</w:t>
      </w:r>
      <w:r w:rsidRPr="00FF4AAE">
        <w:rPr>
          <w:rFonts w:ascii="Times New Roman" w:hAnsi="Times New Roman" w:cs="Times New Roman"/>
          <w:color w:val="auto"/>
          <w:sz w:val="24"/>
          <w:szCs w:val="24"/>
        </w:rPr>
        <w:t xml:space="preserve"> e</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lastRenderedPageBreak/>
        <w:t xml:space="preserve">Quando houver o cancelamento do registro do licitante ou do registro de preços nas hipóteses previstas no item </w:t>
      </w:r>
      <w:r w:rsidR="006E5E2F">
        <w:fldChar w:fldCharType="begin"/>
      </w:r>
      <w:r w:rsidR="000D47A5">
        <w:instrText xml:space="preserve"> REF cancelamento \r \h  \* MERGEFORMAT </w:instrText>
      </w:r>
      <w:r w:rsidR="006E5E2F">
        <w:fldChar w:fldCharType="separate"/>
      </w:r>
      <w:proofErr w:type="gramStart"/>
      <w:r w:rsidR="005E637C" w:rsidRPr="005E637C">
        <w:rPr>
          <w:rFonts w:ascii="Times New Roman" w:hAnsi="Times New Roman" w:cs="Times New Roman"/>
          <w:color w:val="auto"/>
          <w:sz w:val="24"/>
          <w:szCs w:val="24"/>
        </w:rPr>
        <w:t>9</w:t>
      </w:r>
      <w:proofErr w:type="gramEnd"/>
      <w:r w:rsidR="006E5E2F">
        <w:fldChar w:fldCharType="end"/>
      </w:r>
      <w:r w:rsidRPr="00FF4AAE">
        <w:rPr>
          <w:rFonts w:ascii="Times New Roman" w:hAnsi="Times New Roman" w:cs="Times New Roman"/>
          <w:color w:val="auto"/>
          <w:sz w:val="24"/>
          <w:szCs w:val="24"/>
        </w:rPr>
        <w:t>.</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 preço registrado com indicação dos licitantes e fornecedores será divulgado no PNCP e ficará disponibilizado durante a vigência da ata de registro de preços.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O prazo de convocação poderá ser prorrogado </w:t>
      </w:r>
      <w:proofErr w:type="gramStart"/>
      <w:r w:rsidRPr="00FF4AAE">
        <w:rPr>
          <w:rFonts w:ascii="Times New Roman" w:hAnsi="Times New Roman" w:cs="Times New Roman"/>
          <w:color w:val="auto"/>
          <w:sz w:val="24"/>
          <w:szCs w:val="24"/>
        </w:rPr>
        <w:t>1</w:t>
      </w:r>
      <w:proofErr w:type="gramEnd"/>
      <w:r w:rsidRPr="00FF4AAE">
        <w:rPr>
          <w:rFonts w:ascii="Times New Roman" w:hAnsi="Times New Roman" w:cs="Times New Roman"/>
          <w:color w:val="auto"/>
          <w:sz w:val="24"/>
          <w:szCs w:val="24"/>
        </w:rPr>
        <w:t xml:space="preserve"> (uma) vez, por igual período, mediante solicitação do licitante ou fornecedor convocado, desde que apresentada dentro do prazo, devidamente justificada, e que a justificativa seja aceita pela Administração.</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color w:val="auto"/>
          <w:sz w:val="24"/>
          <w:szCs w:val="24"/>
        </w:rPr>
        <w:t xml:space="preserve">A ata de registro de preços será assinada por meio de assinatura </w:t>
      </w:r>
      <w:r w:rsidRPr="00FF4AAE">
        <w:rPr>
          <w:rFonts w:ascii="Times New Roman" w:hAnsi="Times New Roman" w:cs="Times New Roman"/>
          <w:sz w:val="24"/>
          <w:szCs w:val="24"/>
        </w:rPr>
        <w:t>digital e disponibilizada no Sistema de Registro de Preços.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Quando o convocado não assinar a ata de registro de preços no prazo e nas condições estabelecidos no edital ou no aviso de contratação, e observado o disposto no item </w:t>
      </w:r>
      <w:fldSimple w:instr=" REF habilitacao_reserva \r \h  \* MERGEFORMAT ">
        <w:r w:rsidR="005E637C" w:rsidRPr="005E637C">
          <w:rPr>
            <w:rFonts w:ascii="Times New Roman" w:hAnsi="Times New Roman" w:cs="Times New Roman"/>
            <w:sz w:val="24"/>
            <w:szCs w:val="24"/>
          </w:rPr>
          <w:t>5.7</w:t>
        </w:r>
      </w:fldSimple>
      <w:r w:rsidRPr="00FF4AAE">
        <w:rPr>
          <w:rFonts w:ascii="Times New Roman" w:hAnsi="Times New Roman" w:cs="Times New Roman"/>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color w:val="auto"/>
          <w:sz w:val="24"/>
          <w:szCs w:val="24"/>
        </w:rPr>
      </w:pPr>
      <w:r w:rsidRPr="00FF4AAE">
        <w:rPr>
          <w:rFonts w:ascii="Times New Roman" w:hAnsi="Times New Roman" w:cs="Times New Roman"/>
          <w:sz w:val="24"/>
          <w:szCs w:val="24"/>
        </w:rPr>
        <w:t>Na hipótese de nenhum dos licitantes que trata o item 5.4.2.1, aceitar a contratação nos termos do item anterior, a Administração, observados o valor es</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 xml:space="preserve">mado e sua eventual atualização nos </w:t>
      </w:r>
      <w:r w:rsidRPr="00FF4AAE">
        <w:rPr>
          <w:rFonts w:ascii="Times New Roman" w:hAnsi="Times New Roman" w:cs="Times New Roman"/>
          <w:color w:val="auto"/>
          <w:sz w:val="24"/>
          <w:szCs w:val="24"/>
        </w:rPr>
        <w:t xml:space="preserve">termos </w:t>
      </w:r>
      <w:r w:rsidRPr="00FF4AAE">
        <w:rPr>
          <w:rFonts w:ascii="Times New Roman" w:hAnsi="Times New Roman" w:cs="Times New Roman"/>
          <w:iCs/>
          <w:color w:val="auto"/>
          <w:sz w:val="24"/>
          <w:szCs w:val="24"/>
        </w:rPr>
        <w:t>do edital ou do aviso de contratação direta</w:t>
      </w:r>
      <w:r w:rsidRPr="00FF4AAE">
        <w:rPr>
          <w:rFonts w:ascii="Times New Roman" w:hAnsi="Times New Roman" w:cs="Times New Roman"/>
          <w:color w:val="auto"/>
          <w:sz w:val="24"/>
          <w:szCs w:val="24"/>
        </w:rPr>
        <w:t>, poderá:</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ALTERAÇÃO OU ATUALIZAÇÃO DOS PREÇOS REGISTRADOS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Os preços registrados poderão ser alterados ou atualizados em decorrência de eventual redução dos preços pra</w:t>
      </w:r>
      <w:r w:rsidRPr="00FF4AAE">
        <w:rPr>
          <w:rFonts w:ascii="Times New Roman" w:eastAsia="Calibri" w:hAnsi="Times New Roman" w:cs="Times New Roman"/>
          <w:sz w:val="24"/>
          <w:szCs w:val="24"/>
        </w:rPr>
        <w:t>ti</w:t>
      </w:r>
      <w:r w:rsidRPr="00FF4AAE">
        <w:rPr>
          <w:rFonts w:ascii="Times New Roman" w:hAnsi="Times New Roman" w:cs="Times New Roman"/>
          <w:sz w:val="24"/>
          <w:szCs w:val="24"/>
        </w:rPr>
        <w:t>cados no mercado ou de fato que eleve o custo dos bens, das obras ou dos serviços registrados, nas seguintes situações:</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Em caso de força maior, caso fortuito ou fato do príncipe ou em decorrência de fatos imprevisíveis ou previsíveis de </w:t>
      </w:r>
      <w:proofErr w:type="spellStart"/>
      <w:r w:rsidRPr="00FF4AAE">
        <w:rPr>
          <w:rFonts w:ascii="Times New Roman" w:hAnsi="Times New Roman" w:cs="Times New Roman"/>
          <w:color w:val="auto"/>
          <w:sz w:val="24"/>
          <w:szCs w:val="24"/>
        </w:rPr>
        <w:t>consequências</w:t>
      </w:r>
      <w:proofErr w:type="spellEnd"/>
      <w:r w:rsidRPr="00FF4AAE">
        <w:rPr>
          <w:rFonts w:ascii="Times New Roman" w:hAnsi="Times New Roman" w:cs="Times New Roman"/>
          <w:color w:val="auto"/>
          <w:sz w:val="24"/>
          <w:szCs w:val="24"/>
        </w:rPr>
        <w:t xml:space="preserve"> incalculáveis, que inviabilizem a execução da ata tal como pactuada, nos termos da alínea “d” do inciso II do caput do art. 124 da Lei nº 14.133, de 2021;</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lastRenderedPageBreak/>
        <w:t>Em caso de criação, alteração ou ex</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Na hipótese de previsão no edital ou no aviso de contratação direta de cláusula de reajustamento ou repactuação sobre os preços registrados, nos termos da Lei nº 14.133, de 2021.</w:t>
      </w:r>
    </w:p>
    <w:p w:rsidR="00A37695" w:rsidRPr="00FF4AAE" w:rsidRDefault="00A37695" w:rsidP="00A37695">
      <w:pPr>
        <w:pStyle w:val="Nvel4"/>
        <w:numPr>
          <w:ilvl w:val="3"/>
          <w:numId w:val="14"/>
        </w:numPr>
        <w:ind w:left="567"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No caso do reajustamento, deverá ser respeitada a contagem da anualidade e </w:t>
      </w:r>
      <w:proofErr w:type="gramStart"/>
      <w:r w:rsidRPr="00FF4AAE">
        <w:rPr>
          <w:rFonts w:ascii="Times New Roman" w:hAnsi="Times New Roman" w:cs="Times New Roman"/>
          <w:color w:val="auto"/>
          <w:sz w:val="24"/>
          <w:szCs w:val="24"/>
        </w:rPr>
        <w:t>o índice previstos para a contratação</w:t>
      </w:r>
      <w:proofErr w:type="gramEnd"/>
      <w:r w:rsidRPr="00FF4AAE">
        <w:rPr>
          <w:rFonts w:ascii="Times New Roman" w:hAnsi="Times New Roman" w:cs="Times New Roman"/>
          <w:color w:val="auto"/>
          <w:sz w:val="24"/>
          <w:szCs w:val="24"/>
        </w:rPr>
        <w:t xml:space="preserve">;  </w:t>
      </w:r>
    </w:p>
    <w:p w:rsidR="00A37695" w:rsidRPr="00FF4AAE" w:rsidRDefault="00A37695" w:rsidP="00A37695">
      <w:pPr>
        <w:pStyle w:val="Nvel4"/>
        <w:numPr>
          <w:ilvl w:val="3"/>
          <w:numId w:val="14"/>
        </w:numPr>
        <w:ind w:left="567"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No caso da repactuação, poderá ser a pedido do interessado, conforme critérios definidos para a contratação.</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NEGOCIAÇÃO DE PREÇOS REGISTRADOS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Na hipótese de o preço registrado tornar-se superior ao preço pra</w:t>
      </w:r>
      <w:r w:rsidRPr="00FF4AAE">
        <w:rPr>
          <w:rFonts w:ascii="Times New Roman" w:eastAsia="Calibri" w:hAnsi="Times New Roman" w:cs="Times New Roman"/>
          <w:sz w:val="24"/>
          <w:szCs w:val="24"/>
        </w:rPr>
        <w:t>ti</w:t>
      </w:r>
      <w:r w:rsidRPr="00FF4AAE">
        <w:rPr>
          <w:rFonts w:ascii="Times New Roman" w:hAnsi="Times New Roman" w:cs="Times New Roman"/>
          <w:sz w:val="24"/>
          <w:szCs w:val="24"/>
        </w:rPr>
        <w:t>cado no mercado por mo</w:t>
      </w:r>
      <w:r w:rsidRPr="00FF4AAE">
        <w:rPr>
          <w:rFonts w:ascii="Times New Roman" w:eastAsia="Calibri" w:hAnsi="Times New Roman" w:cs="Times New Roman"/>
          <w:sz w:val="24"/>
          <w:szCs w:val="24"/>
        </w:rPr>
        <w:t>ti</w:t>
      </w:r>
      <w:r w:rsidRPr="00FF4AAE">
        <w:rPr>
          <w:rFonts w:ascii="Times New Roman" w:hAnsi="Times New Roman" w:cs="Times New Roman"/>
          <w:sz w:val="24"/>
          <w:szCs w:val="24"/>
        </w:rPr>
        <w:t>vo superveniente, o órgão ou en</w:t>
      </w:r>
      <w:r w:rsidRPr="00FF4AAE">
        <w:rPr>
          <w:rFonts w:ascii="Times New Roman" w:eastAsia="Calibri" w:hAnsi="Times New Roman" w:cs="Times New Roman"/>
          <w:sz w:val="24"/>
          <w:szCs w:val="24"/>
        </w:rPr>
        <w:t>ti</w:t>
      </w:r>
      <w:r w:rsidRPr="00FF4AAE">
        <w:rPr>
          <w:rFonts w:ascii="Times New Roman" w:hAnsi="Times New Roman" w:cs="Times New Roman"/>
          <w:sz w:val="24"/>
          <w:szCs w:val="24"/>
        </w:rPr>
        <w:t>dade gerenciadora convocará o fornecedor para negociar a redução do preço registrado.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Caso não aceite reduzir seu preço aos valores pra</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Se não obtiver êxito nas negociações, o órgão ou en</w:t>
      </w:r>
      <w:r w:rsidRPr="00FF4AAE">
        <w:rPr>
          <w:rFonts w:ascii="Times New Roman" w:eastAsia="Calibri" w:hAnsi="Times New Roman" w:cs="Times New Roman"/>
          <w:color w:val="auto"/>
          <w:sz w:val="24"/>
          <w:szCs w:val="24"/>
        </w:rPr>
        <w:t>tid</w:t>
      </w:r>
      <w:r w:rsidRPr="00FF4AAE">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58" w:name="reducao_preco_mercado_negociacao_frustra"/>
      <w:bookmarkEnd w:id="58"/>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Na hipótese de redução do preço registrado, o gerenciador comunicará aos órgãos e às en</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 xml:space="preserve">dades que </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 xml:space="preserve">verem firmado contratos decorrentes da ata de registro de preços para que avaliem a conveniência e a oportunidade de diligenciarem </w:t>
      </w:r>
      <w:proofErr w:type="gramStart"/>
      <w:r w:rsidRPr="00FF4AAE">
        <w:rPr>
          <w:rFonts w:ascii="Times New Roman" w:hAnsi="Times New Roman" w:cs="Times New Roman"/>
          <w:color w:val="auto"/>
          <w:sz w:val="24"/>
          <w:szCs w:val="24"/>
        </w:rPr>
        <w:t>negociação com vistas à alteração contratual, observado</w:t>
      </w:r>
      <w:proofErr w:type="gramEnd"/>
      <w:r w:rsidRPr="00FF4AAE">
        <w:rPr>
          <w:rFonts w:ascii="Times New Roman" w:hAnsi="Times New Roman" w:cs="Times New Roman"/>
          <w:color w:val="auto"/>
          <w:sz w:val="24"/>
          <w:szCs w:val="24"/>
        </w:rPr>
        <w:t xml:space="preserve"> o disposto no art. 124 da Lei nº 14.133, de 2021.</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lastRenderedPageBreak/>
        <w:t>Na hipótese de não comprovação da existência de fato superveniente que inviabilize o preço registrado, o pedido será indeferido pelo órgão ou en</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fldSimple w:instr=" REF cancelamento_do_fornecedor \r \h  \* MERGEFORMAT ">
        <w:r w:rsidR="005E637C" w:rsidRPr="005E637C">
          <w:rPr>
            <w:rFonts w:ascii="Times New Roman" w:hAnsi="Times New Roman" w:cs="Times New Roman"/>
            <w:color w:val="auto"/>
            <w:sz w:val="24"/>
            <w:szCs w:val="24"/>
          </w:rPr>
          <w:t>9.1</w:t>
        </w:r>
      </w:fldSimple>
      <w:r w:rsidRPr="00FF4AAE">
        <w:rPr>
          <w:rFonts w:ascii="Times New Roman" w:hAnsi="Times New Roman" w:cs="Times New Roman"/>
          <w:color w:val="auto"/>
          <w:sz w:val="24"/>
          <w:szCs w:val="24"/>
        </w:rPr>
        <w:t>, sem prejuízo das sanções previstas na Lei nº 14.133, de 2021, e na legislação aplicável.</w:t>
      </w:r>
      <w:bookmarkStart w:id="61" w:name="nao_comprovacao_majoracao_mercado"/>
      <w:bookmarkEnd w:id="61"/>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Na hipótese de cancelamento do registro do fornecedor, nos termos do item anterior, o gerenciador convocará os fornecedores do cadastro de reserva, na ordem de classificação, para verificar se </w:t>
      </w:r>
      <w:proofErr w:type="gramStart"/>
      <w:r w:rsidRPr="00FF4AAE">
        <w:rPr>
          <w:rFonts w:ascii="Times New Roman" w:hAnsi="Times New Roman" w:cs="Times New Roman"/>
          <w:color w:val="auto"/>
          <w:sz w:val="24"/>
          <w:szCs w:val="24"/>
        </w:rPr>
        <w:t>aceitam</w:t>
      </w:r>
      <w:proofErr w:type="gramEnd"/>
      <w:r w:rsidRPr="00FF4AAE">
        <w:rPr>
          <w:rFonts w:ascii="Times New Roman" w:hAnsi="Times New Roman" w:cs="Times New Roman"/>
          <w:color w:val="auto"/>
          <w:sz w:val="24"/>
          <w:szCs w:val="24"/>
        </w:rPr>
        <w:t xml:space="preserve"> manter seus preços registrados, observado o disposto no item 5.7.</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Se não obtiver êxito nas negociações, o órgão ou entidade gerenciadora procederá ao cancelamento da ata de registro de preços, nos termos do item </w:t>
      </w:r>
      <w:fldSimple w:instr=" REF cancelamento_da_ata \r \h  \* MERGEFORMAT ">
        <w:r w:rsidR="005E637C" w:rsidRPr="005E637C">
          <w:rPr>
            <w:rFonts w:ascii="Times New Roman" w:hAnsi="Times New Roman" w:cs="Times New Roman"/>
            <w:color w:val="auto"/>
            <w:sz w:val="24"/>
            <w:szCs w:val="24"/>
          </w:rPr>
          <w:t>9.4</w:t>
        </w:r>
      </w:fldSimple>
      <w:r w:rsidRPr="00FF4AAE">
        <w:rPr>
          <w:rFonts w:ascii="Times New Roman" w:hAnsi="Times New Roman" w:cs="Times New Roman"/>
          <w:color w:val="auto"/>
          <w:sz w:val="24"/>
          <w:szCs w:val="24"/>
        </w:rPr>
        <w:t>, e adotará as medidas cabíveis para a obtenção da contratação mais vantajosa.</w:t>
      </w:r>
      <w:bookmarkStart w:id="62" w:name="majora_preco_mercado_negociacao_frustra"/>
      <w:bookmarkEnd w:id="62"/>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Na hipótese de comprovação da majoração do preço de mercado que inviabilize o preço registrado, conforme previsto no item </w:t>
      </w:r>
      <w:fldSimple w:instr=" REF hipotese_preco_mercado_maior \r \h  \* MERGEFORMAT ">
        <w:r w:rsidR="005E637C" w:rsidRPr="005E637C">
          <w:rPr>
            <w:rFonts w:ascii="Times New Roman" w:hAnsi="Times New Roman" w:cs="Times New Roman"/>
            <w:color w:val="auto"/>
            <w:sz w:val="24"/>
            <w:szCs w:val="24"/>
          </w:rPr>
          <w:t>7.2</w:t>
        </w:r>
      </w:fldSimple>
      <w:r w:rsidRPr="00FF4AAE">
        <w:rPr>
          <w:rFonts w:ascii="Times New Roman" w:hAnsi="Times New Roman" w:cs="Times New Roman"/>
          <w:color w:val="auto"/>
          <w:sz w:val="24"/>
          <w:szCs w:val="24"/>
        </w:rPr>
        <w:t xml:space="preserve"> e no item </w:t>
      </w:r>
      <w:fldSimple w:instr=" REF prova_preco_mercado_maior \r \h  \* MERGEFORMAT ">
        <w:r w:rsidR="005E637C" w:rsidRPr="005E637C">
          <w:rPr>
            <w:rFonts w:ascii="Times New Roman" w:hAnsi="Times New Roman" w:cs="Times New Roman"/>
            <w:color w:val="auto"/>
            <w:sz w:val="24"/>
            <w:szCs w:val="24"/>
          </w:rPr>
          <w:t>7.2.1</w:t>
        </w:r>
      </w:fldSimple>
      <w:r w:rsidRPr="00FF4AAE">
        <w:rPr>
          <w:rFonts w:ascii="Times New Roman" w:hAnsi="Times New Roman" w:cs="Times New Roman"/>
          <w:color w:val="auto"/>
          <w:sz w:val="24"/>
          <w:szCs w:val="24"/>
        </w:rPr>
        <w:t>, o órgão ou en</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dade gerenciadora atualizará o preço registrado, de acordo com a realidade dos valores praticados pelo mercado.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 O órgão ou en</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dade gerenciadora comunicará aos órgãos e às en</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 xml:space="preserve">dades que </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verem firmado contratos decorrentes da ata de registro de preços sobre a efe</w:t>
      </w:r>
      <w:r w:rsidRPr="00FF4AAE">
        <w:rPr>
          <w:rFonts w:ascii="Times New Roman" w:eastAsia="Calibri" w:hAnsi="Times New Roman" w:cs="Times New Roman"/>
          <w:color w:val="auto"/>
          <w:sz w:val="24"/>
          <w:szCs w:val="24"/>
        </w:rPr>
        <w:t>ti</w:t>
      </w:r>
      <w:r w:rsidRPr="00FF4AAE">
        <w:rPr>
          <w:rFonts w:ascii="Times New Roman" w:hAnsi="Times New Roman" w:cs="Times New Roman"/>
          <w:color w:val="auto"/>
          <w:sz w:val="24"/>
          <w:szCs w:val="24"/>
        </w:rPr>
        <w:t xml:space="preserve">va alteração do preço registrado, para que </w:t>
      </w:r>
      <w:proofErr w:type="gramStart"/>
      <w:r w:rsidRPr="00FF4AAE">
        <w:rPr>
          <w:rFonts w:ascii="Times New Roman" w:hAnsi="Times New Roman" w:cs="Times New Roman"/>
          <w:color w:val="auto"/>
          <w:sz w:val="24"/>
          <w:szCs w:val="24"/>
        </w:rPr>
        <w:t>avaliem</w:t>
      </w:r>
      <w:proofErr w:type="gramEnd"/>
      <w:r w:rsidRPr="00FF4AAE">
        <w:rPr>
          <w:rFonts w:ascii="Times New Roman" w:hAnsi="Times New Roman" w:cs="Times New Roman"/>
          <w:color w:val="auto"/>
          <w:sz w:val="24"/>
          <w:szCs w:val="24"/>
        </w:rPr>
        <w:t xml:space="preserve"> a necessidade de alteração contratual, observado o disposto no art. 124 da Lei nº 14.133, de 2021.</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REMANEJAMENTO DAS QUANTIDADES REGISTRADAS NA ATA DE REGISTRO DE PREÇOS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 As quan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dades previstas para os itens com preços registrados nas atas de registro de preços poderão ser remanejadas pelo órgão ou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gerenciadora entre os órgãos ou as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dades par</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cipantes e não par</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cipantes do registro de preços.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 O remanejamento somente poderá ser feito: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De órgão ou en</w:t>
      </w:r>
      <w:r w:rsidRPr="00FF4AAE">
        <w:rPr>
          <w:rFonts w:ascii="Times New Roman" w:eastAsia="Arial" w:hAnsi="Times New Roman" w:cs="Times New Roman"/>
          <w:color w:val="auto"/>
          <w:sz w:val="24"/>
          <w:szCs w:val="24"/>
        </w:rPr>
        <w:t>ti</w:t>
      </w:r>
      <w:r w:rsidRPr="00FF4AAE">
        <w:rPr>
          <w:rFonts w:ascii="Times New Roman" w:hAnsi="Times New Roman" w:cs="Times New Roman"/>
          <w:color w:val="auto"/>
          <w:sz w:val="24"/>
          <w:szCs w:val="24"/>
        </w:rPr>
        <w:t>dade par</w:t>
      </w:r>
      <w:r w:rsidRPr="00FF4AAE">
        <w:rPr>
          <w:rFonts w:ascii="Times New Roman" w:eastAsia="Arial" w:hAnsi="Times New Roman" w:cs="Times New Roman"/>
          <w:color w:val="auto"/>
          <w:sz w:val="24"/>
          <w:szCs w:val="24"/>
        </w:rPr>
        <w:t>ti</w:t>
      </w:r>
      <w:r w:rsidRPr="00FF4AAE">
        <w:rPr>
          <w:rFonts w:ascii="Times New Roman" w:hAnsi="Times New Roman" w:cs="Times New Roman"/>
          <w:color w:val="auto"/>
          <w:sz w:val="24"/>
          <w:szCs w:val="24"/>
        </w:rPr>
        <w:t>cipante para órgão ou en</w:t>
      </w:r>
      <w:r w:rsidRPr="00FF4AAE">
        <w:rPr>
          <w:rFonts w:ascii="Times New Roman" w:eastAsia="Arial" w:hAnsi="Times New Roman" w:cs="Times New Roman"/>
          <w:color w:val="auto"/>
          <w:sz w:val="24"/>
          <w:szCs w:val="24"/>
        </w:rPr>
        <w:t>ti</w:t>
      </w:r>
      <w:r w:rsidRPr="00FF4AAE">
        <w:rPr>
          <w:rFonts w:ascii="Times New Roman" w:hAnsi="Times New Roman" w:cs="Times New Roman"/>
          <w:color w:val="auto"/>
          <w:sz w:val="24"/>
          <w:szCs w:val="24"/>
        </w:rPr>
        <w:t>dade par</w:t>
      </w:r>
      <w:r w:rsidRPr="00FF4AAE">
        <w:rPr>
          <w:rFonts w:ascii="Times New Roman" w:eastAsia="Arial" w:hAnsi="Times New Roman" w:cs="Times New Roman"/>
          <w:color w:val="auto"/>
          <w:sz w:val="24"/>
          <w:szCs w:val="24"/>
        </w:rPr>
        <w:t>ti</w:t>
      </w:r>
      <w:r w:rsidRPr="00FF4AAE">
        <w:rPr>
          <w:rFonts w:ascii="Times New Roman" w:hAnsi="Times New Roman" w:cs="Times New Roman"/>
          <w:color w:val="auto"/>
          <w:sz w:val="24"/>
          <w:szCs w:val="24"/>
        </w:rPr>
        <w:t xml:space="preserve">cipante; </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 órgão ou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gerenciadora que tiver es</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mado as quan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dades que pretende contratar será considerado participante para efeito do remanejamento.</w:t>
      </w:r>
      <w:bookmarkStart w:id="63" w:name="gerenciador_estimador_é_partic_em_remane"/>
      <w:bookmarkEnd w:id="63"/>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Na hipótese de remanejamento de órgão ou entidade par</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cipante para órgão ou entidade não participante, serão observados os limites previstos no art. 32 do Decreto nº 11.462, de 2023.</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Competirá ao órgão ou à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gerenciadora autorizar o remanejamento solicitado, com a redução do quan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ta</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vo inicialmente informado pelo órgão ou pela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par</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cipante, desde que haja prévia anuência do órgão ou da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que sofrer redução dos quantitativos informados.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lastRenderedPageBreak/>
        <w:t>Caso o remanejamento seja feito entre órgãos ou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dades dos Estados, do Distrito Federal ou de Municípios dis</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 xml:space="preserve">ntos, caberá ao fornecedor </w:t>
      </w:r>
      <w:proofErr w:type="gramStart"/>
      <w:r w:rsidRPr="00FF4AAE">
        <w:rPr>
          <w:rFonts w:ascii="Times New Roman" w:hAnsi="Times New Roman" w:cs="Times New Roman"/>
          <w:sz w:val="24"/>
          <w:szCs w:val="24"/>
        </w:rPr>
        <w:t>beneficiário da ata de registro de preços, observadas</w:t>
      </w:r>
      <w:proofErr w:type="gramEnd"/>
      <w:r w:rsidRPr="00FF4AAE">
        <w:rPr>
          <w:rFonts w:ascii="Times New Roman" w:hAnsi="Times New Roman" w:cs="Times New Roman"/>
          <w:sz w:val="24"/>
          <w:szCs w:val="24"/>
        </w:rPr>
        <w:t xml:space="preserve"> as condições nela estabelecidas, optar pela aceitação ou não do fornecimento decorrente do remanejamento dos itens.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Na hipótese da compra centralizada, não havendo indicação pelo órgão ou pela en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dade gerenciadora, dos quan</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ta</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vos dos par</w:t>
      </w:r>
      <w:r w:rsidRPr="00FF4AAE">
        <w:rPr>
          <w:rFonts w:ascii="Times New Roman" w:eastAsia="Arial" w:hAnsi="Times New Roman" w:cs="Times New Roman"/>
          <w:sz w:val="24"/>
          <w:szCs w:val="24"/>
        </w:rPr>
        <w:t>ti</w:t>
      </w:r>
      <w:r w:rsidRPr="00FF4AAE">
        <w:rPr>
          <w:rFonts w:ascii="Times New Roman" w:hAnsi="Times New Roman" w:cs="Times New Roman"/>
          <w:sz w:val="24"/>
          <w:szCs w:val="24"/>
        </w:rPr>
        <w:t xml:space="preserve">cipantes da compra centralizada, nos termos do item </w:t>
      </w:r>
      <w:fldSimple w:instr=" REF gerenciador_estimador_é_partic_em_remane \r \h  \* MERGEFORMAT ">
        <w:r w:rsidR="005E637C" w:rsidRPr="005E637C">
          <w:rPr>
            <w:rFonts w:ascii="Times New Roman" w:hAnsi="Times New Roman" w:cs="Times New Roman"/>
            <w:sz w:val="24"/>
            <w:szCs w:val="24"/>
          </w:rPr>
          <w:t>8.3</w:t>
        </w:r>
      </w:fldSimple>
      <w:r w:rsidRPr="00FF4AAE">
        <w:rPr>
          <w:rFonts w:ascii="Times New Roman" w:hAnsi="Times New Roman" w:cs="Times New Roman"/>
          <w:sz w:val="24"/>
          <w:szCs w:val="24"/>
        </w:rPr>
        <w:t>, a distribuição das quantidades para a execução descentralizada será por meio do remanejamento.</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iCs/>
          <w:sz w:val="24"/>
          <w:szCs w:val="24"/>
        </w:rPr>
      </w:pPr>
      <w:r w:rsidRPr="00FF4AAE">
        <w:rPr>
          <w:rFonts w:ascii="Times New Roman" w:hAnsi="Times New Roman"/>
          <w:sz w:val="24"/>
          <w:szCs w:val="24"/>
        </w:rPr>
        <w:t>CANCELAMENTO DO REGISTRO DO LICITANTE VENCEDOR E DOS PREÇOS REGISTRADOS</w:t>
      </w:r>
      <w:bookmarkStart w:id="64" w:name="cancelamento"/>
      <w:bookmarkEnd w:id="64"/>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 registro do fornecedor será cancelado pelo gerenciador, quando o fornecedor:</w:t>
      </w:r>
      <w:bookmarkStart w:id="65" w:name="cancelamento_do_fornecedor"/>
      <w:bookmarkEnd w:id="65"/>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Descumprir as condições da ata de registro de preços, sem motivo justificado;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Não re</w:t>
      </w:r>
      <w:r w:rsidRPr="00FF4AAE">
        <w:rPr>
          <w:rFonts w:ascii="Times New Roman" w:eastAsia="Arial" w:hAnsi="Times New Roman" w:cs="Times New Roman"/>
          <w:color w:val="auto"/>
          <w:sz w:val="24"/>
          <w:szCs w:val="24"/>
        </w:rPr>
        <w:t>ti</w:t>
      </w:r>
      <w:r w:rsidRPr="00FF4AAE">
        <w:rPr>
          <w:rFonts w:ascii="Times New Roman" w:hAnsi="Times New Roman" w:cs="Times New Roman"/>
          <w:color w:val="auto"/>
          <w:sz w:val="24"/>
          <w:szCs w:val="24"/>
        </w:rPr>
        <w:t>rar a nota de empenho, ou instrumento equivalente, no prazo estabelecido pela Administração sem justificativa razoável;</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Não aceitar manter seu preço registrado, na hipótese prevista no artigo 27, § 2º, do Decreto nº 11.462, de 2023; </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 O cancelamento de registros nas hipóteses previstas no item </w:t>
      </w:r>
      <w:fldSimple w:instr=" REF cancelamento_do_fornecedor \r \h  \* MERGEFORMAT ">
        <w:r w:rsidR="005E637C" w:rsidRPr="005E637C">
          <w:rPr>
            <w:rFonts w:ascii="Times New Roman" w:hAnsi="Times New Roman" w:cs="Times New Roman"/>
            <w:sz w:val="24"/>
            <w:szCs w:val="24"/>
          </w:rPr>
          <w:t>9.1</w:t>
        </w:r>
      </w:fldSimple>
      <w:r w:rsidRPr="00FF4AAE">
        <w:rPr>
          <w:rFonts w:ascii="Times New Roman" w:hAnsi="Times New Roman" w:cs="Times New Roman"/>
          <w:sz w:val="24"/>
          <w:szCs w:val="24"/>
        </w:rPr>
        <w:t xml:space="preserve"> será formalizado por despacho do órgão ou da entidade gerenciadora, garantidos os princípios do contraditório e da ampla defesa.</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Na hipótese de cancelamento do registro do fornecedor, o órgão ou a entidade gerenciadora poderá convocar os licitantes que compõem o cadastro de reserva, observada a ordem de classificação.</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Por razão de interesse público;</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proofErr w:type="gramStart"/>
      <w:r w:rsidRPr="00FF4AAE">
        <w:rPr>
          <w:rFonts w:ascii="Times New Roman" w:hAnsi="Times New Roman" w:cs="Times New Roman"/>
          <w:color w:val="auto"/>
          <w:sz w:val="24"/>
          <w:szCs w:val="24"/>
        </w:rPr>
        <w:t>A pedido</w:t>
      </w:r>
      <w:proofErr w:type="gramEnd"/>
      <w:r w:rsidRPr="00FF4AAE">
        <w:rPr>
          <w:rFonts w:ascii="Times New Roman" w:hAnsi="Times New Roman" w:cs="Times New Roman"/>
          <w:color w:val="auto"/>
          <w:sz w:val="24"/>
          <w:szCs w:val="24"/>
        </w:rPr>
        <w:t xml:space="preserve"> do fornecedor, decorrente de caso fortuito ou força maior; </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DAS PENALIDADES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color w:val="auto"/>
          <w:sz w:val="24"/>
          <w:szCs w:val="24"/>
        </w:rPr>
      </w:pPr>
      <w:r w:rsidRPr="00FF4AAE">
        <w:rPr>
          <w:rFonts w:ascii="Times New Roman" w:hAnsi="Times New Roman" w:cs="Times New Roman"/>
          <w:sz w:val="24"/>
          <w:szCs w:val="24"/>
        </w:rPr>
        <w:t xml:space="preserve">O descumprimento da Ata de Registro de Preços ensejará aplicação das penalidades estabelecidas </w:t>
      </w:r>
      <w:r w:rsidRPr="00FF4AAE">
        <w:rPr>
          <w:rFonts w:ascii="Times New Roman" w:hAnsi="Times New Roman" w:cs="Times New Roman"/>
          <w:color w:val="auto"/>
          <w:sz w:val="24"/>
          <w:szCs w:val="24"/>
        </w:rPr>
        <w:t>no edital ou no aviso de contratação direta.</w:t>
      </w:r>
    </w:p>
    <w:p w:rsidR="00A37695" w:rsidRPr="00FF4AAE" w:rsidRDefault="00A37695" w:rsidP="00A37695">
      <w:pPr>
        <w:pStyle w:val="Nvel3"/>
        <w:numPr>
          <w:ilvl w:val="2"/>
          <w:numId w:val="14"/>
        </w:numPr>
        <w:ind w:left="284" w:firstLine="0"/>
        <w:rPr>
          <w:rFonts w:ascii="Times New Roman" w:hAnsi="Times New Roman" w:cs="Times New Roman"/>
          <w:color w:val="auto"/>
          <w:sz w:val="24"/>
          <w:szCs w:val="24"/>
        </w:rPr>
      </w:pPr>
      <w:r w:rsidRPr="00FF4AAE">
        <w:rPr>
          <w:rFonts w:ascii="Times New Roman" w:hAnsi="Times New Roman" w:cs="Times New Roman"/>
          <w:color w:val="auto"/>
          <w:sz w:val="24"/>
          <w:szCs w:val="24"/>
        </w:rPr>
        <w:t xml:space="preserve">As sanções também se aplicam aos integrantes do cadastro de reserva no registro de preços que, convocados, não honrarem o compromisso assumido injustificadamente após terem assinado a ata. </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w:t>
      </w:r>
      <w:r w:rsidRPr="00FF4AAE">
        <w:rPr>
          <w:rFonts w:ascii="Times New Roman" w:hAnsi="Times New Roman" w:cs="Times New Roman"/>
          <w:sz w:val="24"/>
          <w:szCs w:val="24"/>
        </w:rPr>
        <w:lastRenderedPageBreak/>
        <w:t>dos órgãos ou entidade participante, caso no qual caberá ao respectivo órgão participante a aplicação da penalidade (art. 8º, inc. IX, do Decreto nº 11.462, de 2023).</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O órgão ou entidade participante deverá comunicar ao órgão gerenciador qualquer das ocorrências previstas no item 9.1, dada a necessidade de instauração de procedimento para cancelamento do registro do fornecedor.</w:t>
      </w:r>
    </w:p>
    <w:p w:rsidR="00A37695" w:rsidRPr="00FF4AAE" w:rsidRDefault="00A37695" w:rsidP="00A37695">
      <w:pPr>
        <w:pStyle w:val="Nivel01"/>
        <w:numPr>
          <w:ilvl w:val="0"/>
          <w:numId w:val="14"/>
        </w:numPr>
        <w:spacing w:before="120" w:after="120" w:line="276" w:lineRule="auto"/>
        <w:ind w:left="0" w:firstLine="0"/>
        <w:rPr>
          <w:rFonts w:ascii="Times New Roman" w:hAnsi="Times New Roman"/>
          <w:sz w:val="24"/>
          <w:szCs w:val="24"/>
        </w:rPr>
      </w:pPr>
      <w:r w:rsidRPr="00FF4AAE">
        <w:rPr>
          <w:rFonts w:ascii="Times New Roman" w:hAnsi="Times New Roman"/>
          <w:sz w:val="24"/>
          <w:szCs w:val="24"/>
        </w:rPr>
        <w:t>CONDIÇÕES GERAIS</w:t>
      </w:r>
    </w:p>
    <w:p w:rsidR="00A37695" w:rsidRPr="00FF4AAE" w:rsidRDefault="00A37695" w:rsidP="00A37695">
      <w:pPr>
        <w:pStyle w:val="Nivel2"/>
        <w:numPr>
          <w:ilvl w:val="1"/>
          <w:numId w:val="14"/>
        </w:numPr>
        <w:autoSpaceDE w:val="0"/>
        <w:autoSpaceDN w:val="0"/>
        <w:adjustRightInd w:val="0"/>
        <w:ind w:left="0" w:firstLine="0"/>
        <w:rPr>
          <w:rFonts w:ascii="Times New Roman" w:hAnsi="Times New Roman" w:cs="Times New Roman"/>
          <w:sz w:val="24"/>
          <w:szCs w:val="24"/>
        </w:rPr>
      </w:pPr>
      <w:r w:rsidRPr="00FF4AAE">
        <w:rPr>
          <w:rFonts w:ascii="Times New Roman" w:hAnsi="Times New Roman" w:cs="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FF4AAE">
        <w:rPr>
          <w:rFonts w:ascii="Times New Roman" w:hAnsi="Times New Roman" w:cs="Times New Roman"/>
          <w:color w:val="auto"/>
          <w:sz w:val="24"/>
          <w:szCs w:val="24"/>
        </w:rPr>
        <w:t>AO EDITAL</w:t>
      </w:r>
      <w:r w:rsidRPr="00FF4AAE">
        <w:rPr>
          <w:rFonts w:ascii="Times New Roman" w:hAnsi="Times New Roman" w:cs="Times New Roman"/>
          <w:sz w:val="24"/>
          <w:szCs w:val="24"/>
        </w:rPr>
        <w:t>.</w:t>
      </w:r>
    </w:p>
    <w:p w:rsidR="00A37695" w:rsidRPr="00FF4AAE" w:rsidRDefault="00A37695" w:rsidP="00A37695">
      <w:pPr>
        <w:pStyle w:val="Nvel2-Red"/>
        <w:numPr>
          <w:ilvl w:val="1"/>
          <w:numId w:val="14"/>
        </w:numPr>
        <w:autoSpaceDE w:val="0"/>
        <w:autoSpaceDN w:val="0"/>
        <w:adjustRightInd w:val="0"/>
        <w:ind w:left="0" w:firstLine="0"/>
        <w:rPr>
          <w:rFonts w:ascii="Times New Roman" w:hAnsi="Times New Roman" w:cs="Times New Roman"/>
          <w:i w:val="0"/>
          <w:color w:val="auto"/>
          <w:sz w:val="24"/>
          <w:szCs w:val="24"/>
        </w:rPr>
      </w:pPr>
      <w:r w:rsidRPr="00FF4AAE">
        <w:rPr>
          <w:rFonts w:ascii="Times New Roman" w:hAnsi="Times New Roman" w:cs="Times New Roman"/>
          <w:i w:val="0"/>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rsidR="00A37695" w:rsidRPr="00FF4AAE" w:rsidRDefault="00A37695" w:rsidP="00A37695">
      <w:pPr>
        <w:widowControl w:val="0"/>
        <w:autoSpaceDE w:val="0"/>
        <w:autoSpaceDN w:val="0"/>
        <w:adjustRightInd w:val="0"/>
        <w:spacing w:before="120" w:after="120"/>
        <w:jc w:val="both"/>
        <w:rPr>
          <w:rFonts w:ascii="Times New Roman" w:hAnsi="Times New Roman" w:cs="Times New Roman"/>
          <w:iCs/>
          <w:color w:val="FF0000"/>
          <w:sz w:val="24"/>
          <w:szCs w:val="24"/>
        </w:rPr>
      </w:pPr>
      <w:r w:rsidRPr="00FF4AAE">
        <w:rPr>
          <w:rFonts w:ascii="Times New Roman" w:hAnsi="Times New Roman" w:cs="Times New Roman"/>
          <w:sz w:val="24"/>
          <w:szCs w:val="24"/>
        </w:rPr>
        <w:t>Para firmeza e validade do pactuado, a presente Ata foi lavrada em</w:t>
      </w:r>
      <w:proofErr w:type="gramStart"/>
      <w:r w:rsidRPr="00FF4AAE">
        <w:rPr>
          <w:rFonts w:ascii="Times New Roman" w:hAnsi="Times New Roman" w:cs="Times New Roman"/>
          <w:color w:val="FF0000"/>
          <w:sz w:val="24"/>
          <w:szCs w:val="24"/>
        </w:rPr>
        <w:t>....</w:t>
      </w:r>
      <w:proofErr w:type="gramEnd"/>
      <w:r w:rsidRPr="00FF4AAE">
        <w:rPr>
          <w:rFonts w:ascii="Times New Roman" w:hAnsi="Times New Roman" w:cs="Times New Roman"/>
          <w:color w:val="FF0000"/>
          <w:sz w:val="24"/>
          <w:szCs w:val="24"/>
        </w:rPr>
        <w:t xml:space="preserve"> </w:t>
      </w:r>
      <w:r w:rsidRPr="00FF4AAE">
        <w:rPr>
          <w:rFonts w:ascii="Times New Roman" w:hAnsi="Times New Roman" w:cs="Times New Roman"/>
          <w:sz w:val="24"/>
          <w:szCs w:val="24"/>
        </w:rPr>
        <w:t>(</w:t>
      </w:r>
      <w:proofErr w:type="gramStart"/>
      <w:r w:rsidRPr="00FF4AAE">
        <w:rPr>
          <w:rFonts w:ascii="Times New Roman" w:hAnsi="Times New Roman" w:cs="Times New Roman"/>
          <w:color w:val="FF0000"/>
          <w:sz w:val="24"/>
          <w:szCs w:val="24"/>
        </w:rPr>
        <w:t>....</w:t>
      </w:r>
      <w:proofErr w:type="gramEnd"/>
      <w:r w:rsidRPr="00FF4AAE">
        <w:rPr>
          <w:rFonts w:ascii="Times New Roman" w:hAnsi="Times New Roman" w:cs="Times New Roman"/>
          <w:sz w:val="24"/>
          <w:szCs w:val="24"/>
        </w:rPr>
        <w:t xml:space="preserve">) vias de igual teor, que, depois de lida e achada em ordem, vai assinada pelas partes </w:t>
      </w:r>
      <w:r w:rsidRPr="00FF4AAE">
        <w:rPr>
          <w:rFonts w:ascii="Times New Roman" w:hAnsi="Times New Roman" w:cs="Times New Roman"/>
          <w:iCs/>
          <w:sz w:val="24"/>
          <w:szCs w:val="24"/>
        </w:rPr>
        <w:t>e encaminhada cópia aos demais órgãos participantes.</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Local e data</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Assinaturas</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r w:rsidRPr="00FF4AAE">
        <w:rPr>
          <w:rFonts w:ascii="Times New Roman" w:hAnsi="Times New Roman" w:cs="Times New Roman"/>
          <w:sz w:val="24"/>
          <w:szCs w:val="24"/>
        </w:rPr>
        <w:t>Representante legal do órgão gerenciador e</w:t>
      </w:r>
      <w:proofErr w:type="gramStart"/>
      <w:r w:rsidRPr="00FF4AAE">
        <w:rPr>
          <w:rFonts w:ascii="Times New Roman" w:hAnsi="Times New Roman" w:cs="Times New Roman"/>
          <w:sz w:val="24"/>
          <w:szCs w:val="24"/>
        </w:rPr>
        <w:t xml:space="preserve">  </w:t>
      </w:r>
      <w:proofErr w:type="gramEnd"/>
      <w:r w:rsidRPr="00FF4AAE">
        <w:rPr>
          <w:rFonts w:ascii="Times New Roman" w:hAnsi="Times New Roman" w:cs="Times New Roman"/>
          <w:color w:val="000000"/>
          <w:sz w:val="24"/>
          <w:szCs w:val="24"/>
        </w:rPr>
        <w:t>Anexo Cadastro Reserva</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r w:rsidRPr="00FF4AAE">
        <w:rPr>
          <w:rFonts w:ascii="Times New Roman" w:hAnsi="Times New Roman" w:cs="Times New Roman"/>
          <w:color w:val="000000"/>
          <w:sz w:val="24"/>
          <w:szCs w:val="24"/>
        </w:rPr>
        <w:t>Seguindo a ordem de classificação, segue relação de fornecedores que aceitaram cotar os itens com preços iguais ao adjudicatário:</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A37695" w:rsidRPr="00FF4AAE" w:rsidTr="000810BF">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Item</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roofErr w:type="gramStart"/>
            <w:r w:rsidRPr="00FF4AAE">
              <w:rPr>
                <w:rFonts w:ascii="Times New Roman" w:hAnsi="Times New Roman" w:cs="Times New Roman"/>
                <w:sz w:val="24"/>
                <w:szCs w:val="24"/>
              </w:rPr>
              <w:t>do</w:t>
            </w:r>
            <w:proofErr w:type="gramEnd"/>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color w:val="FF0000"/>
                <w:sz w:val="24"/>
                <w:szCs w:val="24"/>
              </w:rPr>
            </w:pPr>
            <w:r w:rsidRPr="00FF4AAE">
              <w:rPr>
                <w:rFonts w:ascii="Times New Roman" w:hAnsi="Times New Roman" w:cs="Times New Roman"/>
                <w:sz w:val="24"/>
                <w:szCs w:val="24"/>
              </w:rPr>
              <w:t xml:space="preserve">Fornecedor </w:t>
            </w:r>
            <w:r w:rsidRPr="00FF4AAE">
              <w:rPr>
                <w:rFonts w:ascii="Times New Roman" w:hAnsi="Times New Roman" w:cs="Times New Roman"/>
                <w:color w:val="FF0000"/>
                <w:sz w:val="24"/>
                <w:szCs w:val="24"/>
              </w:rPr>
              <w:t>(razão social, CNPJ/MF, endereço, contatos, representante)</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
        </w:tc>
      </w:tr>
      <w:tr w:rsidR="00A37695" w:rsidRPr="00FF4AAE" w:rsidTr="000810BF">
        <w:trPr>
          <w:trHeight w:val="674"/>
        </w:trPr>
        <w:tc>
          <w:tcPr>
            <w:tcW w:w="497" w:type="dxa"/>
            <w:tcBorders>
              <w:top w:val="nil"/>
              <w:left w:val="single" w:sz="2" w:space="0" w:color="000000"/>
              <w:bottom w:val="single" w:sz="2" w:space="0" w:color="000000"/>
              <w:right w:val="nil"/>
            </w:tcBorders>
            <w:vAlign w:val="center"/>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X</w:t>
            </w:r>
          </w:p>
        </w:tc>
        <w:tc>
          <w:tcPr>
            <w:tcW w:w="133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r w:rsidRPr="00FF4AAE">
              <w:rPr>
                <w:rFonts w:ascii="Times New Roman" w:hAnsi="Times New Roman" w:cs="Times New Roman"/>
                <w:sz w:val="24"/>
                <w:szCs w:val="24"/>
              </w:rPr>
              <w:t>Especificação</w:t>
            </w:r>
          </w:p>
        </w:tc>
        <w:tc>
          <w:tcPr>
            <w:tcW w:w="125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 xml:space="preserve">Marca </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 xml:space="preserve">(se exigida </w:t>
            </w:r>
            <w:r w:rsidRPr="00FF4AAE">
              <w:rPr>
                <w:rFonts w:ascii="Times New Roman" w:hAnsi="Times New Roman" w:cs="Times New Roman"/>
                <w:iCs/>
                <w:sz w:val="24"/>
                <w:szCs w:val="24"/>
              </w:rPr>
              <w:lastRenderedPageBreak/>
              <w:t>no edital)</w:t>
            </w:r>
          </w:p>
        </w:tc>
        <w:tc>
          <w:tcPr>
            <w:tcW w:w="15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lastRenderedPageBreak/>
              <w:t>Modelo</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 xml:space="preserve">(se exigido no </w:t>
            </w:r>
            <w:r w:rsidRPr="00FF4AAE">
              <w:rPr>
                <w:rFonts w:ascii="Times New Roman" w:hAnsi="Times New Roman" w:cs="Times New Roman"/>
                <w:iCs/>
                <w:sz w:val="24"/>
                <w:szCs w:val="24"/>
              </w:rPr>
              <w:lastRenderedPageBreak/>
              <w:t>edital)</w:t>
            </w: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lastRenderedPageBreak/>
              <w:t>Unidade</w:t>
            </w: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roofErr w:type="spellStart"/>
            <w:proofErr w:type="gramStart"/>
            <w:r w:rsidRPr="00FF4AAE">
              <w:rPr>
                <w:rFonts w:ascii="Times New Roman" w:hAnsi="Times New Roman" w:cs="Times New Roman"/>
                <w:sz w:val="24"/>
                <w:szCs w:val="24"/>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Quantidade Mínima</w:t>
            </w:r>
          </w:p>
        </w:tc>
        <w:tc>
          <w:tcPr>
            <w:tcW w:w="8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 xml:space="preserve">Valor </w:t>
            </w:r>
            <w:proofErr w:type="spellStart"/>
            <w:r w:rsidRPr="00FF4AAE">
              <w:rPr>
                <w:rFonts w:ascii="Times New Roman" w:hAnsi="Times New Roman" w:cs="Times New Roman"/>
                <w:sz w:val="24"/>
                <w:szCs w:val="24"/>
              </w:rPr>
              <w:t>Un</w:t>
            </w:r>
            <w:proofErr w:type="spellEnd"/>
          </w:p>
        </w:tc>
        <w:tc>
          <w:tcPr>
            <w:tcW w:w="844"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iCs/>
                <w:sz w:val="24"/>
                <w:szCs w:val="24"/>
              </w:rPr>
              <w:t xml:space="preserve">Prazo garantia ou </w:t>
            </w:r>
            <w:r w:rsidRPr="00FF4AAE">
              <w:rPr>
                <w:rFonts w:ascii="Times New Roman" w:hAnsi="Times New Roman" w:cs="Times New Roman"/>
                <w:iCs/>
                <w:sz w:val="24"/>
                <w:szCs w:val="24"/>
              </w:rPr>
              <w:lastRenderedPageBreak/>
              <w:t>validade</w:t>
            </w:r>
          </w:p>
        </w:tc>
      </w:tr>
      <w:tr w:rsidR="00A37695" w:rsidRPr="00FF4AAE" w:rsidTr="000810BF">
        <w:trPr>
          <w:trHeight w:val="174"/>
        </w:trPr>
        <w:tc>
          <w:tcPr>
            <w:tcW w:w="497"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33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25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5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4"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r>
    </w:tbl>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r w:rsidRPr="00FF4AAE">
        <w:rPr>
          <w:rFonts w:ascii="Times New Roman" w:hAnsi="Times New Roman" w:cs="Times New Roman"/>
          <w:color w:val="000000"/>
          <w:sz w:val="24"/>
          <w:szCs w:val="24"/>
        </w:rPr>
        <w:t>Seguindo a ordem de classificação, segue relação de fornecedores que mantiveram sua proposta original:</w:t>
      </w:r>
    </w:p>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A37695" w:rsidRPr="00FF4AAE" w:rsidTr="000810BF">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Item</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roofErr w:type="gramStart"/>
            <w:r w:rsidRPr="00FF4AAE">
              <w:rPr>
                <w:rFonts w:ascii="Times New Roman" w:hAnsi="Times New Roman" w:cs="Times New Roman"/>
                <w:sz w:val="24"/>
                <w:szCs w:val="24"/>
              </w:rPr>
              <w:t>do</w:t>
            </w:r>
            <w:proofErr w:type="gramEnd"/>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color w:val="FF0000"/>
                <w:sz w:val="24"/>
                <w:szCs w:val="24"/>
              </w:rPr>
            </w:pPr>
            <w:r w:rsidRPr="00FF4AAE">
              <w:rPr>
                <w:rFonts w:ascii="Times New Roman" w:hAnsi="Times New Roman" w:cs="Times New Roman"/>
                <w:sz w:val="24"/>
                <w:szCs w:val="24"/>
              </w:rPr>
              <w:t xml:space="preserve">Fornecedor </w:t>
            </w:r>
            <w:r w:rsidRPr="00FF4AAE">
              <w:rPr>
                <w:rFonts w:ascii="Times New Roman" w:hAnsi="Times New Roman" w:cs="Times New Roman"/>
                <w:color w:val="FF0000"/>
                <w:sz w:val="24"/>
                <w:szCs w:val="24"/>
              </w:rPr>
              <w:t>(razão social, CNPJ/MF, endereço, contatos, representante)</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
        </w:tc>
      </w:tr>
      <w:tr w:rsidR="00A37695" w:rsidRPr="00FF4AAE" w:rsidTr="000810BF">
        <w:trPr>
          <w:trHeight w:val="674"/>
        </w:trPr>
        <w:tc>
          <w:tcPr>
            <w:tcW w:w="696" w:type="dxa"/>
            <w:tcBorders>
              <w:top w:val="nil"/>
              <w:left w:val="single" w:sz="2" w:space="0" w:color="000000"/>
              <w:bottom w:val="single" w:sz="2" w:space="0" w:color="000000"/>
              <w:right w:val="nil"/>
            </w:tcBorders>
            <w:vAlign w:val="center"/>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X</w:t>
            </w:r>
          </w:p>
        </w:tc>
        <w:tc>
          <w:tcPr>
            <w:tcW w:w="1134"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r w:rsidRPr="00FF4AAE">
              <w:rPr>
                <w:rFonts w:ascii="Times New Roman" w:hAnsi="Times New Roman" w:cs="Times New Roman"/>
                <w:sz w:val="24"/>
                <w:szCs w:val="24"/>
              </w:rPr>
              <w:t>Especificação</w:t>
            </w:r>
          </w:p>
        </w:tc>
        <w:tc>
          <w:tcPr>
            <w:tcW w:w="125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 xml:space="preserve">Marca </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(se exigida no edital)</w:t>
            </w:r>
          </w:p>
        </w:tc>
        <w:tc>
          <w:tcPr>
            <w:tcW w:w="15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Modelo</w:t>
            </w:r>
          </w:p>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iCs/>
                <w:sz w:val="24"/>
                <w:szCs w:val="24"/>
              </w:rPr>
            </w:pPr>
            <w:r w:rsidRPr="00FF4AAE">
              <w:rPr>
                <w:rFonts w:ascii="Times New Roman" w:hAnsi="Times New Roman" w:cs="Times New Roman"/>
                <w:iCs/>
                <w:sz w:val="24"/>
                <w:szCs w:val="24"/>
              </w:rPr>
              <w:t>(se exigido no edital)</w:t>
            </w: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Unidade</w:t>
            </w: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proofErr w:type="spellStart"/>
            <w:proofErr w:type="gramStart"/>
            <w:r w:rsidRPr="00FF4AAE">
              <w:rPr>
                <w:rFonts w:ascii="Times New Roman" w:hAnsi="Times New Roman" w:cs="Times New Roman"/>
                <w:sz w:val="24"/>
                <w:szCs w:val="24"/>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Quantidade Mínima</w:t>
            </w:r>
          </w:p>
        </w:tc>
        <w:tc>
          <w:tcPr>
            <w:tcW w:w="8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sz w:val="24"/>
                <w:szCs w:val="24"/>
              </w:rPr>
              <w:t xml:space="preserve">Valor </w:t>
            </w:r>
            <w:proofErr w:type="spellStart"/>
            <w:r w:rsidRPr="00FF4AAE">
              <w:rPr>
                <w:rFonts w:ascii="Times New Roman" w:hAnsi="Times New Roman" w:cs="Times New Roman"/>
                <w:sz w:val="24"/>
                <w:szCs w:val="24"/>
              </w:rPr>
              <w:t>Un</w:t>
            </w:r>
            <w:proofErr w:type="spellEnd"/>
          </w:p>
        </w:tc>
        <w:tc>
          <w:tcPr>
            <w:tcW w:w="844"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center"/>
              <w:rPr>
                <w:rFonts w:ascii="Times New Roman" w:hAnsi="Times New Roman" w:cs="Times New Roman"/>
                <w:sz w:val="24"/>
                <w:szCs w:val="24"/>
              </w:rPr>
            </w:pPr>
            <w:r w:rsidRPr="00FF4AAE">
              <w:rPr>
                <w:rFonts w:ascii="Times New Roman" w:hAnsi="Times New Roman" w:cs="Times New Roman"/>
                <w:iCs/>
                <w:sz w:val="24"/>
                <w:szCs w:val="24"/>
              </w:rPr>
              <w:t>Prazo garantia ou validade</w:t>
            </w:r>
          </w:p>
        </w:tc>
      </w:tr>
      <w:tr w:rsidR="00A37695" w:rsidRPr="00FF4AAE" w:rsidTr="000810BF">
        <w:trPr>
          <w:trHeight w:val="174"/>
        </w:trPr>
        <w:tc>
          <w:tcPr>
            <w:tcW w:w="696"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34"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253"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5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112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1" w:type="dxa"/>
            <w:tcBorders>
              <w:top w:val="nil"/>
              <w:left w:val="single" w:sz="2" w:space="0" w:color="000000"/>
              <w:bottom w:val="single" w:sz="2" w:space="0" w:color="000000"/>
              <w:right w:val="nil"/>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c>
          <w:tcPr>
            <w:tcW w:w="844" w:type="dxa"/>
            <w:tcBorders>
              <w:top w:val="nil"/>
              <w:left w:val="single" w:sz="2" w:space="0" w:color="000000"/>
              <w:bottom w:val="single" w:sz="2" w:space="0" w:color="000000"/>
              <w:right w:val="single" w:sz="2" w:space="0" w:color="000000"/>
            </w:tcBorders>
          </w:tcPr>
          <w:p w:rsidR="00A37695" w:rsidRPr="00FF4AAE" w:rsidRDefault="00A37695" w:rsidP="000810BF">
            <w:pPr>
              <w:widowControl w:val="0"/>
              <w:autoSpaceDE w:val="0"/>
              <w:autoSpaceDN w:val="0"/>
              <w:adjustRightInd w:val="0"/>
              <w:spacing w:line="360" w:lineRule="auto"/>
              <w:ind w:right="-30"/>
              <w:jc w:val="both"/>
              <w:rPr>
                <w:rFonts w:ascii="Times New Roman" w:hAnsi="Times New Roman" w:cs="Times New Roman"/>
                <w:sz w:val="24"/>
                <w:szCs w:val="24"/>
              </w:rPr>
            </w:pPr>
          </w:p>
        </w:tc>
      </w:tr>
    </w:tbl>
    <w:p w:rsidR="00A37695" w:rsidRPr="00FF4AAE" w:rsidRDefault="00A37695" w:rsidP="00A37695">
      <w:pPr>
        <w:widowControl w:val="0"/>
        <w:autoSpaceDE w:val="0"/>
        <w:autoSpaceDN w:val="0"/>
        <w:adjustRightInd w:val="0"/>
        <w:spacing w:line="360" w:lineRule="auto"/>
        <w:ind w:right="-30"/>
        <w:jc w:val="center"/>
        <w:rPr>
          <w:rFonts w:ascii="Times New Roman" w:hAnsi="Times New Roman" w:cs="Times New Roman"/>
          <w:color w:val="000000"/>
          <w:sz w:val="24"/>
          <w:szCs w:val="24"/>
        </w:rPr>
      </w:pPr>
    </w:p>
    <w:p w:rsidR="00A37695" w:rsidRPr="00FF4AAE" w:rsidRDefault="00A37695" w:rsidP="00A37695">
      <w:pPr>
        <w:pStyle w:val="Nivel3"/>
        <w:ind w:left="284"/>
        <w:jc w:val="left"/>
        <w:rPr>
          <w:rFonts w:ascii="Times New Roman" w:hAnsi="Times New Roman" w:cs="Times New Roman"/>
          <w:b/>
          <w:sz w:val="24"/>
          <w:szCs w:val="24"/>
        </w:rPr>
      </w:pPr>
    </w:p>
    <w:p w:rsidR="00A37695" w:rsidRPr="00FF4AAE" w:rsidRDefault="00A37695" w:rsidP="00A37695">
      <w:pPr>
        <w:widowControl w:val="0"/>
        <w:spacing w:after="0" w:line="240" w:lineRule="auto"/>
        <w:jc w:val="both"/>
        <w:rPr>
          <w:rFonts w:ascii="Times New Roman" w:hAnsi="Times New Roman" w:cs="Times New Roman"/>
          <w:b/>
          <w:bCs/>
          <w:color w:val="FF0000"/>
          <w:sz w:val="24"/>
          <w:szCs w:val="24"/>
        </w:rPr>
      </w:pPr>
    </w:p>
    <w:p w:rsidR="00A37695" w:rsidRPr="00FF4AAE" w:rsidRDefault="00A37695" w:rsidP="00A37695">
      <w:pPr>
        <w:rPr>
          <w:rFonts w:ascii="Times New Roman" w:hAnsi="Times New Roman" w:cs="Times New Roman"/>
          <w:sz w:val="24"/>
          <w:szCs w:val="24"/>
        </w:rPr>
      </w:pPr>
    </w:p>
    <w:p w:rsidR="00E93A16" w:rsidRPr="006A381F" w:rsidRDefault="00E93A16" w:rsidP="00A37695">
      <w:pPr>
        <w:spacing w:line="360" w:lineRule="auto"/>
        <w:jc w:val="center"/>
        <w:rPr>
          <w:rFonts w:asciiTheme="minorHAnsi" w:hAnsiTheme="minorHAnsi" w:cstheme="minorHAnsi"/>
          <w:b/>
          <w:bCs/>
          <w:color w:val="FF0000"/>
        </w:rPr>
      </w:pPr>
    </w:p>
    <w:sectPr w:rsidR="00E93A16" w:rsidRPr="006A381F" w:rsidSect="00834C5C">
      <w:headerReference w:type="even" r:id="rId96"/>
      <w:headerReference w:type="default" r:id="rId97"/>
      <w:footerReference w:type="default" r:id="rId98"/>
      <w:pgSz w:w="11906" w:h="16838"/>
      <w:pgMar w:top="2366" w:right="1133" w:bottom="1417" w:left="1418"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9B9D583" w15:done="0"/>
  <w15:commentEx w15:paraId="415A1CE8" w15:done="0"/>
  <w15:commentEx w15:paraId="3913CAF2" w15:done="0"/>
  <w15:commentEx w15:paraId="475D7783" w15:done="0"/>
  <w15:commentEx w15:paraId="67BEAF02" w15:done="0"/>
  <w15:commentEx w15:paraId="4F263706" w15:done="0"/>
  <w15:commentEx w15:paraId="0819AFA2" w15:done="0"/>
  <w15:commentEx w15:paraId="5C739425" w15:done="0"/>
  <w15:commentEx w15:paraId="5907356B" w15:done="0"/>
  <w15:commentEx w15:paraId="04992BE2" w15:done="0"/>
  <w15:commentEx w15:paraId="6F914442" w15:done="0"/>
  <w15:commentEx w15:paraId="55FC7E18" w15:done="0"/>
  <w15:commentEx w15:paraId="4F43F80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B9D583" w16cid:durableId="29F98D00"/>
  <w16cid:commentId w16cid:paraId="415A1CE8" w16cid:durableId="29F98D01"/>
  <w16cid:commentId w16cid:paraId="3913CAF2" w16cid:durableId="29F98D02"/>
  <w16cid:commentId w16cid:paraId="475D7783" w16cid:durableId="29F98D03"/>
  <w16cid:commentId w16cid:paraId="67BEAF02" w16cid:durableId="29F98D04"/>
  <w16cid:commentId w16cid:paraId="4F263706" w16cid:durableId="29F98D05"/>
  <w16cid:commentId w16cid:paraId="0819AFA2" w16cid:durableId="29F98D06"/>
  <w16cid:commentId w16cid:paraId="5C739425" w16cid:durableId="29F98D07"/>
  <w16cid:commentId w16cid:paraId="5907356B" w16cid:durableId="29F98D08"/>
  <w16cid:commentId w16cid:paraId="04992BE2" w16cid:durableId="29F98D09"/>
  <w16cid:commentId w16cid:paraId="6F914442" w16cid:durableId="29F98D0A"/>
  <w16cid:commentId w16cid:paraId="55FC7E18" w16cid:durableId="29F98D0B"/>
  <w16cid:commentId w16cid:paraId="4F43F802" w16cid:durableId="29F98D0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1329" w:rsidRDefault="00A61329" w:rsidP="00AC2B1C">
      <w:pPr>
        <w:spacing w:after="0" w:line="240" w:lineRule="auto"/>
      </w:pPr>
      <w:r>
        <w:separator/>
      </w:r>
    </w:p>
  </w:endnote>
  <w:endnote w:type="continuationSeparator" w:id="1">
    <w:p w:rsidR="00A61329" w:rsidRDefault="00A61329" w:rsidP="00AC2B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Liberation Serif">
    <w:altName w:val="Courier New"/>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Tahoma"/>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IDFont+F3">
    <w:altName w:val="MS Gothic"/>
    <w:panose1 w:val="00000000000000000000"/>
    <w:charset w:val="80"/>
    <w:family w:val="auto"/>
    <w:notTrueType/>
    <w:pitch w:val="default"/>
    <w:sig w:usb0="00000000" w:usb1="08070000" w:usb2="00000010" w:usb3="00000000" w:csb0="00020000" w:csb1="00000000"/>
  </w:font>
  <w:font w:name="Zurich B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329" w:rsidRPr="000533AD" w:rsidRDefault="00A61329" w:rsidP="000533AD">
    <w:pPr>
      <w:pStyle w:val="SemEspaamento"/>
      <w:ind w:left="7655"/>
      <w:jc w:val="both"/>
      <w:rPr>
        <w:rFonts w:ascii="Arial" w:hAnsi="Arial" w:cs="Arial"/>
        <w:b/>
        <w:sz w:val="12"/>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1329" w:rsidRDefault="00A61329" w:rsidP="00AC2B1C">
      <w:pPr>
        <w:spacing w:after="0" w:line="240" w:lineRule="auto"/>
      </w:pPr>
      <w:r>
        <w:separator/>
      </w:r>
    </w:p>
  </w:footnote>
  <w:footnote w:type="continuationSeparator" w:id="1">
    <w:p w:rsidR="00A61329" w:rsidRDefault="00A61329" w:rsidP="00AC2B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329" w:rsidRDefault="00A61329">
    <w:pPr>
      <w:pStyle w:val="Cabealho"/>
    </w:pPr>
    <w:r w:rsidRPr="00D05F58">
      <w:rPr>
        <w:noProof/>
        <w:lang w:eastAsia="pt-BR"/>
      </w:rPr>
      <w:drawing>
        <wp:anchor distT="0" distB="0" distL="114300" distR="114300" simplePos="0" relativeHeight="251662336" behindDoc="0" locked="0" layoutInCell="1" allowOverlap="1">
          <wp:simplePos x="0" y="0"/>
          <wp:positionH relativeFrom="margin">
            <wp:posOffset>542925</wp:posOffset>
          </wp:positionH>
          <wp:positionV relativeFrom="paragraph">
            <wp:posOffset>-29210</wp:posOffset>
          </wp:positionV>
          <wp:extent cx="5257800" cy="723265"/>
          <wp:effectExtent l="0" t="0" r="0" b="635"/>
          <wp:wrapTopAndBottom/>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57800" cy="723265"/>
                  </a:xfrm>
                  <a:prstGeom prst="rect">
                    <a:avLst/>
                  </a:prstGeom>
                  <a:noFill/>
                  <a:ln>
                    <a:noFill/>
                  </a:ln>
                </pic:spPr>
              </pic:pic>
            </a:graphicData>
          </a:graphic>
        </wp:anchor>
      </w:drawing>
    </w:r>
    <w:r w:rsidRPr="004316EA">
      <w:rPr>
        <w:noProof/>
        <w:lang w:eastAsia="pt-BR"/>
      </w:rPr>
      <w:drawing>
        <wp:anchor distT="0" distB="0" distL="114300" distR="114300" simplePos="0" relativeHeight="251664384" behindDoc="0" locked="0" layoutInCell="1" allowOverlap="1">
          <wp:simplePos x="0" y="0"/>
          <wp:positionH relativeFrom="margin">
            <wp:posOffset>-638175</wp:posOffset>
          </wp:positionH>
          <wp:positionV relativeFrom="margin">
            <wp:posOffset>-1368425</wp:posOffset>
          </wp:positionV>
          <wp:extent cx="1181100" cy="1181100"/>
          <wp:effectExtent l="0" t="0" r="0" b="0"/>
          <wp:wrapSquare wrapText="bothSides"/>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81100" cy="118110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329" w:rsidRDefault="006E5E2F" w:rsidP="00241AE4">
    <w:pPr>
      <w:pStyle w:val="Cabealho"/>
    </w:pPr>
    <w:r>
      <w:rPr>
        <w:noProof/>
        <w:lang w:eastAsia="pt-BR"/>
      </w:rPr>
      <w:pict>
        <v:rect id="Retângulo 61" o:spid="_x0000_s2049" style="position:absolute;margin-left:16.85pt;margin-top:-2.45pt;width:467.25pt;height:155.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" strokecolor="white" strokeweight="1pt">
          <v:textbox inset="1pt,1pt,1pt,1pt">
            <w:txbxContent>
              <w:p w:rsidR="00A61329" w:rsidRPr="00146847" w:rsidRDefault="00A61329" w:rsidP="00834C5C">
                <w:pPr>
                  <w:spacing w:after="0"/>
                  <w:jc w:val="center"/>
                  <w:rPr>
                    <w:rFonts w:ascii="Tahoma" w:hAnsi="Tahoma" w:cs="Tahoma"/>
                  </w:rPr>
                </w:pPr>
                <w:r w:rsidRPr="00146847">
                  <w:rPr>
                    <w:rFonts w:ascii="Tahoma" w:hAnsi="Tahoma" w:cs="Tahoma"/>
                    <w:b/>
                  </w:rPr>
                  <w:t>PREFEITURA MUNICIPAL DE ICARAÍMA</w:t>
                </w:r>
              </w:p>
              <w:p w:rsidR="00A61329" w:rsidRPr="00146847" w:rsidRDefault="00A61329" w:rsidP="00834C5C">
                <w:pPr>
                  <w:spacing w:after="0"/>
                  <w:jc w:val="center"/>
                  <w:rPr>
                    <w:rFonts w:ascii="Tahoma" w:hAnsi="Tahoma" w:cs="Tahoma"/>
                    <w:b/>
                    <w:szCs w:val="20"/>
                  </w:rPr>
                </w:pPr>
                <w:r w:rsidRPr="00146847">
                  <w:rPr>
                    <w:rFonts w:ascii="Tahoma" w:hAnsi="Tahoma" w:cs="Tahoma"/>
                    <w:b/>
                    <w:szCs w:val="20"/>
                  </w:rPr>
                  <w:t>ESTADO DO PARANÁ</w:t>
                </w:r>
              </w:p>
              <w:p w:rsidR="00A61329" w:rsidRPr="00FE7725" w:rsidRDefault="00A61329" w:rsidP="00834C5C">
                <w:pPr>
                  <w:spacing w:after="0"/>
                  <w:jc w:val="center"/>
                  <w:rPr>
                    <w:rFonts w:ascii="Tahoma" w:hAnsi="Tahoma" w:cs="Tahoma"/>
                    <w:szCs w:val="20"/>
                  </w:rPr>
                </w:pPr>
                <w:r w:rsidRPr="00FE7725">
                  <w:rPr>
                    <w:rFonts w:ascii="Tahoma" w:hAnsi="Tahoma" w:cs="Tahoma"/>
                    <w:szCs w:val="20"/>
                  </w:rPr>
                  <w:t xml:space="preserve">CNPJ: 76.247.337/0001-60 </w:t>
                </w:r>
              </w:p>
              <w:p w:rsidR="00A61329" w:rsidRPr="00B26233" w:rsidRDefault="00A61329" w:rsidP="00834C5C">
                <w:pPr>
                  <w:spacing w:after="0"/>
                  <w:jc w:val="center"/>
                  <w:rPr>
                    <w:rFonts w:ascii="Tahoma" w:hAnsi="Tahoma" w:cs="Tahoma"/>
                    <w:sz w:val="14"/>
                    <w:szCs w:val="14"/>
                  </w:rPr>
                </w:pPr>
                <w:r w:rsidRPr="00B26233">
                  <w:rPr>
                    <w:rFonts w:ascii="Tahoma" w:hAnsi="Tahoma" w:cs="Tahoma"/>
                    <w:sz w:val="14"/>
                    <w:szCs w:val="14"/>
                  </w:rPr>
                  <w:t xml:space="preserve">Avenida Hermes </w:t>
                </w:r>
                <w:proofErr w:type="spellStart"/>
                <w:r w:rsidRPr="00B26233">
                  <w:rPr>
                    <w:rFonts w:ascii="Tahoma" w:hAnsi="Tahoma" w:cs="Tahoma"/>
                    <w:sz w:val="14"/>
                    <w:szCs w:val="14"/>
                  </w:rPr>
                  <w:t>Vissoto</w:t>
                </w:r>
                <w:proofErr w:type="spellEnd"/>
                <w:r w:rsidRPr="00B26233">
                  <w:rPr>
                    <w:rFonts w:ascii="Tahoma" w:hAnsi="Tahoma" w:cs="Tahoma"/>
                    <w:sz w:val="14"/>
                    <w:szCs w:val="14"/>
                  </w:rPr>
                  <w:t xml:space="preserve">, 810 - </w:t>
                </w:r>
                <w:proofErr w:type="spellStart"/>
                <w:r w:rsidRPr="00B26233">
                  <w:rPr>
                    <w:rFonts w:ascii="Tahoma" w:hAnsi="Tahoma" w:cs="Tahoma"/>
                    <w:sz w:val="14"/>
                    <w:szCs w:val="14"/>
                  </w:rPr>
                  <w:t>Icaraíma</w:t>
                </w:r>
                <w:proofErr w:type="spellEnd"/>
                <w:r w:rsidRPr="00B26233">
                  <w:rPr>
                    <w:rFonts w:ascii="Tahoma" w:hAnsi="Tahoma" w:cs="Tahoma"/>
                    <w:sz w:val="14"/>
                    <w:szCs w:val="14"/>
                  </w:rPr>
                  <w:t xml:space="preserve"> - CEP 87530-000</w:t>
                </w:r>
                <w:r>
                  <w:rPr>
                    <w:rFonts w:ascii="Tahoma" w:hAnsi="Tahoma" w:cs="Tahoma"/>
                    <w:sz w:val="14"/>
                    <w:szCs w:val="14"/>
                  </w:rPr>
                  <w:t xml:space="preserve"> - </w:t>
                </w:r>
                <w:r w:rsidRPr="00B26233">
                  <w:rPr>
                    <w:rFonts w:ascii="Tahoma" w:hAnsi="Tahoma" w:cs="Tahoma"/>
                    <w:sz w:val="14"/>
                    <w:szCs w:val="14"/>
                  </w:rPr>
                  <w:t>Fone: (44) 3665-8000</w:t>
                </w:r>
              </w:p>
              <w:p w:rsidR="00A61329" w:rsidRPr="00B26233" w:rsidRDefault="00A61329" w:rsidP="00834C5C">
                <w:pPr>
                  <w:spacing w:after="0"/>
                  <w:jc w:val="center"/>
                  <w:rPr>
                    <w:rFonts w:ascii="Tahoma" w:hAnsi="Tahoma" w:cs="Tahoma"/>
                    <w:sz w:val="14"/>
                    <w:szCs w:val="14"/>
                  </w:rPr>
                </w:pPr>
                <w:proofErr w:type="spellStart"/>
                <w:r w:rsidRPr="00B26233">
                  <w:rPr>
                    <w:rFonts w:ascii="Tahoma" w:hAnsi="Tahoma" w:cs="Tahoma"/>
                    <w:sz w:val="14"/>
                    <w:szCs w:val="14"/>
                  </w:rPr>
                  <w:t>E-mail</w:t>
                </w:r>
                <w:proofErr w:type="spellEnd"/>
                <w:r w:rsidRPr="00B26233">
                  <w:rPr>
                    <w:rFonts w:ascii="Tahoma" w:hAnsi="Tahoma" w:cs="Tahoma"/>
                    <w:sz w:val="14"/>
                    <w:szCs w:val="14"/>
                  </w:rPr>
                  <w:t xml:space="preserve">: planejamento@icaraima.pr.gov.br </w:t>
                </w:r>
                <w:r>
                  <w:rPr>
                    <w:rFonts w:ascii="Tahoma" w:hAnsi="Tahoma" w:cs="Tahoma"/>
                    <w:sz w:val="14"/>
                    <w:szCs w:val="14"/>
                  </w:rPr>
                  <w:t xml:space="preserve">- </w:t>
                </w:r>
                <w:r w:rsidRPr="00B26233">
                  <w:rPr>
                    <w:rFonts w:ascii="Tahoma" w:hAnsi="Tahoma" w:cs="Tahoma"/>
                    <w:sz w:val="14"/>
                    <w:szCs w:val="14"/>
                  </w:rPr>
                  <w:t>www.icaraima.pr.gov.br</w:t>
                </w:r>
              </w:p>
            </w:txbxContent>
          </v:textbox>
        </v:rect>
      </w:pict>
    </w:r>
  </w:p>
  <w:p w:rsidR="00A61329" w:rsidRDefault="00A61329" w:rsidP="00241AE4">
    <w:pPr>
      <w:pStyle w:val="Cabealho"/>
    </w:pPr>
  </w:p>
  <w:p w:rsidR="00A61329" w:rsidRDefault="00A61329" w:rsidP="00241AE4">
    <w:pPr>
      <w:pStyle w:val="Cabealho"/>
    </w:pPr>
  </w:p>
  <w:p w:rsidR="00A61329" w:rsidRDefault="006E5E2F" w:rsidP="00241AE4">
    <w:pPr>
      <w:pStyle w:val="Cabealho"/>
    </w:pPr>
    <w:r>
      <w:rPr>
        <w:noProof/>
        <w:lang w:eastAsia="pt-BR"/>
      </w:rPr>
      <w:pict>
        <v:group id="Agrupar 4" o:spid="_x0000_s2050" style="position:absolute;margin-left:-43.05pt;margin-top:-42.75pt;width:60.75pt;height:81.75pt;z-index:251667456"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">
          <v:shape id="Freeform 3" o:spid="_x0000_s2103"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2102"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2101"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2100"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2099"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2098"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2097"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2096"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2095"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2094"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2093"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meEwQAAANsAAAAPAAAAZHJzL2Rvd25yZXYueG1sRE9Li8Iw&#10;EL4L/ocwghfRVMG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JAiZ4T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2092"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" path="m34,174l,98,229,r34,74l34,174xe" fillcolor="black" stroked="f">
            <v:path arrowok="t" o:connecttype="custom" o:connectlocs="34,174;0,98;229,0;263,74;34,174" o:connectangles="0,0,0,0,0"/>
          </v:shape>
          <v:shape id="Freeform 15" o:spid="_x0000_s2091"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" path="m14,116l,35,247,r15,81l14,116xe" fillcolor="black" stroked="f">
            <v:path arrowok="t" o:connecttype="custom" o:connectlocs="14,116;0,35;247,0;262,81;14,116" o:connectangles="0,0,0,0,0"/>
          </v:shape>
          <v:shape id="Freeform 16" o:spid="_x0000_s2090"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" path="m,83l10,,256,37r-10,83l,83xe" fillcolor="black" stroked="f">
            <v:path arrowok="t" o:connecttype="custom" o:connectlocs="0,83;10,0;256,37;246,120;0,83" o:connectangles="0,0,0,0,0"/>
          </v:shape>
          <v:shape id="Freeform 17" o:spid="_x0000_s2089"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" path="m,74l35,,257,115r-36,74l,74xe" fillcolor="black" stroked="f">
            <v:path arrowok="t" o:connecttype="custom" o:connectlocs="0,74;35,0;257,115;221,189;0,74" o:connectangles="0,0,0,0,0"/>
          </v:shape>
          <v:shape id="Freeform 18" o:spid="_x0000_s2088"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" path="m755,90r-2,3l710,93,551,92,233,94,74,96,,1,521,,839,,755,90xe" fillcolor="#b3b3b3" stroked="f">
            <v:path arrowok="t" o:connecttype="custom" o:connectlocs="755,90;753,93;710,93;551,92;233,94;74,96;0,1;521,0;839,0;755,90" o:connectangles="0,0,0,0,0,0,0,0,0,0"/>
          </v:shape>
          <v:shape id="Freeform 19" o:spid="_x0000_s2087"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2086"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2085"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" path="m,l177,348r47,93l,441,,xe" stroked="f">
            <v:path arrowok="t" o:connecttype="custom" o:connectlocs="0,0;177,348;224,441;0,441;0,0" o:connectangles="0,0,0,0,0"/>
          </v:shape>
          <v:shape id="Freeform 22" o:spid="_x0000_s2084"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" path="m314,417l,418,55,345,314,r,417xe" stroked="f">
            <v:path arrowok="t" o:connecttype="custom" o:connectlocs="314,417;0,418;55,345;314,0;314,417" o:connectangles="0,0,0,0,0"/>
          </v:shape>
          <v:shape id="Freeform 23" o:spid="_x0000_s2083"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2082"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2081"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2080"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2079"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2078"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2077"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2076"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" path="m81,284l,41,61,r81,243l81,284xe" fillcolor="#007f00" stroked="f">
            <v:path arrowok="t" o:connecttype="custom" o:connectlocs="81,284;0,41;61,0;142,243;81,284" o:connectangles="0,0,0,0,0"/>
          </v:shape>
          <v:shape id="Freeform 31" o:spid="_x0000_s2075"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2074"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" path="m82,283l,40,61,r81,242l82,283xe" fillcolor="#007f00" stroked="f">
            <v:path arrowok="t" o:connecttype="custom" o:connectlocs="82,283;0,40;61,0;142,242;82,283" o:connectangles="0,0,0,0,0"/>
          </v:shape>
          <v:shape id="Freeform 33" o:spid="_x0000_s2073"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2072"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2071"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2070"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2069"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" path="m63,66l16,54,,,55,36r8,30xe" stroked="f">
            <v:path arrowok="t" o:connecttype="custom" o:connectlocs="63,66;16,54;0,0;55,36;63,66" o:connectangles="0,0,0,0,0"/>
          </v:shape>
          <v:shape id="Freeform 38" o:spid="_x0000_s2068"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" path="m201,254l,205,12,154,172,81,38,48,50,,250,48r-12,53l82,174r130,31l201,254xe" stroked="f">
            <v:path arrowok="t" o:connecttype="custom" o:connectlocs="201,254;0,205;12,154;172,81;38,48;50,0;250,48;238,101;82,174;212,205;201,254" o:connectangles="0,0,0,0,0,0,0,0,0,0,0"/>
          </v:shape>
          <v:shape id="Freeform 39" o:spid="_x0000_s2067"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2066"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2065"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2064"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2063"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2062"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2061"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" path="m,24l36,,91,12,32,31,,24xe" stroked="f">
            <v:path arrowok="t" o:connecttype="custom" o:connectlocs="0,24;36,0;91,12;32,31;0,24" o:connectangles="0,0,0,0,0"/>
          </v:shape>
          <v:shape id="Freeform 46" o:spid="_x0000_s2060"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" path="m,197l59,r52,15l51,213,,197xe" stroked="f">
            <v:path arrowok="t" o:connecttype="custom" o:connectlocs="0,197;59,0;111,15;51,213;0,197" o:connectangles="0,0,0,0,0"/>
          </v:shape>
          <v:shape id="Freeform 47" o:spid="_x0000_s2059"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2058"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2057"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2056"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2055"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" path="m14,l213,51r-13,52l,52,14,xe" stroked="f">
            <v:path arrowok="t" o:connecttype="custom" o:connectlocs="14,0;213,51;200,103;0,52;14,0" o:connectangles="0,0,0,0,0"/>
          </v:shape>
          <v:shape id="Freeform 52" o:spid="_x0000_s2054"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" path="m12,102l,76,179,r11,24l12,102xe" fillcolor="yellow" stroked="f">
            <v:path arrowok="t" o:connecttype="custom" o:connectlocs="12,102;0,76;179,0;190,24;12,102" o:connectangles="0,0,0,0,0"/>
          </v:shape>
          <v:shape id="Freeform 53" o:spid="_x0000_s2053"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" path="m5,56l,28,192,r5,28l5,56xe" fillcolor="yellow" stroked="f">
            <v:path arrowok="t" o:connecttype="custom" o:connectlocs="5,56;0,28;192,0;197,28;5,56" o:connectangles="0,0,0,0,0"/>
          </v:shape>
          <v:shape id="Freeform 54" o:spid="_x0000_s2052"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" path="m,24l12,,184,91r-12,24l,24xe" fillcolor="yellow" stroked="f">
            <v:path arrowok="t" o:connecttype="custom" o:connectlocs="0,24;12,0;184,91;172,115;0,24" o:connectangles="0,0,0,0,0"/>
          </v:shape>
          <v:shape id="Freeform 55" o:spid="_x0000_s2051"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" path="m,28l3,,195,29r-2,28l,28xe" fillcolor="yellow" stroked="f">
            <v:path arrowok="t" o:connecttype="custom" o:connectlocs="0,28;3,0;195,29;193,57;0,28" o:connectangles="0,0,0,0,0"/>
          </v:shape>
        </v:group>
      </w:pict>
    </w:r>
  </w:p>
  <w:p w:rsidR="00A61329" w:rsidRDefault="00A61329" w:rsidP="00241AE4">
    <w:pPr>
      <w:pStyle w:val="Cabealho"/>
    </w:pPr>
  </w:p>
  <w:p w:rsidR="00A61329" w:rsidRDefault="00A61329" w:rsidP="00241AE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10D6B3D"/>
    <w:multiLevelType w:val="multilevel"/>
    <w:tmpl w:val="9D962F3E"/>
    <w:lvl w:ilvl="0">
      <w:start w:val="15"/>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086B22B9"/>
    <w:multiLevelType w:val="multilevel"/>
    <w:tmpl w:val="BC0CB46C"/>
    <w:lvl w:ilvl="0">
      <w:start w:val="13"/>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97460CC"/>
    <w:multiLevelType w:val="multilevel"/>
    <w:tmpl w:val="7C8A31D4"/>
    <w:lvl w:ilvl="0">
      <w:start w:val="9"/>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nsid w:val="0E9F0A23"/>
    <w:multiLevelType w:val="multilevel"/>
    <w:tmpl w:val="26A04306"/>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DB5EFA"/>
    <w:multiLevelType w:val="multilevel"/>
    <w:tmpl w:val="765E89AA"/>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159F2990"/>
    <w:multiLevelType w:val="multilevel"/>
    <w:tmpl w:val="53C0703E"/>
    <w:lvl w:ilvl="0">
      <w:start w:val="12"/>
      <w:numFmt w:val="decimal"/>
      <w:lvlText w:val="%1."/>
      <w:lvlJc w:val="left"/>
      <w:pPr>
        <w:ind w:left="600" w:hanging="600"/>
      </w:pPr>
      <w:rPr>
        <w:rFonts w:hint="default"/>
        <w:color w:val="000000"/>
      </w:rPr>
    </w:lvl>
    <w:lvl w:ilvl="1">
      <w:start w:val="3"/>
      <w:numFmt w:val="decimal"/>
      <w:lvlText w:val="%1.%2."/>
      <w:lvlJc w:val="left"/>
      <w:pPr>
        <w:ind w:left="2797" w:hanging="600"/>
      </w:pPr>
      <w:rPr>
        <w:rFonts w:hint="default"/>
        <w:color w:val="000000"/>
      </w:rPr>
    </w:lvl>
    <w:lvl w:ilvl="2">
      <w:start w:val="1"/>
      <w:numFmt w:val="decimal"/>
      <w:lvlText w:val="%1.%2.%3."/>
      <w:lvlJc w:val="left"/>
      <w:pPr>
        <w:ind w:left="5114" w:hanging="720"/>
      </w:pPr>
      <w:rPr>
        <w:rFonts w:hint="default"/>
        <w:color w:val="000000"/>
      </w:rPr>
    </w:lvl>
    <w:lvl w:ilvl="3">
      <w:start w:val="1"/>
      <w:numFmt w:val="decimal"/>
      <w:lvlText w:val="%1.%2.%3.%4."/>
      <w:lvlJc w:val="left"/>
      <w:pPr>
        <w:ind w:left="7311" w:hanging="720"/>
      </w:pPr>
      <w:rPr>
        <w:rFonts w:hint="default"/>
        <w:color w:val="000000"/>
      </w:rPr>
    </w:lvl>
    <w:lvl w:ilvl="4">
      <w:start w:val="1"/>
      <w:numFmt w:val="decimal"/>
      <w:lvlText w:val="%1.%2.%3.%4.%5."/>
      <w:lvlJc w:val="left"/>
      <w:pPr>
        <w:ind w:left="9868" w:hanging="1080"/>
      </w:pPr>
      <w:rPr>
        <w:rFonts w:hint="default"/>
        <w:color w:val="000000"/>
      </w:rPr>
    </w:lvl>
    <w:lvl w:ilvl="5">
      <w:start w:val="1"/>
      <w:numFmt w:val="decimal"/>
      <w:lvlText w:val="%1.%2.%3.%4.%5.%6."/>
      <w:lvlJc w:val="left"/>
      <w:pPr>
        <w:ind w:left="12065" w:hanging="1080"/>
      </w:pPr>
      <w:rPr>
        <w:rFonts w:hint="default"/>
        <w:color w:val="000000"/>
      </w:rPr>
    </w:lvl>
    <w:lvl w:ilvl="6">
      <w:start w:val="1"/>
      <w:numFmt w:val="decimal"/>
      <w:lvlText w:val="%1.%2.%3.%4.%5.%6.%7."/>
      <w:lvlJc w:val="left"/>
      <w:pPr>
        <w:ind w:left="14622" w:hanging="1440"/>
      </w:pPr>
      <w:rPr>
        <w:rFonts w:hint="default"/>
        <w:color w:val="000000"/>
      </w:rPr>
    </w:lvl>
    <w:lvl w:ilvl="7">
      <w:start w:val="1"/>
      <w:numFmt w:val="decimal"/>
      <w:lvlText w:val="%1.%2.%3.%4.%5.%6.%7.%8."/>
      <w:lvlJc w:val="left"/>
      <w:pPr>
        <w:ind w:left="16819" w:hanging="1440"/>
      </w:pPr>
      <w:rPr>
        <w:rFonts w:hint="default"/>
        <w:color w:val="000000"/>
      </w:rPr>
    </w:lvl>
    <w:lvl w:ilvl="8">
      <w:start w:val="1"/>
      <w:numFmt w:val="decimal"/>
      <w:lvlText w:val="%1.%2.%3.%4.%5.%6.%7.%8.%9."/>
      <w:lvlJc w:val="left"/>
      <w:pPr>
        <w:ind w:left="19376" w:hanging="1800"/>
      </w:pPr>
      <w:rPr>
        <w:rFonts w:hint="default"/>
        <w:color w:val="000000"/>
      </w:rPr>
    </w:lvl>
  </w:abstractNum>
  <w:abstractNum w:abstractNumId="1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0AF0E8C"/>
    <w:multiLevelType w:val="multilevel"/>
    <w:tmpl w:val="8A102984"/>
    <w:lvl w:ilvl="0">
      <w:start w:val="14"/>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5655316"/>
    <w:multiLevelType w:val="multilevel"/>
    <w:tmpl w:val="73F4D898"/>
    <w:lvl w:ilvl="0">
      <w:start w:val="18"/>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25D46C04"/>
    <w:multiLevelType w:val="multilevel"/>
    <w:tmpl w:val="0BE00BB4"/>
    <w:styleLink w:val="Estilo1"/>
    <w:lvl w:ilvl="0">
      <w:start w:val="1"/>
      <w:numFmt w:val="decimal"/>
      <w:lvlText w:val="%1 -"/>
      <w:lvlJc w:val="left"/>
      <w:pPr>
        <w:ind w:left="432" w:hanging="432"/>
      </w:pPr>
      <w:rPr>
        <w:rFonts w:ascii="Arial Narrow" w:hAnsi="Arial Narrow" w:hint="default"/>
        <w:sz w:val="24"/>
      </w:rPr>
    </w:lvl>
    <w:lvl w:ilvl="1">
      <w:start w:val="1"/>
      <w:numFmt w:val="decimal"/>
      <w:lvlText w:val="%1.%2 -"/>
      <w:lvlJc w:val="left"/>
      <w:pPr>
        <w:ind w:left="576" w:hanging="576"/>
      </w:pPr>
      <w:rPr>
        <w:rFonts w:hint="default"/>
      </w:rPr>
    </w:lvl>
    <w:lvl w:ilvl="2">
      <w:start w:val="1"/>
      <w:numFmt w:val="decimal"/>
      <w:lvlText w:val="%1.%2.%3 -"/>
      <w:lvlJc w:val="left"/>
      <w:pPr>
        <w:ind w:left="720" w:hanging="720"/>
      </w:pPr>
      <w:rPr>
        <w:rFonts w:hint="default"/>
      </w:rPr>
    </w:lvl>
    <w:lvl w:ilvl="3">
      <w:start w:val="1"/>
      <w:numFmt w:val="decimal"/>
      <w:lvlText w:val="%1.%2.%3.%4 -"/>
      <w:lvlJc w:val="left"/>
      <w:pPr>
        <w:ind w:left="864" w:hanging="864"/>
      </w:pPr>
      <w:rPr>
        <w:rFonts w:hint="default"/>
      </w:rPr>
    </w:lvl>
    <w:lvl w:ilvl="4">
      <w:start w:val="1"/>
      <w:numFmt w:val="decimal"/>
      <w:lvlText w:val="%1.%2.%3.%4.%5 -"/>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EC32D2"/>
    <w:multiLevelType w:val="hybridMultilevel"/>
    <w:tmpl w:val="61D6C3EE"/>
    <w:lvl w:ilvl="0" w:tplc="0416000F">
      <w:start w:val="1"/>
      <w:numFmt w:val="decimal"/>
      <w:lvlText w:val="%1."/>
      <w:lvlJc w:val="left"/>
      <w:pPr>
        <w:ind w:left="720" w:hanging="360"/>
      </w:pPr>
      <w:rPr>
        <w:rFonts w:hint="default"/>
      </w:rPr>
    </w:lvl>
    <w:lvl w:ilvl="1" w:tplc="7AC8E6D2">
      <w:start w:val="1"/>
      <w:numFmt w:val="lowerLetter"/>
      <w:pStyle w:val="Nvel2-Red"/>
      <w:lvlText w:val="%2."/>
      <w:lvlJc w:val="left"/>
      <w:pPr>
        <w:ind w:left="1440" w:hanging="360"/>
      </w:pPr>
      <w:rPr>
        <w:b/>
      </w:rPr>
    </w:lvl>
    <w:lvl w:ilvl="2" w:tplc="0416001B">
      <w:start w:val="1"/>
      <w:numFmt w:val="lowerRoman"/>
      <w:pStyle w:val="Nvel3-R"/>
      <w:lvlText w:val="%3."/>
      <w:lvlJc w:val="right"/>
      <w:pPr>
        <w:ind w:left="2160" w:hanging="180"/>
      </w:pPr>
    </w:lvl>
    <w:lvl w:ilvl="3" w:tplc="3ED01A28">
      <w:start w:val="1"/>
      <w:numFmt w:val="decimal"/>
      <w:pStyle w:val="Nvel4-R"/>
      <w:lvlText w:val="%4)"/>
      <w:lvlJc w:val="left"/>
      <w:pPr>
        <w:ind w:left="3225" w:hanging="705"/>
      </w:pPr>
      <w:rPr>
        <w:rFonts w:hint="default"/>
        <w:b/>
      </w:r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C5B5F83"/>
    <w:multiLevelType w:val="multilevel"/>
    <w:tmpl w:val="BF70CC60"/>
    <w:lvl w:ilvl="0">
      <w:start w:val="7"/>
      <w:numFmt w:val="decimal"/>
      <w:lvlText w:val="%1."/>
      <w:lvlJc w:val="left"/>
      <w:pPr>
        <w:ind w:left="360" w:hanging="360"/>
      </w:pPr>
      <w:rPr>
        <w:rFonts w:hint="default"/>
        <w:b w:val="0"/>
      </w:rPr>
    </w:lvl>
    <w:lvl w:ilvl="1">
      <w:start w:val="2"/>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7">
    <w:nsid w:val="2D9018F2"/>
    <w:multiLevelType w:val="multilevel"/>
    <w:tmpl w:val="4320A830"/>
    <w:lvl w:ilvl="0">
      <w:start w:val="1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2EE95FDB"/>
    <w:multiLevelType w:val="multilevel"/>
    <w:tmpl w:val="40C668B4"/>
    <w:lvl w:ilvl="0">
      <w:start w:val="1"/>
      <w:numFmt w:val="decimal"/>
      <w:lvlText w:val="%1"/>
      <w:lvlJc w:val="left"/>
      <w:pPr>
        <w:tabs>
          <w:tab w:val="num" w:pos="705"/>
        </w:tabs>
        <w:ind w:left="705" w:hanging="705"/>
      </w:pPr>
      <w:rPr>
        <w:rFonts w:ascii="Arial" w:hAnsi="Arial" w:cs="Arial" w:hint="default"/>
        <w:b/>
        <w:sz w:val="28"/>
        <w:szCs w:val="28"/>
      </w:rPr>
    </w:lvl>
    <w:lvl w:ilvl="1">
      <w:start w:val="1"/>
      <w:numFmt w:val="decimal"/>
      <w:lvlText w:val="%1.%2"/>
      <w:lvlJc w:val="left"/>
      <w:pPr>
        <w:tabs>
          <w:tab w:val="num" w:pos="1273"/>
        </w:tabs>
        <w:ind w:left="1273" w:hanging="705"/>
      </w:pPr>
      <w:rPr>
        <w:rFonts w:cs="Times New Roman" w:hint="default"/>
        <w:b/>
        <w:color w:val="auto"/>
      </w:rPr>
    </w:lvl>
    <w:lvl w:ilvl="2">
      <w:start w:val="1"/>
      <w:numFmt w:val="decimal"/>
      <w:lvlText w:val="%1.%2.%3"/>
      <w:lvlJc w:val="left"/>
      <w:pPr>
        <w:tabs>
          <w:tab w:val="num" w:pos="5115"/>
        </w:tabs>
        <w:ind w:left="5115" w:hanging="720"/>
      </w:pPr>
      <w:rPr>
        <w:rFonts w:cs="Times New Roman" w:hint="default"/>
        <w:b/>
        <w:color w:val="auto"/>
      </w:rPr>
    </w:lvl>
    <w:lvl w:ilvl="3">
      <w:start w:val="1"/>
      <w:numFmt w:val="decimal"/>
      <w:lvlText w:val="%1.%2.%3.%4"/>
      <w:lvlJc w:val="left"/>
      <w:pPr>
        <w:tabs>
          <w:tab w:val="num" w:pos="2498"/>
        </w:tabs>
        <w:ind w:left="2498" w:hanging="1080"/>
      </w:pPr>
      <w:rPr>
        <w:rFonts w:cs="Times New Roman" w:hint="default"/>
        <w:b/>
      </w:rPr>
    </w:lvl>
    <w:lvl w:ilvl="4">
      <w:start w:val="1"/>
      <w:numFmt w:val="decimal"/>
      <w:lvlText w:val="%1.%2.%3.%4.%5"/>
      <w:lvlJc w:val="left"/>
      <w:pPr>
        <w:tabs>
          <w:tab w:val="num" w:pos="1506"/>
        </w:tabs>
        <w:ind w:left="1506" w:hanging="1080"/>
      </w:pPr>
      <w:rPr>
        <w:rFonts w:cs="Times New Roman" w:hint="default"/>
        <w:b/>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nsid w:val="35FD606B"/>
    <w:multiLevelType w:val="multilevel"/>
    <w:tmpl w:val="476C87E4"/>
    <w:lvl w:ilvl="0">
      <w:start w:val="19"/>
      <w:numFmt w:val="decimal"/>
      <w:lvlText w:val="%1."/>
      <w:lvlJc w:val="left"/>
      <w:pPr>
        <w:ind w:left="480" w:hanging="48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2">
    <w:nsid w:val="37DD5E4A"/>
    <w:multiLevelType w:val="hybridMultilevel"/>
    <w:tmpl w:val="48E86CEA"/>
    <w:lvl w:ilvl="0" w:tplc="A5DA126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4">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F47594E"/>
    <w:multiLevelType w:val="multilevel"/>
    <w:tmpl w:val="7BACDA1A"/>
    <w:lvl w:ilvl="0">
      <w:start w:val="16"/>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45841AC6"/>
    <w:multiLevelType w:val="multilevel"/>
    <w:tmpl w:val="914EFF28"/>
    <w:lvl w:ilvl="0">
      <w:start w:val="16"/>
      <w:numFmt w:val="decimal"/>
      <w:lvlText w:val="%1."/>
      <w:lvlJc w:val="left"/>
      <w:pPr>
        <w:ind w:left="660" w:hanging="66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48396D86"/>
    <w:multiLevelType w:val="hybridMultilevel"/>
    <w:tmpl w:val="2E5C0F08"/>
    <w:lvl w:ilvl="0" w:tplc="424846C4">
      <w:start w:val="4"/>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298F21E">
      <w:start w:val="1"/>
      <w:numFmt w:val="lowerLetter"/>
      <w:lvlText w:val="(%5)"/>
      <w:lvlJc w:val="left"/>
      <w:pPr>
        <w:ind w:left="3600" w:hanging="360"/>
      </w:pPr>
      <w:rPr>
        <w:rFonts w:ascii="Times New Roman" w:hAnsi="Times New Roman" w:hint="default"/>
        <w:color w:val="auto"/>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AE87905"/>
    <w:multiLevelType w:val="hybridMultilevel"/>
    <w:tmpl w:val="ED72E9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B0077BD"/>
    <w:multiLevelType w:val="multilevel"/>
    <w:tmpl w:val="B89A89CA"/>
    <w:lvl w:ilvl="0">
      <w:start w:val="1"/>
      <w:numFmt w:val="decimal"/>
      <w:lvlText w:val="%1."/>
      <w:lvlJc w:val="right"/>
      <w:pPr>
        <w:ind w:left="720" w:hanging="360"/>
      </w:pPr>
      <w:rPr>
        <w:u w:val="none"/>
        <w:shd w:val="clear" w:color="auto" w:fill="B4C6E7"/>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0">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1">
    <w:nsid w:val="4DC95D02"/>
    <w:multiLevelType w:val="multilevel"/>
    <w:tmpl w:val="B16E7474"/>
    <w:lvl w:ilvl="0">
      <w:start w:val="17"/>
      <w:numFmt w:val="decimal"/>
      <w:lvlText w:val="%1."/>
      <w:lvlJc w:val="left"/>
      <w:pPr>
        <w:ind w:left="480" w:hanging="48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4680" w:hanging="1800"/>
      </w:pPr>
      <w:rPr>
        <w:rFonts w:eastAsiaTheme="minorEastAsia" w:hint="default"/>
      </w:rPr>
    </w:lvl>
  </w:abstractNum>
  <w:abstractNum w:abstractNumId="32">
    <w:nsid w:val="50ED4C91"/>
    <w:multiLevelType w:val="multilevel"/>
    <w:tmpl w:val="4748E9AA"/>
    <w:lvl w:ilvl="0">
      <w:start w:val="2"/>
      <w:numFmt w:val="decimal"/>
      <w:lvlText w:val="%1."/>
      <w:lvlJc w:val="left"/>
      <w:pPr>
        <w:ind w:left="540" w:hanging="54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3">
    <w:nsid w:val="57192B20"/>
    <w:multiLevelType w:val="multilevel"/>
    <w:tmpl w:val="31CE31C2"/>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nsid w:val="63806736"/>
    <w:multiLevelType w:val="multilevel"/>
    <w:tmpl w:val="7F14C4C8"/>
    <w:lvl w:ilvl="0">
      <w:start w:val="5"/>
      <w:numFmt w:val="decimal"/>
      <w:lvlText w:val="%1."/>
      <w:lvlJc w:val="left"/>
      <w:pPr>
        <w:ind w:left="360" w:hanging="36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7">
    <w:nsid w:val="6D094C19"/>
    <w:multiLevelType w:val="multilevel"/>
    <w:tmpl w:val="5BD69A8C"/>
    <w:lvl w:ilvl="0">
      <w:start w:val="8"/>
      <w:numFmt w:val="decimal"/>
      <w:lvlText w:val="%1."/>
      <w:lvlJc w:val="left"/>
      <w:pPr>
        <w:ind w:left="360" w:hanging="360"/>
      </w:pPr>
      <w:rPr>
        <w:rFonts w:hint="default"/>
        <w:b w:val="0"/>
        <w:color w:val="auto"/>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38">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39">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0">
    <w:nsid w:val="756567AC"/>
    <w:multiLevelType w:val="multilevel"/>
    <w:tmpl w:val="238AD63E"/>
    <w:lvl w:ilvl="0">
      <w:start w:val="16"/>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42">
    <w:nsid w:val="7B983725"/>
    <w:multiLevelType w:val="multilevel"/>
    <w:tmpl w:val="B7F0E30E"/>
    <w:lvl w:ilvl="0">
      <w:start w:val="20"/>
      <w:numFmt w:val="decimal"/>
      <w:lvlText w:val="%1."/>
      <w:lvlJc w:val="left"/>
      <w:pPr>
        <w:ind w:left="480" w:hanging="480"/>
      </w:pPr>
      <w:rPr>
        <w:rFonts w:hint="default"/>
        <w:b/>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19"/>
  </w:num>
  <w:num w:numId="3">
    <w:abstractNumId w:val="1"/>
  </w:num>
  <w:num w:numId="4">
    <w:abstractNumId w:val="0"/>
  </w:num>
  <w:num w:numId="5">
    <w:abstractNumId w:val="41"/>
  </w:num>
  <w:num w:numId="6">
    <w:abstractNumId w:val="22"/>
  </w:num>
  <w:num w:numId="7">
    <w:abstractNumId w:val="10"/>
  </w:num>
  <w:num w:numId="8">
    <w:abstractNumId w:val="28"/>
  </w:num>
  <w:num w:numId="9">
    <w:abstractNumId w:val="14"/>
  </w:num>
  <w:num w:numId="10">
    <w:abstractNumId w:val="38"/>
  </w:num>
  <w:num w:numId="11">
    <w:abstractNumId w:val="24"/>
  </w:num>
  <w:num w:numId="12">
    <w:abstractNumId w:val="34"/>
  </w:num>
  <w:num w:numId="13">
    <w:abstractNumId w:val="27"/>
  </w:num>
  <w:num w:numId="14">
    <w:abstractNumId w:val="7"/>
  </w:num>
  <w:num w:numId="15">
    <w:abstractNumId w:val="13"/>
  </w:num>
  <w:num w:numId="16">
    <w:abstractNumId w:val="9"/>
  </w:num>
  <w:num w:numId="17">
    <w:abstractNumId w:val="29"/>
  </w:num>
  <w:num w:numId="18">
    <w:abstractNumId w:val="36"/>
  </w:num>
  <w:num w:numId="19">
    <w:abstractNumId w:val="8"/>
  </w:num>
  <w:num w:numId="20">
    <w:abstractNumId w:val="16"/>
  </w:num>
  <w:num w:numId="21">
    <w:abstractNumId w:val="37"/>
  </w:num>
  <w:num w:numId="22">
    <w:abstractNumId w:val="5"/>
  </w:num>
  <w:num w:numId="23">
    <w:abstractNumId w:val="33"/>
  </w:num>
  <w:num w:numId="24">
    <w:abstractNumId w:val="6"/>
  </w:num>
  <w:num w:numId="25">
    <w:abstractNumId w:val="17"/>
  </w:num>
  <w:num w:numId="26">
    <w:abstractNumId w:val="4"/>
  </w:num>
  <w:num w:numId="27">
    <w:abstractNumId w:val="11"/>
  </w:num>
  <w:num w:numId="28">
    <w:abstractNumId w:val="3"/>
  </w:num>
  <w:num w:numId="29">
    <w:abstractNumId w:val="25"/>
  </w:num>
  <w:num w:numId="30">
    <w:abstractNumId w:val="40"/>
  </w:num>
  <w:num w:numId="31">
    <w:abstractNumId w:val="26"/>
  </w:num>
  <w:num w:numId="32">
    <w:abstractNumId w:val="31"/>
  </w:num>
  <w:num w:numId="33">
    <w:abstractNumId w:val="12"/>
  </w:num>
  <w:num w:numId="34">
    <w:abstractNumId w:val="21"/>
  </w:num>
  <w:num w:numId="35">
    <w:abstractNumId w:val="42"/>
  </w:num>
  <w:num w:numId="36">
    <w:abstractNumId w:val="32"/>
  </w:num>
  <w:num w:numId="37">
    <w:abstractNumId w:val="39"/>
  </w:num>
  <w:num w:numId="38">
    <w:abstractNumId w:val="30"/>
  </w:num>
  <w:num w:numId="39">
    <w:abstractNumId w:val="18"/>
  </w:num>
  <w:num w:numId="40">
    <w:abstractNumId w:val="23"/>
  </w:num>
  <w:num w:numId="41">
    <w:abstractNumId w:val="35"/>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105"/>
    <o:shapelayout v:ext="edit">
      <o:idmap v:ext="edit" data="2"/>
    </o:shapelayout>
  </w:hdrShapeDefaults>
  <w:footnotePr>
    <w:footnote w:id="0"/>
    <w:footnote w:id="1"/>
  </w:footnotePr>
  <w:endnotePr>
    <w:endnote w:id="0"/>
    <w:endnote w:id="1"/>
  </w:endnotePr>
  <w:compat/>
  <w:rsids>
    <w:rsidRoot w:val="00AC2B1C"/>
    <w:rsid w:val="00000ACB"/>
    <w:rsid w:val="000010C2"/>
    <w:rsid w:val="00002AE6"/>
    <w:rsid w:val="0000394F"/>
    <w:rsid w:val="000058C6"/>
    <w:rsid w:val="0000602B"/>
    <w:rsid w:val="00006A17"/>
    <w:rsid w:val="00006EB2"/>
    <w:rsid w:val="000108AE"/>
    <w:rsid w:val="00011E6F"/>
    <w:rsid w:val="00012133"/>
    <w:rsid w:val="0001242B"/>
    <w:rsid w:val="00013888"/>
    <w:rsid w:val="0001540F"/>
    <w:rsid w:val="00016A62"/>
    <w:rsid w:val="00016C35"/>
    <w:rsid w:val="00016C77"/>
    <w:rsid w:val="0001747E"/>
    <w:rsid w:val="000203D2"/>
    <w:rsid w:val="0002066B"/>
    <w:rsid w:val="00020BB6"/>
    <w:rsid w:val="00021064"/>
    <w:rsid w:val="00023CC3"/>
    <w:rsid w:val="00026861"/>
    <w:rsid w:val="00030426"/>
    <w:rsid w:val="00030977"/>
    <w:rsid w:val="00030CE4"/>
    <w:rsid w:val="0003168C"/>
    <w:rsid w:val="000324AA"/>
    <w:rsid w:val="00034FFE"/>
    <w:rsid w:val="00035B41"/>
    <w:rsid w:val="00036902"/>
    <w:rsid w:val="00036937"/>
    <w:rsid w:val="00037C7C"/>
    <w:rsid w:val="00041877"/>
    <w:rsid w:val="00042169"/>
    <w:rsid w:val="00042337"/>
    <w:rsid w:val="00042E41"/>
    <w:rsid w:val="00043890"/>
    <w:rsid w:val="000449ED"/>
    <w:rsid w:val="00045EDB"/>
    <w:rsid w:val="0004663B"/>
    <w:rsid w:val="00051D4B"/>
    <w:rsid w:val="00052E60"/>
    <w:rsid w:val="000533AD"/>
    <w:rsid w:val="00053B8D"/>
    <w:rsid w:val="000555E6"/>
    <w:rsid w:val="000558F5"/>
    <w:rsid w:val="00057738"/>
    <w:rsid w:val="000578A4"/>
    <w:rsid w:val="0006067F"/>
    <w:rsid w:val="00062CB3"/>
    <w:rsid w:val="00063CE2"/>
    <w:rsid w:val="00066474"/>
    <w:rsid w:val="000674B9"/>
    <w:rsid w:val="000675EA"/>
    <w:rsid w:val="00067D13"/>
    <w:rsid w:val="00067D21"/>
    <w:rsid w:val="0007105B"/>
    <w:rsid w:val="00071A6B"/>
    <w:rsid w:val="0007279C"/>
    <w:rsid w:val="000744CD"/>
    <w:rsid w:val="00074C0E"/>
    <w:rsid w:val="00074E3E"/>
    <w:rsid w:val="000754F7"/>
    <w:rsid w:val="00075E72"/>
    <w:rsid w:val="00075E92"/>
    <w:rsid w:val="00076EFE"/>
    <w:rsid w:val="00077B3F"/>
    <w:rsid w:val="000810BF"/>
    <w:rsid w:val="00082D72"/>
    <w:rsid w:val="000832AA"/>
    <w:rsid w:val="000852E5"/>
    <w:rsid w:val="0008548C"/>
    <w:rsid w:val="00085A42"/>
    <w:rsid w:val="000876F3"/>
    <w:rsid w:val="00087879"/>
    <w:rsid w:val="00087BC4"/>
    <w:rsid w:val="00092005"/>
    <w:rsid w:val="00094A69"/>
    <w:rsid w:val="00094BE2"/>
    <w:rsid w:val="0009523E"/>
    <w:rsid w:val="00096008"/>
    <w:rsid w:val="000964FB"/>
    <w:rsid w:val="000967D7"/>
    <w:rsid w:val="000A05E2"/>
    <w:rsid w:val="000A197D"/>
    <w:rsid w:val="000A1AE4"/>
    <w:rsid w:val="000A1F04"/>
    <w:rsid w:val="000A291D"/>
    <w:rsid w:val="000A4617"/>
    <w:rsid w:val="000A504E"/>
    <w:rsid w:val="000A7002"/>
    <w:rsid w:val="000A7460"/>
    <w:rsid w:val="000A7A9E"/>
    <w:rsid w:val="000B0147"/>
    <w:rsid w:val="000B240E"/>
    <w:rsid w:val="000B2FC1"/>
    <w:rsid w:val="000B346B"/>
    <w:rsid w:val="000B41B9"/>
    <w:rsid w:val="000B5D10"/>
    <w:rsid w:val="000B6BA0"/>
    <w:rsid w:val="000B7147"/>
    <w:rsid w:val="000B7A3E"/>
    <w:rsid w:val="000C04FB"/>
    <w:rsid w:val="000C1277"/>
    <w:rsid w:val="000C14A6"/>
    <w:rsid w:val="000C1EAF"/>
    <w:rsid w:val="000C2702"/>
    <w:rsid w:val="000C4705"/>
    <w:rsid w:val="000C4BBE"/>
    <w:rsid w:val="000C53D2"/>
    <w:rsid w:val="000C5D11"/>
    <w:rsid w:val="000C6133"/>
    <w:rsid w:val="000C63D8"/>
    <w:rsid w:val="000C6C5C"/>
    <w:rsid w:val="000C724C"/>
    <w:rsid w:val="000D0A79"/>
    <w:rsid w:val="000D0F24"/>
    <w:rsid w:val="000D30A0"/>
    <w:rsid w:val="000D32A3"/>
    <w:rsid w:val="000D3389"/>
    <w:rsid w:val="000D3540"/>
    <w:rsid w:val="000D47A5"/>
    <w:rsid w:val="000E04A8"/>
    <w:rsid w:val="000E0922"/>
    <w:rsid w:val="000E4636"/>
    <w:rsid w:val="000E6934"/>
    <w:rsid w:val="000E7C6B"/>
    <w:rsid w:val="000F3ECA"/>
    <w:rsid w:val="000F49F8"/>
    <w:rsid w:val="000F5201"/>
    <w:rsid w:val="000F527D"/>
    <w:rsid w:val="000F5284"/>
    <w:rsid w:val="000F6425"/>
    <w:rsid w:val="00100523"/>
    <w:rsid w:val="00100E1B"/>
    <w:rsid w:val="001016EA"/>
    <w:rsid w:val="0010221D"/>
    <w:rsid w:val="00103661"/>
    <w:rsid w:val="001047F1"/>
    <w:rsid w:val="00105884"/>
    <w:rsid w:val="00105AD8"/>
    <w:rsid w:val="001107D1"/>
    <w:rsid w:val="00110F3A"/>
    <w:rsid w:val="0011122F"/>
    <w:rsid w:val="0011138A"/>
    <w:rsid w:val="0011192F"/>
    <w:rsid w:val="00112E3A"/>
    <w:rsid w:val="00114E7E"/>
    <w:rsid w:val="001154CE"/>
    <w:rsid w:val="0011704E"/>
    <w:rsid w:val="00120214"/>
    <w:rsid w:val="001205DC"/>
    <w:rsid w:val="001206F6"/>
    <w:rsid w:val="0012097C"/>
    <w:rsid w:val="00121EE1"/>
    <w:rsid w:val="00122010"/>
    <w:rsid w:val="00122330"/>
    <w:rsid w:val="00122C92"/>
    <w:rsid w:val="00125A43"/>
    <w:rsid w:val="00126E74"/>
    <w:rsid w:val="00130200"/>
    <w:rsid w:val="001316BA"/>
    <w:rsid w:val="001322D0"/>
    <w:rsid w:val="00133CA1"/>
    <w:rsid w:val="00135C45"/>
    <w:rsid w:val="00136587"/>
    <w:rsid w:val="00136650"/>
    <w:rsid w:val="0013674A"/>
    <w:rsid w:val="001370CC"/>
    <w:rsid w:val="00137259"/>
    <w:rsid w:val="0013742F"/>
    <w:rsid w:val="001406A8"/>
    <w:rsid w:val="00141425"/>
    <w:rsid w:val="001416DF"/>
    <w:rsid w:val="001416E0"/>
    <w:rsid w:val="00142A76"/>
    <w:rsid w:val="00142DC5"/>
    <w:rsid w:val="00144547"/>
    <w:rsid w:val="00146F41"/>
    <w:rsid w:val="00147309"/>
    <w:rsid w:val="0015245D"/>
    <w:rsid w:val="00152F2E"/>
    <w:rsid w:val="00153A6C"/>
    <w:rsid w:val="001545A3"/>
    <w:rsid w:val="001579BC"/>
    <w:rsid w:val="00157DA8"/>
    <w:rsid w:val="00161AD0"/>
    <w:rsid w:val="00161B3E"/>
    <w:rsid w:val="00162276"/>
    <w:rsid w:val="00162C5D"/>
    <w:rsid w:val="00164900"/>
    <w:rsid w:val="00165360"/>
    <w:rsid w:val="00165F00"/>
    <w:rsid w:val="001677D9"/>
    <w:rsid w:val="001679EE"/>
    <w:rsid w:val="00171079"/>
    <w:rsid w:val="00172EA3"/>
    <w:rsid w:val="001758B8"/>
    <w:rsid w:val="0017766F"/>
    <w:rsid w:val="00177DFC"/>
    <w:rsid w:val="00181C1D"/>
    <w:rsid w:val="00182602"/>
    <w:rsid w:val="00183304"/>
    <w:rsid w:val="0018331D"/>
    <w:rsid w:val="0018399C"/>
    <w:rsid w:val="00183A49"/>
    <w:rsid w:val="00183BFD"/>
    <w:rsid w:val="001840E6"/>
    <w:rsid w:val="0018450B"/>
    <w:rsid w:val="00184CEA"/>
    <w:rsid w:val="0018512B"/>
    <w:rsid w:val="00185DAB"/>
    <w:rsid w:val="00186E12"/>
    <w:rsid w:val="0018759A"/>
    <w:rsid w:val="00190946"/>
    <w:rsid w:val="0019240C"/>
    <w:rsid w:val="0019375A"/>
    <w:rsid w:val="00195BA2"/>
    <w:rsid w:val="0019659B"/>
    <w:rsid w:val="00196980"/>
    <w:rsid w:val="0019786A"/>
    <w:rsid w:val="001A0229"/>
    <w:rsid w:val="001A3DF7"/>
    <w:rsid w:val="001A6E45"/>
    <w:rsid w:val="001A74B0"/>
    <w:rsid w:val="001A78DD"/>
    <w:rsid w:val="001A7F2A"/>
    <w:rsid w:val="001B0A13"/>
    <w:rsid w:val="001B0ED8"/>
    <w:rsid w:val="001B11F8"/>
    <w:rsid w:val="001B1329"/>
    <w:rsid w:val="001B1EC0"/>
    <w:rsid w:val="001B2B83"/>
    <w:rsid w:val="001B352D"/>
    <w:rsid w:val="001B3FA7"/>
    <w:rsid w:val="001B4546"/>
    <w:rsid w:val="001B490E"/>
    <w:rsid w:val="001B60D7"/>
    <w:rsid w:val="001B675E"/>
    <w:rsid w:val="001B6876"/>
    <w:rsid w:val="001B7265"/>
    <w:rsid w:val="001C0909"/>
    <w:rsid w:val="001C0ACC"/>
    <w:rsid w:val="001C1041"/>
    <w:rsid w:val="001C1E55"/>
    <w:rsid w:val="001C2513"/>
    <w:rsid w:val="001C27C9"/>
    <w:rsid w:val="001C2813"/>
    <w:rsid w:val="001C6028"/>
    <w:rsid w:val="001C615A"/>
    <w:rsid w:val="001C77DF"/>
    <w:rsid w:val="001D08F2"/>
    <w:rsid w:val="001D153A"/>
    <w:rsid w:val="001D18C7"/>
    <w:rsid w:val="001D1BEF"/>
    <w:rsid w:val="001D1CC0"/>
    <w:rsid w:val="001D1FA0"/>
    <w:rsid w:val="001D227B"/>
    <w:rsid w:val="001D2ED9"/>
    <w:rsid w:val="001D3276"/>
    <w:rsid w:val="001D3744"/>
    <w:rsid w:val="001D5278"/>
    <w:rsid w:val="001D7322"/>
    <w:rsid w:val="001D7B1F"/>
    <w:rsid w:val="001E20C7"/>
    <w:rsid w:val="001E3164"/>
    <w:rsid w:val="001E31BF"/>
    <w:rsid w:val="001E5C35"/>
    <w:rsid w:val="001E5EA0"/>
    <w:rsid w:val="001E6F47"/>
    <w:rsid w:val="001F08CE"/>
    <w:rsid w:val="001F1475"/>
    <w:rsid w:val="001F1F9A"/>
    <w:rsid w:val="001F2979"/>
    <w:rsid w:val="001F2F39"/>
    <w:rsid w:val="001F32AE"/>
    <w:rsid w:val="001F3A52"/>
    <w:rsid w:val="001F5913"/>
    <w:rsid w:val="001F7876"/>
    <w:rsid w:val="00201508"/>
    <w:rsid w:val="00202A05"/>
    <w:rsid w:val="0020446C"/>
    <w:rsid w:val="00205195"/>
    <w:rsid w:val="00205268"/>
    <w:rsid w:val="002066BC"/>
    <w:rsid w:val="00206AE6"/>
    <w:rsid w:val="00207588"/>
    <w:rsid w:val="00207C37"/>
    <w:rsid w:val="002108F2"/>
    <w:rsid w:val="00210ABE"/>
    <w:rsid w:val="00212231"/>
    <w:rsid w:val="002134E6"/>
    <w:rsid w:val="00215A60"/>
    <w:rsid w:val="00216182"/>
    <w:rsid w:val="00221292"/>
    <w:rsid w:val="0022151F"/>
    <w:rsid w:val="00221B74"/>
    <w:rsid w:val="00222363"/>
    <w:rsid w:val="00222961"/>
    <w:rsid w:val="00223526"/>
    <w:rsid w:val="00224CCE"/>
    <w:rsid w:val="002250BE"/>
    <w:rsid w:val="002252B7"/>
    <w:rsid w:val="0022701F"/>
    <w:rsid w:val="00230DFD"/>
    <w:rsid w:val="002329E4"/>
    <w:rsid w:val="002340E6"/>
    <w:rsid w:val="00234211"/>
    <w:rsid w:val="00235181"/>
    <w:rsid w:val="0023520A"/>
    <w:rsid w:val="00240301"/>
    <w:rsid w:val="00240B3E"/>
    <w:rsid w:val="00241AE4"/>
    <w:rsid w:val="0024214D"/>
    <w:rsid w:val="002425EA"/>
    <w:rsid w:val="00242E40"/>
    <w:rsid w:val="002447BF"/>
    <w:rsid w:val="0024685D"/>
    <w:rsid w:val="00246E5C"/>
    <w:rsid w:val="00251E03"/>
    <w:rsid w:val="00253319"/>
    <w:rsid w:val="002534F5"/>
    <w:rsid w:val="00253966"/>
    <w:rsid w:val="00253CEF"/>
    <w:rsid w:val="002547C3"/>
    <w:rsid w:val="0025677C"/>
    <w:rsid w:val="00256882"/>
    <w:rsid w:val="00256F2D"/>
    <w:rsid w:val="00257AFB"/>
    <w:rsid w:val="00261EEA"/>
    <w:rsid w:val="00264A2E"/>
    <w:rsid w:val="00264A8E"/>
    <w:rsid w:val="00265723"/>
    <w:rsid w:val="00265D20"/>
    <w:rsid w:val="002664D4"/>
    <w:rsid w:val="00267946"/>
    <w:rsid w:val="00267B09"/>
    <w:rsid w:val="00267BC4"/>
    <w:rsid w:val="0027007E"/>
    <w:rsid w:val="0027037A"/>
    <w:rsid w:val="002710E9"/>
    <w:rsid w:val="00271A29"/>
    <w:rsid w:val="002725E3"/>
    <w:rsid w:val="00272CF6"/>
    <w:rsid w:val="002731B4"/>
    <w:rsid w:val="00274388"/>
    <w:rsid w:val="00274599"/>
    <w:rsid w:val="0027514C"/>
    <w:rsid w:val="002758B2"/>
    <w:rsid w:val="00275B5F"/>
    <w:rsid w:val="00276370"/>
    <w:rsid w:val="0027757B"/>
    <w:rsid w:val="00280A32"/>
    <w:rsid w:val="0028140E"/>
    <w:rsid w:val="00282914"/>
    <w:rsid w:val="00285105"/>
    <w:rsid w:val="00285E1D"/>
    <w:rsid w:val="00285EDC"/>
    <w:rsid w:val="002874A7"/>
    <w:rsid w:val="00290373"/>
    <w:rsid w:val="0029075C"/>
    <w:rsid w:val="00291BF2"/>
    <w:rsid w:val="00292A7F"/>
    <w:rsid w:val="00292A96"/>
    <w:rsid w:val="00292AF8"/>
    <w:rsid w:val="002930D6"/>
    <w:rsid w:val="00293F19"/>
    <w:rsid w:val="002952C0"/>
    <w:rsid w:val="00296A16"/>
    <w:rsid w:val="002A0372"/>
    <w:rsid w:val="002A2943"/>
    <w:rsid w:val="002A5F8B"/>
    <w:rsid w:val="002A6820"/>
    <w:rsid w:val="002A6980"/>
    <w:rsid w:val="002A6E0A"/>
    <w:rsid w:val="002A76EA"/>
    <w:rsid w:val="002A7D06"/>
    <w:rsid w:val="002B001C"/>
    <w:rsid w:val="002B17E8"/>
    <w:rsid w:val="002B2F15"/>
    <w:rsid w:val="002B3541"/>
    <w:rsid w:val="002B6D5D"/>
    <w:rsid w:val="002B7169"/>
    <w:rsid w:val="002C359E"/>
    <w:rsid w:val="002C3618"/>
    <w:rsid w:val="002C3D6C"/>
    <w:rsid w:val="002C42A9"/>
    <w:rsid w:val="002C4360"/>
    <w:rsid w:val="002C5277"/>
    <w:rsid w:val="002C6002"/>
    <w:rsid w:val="002C6C06"/>
    <w:rsid w:val="002C6FA9"/>
    <w:rsid w:val="002C7A23"/>
    <w:rsid w:val="002D063F"/>
    <w:rsid w:val="002D0807"/>
    <w:rsid w:val="002D10A8"/>
    <w:rsid w:val="002D16D0"/>
    <w:rsid w:val="002D18EC"/>
    <w:rsid w:val="002D1B60"/>
    <w:rsid w:val="002D4510"/>
    <w:rsid w:val="002D6043"/>
    <w:rsid w:val="002D7076"/>
    <w:rsid w:val="002D71C7"/>
    <w:rsid w:val="002D7391"/>
    <w:rsid w:val="002E0F6E"/>
    <w:rsid w:val="002E178D"/>
    <w:rsid w:val="002E18FF"/>
    <w:rsid w:val="002E1E59"/>
    <w:rsid w:val="002E26D2"/>
    <w:rsid w:val="002E3EE1"/>
    <w:rsid w:val="002E4F24"/>
    <w:rsid w:val="002E5006"/>
    <w:rsid w:val="002E54A5"/>
    <w:rsid w:val="002E7DDB"/>
    <w:rsid w:val="002F103B"/>
    <w:rsid w:val="002F18E9"/>
    <w:rsid w:val="002F18F6"/>
    <w:rsid w:val="002F30D3"/>
    <w:rsid w:val="002F480E"/>
    <w:rsid w:val="002F4FAD"/>
    <w:rsid w:val="002F7E94"/>
    <w:rsid w:val="00300295"/>
    <w:rsid w:val="00300B23"/>
    <w:rsid w:val="00300E68"/>
    <w:rsid w:val="0030193F"/>
    <w:rsid w:val="00302071"/>
    <w:rsid w:val="00302DF7"/>
    <w:rsid w:val="00304C71"/>
    <w:rsid w:val="00305ABB"/>
    <w:rsid w:val="00305AF0"/>
    <w:rsid w:val="00306AC0"/>
    <w:rsid w:val="00306EBF"/>
    <w:rsid w:val="003076A6"/>
    <w:rsid w:val="003109F9"/>
    <w:rsid w:val="003121FA"/>
    <w:rsid w:val="0031253B"/>
    <w:rsid w:val="00312596"/>
    <w:rsid w:val="00312AD5"/>
    <w:rsid w:val="0031355E"/>
    <w:rsid w:val="00313A9C"/>
    <w:rsid w:val="00313AD9"/>
    <w:rsid w:val="0031406B"/>
    <w:rsid w:val="0031585F"/>
    <w:rsid w:val="0031588F"/>
    <w:rsid w:val="003161AC"/>
    <w:rsid w:val="0031765F"/>
    <w:rsid w:val="00321BB4"/>
    <w:rsid w:val="00324058"/>
    <w:rsid w:val="0032497F"/>
    <w:rsid w:val="00325C60"/>
    <w:rsid w:val="00326930"/>
    <w:rsid w:val="00326A5E"/>
    <w:rsid w:val="00326EFD"/>
    <w:rsid w:val="00327119"/>
    <w:rsid w:val="00327D32"/>
    <w:rsid w:val="0033022D"/>
    <w:rsid w:val="003304BA"/>
    <w:rsid w:val="00330527"/>
    <w:rsid w:val="003309E4"/>
    <w:rsid w:val="003309F2"/>
    <w:rsid w:val="003321CF"/>
    <w:rsid w:val="003322EA"/>
    <w:rsid w:val="00332502"/>
    <w:rsid w:val="00332612"/>
    <w:rsid w:val="003328E8"/>
    <w:rsid w:val="00333C63"/>
    <w:rsid w:val="00337961"/>
    <w:rsid w:val="00342D11"/>
    <w:rsid w:val="003432FE"/>
    <w:rsid w:val="0034330B"/>
    <w:rsid w:val="00343FB7"/>
    <w:rsid w:val="0034540E"/>
    <w:rsid w:val="00346138"/>
    <w:rsid w:val="00346B39"/>
    <w:rsid w:val="00346C85"/>
    <w:rsid w:val="00347354"/>
    <w:rsid w:val="003474B2"/>
    <w:rsid w:val="00350F4B"/>
    <w:rsid w:val="00351B51"/>
    <w:rsid w:val="00351CD9"/>
    <w:rsid w:val="00352929"/>
    <w:rsid w:val="00352B0C"/>
    <w:rsid w:val="00354ED0"/>
    <w:rsid w:val="00354FA2"/>
    <w:rsid w:val="00355028"/>
    <w:rsid w:val="0035692F"/>
    <w:rsid w:val="003572FD"/>
    <w:rsid w:val="003617D1"/>
    <w:rsid w:val="00362256"/>
    <w:rsid w:val="00363273"/>
    <w:rsid w:val="003634ED"/>
    <w:rsid w:val="00363956"/>
    <w:rsid w:val="0036432B"/>
    <w:rsid w:val="0036493A"/>
    <w:rsid w:val="00364A6A"/>
    <w:rsid w:val="003659ED"/>
    <w:rsid w:val="00365E7F"/>
    <w:rsid w:val="00366460"/>
    <w:rsid w:val="003673FE"/>
    <w:rsid w:val="00367936"/>
    <w:rsid w:val="00371498"/>
    <w:rsid w:val="00371C87"/>
    <w:rsid w:val="00371D73"/>
    <w:rsid w:val="00371E3A"/>
    <w:rsid w:val="00371F4A"/>
    <w:rsid w:val="0037327D"/>
    <w:rsid w:val="00374287"/>
    <w:rsid w:val="00374F85"/>
    <w:rsid w:val="003761C1"/>
    <w:rsid w:val="003765B5"/>
    <w:rsid w:val="003805BC"/>
    <w:rsid w:val="003807D8"/>
    <w:rsid w:val="00380B0D"/>
    <w:rsid w:val="00381A5A"/>
    <w:rsid w:val="00381DD1"/>
    <w:rsid w:val="003853E0"/>
    <w:rsid w:val="00385FA2"/>
    <w:rsid w:val="003922D8"/>
    <w:rsid w:val="00393105"/>
    <w:rsid w:val="00393298"/>
    <w:rsid w:val="003968EB"/>
    <w:rsid w:val="00397117"/>
    <w:rsid w:val="003A11F9"/>
    <w:rsid w:val="003A1889"/>
    <w:rsid w:val="003A3A53"/>
    <w:rsid w:val="003A5166"/>
    <w:rsid w:val="003A55DB"/>
    <w:rsid w:val="003A5A66"/>
    <w:rsid w:val="003A671B"/>
    <w:rsid w:val="003A68EC"/>
    <w:rsid w:val="003B1236"/>
    <w:rsid w:val="003B2270"/>
    <w:rsid w:val="003B4542"/>
    <w:rsid w:val="003B5C91"/>
    <w:rsid w:val="003B7AEF"/>
    <w:rsid w:val="003C064E"/>
    <w:rsid w:val="003C135D"/>
    <w:rsid w:val="003C2F01"/>
    <w:rsid w:val="003C42D0"/>
    <w:rsid w:val="003C5193"/>
    <w:rsid w:val="003C7ACD"/>
    <w:rsid w:val="003D1508"/>
    <w:rsid w:val="003D2CA3"/>
    <w:rsid w:val="003D2FE2"/>
    <w:rsid w:val="003D3798"/>
    <w:rsid w:val="003D4355"/>
    <w:rsid w:val="003D472E"/>
    <w:rsid w:val="003D6A81"/>
    <w:rsid w:val="003D6B32"/>
    <w:rsid w:val="003E2816"/>
    <w:rsid w:val="003E4BBD"/>
    <w:rsid w:val="003E55AE"/>
    <w:rsid w:val="003F10C2"/>
    <w:rsid w:val="003F1CB7"/>
    <w:rsid w:val="003F23ED"/>
    <w:rsid w:val="003F3591"/>
    <w:rsid w:val="003F3C06"/>
    <w:rsid w:val="003F40AB"/>
    <w:rsid w:val="003F441C"/>
    <w:rsid w:val="003F5D20"/>
    <w:rsid w:val="003F75C0"/>
    <w:rsid w:val="003F7951"/>
    <w:rsid w:val="00400BF9"/>
    <w:rsid w:val="00400FF4"/>
    <w:rsid w:val="004019EE"/>
    <w:rsid w:val="00402281"/>
    <w:rsid w:val="004026B2"/>
    <w:rsid w:val="004034D7"/>
    <w:rsid w:val="00404D9A"/>
    <w:rsid w:val="00405FF5"/>
    <w:rsid w:val="00407792"/>
    <w:rsid w:val="00412CEF"/>
    <w:rsid w:val="004132ED"/>
    <w:rsid w:val="00414784"/>
    <w:rsid w:val="00415763"/>
    <w:rsid w:val="00415C27"/>
    <w:rsid w:val="004161F0"/>
    <w:rsid w:val="00416C31"/>
    <w:rsid w:val="00417A9C"/>
    <w:rsid w:val="00417CC0"/>
    <w:rsid w:val="004231B8"/>
    <w:rsid w:val="00424568"/>
    <w:rsid w:val="00424C00"/>
    <w:rsid w:val="00426E50"/>
    <w:rsid w:val="00430D97"/>
    <w:rsid w:val="00432C5D"/>
    <w:rsid w:val="004353DB"/>
    <w:rsid w:val="00435F3F"/>
    <w:rsid w:val="00437E5F"/>
    <w:rsid w:val="00440CCB"/>
    <w:rsid w:val="004415B4"/>
    <w:rsid w:val="004420C7"/>
    <w:rsid w:val="00442E91"/>
    <w:rsid w:val="00442F41"/>
    <w:rsid w:val="0044363B"/>
    <w:rsid w:val="00443AA3"/>
    <w:rsid w:val="00444086"/>
    <w:rsid w:val="00444627"/>
    <w:rsid w:val="004462FC"/>
    <w:rsid w:val="00447CD5"/>
    <w:rsid w:val="00447E1C"/>
    <w:rsid w:val="004509EE"/>
    <w:rsid w:val="004519F4"/>
    <w:rsid w:val="0045399D"/>
    <w:rsid w:val="00454310"/>
    <w:rsid w:val="00454513"/>
    <w:rsid w:val="00455687"/>
    <w:rsid w:val="00456059"/>
    <w:rsid w:val="00456315"/>
    <w:rsid w:val="00456480"/>
    <w:rsid w:val="00456EBA"/>
    <w:rsid w:val="00456ED9"/>
    <w:rsid w:val="00457A15"/>
    <w:rsid w:val="0046009D"/>
    <w:rsid w:val="00462090"/>
    <w:rsid w:val="00462106"/>
    <w:rsid w:val="00462E12"/>
    <w:rsid w:val="00464D34"/>
    <w:rsid w:val="0046568C"/>
    <w:rsid w:val="00465828"/>
    <w:rsid w:val="00465D69"/>
    <w:rsid w:val="00466A18"/>
    <w:rsid w:val="004706B0"/>
    <w:rsid w:val="00470D09"/>
    <w:rsid w:val="00471041"/>
    <w:rsid w:val="004720D4"/>
    <w:rsid w:val="004722B0"/>
    <w:rsid w:val="00472BD0"/>
    <w:rsid w:val="00473F96"/>
    <w:rsid w:val="004740D1"/>
    <w:rsid w:val="004741A5"/>
    <w:rsid w:val="004748F8"/>
    <w:rsid w:val="00475679"/>
    <w:rsid w:val="004777AB"/>
    <w:rsid w:val="004806E5"/>
    <w:rsid w:val="00480713"/>
    <w:rsid w:val="0048102A"/>
    <w:rsid w:val="00483033"/>
    <w:rsid w:val="004830DE"/>
    <w:rsid w:val="0048500B"/>
    <w:rsid w:val="00485301"/>
    <w:rsid w:val="0048589D"/>
    <w:rsid w:val="00487B76"/>
    <w:rsid w:val="00490C83"/>
    <w:rsid w:val="004918A3"/>
    <w:rsid w:val="00491EB9"/>
    <w:rsid w:val="00492360"/>
    <w:rsid w:val="0049270A"/>
    <w:rsid w:val="004A1966"/>
    <w:rsid w:val="004A237A"/>
    <w:rsid w:val="004A4CA0"/>
    <w:rsid w:val="004A57FF"/>
    <w:rsid w:val="004A5BB6"/>
    <w:rsid w:val="004A6DD8"/>
    <w:rsid w:val="004A74D4"/>
    <w:rsid w:val="004B2560"/>
    <w:rsid w:val="004B3599"/>
    <w:rsid w:val="004B4E04"/>
    <w:rsid w:val="004B56FA"/>
    <w:rsid w:val="004B58FE"/>
    <w:rsid w:val="004B6567"/>
    <w:rsid w:val="004B7D2F"/>
    <w:rsid w:val="004B7D37"/>
    <w:rsid w:val="004C0A88"/>
    <w:rsid w:val="004C12CB"/>
    <w:rsid w:val="004C1C8D"/>
    <w:rsid w:val="004C56F7"/>
    <w:rsid w:val="004C6660"/>
    <w:rsid w:val="004C6D88"/>
    <w:rsid w:val="004D00D5"/>
    <w:rsid w:val="004D0258"/>
    <w:rsid w:val="004D16D8"/>
    <w:rsid w:val="004D3991"/>
    <w:rsid w:val="004D3B22"/>
    <w:rsid w:val="004D3BC3"/>
    <w:rsid w:val="004D403E"/>
    <w:rsid w:val="004D5BB6"/>
    <w:rsid w:val="004D670D"/>
    <w:rsid w:val="004D7533"/>
    <w:rsid w:val="004E1AFE"/>
    <w:rsid w:val="004E3941"/>
    <w:rsid w:val="004E4679"/>
    <w:rsid w:val="004E483C"/>
    <w:rsid w:val="004E48F7"/>
    <w:rsid w:val="004E6879"/>
    <w:rsid w:val="004F00B5"/>
    <w:rsid w:val="004F023F"/>
    <w:rsid w:val="004F1C55"/>
    <w:rsid w:val="004F1D4F"/>
    <w:rsid w:val="004F4A47"/>
    <w:rsid w:val="004F5D6D"/>
    <w:rsid w:val="004F67DB"/>
    <w:rsid w:val="004F78C6"/>
    <w:rsid w:val="0050019D"/>
    <w:rsid w:val="005014E6"/>
    <w:rsid w:val="00504239"/>
    <w:rsid w:val="00505556"/>
    <w:rsid w:val="00506C91"/>
    <w:rsid w:val="00506EB8"/>
    <w:rsid w:val="0050710B"/>
    <w:rsid w:val="0051082B"/>
    <w:rsid w:val="0051168B"/>
    <w:rsid w:val="00512AED"/>
    <w:rsid w:val="00513813"/>
    <w:rsid w:val="005140E5"/>
    <w:rsid w:val="005154E1"/>
    <w:rsid w:val="005159EF"/>
    <w:rsid w:val="0052061C"/>
    <w:rsid w:val="00520CD4"/>
    <w:rsid w:val="00524849"/>
    <w:rsid w:val="00524B09"/>
    <w:rsid w:val="005253DD"/>
    <w:rsid w:val="00527912"/>
    <w:rsid w:val="00527A9B"/>
    <w:rsid w:val="00530511"/>
    <w:rsid w:val="00530568"/>
    <w:rsid w:val="005348EF"/>
    <w:rsid w:val="00535715"/>
    <w:rsid w:val="00535B1D"/>
    <w:rsid w:val="00536472"/>
    <w:rsid w:val="00536965"/>
    <w:rsid w:val="00541D2E"/>
    <w:rsid w:val="005424E7"/>
    <w:rsid w:val="00544232"/>
    <w:rsid w:val="00545F0D"/>
    <w:rsid w:val="00552DBC"/>
    <w:rsid w:val="005535A0"/>
    <w:rsid w:val="00553A63"/>
    <w:rsid w:val="005568E9"/>
    <w:rsid w:val="00556C00"/>
    <w:rsid w:val="005571C2"/>
    <w:rsid w:val="00560490"/>
    <w:rsid w:val="005621DE"/>
    <w:rsid w:val="0056277A"/>
    <w:rsid w:val="00563FF2"/>
    <w:rsid w:val="005650E1"/>
    <w:rsid w:val="005651FC"/>
    <w:rsid w:val="005654DF"/>
    <w:rsid w:val="00567E4B"/>
    <w:rsid w:val="00572F44"/>
    <w:rsid w:val="00573531"/>
    <w:rsid w:val="005736CF"/>
    <w:rsid w:val="00573EED"/>
    <w:rsid w:val="00574E76"/>
    <w:rsid w:val="00576FE6"/>
    <w:rsid w:val="00577EFF"/>
    <w:rsid w:val="00577F3D"/>
    <w:rsid w:val="00580C52"/>
    <w:rsid w:val="00581258"/>
    <w:rsid w:val="00582271"/>
    <w:rsid w:val="005824E2"/>
    <w:rsid w:val="005835B2"/>
    <w:rsid w:val="00583B08"/>
    <w:rsid w:val="00583F5C"/>
    <w:rsid w:val="005845AD"/>
    <w:rsid w:val="0058593A"/>
    <w:rsid w:val="0058638B"/>
    <w:rsid w:val="00586805"/>
    <w:rsid w:val="0058726C"/>
    <w:rsid w:val="005878DA"/>
    <w:rsid w:val="00590E14"/>
    <w:rsid w:val="00591D6C"/>
    <w:rsid w:val="00592079"/>
    <w:rsid w:val="0059226D"/>
    <w:rsid w:val="0059405B"/>
    <w:rsid w:val="00594D6B"/>
    <w:rsid w:val="00597403"/>
    <w:rsid w:val="00597AB7"/>
    <w:rsid w:val="005A0AC4"/>
    <w:rsid w:val="005A583E"/>
    <w:rsid w:val="005A6628"/>
    <w:rsid w:val="005B2454"/>
    <w:rsid w:val="005B327D"/>
    <w:rsid w:val="005B3936"/>
    <w:rsid w:val="005B5539"/>
    <w:rsid w:val="005B5A7C"/>
    <w:rsid w:val="005B6D9E"/>
    <w:rsid w:val="005B7645"/>
    <w:rsid w:val="005C0E69"/>
    <w:rsid w:val="005C2D13"/>
    <w:rsid w:val="005C4851"/>
    <w:rsid w:val="005C4AB0"/>
    <w:rsid w:val="005C589C"/>
    <w:rsid w:val="005C6701"/>
    <w:rsid w:val="005C71D0"/>
    <w:rsid w:val="005C7490"/>
    <w:rsid w:val="005D01EF"/>
    <w:rsid w:val="005D0428"/>
    <w:rsid w:val="005D07D6"/>
    <w:rsid w:val="005D0873"/>
    <w:rsid w:val="005D09D3"/>
    <w:rsid w:val="005D1853"/>
    <w:rsid w:val="005D33E1"/>
    <w:rsid w:val="005D3CAA"/>
    <w:rsid w:val="005D4F25"/>
    <w:rsid w:val="005D5D4B"/>
    <w:rsid w:val="005D62AB"/>
    <w:rsid w:val="005D7B81"/>
    <w:rsid w:val="005E09B7"/>
    <w:rsid w:val="005E1DE8"/>
    <w:rsid w:val="005E2F1E"/>
    <w:rsid w:val="005E34EE"/>
    <w:rsid w:val="005E4404"/>
    <w:rsid w:val="005E4428"/>
    <w:rsid w:val="005E566B"/>
    <w:rsid w:val="005E57F0"/>
    <w:rsid w:val="005E637C"/>
    <w:rsid w:val="005E63DD"/>
    <w:rsid w:val="005E6EA5"/>
    <w:rsid w:val="005E7592"/>
    <w:rsid w:val="005F009D"/>
    <w:rsid w:val="005F1374"/>
    <w:rsid w:val="005F14E7"/>
    <w:rsid w:val="005F1A77"/>
    <w:rsid w:val="005F3C1B"/>
    <w:rsid w:val="005F4BFF"/>
    <w:rsid w:val="005F50BD"/>
    <w:rsid w:val="005F50D8"/>
    <w:rsid w:val="005F7F0A"/>
    <w:rsid w:val="006003E0"/>
    <w:rsid w:val="00601A19"/>
    <w:rsid w:val="00603E65"/>
    <w:rsid w:val="00604587"/>
    <w:rsid w:val="006050EF"/>
    <w:rsid w:val="006061E5"/>
    <w:rsid w:val="0060739B"/>
    <w:rsid w:val="0060789E"/>
    <w:rsid w:val="00610B69"/>
    <w:rsid w:val="006119E2"/>
    <w:rsid w:val="0061453C"/>
    <w:rsid w:val="00614E2B"/>
    <w:rsid w:val="00615C64"/>
    <w:rsid w:val="00615E08"/>
    <w:rsid w:val="0061651A"/>
    <w:rsid w:val="00620B9A"/>
    <w:rsid w:val="00621994"/>
    <w:rsid w:val="006238A0"/>
    <w:rsid w:val="006247F9"/>
    <w:rsid w:val="00625706"/>
    <w:rsid w:val="00626111"/>
    <w:rsid w:val="00626B7B"/>
    <w:rsid w:val="00626C2F"/>
    <w:rsid w:val="00627097"/>
    <w:rsid w:val="006278BB"/>
    <w:rsid w:val="006311F4"/>
    <w:rsid w:val="0063300F"/>
    <w:rsid w:val="0063351D"/>
    <w:rsid w:val="006338AC"/>
    <w:rsid w:val="006355D2"/>
    <w:rsid w:val="00636746"/>
    <w:rsid w:val="00637608"/>
    <w:rsid w:val="00640F5B"/>
    <w:rsid w:val="00641E4B"/>
    <w:rsid w:val="00643264"/>
    <w:rsid w:val="00644074"/>
    <w:rsid w:val="006457C3"/>
    <w:rsid w:val="0065077C"/>
    <w:rsid w:val="00650ABD"/>
    <w:rsid w:val="00650E9A"/>
    <w:rsid w:val="00653D6A"/>
    <w:rsid w:val="0065772E"/>
    <w:rsid w:val="00660832"/>
    <w:rsid w:val="00661937"/>
    <w:rsid w:val="00662AF9"/>
    <w:rsid w:val="00663027"/>
    <w:rsid w:val="00663875"/>
    <w:rsid w:val="0066452B"/>
    <w:rsid w:val="0066455C"/>
    <w:rsid w:val="006646D5"/>
    <w:rsid w:val="00665FEF"/>
    <w:rsid w:val="00666B60"/>
    <w:rsid w:val="00667628"/>
    <w:rsid w:val="006679E1"/>
    <w:rsid w:val="00670642"/>
    <w:rsid w:val="00670FC7"/>
    <w:rsid w:val="006766CC"/>
    <w:rsid w:val="0067789C"/>
    <w:rsid w:val="006830ED"/>
    <w:rsid w:val="00683B54"/>
    <w:rsid w:val="00683B9F"/>
    <w:rsid w:val="0068606D"/>
    <w:rsid w:val="0069003C"/>
    <w:rsid w:val="006925B8"/>
    <w:rsid w:val="00692DC1"/>
    <w:rsid w:val="00692F37"/>
    <w:rsid w:val="0069489B"/>
    <w:rsid w:val="00695164"/>
    <w:rsid w:val="006962DC"/>
    <w:rsid w:val="006A19E5"/>
    <w:rsid w:val="006A2B6A"/>
    <w:rsid w:val="006A2CB2"/>
    <w:rsid w:val="006A381F"/>
    <w:rsid w:val="006A3DBD"/>
    <w:rsid w:val="006A5AA9"/>
    <w:rsid w:val="006A5D70"/>
    <w:rsid w:val="006A6FD4"/>
    <w:rsid w:val="006A7859"/>
    <w:rsid w:val="006B129B"/>
    <w:rsid w:val="006B12F8"/>
    <w:rsid w:val="006B4259"/>
    <w:rsid w:val="006B5642"/>
    <w:rsid w:val="006C00BF"/>
    <w:rsid w:val="006C05B9"/>
    <w:rsid w:val="006C18F6"/>
    <w:rsid w:val="006C2547"/>
    <w:rsid w:val="006C2C2C"/>
    <w:rsid w:val="006C2F53"/>
    <w:rsid w:val="006C4F5F"/>
    <w:rsid w:val="006D2328"/>
    <w:rsid w:val="006D4FB9"/>
    <w:rsid w:val="006D501C"/>
    <w:rsid w:val="006D683D"/>
    <w:rsid w:val="006D6C82"/>
    <w:rsid w:val="006E0D5D"/>
    <w:rsid w:val="006E255E"/>
    <w:rsid w:val="006E3313"/>
    <w:rsid w:val="006E57E0"/>
    <w:rsid w:val="006E5C6E"/>
    <w:rsid w:val="006E5E2F"/>
    <w:rsid w:val="006F0023"/>
    <w:rsid w:val="006F025E"/>
    <w:rsid w:val="006F2ED8"/>
    <w:rsid w:val="006F3B58"/>
    <w:rsid w:val="006F56D6"/>
    <w:rsid w:val="006F69B9"/>
    <w:rsid w:val="006F74B3"/>
    <w:rsid w:val="007001F0"/>
    <w:rsid w:val="0070096A"/>
    <w:rsid w:val="00701685"/>
    <w:rsid w:val="00701EFF"/>
    <w:rsid w:val="00701F12"/>
    <w:rsid w:val="00702740"/>
    <w:rsid w:val="0070318F"/>
    <w:rsid w:val="00703D77"/>
    <w:rsid w:val="00706366"/>
    <w:rsid w:val="00706D09"/>
    <w:rsid w:val="007105C3"/>
    <w:rsid w:val="00711193"/>
    <w:rsid w:val="007126AB"/>
    <w:rsid w:val="00712980"/>
    <w:rsid w:val="00712B00"/>
    <w:rsid w:val="00713477"/>
    <w:rsid w:val="00713EE3"/>
    <w:rsid w:val="007142FC"/>
    <w:rsid w:val="0071513F"/>
    <w:rsid w:val="007151DE"/>
    <w:rsid w:val="007158C4"/>
    <w:rsid w:val="00716A99"/>
    <w:rsid w:val="0071732A"/>
    <w:rsid w:val="0072184B"/>
    <w:rsid w:val="007221CD"/>
    <w:rsid w:val="0072564C"/>
    <w:rsid w:val="007319FB"/>
    <w:rsid w:val="00733206"/>
    <w:rsid w:val="007339BE"/>
    <w:rsid w:val="00734D2F"/>
    <w:rsid w:val="00736068"/>
    <w:rsid w:val="0073611A"/>
    <w:rsid w:val="007405DD"/>
    <w:rsid w:val="00741383"/>
    <w:rsid w:val="00741974"/>
    <w:rsid w:val="00741F62"/>
    <w:rsid w:val="0074217C"/>
    <w:rsid w:val="00742900"/>
    <w:rsid w:val="00742E3D"/>
    <w:rsid w:val="00743E14"/>
    <w:rsid w:val="007440D6"/>
    <w:rsid w:val="00745BFF"/>
    <w:rsid w:val="00745E73"/>
    <w:rsid w:val="00747C12"/>
    <w:rsid w:val="00750EEE"/>
    <w:rsid w:val="0075123A"/>
    <w:rsid w:val="00751FCF"/>
    <w:rsid w:val="007528C4"/>
    <w:rsid w:val="007540F1"/>
    <w:rsid w:val="007541D1"/>
    <w:rsid w:val="0075508F"/>
    <w:rsid w:val="007561BE"/>
    <w:rsid w:val="007577A2"/>
    <w:rsid w:val="00757975"/>
    <w:rsid w:val="007579F8"/>
    <w:rsid w:val="00757FCB"/>
    <w:rsid w:val="00760A67"/>
    <w:rsid w:val="007632C5"/>
    <w:rsid w:val="00763DD6"/>
    <w:rsid w:val="00765556"/>
    <w:rsid w:val="007660B8"/>
    <w:rsid w:val="00766A80"/>
    <w:rsid w:val="007703D3"/>
    <w:rsid w:val="007705BB"/>
    <w:rsid w:val="00770A43"/>
    <w:rsid w:val="00770C47"/>
    <w:rsid w:val="0077177E"/>
    <w:rsid w:val="00774203"/>
    <w:rsid w:val="00774503"/>
    <w:rsid w:val="0077515D"/>
    <w:rsid w:val="00775AA6"/>
    <w:rsid w:val="0077637A"/>
    <w:rsid w:val="007764B0"/>
    <w:rsid w:val="00776FFF"/>
    <w:rsid w:val="00780517"/>
    <w:rsid w:val="00780CE8"/>
    <w:rsid w:val="00781199"/>
    <w:rsid w:val="00782B4A"/>
    <w:rsid w:val="00782CC5"/>
    <w:rsid w:val="00782CD7"/>
    <w:rsid w:val="0078421D"/>
    <w:rsid w:val="007864B6"/>
    <w:rsid w:val="007866CD"/>
    <w:rsid w:val="007867B4"/>
    <w:rsid w:val="00787668"/>
    <w:rsid w:val="00787971"/>
    <w:rsid w:val="00787FF3"/>
    <w:rsid w:val="00790A2F"/>
    <w:rsid w:val="00790C82"/>
    <w:rsid w:val="00790E7C"/>
    <w:rsid w:val="00792E37"/>
    <w:rsid w:val="00792F22"/>
    <w:rsid w:val="007931DA"/>
    <w:rsid w:val="00794154"/>
    <w:rsid w:val="007942D7"/>
    <w:rsid w:val="00796E6E"/>
    <w:rsid w:val="007971CB"/>
    <w:rsid w:val="007A0BEA"/>
    <w:rsid w:val="007A0F1F"/>
    <w:rsid w:val="007A1640"/>
    <w:rsid w:val="007A1744"/>
    <w:rsid w:val="007A197A"/>
    <w:rsid w:val="007A25E2"/>
    <w:rsid w:val="007A38B3"/>
    <w:rsid w:val="007A66DB"/>
    <w:rsid w:val="007A68FE"/>
    <w:rsid w:val="007A74D9"/>
    <w:rsid w:val="007B038A"/>
    <w:rsid w:val="007B1CBD"/>
    <w:rsid w:val="007B2164"/>
    <w:rsid w:val="007B3810"/>
    <w:rsid w:val="007B5664"/>
    <w:rsid w:val="007B62FF"/>
    <w:rsid w:val="007B6B84"/>
    <w:rsid w:val="007B7712"/>
    <w:rsid w:val="007B798C"/>
    <w:rsid w:val="007C2445"/>
    <w:rsid w:val="007C2836"/>
    <w:rsid w:val="007C3B7D"/>
    <w:rsid w:val="007C4EC7"/>
    <w:rsid w:val="007C5AB6"/>
    <w:rsid w:val="007C629E"/>
    <w:rsid w:val="007C6AC0"/>
    <w:rsid w:val="007D0A7F"/>
    <w:rsid w:val="007D11E6"/>
    <w:rsid w:val="007D1D52"/>
    <w:rsid w:val="007D2E7B"/>
    <w:rsid w:val="007D6FBC"/>
    <w:rsid w:val="007E19C6"/>
    <w:rsid w:val="007E1FD4"/>
    <w:rsid w:val="007E3F51"/>
    <w:rsid w:val="007E56A3"/>
    <w:rsid w:val="007E6181"/>
    <w:rsid w:val="007E6D80"/>
    <w:rsid w:val="007F08D8"/>
    <w:rsid w:val="007F23D0"/>
    <w:rsid w:val="007F35E9"/>
    <w:rsid w:val="008003CC"/>
    <w:rsid w:val="008016C7"/>
    <w:rsid w:val="008022C7"/>
    <w:rsid w:val="008030C8"/>
    <w:rsid w:val="008038F8"/>
    <w:rsid w:val="0080424B"/>
    <w:rsid w:val="008054C7"/>
    <w:rsid w:val="00805602"/>
    <w:rsid w:val="00811008"/>
    <w:rsid w:val="00811CD8"/>
    <w:rsid w:val="00812A11"/>
    <w:rsid w:val="00812F17"/>
    <w:rsid w:val="0081472E"/>
    <w:rsid w:val="00814BC0"/>
    <w:rsid w:val="00816654"/>
    <w:rsid w:val="00820A64"/>
    <w:rsid w:val="00820DF6"/>
    <w:rsid w:val="00820FCF"/>
    <w:rsid w:val="00820FED"/>
    <w:rsid w:val="00822569"/>
    <w:rsid w:val="0082265A"/>
    <w:rsid w:val="00822CE5"/>
    <w:rsid w:val="00823FBD"/>
    <w:rsid w:val="00825457"/>
    <w:rsid w:val="00825514"/>
    <w:rsid w:val="00825D0D"/>
    <w:rsid w:val="00825D7D"/>
    <w:rsid w:val="0082743A"/>
    <w:rsid w:val="00831FC2"/>
    <w:rsid w:val="00833DAD"/>
    <w:rsid w:val="00834409"/>
    <w:rsid w:val="00834805"/>
    <w:rsid w:val="00834C5C"/>
    <w:rsid w:val="00836913"/>
    <w:rsid w:val="00837004"/>
    <w:rsid w:val="00841A22"/>
    <w:rsid w:val="00842268"/>
    <w:rsid w:val="00842442"/>
    <w:rsid w:val="008435CD"/>
    <w:rsid w:val="008439C1"/>
    <w:rsid w:val="00844C10"/>
    <w:rsid w:val="0084503C"/>
    <w:rsid w:val="00846150"/>
    <w:rsid w:val="00846663"/>
    <w:rsid w:val="00846D0D"/>
    <w:rsid w:val="00847269"/>
    <w:rsid w:val="00850FDA"/>
    <w:rsid w:val="00852359"/>
    <w:rsid w:val="00853E0E"/>
    <w:rsid w:val="00856820"/>
    <w:rsid w:val="00857A51"/>
    <w:rsid w:val="00857EE4"/>
    <w:rsid w:val="00860980"/>
    <w:rsid w:val="00862A8A"/>
    <w:rsid w:val="00863A5B"/>
    <w:rsid w:val="00863E87"/>
    <w:rsid w:val="00870D4D"/>
    <w:rsid w:val="008712EF"/>
    <w:rsid w:val="008722CE"/>
    <w:rsid w:val="00872B6C"/>
    <w:rsid w:val="00873890"/>
    <w:rsid w:val="00873D13"/>
    <w:rsid w:val="00873FBF"/>
    <w:rsid w:val="0087584A"/>
    <w:rsid w:val="00875F7D"/>
    <w:rsid w:val="00880D64"/>
    <w:rsid w:val="0088147C"/>
    <w:rsid w:val="00881C9A"/>
    <w:rsid w:val="00881FB1"/>
    <w:rsid w:val="00882712"/>
    <w:rsid w:val="00883589"/>
    <w:rsid w:val="008836C2"/>
    <w:rsid w:val="00884DE8"/>
    <w:rsid w:val="0088503B"/>
    <w:rsid w:val="00885075"/>
    <w:rsid w:val="00885141"/>
    <w:rsid w:val="00885B0B"/>
    <w:rsid w:val="00885EDD"/>
    <w:rsid w:val="00887DD5"/>
    <w:rsid w:val="00892554"/>
    <w:rsid w:val="0089450C"/>
    <w:rsid w:val="00894F06"/>
    <w:rsid w:val="00897723"/>
    <w:rsid w:val="00897DC5"/>
    <w:rsid w:val="008A11DF"/>
    <w:rsid w:val="008A1D12"/>
    <w:rsid w:val="008A1FA9"/>
    <w:rsid w:val="008A1FD0"/>
    <w:rsid w:val="008A2EA1"/>
    <w:rsid w:val="008B1846"/>
    <w:rsid w:val="008B3479"/>
    <w:rsid w:val="008B7475"/>
    <w:rsid w:val="008B78B9"/>
    <w:rsid w:val="008C0697"/>
    <w:rsid w:val="008C0C8C"/>
    <w:rsid w:val="008C0DD6"/>
    <w:rsid w:val="008C131D"/>
    <w:rsid w:val="008C3FE1"/>
    <w:rsid w:val="008D0341"/>
    <w:rsid w:val="008D08A3"/>
    <w:rsid w:val="008D1608"/>
    <w:rsid w:val="008D24CA"/>
    <w:rsid w:val="008D4342"/>
    <w:rsid w:val="008D4CB9"/>
    <w:rsid w:val="008D514F"/>
    <w:rsid w:val="008D6408"/>
    <w:rsid w:val="008D6FB1"/>
    <w:rsid w:val="008E0C29"/>
    <w:rsid w:val="008E1094"/>
    <w:rsid w:val="008E2E80"/>
    <w:rsid w:val="008E36F5"/>
    <w:rsid w:val="008E3979"/>
    <w:rsid w:val="008E3D72"/>
    <w:rsid w:val="008E3E6A"/>
    <w:rsid w:val="008E4126"/>
    <w:rsid w:val="008E5875"/>
    <w:rsid w:val="008E66E5"/>
    <w:rsid w:val="008E677C"/>
    <w:rsid w:val="008F2983"/>
    <w:rsid w:val="008F2A1A"/>
    <w:rsid w:val="008F3E16"/>
    <w:rsid w:val="008F41EF"/>
    <w:rsid w:val="008F4557"/>
    <w:rsid w:val="008F4782"/>
    <w:rsid w:val="008F5419"/>
    <w:rsid w:val="008F6815"/>
    <w:rsid w:val="008F6B65"/>
    <w:rsid w:val="008F6B9D"/>
    <w:rsid w:val="009013CE"/>
    <w:rsid w:val="0090286F"/>
    <w:rsid w:val="00903B84"/>
    <w:rsid w:val="00905584"/>
    <w:rsid w:val="009061E7"/>
    <w:rsid w:val="00906A61"/>
    <w:rsid w:val="0090717D"/>
    <w:rsid w:val="009073A6"/>
    <w:rsid w:val="009076D7"/>
    <w:rsid w:val="009079D7"/>
    <w:rsid w:val="00907B01"/>
    <w:rsid w:val="00910C39"/>
    <w:rsid w:val="00910F16"/>
    <w:rsid w:val="00911373"/>
    <w:rsid w:val="00911F51"/>
    <w:rsid w:val="00913066"/>
    <w:rsid w:val="0091457E"/>
    <w:rsid w:val="00914D29"/>
    <w:rsid w:val="009155CB"/>
    <w:rsid w:val="00915958"/>
    <w:rsid w:val="00915A08"/>
    <w:rsid w:val="0091611E"/>
    <w:rsid w:val="009161D6"/>
    <w:rsid w:val="00917586"/>
    <w:rsid w:val="009208F5"/>
    <w:rsid w:val="0092099D"/>
    <w:rsid w:val="00920B33"/>
    <w:rsid w:val="00923C47"/>
    <w:rsid w:val="00925E5A"/>
    <w:rsid w:val="009263FB"/>
    <w:rsid w:val="0092698A"/>
    <w:rsid w:val="009308CD"/>
    <w:rsid w:val="009334A6"/>
    <w:rsid w:val="0093390C"/>
    <w:rsid w:val="009349F7"/>
    <w:rsid w:val="00934BF5"/>
    <w:rsid w:val="00935E7A"/>
    <w:rsid w:val="0093607F"/>
    <w:rsid w:val="00937F62"/>
    <w:rsid w:val="00940DFB"/>
    <w:rsid w:val="00941240"/>
    <w:rsid w:val="0094374A"/>
    <w:rsid w:val="00944788"/>
    <w:rsid w:val="0094677E"/>
    <w:rsid w:val="009468F8"/>
    <w:rsid w:val="00951713"/>
    <w:rsid w:val="009523A3"/>
    <w:rsid w:val="009545E8"/>
    <w:rsid w:val="00954618"/>
    <w:rsid w:val="009557FA"/>
    <w:rsid w:val="0096025A"/>
    <w:rsid w:val="00960516"/>
    <w:rsid w:val="00960E31"/>
    <w:rsid w:val="00960FDA"/>
    <w:rsid w:val="0096111E"/>
    <w:rsid w:val="00962B1F"/>
    <w:rsid w:val="0096312D"/>
    <w:rsid w:val="009671D2"/>
    <w:rsid w:val="0097027E"/>
    <w:rsid w:val="00971C7B"/>
    <w:rsid w:val="009721AC"/>
    <w:rsid w:val="00972656"/>
    <w:rsid w:val="00972A56"/>
    <w:rsid w:val="009746B4"/>
    <w:rsid w:val="00976429"/>
    <w:rsid w:val="009779DF"/>
    <w:rsid w:val="00977CC4"/>
    <w:rsid w:val="00977E97"/>
    <w:rsid w:val="009806EB"/>
    <w:rsid w:val="00980B0A"/>
    <w:rsid w:val="00981D44"/>
    <w:rsid w:val="00982637"/>
    <w:rsid w:val="009830ED"/>
    <w:rsid w:val="00983159"/>
    <w:rsid w:val="00984D0A"/>
    <w:rsid w:val="00984FEE"/>
    <w:rsid w:val="009877A6"/>
    <w:rsid w:val="0099276D"/>
    <w:rsid w:val="009927DA"/>
    <w:rsid w:val="00992B81"/>
    <w:rsid w:val="00994DE9"/>
    <w:rsid w:val="009957B2"/>
    <w:rsid w:val="009A2417"/>
    <w:rsid w:val="009A2905"/>
    <w:rsid w:val="009A2910"/>
    <w:rsid w:val="009A2BAB"/>
    <w:rsid w:val="009A3161"/>
    <w:rsid w:val="009A48EA"/>
    <w:rsid w:val="009A52E0"/>
    <w:rsid w:val="009A63E0"/>
    <w:rsid w:val="009A6488"/>
    <w:rsid w:val="009A6C56"/>
    <w:rsid w:val="009A7D81"/>
    <w:rsid w:val="009A7DAE"/>
    <w:rsid w:val="009B2F78"/>
    <w:rsid w:val="009B3617"/>
    <w:rsid w:val="009B48D4"/>
    <w:rsid w:val="009B6147"/>
    <w:rsid w:val="009B6216"/>
    <w:rsid w:val="009B755D"/>
    <w:rsid w:val="009B7BFA"/>
    <w:rsid w:val="009C0CF2"/>
    <w:rsid w:val="009C122F"/>
    <w:rsid w:val="009C2057"/>
    <w:rsid w:val="009C3BF8"/>
    <w:rsid w:val="009C6120"/>
    <w:rsid w:val="009C7714"/>
    <w:rsid w:val="009C7B6C"/>
    <w:rsid w:val="009D3869"/>
    <w:rsid w:val="009D4C7F"/>
    <w:rsid w:val="009D4E64"/>
    <w:rsid w:val="009D5E02"/>
    <w:rsid w:val="009D5FEB"/>
    <w:rsid w:val="009D65DC"/>
    <w:rsid w:val="009D65E3"/>
    <w:rsid w:val="009D73BC"/>
    <w:rsid w:val="009E0434"/>
    <w:rsid w:val="009E05B0"/>
    <w:rsid w:val="009E1B95"/>
    <w:rsid w:val="009E3D9C"/>
    <w:rsid w:val="009E4B31"/>
    <w:rsid w:val="009E5640"/>
    <w:rsid w:val="009F14BD"/>
    <w:rsid w:val="009F23EB"/>
    <w:rsid w:val="009F27FA"/>
    <w:rsid w:val="009F4143"/>
    <w:rsid w:val="00A00B30"/>
    <w:rsid w:val="00A01B66"/>
    <w:rsid w:val="00A01BD2"/>
    <w:rsid w:val="00A03455"/>
    <w:rsid w:val="00A06D52"/>
    <w:rsid w:val="00A10136"/>
    <w:rsid w:val="00A10F91"/>
    <w:rsid w:val="00A11FBE"/>
    <w:rsid w:val="00A13394"/>
    <w:rsid w:val="00A1372F"/>
    <w:rsid w:val="00A1433E"/>
    <w:rsid w:val="00A143CE"/>
    <w:rsid w:val="00A153D2"/>
    <w:rsid w:val="00A154C5"/>
    <w:rsid w:val="00A16A4A"/>
    <w:rsid w:val="00A16DAE"/>
    <w:rsid w:val="00A16F6F"/>
    <w:rsid w:val="00A171D5"/>
    <w:rsid w:val="00A17A84"/>
    <w:rsid w:val="00A17B51"/>
    <w:rsid w:val="00A20037"/>
    <w:rsid w:val="00A219B8"/>
    <w:rsid w:val="00A21C56"/>
    <w:rsid w:val="00A2391C"/>
    <w:rsid w:val="00A23DA6"/>
    <w:rsid w:val="00A24BD8"/>
    <w:rsid w:val="00A26E40"/>
    <w:rsid w:val="00A27741"/>
    <w:rsid w:val="00A325DA"/>
    <w:rsid w:val="00A33524"/>
    <w:rsid w:val="00A338C8"/>
    <w:rsid w:val="00A353C2"/>
    <w:rsid w:val="00A355B2"/>
    <w:rsid w:val="00A358E2"/>
    <w:rsid w:val="00A35F3A"/>
    <w:rsid w:val="00A37695"/>
    <w:rsid w:val="00A41E2A"/>
    <w:rsid w:val="00A41F14"/>
    <w:rsid w:val="00A42035"/>
    <w:rsid w:val="00A43686"/>
    <w:rsid w:val="00A438A9"/>
    <w:rsid w:val="00A443A7"/>
    <w:rsid w:val="00A44B58"/>
    <w:rsid w:val="00A44FF9"/>
    <w:rsid w:val="00A46AEB"/>
    <w:rsid w:val="00A46C2F"/>
    <w:rsid w:val="00A47AC3"/>
    <w:rsid w:val="00A50D81"/>
    <w:rsid w:val="00A5267C"/>
    <w:rsid w:val="00A53900"/>
    <w:rsid w:val="00A545EC"/>
    <w:rsid w:val="00A55526"/>
    <w:rsid w:val="00A5759E"/>
    <w:rsid w:val="00A61312"/>
    <w:rsid w:val="00A61329"/>
    <w:rsid w:val="00A6150F"/>
    <w:rsid w:val="00A627C2"/>
    <w:rsid w:val="00A65EC3"/>
    <w:rsid w:val="00A66521"/>
    <w:rsid w:val="00A66BCE"/>
    <w:rsid w:val="00A66D93"/>
    <w:rsid w:val="00A677FB"/>
    <w:rsid w:val="00A72AD8"/>
    <w:rsid w:val="00A73EA0"/>
    <w:rsid w:val="00A73EBC"/>
    <w:rsid w:val="00A741BB"/>
    <w:rsid w:val="00A74942"/>
    <w:rsid w:val="00A74A52"/>
    <w:rsid w:val="00A75558"/>
    <w:rsid w:val="00A77207"/>
    <w:rsid w:val="00A778F5"/>
    <w:rsid w:val="00A8068F"/>
    <w:rsid w:val="00A81B69"/>
    <w:rsid w:val="00A820AB"/>
    <w:rsid w:val="00A831A3"/>
    <w:rsid w:val="00A836D1"/>
    <w:rsid w:val="00A85FCB"/>
    <w:rsid w:val="00A87499"/>
    <w:rsid w:val="00A91F97"/>
    <w:rsid w:val="00A93211"/>
    <w:rsid w:val="00A941E4"/>
    <w:rsid w:val="00A96697"/>
    <w:rsid w:val="00A97385"/>
    <w:rsid w:val="00AA0CE5"/>
    <w:rsid w:val="00AA2D2D"/>
    <w:rsid w:val="00AA2E59"/>
    <w:rsid w:val="00AA4CEB"/>
    <w:rsid w:val="00AA6234"/>
    <w:rsid w:val="00AA676C"/>
    <w:rsid w:val="00AA6888"/>
    <w:rsid w:val="00AA7EBB"/>
    <w:rsid w:val="00AA7ECB"/>
    <w:rsid w:val="00AB2224"/>
    <w:rsid w:val="00AB2D31"/>
    <w:rsid w:val="00AB3026"/>
    <w:rsid w:val="00AB303B"/>
    <w:rsid w:val="00AB3312"/>
    <w:rsid w:val="00AB341E"/>
    <w:rsid w:val="00AB3610"/>
    <w:rsid w:val="00AB4AF3"/>
    <w:rsid w:val="00AB529C"/>
    <w:rsid w:val="00AC004C"/>
    <w:rsid w:val="00AC13D9"/>
    <w:rsid w:val="00AC1BE0"/>
    <w:rsid w:val="00AC2B1C"/>
    <w:rsid w:val="00AC308B"/>
    <w:rsid w:val="00AC4268"/>
    <w:rsid w:val="00AC46E8"/>
    <w:rsid w:val="00AC49E3"/>
    <w:rsid w:val="00AC50AD"/>
    <w:rsid w:val="00AC63DE"/>
    <w:rsid w:val="00AC7538"/>
    <w:rsid w:val="00AD02DD"/>
    <w:rsid w:val="00AD1900"/>
    <w:rsid w:val="00AD1CC6"/>
    <w:rsid w:val="00AD2262"/>
    <w:rsid w:val="00AD22FB"/>
    <w:rsid w:val="00AD30E8"/>
    <w:rsid w:val="00AD4956"/>
    <w:rsid w:val="00AD4A98"/>
    <w:rsid w:val="00AD4EE8"/>
    <w:rsid w:val="00AD52DC"/>
    <w:rsid w:val="00AD5862"/>
    <w:rsid w:val="00AD7074"/>
    <w:rsid w:val="00AD7EDB"/>
    <w:rsid w:val="00AE06CA"/>
    <w:rsid w:val="00AE1E63"/>
    <w:rsid w:val="00AE2729"/>
    <w:rsid w:val="00AE28E7"/>
    <w:rsid w:val="00AE3CB0"/>
    <w:rsid w:val="00AE483C"/>
    <w:rsid w:val="00AE55A7"/>
    <w:rsid w:val="00AE57BF"/>
    <w:rsid w:val="00AE6158"/>
    <w:rsid w:val="00AE6C28"/>
    <w:rsid w:val="00AE7714"/>
    <w:rsid w:val="00AE7F1D"/>
    <w:rsid w:val="00AF067B"/>
    <w:rsid w:val="00AF1263"/>
    <w:rsid w:val="00AF2523"/>
    <w:rsid w:val="00AF3006"/>
    <w:rsid w:val="00AF3413"/>
    <w:rsid w:val="00AF7137"/>
    <w:rsid w:val="00B0392C"/>
    <w:rsid w:val="00B0428A"/>
    <w:rsid w:val="00B04D3C"/>
    <w:rsid w:val="00B0541D"/>
    <w:rsid w:val="00B0740F"/>
    <w:rsid w:val="00B07D9C"/>
    <w:rsid w:val="00B105C2"/>
    <w:rsid w:val="00B107FB"/>
    <w:rsid w:val="00B113CC"/>
    <w:rsid w:val="00B11C1D"/>
    <w:rsid w:val="00B11C2D"/>
    <w:rsid w:val="00B11E34"/>
    <w:rsid w:val="00B14465"/>
    <w:rsid w:val="00B163A9"/>
    <w:rsid w:val="00B17D23"/>
    <w:rsid w:val="00B17D83"/>
    <w:rsid w:val="00B20A80"/>
    <w:rsid w:val="00B215B9"/>
    <w:rsid w:val="00B21BBD"/>
    <w:rsid w:val="00B220BB"/>
    <w:rsid w:val="00B230EA"/>
    <w:rsid w:val="00B2456B"/>
    <w:rsid w:val="00B252B1"/>
    <w:rsid w:val="00B256A6"/>
    <w:rsid w:val="00B259DF"/>
    <w:rsid w:val="00B27417"/>
    <w:rsid w:val="00B30B2F"/>
    <w:rsid w:val="00B31D82"/>
    <w:rsid w:val="00B32480"/>
    <w:rsid w:val="00B33B1D"/>
    <w:rsid w:val="00B34A71"/>
    <w:rsid w:val="00B34CAF"/>
    <w:rsid w:val="00B355DE"/>
    <w:rsid w:val="00B371E5"/>
    <w:rsid w:val="00B414DB"/>
    <w:rsid w:val="00B41875"/>
    <w:rsid w:val="00B42A45"/>
    <w:rsid w:val="00B44565"/>
    <w:rsid w:val="00B45033"/>
    <w:rsid w:val="00B4593E"/>
    <w:rsid w:val="00B45BF5"/>
    <w:rsid w:val="00B47B48"/>
    <w:rsid w:val="00B50198"/>
    <w:rsid w:val="00B505E8"/>
    <w:rsid w:val="00B50671"/>
    <w:rsid w:val="00B50CE5"/>
    <w:rsid w:val="00B515F3"/>
    <w:rsid w:val="00B534E5"/>
    <w:rsid w:val="00B544FA"/>
    <w:rsid w:val="00B54FCA"/>
    <w:rsid w:val="00B56EDC"/>
    <w:rsid w:val="00B576F2"/>
    <w:rsid w:val="00B60E89"/>
    <w:rsid w:val="00B61009"/>
    <w:rsid w:val="00B617B5"/>
    <w:rsid w:val="00B61A06"/>
    <w:rsid w:val="00B630C7"/>
    <w:rsid w:val="00B63405"/>
    <w:rsid w:val="00B638F2"/>
    <w:rsid w:val="00B659CE"/>
    <w:rsid w:val="00B66661"/>
    <w:rsid w:val="00B7038D"/>
    <w:rsid w:val="00B713A6"/>
    <w:rsid w:val="00B71B57"/>
    <w:rsid w:val="00B72C2E"/>
    <w:rsid w:val="00B7304E"/>
    <w:rsid w:val="00B743A1"/>
    <w:rsid w:val="00B75D9B"/>
    <w:rsid w:val="00B80FA1"/>
    <w:rsid w:val="00B81603"/>
    <w:rsid w:val="00B82724"/>
    <w:rsid w:val="00B86BB4"/>
    <w:rsid w:val="00B86D23"/>
    <w:rsid w:val="00B87024"/>
    <w:rsid w:val="00B91B82"/>
    <w:rsid w:val="00B920DC"/>
    <w:rsid w:val="00B92DB9"/>
    <w:rsid w:val="00B9329F"/>
    <w:rsid w:val="00B93909"/>
    <w:rsid w:val="00B944EB"/>
    <w:rsid w:val="00B952C3"/>
    <w:rsid w:val="00B961B5"/>
    <w:rsid w:val="00B96E7B"/>
    <w:rsid w:val="00B976CC"/>
    <w:rsid w:val="00BA1463"/>
    <w:rsid w:val="00BA2F77"/>
    <w:rsid w:val="00BA4DE3"/>
    <w:rsid w:val="00BA6848"/>
    <w:rsid w:val="00BA6C99"/>
    <w:rsid w:val="00BA7865"/>
    <w:rsid w:val="00BA79AF"/>
    <w:rsid w:val="00BB1B6C"/>
    <w:rsid w:val="00BB262F"/>
    <w:rsid w:val="00BB57AB"/>
    <w:rsid w:val="00BB7B52"/>
    <w:rsid w:val="00BC2214"/>
    <w:rsid w:val="00BC2C64"/>
    <w:rsid w:val="00BC3EBF"/>
    <w:rsid w:val="00BC4BD2"/>
    <w:rsid w:val="00BC5209"/>
    <w:rsid w:val="00BD0F5C"/>
    <w:rsid w:val="00BD13AF"/>
    <w:rsid w:val="00BD3216"/>
    <w:rsid w:val="00BD4340"/>
    <w:rsid w:val="00BD52B8"/>
    <w:rsid w:val="00BD5AA7"/>
    <w:rsid w:val="00BD65CF"/>
    <w:rsid w:val="00BD78C6"/>
    <w:rsid w:val="00BD7E90"/>
    <w:rsid w:val="00BE2FB4"/>
    <w:rsid w:val="00BE358C"/>
    <w:rsid w:val="00BE3FDC"/>
    <w:rsid w:val="00BE4B99"/>
    <w:rsid w:val="00BE53D7"/>
    <w:rsid w:val="00BE5C57"/>
    <w:rsid w:val="00BE64F3"/>
    <w:rsid w:val="00BF1F86"/>
    <w:rsid w:val="00BF2B54"/>
    <w:rsid w:val="00BF4D12"/>
    <w:rsid w:val="00BF751C"/>
    <w:rsid w:val="00BF7575"/>
    <w:rsid w:val="00C00B98"/>
    <w:rsid w:val="00C00E27"/>
    <w:rsid w:val="00C0135F"/>
    <w:rsid w:val="00C02067"/>
    <w:rsid w:val="00C0218E"/>
    <w:rsid w:val="00C022EE"/>
    <w:rsid w:val="00C032CF"/>
    <w:rsid w:val="00C03FEA"/>
    <w:rsid w:val="00C044D3"/>
    <w:rsid w:val="00C045F6"/>
    <w:rsid w:val="00C0494E"/>
    <w:rsid w:val="00C06962"/>
    <w:rsid w:val="00C06CA2"/>
    <w:rsid w:val="00C07969"/>
    <w:rsid w:val="00C10B7D"/>
    <w:rsid w:val="00C11092"/>
    <w:rsid w:val="00C1428D"/>
    <w:rsid w:val="00C1584E"/>
    <w:rsid w:val="00C161E3"/>
    <w:rsid w:val="00C16318"/>
    <w:rsid w:val="00C208A5"/>
    <w:rsid w:val="00C215B1"/>
    <w:rsid w:val="00C23E24"/>
    <w:rsid w:val="00C23F4A"/>
    <w:rsid w:val="00C270D1"/>
    <w:rsid w:val="00C303CF"/>
    <w:rsid w:val="00C32683"/>
    <w:rsid w:val="00C32D43"/>
    <w:rsid w:val="00C336C1"/>
    <w:rsid w:val="00C33702"/>
    <w:rsid w:val="00C34072"/>
    <w:rsid w:val="00C34420"/>
    <w:rsid w:val="00C362D6"/>
    <w:rsid w:val="00C378B2"/>
    <w:rsid w:val="00C41242"/>
    <w:rsid w:val="00C41A35"/>
    <w:rsid w:val="00C41DD7"/>
    <w:rsid w:val="00C4203B"/>
    <w:rsid w:val="00C42481"/>
    <w:rsid w:val="00C4313E"/>
    <w:rsid w:val="00C4396C"/>
    <w:rsid w:val="00C43CD2"/>
    <w:rsid w:val="00C457EA"/>
    <w:rsid w:val="00C4716E"/>
    <w:rsid w:val="00C50F98"/>
    <w:rsid w:val="00C516E5"/>
    <w:rsid w:val="00C51C74"/>
    <w:rsid w:val="00C52928"/>
    <w:rsid w:val="00C52E84"/>
    <w:rsid w:val="00C53E67"/>
    <w:rsid w:val="00C55159"/>
    <w:rsid w:val="00C5632C"/>
    <w:rsid w:val="00C567EB"/>
    <w:rsid w:val="00C57228"/>
    <w:rsid w:val="00C61C2F"/>
    <w:rsid w:val="00C61D4B"/>
    <w:rsid w:val="00C62954"/>
    <w:rsid w:val="00C64811"/>
    <w:rsid w:val="00C660A6"/>
    <w:rsid w:val="00C66326"/>
    <w:rsid w:val="00C66C67"/>
    <w:rsid w:val="00C70D70"/>
    <w:rsid w:val="00C71AE3"/>
    <w:rsid w:val="00C724DF"/>
    <w:rsid w:val="00C72AD4"/>
    <w:rsid w:val="00C73118"/>
    <w:rsid w:val="00C739D0"/>
    <w:rsid w:val="00C739DC"/>
    <w:rsid w:val="00C73A0C"/>
    <w:rsid w:val="00C75239"/>
    <w:rsid w:val="00C766C2"/>
    <w:rsid w:val="00C824F9"/>
    <w:rsid w:val="00C8655B"/>
    <w:rsid w:val="00C86E1E"/>
    <w:rsid w:val="00C9034A"/>
    <w:rsid w:val="00C904F9"/>
    <w:rsid w:val="00C91291"/>
    <w:rsid w:val="00C93441"/>
    <w:rsid w:val="00C94446"/>
    <w:rsid w:val="00C94CD0"/>
    <w:rsid w:val="00C95DDB"/>
    <w:rsid w:val="00C966ED"/>
    <w:rsid w:val="00C976C6"/>
    <w:rsid w:val="00CA3589"/>
    <w:rsid w:val="00CA5DEA"/>
    <w:rsid w:val="00CA6DF9"/>
    <w:rsid w:val="00CB0AA5"/>
    <w:rsid w:val="00CB1047"/>
    <w:rsid w:val="00CB182F"/>
    <w:rsid w:val="00CB202F"/>
    <w:rsid w:val="00CB2096"/>
    <w:rsid w:val="00CB4207"/>
    <w:rsid w:val="00CB45E3"/>
    <w:rsid w:val="00CB6599"/>
    <w:rsid w:val="00CB6C46"/>
    <w:rsid w:val="00CB7551"/>
    <w:rsid w:val="00CB75C0"/>
    <w:rsid w:val="00CC03B9"/>
    <w:rsid w:val="00CC551E"/>
    <w:rsid w:val="00CC5AD0"/>
    <w:rsid w:val="00CC5B78"/>
    <w:rsid w:val="00CC70D6"/>
    <w:rsid w:val="00CC7DCB"/>
    <w:rsid w:val="00CD047C"/>
    <w:rsid w:val="00CD3947"/>
    <w:rsid w:val="00CD5583"/>
    <w:rsid w:val="00CD56AF"/>
    <w:rsid w:val="00CE17AD"/>
    <w:rsid w:val="00CE37FD"/>
    <w:rsid w:val="00CE5D42"/>
    <w:rsid w:val="00CF2954"/>
    <w:rsid w:val="00CF36DD"/>
    <w:rsid w:val="00CF3FCF"/>
    <w:rsid w:val="00D00513"/>
    <w:rsid w:val="00D02107"/>
    <w:rsid w:val="00D03945"/>
    <w:rsid w:val="00D043B3"/>
    <w:rsid w:val="00D05F58"/>
    <w:rsid w:val="00D0713D"/>
    <w:rsid w:val="00D07942"/>
    <w:rsid w:val="00D10AF2"/>
    <w:rsid w:val="00D10EAA"/>
    <w:rsid w:val="00D110CA"/>
    <w:rsid w:val="00D11F92"/>
    <w:rsid w:val="00D14596"/>
    <w:rsid w:val="00D1693D"/>
    <w:rsid w:val="00D20C35"/>
    <w:rsid w:val="00D211F4"/>
    <w:rsid w:val="00D21232"/>
    <w:rsid w:val="00D21A37"/>
    <w:rsid w:val="00D226EF"/>
    <w:rsid w:val="00D22D29"/>
    <w:rsid w:val="00D23897"/>
    <w:rsid w:val="00D23F14"/>
    <w:rsid w:val="00D24470"/>
    <w:rsid w:val="00D24E99"/>
    <w:rsid w:val="00D269CC"/>
    <w:rsid w:val="00D272EE"/>
    <w:rsid w:val="00D2772C"/>
    <w:rsid w:val="00D27B84"/>
    <w:rsid w:val="00D27C1A"/>
    <w:rsid w:val="00D30A33"/>
    <w:rsid w:val="00D30CA5"/>
    <w:rsid w:val="00D32482"/>
    <w:rsid w:val="00D32DBE"/>
    <w:rsid w:val="00D34907"/>
    <w:rsid w:val="00D35AED"/>
    <w:rsid w:val="00D35F4A"/>
    <w:rsid w:val="00D37151"/>
    <w:rsid w:val="00D37236"/>
    <w:rsid w:val="00D40BB1"/>
    <w:rsid w:val="00D41E5F"/>
    <w:rsid w:val="00D429CC"/>
    <w:rsid w:val="00D43615"/>
    <w:rsid w:val="00D444DF"/>
    <w:rsid w:val="00D46224"/>
    <w:rsid w:val="00D47217"/>
    <w:rsid w:val="00D50E31"/>
    <w:rsid w:val="00D51489"/>
    <w:rsid w:val="00D53154"/>
    <w:rsid w:val="00D5323C"/>
    <w:rsid w:val="00D54E07"/>
    <w:rsid w:val="00D551B5"/>
    <w:rsid w:val="00D555BC"/>
    <w:rsid w:val="00D560D9"/>
    <w:rsid w:val="00D57382"/>
    <w:rsid w:val="00D57627"/>
    <w:rsid w:val="00D57D41"/>
    <w:rsid w:val="00D57DB6"/>
    <w:rsid w:val="00D57FC0"/>
    <w:rsid w:val="00D60CB3"/>
    <w:rsid w:val="00D611D3"/>
    <w:rsid w:val="00D611E8"/>
    <w:rsid w:val="00D61DFA"/>
    <w:rsid w:val="00D6287B"/>
    <w:rsid w:val="00D62E22"/>
    <w:rsid w:val="00D62F5D"/>
    <w:rsid w:val="00D63BB9"/>
    <w:rsid w:val="00D64A26"/>
    <w:rsid w:val="00D655DC"/>
    <w:rsid w:val="00D669A7"/>
    <w:rsid w:val="00D66FE2"/>
    <w:rsid w:val="00D66FE9"/>
    <w:rsid w:val="00D67ECF"/>
    <w:rsid w:val="00D700DB"/>
    <w:rsid w:val="00D705BB"/>
    <w:rsid w:val="00D70AE2"/>
    <w:rsid w:val="00D71ED2"/>
    <w:rsid w:val="00D74287"/>
    <w:rsid w:val="00D74C86"/>
    <w:rsid w:val="00D74FF0"/>
    <w:rsid w:val="00D769EF"/>
    <w:rsid w:val="00D81C64"/>
    <w:rsid w:val="00D83822"/>
    <w:rsid w:val="00D845D7"/>
    <w:rsid w:val="00D848B3"/>
    <w:rsid w:val="00D860FF"/>
    <w:rsid w:val="00D86806"/>
    <w:rsid w:val="00D90DEC"/>
    <w:rsid w:val="00D93F71"/>
    <w:rsid w:val="00D94255"/>
    <w:rsid w:val="00D9605E"/>
    <w:rsid w:val="00D97BB6"/>
    <w:rsid w:val="00DA16E8"/>
    <w:rsid w:val="00DA1CCB"/>
    <w:rsid w:val="00DA23FF"/>
    <w:rsid w:val="00DA4538"/>
    <w:rsid w:val="00DA5572"/>
    <w:rsid w:val="00DA5924"/>
    <w:rsid w:val="00DA5AE2"/>
    <w:rsid w:val="00DA6DDD"/>
    <w:rsid w:val="00DA79B5"/>
    <w:rsid w:val="00DB0DD0"/>
    <w:rsid w:val="00DB14DE"/>
    <w:rsid w:val="00DB1B11"/>
    <w:rsid w:val="00DB2A74"/>
    <w:rsid w:val="00DB32B7"/>
    <w:rsid w:val="00DB4A4E"/>
    <w:rsid w:val="00DB66B4"/>
    <w:rsid w:val="00DB74F0"/>
    <w:rsid w:val="00DB7789"/>
    <w:rsid w:val="00DC04B7"/>
    <w:rsid w:val="00DC2854"/>
    <w:rsid w:val="00DC4B94"/>
    <w:rsid w:val="00DC5056"/>
    <w:rsid w:val="00DC63B3"/>
    <w:rsid w:val="00DC6465"/>
    <w:rsid w:val="00DC74A7"/>
    <w:rsid w:val="00DC7D70"/>
    <w:rsid w:val="00DD52D4"/>
    <w:rsid w:val="00DD62FB"/>
    <w:rsid w:val="00DD74F2"/>
    <w:rsid w:val="00DE25AF"/>
    <w:rsid w:val="00DE2C00"/>
    <w:rsid w:val="00DE3417"/>
    <w:rsid w:val="00DE3DE6"/>
    <w:rsid w:val="00DE4663"/>
    <w:rsid w:val="00DE4C20"/>
    <w:rsid w:val="00DE4C70"/>
    <w:rsid w:val="00DE5833"/>
    <w:rsid w:val="00DE6AAC"/>
    <w:rsid w:val="00DF0D62"/>
    <w:rsid w:val="00DF2C58"/>
    <w:rsid w:val="00DF2D11"/>
    <w:rsid w:val="00DF2F54"/>
    <w:rsid w:val="00DF45B9"/>
    <w:rsid w:val="00DF4635"/>
    <w:rsid w:val="00DF4B27"/>
    <w:rsid w:val="00DF4EDB"/>
    <w:rsid w:val="00DF5FA1"/>
    <w:rsid w:val="00DF725B"/>
    <w:rsid w:val="00E00BFF"/>
    <w:rsid w:val="00E01B03"/>
    <w:rsid w:val="00E04020"/>
    <w:rsid w:val="00E069B0"/>
    <w:rsid w:val="00E06D66"/>
    <w:rsid w:val="00E07488"/>
    <w:rsid w:val="00E07DFF"/>
    <w:rsid w:val="00E10245"/>
    <w:rsid w:val="00E104B3"/>
    <w:rsid w:val="00E10F42"/>
    <w:rsid w:val="00E1121F"/>
    <w:rsid w:val="00E117EA"/>
    <w:rsid w:val="00E1233C"/>
    <w:rsid w:val="00E12A16"/>
    <w:rsid w:val="00E12E67"/>
    <w:rsid w:val="00E13B1F"/>
    <w:rsid w:val="00E13ED0"/>
    <w:rsid w:val="00E15027"/>
    <w:rsid w:val="00E156EE"/>
    <w:rsid w:val="00E15C0B"/>
    <w:rsid w:val="00E2131A"/>
    <w:rsid w:val="00E2156C"/>
    <w:rsid w:val="00E21E32"/>
    <w:rsid w:val="00E21F97"/>
    <w:rsid w:val="00E23E80"/>
    <w:rsid w:val="00E24154"/>
    <w:rsid w:val="00E2488B"/>
    <w:rsid w:val="00E25E74"/>
    <w:rsid w:val="00E267A9"/>
    <w:rsid w:val="00E2719E"/>
    <w:rsid w:val="00E2740D"/>
    <w:rsid w:val="00E3124A"/>
    <w:rsid w:val="00E3586D"/>
    <w:rsid w:val="00E40D5D"/>
    <w:rsid w:val="00E41855"/>
    <w:rsid w:val="00E43681"/>
    <w:rsid w:val="00E45861"/>
    <w:rsid w:val="00E45AF7"/>
    <w:rsid w:val="00E46676"/>
    <w:rsid w:val="00E47283"/>
    <w:rsid w:val="00E504EB"/>
    <w:rsid w:val="00E51732"/>
    <w:rsid w:val="00E51951"/>
    <w:rsid w:val="00E52887"/>
    <w:rsid w:val="00E53212"/>
    <w:rsid w:val="00E53C00"/>
    <w:rsid w:val="00E565F0"/>
    <w:rsid w:val="00E56C8A"/>
    <w:rsid w:val="00E5758B"/>
    <w:rsid w:val="00E60684"/>
    <w:rsid w:val="00E614CA"/>
    <w:rsid w:val="00E61FD8"/>
    <w:rsid w:val="00E63227"/>
    <w:rsid w:val="00E64C2D"/>
    <w:rsid w:val="00E67492"/>
    <w:rsid w:val="00E70D62"/>
    <w:rsid w:val="00E70E66"/>
    <w:rsid w:val="00E71565"/>
    <w:rsid w:val="00E71A72"/>
    <w:rsid w:val="00E7243C"/>
    <w:rsid w:val="00E733CA"/>
    <w:rsid w:val="00E735F5"/>
    <w:rsid w:val="00E745C8"/>
    <w:rsid w:val="00E75B26"/>
    <w:rsid w:val="00E77594"/>
    <w:rsid w:val="00E77B13"/>
    <w:rsid w:val="00E803BE"/>
    <w:rsid w:val="00E80E29"/>
    <w:rsid w:val="00E80E67"/>
    <w:rsid w:val="00E81F28"/>
    <w:rsid w:val="00E83F5D"/>
    <w:rsid w:val="00E85A31"/>
    <w:rsid w:val="00E90294"/>
    <w:rsid w:val="00E9035D"/>
    <w:rsid w:val="00E90817"/>
    <w:rsid w:val="00E90825"/>
    <w:rsid w:val="00E936C4"/>
    <w:rsid w:val="00E93A16"/>
    <w:rsid w:val="00E9608C"/>
    <w:rsid w:val="00E96146"/>
    <w:rsid w:val="00E96ACB"/>
    <w:rsid w:val="00E96D2C"/>
    <w:rsid w:val="00E9707F"/>
    <w:rsid w:val="00EA0342"/>
    <w:rsid w:val="00EA07D1"/>
    <w:rsid w:val="00EA358E"/>
    <w:rsid w:val="00EA41FD"/>
    <w:rsid w:val="00EA4F5B"/>
    <w:rsid w:val="00EA5125"/>
    <w:rsid w:val="00EA538F"/>
    <w:rsid w:val="00EA5795"/>
    <w:rsid w:val="00EA6E4D"/>
    <w:rsid w:val="00EB0F4F"/>
    <w:rsid w:val="00EB4B1F"/>
    <w:rsid w:val="00EB4B75"/>
    <w:rsid w:val="00EB5C03"/>
    <w:rsid w:val="00EB65FA"/>
    <w:rsid w:val="00EB7603"/>
    <w:rsid w:val="00EB79A9"/>
    <w:rsid w:val="00EC01C8"/>
    <w:rsid w:val="00EC1670"/>
    <w:rsid w:val="00EC194E"/>
    <w:rsid w:val="00EC2F95"/>
    <w:rsid w:val="00EC4EA8"/>
    <w:rsid w:val="00EC5328"/>
    <w:rsid w:val="00ED0B63"/>
    <w:rsid w:val="00ED2749"/>
    <w:rsid w:val="00ED3187"/>
    <w:rsid w:val="00ED3AC2"/>
    <w:rsid w:val="00ED4581"/>
    <w:rsid w:val="00ED4810"/>
    <w:rsid w:val="00ED6C72"/>
    <w:rsid w:val="00ED78E0"/>
    <w:rsid w:val="00EE0083"/>
    <w:rsid w:val="00EE0CC5"/>
    <w:rsid w:val="00EE2625"/>
    <w:rsid w:val="00EE3809"/>
    <w:rsid w:val="00EE5D7E"/>
    <w:rsid w:val="00EE604B"/>
    <w:rsid w:val="00EE7B09"/>
    <w:rsid w:val="00EE7C7B"/>
    <w:rsid w:val="00EF00AB"/>
    <w:rsid w:val="00EF0156"/>
    <w:rsid w:val="00EF04C2"/>
    <w:rsid w:val="00EF0973"/>
    <w:rsid w:val="00EF26CC"/>
    <w:rsid w:val="00EF3022"/>
    <w:rsid w:val="00EF38CB"/>
    <w:rsid w:val="00EF710B"/>
    <w:rsid w:val="00EF7B31"/>
    <w:rsid w:val="00EF7E4E"/>
    <w:rsid w:val="00F00337"/>
    <w:rsid w:val="00F01A81"/>
    <w:rsid w:val="00F02505"/>
    <w:rsid w:val="00F02C1D"/>
    <w:rsid w:val="00F02CFC"/>
    <w:rsid w:val="00F03C97"/>
    <w:rsid w:val="00F05311"/>
    <w:rsid w:val="00F05B87"/>
    <w:rsid w:val="00F0614D"/>
    <w:rsid w:val="00F1002D"/>
    <w:rsid w:val="00F102A4"/>
    <w:rsid w:val="00F10CB6"/>
    <w:rsid w:val="00F12398"/>
    <w:rsid w:val="00F1548A"/>
    <w:rsid w:val="00F17489"/>
    <w:rsid w:val="00F206AC"/>
    <w:rsid w:val="00F210E0"/>
    <w:rsid w:val="00F21558"/>
    <w:rsid w:val="00F21F1C"/>
    <w:rsid w:val="00F23365"/>
    <w:rsid w:val="00F23618"/>
    <w:rsid w:val="00F24B90"/>
    <w:rsid w:val="00F24E68"/>
    <w:rsid w:val="00F25256"/>
    <w:rsid w:val="00F2584B"/>
    <w:rsid w:val="00F25954"/>
    <w:rsid w:val="00F25BE3"/>
    <w:rsid w:val="00F26298"/>
    <w:rsid w:val="00F2706D"/>
    <w:rsid w:val="00F27575"/>
    <w:rsid w:val="00F3005D"/>
    <w:rsid w:val="00F3270B"/>
    <w:rsid w:val="00F34D17"/>
    <w:rsid w:val="00F35F6E"/>
    <w:rsid w:val="00F362AA"/>
    <w:rsid w:val="00F42C85"/>
    <w:rsid w:val="00F43A84"/>
    <w:rsid w:val="00F43AE6"/>
    <w:rsid w:val="00F4553C"/>
    <w:rsid w:val="00F509D7"/>
    <w:rsid w:val="00F5170B"/>
    <w:rsid w:val="00F51926"/>
    <w:rsid w:val="00F538FF"/>
    <w:rsid w:val="00F54DE4"/>
    <w:rsid w:val="00F55BA6"/>
    <w:rsid w:val="00F570B9"/>
    <w:rsid w:val="00F604E7"/>
    <w:rsid w:val="00F666FE"/>
    <w:rsid w:val="00F66F7D"/>
    <w:rsid w:val="00F7036B"/>
    <w:rsid w:val="00F70502"/>
    <w:rsid w:val="00F70A91"/>
    <w:rsid w:val="00F71DFD"/>
    <w:rsid w:val="00F722B0"/>
    <w:rsid w:val="00F72710"/>
    <w:rsid w:val="00F777FF"/>
    <w:rsid w:val="00F77E7F"/>
    <w:rsid w:val="00F81C60"/>
    <w:rsid w:val="00F83D05"/>
    <w:rsid w:val="00F85756"/>
    <w:rsid w:val="00F860C9"/>
    <w:rsid w:val="00F876CF"/>
    <w:rsid w:val="00F87C4E"/>
    <w:rsid w:val="00F92006"/>
    <w:rsid w:val="00F92961"/>
    <w:rsid w:val="00F951EB"/>
    <w:rsid w:val="00F95E3C"/>
    <w:rsid w:val="00F9628C"/>
    <w:rsid w:val="00FA018C"/>
    <w:rsid w:val="00FA024F"/>
    <w:rsid w:val="00FA0680"/>
    <w:rsid w:val="00FA376D"/>
    <w:rsid w:val="00FA3C8D"/>
    <w:rsid w:val="00FA3E18"/>
    <w:rsid w:val="00FA5AD6"/>
    <w:rsid w:val="00FA5F89"/>
    <w:rsid w:val="00FA6C88"/>
    <w:rsid w:val="00FA7448"/>
    <w:rsid w:val="00FB064B"/>
    <w:rsid w:val="00FB2079"/>
    <w:rsid w:val="00FB25C0"/>
    <w:rsid w:val="00FB35A4"/>
    <w:rsid w:val="00FB5BB7"/>
    <w:rsid w:val="00FB6F4A"/>
    <w:rsid w:val="00FC0899"/>
    <w:rsid w:val="00FC1DBD"/>
    <w:rsid w:val="00FC2AFD"/>
    <w:rsid w:val="00FC3D96"/>
    <w:rsid w:val="00FC55E3"/>
    <w:rsid w:val="00FC5BC6"/>
    <w:rsid w:val="00FC6322"/>
    <w:rsid w:val="00FC63A4"/>
    <w:rsid w:val="00FC709C"/>
    <w:rsid w:val="00FC7A52"/>
    <w:rsid w:val="00FC7BD9"/>
    <w:rsid w:val="00FD0023"/>
    <w:rsid w:val="00FD025D"/>
    <w:rsid w:val="00FD0C0E"/>
    <w:rsid w:val="00FD2818"/>
    <w:rsid w:val="00FD3EC4"/>
    <w:rsid w:val="00FD44B4"/>
    <w:rsid w:val="00FD4D24"/>
    <w:rsid w:val="00FD4DBA"/>
    <w:rsid w:val="00FD64E4"/>
    <w:rsid w:val="00FD67AA"/>
    <w:rsid w:val="00FD6B23"/>
    <w:rsid w:val="00FD7584"/>
    <w:rsid w:val="00FD7E44"/>
    <w:rsid w:val="00FE264F"/>
    <w:rsid w:val="00FE30C1"/>
    <w:rsid w:val="00FE3177"/>
    <w:rsid w:val="00FE4BB1"/>
    <w:rsid w:val="00FE5B2E"/>
    <w:rsid w:val="00FE6551"/>
    <w:rsid w:val="00FE67FF"/>
    <w:rsid w:val="00FE6AEC"/>
    <w:rsid w:val="00FF026D"/>
    <w:rsid w:val="00FF1D28"/>
    <w:rsid w:val="00FF4495"/>
    <w:rsid w:val="00FF63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922"/>
    <w:pPr>
      <w:spacing w:after="200" w:line="276" w:lineRule="auto"/>
    </w:pPr>
    <w:rPr>
      <w:rFonts w:ascii="Calibri" w:eastAsia="Calibri" w:hAnsi="Calibri" w:cs="Calibri"/>
    </w:rPr>
  </w:style>
  <w:style w:type="paragraph" w:styleId="Ttulo1">
    <w:name w:val="heading 1"/>
    <w:aliases w:val="SubTítulo 1"/>
    <w:basedOn w:val="Normal"/>
    <w:next w:val="Normal"/>
    <w:link w:val="Ttulo1Char"/>
    <w:qFormat/>
    <w:rsid w:val="00B71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6F02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Recuonormal"/>
    <w:link w:val="Ttulo3Char"/>
    <w:qFormat/>
    <w:rsid w:val="004B4E04"/>
    <w:pPr>
      <w:spacing w:before="120" w:after="120" w:line="240" w:lineRule="auto"/>
      <w:ind w:left="2124" w:hanging="708"/>
      <w:jc w:val="both"/>
      <w:outlineLvl w:val="2"/>
    </w:pPr>
    <w:rPr>
      <w:rFonts w:ascii="CG Times (W1)" w:eastAsia="Times New Roman" w:hAnsi="CG Times (W1)" w:cs="Times New Roman"/>
      <w:b/>
      <w:szCs w:val="20"/>
      <w:lang w:eastAsia="pt-BR"/>
    </w:rPr>
  </w:style>
  <w:style w:type="paragraph" w:styleId="Ttulo4">
    <w:name w:val="heading 4"/>
    <w:basedOn w:val="Normal"/>
    <w:next w:val="Recuonormal"/>
    <w:link w:val="Ttulo4Char"/>
    <w:qFormat/>
    <w:rsid w:val="004B4E04"/>
    <w:pPr>
      <w:spacing w:before="120" w:after="120" w:line="240" w:lineRule="auto"/>
      <w:ind w:left="2552" w:hanging="708"/>
      <w:jc w:val="both"/>
      <w:outlineLvl w:val="3"/>
    </w:pPr>
    <w:rPr>
      <w:rFonts w:ascii="CG Times (W1)" w:eastAsia="Times New Roman" w:hAnsi="CG Times (W1)" w:cs="Times New Roman"/>
      <w:szCs w:val="20"/>
      <w:u w:val="single"/>
      <w:lang w:eastAsia="pt-BR"/>
    </w:rPr>
  </w:style>
  <w:style w:type="paragraph" w:styleId="Ttulo5">
    <w:name w:val="heading 5"/>
    <w:basedOn w:val="Normal"/>
    <w:next w:val="Normal"/>
    <w:link w:val="Ttulo5Char"/>
    <w:uiPriority w:val="9"/>
    <w:unhideWhenUsed/>
    <w:qFormat/>
    <w:rsid w:val="000533AD"/>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Recuonormal"/>
    <w:link w:val="Ttulo6Char"/>
    <w:uiPriority w:val="9"/>
    <w:qFormat/>
    <w:rsid w:val="004B4E04"/>
    <w:pPr>
      <w:spacing w:before="120" w:after="120" w:line="240" w:lineRule="auto"/>
      <w:ind w:left="4248" w:hanging="708"/>
      <w:jc w:val="both"/>
      <w:outlineLvl w:val="5"/>
    </w:pPr>
    <w:rPr>
      <w:rFonts w:ascii="CG Times (W1)" w:eastAsia="Times New Roman" w:hAnsi="CG Times (W1)" w:cs="Times New Roman"/>
      <w:sz w:val="20"/>
      <w:szCs w:val="20"/>
      <w:u w:val="single"/>
      <w:lang w:eastAsia="pt-BR"/>
    </w:rPr>
  </w:style>
  <w:style w:type="paragraph" w:styleId="Ttulo7">
    <w:name w:val="heading 7"/>
    <w:basedOn w:val="Normal"/>
    <w:next w:val="Recuonormal"/>
    <w:link w:val="Ttulo7Char"/>
    <w:uiPriority w:val="9"/>
    <w:qFormat/>
    <w:rsid w:val="004B4E04"/>
    <w:pPr>
      <w:tabs>
        <w:tab w:val="num" w:pos="643"/>
      </w:tabs>
      <w:spacing w:before="120" w:after="120" w:line="240" w:lineRule="auto"/>
      <w:ind w:left="283" w:hanging="283"/>
      <w:jc w:val="both"/>
      <w:outlineLvl w:val="6"/>
    </w:pPr>
    <w:rPr>
      <w:rFonts w:ascii="CG Times (W1)" w:eastAsia="Times New Roman" w:hAnsi="CG Times (W1)" w:cs="Times New Roman"/>
      <w:i/>
      <w:sz w:val="20"/>
      <w:szCs w:val="20"/>
      <w:lang w:eastAsia="pt-BR"/>
    </w:rPr>
  </w:style>
  <w:style w:type="paragraph" w:styleId="Ttulo8">
    <w:name w:val="heading 8"/>
    <w:basedOn w:val="Normal"/>
    <w:next w:val="Recuonormal"/>
    <w:link w:val="Ttulo8Char"/>
    <w:qFormat/>
    <w:rsid w:val="004B4E04"/>
    <w:pPr>
      <w:spacing w:before="120" w:after="120" w:line="240" w:lineRule="auto"/>
      <w:ind w:left="5664" w:hanging="708"/>
      <w:jc w:val="both"/>
      <w:outlineLvl w:val="7"/>
    </w:pPr>
    <w:rPr>
      <w:rFonts w:ascii="CG Times (W1)" w:eastAsia="Times New Roman" w:hAnsi="CG Times (W1)" w:cs="Times New Roman"/>
      <w:i/>
      <w:sz w:val="20"/>
      <w:szCs w:val="20"/>
      <w:lang w:eastAsia="pt-BR"/>
    </w:rPr>
  </w:style>
  <w:style w:type="paragraph" w:styleId="Ttulo9">
    <w:name w:val="heading 9"/>
    <w:basedOn w:val="Normal"/>
    <w:next w:val="Normal"/>
    <w:link w:val="Ttulo9Char"/>
    <w:unhideWhenUsed/>
    <w:qFormat/>
    <w:rsid w:val="000533A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C2B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2B1C"/>
  </w:style>
  <w:style w:type="paragraph" w:styleId="Rodap">
    <w:name w:val="footer"/>
    <w:basedOn w:val="Normal"/>
    <w:link w:val="RodapChar"/>
    <w:uiPriority w:val="99"/>
    <w:unhideWhenUsed/>
    <w:rsid w:val="00AC2B1C"/>
    <w:pPr>
      <w:tabs>
        <w:tab w:val="center" w:pos="4252"/>
        <w:tab w:val="right" w:pos="8504"/>
      </w:tabs>
      <w:spacing w:after="0" w:line="240" w:lineRule="auto"/>
    </w:pPr>
  </w:style>
  <w:style w:type="character" w:customStyle="1" w:styleId="RodapChar">
    <w:name w:val="Rodapé Char"/>
    <w:basedOn w:val="Fontepargpadro"/>
    <w:link w:val="Rodap"/>
    <w:uiPriority w:val="99"/>
    <w:rsid w:val="00AC2B1C"/>
  </w:style>
  <w:style w:type="character" w:customStyle="1" w:styleId="Ttulo5Char">
    <w:name w:val="Título 5 Char"/>
    <w:basedOn w:val="Fontepargpadro"/>
    <w:link w:val="Ttulo5"/>
    <w:uiPriority w:val="9"/>
    <w:rsid w:val="000533AD"/>
    <w:rPr>
      <w:rFonts w:asciiTheme="majorHAnsi" w:eastAsiaTheme="majorEastAsia" w:hAnsiTheme="majorHAnsi" w:cstheme="majorBidi"/>
      <w:color w:val="2F5496" w:themeColor="accent1" w:themeShade="BF"/>
    </w:rPr>
  </w:style>
  <w:style w:type="character" w:customStyle="1" w:styleId="Ttulo9Char">
    <w:name w:val="Título 9 Char"/>
    <w:basedOn w:val="Fontepargpadro"/>
    <w:link w:val="Ttulo9"/>
    <w:rsid w:val="000533AD"/>
    <w:rPr>
      <w:rFonts w:asciiTheme="majorHAnsi" w:eastAsiaTheme="majorEastAsia" w:hAnsiTheme="majorHAnsi" w:cstheme="majorBidi"/>
      <w:i/>
      <w:iCs/>
      <w:color w:val="272727" w:themeColor="text1" w:themeTint="D8"/>
      <w:sz w:val="21"/>
      <w:szCs w:val="21"/>
    </w:rPr>
  </w:style>
  <w:style w:type="paragraph" w:styleId="Ttulo">
    <w:name w:val="Title"/>
    <w:basedOn w:val="Normal"/>
    <w:link w:val="TtuloChar"/>
    <w:qFormat/>
    <w:rsid w:val="000533AD"/>
    <w:pPr>
      <w:spacing w:after="0" w:line="240" w:lineRule="auto"/>
      <w:jc w:val="center"/>
    </w:pPr>
    <w:rPr>
      <w:rFonts w:ascii="Arial" w:hAnsi="Arial" w:cs="Arial"/>
      <w:b/>
      <w:bCs/>
      <w:sz w:val="28"/>
      <w:szCs w:val="28"/>
      <w:lang w:eastAsia="pt-BR"/>
    </w:rPr>
  </w:style>
  <w:style w:type="character" w:customStyle="1" w:styleId="TtuloChar">
    <w:name w:val="Título Char"/>
    <w:basedOn w:val="Fontepargpadro"/>
    <w:link w:val="Ttulo"/>
    <w:rsid w:val="000533AD"/>
    <w:rPr>
      <w:rFonts w:ascii="Arial" w:eastAsia="Calibri" w:hAnsi="Arial" w:cs="Arial"/>
      <w:b/>
      <w:bCs/>
      <w:sz w:val="28"/>
      <w:szCs w:val="28"/>
      <w:lang w:eastAsia="pt-BR"/>
    </w:rPr>
  </w:style>
  <w:style w:type="paragraph" w:styleId="Corpodetexto3">
    <w:name w:val="Body Text 3"/>
    <w:basedOn w:val="Normal"/>
    <w:link w:val="Corpodetexto3Char"/>
    <w:rsid w:val="000533AD"/>
    <w:pPr>
      <w:spacing w:after="120"/>
    </w:pPr>
    <w:rPr>
      <w:sz w:val="16"/>
      <w:szCs w:val="16"/>
    </w:rPr>
  </w:style>
  <w:style w:type="character" w:customStyle="1" w:styleId="Corpodetexto3Char">
    <w:name w:val="Corpo de texto 3 Char"/>
    <w:basedOn w:val="Fontepargpadro"/>
    <w:link w:val="Corpodetexto3"/>
    <w:rsid w:val="000533AD"/>
    <w:rPr>
      <w:rFonts w:ascii="Calibri" w:eastAsia="Calibri" w:hAnsi="Calibri" w:cs="Calibri"/>
      <w:sz w:val="16"/>
      <w:szCs w:val="16"/>
    </w:rPr>
  </w:style>
  <w:style w:type="character" w:styleId="Hyperlink">
    <w:name w:val="Hyperlink"/>
    <w:uiPriority w:val="99"/>
    <w:unhideWhenUsed/>
    <w:rsid w:val="000533AD"/>
    <w:rPr>
      <w:color w:val="0000FF"/>
      <w:u w:val="single"/>
    </w:rPr>
  </w:style>
  <w:style w:type="paragraph" w:styleId="PargrafodaLista">
    <w:name w:val="List Paragraph"/>
    <w:aliases w:val="List I Paragraph"/>
    <w:basedOn w:val="Normal"/>
    <w:link w:val="PargrafodaListaChar"/>
    <w:uiPriority w:val="1"/>
    <w:qFormat/>
    <w:rsid w:val="000533AD"/>
    <w:pPr>
      <w:ind w:left="720"/>
      <w:contextualSpacing/>
    </w:pPr>
  </w:style>
  <w:style w:type="character" w:customStyle="1" w:styleId="LinkdaInternet">
    <w:name w:val="Link da Internet"/>
    <w:uiPriority w:val="6"/>
    <w:rsid w:val="000533AD"/>
    <w:rPr>
      <w:color w:val="0000FF"/>
      <w:u w:val="single"/>
    </w:rPr>
  </w:style>
  <w:style w:type="paragraph" w:customStyle="1" w:styleId="Corpodetexto31">
    <w:name w:val="Corpo de texto 31"/>
    <w:basedOn w:val="Normal"/>
    <w:qFormat/>
    <w:rsid w:val="000533AD"/>
    <w:pPr>
      <w:suppressAutoHyphens/>
      <w:spacing w:after="120" w:line="240" w:lineRule="auto"/>
    </w:pPr>
    <w:rPr>
      <w:rFonts w:cs="Times New Roman"/>
      <w:sz w:val="16"/>
      <w:szCs w:val="16"/>
      <w:lang w:eastAsia="zh-CN"/>
    </w:rPr>
  </w:style>
  <w:style w:type="paragraph" w:customStyle="1" w:styleId="Corpodetexto32">
    <w:name w:val="Corpo de texto 32"/>
    <w:basedOn w:val="Normal"/>
    <w:uiPriority w:val="99"/>
    <w:rsid w:val="000533AD"/>
    <w:pPr>
      <w:suppressAutoHyphens/>
      <w:spacing w:after="0" w:line="100" w:lineRule="atLeast"/>
    </w:pPr>
    <w:rPr>
      <w:rFonts w:ascii="Arial" w:eastAsia="Times New Roman" w:hAnsi="Arial" w:cs="Arial"/>
      <w:b/>
      <w:bCs/>
      <w:kern w:val="1"/>
      <w:sz w:val="28"/>
      <w:szCs w:val="24"/>
      <w:lang w:eastAsia="zh-CN"/>
    </w:rPr>
  </w:style>
  <w:style w:type="character" w:customStyle="1" w:styleId="fontstyle01">
    <w:name w:val="fontstyle01"/>
    <w:basedOn w:val="Fontepargpadro"/>
    <w:rsid w:val="000533AD"/>
    <w:rPr>
      <w:rFonts w:ascii="Arial" w:hAnsi="Arial" w:cs="Arial" w:hint="default"/>
      <w:b/>
      <w:bCs/>
      <w:i w:val="0"/>
      <w:iCs w:val="0"/>
      <w:color w:val="000000"/>
      <w:sz w:val="20"/>
      <w:szCs w:val="20"/>
    </w:rPr>
  </w:style>
  <w:style w:type="character" w:customStyle="1" w:styleId="fontstyle21">
    <w:name w:val="fontstyle21"/>
    <w:basedOn w:val="Fontepargpadro"/>
    <w:rsid w:val="000533AD"/>
    <w:rPr>
      <w:rFonts w:ascii="Arial" w:hAnsi="Arial" w:cs="Arial" w:hint="default"/>
      <w:b w:val="0"/>
      <w:bCs w:val="0"/>
      <w:i w:val="0"/>
      <w:iCs w:val="0"/>
      <w:color w:val="000000"/>
      <w:sz w:val="20"/>
      <w:szCs w:val="20"/>
    </w:rPr>
  </w:style>
  <w:style w:type="paragraph" w:styleId="SemEspaamento">
    <w:name w:val="No Spacing"/>
    <w:uiPriority w:val="1"/>
    <w:qFormat/>
    <w:rsid w:val="000533AD"/>
    <w:pPr>
      <w:spacing w:after="0" w:line="240" w:lineRule="auto"/>
    </w:pPr>
    <w:rPr>
      <w:rFonts w:ascii="Calibri" w:eastAsia="Calibri" w:hAnsi="Calibri" w:cs="Times New Roman"/>
    </w:rPr>
  </w:style>
  <w:style w:type="paragraph" w:customStyle="1" w:styleId="NormalWeb1">
    <w:name w:val="Normal (Web)1"/>
    <w:basedOn w:val="Normal"/>
    <w:uiPriority w:val="7"/>
    <w:qFormat/>
    <w:rsid w:val="00B713A6"/>
    <w:pPr>
      <w:spacing w:before="280" w:after="280" w:line="240" w:lineRule="auto"/>
    </w:pPr>
    <w:rPr>
      <w:rFonts w:cs="Times New Roman"/>
      <w:sz w:val="24"/>
      <w:szCs w:val="24"/>
      <w:lang w:eastAsia="zh-CN"/>
    </w:rPr>
  </w:style>
  <w:style w:type="paragraph" w:customStyle="1" w:styleId="Style3">
    <w:name w:val="_Style 3"/>
    <w:basedOn w:val="Normal"/>
    <w:rsid w:val="00B713A6"/>
    <w:pPr>
      <w:suppressAutoHyphens/>
      <w:spacing w:after="120" w:line="360" w:lineRule="auto"/>
      <w:ind w:left="720"/>
      <w:contextualSpacing/>
      <w:jc w:val="both"/>
    </w:pPr>
    <w:rPr>
      <w:rFonts w:ascii="Arial" w:hAnsi="Arial" w:cs="Times New Roman"/>
      <w:sz w:val="20"/>
      <w:lang w:eastAsia="zh-CN"/>
    </w:rPr>
  </w:style>
  <w:style w:type="paragraph" w:customStyle="1" w:styleId="Nivel1">
    <w:name w:val="Nivel1"/>
    <w:basedOn w:val="Ttulo1"/>
    <w:link w:val="Nivel1Char"/>
    <w:qFormat/>
    <w:rsid w:val="00B713A6"/>
    <w:pPr>
      <w:spacing w:before="480"/>
      <w:ind w:left="357" w:hanging="357"/>
      <w:jc w:val="both"/>
    </w:pPr>
    <w:rPr>
      <w:rFonts w:ascii="Arial" w:hAnsi="Arial" w:cs="Arial"/>
      <w:b/>
      <w:color w:val="000000"/>
      <w:kern w:val="32"/>
      <w:sz w:val="28"/>
      <w:szCs w:val="28"/>
    </w:rPr>
  </w:style>
  <w:style w:type="character" w:customStyle="1" w:styleId="Nivel1Char">
    <w:name w:val="Nivel1 Char"/>
    <w:basedOn w:val="Ttulo1Char"/>
    <w:link w:val="Nivel1"/>
    <w:rsid w:val="00B713A6"/>
    <w:rPr>
      <w:rFonts w:ascii="Arial" w:eastAsiaTheme="majorEastAsia" w:hAnsi="Arial" w:cs="Arial"/>
      <w:b/>
      <w:color w:val="000000"/>
      <w:kern w:val="32"/>
      <w:sz w:val="28"/>
      <w:szCs w:val="28"/>
    </w:rPr>
  </w:style>
  <w:style w:type="character" w:customStyle="1" w:styleId="Ttulo1Char">
    <w:name w:val="Título 1 Char"/>
    <w:aliases w:val="SubTítulo 1 Char"/>
    <w:basedOn w:val="Fontepargpadro"/>
    <w:link w:val="Ttulo1"/>
    <w:rsid w:val="00B713A6"/>
    <w:rPr>
      <w:rFonts w:asciiTheme="majorHAnsi" w:eastAsiaTheme="majorEastAsia" w:hAnsiTheme="majorHAnsi" w:cstheme="majorBidi"/>
      <w:color w:val="2F5496" w:themeColor="accent1" w:themeShade="BF"/>
      <w:sz w:val="32"/>
      <w:szCs w:val="32"/>
    </w:rPr>
  </w:style>
  <w:style w:type="paragraph" w:styleId="Corpodetexto2">
    <w:name w:val="Body Text 2"/>
    <w:basedOn w:val="Normal"/>
    <w:link w:val="Corpodetexto2Char"/>
    <w:rsid w:val="00B713A6"/>
    <w:pPr>
      <w:spacing w:after="120" w:line="480" w:lineRule="auto"/>
    </w:pPr>
  </w:style>
  <w:style w:type="character" w:customStyle="1" w:styleId="Corpodetexto2Char">
    <w:name w:val="Corpo de texto 2 Char"/>
    <w:basedOn w:val="Fontepargpadro"/>
    <w:link w:val="Corpodetexto2"/>
    <w:rsid w:val="00B713A6"/>
    <w:rPr>
      <w:rFonts w:ascii="Calibri" w:eastAsia="Calibri" w:hAnsi="Calibri" w:cs="Calibri"/>
    </w:rPr>
  </w:style>
  <w:style w:type="paragraph" w:styleId="Corpodetexto">
    <w:name w:val="Body Text"/>
    <w:basedOn w:val="Normal"/>
    <w:link w:val="CorpodetextoChar"/>
    <w:uiPriority w:val="1"/>
    <w:qFormat/>
    <w:rsid w:val="00B713A6"/>
    <w:pPr>
      <w:spacing w:after="120"/>
    </w:pPr>
  </w:style>
  <w:style w:type="character" w:customStyle="1" w:styleId="CorpodetextoChar">
    <w:name w:val="Corpo de texto Char"/>
    <w:basedOn w:val="Fontepargpadro"/>
    <w:link w:val="Corpodetexto"/>
    <w:uiPriority w:val="1"/>
    <w:rsid w:val="00B713A6"/>
    <w:rPr>
      <w:rFonts w:ascii="Calibri" w:eastAsia="Calibri" w:hAnsi="Calibri" w:cs="Calibri"/>
    </w:rPr>
  </w:style>
  <w:style w:type="table" w:styleId="Tabelacomgrade">
    <w:name w:val="Table Grid"/>
    <w:basedOn w:val="Tabelanormal"/>
    <w:uiPriority w:val="39"/>
    <w:rsid w:val="00B713A6"/>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6F025E"/>
    <w:rPr>
      <w:rFonts w:asciiTheme="majorHAnsi" w:eastAsiaTheme="majorEastAsia" w:hAnsiTheme="majorHAnsi" w:cstheme="majorBidi"/>
      <w:color w:val="2F5496" w:themeColor="accent1" w:themeShade="BF"/>
      <w:sz w:val="26"/>
      <w:szCs w:val="26"/>
    </w:rPr>
  </w:style>
  <w:style w:type="character" w:styleId="TextodoEspaoReservado">
    <w:name w:val="Placeholder Text"/>
    <w:basedOn w:val="Fontepargpadro"/>
    <w:uiPriority w:val="99"/>
    <w:semiHidden/>
    <w:rsid w:val="008E3D72"/>
    <w:rPr>
      <w:rFonts w:cs="Times New Roman"/>
      <w:color w:val="808080"/>
    </w:rPr>
  </w:style>
  <w:style w:type="paragraph" w:styleId="Recuodecorpodetexto3">
    <w:name w:val="Body Text Indent 3"/>
    <w:basedOn w:val="Normal"/>
    <w:link w:val="Recuodecorpodetexto3Char"/>
    <w:uiPriority w:val="99"/>
    <w:semiHidden/>
    <w:unhideWhenUsed/>
    <w:rsid w:val="0031253B"/>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1253B"/>
    <w:rPr>
      <w:rFonts w:ascii="Calibri" w:eastAsia="Calibri" w:hAnsi="Calibri" w:cs="Calibri"/>
      <w:sz w:val="16"/>
      <w:szCs w:val="16"/>
    </w:rPr>
  </w:style>
  <w:style w:type="paragraph" w:styleId="Textoembloco">
    <w:name w:val="Block Text"/>
    <w:basedOn w:val="Normal"/>
    <w:uiPriority w:val="99"/>
    <w:semiHidden/>
    <w:rsid w:val="00D269CC"/>
    <w:pPr>
      <w:spacing w:after="0" w:line="240" w:lineRule="auto"/>
      <w:ind w:left="851" w:right="43" w:hanging="284"/>
      <w:jc w:val="both"/>
    </w:pPr>
    <w:rPr>
      <w:rFonts w:ascii="Times New Roman" w:eastAsia="Times New Roman" w:hAnsi="Times New Roman" w:cs="Times New Roman"/>
      <w:sz w:val="24"/>
      <w:szCs w:val="20"/>
      <w:lang w:eastAsia="pt-BR"/>
    </w:rPr>
  </w:style>
  <w:style w:type="paragraph" w:customStyle="1" w:styleId="Recuodecorpodetexto311">
    <w:name w:val="Recuo de corpo de texto 311"/>
    <w:basedOn w:val="Normal"/>
    <w:uiPriority w:val="99"/>
    <w:rsid w:val="00D62E22"/>
    <w:pPr>
      <w:widowControl w:val="0"/>
      <w:spacing w:after="0" w:line="240" w:lineRule="auto"/>
      <w:ind w:left="1418" w:hanging="709"/>
      <w:jc w:val="both"/>
    </w:pPr>
    <w:rPr>
      <w:rFonts w:ascii="Arial" w:eastAsia="Times New Roman" w:hAnsi="Arial" w:cs="Times New Roman"/>
      <w:sz w:val="24"/>
      <w:szCs w:val="20"/>
      <w:lang w:eastAsia="pt-BR"/>
    </w:rPr>
  </w:style>
  <w:style w:type="paragraph" w:customStyle="1" w:styleId="Corpodeeditalpadro">
    <w:name w:val="Corpo de edital padrão"/>
    <w:basedOn w:val="Normal"/>
    <w:uiPriority w:val="99"/>
    <w:rsid w:val="00D62E22"/>
    <w:pPr>
      <w:tabs>
        <w:tab w:val="left" w:pos="850"/>
      </w:tabs>
      <w:suppressAutoHyphens/>
      <w:spacing w:after="170" w:line="100" w:lineRule="atLeast"/>
      <w:ind w:left="709" w:hanging="709"/>
      <w:jc w:val="both"/>
    </w:pPr>
    <w:rPr>
      <w:rFonts w:ascii="Arial" w:eastAsia="Times New Roman" w:hAnsi="Arial" w:cs="Arial"/>
      <w:lang w:eastAsia="ar-SA"/>
    </w:rPr>
  </w:style>
  <w:style w:type="character" w:customStyle="1" w:styleId="Ttulo3Char">
    <w:name w:val="Título 3 Char"/>
    <w:basedOn w:val="Fontepargpadro"/>
    <w:link w:val="Ttulo3"/>
    <w:rsid w:val="004B4E04"/>
    <w:rPr>
      <w:rFonts w:ascii="CG Times (W1)" w:eastAsia="Times New Roman" w:hAnsi="CG Times (W1)" w:cs="Times New Roman"/>
      <w:b/>
      <w:szCs w:val="20"/>
      <w:lang w:eastAsia="pt-BR"/>
    </w:rPr>
  </w:style>
  <w:style w:type="character" w:customStyle="1" w:styleId="Ttulo4Char">
    <w:name w:val="Título 4 Char"/>
    <w:basedOn w:val="Fontepargpadro"/>
    <w:link w:val="Ttulo4"/>
    <w:rsid w:val="004B4E04"/>
    <w:rPr>
      <w:rFonts w:ascii="CG Times (W1)" w:eastAsia="Times New Roman" w:hAnsi="CG Times (W1)" w:cs="Times New Roman"/>
      <w:szCs w:val="20"/>
      <w:u w:val="single"/>
      <w:lang w:eastAsia="pt-BR"/>
    </w:rPr>
  </w:style>
  <w:style w:type="character" w:customStyle="1" w:styleId="Ttulo6Char">
    <w:name w:val="Título 6 Char"/>
    <w:basedOn w:val="Fontepargpadro"/>
    <w:link w:val="Ttulo6"/>
    <w:uiPriority w:val="9"/>
    <w:rsid w:val="004B4E04"/>
    <w:rPr>
      <w:rFonts w:ascii="CG Times (W1)" w:eastAsia="Times New Roman" w:hAnsi="CG Times (W1)" w:cs="Times New Roman"/>
      <w:sz w:val="20"/>
      <w:szCs w:val="20"/>
      <w:u w:val="single"/>
      <w:lang w:eastAsia="pt-BR"/>
    </w:rPr>
  </w:style>
  <w:style w:type="character" w:customStyle="1" w:styleId="Ttulo7Char">
    <w:name w:val="Título 7 Char"/>
    <w:basedOn w:val="Fontepargpadro"/>
    <w:link w:val="Ttulo7"/>
    <w:uiPriority w:val="9"/>
    <w:rsid w:val="004B4E04"/>
    <w:rPr>
      <w:rFonts w:ascii="CG Times (W1)" w:eastAsia="Times New Roman" w:hAnsi="CG Times (W1)" w:cs="Times New Roman"/>
      <w:i/>
      <w:sz w:val="20"/>
      <w:szCs w:val="20"/>
      <w:lang w:eastAsia="pt-BR"/>
    </w:rPr>
  </w:style>
  <w:style w:type="character" w:customStyle="1" w:styleId="Ttulo8Char">
    <w:name w:val="Título 8 Char"/>
    <w:basedOn w:val="Fontepargpadro"/>
    <w:link w:val="Ttulo8"/>
    <w:rsid w:val="004B4E04"/>
    <w:rPr>
      <w:rFonts w:ascii="CG Times (W1)" w:eastAsia="Times New Roman" w:hAnsi="CG Times (W1)" w:cs="Times New Roman"/>
      <w:i/>
      <w:sz w:val="20"/>
      <w:szCs w:val="20"/>
      <w:lang w:eastAsia="pt-BR"/>
    </w:rPr>
  </w:style>
  <w:style w:type="paragraph" w:styleId="Recuonormal">
    <w:name w:val="Normal Indent"/>
    <w:basedOn w:val="Normal"/>
    <w:uiPriority w:val="99"/>
    <w:semiHidden/>
    <w:rsid w:val="004B4E04"/>
    <w:pPr>
      <w:spacing w:before="120" w:after="120" w:line="240" w:lineRule="auto"/>
      <w:ind w:left="708" w:hanging="709"/>
      <w:jc w:val="both"/>
    </w:pPr>
    <w:rPr>
      <w:rFonts w:ascii="Arial" w:eastAsia="Times New Roman" w:hAnsi="Arial" w:cs="Times New Roman"/>
      <w:szCs w:val="20"/>
      <w:lang w:eastAsia="pt-BR"/>
    </w:rPr>
  </w:style>
  <w:style w:type="paragraph" w:styleId="Saudao">
    <w:name w:val="Salutation"/>
    <w:basedOn w:val="Normal"/>
    <w:link w:val="SaudaoChar"/>
    <w:uiPriority w:val="99"/>
    <w:rsid w:val="004B4E04"/>
    <w:pPr>
      <w:spacing w:after="0" w:line="240" w:lineRule="auto"/>
      <w:ind w:left="709" w:hanging="709"/>
      <w:jc w:val="both"/>
    </w:pPr>
    <w:rPr>
      <w:rFonts w:ascii="Arial" w:eastAsia="Times New Roman" w:hAnsi="Arial" w:cs="Times New Roman"/>
      <w:sz w:val="24"/>
      <w:szCs w:val="20"/>
      <w:lang w:eastAsia="pt-BR"/>
    </w:rPr>
  </w:style>
  <w:style w:type="character" w:customStyle="1" w:styleId="SaudaoChar">
    <w:name w:val="Saudação Char"/>
    <w:basedOn w:val="Fontepargpadro"/>
    <w:link w:val="Saudao"/>
    <w:uiPriority w:val="99"/>
    <w:rsid w:val="004B4E04"/>
    <w:rPr>
      <w:rFonts w:ascii="Arial" w:eastAsia="Times New Roman" w:hAnsi="Arial" w:cs="Times New Roman"/>
      <w:sz w:val="24"/>
      <w:szCs w:val="20"/>
      <w:lang w:eastAsia="pt-BR"/>
    </w:rPr>
  </w:style>
  <w:style w:type="paragraph" w:customStyle="1" w:styleId="BodyText21">
    <w:name w:val="Body Text 21"/>
    <w:basedOn w:val="Normal"/>
    <w:uiPriority w:val="99"/>
    <w:rsid w:val="004B4E04"/>
    <w:pPr>
      <w:spacing w:after="0" w:line="240" w:lineRule="auto"/>
      <w:ind w:left="709" w:hanging="709"/>
      <w:jc w:val="both"/>
    </w:pPr>
    <w:rPr>
      <w:rFonts w:ascii="Times New Roman" w:eastAsia="Times New Roman" w:hAnsi="Times New Roman" w:cs="Times New Roman"/>
      <w:sz w:val="24"/>
      <w:szCs w:val="20"/>
      <w:lang w:eastAsia="pt-BR"/>
    </w:rPr>
  </w:style>
  <w:style w:type="paragraph" w:styleId="NormalWeb">
    <w:name w:val="Normal (Web)"/>
    <w:basedOn w:val="Normal"/>
    <w:rsid w:val="004B4E04"/>
    <w:pPr>
      <w:spacing w:before="100" w:after="100" w:line="240" w:lineRule="auto"/>
      <w:ind w:left="709" w:hanging="709"/>
      <w:jc w:val="both"/>
    </w:pPr>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rsid w:val="004B4E04"/>
    <w:pPr>
      <w:spacing w:after="0" w:line="240" w:lineRule="auto"/>
      <w:ind w:left="1701" w:hanging="1701"/>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4B4E04"/>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4B4E04"/>
    <w:pPr>
      <w:spacing w:before="120" w:after="120" w:line="240" w:lineRule="auto"/>
      <w:ind w:left="709" w:hanging="709"/>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4B4E04"/>
    <w:rPr>
      <w:rFonts w:ascii="Arial" w:eastAsia="Times New Roman" w:hAnsi="Arial" w:cs="Times New Roman"/>
      <w:sz w:val="20"/>
      <w:szCs w:val="20"/>
      <w:lang w:eastAsia="pt-BR"/>
    </w:rPr>
  </w:style>
  <w:style w:type="paragraph" w:styleId="Recuodecorpodetexto2">
    <w:name w:val="Body Text Indent 2"/>
    <w:basedOn w:val="Normal"/>
    <w:link w:val="Recuodecorpodetexto2Char1"/>
    <w:semiHidden/>
    <w:rsid w:val="004B4E04"/>
    <w:pPr>
      <w:spacing w:before="240" w:after="0" w:line="240" w:lineRule="auto"/>
      <w:ind w:left="284" w:hanging="28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semiHidden/>
    <w:rsid w:val="004B4E04"/>
    <w:rPr>
      <w:rFonts w:ascii="Calibri" w:eastAsia="Calibri" w:hAnsi="Calibri" w:cs="Calibri"/>
    </w:rPr>
  </w:style>
  <w:style w:type="character" w:customStyle="1" w:styleId="Recuodecorpodetexto2Char1">
    <w:name w:val="Recuo de corpo de texto 2 Char1"/>
    <w:basedOn w:val="Fontepargpadro"/>
    <w:link w:val="Recuodecorpodetexto2"/>
    <w:uiPriority w:val="99"/>
    <w:semiHidden/>
    <w:locked/>
    <w:rsid w:val="004B4E04"/>
    <w:rPr>
      <w:rFonts w:ascii="Times New Roman" w:eastAsia="Times New Roman" w:hAnsi="Times New Roman" w:cs="Times New Roman"/>
      <w:sz w:val="24"/>
      <w:szCs w:val="20"/>
      <w:lang w:eastAsia="pt-BR"/>
    </w:rPr>
  </w:style>
  <w:style w:type="character" w:styleId="Nmerodepgina">
    <w:name w:val="page number"/>
    <w:basedOn w:val="Fontepargpadro"/>
    <w:uiPriority w:val="99"/>
    <w:semiHidden/>
    <w:rsid w:val="004B4E04"/>
    <w:rPr>
      <w:rFonts w:ascii="Arial" w:hAnsi="Arial" w:cs="Times New Roman"/>
    </w:rPr>
  </w:style>
  <w:style w:type="paragraph" w:styleId="Commarcadores2">
    <w:name w:val="List Bullet 2"/>
    <w:basedOn w:val="Normal"/>
    <w:autoRedefine/>
    <w:uiPriority w:val="99"/>
    <w:semiHidden/>
    <w:rsid w:val="004B4E04"/>
    <w:pPr>
      <w:numPr>
        <w:numId w:val="3"/>
      </w:numPr>
      <w:tabs>
        <w:tab w:val="num" w:pos="926"/>
        <w:tab w:val="num" w:pos="1209"/>
      </w:tabs>
      <w:spacing w:after="0" w:line="240" w:lineRule="auto"/>
      <w:jc w:val="both"/>
    </w:pPr>
    <w:rPr>
      <w:rFonts w:ascii="Times New Roman" w:eastAsia="Times New Roman" w:hAnsi="Times New Roman" w:cs="Times New Roman"/>
      <w:sz w:val="20"/>
      <w:szCs w:val="20"/>
      <w:lang w:eastAsia="pt-BR"/>
    </w:rPr>
  </w:style>
  <w:style w:type="paragraph" w:styleId="Commarcadores3">
    <w:name w:val="List Bullet 3"/>
    <w:basedOn w:val="Normal"/>
    <w:autoRedefine/>
    <w:uiPriority w:val="99"/>
    <w:semiHidden/>
    <w:rsid w:val="004B4E04"/>
    <w:pPr>
      <w:numPr>
        <w:numId w:val="4"/>
      </w:numPr>
      <w:tabs>
        <w:tab w:val="clear" w:pos="1209"/>
        <w:tab w:val="num" w:pos="926"/>
      </w:tabs>
      <w:spacing w:after="0" w:line="240" w:lineRule="auto"/>
      <w:ind w:left="926"/>
      <w:jc w:val="both"/>
    </w:pPr>
    <w:rPr>
      <w:rFonts w:ascii="Times New Roman" w:eastAsia="Times New Roman" w:hAnsi="Times New Roman" w:cs="Times New Roman"/>
      <w:sz w:val="20"/>
      <w:szCs w:val="20"/>
      <w:lang w:eastAsia="pt-BR"/>
    </w:rPr>
  </w:style>
  <w:style w:type="paragraph" w:styleId="Commarcadores4">
    <w:name w:val="List Bullet 4"/>
    <w:basedOn w:val="Normal"/>
    <w:autoRedefine/>
    <w:uiPriority w:val="99"/>
    <w:semiHidden/>
    <w:rsid w:val="004B4E04"/>
    <w:pPr>
      <w:tabs>
        <w:tab w:val="num" w:pos="1209"/>
      </w:tabs>
      <w:spacing w:after="0" w:line="240" w:lineRule="auto"/>
      <w:ind w:left="1209" w:hanging="360"/>
      <w:jc w:val="both"/>
    </w:pPr>
    <w:rPr>
      <w:rFonts w:ascii="Times New Roman" w:eastAsia="Times New Roman" w:hAnsi="Times New Roman" w:cs="Times New Roman"/>
      <w:sz w:val="20"/>
      <w:szCs w:val="20"/>
      <w:lang w:eastAsia="pt-BR"/>
    </w:rPr>
  </w:style>
  <w:style w:type="paragraph" w:customStyle="1" w:styleId="Recuodecorpodetexto31">
    <w:name w:val="Recuo de corpo de texto 31"/>
    <w:basedOn w:val="Normal"/>
    <w:uiPriority w:val="99"/>
    <w:rsid w:val="004B4E04"/>
    <w:pPr>
      <w:widowControl w:val="0"/>
      <w:spacing w:after="0" w:line="240" w:lineRule="auto"/>
      <w:ind w:left="1418" w:hanging="709"/>
      <w:jc w:val="both"/>
    </w:pPr>
    <w:rPr>
      <w:rFonts w:ascii="Arial" w:eastAsia="Times New Roman" w:hAnsi="Arial" w:cs="Times New Roman"/>
      <w:sz w:val="24"/>
      <w:szCs w:val="20"/>
      <w:lang w:eastAsia="pt-BR"/>
    </w:rPr>
  </w:style>
  <w:style w:type="character" w:customStyle="1" w:styleId="N">
    <w:name w:val="N"/>
    <w:uiPriority w:val="99"/>
    <w:rsid w:val="004B4E04"/>
    <w:rPr>
      <w:b/>
    </w:rPr>
  </w:style>
  <w:style w:type="paragraph" w:customStyle="1" w:styleId="Recuodecorpodetexto21">
    <w:name w:val="Recuo de corpo de texto 21"/>
    <w:basedOn w:val="Normal"/>
    <w:uiPriority w:val="99"/>
    <w:rsid w:val="004B4E04"/>
    <w:pPr>
      <w:widowControl w:val="0"/>
      <w:spacing w:after="0" w:line="240" w:lineRule="auto"/>
      <w:ind w:left="1701" w:hanging="709"/>
      <w:jc w:val="both"/>
    </w:pPr>
    <w:rPr>
      <w:rFonts w:ascii="Arial" w:eastAsia="Times New Roman" w:hAnsi="Arial" w:cs="Times New Roman"/>
      <w:sz w:val="24"/>
      <w:szCs w:val="20"/>
      <w:lang w:eastAsia="pt-BR"/>
    </w:rPr>
  </w:style>
  <w:style w:type="paragraph" w:customStyle="1" w:styleId="C1">
    <w:name w:val="C1"/>
    <w:uiPriority w:val="99"/>
    <w:rsid w:val="004B4E04"/>
    <w:pPr>
      <w:spacing w:after="0" w:line="240" w:lineRule="auto"/>
      <w:ind w:left="709" w:hanging="709"/>
      <w:jc w:val="center"/>
    </w:pPr>
    <w:rPr>
      <w:rFonts w:ascii="Courier" w:eastAsia="Times New Roman" w:hAnsi="Courier" w:cs="Times New Roman"/>
      <w:sz w:val="24"/>
      <w:szCs w:val="20"/>
      <w:lang w:eastAsia="pt-BR"/>
    </w:rPr>
  </w:style>
  <w:style w:type="character" w:styleId="Refdenotaderodap">
    <w:name w:val="footnote reference"/>
    <w:basedOn w:val="Fontepargpadro"/>
    <w:uiPriority w:val="99"/>
    <w:semiHidden/>
    <w:rsid w:val="004B4E04"/>
    <w:rPr>
      <w:rFonts w:cs="Times New Roman"/>
      <w:vertAlign w:val="superscript"/>
    </w:rPr>
  </w:style>
  <w:style w:type="paragraph" w:customStyle="1" w:styleId="Corpodetexto21">
    <w:name w:val="Corpo de texto 21"/>
    <w:basedOn w:val="Normal"/>
    <w:uiPriority w:val="7"/>
    <w:qFormat/>
    <w:rsid w:val="004B4E04"/>
    <w:pPr>
      <w:widowControl w:val="0"/>
      <w:spacing w:after="0" w:line="240" w:lineRule="auto"/>
      <w:ind w:left="709" w:hanging="709"/>
      <w:jc w:val="both"/>
    </w:pPr>
    <w:rPr>
      <w:rFonts w:ascii="Arial" w:eastAsia="Times New Roman" w:hAnsi="Arial" w:cs="Times New Roman"/>
      <w:sz w:val="24"/>
      <w:szCs w:val="20"/>
      <w:u w:val="single"/>
      <w:lang w:eastAsia="pt-BR"/>
    </w:rPr>
  </w:style>
  <w:style w:type="character" w:styleId="Refdenotadefim">
    <w:name w:val="endnote reference"/>
    <w:basedOn w:val="Fontepargpadro"/>
    <w:uiPriority w:val="99"/>
    <w:semiHidden/>
    <w:rsid w:val="004B4E04"/>
    <w:rPr>
      <w:rFonts w:cs="Times New Roman"/>
      <w:vertAlign w:val="superscript"/>
    </w:rPr>
  </w:style>
  <w:style w:type="paragraph" w:customStyle="1" w:styleId="texto1">
    <w:name w:val="texto1"/>
    <w:basedOn w:val="Normal"/>
    <w:uiPriority w:val="99"/>
    <w:rsid w:val="004B4E04"/>
    <w:pPr>
      <w:spacing w:before="100" w:beforeAutospacing="1" w:after="100" w:afterAutospacing="1" w:line="343" w:lineRule="atLeast"/>
      <w:ind w:left="709" w:hanging="709"/>
      <w:jc w:val="both"/>
    </w:pPr>
    <w:rPr>
      <w:rFonts w:ascii="Arial" w:eastAsia="Arial Unicode MS" w:hAnsi="Arial" w:cs="Arial"/>
      <w:sz w:val="19"/>
      <w:szCs w:val="19"/>
      <w:lang w:eastAsia="pt-BR"/>
    </w:rPr>
  </w:style>
  <w:style w:type="paragraph" w:styleId="Textodebalo">
    <w:name w:val="Balloon Text"/>
    <w:basedOn w:val="Normal"/>
    <w:link w:val="TextodebaloChar"/>
    <w:uiPriority w:val="99"/>
    <w:rsid w:val="004B4E04"/>
    <w:pPr>
      <w:spacing w:after="0" w:line="240" w:lineRule="auto"/>
      <w:ind w:left="709" w:hanging="709"/>
      <w:jc w:val="both"/>
    </w:pPr>
    <w:rPr>
      <w:rFonts w:ascii="Tahoma" w:eastAsia="Times New Roman" w:hAnsi="Tahoma" w:cs="Times New Roman"/>
      <w:sz w:val="16"/>
      <w:szCs w:val="16"/>
      <w:lang w:eastAsia="pt-BR"/>
    </w:rPr>
  </w:style>
  <w:style w:type="character" w:customStyle="1" w:styleId="TextodebaloChar">
    <w:name w:val="Texto de balão Char"/>
    <w:basedOn w:val="Fontepargpadro"/>
    <w:link w:val="Textodebalo"/>
    <w:uiPriority w:val="99"/>
    <w:rsid w:val="004B4E04"/>
    <w:rPr>
      <w:rFonts w:ascii="Tahoma" w:eastAsia="Times New Roman" w:hAnsi="Tahoma" w:cs="Times New Roman"/>
      <w:sz w:val="16"/>
      <w:szCs w:val="16"/>
      <w:lang w:eastAsia="pt-BR"/>
    </w:rPr>
  </w:style>
  <w:style w:type="paragraph" w:customStyle="1" w:styleId="Recuodecorpodetexto32">
    <w:name w:val="Recuo de corpo de texto 32"/>
    <w:basedOn w:val="Normal"/>
    <w:uiPriority w:val="99"/>
    <w:rsid w:val="004B4E04"/>
    <w:pPr>
      <w:widowControl w:val="0"/>
      <w:spacing w:after="0" w:line="240" w:lineRule="auto"/>
      <w:ind w:left="1418" w:hanging="709"/>
      <w:jc w:val="both"/>
    </w:pPr>
    <w:rPr>
      <w:rFonts w:ascii="Arial" w:eastAsia="Times New Roman" w:hAnsi="Arial" w:cs="Times New Roman"/>
      <w:sz w:val="24"/>
      <w:szCs w:val="20"/>
      <w:lang w:eastAsia="pt-BR"/>
    </w:rPr>
  </w:style>
  <w:style w:type="paragraph" w:styleId="MapadoDocumento">
    <w:name w:val="Document Map"/>
    <w:basedOn w:val="Normal"/>
    <w:link w:val="MapadoDocumentoChar"/>
    <w:uiPriority w:val="99"/>
    <w:semiHidden/>
    <w:rsid w:val="004B4E04"/>
    <w:pPr>
      <w:spacing w:after="0" w:line="240" w:lineRule="auto"/>
      <w:ind w:left="709" w:hanging="709"/>
      <w:jc w:val="both"/>
    </w:pPr>
    <w:rPr>
      <w:rFonts w:ascii="Tahoma" w:eastAsia="Times New Roman" w:hAnsi="Tahoma" w:cs="Times New Roman"/>
      <w:sz w:val="16"/>
      <w:szCs w:val="16"/>
      <w:lang w:eastAsia="pt-BR"/>
    </w:rPr>
  </w:style>
  <w:style w:type="character" w:customStyle="1" w:styleId="MapadoDocumentoChar">
    <w:name w:val="Mapa do Documento Char"/>
    <w:basedOn w:val="Fontepargpadro"/>
    <w:link w:val="MapadoDocumento"/>
    <w:uiPriority w:val="99"/>
    <w:semiHidden/>
    <w:rsid w:val="004B4E04"/>
    <w:rPr>
      <w:rFonts w:ascii="Tahoma" w:eastAsia="Times New Roman" w:hAnsi="Tahoma" w:cs="Times New Roman"/>
      <w:sz w:val="16"/>
      <w:szCs w:val="16"/>
      <w:lang w:eastAsia="pt-BR"/>
    </w:rPr>
  </w:style>
  <w:style w:type="character" w:customStyle="1" w:styleId="adr">
    <w:name w:val="adr"/>
    <w:basedOn w:val="Fontepargpadro"/>
    <w:uiPriority w:val="99"/>
    <w:rsid w:val="004B4E04"/>
    <w:rPr>
      <w:rFonts w:cs="Times New Roman"/>
    </w:rPr>
  </w:style>
  <w:style w:type="character" w:customStyle="1" w:styleId="tel">
    <w:name w:val="tel"/>
    <w:basedOn w:val="Fontepargpadro"/>
    <w:uiPriority w:val="99"/>
    <w:rsid w:val="004B4E04"/>
    <w:rPr>
      <w:rFonts w:cs="Times New Roman"/>
    </w:rPr>
  </w:style>
  <w:style w:type="paragraph" w:styleId="Reviso">
    <w:name w:val="Revision"/>
    <w:hidden/>
    <w:uiPriority w:val="99"/>
    <w:semiHidden/>
    <w:rsid w:val="004B4E04"/>
    <w:pPr>
      <w:spacing w:after="0" w:line="240" w:lineRule="auto"/>
      <w:ind w:left="709" w:hanging="709"/>
      <w:jc w:val="both"/>
    </w:pPr>
    <w:rPr>
      <w:rFonts w:ascii="Times New Roman" w:eastAsia="Times New Roman" w:hAnsi="Times New Roman" w:cs="Times New Roman"/>
      <w:sz w:val="24"/>
      <w:szCs w:val="20"/>
      <w:lang w:eastAsia="pt-BR"/>
    </w:rPr>
  </w:style>
  <w:style w:type="character" w:styleId="Refdecomentrio">
    <w:name w:val="annotation reference"/>
    <w:basedOn w:val="Fontepargpadro"/>
    <w:qFormat/>
    <w:rsid w:val="004B4E04"/>
    <w:rPr>
      <w:rFonts w:cs="Times New Roman"/>
      <w:sz w:val="16"/>
    </w:rPr>
  </w:style>
  <w:style w:type="paragraph" w:styleId="Textodecomentrio">
    <w:name w:val="annotation text"/>
    <w:basedOn w:val="Normal"/>
    <w:link w:val="TextodecomentrioChar"/>
    <w:uiPriority w:val="99"/>
    <w:qFormat/>
    <w:rsid w:val="004B4E04"/>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4B4E0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rsid w:val="004B4E04"/>
    <w:pPr>
      <w:ind w:left="709" w:hanging="709"/>
      <w:jc w:val="both"/>
    </w:pPr>
    <w:rPr>
      <w:b/>
      <w:bCs/>
    </w:rPr>
  </w:style>
  <w:style w:type="character" w:customStyle="1" w:styleId="AssuntodocomentrioChar">
    <w:name w:val="Assunto do comentário Char"/>
    <w:basedOn w:val="TextodecomentrioChar"/>
    <w:link w:val="Assuntodocomentrio"/>
    <w:uiPriority w:val="99"/>
    <w:semiHidden/>
    <w:rsid w:val="004B4E04"/>
    <w:rPr>
      <w:rFonts w:ascii="Times New Roman" w:eastAsia="Times New Roman" w:hAnsi="Times New Roman" w:cs="Times New Roman"/>
      <w:b/>
      <w:bCs/>
      <w:sz w:val="20"/>
      <w:szCs w:val="20"/>
      <w:lang w:eastAsia="pt-BR"/>
    </w:rPr>
  </w:style>
  <w:style w:type="paragraph" w:customStyle="1" w:styleId="Recuodecorpodetexto33">
    <w:name w:val="Recuo de corpo de texto 33"/>
    <w:basedOn w:val="Normal"/>
    <w:uiPriority w:val="99"/>
    <w:rsid w:val="004B4E04"/>
    <w:pPr>
      <w:spacing w:after="0" w:line="240" w:lineRule="auto"/>
      <w:ind w:left="567"/>
      <w:jc w:val="both"/>
    </w:pPr>
    <w:rPr>
      <w:rFonts w:ascii="Arial" w:eastAsia="Times New Roman" w:hAnsi="Arial" w:cs="Times New Roman"/>
      <w:sz w:val="24"/>
      <w:szCs w:val="20"/>
      <w:lang w:eastAsia="pt-BR"/>
    </w:rPr>
  </w:style>
  <w:style w:type="paragraph" w:styleId="Encerramento">
    <w:name w:val="Closing"/>
    <w:basedOn w:val="Normal"/>
    <w:link w:val="EncerramentoChar"/>
    <w:uiPriority w:val="99"/>
    <w:semiHidden/>
    <w:rsid w:val="004B4E04"/>
    <w:pPr>
      <w:spacing w:after="0" w:line="240" w:lineRule="auto"/>
      <w:ind w:left="4252"/>
    </w:pPr>
    <w:rPr>
      <w:rFonts w:ascii="Times New Roman" w:eastAsia="Times New Roman" w:hAnsi="Times New Roman" w:cs="Times New Roman"/>
      <w:sz w:val="20"/>
      <w:szCs w:val="20"/>
      <w:lang w:eastAsia="pt-BR"/>
    </w:rPr>
  </w:style>
  <w:style w:type="character" w:customStyle="1" w:styleId="EncerramentoChar">
    <w:name w:val="Encerramento Char"/>
    <w:basedOn w:val="Fontepargpadro"/>
    <w:link w:val="Encerramento"/>
    <w:uiPriority w:val="99"/>
    <w:semiHidden/>
    <w:rsid w:val="004B4E04"/>
    <w:rPr>
      <w:rFonts w:ascii="Times New Roman" w:eastAsia="Times New Roman" w:hAnsi="Times New Roman" w:cs="Times New Roman"/>
      <w:sz w:val="20"/>
      <w:szCs w:val="20"/>
      <w:lang w:eastAsia="pt-BR"/>
    </w:rPr>
  </w:style>
  <w:style w:type="paragraph" w:customStyle="1" w:styleId="PargrafodaLista1">
    <w:name w:val="Parágrafo da Lista1"/>
    <w:basedOn w:val="Normal"/>
    <w:uiPriority w:val="7"/>
    <w:qFormat/>
    <w:rsid w:val="004B4E04"/>
    <w:pPr>
      <w:spacing w:after="0" w:line="240" w:lineRule="auto"/>
      <w:ind w:left="708" w:hanging="709"/>
      <w:jc w:val="both"/>
    </w:pPr>
    <w:rPr>
      <w:rFonts w:ascii="Times New Roman" w:eastAsia="Times New Roman" w:hAnsi="Times New Roman" w:cs="Times New Roman"/>
      <w:sz w:val="24"/>
      <w:szCs w:val="20"/>
      <w:lang w:eastAsia="pt-BR"/>
    </w:rPr>
  </w:style>
  <w:style w:type="paragraph" w:customStyle="1" w:styleId="ParagraphStyle">
    <w:name w:val="Paragraph Style"/>
    <w:rsid w:val="004B4E04"/>
    <w:pPr>
      <w:widowControl w:val="0"/>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Default">
    <w:name w:val="Default"/>
    <w:rsid w:val="004B4E0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numbering" w:customStyle="1" w:styleId="Semlista1">
    <w:name w:val="Sem lista1"/>
    <w:next w:val="Semlista"/>
    <w:uiPriority w:val="99"/>
    <w:semiHidden/>
    <w:unhideWhenUsed/>
    <w:rsid w:val="004B4E04"/>
  </w:style>
  <w:style w:type="paragraph" w:customStyle="1" w:styleId="Centered">
    <w:name w:val="Centered"/>
    <w:uiPriority w:val="99"/>
    <w:rsid w:val="004B4E04"/>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Sobrescrito">
    <w:name w:val="Sobrescrito"/>
    <w:uiPriority w:val="99"/>
    <w:rsid w:val="004B4E04"/>
    <w:rPr>
      <w:position w:val="8"/>
      <w:sz w:val="16"/>
      <w:szCs w:val="16"/>
    </w:rPr>
  </w:style>
  <w:style w:type="character" w:customStyle="1" w:styleId="Subscrito">
    <w:name w:val="Subscrito"/>
    <w:uiPriority w:val="99"/>
    <w:rsid w:val="004B4E04"/>
    <w:rPr>
      <w:position w:val="-8"/>
      <w:sz w:val="16"/>
      <w:szCs w:val="16"/>
    </w:rPr>
  </w:style>
  <w:style w:type="character" w:customStyle="1" w:styleId="Tag">
    <w:name w:val="Tag"/>
    <w:uiPriority w:val="99"/>
    <w:rsid w:val="004B4E04"/>
    <w:rPr>
      <w:sz w:val="20"/>
      <w:szCs w:val="20"/>
      <w:shd w:val="clear" w:color="auto" w:fill="FFFFFF"/>
    </w:rPr>
  </w:style>
  <w:style w:type="paragraph" w:styleId="TextosemFormatao">
    <w:name w:val="Plain Text"/>
    <w:basedOn w:val="Normal"/>
    <w:link w:val="TextosemFormataoChar"/>
    <w:rsid w:val="004B4E04"/>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4B4E04"/>
    <w:rPr>
      <w:rFonts w:ascii="Courier New" w:eastAsia="Times New Roman" w:hAnsi="Courier New" w:cs="Courier New"/>
      <w:sz w:val="20"/>
      <w:szCs w:val="20"/>
      <w:lang w:eastAsia="pt-BR"/>
    </w:rPr>
  </w:style>
  <w:style w:type="character" w:customStyle="1" w:styleId="apple-converted-space">
    <w:name w:val="apple-converted-space"/>
    <w:basedOn w:val="Fontepargpadro"/>
    <w:rsid w:val="004B4E04"/>
  </w:style>
  <w:style w:type="paragraph" w:styleId="Citao">
    <w:name w:val="Quote"/>
    <w:basedOn w:val="Normal"/>
    <w:next w:val="Normal"/>
    <w:link w:val="CitaoChar"/>
    <w:uiPriority w:val="29"/>
    <w:qFormat/>
    <w:rsid w:val="004B4E0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imes New Roman"/>
      <w:i/>
      <w:iCs/>
      <w:color w:val="000000"/>
      <w:sz w:val="20"/>
      <w:szCs w:val="24"/>
    </w:rPr>
  </w:style>
  <w:style w:type="character" w:customStyle="1" w:styleId="CitaoChar">
    <w:name w:val="Citação Char"/>
    <w:basedOn w:val="Fontepargpadro"/>
    <w:link w:val="Citao"/>
    <w:uiPriority w:val="29"/>
    <w:rsid w:val="004B4E04"/>
    <w:rPr>
      <w:rFonts w:ascii="Ecofont_Spranq_eco_Sans" w:eastAsia="Calibri" w:hAnsi="Ecofont_Spranq_eco_Sans" w:cs="Times New Roman"/>
      <w:i/>
      <w:iCs/>
      <w:color w:val="000000"/>
      <w:sz w:val="20"/>
      <w:szCs w:val="24"/>
      <w:shd w:val="clear" w:color="auto" w:fill="FFFFCC"/>
    </w:rPr>
  </w:style>
  <w:style w:type="paragraph" w:customStyle="1" w:styleId="NormalArial">
    <w:name w:val="Normal + Arial"/>
    <w:aliases w:val="Justificado"/>
    <w:basedOn w:val="Normal"/>
    <w:rsid w:val="004B4E04"/>
    <w:pPr>
      <w:numPr>
        <w:numId w:val="5"/>
      </w:numPr>
      <w:spacing w:after="0" w:line="240" w:lineRule="auto"/>
      <w:ind w:left="714" w:hanging="357"/>
      <w:jc w:val="both"/>
    </w:pPr>
    <w:rPr>
      <w:rFonts w:ascii="Arial" w:eastAsia="Times New Roman" w:hAnsi="Arial" w:cs="Arial"/>
      <w:color w:val="000000"/>
      <w:sz w:val="24"/>
      <w:szCs w:val="24"/>
      <w:lang w:eastAsia="pt-BR"/>
    </w:rPr>
  </w:style>
  <w:style w:type="paragraph" w:customStyle="1" w:styleId="Ttulo11">
    <w:name w:val="Título 11"/>
    <w:basedOn w:val="Normal"/>
    <w:uiPriority w:val="1"/>
    <w:qFormat/>
    <w:rsid w:val="004B4E04"/>
    <w:pPr>
      <w:widowControl w:val="0"/>
      <w:spacing w:after="0" w:line="240" w:lineRule="auto"/>
      <w:ind w:left="810" w:hanging="268"/>
      <w:jc w:val="both"/>
      <w:outlineLvl w:val="1"/>
    </w:pPr>
    <w:rPr>
      <w:rFonts w:ascii="Arial" w:eastAsia="Arial" w:hAnsi="Arial" w:cs="Arial"/>
      <w:b/>
      <w:bCs/>
      <w:sz w:val="24"/>
      <w:szCs w:val="24"/>
      <w:lang w:val="en-US"/>
    </w:rPr>
  </w:style>
  <w:style w:type="character" w:customStyle="1" w:styleId="a">
    <w:name w:val="_"/>
    <w:basedOn w:val="Fontepargpadro"/>
    <w:rsid w:val="004B4E04"/>
  </w:style>
  <w:style w:type="character" w:customStyle="1" w:styleId="ff2">
    <w:name w:val="ff2"/>
    <w:basedOn w:val="Fontepargpadro"/>
    <w:rsid w:val="004B4E04"/>
  </w:style>
  <w:style w:type="character" w:styleId="Forte">
    <w:name w:val="Strong"/>
    <w:basedOn w:val="Fontepargpadro"/>
    <w:uiPriority w:val="22"/>
    <w:qFormat/>
    <w:rsid w:val="004B4E04"/>
    <w:rPr>
      <w:b/>
      <w:bCs/>
    </w:rPr>
  </w:style>
  <w:style w:type="character" w:styleId="nfase">
    <w:name w:val="Emphasis"/>
    <w:basedOn w:val="Fontepargpadro"/>
    <w:uiPriority w:val="20"/>
    <w:qFormat/>
    <w:rsid w:val="004B4E04"/>
    <w:rPr>
      <w:i/>
      <w:iCs/>
    </w:rPr>
  </w:style>
  <w:style w:type="character" w:styleId="HiperlinkVisitado">
    <w:name w:val="FollowedHyperlink"/>
    <w:basedOn w:val="Fontepargpadro"/>
    <w:uiPriority w:val="99"/>
    <w:semiHidden/>
    <w:unhideWhenUsed/>
    <w:rsid w:val="004B4E04"/>
    <w:rPr>
      <w:color w:val="954F72" w:themeColor="followedHyperlink"/>
      <w:u w:val="single"/>
    </w:rPr>
  </w:style>
  <w:style w:type="character" w:customStyle="1" w:styleId="asteriscovermelho">
    <w:name w:val="asteriscovermelho"/>
    <w:basedOn w:val="Fontepargpadro"/>
    <w:rsid w:val="004B4E04"/>
  </w:style>
  <w:style w:type="character" w:customStyle="1" w:styleId="labeldesabilitado">
    <w:name w:val="labeldesabilitado"/>
    <w:basedOn w:val="Fontepargpadro"/>
    <w:rsid w:val="004B4E04"/>
  </w:style>
  <w:style w:type="paragraph" w:customStyle="1" w:styleId="font5">
    <w:name w:val="font5"/>
    <w:basedOn w:val="Normal"/>
    <w:rsid w:val="004B4E04"/>
    <w:pPr>
      <w:spacing w:before="100" w:beforeAutospacing="1" w:after="100" w:afterAutospacing="1" w:line="240" w:lineRule="auto"/>
    </w:pPr>
    <w:rPr>
      <w:rFonts w:ascii="Cambria" w:eastAsia="Times New Roman" w:hAnsi="Cambria" w:cs="Times New Roman"/>
      <w:color w:val="FF0000"/>
      <w:sz w:val="18"/>
      <w:szCs w:val="18"/>
      <w:lang w:eastAsia="pt-BR"/>
    </w:rPr>
  </w:style>
  <w:style w:type="paragraph" w:customStyle="1" w:styleId="xl63">
    <w:name w:val="xl63"/>
    <w:basedOn w:val="Normal"/>
    <w:rsid w:val="004B4E0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4">
    <w:name w:val="xl64"/>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65">
    <w:name w:val="xl65"/>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66">
    <w:name w:val="xl66"/>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7">
    <w:name w:val="xl67"/>
    <w:basedOn w:val="Normal"/>
    <w:rsid w:val="004B4E0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8">
    <w:name w:val="xl68"/>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9">
    <w:name w:val="xl69"/>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70">
    <w:name w:val="xl70"/>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71">
    <w:name w:val="xl71"/>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2">
    <w:name w:val="xl72"/>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3">
    <w:name w:val="xl73"/>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4">
    <w:name w:val="xl74"/>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5">
    <w:name w:val="xl75"/>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FF0000"/>
      <w:sz w:val="18"/>
      <w:szCs w:val="18"/>
      <w:lang w:eastAsia="pt-BR"/>
    </w:rPr>
  </w:style>
  <w:style w:type="paragraph" w:customStyle="1" w:styleId="xl76">
    <w:name w:val="xl76"/>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7">
    <w:name w:val="xl77"/>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Cambria" w:eastAsia="Times New Roman" w:hAnsi="Cambria" w:cs="Times New Roman"/>
      <w:sz w:val="18"/>
      <w:szCs w:val="18"/>
      <w:lang w:eastAsia="pt-BR"/>
    </w:rPr>
  </w:style>
  <w:style w:type="paragraph" w:customStyle="1" w:styleId="xl78">
    <w:name w:val="xl78"/>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Cambria" w:eastAsia="Times New Roman" w:hAnsi="Cambria" w:cs="Times New Roman"/>
      <w:sz w:val="18"/>
      <w:szCs w:val="18"/>
      <w:lang w:eastAsia="pt-BR"/>
    </w:rPr>
  </w:style>
  <w:style w:type="paragraph" w:customStyle="1" w:styleId="xl79">
    <w:name w:val="xl79"/>
    <w:basedOn w:val="Normal"/>
    <w:rsid w:val="004B4E04"/>
    <w:pPr>
      <w:pBdr>
        <w:bottom w:val="single" w:sz="8" w:space="0" w:color="auto"/>
        <w:right w:val="single" w:sz="8" w:space="0" w:color="auto"/>
      </w:pBdr>
      <w:shd w:val="clear" w:color="000000" w:fill="FFFFFF"/>
      <w:spacing w:before="100" w:beforeAutospacing="1" w:after="100" w:afterAutospacing="1" w:line="240" w:lineRule="auto"/>
      <w:ind w:firstLineChars="100" w:firstLine="100"/>
      <w:textAlignment w:val="top"/>
    </w:pPr>
    <w:rPr>
      <w:rFonts w:ascii="Cambria" w:eastAsia="Times New Roman" w:hAnsi="Cambria" w:cs="Times New Roman"/>
      <w:sz w:val="18"/>
      <w:szCs w:val="18"/>
      <w:lang w:eastAsia="pt-BR"/>
    </w:rPr>
  </w:style>
  <w:style w:type="paragraph" w:customStyle="1" w:styleId="xl80">
    <w:name w:val="xl80"/>
    <w:basedOn w:val="Normal"/>
    <w:rsid w:val="004B4E04"/>
    <w:pPr>
      <w:pBdr>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81">
    <w:name w:val="xl81"/>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2">
    <w:name w:val="xl82"/>
    <w:basedOn w:val="Normal"/>
    <w:rsid w:val="004B4E04"/>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sz w:val="18"/>
      <w:szCs w:val="18"/>
      <w:lang w:eastAsia="pt-BR"/>
    </w:rPr>
  </w:style>
  <w:style w:type="paragraph" w:customStyle="1" w:styleId="xl83">
    <w:name w:val="xl83"/>
    <w:basedOn w:val="Normal"/>
    <w:rsid w:val="004B4E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4">
    <w:name w:val="xl84"/>
    <w:basedOn w:val="Normal"/>
    <w:rsid w:val="004B4E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5">
    <w:name w:val="xl85"/>
    <w:basedOn w:val="Normal"/>
    <w:rsid w:val="004B4E04"/>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sz w:val="18"/>
      <w:szCs w:val="18"/>
      <w:lang w:eastAsia="pt-BR"/>
    </w:rPr>
  </w:style>
  <w:style w:type="paragraph" w:customStyle="1" w:styleId="xl86">
    <w:name w:val="xl86"/>
    <w:basedOn w:val="Normal"/>
    <w:rsid w:val="004B4E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7">
    <w:name w:val="xl87"/>
    <w:basedOn w:val="Normal"/>
    <w:rsid w:val="004B4E04"/>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color w:val="000000"/>
      <w:sz w:val="18"/>
      <w:szCs w:val="18"/>
      <w:lang w:eastAsia="pt-BR"/>
    </w:rPr>
  </w:style>
  <w:style w:type="paragraph" w:customStyle="1" w:styleId="xl88">
    <w:name w:val="xl88"/>
    <w:basedOn w:val="Normal"/>
    <w:rsid w:val="004B4E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character" w:customStyle="1" w:styleId="MenoPendente1">
    <w:name w:val="Menção Pendente1"/>
    <w:basedOn w:val="Fontepargpadro"/>
    <w:uiPriority w:val="99"/>
    <w:semiHidden/>
    <w:unhideWhenUsed/>
    <w:rsid w:val="004B4E04"/>
    <w:rPr>
      <w:color w:val="605E5C"/>
      <w:shd w:val="clear" w:color="auto" w:fill="E1DFDD"/>
    </w:rPr>
  </w:style>
  <w:style w:type="paragraph" w:customStyle="1" w:styleId="paragraph">
    <w:name w:val="paragraph"/>
    <w:basedOn w:val="Normal"/>
    <w:rsid w:val="004B4E0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4B4E04"/>
  </w:style>
  <w:style w:type="paragraph" w:customStyle="1" w:styleId="Nivel01">
    <w:name w:val="Nivel 01"/>
    <w:basedOn w:val="Ttulo1"/>
    <w:next w:val="Normal"/>
    <w:link w:val="Nivel01Char"/>
    <w:qFormat/>
    <w:rsid w:val="004B4E04"/>
    <w:pPr>
      <w:numPr>
        <w:numId w:val="7"/>
      </w:numPr>
      <w:tabs>
        <w:tab w:val="left" w:pos="567"/>
      </w:tabs>
      <w:spacing w:line="240" w:lineRule="auto"/>
      <w:jc w:val="both"/>
    </w:pPr>
    <w:rPr>
      <w:rFonts w:ascii="Ecofont_Spranq_eco_Sans" w:hAnsi="Ecofont_Spranq_eco_Sans" w:cs="Times New Roman"/>
      <w:b/>
      <w:bCs/>
      <w:color w:val="000000"/>
      <w:sz w:val="20"/>
      <w:szCs w:val="20"/>
      <w:lang w:eastAsia="pt-BR"/>
    </w:rPr>
  </w:style>
  <w:style w:type="character" w:customStyle="1" w:styleId="Nivel01Char">
    <w:name w:val="Nivel 01 Char"/>
    <w:basedOn w:val="TtuloChar"/>
    <w:link w:val="Nivel01"/>
    <w:rsid w:val="004B4E04"/>
    <w:rPr>
      <w:rFonts w:ascii="Ecofont_Spranq_eco_Sans" w:eastAsiaTheme="majorEastAsia" w:hAnsi="Ecofont_Spranq_eco_Sans" w:cs="Times New Roman"/>
      <w:b/>
      <w:bCs/>
      <w:color w:val="000000"/>
      <w:sz w:val="20"/>
      <w:szCs w:val="20"/>
      <w:lang w:eastAsia="pt-BR"/>
    </w:rPr>
  </w:style>
  <w:style w:type="character" w:customStyle="1" w:styleId="tex3b">
    <w:name w:val="tex3b"/>
    <w:basedOn w:val="Fontepargpadro"/>
    <w:rsid w:val="004B4E04"/>
  </w:style>
  <w:style w:type="character" w:customStyle="1" w:styleId="tex3">
    <w:name w:val="tex3"/>
    <w:basedOn w:val="Fontepargpadro"/>
    <w:rsid w:val="004B4E04"/>
  </w:style>
  <w:style w:type="paragraph" w:styleId="Subttulo">
    <w:name w:val="Subtitle"/>
    <w:basedOn w:val="Normal"/>
    <w:next w:val="Normal"/>
    <w:link w:val="SubttuloChar"/>
    <w:uiPriority w:val="6"/>
    <w:qFormat/>
    <w:rsid w:val="004B4E04"/>
    <w:pPr>
      <w:spacing w:after="60" w:line="240" w:lineRule="auto"/>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6"/>
    <w:rsid w:val="004B4E04"/>
    <w:rPr>
      <w:rFonts w:ascii="Cambria" w:eastAsia="Times New Roman" w:hAnsi="Cambria" w:cs="Times New Roman"/>
      <w:sz w:val="24"/>
      <w:szCs w:val="24"/>
      <w:lang w:eastAsia="pt-BR"/>
    </w:rPr>
  </w:style>
  <w:style w:type="character" w:customStyle="1" w:styleId="MenoPendente2">
    <w:name w:val="Menção Pendente2"/>
    <w:basedOn w:val="Fontepargpadro"/>
    <w:uiPriority w:val="99"/>
    <w:semiHidden/>
    <w:unhideWhenUsed/>
    <w:rsid w:val="004B4E04"/>
    <w:rPr>
      <w:color w:val="605E5C"/>
      <w:shd w:val="clear" w:color="auto" w:fill="E1DFDD"/>
    </w:rPr>
  </w:style>
  <w:style w:type="table" w:styleId="ListaMdia2-nfase1">
    <w:name w:val="Medium List 2 Accent 1"/>
    <w:basedOn w:val="Tabelanormal"/>
    <w:uiPriority w:val="66"/>
    <w:rsid w:val="004B4E0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rsid w:val="004B4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4B4E04"/>
    <w:rPr>
      <w:rFonts w:ascii="Courier New" w:eastAsia="Times New Roman" w:hAnsi="Courier New" w:cs="Courier New"/>
      <w:sz w:val="20"/>
      <w:szCs w:val="20"/>
      <w:lang w:eastAsia="pt-BR"/>
    </w:rPr>
  </w:style>
  <w:style w:type="character" w:customStyle="1" w:styleId="WW8Num6z7">
    <w:name w:val="WW8Num6z7"/>
    <w:uiPriority w:val="3"/>
    <w:qFormat/>
    <w:rsid w:val="000F3ECA"/>
  </w:style>
  <w:style w:type="character" w:customStyle="1" w:styleId="WW8Num1z4">
    <w:name w:val="WW8Num1z4"/>
    <w:uiPriority w:val="3"/>
    <w:qFormat/>
    <w:rsid w:val="00133CA1"/>
  </w:style>
  <w:style w:type="character" w:customStyle="1" w:styleId="SubttuloChar1">
    <w:name w:val="Subtítulo Char1"/>
    <w:uiPriority w:val="6"/>
    <w:qFormat/>
    <w:rsid w:val="00133CA1"/>
    <w:rPr>
      <w:rFonts w:ascii="Arial" w:eastAsia="Calibri" w:hAnsi="Arial" w:cs="Arial"/>
      <w:b/>
      <w:bCs/>
      <w:color w:val="000000"/>
      <w:sz w:val="24"/>
      <w:szCs w:val="24"/>
      <w:lang w:eastAsia="zh-CN"/>
    </w:rPr>
  </w:style>
  <w:style w:type="paragraph" w:customStyle="1" w:styleId="Ttulo10">
    <w:name w:val="Título1"/>
    <w:basedOn w:val="Normal"/>
    <w:next w:val="Subttulo"/>
    <w:uiPriority w:val="7"/>
    <w:qFormat/>
    <w:rsid w:val="00133CA1"/>
    <w:pPr>
      <w:suppressAutoHyphens/>
      <w:spacing w:after="0" w:line="240" w:lineRule="auto"/>
      <w:jc w:val="center"/>
    </w:pPr>
    <w:rPr>
      <w:rFonts w:ascii="Arial" w:hAnsi="Arial" w:cs="Arial"/>
      <w:b/>
      <w:i/>
      <w:szCs w:val="20"/>
      <w:lang w:eastAsia="zh-CN"/>
    </w:rPr>
  </w:style>
  <w:style w:type="character" w:customStyle="1" w:styleId="CabealhoChar1">
    <w:name w:val="Cabeçalho Char1"/>
    <w:uiPriority w:val="6"/>
    <w:qFormat/>
    <w:rsid w:val="00AE28E7"/>
    <w:rPr>
      <w:rFonts w:ascii="Calibri" w:eastAsia="Calibri" w:hAnsi="Calibri" w:cs="Times New Roman"/>
      <w:sz w:val="24"/>
      <w:szCs w:val="24"/>
      <w:lang w:eastAsia="zh-CN"/>
    </w:rPr>
  </w:style>
  <w:style w:type="paragraph" w:customStyle="1" w:styleId="description">
    <w:name w:val="description"/>
    <w:basedOn w:val="Normal"/>
    <w:rsid w:val="003A3A5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 parág. padrão1"/>
    <w:rsid w:val="00C55159"/>
  </w:style>
  <w:style w:type="character" w:customStyle="1" w:styleId="MenoPendente3">
    <w:name w:val="Menção Pendente3"/>
    <w:basedOn w:val="Fontepargpadro"/>
    <w:uiPriority w:val="99"/>
    <w:semiHidden/>
    <w:unhideWhenUsed/>
    <w:rsid w:val="00C41242"/>
    <w:rPr>
      <w:color w:val="605E5C"/>
      <w:shd w:val="clear" w:color="auto" w:fill="E1DFDD"/>
    </w:rPr>
  </w:style>
  <w:style w:type="character" w:customStyle="1" w:styleId="ui-pdp-color--black">
    <w:name w:val="ui-pdp-color--black"/>
    <w:basedOn w:val="Fontepargpadro"/>
    <w:rsid w:val="00D22D29"/>
  </w:style>
  <w:style w:type="character" w:customStyle="1" w:styleId="morecontent">
    <w:name w:val="morecontent"/>
    <w:basedOn w:val="Fontepargpadro"/>
    <w:rsid w:val="006B129B"/>
  </w:style>
  <w:style w:type="table" w:customStyle="1" w:styleId="TabeladeGrade4-nfase51">
    <w:name w:val="Tabela de Grade 4 - Ênfase 51"/>
    <w:basedOn w:val="Tabelanormal"/>
    <w:uiPriority w:val="49"/>
    <w:rsid w:val="007703D3"/>
    <w:pPr>
      <w:spacing w:after="0" w:line="240" w:lineRule="auto"/>
    </w:pPr>
    <w:rPr>
      <w:rFonts w:eastAsiaTheme="minorEastAsia"/>
      <w:lang w:eastAsia="pt-BR"/>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separator">
    <w:name w:val="separator"/>
    <w:basedOn w:val="Fontepargpadro"/>
    <w:rsid w:val="00EA07D1"/>
  </w:style>
  <w:style w:type="paragraph" w:customStyle="1" w:styleId="TableParagraph">
    <w:name w:val="Table Paragraph"/>
    <w:basedOn w:val="Normal"/>
    <w:qFormat/>
    <w:rsid w:val="002D18EC"/>
    <w:pPr>
      <w:widowControl w:val="0"/>
      <w:autoSpaceDE w:val="0"/>
      <w:autoSpaceDN w:val="0"/>
      <w:spacing w:after="0" w:line="240" w:lineRule="auto"/>
    </w:pPr>
    <w:rPr>
      <w:rFonts w:ascii="Arial MT" w:eastAsia="Arial MT" w:hAnsi="Arial MT" w:cs="Arial MT"/>
      <w:lang w:val="pt-PT"/>
    </w:rPr>
  </w:style>
  <w:style w:type="table" w:customStyle="1" w:styleId="TableNormal">
    <w:name w:val="Table Normal"/>
    <w:uiPriority w:val="2"/>
    <w:semiHidden/>
    <w:unhideWhenUsed/>
    <w:qFormat/>
    <w:rsid w:val="00BA68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2">
    <w:name w:val="Nivel 2"/>
    <w:basedOn w:val="Normal"/>
    <w:link w:val="Nivel2Char"/>
    <w:qFormat/>
    <w:rsid w:val="00B66661"/>
    <w:pPr>
      <w:spacing w:before="120" w:after="120"/>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6666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B66661"/>
    <w:pPr>
      <w:ind w:left="851"/>
    </w:pPr>
    <w:rPr>
      <w:color w:val="auto"/>
    </w:rPr>
  </w:style>
  <w:style w:type="paragraph" w:customStyle="1" w:styleId="Nivel5">
    <w:name w:val="Nivel 5"/>
    <w:basedOn w:val="Nivel4"/>
    <w:qFormat/>
    <w:rsid w:val="00B66661"/>
    <w:pPr>
      <w:ind w:left="1276"/>
    </w:pPr>
  </w:style>
  <w:style w:type="character" w:customStyle="1" w:styleId="Nivel2Char">
    <w:name w:val="Nivel 2 Char"/>
    <w:basedOn w:val="Fontepargpadro"/>
    <w:link w:val="Nivel2"/>
    <w:locked/>
    <w:rsid w:val="00B66661"/>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66661"/>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C660A6"/>
    <w:rPr>
      <w:rFonts w:ascii="Arial" w:eastAsiaTheme="minorEastAsia" w:hAnsi="Arial" w:cs="Arial"/>
      <w:sz w:val="20"/>
      <w:szCs w:val="20"/>
      <w:lang w:eastAsia="pt-BR"/>
    </w:rPr>
  </w:style>
  <w:style w:type="character" w:customStyle="1" w:styleId="PargrafodaListaChar">
    <w:name w:val="Parágrafo da Lista Char"/>
    <w:aliases w:val="List I Paragraph Char"/>
    <w:basedOn w:val="Fontepargpadro"/>
    <w:link w:val="PargrafodaLista"/>
    <w:uiPriority w:val="34"/>
    <w:rsid w:val="00F70502"/>
    <w:rPr>
      <w:rFonts w:ascii="Calibri" w:eastAsia="Calibri" w:hAnsi="Calibri" w:cs="Calibri"/>
    </w:rPr>
  </w:style>
  <w:style w:type="character" w:customStyle="1" w:styleId="Nvel2-RedChar">
    <w:name w:val="Nível 2 -Red Char"/>
    <w:basedOn w:val="Nivel2Char"/>
    <w:link w:val="Nvel2-Red"/>
    <w:locked/>
    <w:rsid w:val="00082D72"/>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082D72"/>
    <w:pPr>
      <w:numPr>
        <w:ilvl w:val="1"/>
        <w:numId w:val="1"/>
      </w:numPr>
    </w:pPr>
    <w:rPr>
      <w:i/>
      <w:iCs/>
      <w:color w:val="FF0000"/>
    </w:rPr>
  </w:style>
  <w:style w:type="paragraph" w:customStyle="1" w:styleId="Nvel1-SemNum">
    <w:name w:val="Nível 1-Sem Num"/>
    <w:basedOn w:val="Nivel01"/>
    <w:link w:val="Nvel1-SemNumChar"/>
    <w:qFormat/>
    <w:rsid w:val="00082D72"/>
    <w:pPr>
      <w:numPr>
        <w:numId w:val="0"/>
      </w:numPr>
      <w:ind w:left="357"/>
      <w:outlineLvl w:val="1"/>
    </w:pPr>
    <w:rPr>
      <w:rFonts w:ascii="Arial" w:hAnsi="Arial" w:cs="Arial"/>
      <w:color w:val="FF0000"/>
    </w:rPr>
  </w:style>
  <w:style w:type="character" w:customStyle="1" w:styleId="Nvel1-SemNumChar">
    <w:name w:val="Nível 1-Sem Num Char"/>
    <w:basedOn w:val="Nivel01Char"/>
    <w:link w:val="Nvel1-SemNum"/>
    <w:rsid w:val="00082D72"/>
    <w:rPr>
      <w:rFonts w:ascii="Arial" w:eastAsiaTheme="majorEastAsia" w:hAnsi="Arial" w:cs="Arial"/>
      <w:b/>
      <w:bCs/>
      <w:color w:val="FF0000"/>
      <w:sz w:val="20"/>
      <w:szCs w:val="20"/>
      <w:lang w:eastAsia="pt-BR"/>
    </w:rPr>
  </w:style>
  <w:style w:type="paragraph" w:customStyle="1" w:styleId="Nvel3-R">
    <w:name w:val="Nível 3-R"/>
    <w:basedOn w:val="Nivel3"/>
    <w:link w:val="Nvel3-RChar"/>
    <w:qFormat/>
    <w:rsid w:val="00B743A1"/>
    <w:pPr>
      <w:numPr>
        <w:ilvl w:val="2"/>
        <w:numId w:val="1"/>
      </w:numPr>
      <w:ind w:left="3198" w:hanging="504"/>
    </w:pPr>
    <w:rPr>
      <w:i/>
      <w:iCs/>
      <w:color w:val="FF0000"/>
    </w:rPr>
  </w:style>
  <w:style w:type="character" w:customStyle="1" w:styleId="Nvel3-RChar">
    <w:name w:val="Nível 3-R Char"/>
    <w:basedOn w:val="Nivel3Char"/>
    <w:link w:val="Nvel3-R"/>
    <w:rsid w:val="00B743A1"/>
    <w:rPr>
      <w:rFonts w:ascii="Arial" w:eastAsiaTheme="minorEastAsia" w:hAnsi="Arial" w:cs="Arial"/>
      <w:i/>
      <w:iCs/>
      <w:color w:val="FF0000"/>
      <w:sz w:val="20"/>
      <w:szCs w:val="20"/>
      <w:lang w:eastAsia="pt-BR"/>
    </w:rPr>
  </w:style>
  <w:style w:type="paragraph" w:customStyle="1" w:styleId="xmsonormal">
    <w:name w:val="x_msonormal"/>
    <w:basedOn w:val="Normal"/>
    <w:rsid w:val="00DF4ED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ouChar">
    <w:name w:val="ou Char"/>
    <w:basedOn w:val="Fontepargpadro"/>
    <w:link w:val="ou"/>
    <w:locked/>
    <w:rsid w:val="00733206"/>
    <w:rPr>
      <w:rFonts w:ascii="Arial" w:hAnsi="Arial" w:cs="Arial"/>
      <w:b/>
      <w:bCs/>
      <w:i/>
      <w:iCs/>
      <w:color w:val="FF0000"/>
      <w:sz w:val="24"/>
      <w:szCs w:val="24"/>
      <w:u w:val="single"/>
      <w:lang w:eastAsia="pt-BR"/>
    </w:rPr>
  </w:style>
  <w:style w:type="paragraph" w:customStyle="1" w:styleId="ou">
    <w:name w:val="ou"/>
    <w:basedOn w:val="PargrafodaLista"/>
    <w:link w:val="ouChar"/>
    <w:qFormat/>
    <w:rsid w:val="00733206"/>
    <w:pPr>
      <w:spacing w:before="60" w:after="60" w:line="256" w:lineRule="auto"/>
      <w:ind w:left="0"/>
      <w:contextualSpacing w:val="0"/>
      <w:jc w:val="center"/>
    </w:pPr>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733206"/>
    <w:pPr>
      <w:numPr>
        <w:ilvl w:val="3"/>
        <w:numId w:val="1"/>
      </w:numPr>
    </w:pPr>
    <w:rPr>
      <w:i/>
      <w:iCs/>
      <w:color w:val="FF0000"/>
    </w:rPr>
  </w:style>
  <w:style w:type="character" w:customStyle="1" w:styleId="Nvel4-RChar">
    <w:name w:val="Nível 4-R Char"/>
    <w:basedOn w:val="Fontepargpadro"/>
    <w:link w:val="Nvel4-R"/>
    <w:rsid w:val="00733206"/>
    <w:rPr>
      <w:rFonts w:ascii="Arial" w:eastAsiaTheme="minorEastAsia" w:hAnsi="Arial" w:cs="Arial"/>
      <w:i/>
      <w:iCs/>
      <w:color w:val="FF0000"/>
      <w:sz w:val="20"/>
      <w:szCs w:val="20"/>
      <w:lang w:eastAsia="pt-BR"/>
    </w:rPr>
  </w:style>
  <w:style w:type="character" w:customStyle="1" w:styleId="a-list-item">
    <w:name w:val="a-list-item"/>
    <w:basedOn w:val="Fontepargpadro"/>
    <w:rsid w:val="00207588"/>
  </w:style>
  <w:style w:type="character" w:customStyle="1" w:styleId="eop">
    <w:name w:val="eop"/>
    <w:basedOn w:val="Fontepargpadro"/>
    <w:rsid w:val="00BE3FDC"/>
  </w:style>
  <w:style w:type="paragraph" w:customStyle="1" w:styleId="Nvel3">
    <w:name w:val="Nível 3"/>
    <w:basedOn w:val="Nvel3-R"/>
    <w:link w:val="Nvel3Char"/>
    <w:qFormat/>
    <w:rsid w:val="00E93A16"/>
    <w:pPr>
      <w:ind w:left="284" w:firstLine="0"/>
    </w:pPr>
    <w:rPr>
      <w:rFonts w:eastAsia="Times New Roman"/>
      <w:i w:val="0"/>
      <w:iCs w:val="0"/>
    </w:rPr>
  </w:style>
  <w:style w:type="paragraph" w:customStyle="1" w:styleId="Nvel4">
    <w:name w:val="Nível 4"/>
    <w:basedOn w:val="Nvel3"/>
    <w:link w:val="Nvel4Char"/>
    <w:qFormat/>
    <w:rsid w:val="00E93A16"/>
    <w:pPr>
      <w:numPr>
        <w:ilvl w:val="0"/>
        <w:numId w:val="0"/>
      </w:numPr>
      <w:ind w:left="567"/>
    </w:pPr>
  </w:style>
  <w:style w:type="character" w:customStyle="1" w:styleId="Nvel3Char">
    <w:name w:val="Nível 3 Char"/>
    <w:basedOn w:val="Nvel3-RChar"/>
    <w:link w:val="Nvel3"/>
    <w:rsid w:val="00E93A1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E93A16"/>
    <w:pPr>
      <w:spacing w:before="240" w:after="120"/>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E93A1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E93A16"/>
    <w:rPr>
      <w:rFonts w:ascii="Arial" w:eastAsia="Times New Roman" w:hAnsi="Arial" w:cs="Arial"/>
      <w:b/>
      <w:bCs/>
      <w:iCs/>
      <w:sz w:val="20"/>
      <w:szCs w:val="20"/>
      <w:lang w:eastAsia="pt-BR"/>
    </w:rPr>
  </w:style>
  <w:style w:type="character" w:customStyle="1" w:styleId="MenoPendente4">
    <w:name w:val="Menção Pendente4"/>
    <w:basedOn w:val="Fontepargpadro"/>
    <w:uiPriority w:val="99"/>
    <w:semiHidden/>
    <w:unhideWhenUsed/>
    <w:rsid w:val="00A75558"/>
    <w:rPr>
      <w:color w:val="605E5C"/>
      <w:shd w:val="clear" w:color="auto" w:fill="E1DFDD"/>
    </w:rPr>
  </w:style>
  <w:style w:type="paragraph" w:customStyle="1" w:styleId="western">
    <w:name w:val="western"/>
    <w:basedOn w:val="Normal"/>
    <w:rsid w:val="00A75558"/>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Standard">
    <w:name w:val="Standard"/>
    <w:rsid w:val="00A75558"/>
    <w:pPr>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A75558"/>
    <w:pPr>
      <w:spacing w:after="140" w:line="276" w:lineRule="auto"/>
    </w:pPr>
  </w:style>
  <w:style w:type="paragraph" w:customStyle="1" w:styleId="TableContents">
    <w:name w:val="Table Contents"/>
    <w:basedOn w:val="Standard"/>
    <w:rsid w:val="00A75558"/>
    <w:pPr>
      <w:widowControl w:val="0"/>
      <w:suppressLineNumbers/>
    </w:pPr>
  </w:style>
  <w:style w:type="paragraph" w:customStyle="1" w:styleId="Nvel01-SemNumerao">
    <w:name w:val="Nível 01-Sem Numeração"/>
    <w:basedOn w:val="Normal"/>
    <w:link w:val="Nvel01-SemNumeraoChar"/>
    <w:autoRedefine/>
    <w:uiPriority w:val="1"/>
    <w:qFormat/>
    <w:rsid w:val="00A75558"/>
    <w:pPr>
      <w:keepNext/>
      <w:keepLines/>
      <w:spacing w:before="240" w:after="120"/>
      <w:jc w:val="both"/>
      <w:outlineLvl w:val="1"/>
    </w:pPr>
    <w:rPr>
      <w:rFonts w:ascii="Arial" w:eastAsia="MS Gothic" w:hAnsi="Arial" w:cs="Arial"/>
      <w:b/>
      <w:bCs/>
      <w:sz w:val="20"/>
      <w:szCs w:val="20"/>
      <w:lang w:eastAsia="pt-BR"/>
    </w:rPr>
  </w:style>
  <w:style w:type="character" w:customStyle="1" w:styleId="Nvel01-SemNumeraoChar">
    <w:name w:val="Nível 01-Sem Numeração Char"/>
    <w:link w:val="Nvel01-SemNumerao"/>
    <w:uiPriority w:val="1"/>
    <w:rsid w:val="00A75558"/>
    <w:rPr>
      <w:rFonts w:ascii="Arial" w:eastAsia="MS Gothic" w:hAnsi="Arial" w:cs="Arial"/>
      <w:b/>
      <w:bCs/>
      <w:sz w:val="20"/>
      <w:szCs w:val="20"/>
      <w:lang w:eastAsia="pt-BR"/>
    </w:rPr>
  </w:style>
  <w:style w:type="paragraph" w:customStyle="1" w:styleId="reactmarkdownparsertextcontainerrodgy">
    <w:name w:val="reactmarkdownparser_textcontainer__rodgy"/>
    <w:basedOn w:val="Normal"/>
    <w:rsid w:val="00A7555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eactmarkdownparserlistitemplpu7">
    <w:name w:val="reactmarkdownparser_listitem__plpu7"/>
    <w:basedOn w:val="Normal"/>
    <w:rsid w:val="00A7555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Heading">
    <w:name w:val="Heading"/>
    <w:basedOn w:val="Standard"/>
    <w:next w:val="Textbody"/>
    <w:rsid w:val="00A75558"/>
    <w:pPr>
      <w:keepNext/>
      <w:spacing w:before="240" w:after="120"/>
      <w:ind w:left="360" w:hanging="360"/>
    </w:pPr>
    <w:rPr>
      <w:rFonts w:ascii="Liberation Sans" w:eastAsia="Microsoft YaHei" w:hAnsi="Liberation Sans"/>
      <w:sz w:val="28"/>
      <w:szCs w:val="28"/>
    </w:rPr>
  </w:style>
  <w:style w:type="paragraph" w:styleId="Lista">
    <w:name w:val="List"/>
    <w:basedOn w:val="Textbody"/>
    <w:rsid w:val="00A75558"/>
    <w:pPr>
      <w:ind w:left="3340" w:hanging="504"/>
    </w:pPr>
  </w:style>
  <w:style w:type="paragraph" w:styleId="Legenda">
    <w:name w:val="caption"/>
    <w:basedOn w:val="Standard"/>
    <w:rsid w:val="00A75558"/>
    <w:pPr>
      <w:suppressLineNumbers/>
      <w:spacing w:before="120" w:after="120"/>
      <w:ind w:left="2491" w:hanging="648"/>
    </w:pPr>
    <w:rPr>
      <w:i/>
      <w:iCs/>
    </w:rPr>
  </w:style>
  <w:style w:type="paragraph" w:customStyle="1" w:styleId="Index">
    <w:name w:val="Index"/>
    <w:basedOn w:val="Standard"/>
    <w:rsid w:val="00A75558"/>
    <w:pPr>
      <w:suppressLineNumbers/>
      <w:ind w:left="2232" w:hanging="792"/>
    </w:pPr>
  </w:style>
  <w:style w:type="character" w:customStyle="1" w:styleId="markedcontent">
    <w:name w:val="markedcontent"/>
    <w:basedOn w:val="Fontepargpadro"/>
    <w:rsid w:val="00A75558"/>
  </w:style>
  <w:style w:type="character" w:customStyle="1" w:styleId="Corpodetexto2Char1">
    <w:name w:val="Corpo de texto 2 Char1"/>
    <w:basedOn w:val="Fontepargpadro"/>
    <w:uiPriority w:val="99"/>
    <w:semiHidden/>
    <w:rsid w:val="00A75558"/>
  </w:style>
  <w:style w:type="table" w:customStyle="1" w:styleId="Tabelacomgrade1">
    <w:name w:val="Tabela com grade1"/>
    <w:basedOn w:val="Tabelanormal"/>
    <w:next w:val="Tabelacomgrade"/>
    <w:uiPriority w:val="59"/>
    <w:rsid w:val="00A7555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A75558"/>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Estilo1">
    <w:name w:val="Estilo1"/>
    <w:uiPriority w:val="99"/>
    <w:rsid w:val="00A75558"/>
    <w:pPr>
      <w:numPr>
        <w:numId w:val="15"/>
      </w:numPr>
    </w:pPr>
  </w:style>
  <w:style w:type="character" w:styleId="Nmerodelinha">
    <w:name w:val="line number"/>
    <w:basedOn w:val="Fontepargpadro"/>
    <w:uiPriority w:val="99"/>
    <w:semiHidden/>
    <w:unhideWhenUsed/>
    <w:rsid w:val="00A75558"/>
  </w:style>
  <w:style w:type="paragraph" w:customStyle="1" w:styleId="font6">
    <w:name w:val="font6"/>
    <w:basedOn w:val="Normal"/>
    <w:rsid w:val="00A75558"/>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7">
    <w:name w:val="font7"/>
    <w:basedOn w:val="Normal"/>
    <w:rsid w:val="00A75558"/>
    <w:pPr>
      <w:spacing w:before="100" w:beforeAutospacing="1" w:after="100" w:afterAutospacing="1" w:line="240" w:lineRule="auto"/>
    </w:pPr>
    <w:rPr>
      <w:rFonts w:ascii="Arial" w:eastAsia="Times New Roman" w:hAnsi="Arial" w:cs="Arial"/>
      <w:color w:val="000000"/>
      <w:lang w:eastAsia="pt-BR"/>
    </w:rPr>
  </w:style>
  <w:style w:type="paragraph" w:customStyle="1" w:styleId="font8">
    <w:name w:val="font8"/>
    <w:basedOn w:val="Normal"/>
    <w:rsid w:val="00A75558"/>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9">
    <w:name w:val="font9"/>
    <w:basedOn w:val="Normal"/>
    <w:rsid w:val="00A75558"/>
    <w:pPr>
      <w:spacing w:before="100" w:beforeAutospacing="1" w:after="100" w:afterAutospacing="1" w:line="240" w:lineRule="auto"/>
    </w:pPr>
    <w:rPr>
      <w:rFonts w:ascii="Arial" w:eastAsia="Times New Roman" w:hAnsi="Arial" w:cs="Arial"/>
      <w:b/>
      <w:bCs/>
      <w:color w:val="111111"/>
      <w:lang w:eastAsia="pt-BR"/>
    </w:rPr>
  </w:style>
  <w:style w:type="paragraph" w:customStyle="1" w:styleId="font10">
    <w:name w:val="font10"/>
    <w:basedOn w:val="Normal"/>
    <w:rsid w:val="00A75558"/>
    <w:pPr>
      <w:spacing w:before="100" w:beforeAutospacing="1" w:after="100" w:afterAutospacing="1" w:line="240" w:lineRule="auto"/>
    </w:pPr>
    <w:rPr>
      <w:rFonts w:ascii="Arial" w:eastAsia="Times New Roman" w:hAnsi="Arial" w:cs="Arial"/>
      <w:b/>
      <w:bCs/>
      <w:color w:val="000000"/>
      <w:u w:val="single"/>
      <w:lang w:eastAsia="pt-BR"/>
    </w:rPr>
  </w:style>
  <w:style w:type="paragraph" w:customStyle="1" w:styleId="font11">
    <w:name w:val="font11"/>
    <w:basedOn w:val="Normal"/>
    <w:rsid w:val="00A75558"/>
    <w:pPr>
      <w:spacing w:before="100" w:beforeAutospacing="1" w:after="100" w:afterAutospacing="1" w:line="240" w:lineRule="auto"/>
    </w:pPr>
    <w:rPr>
      <w:rFonts w:ascii="Arial" w:eastAsia="Times New Roman" w:hAnsi="Arial" w:cs="Arial"/>
      <w:color w:val="646A74"/>
      <w:lang w:eastAsia="pt-BR"/>
    </w:rPr>
  </w:style>
  <w:style w:type="paragraph" w:customStyle="1" w:styleId="xl89">
    <w:name w:val="xl89"/>
    <w:basedOn w:val="Normal"/>
    <w:rsid w:val="00A75558"/>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character" w:customStyle="1" w:styleId="a0">
    <w:name w:val="a"/>
    <w:basedOn w:val="Fontepargpadro"/>
    <w:rsid w:val="00A75558"/>
    <w:rPr>
      <w:rFonts w:cs="Times New Roman"/>
    </w:rPr>
  </w:style>
  <w:style w:type="character" w:customStyle="1" w:styleId="MenoPendente5">
    <w:name w:val="Menção Pendente5"/>
    <w:basedOn w:val="Fontepargpadro"/>
    <w:uiPriority w:val="99"/>
    <w:semiHidden/>
    <w:unhideWhenUsed/>
    <w:rsid w:val="00241AE4"/>
    <w:rPr>
      <w:color w:val="605E5C"/>
      <w:shd w:val="clear" w:color="auto" w:fill="E1DFDD"/>
    </w:rPr>
  </w:style>
  <w:style w:type="paragraph" w:customStyle="1" w:styleId="xl90">
    <w:name w:val="xl90"/>
    <w:basedOn w:val="Normal"/>
    <w:rsid w:val="00400BF9"/>
    <w:pPr>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1">
    <w:name w:val="xl91"/>
    <w:basedOn w:val="Normal"/>
    <w:rsid w:val="00400BF9"/>
    <w:pPr>
      <w:shd w:val="clear" w:color="000000" w:fill="D8D8D8"/>
      <w:spacing w:before="100" w:beforeAutospacing="1" w:after="100" w:afterAutospacing="1" w:line="240" w:lineRule="auto"/>
    </w:pPr>
    <w:rPr>
      <w:rFonts w:ascii="Cambria" w:eastAsia="Times New Roman" w:hAnsi="Cambria" w:cs="Times New Roman"/>
      <w:b/>
      <w:bCs/>
      <w:color w:val="000000"/>
      <w:sz w:val="16"/>
      <w:szCs w:val="16"/>
      <w:lang w:eastAsia="pt-BR"/>
    </w:rPr>
  </w:style>
  <w:style w:type="paragraph" w:customStyle="1" w:styleId="xl92">
    <w:name w:val="xl92"/>
    <w:basedOn w:val="Normal"/>
    <w:rsid w:val="00400BF9"/>
    <w:pPr>
      <w:pBdr>
        <w:top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3">
    <w:name w:val="xl93"/>
    <w:basedOn w:val="Normal"/>
    <w:rsid w:val="00400BF9"/>
    <w:pP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4">
    <w:name w:val="xl94"/>
    <w:basedOn w:val="Normal"/>
    <w:rsid w:val="00400BF9"/>
    <w:pPr>
      <w:pBdr>
        <w:bottom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5">
    <w:name w:val="xl95"/>
    <w:basedOn w:val="Normal"/>
    <w:rsid w:val="00400BF9"/>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96">
    <w:name w:val="xl96"/>
    <w:basedOn w:val="Normal"/>
    <w:rsid w:val="00400BF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7">
    <w:name w:val="xl97"/>
    <w:basedOn w:val="Normal"/>
    <w:rsid w:val="00400BF9"/>
    <w:pPr>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8">
    <w:name w:val="xl98"/>
    <w:basedOn w:val="Normal"/>
    <w:rsid w:val="00400BF9"/>
    <w:pPr>
      <w:spacing w:before="100" w:beforeAutospacing="1" w:after="100" w:afterAutospacing="1" w:line="240" w:lineRule="auto"/>
      <w:jc w:val="center"/>
      <w:textAlignment w:val="center"/>
    </w:pPr>
    <w:rPr>
      <w:rFonts w:ascii="Cambria" w:eastAsia="Times New Roman" w:hAnsi="Cambria" w:cs="Times New Roman"/>
      <w:sz w:val="16"/>
      <w:szCs w:val="16"/>
      <w:lang w:eastAsia="pt-BR"/>
    </w:rPr>
  </w:style>
  <w:style w:type="paragraph" w:customStyle="1" w:styleId="xl99">
    <w:name w:val="xl99"/>
    <w:basedOn w:val="Normal"/>
    <w:rsid w:val="00400B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cs="Times New Roman"/>
      <w:color w:val="000000"/>
      <w:sz w:val="16"/>
      <w:szCs w:val="16"/>
      <w:lang w:eastAsia="pt-BR"/>
    </w:rPr>
  </w:style>
  <w:style w:type="paragraph" w:customStyle="1" w:styleId="xl100">
    <w:name w:val="xl100"/>
    <w:basedOn w:val="Normal"/>
    <w:rsid w:val="00400BF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Cambria" w:eastAsia="Times New Roman" w:hAnsi="Cambria" w:cs="Times New Roman"/>
      <w:b/>
      <w:bCs/>
      <w:sz w:val="16"/>
      <w:szCs w:val="16"/>
      <w:lang w:eastAsia="pt-BR"/>
    </w:rPr>
  </w:style>
  <w:style w:type="paragraph" w:customStyle="1" w:styleId="xl101">
    <w:name w:val="xl101"/>
    <w:basedOn w:val="Normal"/>
    <w:rsid w:val="00400BF9"/>
    <w:pPr>
      <w:spacing w:before="100" w:beforeAutospacing="1" w:after="100" w:afterAutospacing="1" w:line="240" w:lineRule="auto"/>
      <w:jc w:val="center"/>
      <w:textAlignment w:val="center"/>
    </w:pPr>
    <w:rPr>
      <w:rFonts w:ascii="Cambria" w:eastAsia="Times New Roman" w:hAnsi="Cambria" w:cs="Times New Roman"/>
      <w:color w:val="000000"/>
      <w:sz w:val="16"/>
      <w:szCs w:val="16"/>
      <w:lang w:eastAsia="pt-BR"/>
    </w:rPr>
  </w:style>
  <w:style w:type="paragraph" w:customStyle="1" w:styleId="xl102">
    <w:name w:val="xl102"/>
    <w:basedOn w:val="Normal"/>
    <w:rsid w:val="00400BF9"/>
    <w:pPr>
      <w:shd w:val="clear" w:color="000000" w:fill="D8D8D8"/>
      <w:spacing w:before="100" w:beforeAutospacing="1" w:after="100" w:afterAutospacing="1" w:line="240" w:lineRule="auto"/>
    </w:pPr>
    <w:rPr>
      <w:rFonts w:ascii="Cambria" w:eastAsia="Times New Roman" w:hAnsi="Cambria" w:cs="Times New Roman"/>
      <w:b/>
      <w:bCs/>
      <w:color w:val="000000"/>
      <w:sz w:val="16"/>
      <w:szCs w:val="16"/>
      <w:lang w:eastAsia="pt-BR"/>
    </w:rPr>
  </w:style>
  <w:style w:type="paragraph" w:customStyle="1" w:styleId="xl103">
    <w:name w:val="xl103"/>
    <w:basedOn w:val="Normal"/>
    <w:rsid w:val="00400BF9"/>
    <w:pP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104">
    <w:name w:val="xl104"/>
    <w:basedOn w:val="Normal"/>
    <w:rsid w:val="00400BF9"/>
    <w:pPr>
      <w:pBdr>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105">
    <w:name w:val="xl105"/>
    <w:basedOn w:val="Normal"/>
    <w:rsid w:val="00400BF9"/>
    <w:pPr>
      <w:shd w:val="clear" w:color="000000" w:fill="D8D8D8"/>
      <w:spacing w:before="100" w:beforeAutospacing="1" w:after="100" w:afterAutospacing="1" w:line="240" w:lineRule="auto"/>
    </w:pPr>
    <w:rPr>
      <w:rFonts w:ascii="Cambria" w:eastAsia="Times New Roman" w:hAnsi="Cambria" w:cs="Times New Roman"/>
      <w:b/>
      <w:bCs/>
      <w:color w:val="000000"/>
      <w:sz w:val="16"/>
      <w:szCs w:val="16"/>
      <w:lang w:eastAsia="pt-BR"/>
    </w:rPr>
  </w:style>
</w:styles>
</file>

<file path=word/webSettings.xml><?xml version="1.0" encoding="utf-8"?>
<w:webSettings xmlns:r="http://schemas.openxmlformats.org/officeDocument/2006/relationships" xmlns:w="http://schemas.openxmlformats.org/wordprocessingml/2006/main">
  <w:divs>
    <w:div w:id="15080184">
      <w:bodyDiv w:val="1"/>
      <w:marLeft w:val="0"/>
      <w:marRight w:val="0"/>
      <w:marTop w:val="0"/>
      <w:marBottom w:val="0"/>
      <w:divBdr>
        <w:top w:val="none" w:sz="0" w:space="0" w:color="auto"/>
        <w:left w:val="none" w:sz="0" w:space="0" w:color="auto"/>
        <w:bottom w:val="none" w:sz="0" w:space="0" w:color="auto"/>
        <w:right w:val="none" w:sz="0" w:space="0" w:color="auto"/>
      </w:divBdr>
    </w:div>
    <w:div w:id="130028047">
      <w:bodyDiv w:val="1"/>
      <w:marLeft w:val="0"/>
      <w:marRight w:val="0"/>
      <w:marTop w:val="0"/>
      <w:marBottom w:val="0"/>
      <w:divBdr>
        <w:top w:val="none" w:sz="0" w:space="0" w:color="auto"/>
        <w:left w:val="none" w:sz="0" w:space="0" w:color="auto"/>
        <w:bottom w:val="none" w:sz="0" w:space="0" w:color="auto"/>
        <w:right w:val="none" w:sz="0" w:space="0" w:color="auto"/>
      </w:divBdr>
    </w:div>
    <w:div w:id="240915224">
      <w:bodyDiv w:val="1"/>
      <w:marLeft w:val="0"/>
      <w:marRight w:val="0"/>
      <w:marTop w:val="0"/>
      <w:marBottom w:val="0"/>
      <w:divBdr>
        <w:top w:val="none" w:sz="0" w:space="0" w:color="auto"/>
        <w:left w:val="none" w:sz="0" w:space="0" w:color="auto"/>
        <w:bottom w:val="none" w:sz="0" w:space="0" w:color="auto"/>
        <w:right w:val="none" w:sz="0" w:space="0" w:color="auto"/>
      </w:divBdr>
    </w:div>
    <w:div w:id="264073469">
      <w:bodyDiv w:val="1"/>
      <w:marLeft w:val="0"/>
      <w:marRight w:val="0"/>
      <w:marTop w:val="0"/>
      <w:marBottom w:val="0"/>
      <w:divBdr>
        <w:top w:val="none" w:sz="0" w:space="0" w:color="auto"/>
        <w:left w:val="none" w:sz="0" w:space="0" w:color="auto"/>
        <w:bottom w:val="none" w:sz="0" w:space="0" w:color="auto"/>
        <w:right w:val="none" w:sz="0" w:space="0" w:color="auto"/>
      </w:divBdr>
    </w:div>
    <w:div w:id="530725234">
      <w:bodyDiv w:val="1"/>
      <w:marLeft w:val="0"/>
      <w:marRight w:val="0"/>
      <w:marTop w:val="0"/>
      <w:marBottom w:val="0"/>
      <w:divBdr>
        <w:top w:val="none" w:sz="0" w:space="0" w:color="auto"/>
        <w:left w:val="none" w:sz="0" w:space="0" w:color="auto"/>
        <w:bottom w:val="none" w:sz="0" w:space="0" w:color="auto"/>
        <w:right w:val="none" w:sz="0" w:space="0" w:color="auto"/>
      </w:divBdr>
    </w:div>
    <w:div w:id="552927742">
      <w:bodyDiv w:val="1"/>
      <w:marLeft w:val="0"/>
      <w:marRight w:val="0"/>
      <w:marTop w:val="0"/>
      <w:marBottom w:val="0"/>
      <w:divBdr>
        <w:top w:val="none" w:sz="0" w:space="0" w:color="auto"/>
        <w:left w:val="none" w:sz="0" w:space="0" w:color="auto"/>
        <w:bottom w:val="none" w:sz="0" w:space="0" w:color="auto"/>
        <w:right w:val="none" w:sz="0" w:space="0" w:color="auto"/>
      </w:divBdr>
    </w:div>
    <w:div w:id="591165474">
      <w:bodyDiv w:val="1"/>
      <w:marLeft w:val="0"/>
      <w:marRight w:val="0"/>
      <w:marTop w:val="0"/>
      <w:marBottom w:val="0"/>
      <w:divBdr>
        <w:top w:val="none" w:sz="0" w:space="0" w:color="auto"/>
        <w:left w:val="none" w:sz="0" w:space="0" w:color="auto"/>
        <w:bottom w:val="none" w:sz="0" w:space="0" w:color="auto"/>
        <w:right w:val="none" w:sz="0" w:space="0" w:color="auto"/>
      </w:divBdr>
    </w:div>
    <w:div w:id="598876086">
      <w:bodyDiv w:val="1"/>
      <w:marLeft w:val="0"/>
      <w:marRight w:val="0"/>
      <w:marTop w:val="0"/>
      <w:marBottom w:val="0"/>
      <w:divBdr>
        <w:top w:val="none" w:sz="0" w:space="0" w:color="auto"/>
        <w:left w:val="none" w:sz="0" w:space="0" w:color="auto"/>
        <w:bottom w:val="none" w:sz="0" w:space="0" w:color="auto"/>
        <w:right w:val="none" w:sz="0" w:space="0" w:color="auto"/>
      </w:divBdr>
    </w:div>
    <w:div w:id="670990024">
      <w:bodyDiv w:val="1"/>
      <w:marLeft w:val="0"/>
      <w:marRight w:val="0"/>
      <w:marTop w:val="0"/>
      <w:marBottom w:val="0"/>
      <w:divBdr>
        <w:top w:val="none" w:sz="0" w:space="0" w:color="auto"/>
        <w:left w:val="none" w:sz="0" w:space="0" w:color="auto"/>
        <w:bottom w:val="none" w:sz="0" w:space="0" w:color="auto"/>
        <w:right w:val="none" w:sz="0" w:space="0" w:color="auto"/>
      </w:divBdr>
    </w:div>
    <w:div w:id="681013386">
      <w:bodyDiv w:val="1"/>
      <w:marLeft w:val="0"/>
      <w:marRight w:val="0"/>
      <w:marTop w:val="0"/>
      <w:marBottom w:val="0"/>
      <w:divBdr>
        <w:top w:val="none" w:sz="0" w:space="0" w:color="auto"/>
        <w:left w:val="none" w:sz="0" w:space="0" w:color="auto"/>
        <w:bottom w:val="none" w:sz="0" w:space="0" w:color="auto"/>
        <w:right w:val="none" w:sz="0" w:space="0" w:color="auto"/>
      </w:divBdr>
    </w:div>
    <w:div w:id="683630532">
      <w:bodyDiv w:val="1"/>
      <w:marLeft w:val="0"/>
      <w:marRight w:val="0"/>
      <w:marTop w:val="0"/>
      <w:marBottom w:val="0"/>
      <w:divBdr>
        <w:top w:val="none" w:sz="0" w:space="0" w:color="auto"/>
        <w:left w:val="none" w:sz="0" w:space="0" w:color="auto"/>
        <w:bottom w:val="none" w:sz="0" w:space="0" w:color="auto"/>
        <w:right w:val="none" w:sz="0" w:space="0" w:color="auto"/>
      </w:divBdr>
    </w:div>
    <w:div w:id="748304713">
      <w:bodyDiv w:val="1"/>
      <w:marLeft w:val="0"/>
      <w:marRight w:val="0"/>
      <w:marTop w:val="0"/>
      <w:marBottom w:val="0"/>
      <w:divBdr>
        <w:top w:val="none" w:sz="0" w:space="0" w:color="auto"/>
        <w:left w:val="none" w:sz="0" w:space="0" w:color="auto"/>
        <w:bottom w:val="none" w:sz="0" w:space="0" w:color="auto"/>
        <w:right w:val="none" w:sz="0" w:space="0" w:color="auto"/>
      </w:divBdr>
    </w:div>
    <w:div w:id="988021193">
      <w:bodyDiv w:val="1"/>
      <w:marLeft w:val="0"/>
      <w:marRight w:val="0"/>
      <w:marTop w:val="0"/>
      <w:marBottom w:val="0"/>
      <w:divBdr>
        <w:top w:val="none" w:sz="0" w:space="0" w:color="auto"/>
        <w:left w:val="none" w:sz="0" w:space="0" w:color="auto"/>
        <w:bottom w:val="none" w:sz="0" w:space="0" w:color="auto"/>
        <w:right w:val="none" w:sz="0" w:space="0" w:color="auto"/>
      </w:divBdr>
    </w:div>
    <w:div w:id="1003243491">
      <w:bodyDiv w:val="1"/>
      <w:marLeft w:val="0"/>
      <w:marRight w:val="0"/>
      <w:marTop w:val="0"/>
      <w:marBottom w:val="0"/>
      <w:divBdr>
        <w:top w:val="none" w:sz="0" w:space="0" w:color="auto"/>
        <w:left w:val="none" w:sz="0" w:space="0" w:color="auto"/>
        <w:bottom w:val="none" w:sz="0" w:space="0" w:color="auto"/>
        <w:right w:val="none" w:sz="0" w:space="0" w:color="auto"/>
      </w:divBdr>
    </w:div>
    <w:div w:id="1022782673">
      <w:bodyDiv w:val="1"/>
      <w:marLeft w:val="0"/>
      <w:marRight w:val="0"/>
      <w:marTop w:val="0"/>
      <w:marBottom w:val="0"/>
      <w:divBdr>
        <w:top w:val="none" w:sz="0" w:space="0" w:color="auto"/>
        <w:left w:val="none" w:sz="0" w:space="0" w:color="auto"/>
        <w:bottom w:val="none" w:sz="0" w:space="0" w:color="auto"/>
        <w:right w:val="none" w:sz="0" w:space="0" w:color="auto"/>
      </w:divBdr>
    </w:div>
    <w:div w:id="1044907778">
      <w:bodyDiv w:val="1"/>
      <w:marLeft w:val="0"/>
      <w:marRight w:val="0"/>
      <w:marTop w:val="0"/>
      <w:marBottom w:val="0"/>
      <w:divBdr>
        <w:top w:val="none" w:sz="0" w:space="0" w:color="auto"/>
        <w:left w:val="none" w:sz="0" w:space="0" w:color="auto"/>
        <w:bottom w:val="none" w:sz="0" w:space="0" w:color="auto"/>
        <w:right w:val="none" w:sz="0" w:space="0" w:color="auto"/>
      </w:divBdr>
    </w:div>
    <w:div w:id="1052852549">
      <w:bodyDiv w:val="1"/>
      <w:marLeft w:val="0"/>
      <w:marRight w:val="0"/>
      <w:marTop w:val="0"/>
      <w:marBottom w:val="0"/>
      <w:divBdr>
        <w:top w:val="none" w:sz="0" w:space="0" w:color="auto"/>
        <w:left w:val="none" w:sz="0" w:space="0" w:color="auto"/>
        <w:bottom w:val="none" w:sz="0" w:space="0" w:color="auto"/>
        <w:right w:val="none" w:sz="0" w:space="0" w:color="auto"/>
      </w:divBdr>
    </w:div>
    <w:div w:id="1132093025">
      <w:bodyDiv w:val="1"/>
      <w:marLeft w:val="0"/>
      <w:marRight w:val="0"/>
      <w:marTop w:val="0"/>
      <w:marBottom w:val="0"/>
      <w:divBdr>
        <w:top w:val="none" w:sz="0" w:space="0" w:color="auto"/>
        <w:left w:val="none" w:sz="0" w:space="0" w:color="auto"/>
        <w:bottom w:val="none" w:sz="0" w:space="0" w:color="auto"/>
        <w:right w:val="none" w:sz="0" w:space="0" w:color="auto"/>
      </w:divBdr>
    </w:div>
    <w:div w:id="1153713433">
      <w:bodyDiv w:val="1"/>
      <w:marLeft w:val="0"/>
      <w:marRight w:val="0"/>
      <w:marTop w:val="0"/>
      <w:marBottom w:val="0"/>
      <w:divBdr>
        <w:top w:val="none" w:sz="0" w:space="0" w:color="auto"/>
        <w:left w:val="none" w:sz="0" w:space="0" w:color="auto"/>
        <w:bottom w:val="none" w:sz="0" w:space="0" w:color="auto"/>
        <w:right w:val="none" w:sz="0" w:space="0" w:color="auto"/>
      </w:divBdr>
    </w:div>
    <w:div w:id="1258753962">
      <w:bodyDiv w:val="1"/>
      <w:marLeft w:val="0"/>
      <w:marRight w:val="0"/>
      <w:marTop w:val="0"/>
      <w:marBottom w:val="0"/>
      <w:divBdr>
        <w:top w:val="none" w:sz="0" w:space="0" w:color="auto"/>
        <w:left w:val="none" w:sz="0" w:space="0" w:color="auto"/>
        <w:bottom w:val="none" w:sz="0" w:space="0" w:color="auto"/>
        <w:right w:val="none" w:sz="0" w:space="0" w:color="auto"/>
      </w:divBdr>
    </w:div>
    <w:div w:id="1268467208">
      <w:bodyDiv w:val="1"/>
      <w:marLeft w:val="0"/>
      <w:marRight w:val="0"/>
      <w:marTop w:val="0"/>
      <w:marBottom w:val="0"/>
      <w:divBdr>
        <w:top w:val="none" w:sz="0" w:space="0" w:color="auto"/>
        <w:left w:val="none" w:sz="0" w:space="0" w:color="auto"/>
        <w:bottom w:val="none" w:sz="0" w:space="0" w:color="auto"/>
        <w:right w:val="none" w:sz="0" w:space="0" w:color="auto"/>
      </w:divBdr>
    </w:div>
    <w:div w:id="1274509609">
      <w:bodyDiv w:val="1"/>
      <w:marLeft w:val="0"/>
      <w:marRight w:val="0"/>
      <w:marTop w:val="0"/>
      <w:marBottom w:val="0"/>
      <w:divBdr>
        <w:top w:val="none" w:sz="0" w:space="0" w:color="auto"/>
        <w:left w:val="none" w:sz="0" w:space="0" w:color="auto"/>
        <w:bottom w:val="none" w:sz="0" w:space="0" w:color="auto"/>
        <w:right w:val="none" w:sz="0" w:space="0" w:color="auto"/>
      </w:divBdr>
    </w:div>
    <w:div w:id="1297106586">
      <w:bodyDiv w:val="1"/>
      <w:marLeft w:val="0"/>
      <w:marRight w:val="0"/>
      <w:marTop w:val="0"/>
      <w:marBottom w:val="0"/>
      <w:divBdr>
        <w:top w:val="none" w:sz="0" w:space="0" w:color="auto"/>
        <w:left w:val="none" w:sz="0" w:space="0" w:color="auto"/>
        <w:bottom w:val="none" w:sz="0" w:space="0" w:color="auto"/>
        <w:right w:val="none" w:sz="0" w:space="0" w:color="auto"/>
      </w:divBdr>
    </w:div>
    <w:div w:id="1351835359">
      <w:bodyDiv w:val="1"/>
      <w:marLeft w:val="0"/>
      <w:marRight w:val="0"/>
      <w:marTop w:val="0"/>
      <w:marBottom w:val="0"/>
      <w:divBdr>
        <w:top w:val="none" w:sz="0" w:space="0" w:color="auto"/>
        <w:left w:val="none" w:sz="0" w:space="0" w:color="auto"/>
        <w:bottom w:val="none" w:sz="0" w:space="0" w:color="auto"/>
        <w:right w:val="none" w:sz="0" w:space="0" w:color="auto"/>
      </w:divBdr>
    </w:div>
    <w:div w:id="1367440940">
      <w:bodyDiv w:val="1"/>
      <w:marLeft w:val="0"/>
      <w:marRight w:val="0"/>
      <w:marTop w:val="0"/>
      <w:marBottom w:val="0"/>
      <w:divBdr>
        <w:top w:val="none" w:sz="0" w:space="0" w:color="auto"/>
        <w:left w:val="none" w:sz="0" w:space="0" w:color="auto"/>
        <w:bottom w:val="none" w:sz="0" w:space="0" w:color="auto"/>
        <w:right w:val="none" w:sz="0" w:space="0" w:color="auto"/>
      </w:divBdr>
    </w:div>
    <w:div w:id="1378310336">
      <w:bodyDiv w:val="1"/>
      <w:marLeft w:val="0"/>
      <w:marRight w:val="0"/>
      <w:marTop w:val="0"/>
      <w:marBottom w:val="0"/>
      <w:divBdr>
        <w:top w:val="none" w:sz="0" w:space="0" w:color="auto"/>
        <w:left w:val="none" w:sz="0" w:space="0" w:color="auto"/>
        <w:bottom w:val="none" w:sz="0" w:space="0" w:color="auto"/>
        <w:right w:val="none" w:sz="0" w:space="0" w:color="auto"/>
      </w:divBdr>
    </w:div>
    <w:div w:id="1430663204">
      <w:bodyDiv w:val="1"/>
      <w:marLeft w:val="0"/>
      <w:marRight w:val="0"/>
      <w:marTop w:val="0"/>
      <w:marBottom w:val="0"/>
      <w:divBdr>
        <w:top w:val="none" w:sz="0" w:space="0" w:color="auto"/>
        <w:left w:val="none" w:sz="0" w:space="0" w:color="auto"/>
        <w:bottom w:val="none" w:sz="0" w:space="0" w:color="auto"/>
        <w:right w:val="none" w:sz="0" w:space="0" w:color="auto"/>
      </w:divBdr>
    </w:div>
    <w:div w:id="1501504385">
      <w:bodyDiv w:val="1"/>
      <w:marLeft w:val="0"/>
      <w:marRight w:val="0"/>
      <w:marTop w:val="0"/>
      <w:marBottom w:val="0"/>
      <w:divBdr>
        <w:top w:val="none" w:sz="0" w:space="0" w:color="auto"/>
        <w:left w:val="none" w:sz="0" w:space="0" w:color="auto"/>
        <w:bottom w:val="none" w:sz="0" w:space="0" w:color="auto"/>
        <w:right w:val="none" w:sz="0" w:space="0" w:color="auto"/>
      </w:divBdr>
    </w:div>
    <w:div w:id="1642076994">
      <w:bodyDiv w:val="1"/>
      <w:marLeft w:val="0"/>
      <w:marRight w:val="0"/>
      <w:marTop w:val="0"/>
      <w:marBottom w:val="0"/>
      <w:divBdr>
        <w:top w:val="none" w:sz="0" w:space="0" w:color="auto"/>
        <w:left w:val="none" w:sz="0" w:space="0" w:color="auto"/>
        <w:bottom w:val="none" w:sz="0" w:space="0" w:color="auto"/>
        <w:right w:val="none" w:sz="0" w:space="0" w:color="auto"/>
      </w:divBdr>
    </w:div>
    <w:div w:id="1714426007">
      <w:bodyDiv w:val="1"/>
      <w:marLeft w:val="0"/>
      <w:marRight w:val="0"/>
      <w:marTop w:val="0"/>
      <w:marBottom w:val="0"/>
      <w:divBdr>
        <w:top w:val="none" w:sz="0" w:space="0" w:color="auto"/>
        <w:left w:val="none" w:sz="0" w:space="0" w:color="auto"/>
        <w:bottom w:val="none" w:sz="0" w:space="0" w:color="auto"/>
        <w:right w:val="none" w:sz="0" w:space="0" w:color="auto"/>
      </w:divBdr>
    </w:div>
    <w:div w:id="1763838676">
      <w:bodyDiv w:val="1"/>
      <w:marLeft w:val="0"/>
      <w:marRight w:val="0"/>
      <w:marTop w:val="0"/>
      <w:marBottom w:val="0"/>
      <w:divBdr>
        <w:top w:val="none" w:sz="0" w:space="0" w:color="auto"/>
        <w:left w:val="none" w:sz="0" w:space="0" w:color="auto"/>
        <w:bottom w:val="none" w:sz="0" w:space="0" w:color="auto"/>
        <w:right w:val="none" w:sz="0" w:space="0" w:color="auto"/>
      </w:divBdr>
    </w:div>
    <w:div w:id="1763842919">
      <w:bodyDiv w:val="1"/>
      <w:marLeft w:val="0"/>
      <w:marRight w:val="0"/>
      <w:marTop w:val="0"/>
      <w:marBottom w:val="0"/>
      <w:divBdr>
        <w:top w:val="none" w:sz="0" w:space="0" w:color="auto"/>
        <w:left w:val="none" w:sz="0" w:space="0" w:color="auto"/>
        <w:bottom w:val="none" w:sz="0" w:space="0" w:color="auto"/>
        <w:right w:val="none" w:sz="0" w:space="0" w:color="auto"/>
      </w:divBdr>
    </w:div>
    <w:div w:id="1881084984">
      <w:bodyDiv w:val="1"/>
      <w:marLeft w:val="0"/>
      <w:marRight w:val="0"/>
      <w:marTop w:val="0"/>
      <w:marBottom w:val="0"/>
      <w:divBdr>
        <w:top w:val="none" w:sz="0" w:space="0" w:color="auto"/>
        <w:left w:val="none" w:sz="0" w:space="0" w:color="auto"/>
        <w:bottom w:val="none" w:sz="0" w:space="0" w:color="auto"/>
        <w:right w:val="none" w:sz="0" w:space="0" w:color="auto"/>
      </w:divBdr>
    </w:div>
    <w:div w:id="2009406268">
      <w:bodyDiv w:val="1"/>
      <w:marLeft w:val="0"/>
      <w:marRight w:val="0"/>
      <w:marTop w:val="0"/>
      <w:marBottom w:val="0"/>
      <w:divBdr>
        <w:top w:val="none" w:sz="0" w:space="0" w:color="auto"/>
        <w:left w:val="none" w:sz="0" w:space="0" w:color="auto"/>
        <w:bottom w:val="none" w:sz="0" w:space="0" w:color="auto"/>
        <w:right w:val="none" w:sz="0" w:space="0" w:color="auto"/>
      </w:divBdr>
    </w:div>
    <w:div w:id="2031298796">
      <w:bodyDiv w:val="1"/>
      <w:marLeft w:val="0"/>
      <w:marRight w:val="0"/>
      <w:marTop w:val="0"/>
      <w:marBottom w:val="0"/>
      <w:divBdr>
        <w:top w:val="none" w:sz="0" w:space="0" w:color="auto"/>
        <w:left w:val="none" w:sz="0" w:space="0" w:color="auto"/>
        <w:bottom w:val="none" w:sz="0" w:space="0" w:color="auto"/>
        <w:right w:val="none" w:sz="0" w:space="0" w:color="auto"/>
      </w:divBdr>
    </w:div>
    <w:div w:id="2091075553">
      <w:bodyDiv w:val="1"/>
      <w:marLeft w:val="0"/>
      <w:marRight w:val="0"/>
      <w:marTop w:val="0"/>
      <w:marBottom w:val="0"/>
      <w:divBdr>
        <w:top w:val="none" w:sz="0" w:space="0" w:color="auto"/>
        <w:left w:val="none" w:sz="0" w:space="0" w:color="auto"/>
        <w:bottom w:val="none" w:sz="0" w:space="0" w:color="auto"/>
        <w:right w:val="none" w:sz="0" w:space="0" w:color="auto"/>
      </w:divBdr>
    </w:div>
    <w:div w:id="2097315811">
      <w:bodyDiv w:val="1"/>
      <w:marLeft w:val="0"/>
      <w:marRight w:val="0"/>
      <w:marTop w:val="0"/>
      <w:marBottom w:val="0"/>
      <w:divBdr>
        <w:top w:val="none" w:sz="0" w:space="0" w:color="auto"/>
        <w:left w:val="none" w:sz="0" w:space="0" w:color="auto"/>
        <w:bottom w:val="none" w:sz="0" w:space="0" w:color="auto"/>
        <w:right w:val="none" w:sz="0" w:space="0" w:color="auto"/>
      </w:divBdr>
    </w:div>
    <w:div w:id="2104765331">
      <w:bodyDiv w:val="1"/>
      <w:marLeft w:val="0"/>
      <w:marRight w:val="0"/>
      <w:marTop w:val="0"/>
      <w:marBottom w:val="0"/>
      <w:divBdr>
        <w:top w:val="none" w:sz="0" w:space="0" w:color="auto"/>
        <w:left w:val="none" w:sz="0" w:space="0" w:color="auto"/>
        <w:bottom w:val="none" w:sz="0" w:space="0" w:color="auto"/>
        <w:right w:val="none" w:sz="0" w:space="0" w:color="auto"/>
      </w:divBdr>
    </w:div>
    <w:div w:id="211913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image" Target="media/image1.jpeg"/><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26-de-13-de-abril-de-2022" TargetMode="External"/><Relationship Id="rId102" Type="http://schemas.microsoft.com/office/2011/relationships/commentsExtended" Target="commentsExtended.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 TargetMode="External"/><Relationship Id="rId22" Type="http://schemas.openxmlformats.org/officeDocument/2006/relationships/hyperlink" Target="http://www.bll.org.br/"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ipardes.p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www.bll.org.br/" TargetMode="External"/><Relationship Id="rId17" Type="http://schemas.openxmlformats.org/officeDocument/2006/relationships/hyperlink" Target="http://WWW.BLL.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servicos.tce.pr.gov.br/tcepr/municipal/ail/ConsultarImpedidos.aspx"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microsoft.com/office/2016/09/relationships/commentsIds" Target="commentsIds.xml"/><Relationship Id="rId20" Type="http://schemas.openxmlformats.org/officeDocument/2006/relationships/hyperlink" Target="http://("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certidoes-apf.apps.tcu.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25art159"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icara&#237;ma.pr.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ilustrado.com.br/publicacoes-legais/"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44B6B5B7E894915813B26691C84FD65"/>
        <w:category>
          <w:name w:val="Geral"/>
          <w:gallery w:val="placeholder"/>
        </w:category>
        <w:types>
          <w:type w:val="bbPlcHdr"/>
        </w:types>
        <w:behaviors>
          <w:behavior w:val="content"/>
        </w:behaviors>
        <w:guid w:val="{C4DBAB43-ACA4-4996-A939-784499BC2A31}"/>
      </w:docPartPr>
      <w:docPartBody>
        <w:p w:rsidR="00A407BF" w:rsidRDefault="00A407BF" w:rsidP="00A407BF">
          <w:pPr>
            <w:pStyle w:val="FDA0EA9960604B10A0C54F8F0A908B6D"/>
          </w:pPr>
          <w:r w:rsidRPr="00703C9B">
            <w:rPr>
              <w:rStyle w:val="TextodoEspaoReservado"/>
            </w:rPr>
            <w:t>[Categoria]</w:t>
          </w:r>
        </w:p>
      </w:docPartBody>
    </w:docPart>
    <w:docPart>
      <w:docPartPr>
        <w:name w:val="E4E532B599A949F2858A96E24F8F11B5"/>
        <w:category>
          <w:name w:val="Geral"/>
          <w:gallery w:val="placeholder"/>
        </w:category>
        <w:types>
          <w:type w:val="bbPlcHdr"/>
        </w:types>
        <w:behaviors>
          <w:behavior w:val="content"/>
        </w:behaviors>
        <w:guid w:val="{06D8694E-4271-475F-8832-0EE7E7F4AFA2}"/>
      </w:docPartPr>
      <w:docPartBody>
        <w:p w:rsidR="00A407BF" w:rsidRDefault="00A407BF" w:rsidP="00A407BF">
          <w:r w:rsidRPr="00550BB0">
            <w:rPr>
              <w:rStyle w:val="TextodoEspaoReservado"/>
            </w:rPr>
            <w:t>[Autor]</w:t>
          </w:r>
        </w:p>
      </w:docPartBody>
    </w:docPart>
    <w:docPart>
      <w:docPartPr>
        <w:name w:val="8EF447E2E1E94A988D9B4A45324BEFD8"/>
        <w:category>
          <w:name w:val="Geral"/>
          <w:gallery w:val="placeholder"/>
        </w:category>
        <w:types>
          <w:type w:val="bbPlcHdr"/>
        </w:types>
        <w:behaviors>
          <w:behavior w:val="content"/>
        </w:behaviors>
        <w:guid w:val="{818C9201-CB10-416A-AA3E-92548EC40031}"/>
      </w:docPartPr>
      <w:docPartBody>
        <w:p w:rsidR="00A407BF" w:rsidRDefault="00A407BF" w:rsidP="00A407BF">
          <w:r w:rsidRPr="00835914">
            <w:rPr>
              <w:rStyle w:val="TextodoEspaoReservado"/>
            </w:rPr>
            <w:t>[Categoria]</w:t>
          </w:r>
        </w:p>
      </w:docPartBody>
    </w:docPart>
    <w:docPart>
      <w:docPartPr>
        <w:name w:val="14DAEF20895F4EE8A01FBB1F1E46FF54"/>
        <w:category>
          <w:name w:val="Geral"/>
          <w:gallery w:val="placeholder"/>
        </w:category>
        <w:types>
          <w:type w:val="bbPlcHdr"/>
        </w:types>
        <w:behaviors>
          <w:behavior w:val="content"/>
        </w:behaviors>
        <w:guid w:val="{7AC26231-FBA7-4820-AFEC-5AC08C96783B}"/>
      </w:docPartPr>
      <w:docPartBody>
        <w:p w:rsidR="00A407BF" w:rsidRDefault="00A407BF" w:rsidP="00A407BF">
          <w:r w:rsidRPr="00835914">
            <w:rPr>
              <w:rStyle w:val="TextodoEspaoReservado"/>
            </w:rPr>
            <w:t>[Autor]</w:t>
          </w:r>
        </w:p>
      </w:docPartBody>
    </w:docPart>
    <w:docPart>
      <w:docPartPr>
        <w:name w:val="085DC5AA9B024C799C77332C4D8FC8B2"/>
        <w:category>
          <w:name w:val="Geral"/>
          <w:gallery w:val="placeholder"/>
        </w:category>
        <w:types>
          <w:type w:val="bbPlcHdr"/>
        </w:types>
        <w:behaviors>
          <w:behavior w:val="content"/>
        </w:behaviors>
        <w:guid w:val="{4052CF6C-19AE-45F1-9D7C-758282ED3305}"/>
      </w:docPartPr>
      <w:docPartBody>
        <w:p w:rsidR="00570C7E" w:rsidRDefault="007F3A4D" w:rsidP="007F3A4D">
          <w:r w:rsidRPr="00835914">
            <w:rPr>
              <w:rStyle w:val="TextodoEspaoReservado"/>
            </w:rPr>
            <w:t>[Autor]</w:t>
          </w:r>
        </w:p>
      </w:docPartBody>
    </w:docPart>
    <w:docPart>
      <w:docPartPr>
        <w:name w:val="5975A08F409F46119C06103C0C1BB186"/>
        <w:category>
          <w:name w:val="Geral"/>
          <w:gallery w:val="placeholder"/>
        </w:category>
        <w:types>
          <w:type w:val="bbPlcHdr"/>
        </w:types>
        <w:behaviors>
          <w:behavior w:val="content"/>
        </w:behaviors>
        <w:guid w:val="{E90CC4C1-0EA8-4390-A5C8-256F3073FD1F}"/>
      </w:docPartPr>
      <w:docPartBody>
        <w:p w:rsidR="0076759B" w:rsidRDefault="00676D1D" w:rsidP="00676D1D">
          <w:pPr>
            <w:pStyle w:val="5975A08F409F46119C06103C0C1BB186"/>
          </w:pPr>
          <w:r w:rsidRPr="00835914">
            <w:rPr>
              <w:rStyle w:val="TextodoEspaoReservado"/>
            </w:rPr>
            <w:t>[Autor]</w:t>
          </w:r>
        </w:p>
      </w:docPartBody>
    </w:docPart>
    <w:docPart>
      <w:docPartPr>
        <w:name w:val="7C74D31373CB44F08C4FE8CFD50CF554"/>
        <w:category>
          <w:name w:val="Geral"/>
          <w:gallery w:val="placeholder"/>
        </w:category>
        <w:types>
          <w:type w:val="bbPlcHdr"/>
        </w:types>
        <w:behaviors>
          <w:behavior w:val="content"/>
        </w:behaviors>
        <w:guid w:val="{F3751FF8-72F6-4CA7-AFA2-BA635E03DC4C}"/>
      </w:docPartPr>
      <w:docPartBody>
        <w:p w:rsidR="0076759B" w:rsidRDefault="00676D1D" w:rsidP="00676D1D">
          <w:pPr>
            <w:pStyle w:val="7C74D31373CB44F08C4FE8CFD50CF554"/>
          </w:pPr>
          <w:r w:rsidRPr="00835914">
            <w:rPr>
              <w:rStyle w:val="TextodoEspaoReservado"/>
            </w:rPr>
            <w:t>[Autor]</w:t>
          </w:r>
        </w:p>
      </w:docPartBody>
    </w:docPart>
    <w:docPart>
      <w:docPartPr>
        <w:name w:val="1501BF7F9447466E9D549C9F1A0C9B86"/>
        <w:category>
          <w:name w:val="Geral"/>
          <w:gallery w:val="placeholder"/>
        </w:category>
        <w:types>
          <w:type w:val="bbPlcHdr"/>
        </w:types>
        <w:behaviors>
          <w:behavior w:val="content"/>
        </w:behaviors>
        <w:guid w:val="{36E5A5C7-1E26-4554-BDE2-3FF68336E433}"/>
      </w:docPartPr>
      <w:docPartBody>
        <w:p w:rsidR="0076759B" w:rsidRDefault="00676D1D" w:rsidP="00676D1D">
          <w:pPr>
            <w:pStyle w:val="1501BF7F9447466E9D549C9F1A0C9B86"/>
          </w:pPr>
          <w:r w:rsidRPr="00835914">
            <w:rPr>
              <w:rStyle w:val="TextodoEspaoReservado"/>
            </w:rPr>
            <w:t>[Autor]</w:t>
          </w:r>
        </w:p>
      </w:docPartBody>
    </w:docPart>
    <w:docPart>
      <w:docPartPr>
        <w:name w:val="F9106244C10D4675A77EAEE0479926E1"/>
        <w:category>
          <w:name w:val="Geral"/>
          <w:gallery w:val="placeholder"/>
        </w:category>
        <w:types>
          <w:type w:val="bbPlcHdr"/>
        </w:types>
        <w:behaviors>
          <w:behavior w:val="content"/>
        </w:behaviors>
        <w:guid w:val="{C57BB938-E5CD-4F63-A595-3961145EC5C8}"/>
      </w:docPartPr>
      <w:docPartBody>
        <w:p w:rsidR="004562A1" w:rsidRDefault="00565CBE" w:rsidP="00565CBE">
          <w:pPr>
            <w:pStyle w:val="F9106244C10D4675A77EAEE0479926E1"/>
          </w:pPr>
          <w:r w:rsidRPr="00703C9B">
            <w:rPr>
              <w:rStyle w:val="TextodoEspaoReservado"/>
            </w:rPr>
            <w:t>[Comentários]</w:t>
          </w:r>
        </w:p>
      </w:docPartBody>
    </w:docPart>
    <w:docPart>
      <w:docPartPr>
        <w:name w:val="386C0E0AC0C343E3B2CCA34BC6F4CD47"/>
        <w:category>
          <w:name w:val="Geral"/>
          <w:gallery w:val="placeholder"/>
        </w:category>
        <w:types>
          <w:type w:val="bbPlcHdr"/>
        </w:types>
        <w:behaviors>
          <w:behavior w:val="content"/>
        </w:behaviors>
        <w:guid w:val="{C119F545-4C22-459D-BE89-0A8FB750FF63}"/>
      </w:docPartPr>
      <w:docPartBody>
        <w:p w:rsidR="00C13031" w:rsidRDefault="00C13031" w:rsidP="00C13031">
          <w:pPr>
            <w:pStyle w:val="386C0E0AC0C343E3B2CCA34BC6F4CD47"/>
          </w:pPr>
          <w:r w:rsidRPr="00703C9B">
            <w:rPr>
              <w:rStyle w:val="TextodoEspaoReservado"/>
            </w:rPr>
            <w:t>[Categoria]</w:t>
          </w:r>
        </w:p>
      </w:docPartBody>
    </w:docPart>
    <w:docPart>
      <w:docPartPr>
        <w:name w:val="4FE4F7DB36214BF28F58A6682B2679BD"/>
        <w:category>
          <w:name w:val="Geral"/>
          <w:gallery w:val="placeholder"/>
        </w:category>
        <w:types>
          <w:type w:val="bbPlcHdr"/>
        </w:types>
        <w:behaviors>
          <w:behavior w:val="content"/>
        </w:behaviors>
        <w:guid w:val="{8F7FC009-C92A-4BA1-9E00-E281B2B5225A}"/>
      </w:docPartPr>
      <w:docPartBody>
        <w:p w:rsidR="005A68EF" w:rsidRDefault="00CB0F81">
          <w:r w:rsidRPr="005E4DF1">
            <w:rPr>
              <w:rStyle w:val="TextodoEspaoReservado"/>
            </w:rPr>
            <w:t>[Email da Empresa]</w:t>
          </w:r>
        </w:p>
      </w:docPartBody>
    </w:docPart>
    <w:docPart>
      <w:docPartPr>
        <w:name w:val="C391527ED2A24FB1AB4B079FD36310F7"/>
        <w:category>
          <w:name w:val="Geral"/>
          <w:gallery w:val="placeholder"/>
        </w:category>
        <w:types>
          <w:type w:val="bbPlcHdr"/>
        </w:types>
        <w:behaviors>
          <w:behavior w:val="content"/>
        </w:behaviors>
        <w:guid w:val="{C97E0948-B584-456E-A73F-931B87E80BD3}"/>
      </w:docPartPr>
      <w:docPartBody>
        <w:p w:rsidR="00B23FE2" w:rsidRDefault="00A07929" w:rsidP="00A07929">
          <w:pPr>
            <w:pStyle w:val="0AC94116F40E4D5D9301752AFBFC089A"/>
          </w:pPr>
          <w:r w:rsidRPr="00835914">
            <w:rPr>
              <w:rStyle w:val="TextodoEspaoReservado"/>
            </w:rPr>
            <w:t>[Autor]</w:t>
          </w:r>
        </w:p>
      </w:docPartBody>
    </w:docPart>
    <w:docPart>
      <w:docPartPr>
        <w:name w:val="1A3EA5F2117F4FBDAEC202049FD56B69"/>
        <w:category>
          <w:name w:val="Geral"/>
          <w:gallery w:val="placeholder"/>
        </w:category>
        <w:types>
          <w:type w:val="bbPlcHdr"/>
        </w:types>
        <w:behaviors>
          <w:behavior w:val="content"/>
        </w:behaviors>
        <w:guid w:val="{3D2B6F38-3B48-40E5-8C82-922244CC712B}"/>
      </w:docPartPr>
      <w:docPartBody>
        <w:p w:rsidR="00DD2D70" w:rsidRDefault="00A3527F" w:rsidP="00A3527F">
          <w:pPr>
            <w:pStyle w:val="B97F047BA0714CF29811763A788E6D50"/>
          </w:pPr>
          <w:r w:rsidRPr="00835914">
            <w:rPr>
              <w:rStyle w:val="TextodoEspaoReservado"/>
            </w:rPr>
            <w:t>[Autor]</w:t>
          </w:r>
        </w:p>
      </w:docPartBody>
    </w:docPart>
    <w:docPart>
      <w:docPartPr>
        <w:name w:val="0AC94116F40E4D5D9301752AFBFC089A"/>
        <w:category>
          <w:name w:val="Geral"/>
          <w:gallery w:val="placeholder"/>
        </w:category>
        <w:types>
          <w:type w:val="bbPlcHdr"/>
        </w:types>
        <w:behaviors>
          <w:behavior w:val="content"/>
        </w:behaviors>
        <w:guid w:val="{FF8A2DE7-7388-4310-9B20-C9AEAC428CBC}"/>
      </w:docPartPr>
      <w:docPartBody>
        <w:p w:rsidR="00DD2D70" w:rsidRDefault="00A3527F" w:rsidP="00A3527F">
          <w:pPr>
            <w:pStyle w:val="B8806BA65DAD4BC7BB5492CD5D3E437A"/>
          </w:pPr>
          <w:r w:rsidRPr="00835914">
            <w:rPr>
              <w:rStyle w:val="TextodoEspaoReservado"/>
            </w:rPr>
            <w:t>[Assunto]</w:t>
          </w:r>
        </w:p>
      </w:docPartBody>
    </w:docPart>
    <w:docPart>
      <w:docPartPr>
        <w:name w:val="F9A15616B45E4931B434B1D772656EC0"/>
        <w:category>
          <w:name w:val="Geral"/>
          <w:gallery w:val="placeholder"/>
        </w:category>
        <w:types>
          <w:type w:val="bbPlcHdr"/>
        </w:types>
        <w:behaviors>
          <w:behavior w:val="content"/>
        </w:behaviors>
        <w:guid w:val="{E6DE3FF0-D6DC-459C-884F-6B6E97206DF2}"/>
      </w:docPartPr>
      <w:docPartBody>
        <w:p w:rsidR="00DD2D70" w:rsidRDefault="00A3527F" w:rsidP="00A3527F">
          <w:pPr>
            <w:pStyle w:val="C79B6DA40D4642BEAED7E98DE646E294"/>
          </w:pPr>
          <w:r w:rsidRPr="00703C9B">
            <w:rPr>
              <w:rStyle w:val="TextodoEspaoReservado"/>
            </w:rPr>
            <w:t>[Comentários]</w:t>
          </w:r>
        </w:p>
      </w:docPartBody>
    </w:docPart>
    <w:docPart>
      <w:docPartPr>
        <w:name w:val="B97F047BA0714CF29811763A788E6D50"/>
        <w:category>
          <w:name w:val="Geral"/>
          <w:gallery w:val="placeholder"/>
        </w:category>
        <w:types>
          <w:type w:val="bbPlcHdr"/>
        </w:types>
        <w:behaviors>
          <w:behavior w:val="content"/>
        </w:behaviors>
        <w:guid w:val="{5938B5E6-7FC9-4205-A352-65ADDB80F487}"/>
      </w:docPartPr>
      <w:docPartBody>
        <w:p w:rsidR="00DD2D70" w:rsidRDefault="00A3527F" w:rsidP="00A3527F">
          <w:pPr>
            <w:pStyle w:val="E63732CC20F14E9D83CCEB158E09F9F9"/>
          </w:pPr>
          <w:r w:rsidRPr="00703C9B">
            <w:rPr>
              <w:rStyle w:val="TextodoEspaoReservado"/>
            </w:rPr>
            <w:t>[Comentários]</w:t>
          </w:r>
        </w:p>
      </w:docPartBody>
    </w:docPart>
    <w:docPart>
      <w:docPartPr>
        <w:name w:val="D6E7A53E7E0546AEAD4C1954F48D6E74"/>
        <w:category>
          <w:name w:val="Geral"/>
          <w:gallery w:val="placeholder"/>
        </w:category>
        <w:types>
          <w:type w:val="bbPlcHdr"/>
        </w:types>
        <w:behaviors>
          <w:behavior w:val="content"/>
        </w:behaviors>
        <w:guid w:val="{7AAF36AF-10C5-4965-BD7B-4A781B28A45C}"/>
      </w:docPartPr>
      <w:docPartBody>
        <w:p w:rsidR="00C62607" w:rsidRDefault="00C62607">
          <w:r w:rsidRPr="00002EA8">
            <w:rPr>
              <w:rStyle w:val="TextodoEspaoReservado"/>
            </w:rPr>
            <w:t>[Palavras-chave]</w:t>
          </w:r>
        </w:p>
      </w:docPartBody>
    </w:docPart>
    <w:docPart>
      <w:docPartPr>
        <w:name w:val="9BCD1729F8664D7C8EBF653559BF0936"/>
        <w:category>
          <w:name w:val="Geral"/>
          <w:gallery w:val="placeholder"/>
        </w:category>
        <w:types>
          <w:type w:val="bbPlcHdr"/>
        </w:types>
        <w:behaviors>
          <w:behavior w:val="content"/>
        </w:behaviors>
        <w:guid w:val="{43FE48C4-BAF2-4FAB-A92B-7116EC8E60B0}"/>
      </w:docPartPr>
      <w:docPartBody>
        <w:p w:rsidR="007B57DD" w:rsidRDefault="00C62607">
          <w:r w:rsidRPr="00002EA8">
            <w:rPr>
              <w:rStyle w:val="TextodoEspaoReservado"/>
            </w:rPr>
            <w:t>[Título]</w:t>
          </w:r>
        </w:p>
      </w:docPartBody>
    </w:docPart>
    <w:docPart>
      <w:docPartPr>
        <w:name w:val="B8806BA65DAD4BC7BB5492CD5D3E437A"/>
        <w:category>
          <w:name w:val="Geral"/>
          <w:gallery w:val="placeholder"/>
        </w:category>
        <w:types>
          <w:type w:val="bbPlcHdr"/>
        </w:types>
        <w:behaviors>
          <w:behavior w:val="content"/>
        </w:behaviors>
        <w:guid w:val="{3C5E6921-A8DA-405F-845C-2A6046D77B53}"/>
      </w:docPartPr>
      <w:docPartBody>
        <w:p w:rsidR="007B57DD" w:rsidRDefault="00C62607" w:rsidP="00C62607">
          <w:pPr>
            <w:pStyle w:val="D3F02913F5B44CB489B705333B9908F2"/>
          </w:pPr>
          <w:r w:rsidRPr="00002EA8">
            <w:rPr>
              <w:rStyle w:val="TextodoEspaoReservado"/>
            </w:rPr>
            <w:t>[Título]</w:t>
          </w:r>
        </w:p>
      </w:docPartBody>
    </w:docPart>
    <w:docPart>
      <w:docPartPr>
        <w:name w:val="7287D57335014B20999668C65BB1B24F"/>
        <w:category>
          <w:name w:val="Geral"/>
          <w:gallery w:val="placeholder"/>
        </w:category>
        <w:types>
          <w:type w:val="bbPlcHdr"/>
        </w:types>
        <w:behaviors>
          <w:behavior w:val="content"/>
        </w:behaviors>
        <w:guid w:val="{CB7C976D-8A19-4647-BFD1-702F5250EC41}"/>
      </w:docPartPr>
      <w:docPartBody>
        <w:p w:rsidR="00C37700" w:rsidRDefault="00C37700">
          <w:r w:rsidRPr="00176215">
            <w:rPr>
              <w:rStyle w:val="TextodoEspaoReservado"/>
            </w:rPr>
            <w:t>[Data de Publicação]</w:t>
          </w:r>
        </w:p>
      </w:docPartBody>
    </w:docPart>
    <w:docPart>
      <w:docPartPr>
        <w:name w:val="605CFE3E383C4E658755534F9A56232D"/>
        <w:category>
          <w:name w:val="Geral"/>
          <w:gallery w:val="placeholder"/>
        </w:category>
        <w:types>
          <w:type w:val="bbPlcHdr"/>
        </w:types>
        <w:behaviors>
          <w:behavior w:val="content"/>
        </w:behaviors>
        <w:guid w:val="{9C295613-A8D8-43D8-BF73-9AB07E315903}"/>
      </w:docPartPr>
      <w:docPartBody>
        <w:p w:rsidR="0090199D" w:rsidRDefault="00C37700" w:rsidP="00C37700">
          <w:pPr>
            <w:pStyle w:val="605CFE3E383C4E658755534F9A56232D"/>
          </w:pPr>
          <w:r w:rsidRPr="005E4DF1">
            <w:rPr>
              <w:rStyle w:val="TextodoEspaoReservado"/>
            </w:rPr>
            <w:t>[Data de Publicação]</w:t>
          </w:r>
        </w:p>
      </w:docPartBody>
    </w:docPart>
    <w:docPart>
      <w:docPartPr>
        <w:name w:val="DAD0CF4D9EE948398725EA05CE8C6B17"/>
        <w:category>
          <w:name w:val="Geral"/>
          <w:gallery w:val="placeholder"/>
        </w:category>
        <w:types>
          <w:type w:val="bbPlcHdr"/>
        </w:types>
        <w:behaviors>
          <w:behavior w:val="content"/>
        </w:behaviors>
        <w:guid w:val="{DD865E71-6BCA-4EF6-8DC5-050A77E501A1}"/>
      </w:docPartPr>
      <w:docPartBody>
        <w:p w:rsidR="0090199D" w:rsidRDefault="00C37700" w:rsidP="00C37700">
          <w:pPr>
            <w:pStyle w:val="DAD0CF4D9EE948398725EA05CE8C6B17"/>
          </w:pPr>
          <w:r w:rsidRPr="005E4DF1">
            <w:rPr>
              <w:rStyle w:val="TextodoEspaoReservado"/>
            </w:rPr>
            <w:t>[Data de Publicação]</w:t>
          </w:r>
        </w:p>
      </w:docPartBody>
    </w:docPart>
    <w:docPart>
      <w:docPartPr>
        <w:name w:val="D010799D4DC843A49175F92B3923E043"/>
        <w:category>
          <w:name w:val="Geral"/>
          <w:gallery w:val="placeholder"/>
        </w:category>
        <w:types>
          <w:type w:val="bbPlcHdr"/>
        </w:types>
        <w:behaviors>
          <w:behavior w:val="content"/>
        </w:behaviors>
        <w:guid w:val="{E1C390ED-E3C3-46D9-AC4D-8BD2617D86DA}"/>
      </w:docPartPr>
      <w:docPartBody>
        <w:p w:rsidR="0090199D" w:rsidRDefault="00C37700" w:rsidP="00C37700">
          <w:pPr>
            <w:pStyle w:val="D010799D4DC843A49175F92B3923E043"/>
          </w:pPr>
          <w:r w:rsidRPr="005E4DF1">
            <w:rPr>
              <w:rStyle w:val="TextodoEspaoReservado"/>
            </w:rPr>
            <w:t>[Data de Publicação]</w:t>
          </w:r>
        </w:p>
      </w:docPartBody>
    </w:docPart>
    <w:docPart>
      <w:docPartPr>
        <w:name w:val="E63732CC20F14E9D83CCEB158E09F9F9"/>
        <w:category>
          <w:name w:val="Geral"/>
          <w:gallery w:val="placeholder"/>
        </w:category>
        <w:types>
          <w:type w:val="bbPlcHdr"/>
        </w:types>
        <w:behaviors>
          <w:behavior w:val="content"/>
        </w:behaviors>
        <w:guid w:val="{71E14028-5EB7-4D49-8179-2B3CE5F9D0A0}"/>
      </w:docPartPr>
      <w:docPartBody>
        <w:p w:rsidR="0090199D" w:rsidRDefault="00C37700" w:rsidP="00C37700">
          <w:pPr>
            <w:pStyle w:val="8A0CACB018E6470F99902D1FBECB37BA"/>
          </w:pPr>
          <w:r w:rsidRPr="00002EA8">
            <w:rPr>
              <w:rStyle w:val="TextodoEspaoReservado"/>
            </w:rPr>
            <w:t>[Título]</w:t>
          </w:r>
        </w:p>
      </w:docPartBody>
    </w:docPart>
    <w:docPart>
      <w:docPartPr>
        <w:name w:val="5BD4583C183F459191853A6367179087"/>
        <w:category>
          <w:name w:val="Geral"/>
          <w:gallery w:val="placeholder"/>
        </w:category>
        <w:types>
          <w:type w:val="bbPlcHdr"/>
        </w:types>
        <w:behaviors>
          <w:behavior w:val="content"/>
        </w:behaviors>
        <w:guid w:val="{3A1EE022-0120-48AC-830C-77E466975A22}"/>
      </w:docPartPr>
      <w:docPartBody>
        <w:p w:rsidR="0090199D" w:rsidRDefault="00C37700" w:rsidP="00C37700">
          <w:pPr>
            <w:pStyle w:val="E06E05DC8F2F49F1AAE40C8B99AA77AD"/>
          </w:pPr>
          <w:r w:rsidRPr="00002EA8">
            <w:rPr>
              <w:rStyle w:val="TextodoEspaoReservado"/>
            </w:rPr>
            <w:t>[Título]</w:t>
          </w:r>
        </w:p>
      </w:docPartBody>
    </w:docPart>
    <w:docPart>
      <w:docPartPr>
        <w:name w:val="9DB28626F4CE4AABA71FF81189D7B8D5"/>
        <w:category>
          <w:name w:val="Geral"/>
          <w:gallery w:val="placeholder"/>
        </w:category>
        <w:types>
          <w:type w:val="bbPlcHdr"/>
        </w:types>
        <w:behaviors>
          <w:behavior w:val="content"/>
        </w:behaviors>
        <w:guid w:val="{C73A87BA-3C86-4339-B166-40125FAC519A}"/>
      </w:docPartPr>
      <w:docPartBody>
        <w:p w:rsidR="0090199D" w:rsidRDefault="00C37700" w:rsidP="00C37700">
          <w:pPr>
            <w:pStyle w:val="A630ABC7EA60440EAA4BE8E50C83C675"/>
          </w:pPr>
          <w:r w:rsidRPr="00002EA8">
            <w:rPr>
              <w:rStyle w:val="TextodoEspaoReservado"/>
            </w:rPr>
            <w:t>[Título]</w:t>
          </w:r>
        </w:p>
      </w:docPartBody>
    </w:docPart>
    <w:docPart>
      <w:docPartPr>
        <w:name w:val="D3F02913F5B44CB489B705333B9908F2"/>
        <w:category>
          <w:name w:val="Geral"/>
          <w:gallery w:val="placeholder"/>
        </w:category>
        <w:types>
          <w:type w:val="bbPlcHdr"/>
        </w:types>
        <w:behaviors>
          <w:behavior w:val="content"/>
        </w:behaviors>
        <w:guid w:val="{66A0A051-ECC6-4DC2-9FE4-5B9BA094CAF4}"/>
      </w:docPartPr>
      <w:docPartBody>
        <w:p w:rsidR="0090199D" w:rsidRDefault="00C37700" w:rsidP="00C37700">
          <w:pPr>
            <w:pStyle w:val="47D947880CD144AF883DD4C9BF00D15A"/>
          </w:pPr>
          <w:r w:rsidRPr="00002EA8">
            <w:rPr>
              <w:rStyle w:val="TextodoEspaoReservado"/>
            </w:rPr>
            <w:t>[Título]</w:t>
          </w:r>
        </w:p>
      </w:docPartBody>
    </w:docPart>
    <w:docPart>
      <w:docPartPr>
        <w:name w:val="6AF9CC9255984B02952BDFF0DB8E6DAE"/>
        <w:category>
          <w:name w:val="Geral"/>
          <w:gallery w:val="placeholder"/>
        </w:category>
        <w:types>
          <w:type w:val="bbPlcHdr"/>
        </w:types>
        <w:behaviors>
          <w:behavior w:val="content"/>
        </w:behaviors>
        <w:guid w:val="{1E4F32EA-3750-47BA-A574-D64448068BEB}"/>
      </w:docPartPr>
      <w:docPartBody>
        <w:p w:rsidR="0090199D" w:rsidRDefault="00C37700" w:rsidP="00C37700">
          <w:pPr>
            <w:pStyle w:val="FD36B86630DF4A80AF585619ABFA5915"/>
          </w:pPr>
          <w:r w:rsidRPr="00002EA8">
            <w:rPr>
              <w:rStyle w:val="TextodoEspaoReservado"/>
            </w:rPr>
            <w:t>[Título]</w:t>
          </w:r>
        </w:p>
      </w:docPartBody>
    </w:docPart>
    <w:docPart>
      <w:docPartPr>
        <w:name w:val="8A0CACB018E6470F99902D1FBECB37BA"/>
        <w:category>
          <w:name w:val="Geral"/>
          <w:gallery w:val="placeholder"/>
        </w:category>
        <w:types>
          <w:type w:val="bbPlcHdr"/>
        </w:types>
        <w:behaviors>
          <w:behavior w:val="content"/>
        </w:behaviors>
        <w:guid w:val="{7E52C54E-FF1C-4741-B022-66A2D291EB68}"/>
      </w:docPartPr>
      <w:docPartBody>
        <w:p w:rsidR="0090199D" w:rsidRDefault="00C37700" w:rsidP="00C37700">
          <w:pPr>
            <w:pStyle w:val="AEBA6B1136404DA3A3AA08A1EAF70D6C"/>
          </w:pPr>
          <w:r w:rsidRPr="00002EA8">
            <w:rPr>
              <w:rStyle w:val="TextodoEspaoReservado"/>
            </w:rPr>
            <w:t>[Título]</w:t>
          </w:r>
        </w:p>
      </w:docPartBody>
    </w:docPart>
    <w:docPart>
      <w:docPartPr>
        <w:name w:val="E06E05DC8F2F49F1AAE40C8B99AA77AD"/>
        <w:category>
          <w:name w:val="Geral"/>
          <w:gallery w:val="placeholder"/>
        </w:category>
        <w:types>
          <w:type w:val="bbPlcHdr"/>
        </w:types>
        <w:behaviors>
          <w:behavior w:val="content"/>
        </w:behaviors>
        <w:guid w:val="{51D60445-AB20-4238-A853-A64783F91B73}"/>
      </w:docPartPr>
      <w:docPartBody>
        <w:p w:rsidR="0090199D" w:rsidRDefault="00C37700" w:rsidP="00C37700">
          <w:pPr>
            <w:pStyle w:val="ED0E9DB42A0F43B49395DC2E20B29677"/>
          </w:pPr>
          <w:r w:rsidRPr="00002EA8">
            <w:rPr>
              <w:rStyle w:val="TextodoEspaoReservado"/>
            </w:rPr>
            <w:t>[Título]</w:t>
          </w:r>
        </w:p>
      </w:docPartBody>
    </w:docPart>
    <w:docPart>
      <w:docPartPr>
        <w:name w:val="2C9D728ACBA947E48003A953F21CA71A"/>
        <w:category>
          <w:name w:val="Geral"/>
          <w:gallery w:val="placeholder"/>
        </w:category>
        <w:types>
          <w:type w:val="bbPlcHdr"/>
        </w:types>
        <w:behaviors>
          <w:behavior w:val="content"/>
        </w:behaviors>
        <w:guid w:val="{E806D4B4-182C-4BE7-A028-E0F8C22C3801}"/>
      </w:docPartPr>
      <w:docPartBody>
        <w:p w:rsidR="0090199D" w:rsidRDefault="00C37700" w:rsidP="00C37700">
          <w:pPr>
            <w:pStyle w:val="CE119D0DC5A743FFBF5B87C9ECFC02AD"/>
          </w:pPr>
          <w:r w:rsidRPr="00002EA8">
            <w:rPr>
              <w:rStyle w:val="TextodoEspaoReservado"/>
            </w:rPr>
            <w:t>[Título]</w:t>
          </w:r>
        </w:p>
      </w:docPartBody>
    </w:docPart>
    <w:docPart>
      <w:docPartPr>
        <w:name w:val="A630ABC7EA60440EAA4BE8E50C83C675"/>
        <w:category>
          <w:name w:val="Geral"/>
          <w:gallery w:val="placeholder"/>
        </w:category>
        <w:types>
          <w:type w:val="bbPlcHdr"/>
        </w:types>
        <w:behaviors>
          <w:behavior w:val="content"/>
        </w:behaviors>
        <w:guid w:val="{16BA1114-AD51-4252-9B66-4D46057C2025}"/>
      </w:docPartPr>
      <w:docPartBody>
        <w:p w:rsidR="0090199D" w:rsidRDefault="00C37700" w:rsidP="00C37700">
          <w:pPr>
            <w:pStyle w:val="870A6FD4E66F4245B9FF5B0C4D1D0F67"/>
          </w:pPr>
          <w:r w:rsidRPr="00002EA8">
            <w:rPr>
              <w:rStyle w:val="TextodoEspaoReservado"/>
            </w:rPr>
            <w:t>[Título]</w:t>
          </w:r>
        </w:p>
      </w:docPartBody>
    </w:docPart>
    <w:docPart>
      <w:docPartPr>
        <w:name w:val="47D947880CD144AF883DD4C9BF00D15A"/>
        <w:category>
          <w:name w:val="Geral"/>
          <w:gallery w:val="placeholder"/>
        </w:category>
        <w:types>
          <w:type w:val="bbPlcHdr"/>
        </w:types>
        <w:behaviors>
          <w:behavior w:val="content"/>
        </w:behaviors>
        <w:guid w:val="{BD8CC3C3-896F-479D-8A23-761DE920452C}"/>
      </w:docPartPr>
      <w:docPartBody>
        <w:p w:rsidR="0090199D" w:rsidRDefault="00C37700" w:rsidP="00C37700">
          <w:pPr>
            <w:pStyle w:val="F4A426933B8748DF82B7DAEE1398CA4D"/>
          </w:pPr>
          <w:r w:rsidRPr="00002EA8">
            <w:rPr>
              <w:rStyle w:val="TextodoEspaoReservado"/>
            </w:rPr>
            <w:t>[Título]</w:t>
          </w:r>
        </w:p>
      </w:docPartBody>
    </w:docPart>
    <w:docPart>
      <w:docPartPr>
        <w:name w:val="FD36B86630DF4A80AF585619ABFA5915"/>
        <w:category>
          <w:name w:val="Geral"/>
          <w:gallery w:val="placeholder"/>
        </w:category>
        <w:types>
          <w:type w:val="bbPlcHdr"/>
        </w:types>
        <w:behaviors>
          <w:behavior w:val="content"/>
        </w:behaviors>
        <w:guid w:val="{D7F14FC6-B646-42A8-BD93-49579A11D802}"/>
      </w:docPartPr>
      <w:docPartBody>
        <w:p w:rsidR="00361082" w:rsidRDefault="0090199D" w:rsidP="0090199D">
          <w:r w:rsidRPr="00002EA8">
            <w:rPr>
              <w:rStyle w:val="TextodoEspaoReservado"/>
            </w:rPr>
            <w:t>[Título]</w:t>
          </w:r>
        </w:p>
      </w:docPartBody>
    </w:docPart>
    <w:docPart>
      <w:docPartPr>
        <w:name w:val="AEBA6B1136404DA3A3AA08A1EAF70D6C"/>
        <w:category>
          <w:name w:val="Geral"/>
          <w:gallery w:val="placeholder"/>
        </w:category>
        <w:types>
          <w:type w:val="bbPlcHdr"/>
        </w:types>
        <w:behaviors>
          <w:behavior w:val="content"/>
        </w:behaviors>
        <w:guid w:val="{7903F74A-DF54-46CD-87D6-B210C100DFB9}"/>
      </w:docPartPr>
      <w:docPartBody>
        <w:p w:rsidR="00D40DD1" w:rsidRDefault="00D40DD1" w:rsidP="00D40DD1">
          <w:r w:rsidRPr="00835914">
            <w:rPr>
              <w:rStyle w:val="TextodoEspaoReservado"/>
            </w:rPr>
            <w:t>[Autor]</w:t>
          </w:r>
        </w:p>
      </w:docPartBody>
    </w:docPart>
    <w:docPart>
      <w:docPartPr>
        <w:name w:val="ED0E9DB42A0F43B49395DC2E20B29677"/>
        <w:category>
          <w:name w:val="Geral"/>
          <w:gallery w:val="placeholder"/>
        </w:category>
        <w:types>
          <w:type w:val="bbPlcHdr"/>
        </w:types>
        <w:behaviors>
          <w:behavior w:val="content"/>
        </w:behaviors>
        <w:guid w:val="{5FE12FC6-845F-4681-8665-D07F6949EE7C}"/>
      </w:docPartPr>
      <w:docPartBody>
        <w:p w:rsidR="00D40DD1" w:rsidRDefault="00D40DD1" w:rsidP="00D40DD1">
          <w:r w:rsidRPr="00002EA8">
            <w:rPr>
              <w:rStyle w:val="TextodoEspaoReservado"/>
            </w:rPr>
            <w:t>[Título]</w:t>
          </w:r>
        </w:p>
      </w:docPartBody>
    </w:docPart>
    <w:docPart>
      <w:docPartPr>
        <w:name w:val="CE119D0DC5A743FFBF5B87C9ECFC02AD"/>
        <w:category>
          <w:name w:val="Geral"/>
          <w:gallery w:val="placeholder"/>
        </w:category>
        <w:types>
          <w:type w:val="bbPlcHdr"/>
        </w:types>
        <w:behaviors>
          <w:behavior w:val="content"/>
        </w:behaviors>
        <w:guid w:val="{D6ADC409-D17C-4DCF-BE22-2F34FDCFF6DC}"/>
      </w:docPartPr>
      <w:docPartBody>
        <w:p w:rsidR="00D40DD1" w:rsidRDefault="00D40DD1" w:rsidP="00D40DD1">
          <w:r w:rsidRPr="00835914">
            <w:rPr>
              <w:rStyle w:val="TextodoEspaoReservado"/>
            </w:rPr>
            <w:t>[Autor]</w:t>
          </w:r>
        </w:p>
      </w:docPartBody>
    </w:docPart>
    <w:docPart>
      <w:docPartPr>
        <w:name w:val="870A6FD4E66F4245B9FF5B0C4D1D0F67"/>
        <w:category>
          <w:name w:val="Geral"/>
          <w:gallery w:val="placeholder"/>
        </w:category>
        <w:types>
          <w:type w:val="bbPlcHdr"/>
        </w:types>
        <w:behaviors>
          <w:behavior w:val="content"/>
        </w:behaviors>
        <w:guid w:val="{2FC74D36-AA08-4F16-B137-58C7C32577FD}"/>
      </w:docPartPr>
      <w:docPartBody>
        <w:p w:rsidR="00D40DD1" w:rsidRDefault="00D40DD1" w:rsidP="00D40DD1">
          <w:r w:rsidRPr="00835914">
            <w:rPr>
              <w:rStyle w:val="TextodoEspaoReservado"/>
            </w:rPr>
            <w:t>[Categoria]</w:t>
          </w:r>
        </w:p>
      </w:docPartBody>
    </w:docPart>
    <w:docPart>
      <w:docPartPr>
        <w:name w:val="F4A426933B8748DF82B7DAEE1398CA4D"/>
        <w:category>
          <w:name w:val="Geral"/>
          <w:gallery w:val="placeholder"/>
        </w:category>
        <w:types>
          <w:type w:val="bbPlcHdr"/>
        </w:types>
        <w:behaviors>
          <w:behavior w:val="content"/>
        </w:behaviors>
        <w:guid w:val="{D6313E09-E5AA-483E-B2C9-282C8883BF38}"/>
      </w:docPartPr>
      <w:docPartBody>
        <w:p w:rsidR="00D40DD1" w:rsidRDefault="00D40DD1" w:rsidP="00D40DD1">
          <w:r w:rsidRPr="00002EA8">
            <w:rPr>
              <w:rStyle w:val="TextodoEspaoReservado"/>
            </w:rPr>
            <w:t>[Título]</w:t>
          </w:r>
        </w:p>
      </w:docPartBody>
    </w:docPart>
    <w:docPart>
      <w:docPartPr>
        <w:name w:val="D81011C93BF44F7BA77FF5A5DF4CDC4B"/>
        <w:category>
          <w:name w:val="Geral"/>
          <w:gallery w:val="placeholder"/>
        </w:category>
        <w:types>
          <w:type w:val="bbPlcHdr"/>
        </w:types>
        <w:behaviors>
          <w:behavior w:val="content"/>
        </w:behaviors>
        <w:guid w:val="{BBEFD68A-7C0F-40F3-B430-8C70258DA650}"/>
      </w:docPartPr>
      <w:docPartBody>
        <w:p w:rsidR="00D40DD1" w:rsidRDefault="00D40DD1" w:rsidP="00D40DD1">
          <w:r w:rsidRPr="00002EA8">
            <w:rPr>
              <w:rStyle w:val="TextodoEspaoReservado"/>
            </w:rPr>
            <w:t>[Título]</w:t>
          </w:r>
        </w:p>
      </w:docPartBody>
    </w:docPart>
    <w:docPart>
      <w:docPartPr>
        <w:name w:val="F11F06456B3A47BBA8899CD925DB9AA4"/>
        <w:category>
          <w:name w:val="Geral"/>
          <w:gallery w:val="placeholder"/>
        </w:category>
        <w:types>
          <w:type w:val="bbPlcHdr"/>
        </w:types>
        <w:behaviors>
          <w:behavior w:val="content"/>
        </w:behaviors>
        <w:guid w:val="{9C9B22E5-270F-4824-8FF0-041B43362F71}"/>
      </w:docPartPr>
      <w:docPartBody>
        <w:p w:rsidR="00D40DD1" w:rsidRDefault="00D40DD1" w:rsidP="00D40DD1">
          <w:r w:rsidRPr="00002EA8">
            <w:rPr>
              <w:rStyle w:val="TextodoEspaoReservado"/>
            </w:rPr>
            <w:t>[Título]</w:t>
          </w:r>
        </w:p>
      </w:docPartBody>
    </w:docPart>
    <w:docPart>
      <w:docPartPr>
        <w:name w:val="81A012715CCA425391DE0303A74B8A09"/>
        <w:category>
          <w:name w:val="Geral"/>
          <w:gallery w:val="placeholder"/>
        </w:category>
        <w:types>
          <w:type w:val="bbPlcHdr"/>
        </w:types>
        <w:behaviors>
          <w:behavior w:val="content"/>
        </w:behaviors>
        <w:guid w:val="{59FB9EB8-7586-4ACF-A6F5-1FF6760CE32E}"/>
      </w:docPartPr>
      <w:docPartBody>
        <w:p w:rsidR="0021337B" w:rsidRDefault="00306674" w:rsidP="00306674">
          <w:r w:rsidRPr="00871EE8">
            <w:rPr>
              <w:rStyle w:val="TextodoEspaoReservado"/>
            </w:rPr>
            <w:t>[Assunto]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Liberation Serif">
    <w:altName w:val="Courier New"/>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Tahoma"/>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IDFont+F3">
    <w:altName w:val="MS Gothic"/>
    <w:panose1 w:val="00000000000000000000"/>
    <w:charset w:val="80"/>
    <w:family w:val="auto"/>
    <w:notTrueType/>
    <w:pitch w:val="default"/>
    <w:sig w:usb0="00000000" w:usb1="08070000" w:usb2="00000010" w:usb3="00000000" w:csb0="00020000" w:csb1="00000000"/>
  </w:font>
  <w:font w:name="Zurich BT">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407BF"/>
    <w:rsid w:val="00022262"/>
    <w:rsid w:val="00024344"/>
    <w:rsid w:val="000379BD"/>
    <w:rsid w:val="00041A10"/>
    <w:rsid w:val="000562EB"/>
    <w:rsid w:val="000905E6"/>
    <w:rsid w:val="00096EBF"/>
    <w:rsid w:val="000A05B8"/>
    <w:rsid w:val="000C3ED6"/>
    <w:rsid w:val="000F1316"/>
    <w:rsid w:val="00113525"/>
    <w:rsid w:val="00116A71"/>
    <w:rsid w:val="0014534C"/>
    <w:rsid w:val="001464A4"/>
    <w:rsid w:val="001521ED"/>
    <w:rsid w:val="001527AF"/>
    <w:rsid w:val="001D6C82"/>
    <w:rsid w:val="00210578"/>
    <w:rsid w:val="0021337B"/>
    <w:rsid w:val="002211B8"/>
    <w:rsid w:val="00223184"/>
    <w:rsid w:val="0022490C"/>
    <w:rsid w:val="00227254"/>
    <w:rsid w:val="00231405"/>
    <w:rsid w:val="00284318"/>
    <w:rsid w:val="002B4212"/>
    <w:rsid w:val="002C05F5"/>
    <w:rsid w:val="002D1920"/>
    <w:rsid w:val="002E512C"/>
    <w:rsid w:val="00303E2F"/>
    <w:rsid w:val="00306674"/>
    <w:rsid w:val="003534B2"/>
    <w:rsid w:val="00356ED0"/>
    <w:rsid w:val="00360A8F"/>
    <w:rsid w:val="00361082"/>
    <w:rsid w:val="00382D8E"/>
    <w:rsid w:val="003832CF"/>
    <w:rsid w:val="003B1743"/>
    <w:rsid w:val="003C58A7"/>
    <w:rsid w:val="003D7DEE"/>
    <w:rsid w:val="003E50EC"/>
    <w:rsid w:val="00401B4A"/>
    <w:rsid w:val="00405672"/>
    <w:rsid w:val="004105EC"/>
    <w:rsid w:val="00425231"/>
    <w:rsid w:val="004252A3"/>
    <w:rsid w:val="0043589B"/>
    <w:rsid w:val="0044150A"/>
    <w:rsid w:val="00443538"/>
    <w:rsid w:val="004551F3"/>
    <w:rsid w:val="004562A1"/>
    <w:rsid w:val="00457D49"/>
    <w:rsid w:val="00464A23"/>
    <w:rsid w:val="00471423"/>
    <w:rsid w:val="00481085"/>
    <w:rsid w:val="00492B21"/>
    <w:rsid w:val="004A704B"/>
    <w:rsid w:val="004A7B4F"/>
    <w:rsid w:val="004C11CF"/>
    <w:rsid w:val="004C57D2"/>
    <w:rsid w:val="004D20D9"/>
    <w:rsid w:val="004D30A5"/>
    <w:rsid w:val="00501A51"/>
    <w:rsid w:val="00507E24"/>
    <w:rsid w:val="00511991"/>
    <w:rsid w:val="00515687"/>
    <w:rsid w:val="00542E71"/>
    <w:rsid w:val="00565CBE"/>
    <w:rsid w:val="00570C7E"/>
    <w:rsid w:val="00573C1B"/>
    <w:rsid w:val="0058192B"/>
    <w:rsid w:val="005938A6"/>
    <w:rsid w:val="005A3F4E"/>
    <w:rsid w:val="005A68EF"/>
    <w:rsid w:val="005C0A1C"/>
    <w:rsid w:val="005E70B0"/>
    <w:rsid w:val="005F347A"/>
    <w:rsid w:val="005F7FF4"/>
    <w:rsid w:val="00611C3E"/>
    <w:rsid w:val="00612E91"/>
    <w:rsid w:val="00651771"/>
    <w:rsid w:val="0066350E"/>
    <w:rsid w:val="00666A38"/>
    <w:rsid w:val="00667D77"/>
    <w:rsid w:val="006721DD"/>
    <w:rsid w:val="00676D1D"/>
    <w:rsid w:val="00681FD5"/>
    <w:rsid w:val="0068409B"/>
    <w:rsid w:val="006933BD"/>
    <w:rsid w:val="006B6FBD"/>
    <w:rsid w:val="006D1B44"/>
    <w:rsid w:val="006F07B5"/>
    <w:rsid w:val="006F69E0"/>
    <w:rsid w:val="00723E46"/>
    <w:rsid w:val="0072493B"/>
    <w:rsid w:val="00752B5A"/>
    <w:rsid w:val="00764BA0"/>
    <w:rsid w:val="007654D5"/>
    <w:rsid w:val="0076679B"/>
    <w:rsid w:val="0076759B"/>
    <w:rsid w:val="007710FA"/>
    <w:rsid w:val="00777412"/>
    <w:rsid w:val="007935DE"/>
    <w:rsid w:val="007A47E3"/>
    <w:rsid w:val="007A769E"/>
    <w:rsid w:val="007B57DD"/>
    <w:rsid w:val="007D42F6"/>
    <w:rsid w:val="007D5E09"/>
    <w:rsid w:val="007F3A4D"/>
    <w:rsid w:val="007F5342"/>
    <w:rsid w:val="00836422"/>
    <w:rsid w:val="008373CF"/>
    <w:rsid w:val="00864EBA"/>
    <w:rsid w:val="00884E91"/>
    <w:rsid w:val="008A03F5"/>
    <w:rsid w:val="008A12A3"/>
    <w:rsid w:val="008E782F"/>
    <w:rsid w:val="008F24E6"/>
    <w:rsid w:val="0090199D"/>
    <w:rsid w:val="00972489"/>
    <w:rsid w:val="00986E67"/>
    <w:rsid w:val="009A62F6"/>
    <w:rsid w:val="009B5AF7"/>
    <w:rsid w:val="009C5730"/>
    <w:rsid w:val="009C7844"/>
    <w:rsid w:val="009D68C2"/>
    <w:rsid w:val="00A074B9"/>
    <w:rsid w:val="00A07929"/>
    <w:rsid w:val="00A34BE6"/>
    <w:rsid w:val="00A3527F"/>
    <w:rsid w:val="00A407BF"/>
    <w:rsid w:val="00A43D83"/>
    <w:rsid w:val="00A652E5"/>
    <w:rsid w:val="00A6625A"/>
    <w:rsid w:val="00A734A0"/>
    <w:rsid w:val="00A8170B"/>
    <w:rsid w:val="00A9403B"/>
    <w:rsid w:val="00A955AF"/>
    <w:rsid w:val="00AD09B2"/>
    <w:rsid w:val="00B21279"/>
    <w:rsid w:val="00B23FE2"/>
    <w:rsid w:val="00B25698"/>
    <w:rsid w:val="00B271D4"/>
    <w:rsid w:val="00B67007"/>
    <w:rsid w:val="00B70F3A"/>
    <w:rsid w:val="00BA2316"/>
    <w:rsid w:val="00BA2F37"/>
    <w:rsid w:val="00BB59CA"/>
    <w:rsid w:val="00BE33A6"/>
    <w:rsid w:val="00C057ED"/>
    <w:rsid w:val="00C13031"/>
    <w:rsid w:val="00C2013C"/>
    <w:rsid w:val="00C213E9"/>
    <w:rsid w:val="00C37700"/>
    <w:rsid w:val="00C46D9D"/>
    <w:rsid w:val="00C62607"/>
    <w:rsid w:val="00C84820"/>
    <w:rsid w:val="00C849BE"/>
    <w:rsid w:val="00CB0F81"/>
    <w:rsid w:val="00CB3CD1"/>
    <w:rsid w:val="00CB5D82"/>
    <w:rsid w:val="00CC157E"/>
    <w:rsid w:val="00CC689D"/>
    <w:rsid w:val="00CE2C58"/>
    <w:rsid w:val="00D0132A"/>
    <w:rsid w:val="00D033FD"/>
    <w:rsid w:val="00D051F4"/>
    <w:rsid w:val="00D10979"/>
    <w:rsid w:val="00D25D64"/>
    <w:rsid w:val="00D40DD1"/>
    <w:rsid w:val="00D5388B"/>
    <w:rsid w:val="00D557F0"/>
    <w:rsid w:val="00D623BC"/>
    <w:rsid w:val="00D67A82"/>
    <w:rsid w:val="00D954AE"/>
    <w:rsid w:val="00DA3BD6"/>
    <w:rsid w:val="00DB26B4"/>
    <w:rsid w:val="00DB7598"/>
    <w:rsid w:val="00DD2D70"/>
    <w:rsid w:val="00DD5364"/>
    <w:rsid w:val="00E00B1B"/>
    <w:rsid w:val="00E0613B"/>
    <w:rsid w:val="00E24C86"/>
    <w:rsid w:val="00E46D07"/>
    <w:rsid w:val="00E7382E"/>
    <w:rsid w:val="00E738D0"/>
    <w:rsid w:val="00E90364"/>
    <w:rsid w:val="00EA3B0E"/>
    <w:rsid w:val="00EB771D"/>
    <w:rsid w:val="00EE5427"/>
    <w:rsid w:val="00F00A6D"/>
    <w:rsid w:val="00F060B4"/>
    <w:rsid w:val="00F416A7"/>
    <w:rsid w:val="00F72B70"/>
    <w:rsid w:val="00F92C3B"/>
    <w:rsid w:val="00FA7DD4"/>
    <w:rsid w:val="00FF766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7E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06674"/>
    <w:rPr>
      <w:color w:val="808080"/>
    </w:rPr>
  </w:style>
  <w:style w:type="paragraph" w:customStyle="1" w:styleId="605CFE3E383C4E658755534F9A56232D">
    <w:name w:val="605CFE3E383C4E658755534F9A56232D"/>
    <w:rsid w:val="00C37700"/>
  </w:style>
  <w:style w:type="paragraph" w:customStyle="1" w:styleId="DAD0CF4D9EE948398725EA05CE8C6B17">
    <w:name w:val="DAD0CF4D9EE948398725EA05CE8C6B17"/>
    <w:rsid w:val="00C37700"/>
  </w:style>
  <w:style w:type="paragraph" w:customStyle="1" w:styleId="FDA0EA9960604B10A0C54F8F0A908B6D">
    <w:name w:val="FDA0EA9960604B10A0C54F8F0A908B6D"/>
    <w:rsid w:val="00A407BF"/>
  </w:style>
  <w:style w:type="paragraph" w:customStyle="1" w:styleId="D010799D4DC843A49175F92B3923E043">
    <w:name w:val="D010799D4DC843A49175F92B3923E043"/>
    <w:rsid w:val="00C37700"/>
  </w:style>
  <w:style w:type="paragraph" w:customStyle="1" w:styleId="5975A08F409F46119C06103C0C1BB186">
    <w:name w:val="5975A08F409F46119C06103C0C1BB186"/>
    <w:rsid w:val="00676D1D"/>
  </w:style>
  <w:style w:type="paragraph" w:customStyle="1" w:styleId="7C74D31373CB44F08C4FE8CFD50CF554">
    <w:name w:val="7C74D31373CB44F08C4FE8CFD50CF554"/>
    <w:rsid w:val="00676D1D"/>
  </w:style>
  <w:style w:type="paragraph" w:customStyle="1" w:styleId="1501BF7F9447466E9D549C9F1A0C9B86">
    <w:name w:val="1501BF7F9447466E9D549C9F1A0C9B86"/>
    <w:rsid w:val="00676D1D"/>
  </w:style>
  <w:style w:type="paragraph" w:customStyle="1" w:styleId="F9106244C10D4675A77EAEE0479926E1">
    <w:name w:val="F9106244C10D4675A77EAEE0479926E1"/>
    <w:rsid w:val="00565CBE"/>
  </w:style>
  <w:style w:type="paragraph" w:customStyle="1" w:styleId="386C0E0AC0C343E3B2CCA34BC6F4CD47">
    <w:name w:val="386C0E0AC0C343E3B2CCA34BC6F4CD47"/>
    <w:rsid w:val="00C13031"/>
  </w:style>
  <w:style w:type="paragraph" w:customStyle="1" w:styleId="0AC94116F40E4D5D9301752AFBFC089A">
    <w:name w:val="0AC94116F40E4D5D9301752AFBFC089A"/>
    <w:rsid w:val="00A3527F"/>
  </w:style>
  <w:style w:type="paragraph" w:customStyle="1" w:styleId="B97F047BA0714CF29811763A788E6D50">
    <w:name w:val="B97F047BA0714CF29811763A788E6D50"/>
    <w:rsid w:val="00A3527F"/>
  </w:style>
  <w:style w:type="paragraph" w:customStyle="1" w:styleId="B8806BA65DAD4BC7BB5492CD5D3E437A">
    <w:name w:val="B8806BA65DAD4BC7BB5492CD5D3E437A"/>
    <w:rsid w:val="00C62607"/>
  </w:style>
  <w:style w:type="paragraph" w:customStyle="1" w:styleId="C79B6DA40D4642BEAED7E98DE646E294">
    <w:name w:val="C79B6DA40D4642BEAED7E98DE646E294"/>
    <w:rsid w:val="00C37700"/>
  </w:style>
  <w:style w:type="paragraph" w:customStyle="1" w:styleId="E63732CC20F14E9D83CCEB158E09F9F9">
    <w:name w:val="E63732CC20F14E9D83CCEB158E09F9F9"/>
    <w:rsid w:val="00C37700"/>
  </w:style>
  <w:style w:type="paragraph" w:customStyle="1" w:styleId="D3F02913F5B44CB489B705333B9908F2">
    <w:name w:val="D3F02913F5B44CB489B705333B9908F2"/>
    <w:rsid w:val="00C37700"/>
  </w:style>
  <w:style w:type="paragraph" w:customStyle="1" w:styleId="6AF9CC9255984B02952BDFF0DB8E6DAE">
    <w:name w:val="6AF9CC9255984B02952BDFF0DB8E6DAE"/>
    <w:rsid w:val="00C37700"/>
  </w:style>
  <w:style w:type="paragraph" w:customStyle="1" w:styleId="8A0CACB018E6470F99902D1FBECB37BA">
    <w:name w:val="8A0CACB018E6470F99902D1FBECB37BA"/>
    <w:rsid w:val="00C37700"/>
  </w:style>
  <w:style w:type="paragraph" w:customStyle="1" w:styleId="E06E05DC8F2F49F1AAE40C8B99AA77AD">
    <w:name w:val="E06E05DC8F2F49F1AAE40C8B99AA77AD"/>
    <w:rsid w:val="00C37700"/>
  </w:style>
  <w:style w:type="paragraph" w:customStyle="1" w:styleId="A630ABC7EA60440EAA4BE8E50C83C675">
    <w:name w:val="A630ABC7EA60440EAA4BE8E50C83C675"/>
    <w:rsid w:val="00C37700"/>
  </w:style>
  <w:style w:type="paragraph" w:customStyle="1" w:styleId="47D947880CD144AF883DD4C9BF00D15A">
    <w:name w:val="47D947880CD144AF883DD4C9BF00D15A"/>
    <w:rsid w:val="00C37700"/>
  </w:style>
  <w:style w:type="paragraph" w:customStyle="1" w:styleId="FD36B86630DF4A80AF585619ABFA5915">
    <w:name w:val="FD36B86630DF4A80AF585619ABFA5915"/>
    <w:rsid w:val="0090199D"/>
  </w:style>
  <w:style w:type="paragraph" w:customStyle="1" w:styleId="AEBA6B1136404DA3A3AA08A1EAF70D6C">
    <w:name w:val="AEBA6B1136404DA3A3AA08A1EAF70D6C"/>
    <w:rsid w:val="00D40DD1"/>
  </w:style>
  <w:style w:type="paragraph" w:customStyle="1" w:styleId="ED0E9DB42A0F43B49395DC2E20B29677">
    <w:name w:val="ED0E9DB42A0F43B49395DC2E20B29677"/>
    <w:rsid w:val="00D40DD1"/>
  </w:style>
  <w:style w:type="paragraph" w:customStyle="1" w:styleId="CE119D0DC5A743FFBF5B87C9ECFC02AD">
    <w:name w:val="CE119D0DC5A743FFBF5B87C9ECFC02AD"/>
    <w:rsid w:val="00D40DD1"/>
  </w:style>
  <w:style w:type="paragraph" w:customStyle="1" w:styleId="870A6FD4E66F4245B9FF5B0C4D1D0F67">
    <w:name w:val="870A6FD4E66F4245B9FF5B0C4D1D0F67"/>
    <w:rsid w:val="00D40DD1"/>
  </w:style>
  <w:style w:type="paragraph" w:customStyle="1" w:styleId="F4A426933B8748DF82B7DAEE1398CA4D">
    <w:name w:val="F4A426933B8748DF82B7DAEE1398CA4D"/>
    <w:rsid w:val="00D40DD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13 de junho de 2024. </PublishDate>
  <Abstract/>
  <CompanyAddress/>
  <CompanyPhone/>
  <CompanyFax/>
  <CompanyEmail> 30 (trinta) dias úteis</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3EDDBF-794B-4AAD-99E4-B6AC8695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68</Pages>
  <Words>30797</Words>
  <Characters>166306</Characters>
  <Application>Microsoft Office Word</Application>
  <DocSecurity>0</DocSecurity>
  <Lines>1385</Lines>
  <Paragraphs>393</Paragraphs>
  <ScaleCrop>false</ScaleCrop>
  <HeadingPairs>
    <vt:vector size="2" baseType="variant">
      <vt:variant>
        <vt:lpstr>Título</vt:lpstr>
      </vt:variant>
      <vt:variant>
        <vt:i4>1</vt:i4>
      </vt:variant>
    </vt:vector>
  </HeadingPairs>
  <TitlesOfParts>
    <vt:vector size="1" baseType="lpstr">
      <vt:lpstr> ICARAÍMA</vt:lpstr>
    </vt:vector>
  </TitlesOfParts>
  <Company/>
  <LinksUpToDate>false</LinksUpToDate>
  <CharactersWithSpaces>196710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ICARAÍMA</dc:title>
  <dc:subject> 019/2024</dc:subject>
  <dc:creator> 004/2024 </dc:creator>
  <cp:keywords>13/06/2024</cp:keywords>
  <dc:description> 13 de junho de 2024 às 09h00min</dc:description>
  <cp:lastModifiedBy>Usuario-PC</cp:lastModifiedBy>
  <cp:revision>233</cp:revision>
  <cp:lastPrinted>2024-06-03T17:59:00Z</cp:lastPrinted>
  <dcterms:created xsi:type="dcterms:W3CDTF">2024-05-08T20:05:00Z</dcterms:created>
  <dcterms:modified xsi:type="dcterms:W3CDTF">2024-06-03T17:59:00Z</dcterms:modified>
  <cp:category> “CELEBRAÇÃO DE ATA DE REGISTRO DE PREÇOS VISANDO FUTURAS E EVENTUAIS AQUISIÇÕES de papel sulfite A4, para uso na execução das atividades rotineiras dos servidores da Prefeitura Municipal de Icaraíma, TUDO DE ACORDO COM ETP E TERMO DE REFERÊNCIA ANEXOS AO EDITAL.</cp:category>
</cp:coreProperties>
</file>