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648" w:type="dxa"/>
        <w:tblInd w:w="-9" w:type="dxa"/>
        <w:tblLayout w:type="fixed"/>
        <w:tblCellMar>
          <w:left w:w="10" w:type="dxa"/>
          <w:right w:w="10" w:type="dxa"/>
        </w:tblCellMar>
        <w:tblLook w:val="04A0" w:firstRow="1" w:lastRow="0" w:firstColumn="1" w:lastColumn="0" w:noHBand="0" w:noVBand="1"/>
      </w:tblPr>
      <w:tblGrid>
        <w:gridCol w:w="9648"/>
      </w:tblGrid>
      <w:tr w:rsidR="00A05CFD" w:rsidRPr="00D85ED6" w14:paraId="38B253AE" w14:textId="77777777" w:rsidTr="00354211">
        <w:trPr>
          <w:trHeight w:val="360"/>
        </w:trPr>
        <w:tc>
          <w:tcPr>
            <w:tcW w:w="9648" w:type="dxa"/>
            <w:shd w:val="clear" w:color="auto" w:fill="000000"/>
            <w:tcMar>
              <w:top w:w="55" w:type="dxa"/>
              <w:left w:w="55" w:type="dxa"/>
              <w:bottom w:w="55" w:type="dxa"/>
              <w:right w:w="55" w:type="dxa"/>
            </w:tcMar>
          </w:tcPr>
          <w:p w14:paraId="3158DA10" w14:textId="5D48C066" w:rsidR="00A05CFD" w:rsidRPr="00D85ED6" w:rsidRDefault="00A05CFD" w:rsidP="00BE13F0">
            <w:pPr>
              <w:pStyle w:val="TableParagraph"/>
              <w:widowControl w:val="0"/>
              <w:spacing w:line="276" w:lineRule="auto"/>
              <w:ind w:left="2491" w:right="2491"/>
              <w:jc w:val="center"/>
              <w:rPr>
                <w:rFonts w:ascii="Arial" w:hAnsi="Arial" w:cs="Arial"/>
                <w:b/>
                <w:sz w:val="20"/>
                <w:szCs w:val="20"/>
              </w:rPr>
            </w:pPr>
            <w:r w:rsidRPr="00D85ED6">
              <w:rPr>
                <w:rFonts w:ascii="Arial" w:hAnsi="Arial" w:cs="Arial"/>
                <w:b/>
                <w:sz w:val="20"/>
                <w:szCs w:val="20"/>
              </w:rPr>
              <w:t>TERMO DE REFERÊNCIA</w:t>
            </w:r>
          </w:p>
        </w:tc>
      </w:tr>
      <w:tr w:rsidR="00A05CFD" w:rsidRPr="00D85ED6" w14:paraId="586B9FBA" w14:textId="77777777" w:rsidTr="00354211">
        <w:trPr>
          <w:trHeight w:val="570"/>
        </w:trPr>
        <w:tc>
          <w:tcPr>
            <w:tcW w:w="9648" w:type="dxa"/>
            <w:tcMar>
              <w:top w:w="55" w:type="dxa"/>
              <w:left w:w="55" w:type="dxa"/>
              <w:bottom w:w="55" w:type="dxa"/>
              <w:right w:w="55" w:type="dxa"/>
            </w:tcMar>
          </w:tcPr>
          <w:p w14:paraId="2C411912" w14:textId="10A80778" w:rsidR="00A05CFD" w:rsidRPr="00D85ED6" w:rsidRDefault="00A05CFD" w:rsidP="00BE13F0">
            <w:pPr>
              <w:pStyle w:val="Standard"/>
              <w:spacing w:line="276" w:lineRule="auto"/>
              <w:ind w:firstLine="567"/>
              <w:jc w:val="both"/>
              <w:rPr>
                <w:rFonts w:ascii="Arial" w:hAnsi="Arial"/>
                <w:sz w:val="20"/>
                <w:szCs w:val="20"/>
              </w:rPr>
            </w:pPr>
            <w:r w:rsidRPr="00D85ED6">
              <w:rPr>
                <w:rFonts w:ascii="Arial" w:hAnsi="Arial"/>
                <w:color w:val="000000"/>
                <w:sz w:val="20"/>
                <w:szCs w:val="20"/>
              </w:rPr>
              <w:t xml:space="preserve">Em atenção ao disposto na Lei 14.133/2021 (Lei de Licitações), vimos por meio desta requerer a abertura de Processo Licitatório, modalidade </w:t>
            </w:r>
            <w:r w:rsidRPr="000F74C4">
              <w:rPr>
                <w:rFonts w:ascii="Arial" w:hAnsi="Arial"/>
                <w:sz w:val="20"/>
                <w:szCs w:val="20"/>
              </w:rPr>
              <w:t>(</w:t>
            </w:r>
            <w:r w:rsidR="0029203F" w:rsidRPr="000F74C4">
              <w:rPr>
                <w:rFonts w:ascii="Arial" w:hAnsi="Arial"/>
                <w:sz w:val="20"/>
                <w:szCs w:val="20"/>
              </w:rPr>
              <w:t>DISPENSA</w:t>
            </w:r>
            <w:r w:rsidRPr="000F74C4">
              <w:rPr>
                <w:rFonts w:ascii="Arial" w:hAnsi="Arial"/>
                <w:sz w:val="20"/>
                <w:szCs w:val="20"/>
              </w:rPr>
              <w:t xml:space="preserve">), </w:t>
            </w:r>
            <w:r w:rsidRPr="00D85ED6">
              <w:rPr>
                <w:rFonts w:ascii="Arial" w:hAnsi="Arial"/>
                <w:color w:val="000000"/>
                <w:sz w:val="20"/>
                <w:szCs w:val="20"/>
              </w:rPr>
              <w:t>nos termos a seguir elencados.</w:t>
            </w:r>
          </w:p>
        </w:tc>
      </w:tr>
      <w:tr w:rsidR="00A05CFD" w:rsidRPr="00D85ED6" w14:paraId="0ACCC571" w14:textId="77777777" w:rsidTr="00354211">
        <w:trPr>
          <w:trHeight w:val="340"/>
        </w:trPr>
        <w:tc>
          <w:tcPr>
            <w:tcW w:w="9648"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33DB9AC2" w14:textId="77777777" w:rsidR="00A05CFD" w:rsidRPr="00D85ED6" w:rsidRDefault="00A05CFD" w:rsidP="00BE13F0">
            <w:pPr>
              <w:pStyle w:val="TableParagraph"/>
              <w:widowControl w:val="0"/>
              <w:spacing w:line="276" w:lineRule="auto"/>
              <w:ind w:left="55"/>
              <w:rPr>
                <w:rFonts w:ascii="Arial" w:hAnsi="Arial" w:cs="Arial"/>
                <w:sz w:val="20"/>
                <w:szCs w:val="20"/>
              </w:rPr>
            </w:pPr>
            <w:r w:rsidRPr="00D85ED6">
              <w:rPr>
                <w:rFonts w:ascii="Arial" w:hAnsi="Arial" w:cs="Arial"/>
                <w:b/>
                <w:sz w:val="20"/>
                <w:szCs w:val="20"/>
              </w:rPr>
              <w:t>1.</w:t>
            </w:r>
            <w:r w:rsidRPr="00D85ED6">
              <w:rPr>
                <w:rFonts w:ascii="Arial" w:hAnsi="Arial" w:cs="Arial"/>
                <w:b/>
                <w:spacing w:val="-6"/>
                <w:sz w:val="20"/>
                <w:szCs w:val="20"/>
              </w:rPr>
              <w:t xml:space="preserve"> Órgão Solicitante</w:t>
            </w:r>
          </w:p>
        </w:tc>
      </w:tr>
      <w:tr w:rsidR="00A05CFD" w:rsidRPr="00D85ED6" w14:paraId="00EE93C7" w14:textId="77777777" w:rsidTr="00354211">
        <w:trPr>
          <w:trHeight w:val="338"/>
        </w:trPr>
        <w:tc>
          <w:tcPr>
            <w:tcW w:w="9648" w:type="dxa"/>
            <w:tcBorders>
              <w:left w:val="single" w:sz="2" w:space="0" w:color="000000"/>
              <w:bottom w:val="single" w:sz="2" w:space="0" w:color="000000"/>
              <w:right w:val="single" w:sz="2" w:space="0" w:color="000000"/>
            </w:tcBorders>
            <w:tcMar>
              <w:top w:w="0" w:type="dxa"/>
              <w:left w:w="2" w:type="dxa"/>
              <w:bottom w:w="0" w:type="dxa"/>
              <w:right w:w="2" w:type="dxa"/>
            </w:tcMar>
          </w:tcPr>
          <w:p w14:paraId="6CBF4608" w14:textId="6C59AE6D" w:rsidR="00A05CFD" w:rsidRPr="00D85ED6" w:rsidRDefault="00A05CFD" w:rsidP="00BE13F0">
            <w:pPr>
              <w:pStyle w:val="TableParagraph"/>
              <w:widowControl w:val="0"/>
              <w:spacing w:line="276" w:lineRule="auto"/>
              <w:ind w:left="55"/>
              <w:rPr>
                <w:rFonts w:ascii="Arial" w:hAnsi="Arial" w:cs="Arial"/>
                <w:sz w:val="20"/>
                <w:szCs w:val="20"/>
              </w:rPr>
            </w:pPr>
            <w:r w:rsidRPr="00D85ED6">
              <w:rPr>
                <w:rFonts w:ascii="Arial" w:hAnsi="Arial" w:cs="Arial"/>
                <w:sz w:val="20"/>
                <w:szCs w:val="20"/>
              </w:rPr>
              <w:t xml:space="preserve">Secretaria Municipal de </w:t>
            </w:r>
            <w:r w:rsidR="00884BD9" w:rsidRPr="00D85ED6">
              <w:rPr>
                <w:rFonts w:ascii="Arial" w:hAnsi="Arial" w:cs="Arial"/>
                <w:sz w:val="20"/>
                <w:szCs w:val="20"/>
              </w:rPr>
              <w:t>Assistencia Social</w:t>
            </w:r>
          </w:p>
        </w:tc>
      </w:tr>
      <w:tr w:rsidR="00A05CFD" w:rsidRPr="00D85ED6" w14:paraId="5113F731" w14:textId="77777777" w:rsidTr="00354211">
        <w:trPr>
          <w:trHeight w:val="338"/>
        </w:trPr>
        <w:tc>
          <w:tcPr>
            <w:tcW w:w="9648"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14:paraId="5BA7D7F0" w14:textId="2E55E23C" w:rsidR="00A05CFD" w:rsidRPr="00D85ED6" w:rsidRDefault="00A05CFD" w:rsidP="00BE13F0">
            <w:pPr>
              <w:pStyle w:val="TableParagraph"/>
              <w:widowControl w:val="0"/>
              <w:spacing w:line="276" w:lineRule="auto"/>
              <w:ind w:left="55"/>
              <w:rPr>
                <w:rFonts w:ascii="Arial" w:hAnsi="Arial" w:cs="Arial"/>
                <w:b/>
                <w:bCs/>
                <w:sz w:val="20"/>
                <w:szCs w:val="20"/>
              </w:rPr>
            </w:pPr>
            <w:r w:rsidRPr="00D85ED6">
              <w:rPr>
                <w:rFonts w:ascii="Arial" w:hAnsi="Arial" w:cs="Arial"/>
                <w:b/>
                <w:bCs/>
                <w:sz w:val="20"/>
                <w:szCs w:val="20"/>
              </w:rPr>
              <w:t xml:space="preserve">2. </w:t>
            </w:r>
            <w:r w:rsidRPr="00D85ED6">
              <w:rPr>
                <w:rFonts w:ascii="Arial" w:hAnsi="Arial" w:cs="Arial"/>
                <w:b/>
                <w:sz w:val="20"/>
                <w:szCs w:val="20"/>
              </w:rPr>
              <w:t>Modalidade</w:t>
            </w:r>
          </w:p>
        </w:tc>
      </w:tr>
      <w:tr w:rsidR="00A05CFD" w:rsidRPr="00D85ED6" w14:paraId="2D3B4739" w14:textId="77777777" w:rsidTr="00354211">
        <w:trPr>
          <w:trHeight w:val="338"/>
        </w:trPr>
        <w:tc>
          <w:tcPr>
            <w:tcW w:w="9648" w:type="dxa"/>
            <w:tcBorders>
              <w:left w:val="single" w:sz="2" w:space="0" w:color="000000"/>
              <w:bottom w:val="single" w:sz="2" w:space="0" w:color="000000"/>
              <w:right w:val="single" w:sz="2" w:space="0" w:color="000000"/>
            </w:tcBorders>
            <w:tcMar>
              <w:top w:w="0" w:type="dxa"/>
              <w:left w:w="2" w:type="dxa"/>
              <w:bottom w:w="0" w:type="dxa"/>
              <w:right w:w="2" w:type="dxa"/>
            </w:tcMar>
          </w:tcPr>
          <w:p w14:paraId="02849C91" w14:textId="77777777" w:rsidR="00A86B48" w:rsidRPr="00D04211" w:rsidRDefault="00A86B48" w:rsidP="00A86B48">
            <w:pPr>
              <w:spacing w:before="0" w:after="0" w:line="240" w:lineRule="auto"/>
              <w:ind w:left="283"/>
              <w:rPr>
                <w:rFonts w:ascii="Arial" w:eastAsia="Calibri" w:hAnsi="Arial"/>
                <w:sz w:val="22"/>
              </w:rPr>
            </w:pPr>
            <w:proofErr w:type="gramStart"/>
            <w:r w:rsidRPr="00D04211">
              <w:rPr>
                <w:rFonts w:ascii="Arial" w:eastAsia="Calibri" w:hAnsi="Arial"/>
                <w:sz w:val="22"/>
              </w:rPr>
              <w:t xml:space="preserve">(  </w:t>
            </w:r>
            <w:proofErr w:type="gramEnd"/>
            <w:r w:rsidRPr="00D04211">
              <w:rPr>
                <w:rFonts w:ascii="Arial" w:eastAsia="Calibri" w:hAnsi="Arial"/>
                <w:sz w:val="22"/>
              </w:rPr>
              <w:t xml:space="preserve"> ) Pregão             (    ) Eletrônico       (   ) Presencial</w:t>
            </w:r>
          </w:p>
          <w:p w14:paraId="3477137C" w14:textId="77777777" w:rsidR="00A86B48" w:rsidRPr="00D04211" w:rsidRDefault="00A86B48" w:rsidP="00A86B48">
            <w:pPr>
              <w:spacing w:before="0" w:after="0" w:line="240" w:lineRule="auto"/>
              <w:ind w:left="283"/>
              <w:rPr>
                <w:rFonts w:ascii="Arial" w:eastAsia="Calibri" w:hAnsi="Arial"/>
                <w:sz w:val="22"/>
              </w:rPr>
            </w:pPr>
            <w:proofErr w:type="gramStart"/>
            <w:r w:rsidRPr="00D04211">
              <w:rPr>
                <w:rFonts w:ascii="Arial" w:eastAsia="Calibri" w:hAnsi="Arial"/>
                <w:sz w:val="22"/>
              </w:rPr>
              <w:t xml:space="preserve">(  </w:t>
            </w:r>
            <w:proofErr w:type="gramEnd"/>
            <w:r w:rsidRPr="00D04211">
              <w:rPr>
                <w:rFonts w:ascii="Arial" w:eastAsia="Calibri" w:hAnsi="Arial"/>
                <w:sz w:val="22"/>
              </w:rPr>
              <w:t xml:space="preserve"> ) Concorrência    (    ) Eletrônica       (   ) Presencial</w:t>
            </w:r>
          </w:p>
          <w:p w14:paraId="5733475A" w14:textId="77777777" w:rsidR="00A86B48" w:rsidRPr="00D04211" w:rsidRDefault="00A86B48" w:rsidP="00A86B48">
            <w:pPr>
              <w:spacing w:before="0" w:after="0" w:line="240" w:lineRule="auto"/>
              <w:ind w:left="283"/>
              <w:rPr>
                <w:rFonts w:ascii="Arial" w:eastAsia="Calibri" w:hAnsi="Arial"/>
                <w:sz w:val="22"/>
              </w:rPr>
            </w:pPr>
            <w:proofErr w:type="gramStart"/>
            <w:r w:rsidRPr="00D04211">
              <w:rPr>
                <w:rFonts w:ascii="Arial" w:eastAsia="Calibri" w:hAnsi="Arial"/>
                <w:sz w:val="22"/>
              </w:rPr>
              <w:t xml:space="preserve">(  </w:t>
            </w:r>
            <w:proofErr w:type="gramEnd"/>
            <w:r w:rsidRPr="00D04211">
              <w:rPr>
                <w:rFonts w:ascii="Arial" w:eastAsia="Calibri" w:hAnsi="Arial"/>
                <w:sz w:val="22"/>
              </w:rPr>
              <w:t xml:space="preserve"> ) Concurso</w:t>
            </w:r>
          </w:p>
          <w:p w14:paraId="6545273A" w14:textId="77777777" w:rsidR="00A86B48" w:rsidRPr="00D04211" w:rsidRDefault="00A86B48" w:rsidP="00A86B48">
            <w:pPr>
              <w:spacing w:before="0" w:after="0" w:line="240" w:lineRule="auto"/>
              <w:ind w:left="283"/>
              <w:rPr>
                <w:rFonts w:ascii="Arial" w:eastAsia="Calibri" w:hAnsi="Arial"/>
                <w:sz w:val="22"/>
              </w:rPr>
            </w:pPr>
            <w:proofErr w:type="gramStart"/>
            <w:r w:rsidRPr="00D04211">
              <w:rPr>
                <w:rFonts w:ascii="Arial" w:eastAsia="Calibri" w:hAnsi="Arial"/>
                <w:sz w:val="22"/>
              </w:rPr>
              <w:t xml:space="preserve">(  </w:t>
            </w:r>
            <w:proofErr w:type="gramEnd"/>
            <w:r w:rsidRPr="00D04211">
              <w:rPr>
                <w:rFonts w:ascii="Arial" w:eastAsia="Calibri" w:hAnsi="Arial"/>
                <w:sz w:val="22"/>
              </w:rPr>
              <w:t xml:space="preserve"> ) Leilão</w:t>
            </w:r>
          </w:p>
          <w:p w14:paraId="28FECC9D" w14:textId="77777777" w:rsidR="00A86B48" w:rsidRPr="00D04211" w:rsidRDefault="00A86B48" w:rsidP="00A86B48">
            <w:pPr>
              <w:spacing w:before="0" w:after="0" w:line="240" w:lineRule="auto"/>
              <w:ind w:left="283"/>
              <w:rPr>
                <w:rFonts w:ascii="Arial" w:eastAsia="Calibri" w:hAnsi="Arial"/>
                <w:sz w:val="22"/>
              </w:rPr>
            </w:pPr>
            <w:proofErr w:type="gramStart"/>
            <w:r w:rsidRPr="00D04211">
              <w:rPr>
                <w:rFonts w:ascii="Arial" w:eastAsia="Calibri" w:hAnsi="Arial"/>
                <w:sz w:val="22"/>
              </w:rPr>
              <w:t xml:space="preserve">(  </w:t>
            </w:r>
            <w:proofErr w:type="gramEnd"/>
            <w:r w:rsidRPr="00D04211">
              <w:rPr>
                <w:rFonts w:ascii="Arial" w:eastAsia="Calibri" w:hAnsi="Arial"/>
                <w:sz w:val="22"/>
              </w:rPr>
              <w:t xml:space="preserve"> ) Credenciamento</w:t>
            </w:r>
          </w:p>
          <w:p w14:paraId="51FC7621" w14:textId="77777777" w:rsidR="00A86B48" w:rsidRPr="00D04211" w:rsidRDefault="00A86B48" w:rsidP="00A86B48">
            <w:pPr>
              <w:spacing w:before="0" w:after="0" w:line="240" w:lineRule="auto"/>
              <w:ind w:left="283"/>
              <w:rPr>
                <w:rFonts w:ascii="Arial" w:eastAsia="Calibri" w:hAnsi="Arial"/>
                <w:sz w:val="22"/>
              </w:rPr>
            </w:pPr>
            <w:proofErr w:type="gramStart"/>
            <w:r w:rsidRPr="00D04211">
              <w:rPr>
                <w:rFonts w:ascii="Arial" w:eastAsia="Calibri" w:hAnsi="Arial"/>
                <w:sz w:val="22"/>
              </w:rPr>
              <w:t xml:space="preserve">(  </w:t>
            </w:r>
            <w:proofErr w:type="gramEnd"/>
            <w:r w:rsidRPr="00D04211">
              <w:rPr>
                <w:rFonts w:ascii="Arial" w:eastAsia="Calibri" w:hAnsi="Arial"/>
                <w:sz w:val="22"/>
              </w:rPr>
              <w:t xml:space="preserve"> ) Registro de Preços</w:t>
            </w:r>
          </w:p>
          <w:p w14:paraId="5D4CBAAF" w14:textId="77777777" w:rsidR="00A86B48" w:rsidRPr="009C6F33" w:rsidRDefault="00A86B48" w:rsidP="00A86B48">
            <w:pPr>
              <w:spacing w:before="0" w:after="0" w:line="240" w:lineRule="auto"/>
              <w:ind w:left="283"/>
              <w:rPr>
                <w:rFonts w:ascii="Arial" w:eastAsia="Calibri" w:hAnsi="Arial"/>
                <w:b/>
                <w:bCs/>
                <w:sz w:val="22"/>
              </w:rPr>
            </w:pPr>
            <w:proofErr w:type="gramStart"/>
            <w:r w:rsidRPr="009C6F33">
              <w:rPr>
                <w:rFonts w:ascii="Arial" w:eastAsia="Calibri" w:hAnsi="Arial"/>
                <w:b/>
                <w:bCs/>
                <w:sz w:val="22"/>
              </w:rPr>
              <w:t xml:space="preserve">( </w:t>
            </w:r>
            <w:r>
              <w:rPr>
                <w:rFonts w:ascii="Arial" w:eastAsia="Calibri" w:hAnsi="Arial"/>
                <w:b/>
                <w:bCs/>
                <w:sz w:val="22"/>
              </w:rPr>
              <w:t>x</w:t>
            </w:r>
            <w:proofErr w:type="gramEnd"/>
            <w:r w:rsidRPr="009C6F33">
              <w:rPr>
                <w:rFonts w:ascii="Arial" w:eastAsia="Calibri" w:hAnsi="Arial"/>
                <w:b/>
                <w:bCs/>
                <w:sz w:val="22"/>
              </w:rPr>
              <w:t xml:space="preserve"> ) Dispensa de Licitação   (    ) Eletrônica     (     ) Física (e-mail)      (  X  ) Simplificada</w:t>
            </w:r>
          </w:p>
          <w:p w14:paraId="63A2BE96" w14:textId="77777777" w:rsidR="00A86B48" w:rsidRPr="00D04211" w:rsidRDefault="00A86B48" w:rsidP="00A86B48">
            <w:pPr>
              <w:spacing w:before="0" w:after="0" w:line="240" w:lineRule="auto"/>
              <w:ind w:left="283"/>
              <w:rPr>
                <w:rFonts w:ascii="Arial" w:eastAsia="Calibri" w:hAnsi="Arial"/>
                <w:sz w:val="22"/>
              </w:rPr>
            </w:pPr>
            <w:proofErr w:type="gramStart"/>
            <w:r w:rsidRPr="00D04211">
              <w:rPr>
                <w:rFonts w:ascii="Arial" w:eastAsia="Calibri" w:hAnsi="Arial"/>
                <w:sz w:val="22"/>
              </w:rPr>
              <w:t>(  )</w:t>
            </w:r>
            <w:proofErr w:type="gramEnd"/>
            <w:r w:rsidRPr="00D04211">
              <w:rPr>
                <w:rFonts w:ascii="Arial" w:eastAsia="Calibri" w:hAnsi="Arial"/>
                <w:sz w:val="22"/>
              </w:rPr>
              <w:t xml:space="preserve"> Inexigibilidade</w:t>
            </w:r>
          </w:p>
          <w:p w14:paraId="20A6774B" w14:textId="4796E2B9" w:rsidR="00A05CFD" w:rsidRPr="00D85ED6" w:rsidRDefault="00A05CFD" w:rsidP="00BE13F0">
            <w:pPr>
              <w:pStyle w:val="TableParagraph"/>
              <w:widowControl w:val="0"/>
              <w:spacing w:line="276" w:lineRule="auto"/>
              <w:ind w:left="55"/>
              <w:rPr>
                <w:rFonts w:ascii="Arial" w:hAnsi="Arial" w:cs="Arial"/>
                <w:sz w:val="20"/>
                <w:szCs w:val="20"/>
              </w:rPr>
            </w:pPr>
          </w:p>
        </w:tc>
      </w:tr>
      <w:tr w:rsidR="00A05CFD" w:rsidRPr="00D85ED6" w14:paraId="5B8A4400" w14:textId="77777777" w:rsidTr="00354211">
        <w:trPr>
          <w:trHeight w:val="338"/>
        </w:trPr>
        <w:tc>
          <w:tcPr>
            <w:tcW w:w="9648"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14:paraId="56281A6A" w14:textId="77777777" w:rsidR="00A05CFD" w:rsidRPr="00D85ED6" w:rsidRDefault="00A05CFD" w:rsidP="00BE13F0">
            <w:pPr>
              <w:pStyle w:val="TableParagraph"/>
              <w:widowControl w:val="0"/>
              <w:spacing w:line="276" w:lineRule="auto"/>
              <w:ind w:left="55"/>
              <w:rPr>
                <w:rFonts w:ascii="Arial" w:hAnsi="Arial" w:cs="Arial"/>
                <w:sz w:val="20"/>
                <w:szCs w:val="20"/>
              </w:rPr>
            </w:pPr>
            <w:r w:rsidRPr="00D85ED6">
              <w:rPr>
                <w:rFonts w:ascii="Arial" w:hAnsi="Arial" w:cs="Arial"/>
                <w:b/>
                <w:bCs/>
                <w:sz w:val="20"/>
                <w:szCs w:val="20"/>
              </w:rPr>
              <w:t>3</w:t>
            </w:r>
            <w:r w:rsidRPr="00D85ED6">
              <w:rPr>
                <w:rFonts w:ascii="Arial" w:hAnsi="Arial" w:cs="Arial"/>
                <w:sz w:val="20"/>
                <w:szCs w:val="20"/>
              </w:rPr>
              <w:t xml:space="preserve">. </w:t>
            </w:r>
            <w:r w:rsidRPr="00D85ED6">
              <w:rPr>
                <w:rFonts w:ascii="Arial" w:hAnsi="Arial" w:cs="Arial"/>
                <w:b/>
                <w:bCs/>
                <w:sz w:val="20"/>
                <w:szCs w:val="20"/>
              </w:rPr>
              <w:t>Definição do Objeto</w:t>
            </w:r>
          </w:p>
        </w:tc>
      </w:tr>
      <w:tr w:rsidR="00A05CFD" w:rsidRPr="00D85ED6" w14:paraId="2C9735F0" w14:textId="77777777" w:rsidTr="00354211">
        <w:trPr>
          <w:trHeight w:val="338"/>
        </w:trPr>
        <w:tc>
          <w:tcPr>
            <w:tcW w:w="9648" w:type="dxa"/>
            <w:tcBorders>
              <w:left w:val="single" w:sz="2" w:space="0" w:color="000000"/>
              <w:bottom w:val="single" w:sz="2" w:space="0" w:color="000000"/>
              <w:right w:val="single" w:sz="2" w:space="0" w:color="000000"/>
            </w:tcBorders>
            <w:tcMar>
              <w:top w:w="0" w:type="dxa"/>
              <w:left w:w="2" w:type="dxa"/>
              <w:bottom w:w="0" w:type="dxa"/>
              <w:right w:w="2" w:type="dxa"/>
            </w:tcMar>
          </w:tcPr>
          <w:p w14:paraId="7B4522F7" w14:textId="4AD13792" w:rsidR="00A05CFD" w:rsidRPr="00D85ED6" w:rsidRDefault="003F5DCB" w:rsidP="003F5DCB">
            <w:pPr>
              <w:pStyle w:val="Standard"/>
              <w:spacing w:line="276" w:lineRule="auto"/>
              <w:ind w:left="284"/>
              <w:jc w:val="both"/>
              <w:rPr>
                <w:rFonts w:ascii="Arial" w:eastAsia="Times New Roman" w:hAnsi="Arial"/>
                <w:kern w:val="0"/>
                <w:sz w:val="20"/>
                <w:szCs w:val="20"/>
                <w:lang w:eastAsia="pt-BR" w:bidi="ar-SA"/>
              </w:rPr>
            </w:pPr>
            <w:r w:rsidRPr="00D85ED6">
              <w:rPr>
                <w:rFonts w:ascii="Arial" w:eastAsia="Times New Roman" w:hAnsi="Arial"/>
                <w:kern w:val="0"/>
                <w:sz w:val="20"/>
                <w:szCs w:val="20"/>
                <w:lang w:eastAsia="pt-BR" w:bidi="ar-SA"/>
              </w:rPr>
              <w:t>Contratação de empresa para prestação de serviços em palestras para alunos da rede de ensino municipal e estadual</w:t>
            </w:r>
            <w:r w:rsidR="007E65F1" w:rsidRPr="00D85ED6">
              <w:rPr>
                <w:rFonts w:ascii="Arial" w:eastAsia="Times New Roman" w:hAnsi="Arial"/>
                <w:kern w:val="0"/>
                <w:sz w:val="20"/>
                <w:szCs w:val="20"/>
                <w:lang w:eastAsia="pt-BR" w:bidi="ar-SA"/>
              </w:rPr>
              <w:t>.</w:t>
            </w:r>
          </w:p>
          <w:p w14:paraId="086F3028" w14:textId="3B104C1F" w:rsidR="003F5DCB" w:rsidRPr="00D85ED6" w:rsidRDefault="003F5DCB" w:rsidP="00BE13F0">
            <w:pPr>
              <w:pStyle w:val="Standard"/>
              <w:spacing w:line="276" w:lineRule="auto"/>
              <w:ind w:left="2268"/>
              <w:jc w:val="both"/>
              <w:rPr>
                <w:rFonts w:ascii="Arial" w:hAnsi="Arial"/>
                <w:sz w:val="20"/>
                <w:szCs w:val="20"/>
              </w:rPr>
            </w:pPr>
          </w:p>
        </w:tc>
      </w:tr>
      <w:tr w:rsidR="00A05CFD" w:rsidRPr="00D85ED6" w14:paraId="6B41C15C" w14:textId="77777777" w:rsidTr="00354211">
        <w:trPr>
          <w:trHeight w:val="338"/>
        </w:trPr>
        <w:tc>
          <w:tcPr>
            <w:tcW w:w="9648"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14:paraId="3FFD1600" w14:textId="77777777" w:rsidR="00A05CFD" w:rsidRPr="00D85ED6" w:rsidRDefault="00A05CFD" w:rsidP="00BE13F0">
            <w:pPr>
              <w:pStyle w:val="TableParagraph"/>
              <w:widowControl w:val="0"/>
              <w:spacing w:line="276" w:lineRule="auto"/>
              <w:ind w:left="55"/>
              <w:rPr>
                <w:rFonts w:ascii="Arial" w:hAnsi="Arial" w:cs="Arial"/>
                <w:b/>
                <w:bCs/>
                <w:sz w:val="20"/>
                <w:szCs w:val="20"/>
              </w:rPr>
            </w:pPr>
            <w:r w:rsidRPr="00D85ED6">
              <w:rPr>
                <w:rFonts w:ascii="Arial" w:hAnsi="Arial" w:cs="Arial"/>
                <w:b/>
                <w:bCs/>
                <w:sz w:val="20"/>
                <w:szCs w:val="20"/>
              </w:rPr>
              <w:t>4. Especificação do(s) Produto(s</w:t>
            </w:r>
            <w:r w:rsidRPr="000F74C4">
              <w:rPr>
                <w:rFonts w:ascii="Arial" w:hAnsi="Arial" w:cs="Arial"/>
                <w:b/>
                <w:bCs/>
                <w:sz w:val="20"/>
                <w:szCs w:val="20"/>
              </w:rPr>
              <w:t>) (ou Serviços)</w:t>
            </w:r>
          </w:p>
        </w:tc>
      </w:tr>
    </w:tbl>
    <w:p w14:paraId="54A3CB93" w14:textId="77777777" w:rsidR="00A05CFD" w:rsidRPr="00D85ED6" w:rsidRDefault="00A05CFD" w:rsidP="00A05CFD">
      <w:pPr>
        <w:rPr>
          <w:rFonts w:ascii="Arial" w:hAnsi="Arial" w:cs="Arial"/>
          <w:vanish/>
          <w:szCs w:val="20"/>
        </w:rPr>
      </w:pPr>
    </w:p>
    <w:tbl>
      <w:tblPr>
        <w:tblW w:w="9643" w:type="dxa"/>
        <w:tblInd w:w="-9" w:type="dxa"/>
        <w:tblLayout w:type="fixed"/>
        <w:tblCellMar>
          <w:left w:w="10" w:type="dxa"/>
          <w:right w:w="10" w:type="dxa"/>
        </w:tblCellMar>
        <w:tblLook w:val="04A0" w:firstRow="1" w:lastRow="0" w:firstColumn="1" w:lastColumn="0" w:noHBand="0" w:noVBand="1"/>
      </w:tblPr>
      <w:tblGrid>
        <w:gridCol w:w="705"/>
        <w:gridCol w:w="859"/>
        <w:gridCol w:w="836"/>
        <w:gridCol w:w="4834"/>
        <w:gridCol w:w="992"/>
        <w:gridCol w:w="1417"/>
      </w:tblGrid>
      <w:tr w:rsidR="00A05CFD" w:rsidRPr="00D85ED6" w14:paraId="2A6811B9" w14:textId="77777777" w:rsidTr="00A86B48">
        <w:trPr>
          <w:trHeight w:val="480"/>
        </w:trPr>
        <w:tc>
          <w:tcPr>
            <w:tcW w:w="705"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AC5A8A3" w14:textId="77777777" w:rsidR="00A05CFD" w:rsidRPr="00D85ED6" w:rsidRDefault="00A05CFD" w:rsidP="00BE13F0">
            <w:pPr>
              <w:pStyle w:val="Standard"/>
              <w:widowControl w:val="0"/>
              <w:spacing w:line="276" w:lineRule="auto"/>
              <w:jc w:val="center"/>
              <w:rPr>
                <w:rFonts w:ascii="Arial" w:hAnsi="Arial"/>
                <w:b/>
                <w:bCs/>
                <w:color w:val="000000"/>
                <w:sz w:val="20"/>
                <w:szCs w:val="20"/>
              </w:rPr>
            </w:pPr>
            <w:r w:rsidRPr="00D85ED6">
              <w:rPr>
                <w:rFonts w:ascii="Arial" w:hAnsi="Arial"/>
                <w:b/>
                <w:bCs/>
                <w:color w:val="000000"/>
                <w:sz w:val="20"/>
                <w:szCs w:val="20"/>
              </w:rPr>
              <w:t>Item</w:t>
            </w:r>
          </w:p>
        </w:tc>
        <w:tc>
          <w:tcPr>
            <w:tcW w:w="859"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BE32DB5" w14:textId="77777777" w:rsidR="00A05CFD" w:rsidRPr="00D85ED6" w:rsidRDefault="00A05CFD" w:rsidP="00BE13F0">
            <w:pPr>
              <w:pStyle w:val="Standard"/>
              <w:widowControl w:val="0"/>
              <w:spacing w:line="276" w:lineRule="auto"/>
              <w:jc w:val="center"/>
              <w:rPr>
                <w:rFonts w:ascii="Arial" w:hAnsi="Arial"/>
                <w:b/>
                <w:bCs/>
                <w:color w:val="000000"/>
                <w:sz w:val="20"/>
                <w:szCs w:val="20"/>
              </w:rPr>
            </w:pPr>
            <w:proofErr w:type="spellStart"/>
            <w:r w:rsidRPr="00D85ED6">
              <w:rPr>
                <w:rFonts w:ascii="Arial" w:hAnsi="Arial"/>
                <w:b/>
                <w:bCs/>
                <w:color w:val="000000"/>
                <w:sz w:val="20"/>
                <w:szCs w:val="20"/>
              </w:rPr>
              <w:t>Qtde</w:t>
            </w:r>
            <w:proofErr w:type="spellEnd"/>
            <w:r w:rsidRPr="00D85ED6">
              <w:rPr>
                <w:rFonts w:ascii="Arial" w:hAnsi="Arial"/>
                <w:b/>
                <w:bCs/>
                <w:color w:val="000000"/>
                <w:sz w:val="20"/>
                <w:szCs w:val="20"/>
              </w:rPr>
              <w:t>.</w:t>
            </w:r>
          </w:p>
        </w:tc>
        <w:tc>
          <w:tcPr>
            <w:tcW w:w="836"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55D774F" w14:textId="77777777" w:rsidR="00A05CFD" w:rsidRPr="00D85ED6" w:rsidRDefault="00A05CFD" w:rsidP="00BE13F0">
            <w:pPr>
              <w:pStyle w:val="Standard"/>
              <w:widowControl w:val="0"/>
              <w:spacing w:line="276" w:lineRule="auto"/>
              <w:jc w:val="center"/>
              <w:rPr>
                <w:rFonts w:ascii="Arial" w:hAnsi="Arial"/>
                <w:b/>
                <w:bCs/>
                <w:color w:val="000000"/>
                <w:sz w:val="20"/>
                <w:szCs w:val="20"/>
              </w:rPr>
            </w:pPr>
            <w:r w:rsidRPr="00D85ED6">
              <w:rPr>
                <w:rFonts w:ascii="Arial" w:hAnsi="Arial"/>
                <w:b/>
                <w:bCs/>
                <w:color w:val="000000"/>
                <w:sz w:val="20"/>
                <w:szCs w:val="20"/>
              </w:rPr>
              <w:t>Unid. de Medida</w:t>
            </w:r>
          </w:p>
        </w:tc>
        <w:tc>
          <w:tcPr>
            <w:tcW w:w="4834"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DB6E398" w14:textId="77777777" w:rsidR="00A05CFD" w:rsidRPr="00D85ED6" w:rsidRDefault="00A05CFD" w:rsidP="00BE13F0">
            <w:pPr>
              <w:pStyle w:val="Standard"/>
              <w:widowControl w:val="0"/>
              <w:spacing w:line="276" w:lineRule="auto"/>
              <w:jc w:val="center"/>
              <w:rPr>
                <w:rFonts w:ascii="Arial" w:hAnsi="Arial"/>
                <w:b/>
                <w:bCs/>
                <w:color w:val="000000"/>
                <w:sz w:val="20"/>
                <w:szCs w:val="20"/>
              </w:rPr>
            </w:pPr>
            <w:r w:rsidRPr="00D85ED6">
              <w:rPr>
                <w:rFonts w:ascii="Arial" w:hAnsi="Arial"/>
                <w:b/>
                <w:bCs/>
                <w:color w:val="000000"/>
                <w:sz w:val="20"/>
                <w:szCs w:val="20"/>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6C462C83" w14:textId="77777777" w:rsidR="00A05CFD" w:rsidRPr="00D85ED6" w:rsidRDefault="00A05CFD" w:rsidP="00BE13F0">
            <w:pPr>
              <w:pStyle w:val="Standard"/>
              <w:widowControl w:val="0"/>
              <w:spacing w:line="276" w:lineRule="auto"/>
              <w:jc w:val="center"/>
              <w:rPr>
                <w:rFonts w:ascii="Arial" w:hAnsi="Arial"/>
                <w:b/>
                <w:bCs/>
                <w:color w:val="000000"/>
                <w:sz w:val="20"/>
                <w:szCs w:val="20"/>
              </w:rPr>
            </w:pPr>
            <w:r w:rsidRPr="00D85ED6">
              <w:rPr>
                <w:rFonts w:ascii="Arial" w:hAnsi="Arial"/>
                <w:b/>
                <w:bCs/>
                <w:color w:val="000000"/>
                <w:sz w:val="20"/>
                <w:szCs w:val="20"/>
              </w:rPr>
              <w:t xml:space="preserve">Valor </w:t>
            </w:r>
          </w:p>
          <w:p w14:paraId="5B2685D0" w14:textId="77777777" w:rsidR="00A05CFD" w:rsidRPr="00D85ED6" w:rsidRDefault="00A05CFD" w:rsidP="00BE13F0">
            <w:pPr>
              <w:pStyle w:val="Standard"/>
              <w:widowControl w:val="0"/>
              <w:spacing w:line="276" w:lineRule="auto"/>
              <w:jc w:val="center"/>
              <w:rPr>
                <w:rFonts w:ascii="Arial" w:hAnsi="Arial"/>
                <w:b/>
                <w:bCs/>
                <w:color w:val="000000"/>
                <w:sz w:val="20"/>
                <w:szCs w:val="20"/>
              </w:rPr>
            </w:pPr>
            <w:proofErr w:type="spellStart"/>
            <w:r w:rsidRPr="00D85ED6">
              <w:rPr>
                <w:rFonts w:ascii="Arial" w:hAnsi="Arial"/>
                <w:b/>
                <w:bCs/>
                <w:color w:val="000000"/>
                <w:sz w:val="20"/>
                <w:szCs w:val="20"/>
              </w:rPr>
              <w:t>Unt</w:t>
            </w:r>
            <w:proofErr w:type="spellEnd"/>
            <w:r w:rsidRPr="00D85ED6">
              <w:rPr>
                <w:rFonts w:ascii="Arial" w:hAnsi="Arial"/>
                <w:b/>
                <w:bCs/>
                <w:color w:val="000000"/>
                <w:sz w:val="20"/>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6FE86FE0" w14:textId="77777777" w:rsidR="00A05CFD" w:rsidRPr="00D85ED6" w:rsidRDefault="00A05CFD" w:rsidP="00BE13F0">
            <w:pPr>
              <w:pStyle w:val="Standard"/>
              <w:widowControl w:val="0"/>
              <w:spacing w:line="276" w:lineRule="auto"/>
              <w:jc w:val="center"/>
              <w:rPr>
                <w:rFonts w:ascii="Arial" w:hAnsi="Arial"/>
                <w:b/>
                <w:bCs/>
                <w:color w:val="000000"/>
                <w:sz w:val="20"/>
                <w:szCs w:val="20"/>
              </w:rPr>
            </w:pPr>
            <w:r w:rsidRPr="00D85ED6">
              <w:rPr>
                <w:rFonts w:ascii="Arial" w:hAnsi="Arial"/>
                <w:b/>
                <w:bCs/>
                <w:color w:val="000000"/>
                <w:sz w:val="20"/>
                <w:szCs w:val="20"/>
              </w:rPr>
              <w:t xml:space="preserve">Valor </w:t>
            </w:r>
          </w:p>
          <w:p w14:paraId="4318D31F" w14:textId="77777777" w:rsidR="00A05CFD" w:rsidRPr="00D85ED6" w:rsidRDefault="00A05CFD" w:rsidP="00BE13F0">
            <w:pPr>
              <w:pStyle w:val="Standard"/>
              <w:widowControl w:val="0"/>
              <w:spacing w:line="276" w:lineRule="auto"/>
              <w:jc w:val="center"/>
              <w:rPr>
                <w:rFonts w:ascii="Arial" w:hAnsi="Arial"/>
                <w:b/>
                <w:bCs/>
                <w:color w:val="000000"/>
                <w:sz w:val="20"/>
                <w:szCs w:val="20"/>
              </w:rPr>
            </w:pPr>
            <w:r w:rsidRPr="00D85ED6">
              <w:rPr>
                <w:rFonts w:ascii="Arial" w:hAnsi="Arial"/>
                <w:b/>
                <w:bCs/>
                <w:color w:val="000000"/>
                <w:sz w:val="20"/>
                <w:szCs w:val="20"/>
              </w:rPr>
              <w:t>total</w:t>
            </w:r>
          </w:p>
        </w:tc>
      </w:tr>
      <w:tr w:rsidR="003F5DCB" w:rsidRPr="00D85ED6" w14:paraId="75366FD2" w14:textId="77777777" w:rsidTr="00A86B48">
        <w:trPr>
          <w:trHeight w:val="284"/>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7CA84A" w14:textId="77777777" w:rsidR="003F5DCB" w:rsidRPr="00D85ED6" w:rsidRDefault="003F5DCB" w:rsidP="003F5DCB">
            <w:pPr>
              <w:pStyle w:val="Standard"/>
              <w:widowControl w:val="0"/>
              <w:spacing w:line="276" w:lineRule="auto"/>
              <w:jc w:val="center"/>
              <w:rPr>
                <w:rFonts w:ascii="Arial" w:hAnsi="Arial"/>
                <w:color w:val="000000"/>
                <w:sz w:val="20"/>
                <w:szCs w:val="20"/>
              </w:rPr>
            </w:pPr>
            <w:r w:rsidRPr="00D85ED6">
              <w:rPr>
                <w:rFonts w:ascii="Arial" w:hAnsi="Arial"/>
                <w:color w:val="000000"/>
                <w:sz w:val="20"/>
                <w:szCs w:val="20"/>
              </w:rPr>
              <w:t>1</w:t>
            </w:r>
          </w:p>
        </w:tc>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512707" w14:textId="615FE2E8" w:rsidR="003F5DCB" w:rsidRPr="00D85ED6" w:rsidRDefault="003F5DCB" w:rsidP="003F5DCB">
            <w:pPr>
              <w:pStyle w:val="Standard"/>
              <w:widowControl w:val="0"/>
              <w:spacing w:line="276" w:lineRule="auto"/>
              <w:jc w:val="center"/>
              <w:rPr>
                <w:rFonts w:ascii="Arial" w:hAnsi="Arial"/>
                <w:sz w:val="20"/>
                <w:szCs w:val="20"/>
              </w:rPr>
            </w:pPr>
            <w:r w:rsidRPr="00D85ED6">
              <w:rPr>
                <w:rFonts w:ascii="Arial" w:hAnsi="Arial"/>
                <w:sz w:val="20"/>
                <w:szCs w:val="20"/>
              </w:rPr>
              <w:t>1</w:t>
            </w:r>
          </w:p>
        </w:tc>
        <w:tc>
          <w:tcPr>
            <w:tcW w:w="8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531308" w14:textId="1495812A" w:rsidR="003F5DCB" w:rsidRPr="00D85ED6" w:rsidRDefault="003F5DCB" w:rsidP="003F5DCB">
            <w:pPr>
              <w:pStyle w:val="Standard"/>
              <w:widowControl w:val="0"/>
              <w:spacing w:line="276" w:lineRule="auto"/>
              <w:jc w:val="center"/>
              <w:rPr>
                <w:rFonts w:ascii="Arial" w:hAnsi="Arial"/>
                <w:sz w:val="20"/>
                <w:szCs w:val="20"/>
              </w:rPr>
            </w:pPr>
            <w:proofErr w:type="spellStart"/>
            <w:r w:rsidRPr="00D85ED6">
              <w:rPr>
                <w:rFonts w:ascii="Arial" w:hAnsi="Arial"/>
                <w:sz w:val="20"/>
                <w:szCs w:val="20"/>
              </w:rPr>
              <w:t>unid</w:t>
            </w:r>
            <w:proofErr w:type="spellEnd"/>
          </w:p>
        </w:tc>
        <w:tc>
          <w:tcPr>
            <w:tcW w:w="48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1FA22F4" w14:textId="095F3982" w:rsidR="003F5DCB" w:rsidRPr="00D85ED6" w:rsidRDefault="003F5DCB" w:rsidP="003F5DCB">
            <w:pPr>
              <w:spacing w:before="0" w:after="0" w:line="240" w:lineRule="auto"/>
              <w:ind w:left="148" w:right="226"/>
              <w:rPr>
                <w:rFonts w:ascii="Arial" w:eastAsia="Times New Roman" w:hAnsi="Arial" w:cs="Arial"/>
                <w:b/>
                <w:szCs w:val="20"/>
              </w:rPr>
            </w:pPr>
            <w:r w:rsidRPr="00D85ED6">
              <w:rPr>
                <w:rFonts w:ascii="Arial" w:eastAsia="Times New Roman" w:hAnsi="Arial" w:cs="Arial"/>
                <w:b/>
                <w:szCs w:val="20"/>
              </w:rPr>
              <w:t>Palestras - CYBERBULLYING – PRÁTICA DE BULLYING POR MEIO DE AMBIENTES VIRTUAIS –</w:t>
            </w:r>
          </w:p>
          <w:p w14:paraId="541BD99C" w14:textId="77777777" w:rsidR="003F5DCB" w:rsidRPr="00D85ED6" w:rsidRDefault="003F5DCB" w:rsidP="003F5DCB">
            <w:pPr>
              <w:spacing w:before="0" w:after="0" w:line="240" w:lineRule="auto"/>
              <w:ind w:left="148" w:right="226"/>
              <w:rPr>
                <w:rFonts w:ascii="Arial" w:eastAsia="Times New Roman" w:hAnsi="Arial" w:cs="Arial"/>
                <w:b/>
                <w:szCs w:val="20"/>
              </w:rPr>
            </w:pPr>
            <w:r w:rsidRPr="00D85ED6">
              <w:rPr>
                <w:rFonts w:ascii="Arial" w:eastAsia="Times New Roman" w:hAnsi="Arial" w:cs="Arial"/>
                <w:b/>
                <w:szCs w:val="20"/>
              </w:rPr>
              <w:t xml:space="preserve"> COMO REDES SOCIAIS E APLICATIVOS DE MENSAGENS</w:t>
            </w:r>
          </w:p>
          <w:p w14:paraId="4B780FE3" w14:textId="77777777" w:rsidR="003F5DCB" w:rsidRPr="00D85ED6" w:rsidRDefault="003F5DCB" w:rsidP="003F5DCB">
            <w:pPr>
              <w:spacing w:before="0" w:after="0" w:line="240" w:lineRule="auto"/>
              <w:ind w:left="148" w:right="226"/>
              <w:rPr>
                <w:rFonts w:ascii="Arial" w:eastAsia="Times New Roman" w:hAnsi="Arial" w:cs="Arial"/>
                <w:szCs w:val="20"/>
              </w:rPr>
            </w:pPr>
            <w:r w:rsidRPr="00D85ED6">
              <w:rPr>
                <w:rFonts w:ascii="Arial" w:eastAsia="Times New Roman" w:hAnsi="Arial" w:cs="Arial"/>
                <w:szCs w:val="20"/>
              </w:rPr>
              <w:t>- Redes Sociais e Jogos;</w:t>
            </w:r>
          </w:p>
          <w:p w14:paraId="5806459D" w14:textId="77777777" w:rsidR="003F5DCB" w:rsidRPr="00D85ED6" w:rsidRDefault="003F5DCB" w:rsidP="003F5DCB">
            <w:pPr>
              <w:spacing w:before="0" w:after="0" w:line="240" w:lineRule="auto"/>
              <w:ind w:left="148" w:right="226"/>
              <w:rPr>
                <w:rFonts w:ascii="Arial" w:eastAsia="Times New Roman" w:hAnsi="Arial" w:cs="Arial"/>
                <w:szCs w:val="20"/>
              </w:rPr>
            </w:pPr>
            <w:r w:rsidRPr="00D85ED6">
              <w:rPr>
                <w:rFonts w:ascii="Arial" w:eastAsia="Times New Roman" w:hAnsi="Arial" w:cs="Arial"/>
                <w:szCs w:val="20"/>
              </w:rPr>
              <w:t>- Assedio, compra de material, assédio;</w:t>
            </w:r>
          </w:p>
          <w:p w14:paraId="03A98330" w14:textId="77777777" w:rsidR="003F5DCB" w:rsidRPr="00D85ED6" w:rsidRDefault="003F5DCB" w:rsidP="003F5DCB">
            <w:pPr>
              <w:spacing w:before="0" w:after="0" w:line="240" w:lineRule="auto"/>
              <w:ind w:left="148" w:right="226"/>
              <w:rPr>
                <w:rFonts w:ascii="Arial" w:eastAsia="Times New Roman" w:hAnsi="Arial" w:cs="Arial"/>
                <w:szCs w:val="20"/>
              </w:rPr>
            </w:pPr>
            <w:r w:rsidRPr="00D85ED6">
              <w:rPr>
                <w:rFonts w:ascii="Arial" w:eastAsia="Times New Roman" w:hAnsi="Arial" w:cs="Arial"/>
                <w:szCs w:val="20"/>
              </w:rPr>
              <w:t>- Alfabetação tecnológica;</w:t>
            </w:r>
          </w:p>
          <w:p w14:paraId="21EC74D8" w14:textId="77777777" w:rsidR="003F5DCB" w:rsidRPr="00D85ED6" w:rsidRDefault="003F5DCB" w:rsidP="003F5DCB">
            <w:pPr>
              <w:pStyle w:val="Standard"/>
              <w:widowControl w:val="0"/>
              <w:spacing w:line="276" w:lineRule="auto"/>
              <w:rPr>
                <w:rFonts w:ascii="Arial" w:eastAsia="Times New Roman" w:hAnsi="Arial"/>
                <w:sz w:val="20"/>
                <w:szCs w:val="20"/>
              </w:rPr>
            </w:pPr>
            <w:r w:rsidRPr="00D85ED6">
              <w:rPr>
                <w:rFonts w:ascii="Arial" w:eastAsia="Times New Roman" w:hAnsi="Arial"/>
                <w:sz w:val="20"/>
                <w:szCs w:val="20"/>
              </w:rPr>
              <w:t xml:space="preserve">   - Confiança e consequência. </w:t>
            </w:r>
          </w:p>
          <w:p w14:paraId="5A8E585B" w14:textId="23F9C1E6" w:rsidR="003F5DCB" w:rsidRPr="00D85ED6" w:rsidRDefault="003F5DCB" w:rsidP="003F5DCB">
            <w:pPr>
              <w:spacing w:before="0" w:after="0" w:line="240" w:lineRule="auto"/>
              <w:ind w:left="110" w:right="142"/>
              <w:rPr>
                <w:rFonts w:ascii="Arial" w:eastAsia="Tahoma" w:hAnsi="Arial" w:cs="Arial"/>
                <w:szCs w:val="20"/>
              </w:rPr>
            </w:pPr>
            <w:r w:rsidRPr="00D85ED6">
              <w:rPr>
                <w:rFonts w:ascii="Arial" w:eastAsia="Tahoma" w:hAnsi="Arial" w:cs="Arial"/>
                <w:szCs w:val="20"/>
              </w:rPr>
              <w:t>Aproximadamente 1.500 Alunos das escolas municipais e estaduais</w:t>
            </w:r>
          </w:p>
          <w:p w14:paraId="21E081A3" w14:textId="77777777" w:rsidR="003F5DCB" w:rsidRPr="00D85ED6" w:rsidRDefault="003F5DCB" w:rsidP="003F5DCB">
            <w:pPr>
              <w:spacing w:before="0" w:after="0" w:line="240" w:lineRule="auto"/>
              <w:ind w:left="110" w:right="142"/>
              <w:rPr>
                <w:rFonts w:ascii="Arial" w:eastAsia="Tahoma" w:hAnsi="Arial" w:cs="Arial"/>
                <w:szCs w:val="20"/>
              </w:rPr>
            </w:pPr>
          </w:p>
          <w:p w14:paraId="196591A0" w14:textId="18FEECF8" w:rsidR="003F5DCB" w:rsidRPr="00D85ED6" w:rsidRDefault="003F5DCB" w:rsidP="003F5DCB">
            <w:pPr>
              <w:spacing w:before="0" w:after="0" w:line="240" w:lineRule="auto"/>
              <w:ind w:left="110" w:right="142"/>
              <w:rPr>
                <w:rFonts w:ascii="Arial" w:eastAsia="Times New Roman" w:hAnsi="Arial" w:cs="Arial"/>
                <w:szCs w:val="20"/>
              </w:rPr>
            </w:pPr>
            <w:r w:rsidRPr="00D85ED6">
              <w:rPr>
                <w:rFonts w:ascii="Arial" w:eastAsia="Tahoma" w:hAnsi="Arial" w:cs="Arial"/>
                <w:szCs w:val="20"/>
              </w:rPr>
              <w:t>Grupos de crianças e Adolescentes distribuídos por faixa etária de acordo com a disponibilidade horário de cada escola</w:t>
            </w:r>
          </w:p>
          <w:p w14:paraId="04B9FA14" w14:textId="3F906507" w:rsidR="003F5DCB" w:rsidRPr="00D85ED6" w:rsidRDefault="003F5DCB" w:rsidP="003F5DCB">
            <w:pPr>
              <w:spacing w:before="0" w:after="0" w:line="240" w:lineRule="auto"/>
              <w:ind w:left="106"/>
              <w:jc w:val="center"/>
              <w:rPr>
                <w:rFonts w:ascii="Arial" w:eastAsia="Times New Roman" w:hAnsi="Arial" w:cs="Arial"/>
                <w:szCs w:val="20"/>
              </w:rPr>
            </w:pPr>
          </w:p>
          <w:p w14:paraId="5C0DEB6D" w14:textId="2E70705E" w:rsidR="003F5DCB" w:rsidRPr="00D85ED6" w:rsidRDefault="003F5DCB" w:rsidP="003F5DCB">
            <w:pPr>
              <w:spacing w:before="0" w:after="0" w:line="240" w:lineRule="auto"/>
              <w:ind w:left="106"/>
              <w:rPr>
                <w:rFonts w:ascii="Arial" w:hAnsi="Arial" w:cs="Arial"/>
                <w:color w:val="C9211E"/>
                <w:szCs w:val="20"/>
              </w:rPr>
            </w:pPr>
            <w:r w:rsidRPr="00D85ED6">
              <w:rPr>
                <w:rFonts w:ascii="Arial" w:eastAsia="Times New Roman" w:hAnsi="Arial" w:cs="Arial"/>
                <w:szCs w:val="20"/>
              </w:rPr>
              <w:t>Carga horaria: 24h</w:t>
            </w:r>
          </w:p>
        </w:tc>
        <w:tc>
          <w:tcPr>
            <w:tcW w:w="992" w:type="dxa"/>
            <w:tcBorders>
              <w:top w:val="single" w:sz="4" w:space="0" w:color="000000"/>
              <w:left w:val="single" w:sz="4" w:space="0" w:color="000000"/>
              <w:bottom w:val="single" w:sz="4" w:space="0" w:color="000000"/>
              <w:right w:val="single" w:sz="4" w:space="0" w:color="000000"/>
            </w:tcBorders>
          </w:tcPr>
          <w:p w14:paraId="1D0DA66B" w14:textId="45E0FD8E" w:rsidR="003F5DCB" w:rsidRPr="00D85ED6" w:rsidRDefault="002E6474" w:rsidP="003F5DCB">
            <w:pPr>
              <w:pStyle w:val="Standard"/>
              <w:widowControl w:val="0"/>
              <w:spacing w:line="276" w:lineRule="auto"/>
              <w:jc w:val="center"/>
              <w:rPr>
                <w:rFonts w:ascii="Arial" w:hAnsi="Arial"/>
                <w:sz w:val="20"/>
                <w:szCs w:val="20"/>
              </w:rPr>
            </w:pPr>
            <w:r w:rsidRPr="00D85ED6">
              <w:rPr>
                <w:rFonts w:ascii="Arial" w:hAnsi="Arial"/>
                <w:sz w:val="20"/>
                <w:szCs w:val="20"/>
              </w:rPr>
              <w:t>508,33</w:t>
            </w:r>
          </w:p>
        </w:tc>
        <w:tc>
          <w:tcPr>
            <w:tcW w:w="1417" w:type="dxa"/>
            <w:tcBorders>
              <w:top w:val="single" w:sz="4" w:space="0" w:color="000000"/>
              <w:left w:val="single" w:sz="4" w:space="0" w:color="000000"/>
              <w:bottom w:val="single" w:sz="4" w:space="0" w:color="000000"/>
              <w:right w:val="single" w:sz="4" w:space="0" w:color="000000"/>
            </w:tcBorders>
          </w:tcPr>
          <w:p w14:paraId="2FB606FA" w14:textId="5E8C30BE" w:rsidR="003F5DCB" w:rsidRPr="00D85ED6" w:rsidRDefault="003F5DCB" w:rsidP="003F5DCB">
            <w:pPr>
              <w:pStyle w:val="Standard"/>
              <w:widowControl w:val="0"/>
              <w:spacing w:line="276" w:lineRule="auto"/>
              <w:jc w:val="center"/>
              <w:rPr>
                <w:rFonts w:ascii="Arial" w:hAnsi="Arial"/>
                <w:sz w:val="20"/>
                <w:szCs w:val="20"/>
              </w:rPr>
            </w:pPr>
            <w:r w:rsidRPr="00D85ED6">
              <w:rPr>
                <w:rFonts w:ascii="Arial" w:hAnsi="Arial"/>
                <w:sz w:val="20"/>
                <w:szCs w:val="20"/>
              </w:rPr>
              <w:t>12.200,00</w:t>
            </w:r>
          </w:p>
        </w:tc>
      </w:tr>
      <w:tr w:rsidR="002E6474" w:rsidRPr="00D85ED6" w14:paraId="0E256364" w14:textId="77777777" w:rsidTr="00A86B48">
        <w:trPr>
          <w:trHeight w:val="284"/>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6CC4AC" w14:textId="77777777" w:rsidR="002E6474" w:rsidRPr="00D85ED6" w:rsidRDefault="002E6474" w:rsidP="002E6474">
            <w:pPr>
              <w:pStyle w:val="Standard"/>
              <w:widowControl w:val="0"/>
              <w:spacing w:line="276" w:lineRule="auto"/>
              <w:jc w:val="center"/>
              <w:rPr>
                <w:rFonts w:ascii="Arial" w:hAnsi="Arial"/>
                <w:color w:val="000000"/>
                <w:sz w:val="20"/>
                <w:szCs w:val="20"/>
              </w:rPr>
            </w:pPr>
            <w:r w:rsidRPr="00D85ED6">
              <w:rPr>
                <w:rFonts w:ascii="Arial" w:hAnsi="Arial"/>
                <w:color w:val="000000"/>
                <w:sz w:val="20"/>
                <w:szCs w:val="20"/>
              </w:rPr>
              <w:t>2</w:t>
            </w:r>
          </w:p>
        </w:tc>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C1DE37" w14:textId="22E73BB9" w:rsidR="002E6474" w:rsidRPr="00D85ED6" w:rsidRDefault="002E6474" w:rsidP="002E6474">
            <w:pPr>
              <w:pStyle w:val="Standard"/>
              <w:widowControl w:val="0"/>
              <w:spacing w:line="276" w:lineRule="auto"/>
              <w:jc w:val="center"/>
              <w:rPr>
                <w:rFonts w:ascii="Arial" w:hAnsi="Arial"/>
                <w:color w:val="C9211E"/>
                <w:sz w:val="20"/>
                <w:szCs w:val="20"/>
              </w:rPr>
            </w:pPr>
            <w:r w:rsidRPr="00D85ED6">
              <w:rPr>
                <w:rFonts w:ascii="Arial" w:hAnsi="Arial"/>
                <w:sz w:val="20"/>
                <w:szCs w:val="20"/>
              </w:rPr>
              <w:t>1</w:t>
            </w:r>
          </w:p>
        </w:tc>
        <w:tc>
          <w:tcPr>
            <w:tcW w:w="8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76B4C0" w14:textId="1BEAE739" w:rsidR="002E6474" w:rsidRPr="00D85ED6" w:rsidRDefault="002E6474" w:rsidP="002E6474">
            <w:pPr>
              <w:pStyle w:val="Standard"/>
              <w:widowControl w:val="0"/>
              <w:spacing w:line="276" w:lineRule="auto"/>
              <w:jc w:val="center"/>
              <w:rPr>
                <w:rFonts w:ascii="Arial" w:hAnsi="Arial"/>
                <w:color w:val="C9211E"/>
                <w:sz w:val="20"/>
                <w:szCs w:val="20"/>
              </w:rPr>
            </w:pPr>
            <w:proofErr w:type="spellStart"/>
            <w:r w:rsidRPr="00D85ED6">
              <w:rPr>
                <w:rFonts w:ascii="Arial" w:hAnsi="Arial"/>
                <w:sz w:val="20"/>
                <w:szCs w:val="20"/>
              </w:rPr>
              <w:t>unid</w:t>
            </w:r>
            <w:proofErr w:type="spellEnd"/>
          </w:p>
        </w:tc>
        <w:tc>
          <w:tcPr>
            <w:tcW w:w="48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B92D972" w14:textId="77777777" w:rsidR="002E6474" w:rsidRPr="00D85ED6" w:rsidRDefault="002E6474" w:rsidP="002E6474">
            <w:pPr>
              <w:pStyle w:val="Standard"/>
              <w:widowControl w:val="0"/>
              <w:spacing w:line="276" w:lineRule="auto"/>
              <w:jc w:val="both"/>
              <w:rPr>
                <w:rFonts w:ascii="Arial" w:eastAsia="Times New Roman" w:hAnsi="Arial"/>
                <w:b/>
                <w:sz w:val="20"/>
                <w:szCs w:val="20"/>
              </w:rPr>
            </w:pPr>
            <w:r w:rsidRPr="00D85ED6">
              <w:rPr>
                <w:rFonts w:ascii="Arial" w:eastAsia="Times New Roman" w:hAnsi="Arial"/>
                <w:b/>
                <w:sz w:val="20"/>
                <w:szCs w:val="20"/>
              </w:rPr>
              <w:t xml:space="preserve">Palestras – REDE DE ATENDIMENTO A CRIANÇA E AO ADOLESCENTE </w:t>
            </w:r>
          </w:p>
          <w:p w14:paraId="1640E010" w14:textId="77777777" w:rsidR="002E6474" w:rsidRPr="00D85ED6" w:rsidRDefault="002E6474" w:rsidP="002E6474">
            <w:pPr>
              <w:pStyle w:val="Standard"/>
              <w:widowControl w:val="0"/>
              <w:spacing w:line="276" w:lineRule="auto"/>
              <w:jc w:val="both"/>
              <w:rPr>
                <w:rFonts w:ascii="Arial" w:eastAsia="Tahoma" w:hAnsi="Arial"/>
                <w:sz w:val="20"/>
                <w:szCs w:val="20"/>
              </w:rPr>
            </w:pPr>
            <w:r w:rsidRPr="00D85ED6">
              <w:rPr>
                <w:rFonts w:ascii="Arial" w:eastAsia="Tahoma" w:hAnsi="Arial"/>
                <w:sz w:val="20"/>
                <w:szCs w:val="20"/>
              </w:rPr>
              <w:t>80 pessoas</w:t>
            </w:r>
          </w:p>
          <w:p w14:paraId="2001229D" w14:textId="51E07517" w:rsidR="002E6474" w:rsidRPr="00D85ED6" w:rsidRDefault="002E6474" w:rsidP="002E6474">
            <w:pPr>
              <w:pStyle w:val="Standard"/>
              <w:widowControl w:val="0"/>
              <w:spacing w:line="276" w:lineRule="auto"/>
              <w:jc w:val="both"/>
              <w:rPr>
                <w:rFonts w:ascii="Arial" w:hAnsi="Arial"/>
                <w:color w:val="C9211E"/>
                <w:sz w:val="20"/>
                <w:szCs w:val="20"/>
              </w:rPr>
            </w:pPr>
            <w:r w:rsidRPr="00D85ED6">
              <w:rPr>
                <w:rFonts w:ascii="Arial" w:eastAsia="Times New Roman" w:hAnsi="Arial"/>
                <w:sz w:val="20"/>
                <w:szCs w:val="20"/>
              </w:rPr>
              <w:t>Carga horaria: 24h</w:t>
            </w:r>
          </w:p>
        </w:tc>
        <w:tc>
          <w:tcPr>
            <w:tcW w:w="992" w:type="dxa"/>
            <w:tcBorders>
              <w:top w:val="single" w:sz="4" w:space="0" w:color="000000"/>
              <w:left w:val="single" w:sz="4" w:space="0" w:color="000000"/>
              <w:bottom w:val="single" w:sz="4" w:space="0" w:color="000000"/>
              <w:right w:val="single" w:sz="4" w:space="0" w:color="000000"/>
            </w:tcBorders>
          </w:tcPr>
          <w:p w14:paraId="6699940F" w14:textId="40D5D130" w:rsidR="002E6474" w:rsidRPr="00D85ED6" w:rsidRDefault="002E6474" w:rsidP="002E6474">
            <w:pPr>
              <w:pStyle w:val="Standard"/>
              <w:widowControl w:val="0"/>
              <w:spacing w:line="276" w:lineRule="auto"/>
              <w:jc w:val="center"/>
              <w:rPr>
                <w:rFonts w:ascii="Arial" w:hAnsi="Arial"/>
                <w:sz w:val="20"/>
                <w:szCs w:val="20"/>
              </w:rPr>
            </w:pPr>
            <w:r w:rsidRPr="00D85ED6">
              <w:rPr>
                <w:rFonts w:ascii="Arial" w:hAnsi="Arial"/>
                <w:sz w:val="20"/>
                <w:szCs w:val="20"/>
              </w:rPr>
              <w:t>508,75</w:t>
            </w:r>
          </w:p>
        </w:tc>
        <w:tc>
          <w:tcPr>
            <w:tcW w:w="1417" w:type="dxa"/>
            <w:tcBorders>
              <w:top w:val="single" w:sz="4" w:space="0" w:color="000000"/>
              <w:left w:val="single" w:sz="4" w:space="0" w:color="000000"/>
              <w:bottom w:val="single" w:sz="4" w:space="0" w:color="000000"/>
              <w:right w:val="single" w:sz="4" w:space="0" w:color="000000"/>
            </w:tcBorders>
          </w:tcPr>
          <w:p w14:paraId="2CD1F80A" w14:textId="644AA8DA" w:rsidR="002E6474" w:rsidRPr="00D85ED6" w:rsidRDefault="002E6474" w:rsidP="002E6474">
            <w:pPr>
              <w:pStyle w:val="Standard"/>
              <w:widowControl w:val="0"/>
              <w:spacing w:line="276" w:lineRule="auto"/>
              <w:jc w:val="center"/>
              <w:rPr>
                <w:rFonts w:ascii="Arial" w:hAnsi="Arial"/>
                <w:sz w:val="20"/>
                <w:szCs w:val="20"/>
              </w:rPr>
            </w:pPr>
            <w:r w:rsidRPr="00D85ED6">
              <w:rPr>
                <w:rFonts w:ascii="Arial" w:hAnsi="Arial"/>
                <w:sz w:val="20"/>
                <w:szCs w:val="20"/>
              </w:rPr>
              <w:t>4.070,00</w:t>
            </w:r>
          </w:p>
        </w:tc>
      </w:tr>
      <w:tr w:rsidR="00354211" w:rsidRPr="00D85ED6" w14:paraId="321A0139" w14:textId="77777777" w:rsidTr="00A86B48">
        <w:trPr>
          <w:trHeight w:val="284"/>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94F109" w14:textId="77777777" w:rsidR="00354211" w:rsidRPr="00D85ED6" w:rsidRDefault="00354211" w:rsidP="002E6474">
            <w:pPr>
              <w:pStyle w:val="Standard"/>
              <w:widowControl w:val="0"/>
              <w:spacing w:line="276" w:lineRule="auto"/>
              <w:jc w:val="center"/>
              <w:rPr>
                <w:rFonts w:ascii="Arial" w:hAnsi="Arial"/>
                <w:color w:val="000000"/>
                <w:sz w:val="20"/>
                <w:szCs w:val="20"/>
              </w:rPr>
            </w:pPr>
          </w:p>
        </w:tc>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2EFD17E" w14:textId="77777777" w:rsidR="00354211" w:rsidRPr="00D85ED6" w:rsidRDefault="00354211" w:rsidP="002E6474">
            <w:pPr>
              <w:pStyle w:val="Standard"/>
              <w:widowControl w:val="0"/>
              <w:spacing w:line="276" w:lineRule="auto"/>
              <w:jc w:val="center"/>
              <w:rPr>
                <w:rFonts w:ascii="Arial" w:hAnsi="Arial"/>
                <w:sz w:val="20"/>
                <w:szCs w:val="20"/>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44A5D8" w14:textId="77777777" w:rsidR="00354211" w:rsidRPr="00D85ED6" w:rsidRDefault="00354211" w:rsidP="002E6474">
            <w:pPr>
              <w:pStyle w:val="Standard"/>
              <w:widowControl w:val="0"/>
              <w:spacing w:line="276" w:lineRule="auto"/>
              <w:jc w:val="center"/>
              <w:rPr>
                <w:rFonts w:ascii="Arial" w:hAnsi="Arial"/>
                <w:sz w:val="20"/>
                <w:szCs w:val="20"/>
              </w:rPr>
            </w:pPr>
          </w:p>
        </w:tc>
        <w:tc>
          <w:tcPr>
            <w:tcW w:w="48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59B057E" w14:textId="77777777" w:rsidR="00354211" w:rsidRPr="00D85ED6" w:rsidRDefault="00354211" w:rsidP="002E6474">
            <w:pPr>
              <w:pStyle w:val="Standard"/>
              <w:widowControl w:val="0"/>
              <w:spacing w:line="276" w:lineRule="auto"/>
              <w:jc w:val="both"/>
              <w:rPr>
                <w:rFonts w:ascii="Arial" w:eastAsia="Times New Roman" w:hAnsi="Arial"/>
                <w:b/>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172E8B31" w14:textId="77777777" w:rsidR="00354211" w:rsidRPr="00D85ED6" w:rsidRDefault="00354211" w:rsidP="002E6474">
            <w:pPr>
              <w:pStyle w:val="Standard"/>
              <w:widowControl w:val="0"/>
              <w:spacing w:line="276" w:lineRule="auto"/>
              <w:jc w:val="center"/>
              <w:rPr>
                <w:rFonts w:ascii="Arial" w:hAnsi="Arial"/>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6F9E9729" w14:textId="77777777" w:rsidR="00354211" w:rsidRPr="00D85ED6" w:rsidRDefault="00354211" w:rsidP="002E6474">
            <w:pPr>
              <w:pStyle w:val="Standard"/>
              <w:widowControl w:val="0"/>
              <w:spacing w:line="276" w:lineRule="auto"/>
              <w:jc w:val="center"/>
              <w:rPr>
                <w:rFonts w:ascii="Arial" w:hAnsi="Arial"/>
                <w:sz w:val="20"/>
                <w:szCs w:val="20"/>
              </w:rPr>
            </w:pPr>
          </w:p>
        </w:tc>
      </w:tr>
    </w:tbl>
    <w:p w14:paraId="212D7788" w14:textId="77777777" w:rsidR="00A05CFD" w:rsidRPr="00D85ED6" w:rsidRDefault="00A05CFD" w:rsidP="00A05CFD">
      <w:pPr>
        <w:rPr>
          <w:rFonts w:ascii="Arial" w:hAnsi="Arial" w:cs="Arial"/>
          <w:vanish/>
          <w:szCs w:val="20"/>
        </w:rPr>
      </w:pPr>
    </w:p>
    <w:tbl>
      <w:tblPr>
        <w:tblW w:w="9078" w:type="dxa"/>
        <w:tblInd w:w="-3" w:type="dxa"/>
        <w:tblLayout w:type="fixed"/>
        <w:tblCellMar>
          <w:left w:w="10" w:type="dxa"/>
          <w:right w:w="10" w:type="dxa"/>
        </w:tblCellMar>
        <w:tblLook w:val="04A0" w:firstRow="1" w:lastRow="0" w:firstColumn="1" w:lastColumn="0" w:noHBand="0" w:noVBand="1"/>
      </w:tblPr>
      <w:tblGrid>
        <w:gridCol w:w="9078"/>
      </w:tblGrid>
      <w:tr w:rsidR="00A05CFD" w:rsidRPr="00D85ED6" w14:paraId="49D7534F" w14:textId="77777777" w:rsidTr="00354211">
        <w:trPr>
          <w:trHeight w:val="340"/>
        </w:trPr>
        <w:tc>
          <w:tcPr>
            <w:tcW w:w="9078"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684F6B61" w14:textId="77777777" w:rsidR="00A05CFD" w:rsidRPr="00D85ED6" w:rsidRDefault="00A05CFD" w:rsidP="00BE13F0">
            <w:pPr>
              <w:pStyle w:val="TableParagraph"/>
              <w:widowControl w:val="0"/>
              <w:spacing w:line="276" w:lineRule="auto"/>
              <w:ind w:left="55"/>
              <w:rPr>
                <w:rFonts w:ascii="Arial" w:hAnsi="Arial" w:cs="Arial"/>
                <w:sz w:val="20"/>
                <w:szCs w:val="20"/>
              </w:rPr>
            </w:pPr>
            <w:r w:rsidRPr="00D85ED6">
              <w:rPr>
                <w:rFonts w:ascii="Arial" w:hAnsi="Arial" w:cs="Arial"/>
                <w:b/>
                <w:sz w:val="20"/>
                <w:szCs w:val="20"/>
              </w:rPr>
              <w:lastRenderedPageBreak/>
              <w:t>5. Da Fundamentação e Descrição da Necessidade</w:t>
            </w:r>
          </w:p>
        </w:tc>
      </w:tr>
      <w:tr w:rsidR="00A05CFD" w:rsidRPr="00D85ED6" w14:paraId="500D34A0" w14:textId="77777777" w:rsidTr="00354211">
        <w:trPr>
          <w:trHeight w:val="340"/>
        </w:trPr>
        <w:tc>
          <w:tcPr>
            <w:tcW w:w="9078"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14:paraId="440FA077" w14:textId="77777777" w:rsidR="007E65F1" w:rsidRPr="00D85ED6" w:rsidRDefault="007E65F1" w:rsidP="002E6474">
            <w:pPr>
              <w:pStyle w:val="Standard"/>
              <w:ind w:right="215"/>
              <w:jc w:val="both"/>
              <w:rPr>
                <w:rFonts w:ascii="Arial" w:hAnsi="Arial"/>
                <w:sz w:val="20"/>
                <w:szCs w:val="20"/>
              </w:rPr>
            </w:pPr>
          </w:p>
          <w:p w14:paraId="437CBD32" w14:textId="77777777" w:rsidR="00C039DA" w:rsidRPr="00D85ED6" w:rsidRDefault="00C039DA" w:rsidP="0029203F">
            <w:pPr>
              <w:pStyle w:val="Standard"/>
              <w:ind w:right="215"/>
              <w:jc w:val="both"/>
              <w:rPr>
                <w:rFonts w:ascii="Arial" w:hAnsi="Arial"/>
                <w:sz w:val="20"/>
                <w:szCs w:val="20"/>
              </w:rPr>
            </w:pPr>
            <w:r w:rsidRPr="00D85ED6">
              <w:rPr>
                <w:rFonts w:ascii="Arial" w:hAnsi="Arial"/>
                <w:sz w:val="20"/>
                <w:szCs w:val="20"/>
              </w:rPr>
              <w:t>A necessidade de contratação de empresa para prestação de serviços em palestras para alunos da rede de ensino municipal e estadual se justifica pela relevância de promover e fortalecer o desenvolvimento integral de crianças e adolescentes em situação de vulnerabilidade e risco social. Em consonância com a DELIBERAÇÃO Nº 089/2019 – CEDCA/PR, que estabelece os procedimentos de repasse de recursos na modalidade Fundo a Fundo para o Apoio e Fortalecimento de Projetos de Atenção a Crianças e Adolescentes, e considerando o artigo 227 da Constituição Federal de 1988, que prevê como dever da família, da sociedade e do Estado assegurar, com absoluta prioridade, os direitos fundamentais das crianças e adolescentes, torna-se essencial a implementação de ações que garantam a eles o direito à vida, saúde, educação, lazer, cultura e demais direitos fundamentais.</w:t>
            </w:r>
          </w:p>
          <w:p w14:paraId="2372FB03" w14:textId="77777777" w:rsidR="00C039DA" w:rsidRPr="00D85ED6" w:rsidRDefault="00C039DA" w:rsidP="0029203F">
            <w:pPr>
              <w:pStyle w:val="Standard"/>
              <w:ind w:right="215"/>
              <w:jc w:val="both"/>
              <w:rPr>
                <w:rFonts w:ascii="Arial" w:hAnsi="Arial"/>
                <w:sz w:val="20"/>
                <w:szCs w:val="20"/>
              </w:rPr>
            </w:pPr>
            <w:r w:rsidRPr="00D85ED6">
              <w:rPr>
                <w:rFonts w:ascii="Arial" w:hAnsi="Arial"/>
                <w:sz w:val="20"/>
                <w:szCs w:val="20"/>
              </w:rPr>
              <w:t>A Lei Federal 8.069, de 13 de julho de 1990 (Estatuto da Criança e do Adolescente), reforça que o atendimento prioritário à infância e à adolescência é uma obrigação permanente. O próprio Estatuto prevê a criação dos Fundos da Infância e Adolescência (FIA) com o objetivo de financiar políticas públicas prioritárias, conforme definidas pelos Conselhos de Direitos. Ademais, o Decreto nº 10.455/2014 regulamenta a transferência automática de recursos do Fundo Estadual para Infância e Adolescência para os Fundos Municipais, em conformidade com a Lei Estadual nº 9.579, de 22 de março de 1991, viabilizando o financiamento de projetos que promovam a proteção e o desenvolvimento das crianças e adolescentes.</w:t>
            </w:r>
          </w:p>
          <w:p w14:paraId="7FCF556D" w14:textId="619BFC67" w:rsidR="00A05CFD" w:rsidRPr="00D85ED6" w:rsidRDefault="00C039DA" w:rsidP="0029203F">
            <w:pPr>
              <w:pStyle w:val="Standard"/>
              <w:jc w:val="both"/>
              <w:rPr>
                <w:rFonts w:ascii="Arial" w:hAnsi="Arial"/>
                <w:sz w:val="20"/>
                <w:szCs w:val="20"/>
              </w:rPr>
            </w:pPr>
            <w:r w:rsidRPr="00D85ED6">
              <w:rPr>
                <w:rFonts w:ascii="Arial" w:hAnsi="Arial"/>
                <w:sz w:val="20"/>
                <w:szCs w:val="20"/>
              </w:rPr>
              <w:t>Por isso, a contratação de palestras educativas é uma estratégia fundamental para alcançar esses objetivos, promovendo o conhecimento e a conscientização sobre temas relevantes ao público jovem, auxiliando na formação cidadã e na prevenção de situações de vulnerabilidade.</w:t>
            </w:r>
          </w:p>
        </w:tc>
      </w:tr>
      <w:tr w:rsidR="00A05CFD" w:rsidRPr="00D85ED6" w14:paraId="57A8ADBE" w14:textId="77777777" w:rsidTr="00354211">
        <w:trPr>
          <w:trHeight w:val="340"/>
        </w:trPr>
        <w:tc>
          <w:tcPr>
            <w:tcW w:w="9078"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25A8CC0C" w14:textId="77777777" w:rsidR="00A05CFD" w:rsidRPr="00D85ED6" w:rsidRDefault="00A05CFD" w:rsidP="00BE13F0">
            <w:pPr>
              <w:pStyle w:val="Textbody"/>
              <w:spacing w:after="0"/>
              <w:ind w:left="55"/>
              <w:rPr>
                <w:rFonts w:ascii="Arial" w:hAnsi="Arial"/>
                <w:b/>
                <w:bCs/>
                <w:color w:val="000000"/>
                <w:sz w:val="20"/>
                <w:szCs w:val="20"/>
              </w:rPr>
            </w:pPr>
            <w:r w:rsidRPr="00D85ED6">
              <w:rPr>
                <w:rFonts w:ascii="Arial" w:hAnsi="Arial"/>
                <w:b/>
                <w:bCs/>
                <w:color w:val="000000"/>
                <w:sz w:val="20"/>
                <w:szCs w:val="20"/>
              </w:rPr>
              <w:t>6. Descrição da Solução</w:t>
            </w:r>
          </w:p>
        </w:tc>
      </w:tr>
      <w:tr w:rsidR="00A05CFD" w:rsidRPr="00D85ED6" w14:paraId="2D97B39A" w14:textId="77777777" w:rsidTr="00354211">
        <w:trPr>
          <w:trHeight w:val="340"/>
        </w:trPr>
        <w:tc>
          <w:tcPr>
            <w:tcW w:w="9078"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14:paraId="759D17D8" w14:textId="77777777" w:rsidR="00A05CFD" w:rsidRPr="00D85ED6" w:rsidRDefault="002D56CE" w:rsidP="002D56CE">
            <w:pPr>
              <w:spacing w:line="276" w:lineRule="auto"/>
              <w:ind w:left="57"/>
              <w:rPr>
                <w:rFonts w:ascii="Arial" w:eastAsia="Times New Roman" w:hAnsi="Arial" w:cs="Arial"/>
                <w:szCs w:val="20"/>
              </w:rPr>
            </w:pPr>
            <w:r w:rsidRPr="00D85ED6">
              <w:rPr>
                <w:rFonts w:ascii="Arial" w:eastAsia="Times New Roman" w:hAnsi="Arial" w:cs="Arial"/>
                <w:szCs w:val="20"/>
              </w:rPr>
              <w:t xml:space="preserve">A solução encontrada é a contratação de pessoa jurídica para fornecimento da </w:t>
            </w:r>
            <w:r w:rsidR="00C039DA" w:rsidRPr="00D85ED6">
              <w:rPr>
                <w:rFonts w:ascii="Arial" w:eastAsia="Times New Roman" w:hAnsi="Arial" w:cs="Arial"/>
                <w:szCs w:val="20"/>
              </w:rPr>
              <w:t>capacitação</w:t>
            </w:r>
            <w:r w:rsidRPr="00D85ED6">
              <w:rPr>
                <w:rFonts w:ascii="Arial" w:eastAsia="Times New Roman" w:hAnsi="Arial" w:cs="Arial"/>
                <w:szCs w:val="20"/>
              </w:rPr>
              <w:t>, pela modalidade de Dispensa de Licitação, por um período de 4 meses, com objetivo de cumprir com os objetivos da Deliberação 89/2019 do CEDCA/FIA/PR.</w:t>
            </w:r>
          </w:p>
          <w:p w14:paraId="7B97D9B4" w14:textId="77777777" w:rsidR="00014418" w:rsidRPr="00D85ED6" w:rsidRDefault="00014418" w:rsidP="00014418">
            <w:pPr>
              <w:spacing w:line="276" w:lineRule="auto"/>
              <w:ind w:left="57"/>
              <w:rPr>
                <w:rFonts w:ascii="Arial" w:eastAsia="Times New Roman" w:hAnsi="Arial" w:cs="Arial"/>
                <w:szCs w:val="20"/>
                <w:lang w:eastAsia="pt-BR"/>
              </w:rPr>
            </w:pPr>
            <w:r w:rsidRPr="00D85ED6">
              <w:rPr>
                <w:rFonts w:ascii="Arial" w:eastAsia="Times New Roman" w:hAnsi="Arial" w:cs="Arial"/>
                <w:szCs w:val="20"/>
                <w:lang w:eastAsia="pt-BR"/>
              </w:rPr>
              <w:t>A solução proposta para a contratação de empresa especializada em palestras sobre "Cyberbullying – Prática de Bullying por Meio de Ambientes Virtuais" e "Rede de Atendimento à Criança e ao Adolescente" visa a implementação de uma estratégia educativa abrangente nas escolas da rede municipal e estadual de Icaraíma. A iniciativa tem como objetivo principal a conscientização dos alunos sobre os riscos e impactos do cyberbullying, assim como a orientação sobre os mecanismos de suporte disponíveis para crianças e adolescentes em situação de vulnerabilidade.</w:t>
            </w:r>
          </w:p>
          <w:p w14:paraId="7588DDE4" w14:textId="77777777" w:rsidR="00014418" w:rsidRPr="00D85ED6" w:rsidRDefault="00014418" w:rsidP="00014418">
            <w:pPr>
              <w:spacing w:line="276" w:lineRule="auto"/>
              <w:ind w:left="57"/>
              <w:rPr>
                <w:rFonts w:ascii="Arial" w:eastAsia="Times New Roman" w:hAnsi="Arial" w:cs="Arial"/>
                <w:szCs w:val="20"/>
                <w:lang w:eastAsia="pt-BR"/>
              </w:rPr>
            </w:pPr>
            <w:r w:rsidRPr="00D85ED6">
              <w:rPr>
                <w:rFonts w:ascii="Arial" w:eastAsia="Times New Roman" w:hAnsi="Arial" w:cs="Arial"/>
                <w:szCs w:val="20"/>
                <w:lang w:eastAsia="pt-BR"/>
              </w:rPr>
              <w:t>A empresa contratada será responsável por desenvolver e ministrar palestras interativas, voltadas tanto para os estudantes quanto para os profissionais da educação, com o intuito de esclarecer questões relacionadas ao uso seguro da internet, as consequências psicológicas do bullying virtual e as responsabilidades legais associadas. Além disso, serão abordados temas ligados à rede de proteção à criança e ao adolescente, explicando o papel das instituições públicas e privadas nesse processo, e oferecendo informações práticas sobre como acessar esses serviços de forma eficiente.</w:t>
            </w:r>
          </w:p>
          <w:p w14:paraId="53D8573D" w14:textId="3222C960" w:rsidR="00014418" w:rsidRPr="00D85ED6" w:rsidRDefault="00014418" w:rsidP="00014418">
            <w:pPr>
              <w:spacing w:line="276" w:lineRule="auto"/>
              <w:ind w:left="57"/>
              <w:rPr>
                <w:rFonts w:ascii="Arial" w:eastAsia="Times New Roman" w:hAnsi="Arial" w:cs="Arial"/>
                <w:color w:val="729FCF"/>
                <w:szCs w:val="20"/>
                <w:lang w:eastAsia="pt-BR"/>
              </w:rPr>
            </w:pPr>
            <w:r w:rsidRPr="00D85ED6">
              <w:rPr>
                <w:rFonts w:ascii="Arial" w:eastAsia="Times New Roman" w:hAnsi="Arial" w:cs="Arial"/>
                <w:szCs w:val="20"/>
                <w:lang w:eastAsia="pt-BR"/>
              </w:rPr>
              <w:t>A solução contempla ainda a entrega de materiais de apoio pedagógico para que o conteúdo apresentado possa ser revisitado pelos educadores e alunos ao longo do ano letivo, garantindo a continuidade do aprendizado. Ao investir nessa ação, a Prefeitura de Icaraíma não só promove a segurança digital dos jovens, como também fortalece a rede de atendimento local, contribuindo para a formação de uma comunidade escolar mais informada, segura e proativa no enfrentamento dessas questões</w:t>
            </w:r>
          </w:p>
        </w:tc>
      </w:tr>
      <w:tr w:rsidR="00A05CFD" w:rsidRPr="00D85ED6" w14:paraId="20758510" w14:textId="77777777" w:rsidTr="00354211">
        <w:trPr>
          <w:trHeight w:val="340"/>
        </w:trPr>
        <w:tc>
          <w:tcPr>
            <w:tcW w:w="9078"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2FD1D8C3" w14:textId="77777777" w:rsidR="00A05CFD" w:rsidRPr="00D85ED6" w:rsidRDefault="00A05CFD" w:rsidP="00BE13F0">
            <w:pPr>
              <w:pStyle w:val="TableParagraph"/>
              <w:widowControl w:val="0"/>
              <w:spacing w:line="276" w:lineRule="auto"/>
              <w:ind w:left="55"/>
              <w:rPr>
                <w:rFonts w:ascii="Arial" w:hAnsi="Arial" w:cs="Arial"/>
                <w:b/>
                <w:sz w:val="20"/>
                <w:szCs w:val="20"/>
              </w:rPr>
            </w:pPr>
            <w:r w:rsidRPr="00D85ED6">
              <w:rPr>
                <w:rFonts w:ascii="Arial" w:hAnsi="Arial" w:cs="Arial"/>
                <w:b/>
                <w:bCs/>
                <w:sz w:val="20"/>
                <w:szCs w:val="20"/>
              </w:rPr>
              <w:t>7. Da Estimativa de Valor</w:t>
            </w:r>
          </w:p>
        </w:tc>
      </w:tr>
      <w:tr w:rsidR="00A05CFD" w:rsidRPr="00D85ED6" w14:paraId="28B1DFB1" w14:textId="77777777" w:rsidTr="00354211">
        <w:trPr>
          <w:trHeight w:val="340"/>
        </w:trPr>
        <w:tc>
          <w:tcPr>
            <w:tcW w:w="9078"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14:paraId="0432FFE5" w14:textId="2BC10810" w:rsidR="00A05CFD" w:rsidRPr="00D85ED6" w:rsidRDefault="00A05CFD" w:rsidP="00BE13F0">
            <w:pPr>
              <w:pStyle w:val="TableParagraph"/>
              <w:widowControl w:val="0"/>
              <w:spacing w:line="276" w:lineRule="auto"/>
              <w:ind w:left="55"/>
              <w:rPr>
                <w:rFonts w:ascii="Arial" w:hAnsi="Arial" w:cs="Arial"/>
                <w:sz w:val="20"/>
                <w:szCs w:val="20"/>
              </w:rPr>
            </w:pPr>
            <w:r w:rsidRPr="00D85ED6">
              <w:rPr>
                <w:rFonts w:ascii="Arial" w:hAnsi="Arial" w:cs="Arial"/>
                <w:color w:val="C9211E"/>
                <w:sz w:val="20"/>
                <w:szCs w:val="20"/>
              </w:rPr>
              <w:lastRenderedPageBreak/>
              <w:t xml:space="preserve"> </w:t>
            </w:r>
            <w:r w:rsidRPr="00D85ED6">
              <w:rPr>
                <w:rFonts w:ascii="Arial" w:hAnsi="Arial" w:cs="Arial"/>
                <w:sz w:val="20"/>
                <w:szCs w:val="20"/>
              </w:rPr>
              <w:t>O custo estimado total da contratação é de R$.</w:t>
            </w:r>
            <w:r w:rsidR="002E6474" w:rsidRPr="00D85ED6">
              <w:rPr>
                <w:rFonts w:ascii="Arial" w:eastAsia="Tahoma" w:hAnsi="Arial" w:cs="Arial"/>
                <w:b/>
                <w:sz w:val="20"/>
                <w:szCs w:val="20"/>
              </w:rPr>
              <w:t xml:space="preserve"> R$16.270,00</w:t>
            </w:r>
            <w:r w:rsidRPr="00D85ED6">
              <w:rPr>
                <w:rFonts w:ascii="Arial" w:hAnsi="Arial" w:cs="Arial"/>
                <w:sz w:val="20"/>
                <w:szCs w:val="20"/>
              </w:rPr>
              <w:t xml:space="preserve"> (</w:t>
            </w:r>
            <w:r w:rsidR="002E6474" w:rsidRPr="00D85ED6">
              <w:rPr>
                <w:rFonts w:ascii="Arial" w:hAnsi="Arial" w:cs="Arial"/>
                <w:sz w:val="20"/>
                <w:szCs w:val="20"/>
              </w:rPr>
              <w:t>dezesseis mil, duzentos e setenta reais)</w:t>
            </w:r>
            <w:r w:rsidRPr="00D85ED6">
              <w:rPr>
                <w:rFonts w:ascii="Arial" w:hAnsi="Arial" w:cs="Arial"/>
                <w:sz w:val="20"/>
                <w:szCs w:val="20"/>
              </w:rPr>
              <w:t xml:space="preserve">, conforme custos unitários apresentados na planilha </w:t>
            </w:r>
            <w:r w:rsidR="00BF5B6F" w:rsidRPr="00D85ED6">
              <w:rPr>
                <w:rFonts w:ascii="Arial" w:hAnsi="Arial" w:cs="Arial"/>
                <w:sz w:val="20"/>
                <w:szCs w:val="20"/>
              </w:rPr>
              <w:t>abaixo:</w:t>
            </w:r>
          </w:p>
          <w:tbl>
            <w:tblPr>
              <w:tblStyle w:val="Tabelacomgrade"/>
              <w:tblW w:w="9566" w:type="dxa"/>
              <w:tblInd w:w="55" w:type="dxa"/>
              <w:tblLayout w:type="fixed"/>
              <w:tblLook w:val="04A0" w:firstRow="1" w:lastRow="0" w:firstColumn="1" w:lastColumn="0" w:noHBand="0" w:noVBand="1"/>
            </w:tblPr>
            <w:tblGrid>
              <w:gridCol w:w="649"/>
              <w:gridCol w:w="5728"/>
              <w:gridCol w:w="3189"/>
            </w:tblGrid>
            <w:tr w:rsidR="00BF5B6F" w:rsidRPr="00D85ED6" w14:paraId="153381B7" w14:textId="77777777" w:rsidTr="00BF5B6F">
              <w:tc>
                <w:tcPr>
                  <w:tcW w:w="649" w:type="dxa"/>
                </w:tcPr>
                <w:p w14:paraId="0DE27C34" w14:textId="0F05C05B" w:rsidR="00BF5B6F" w:rsidRPr="00D85ED6" w:rsidRDefault="00BF5B6F" w:rsidP="00BF5B6F">
                  <w:pPr>
                    <w:pStyle w:val="TableParagraph"/>
                    <w:widowControl w:val="0"/>
                    <w:spacing w:line="276" w:lineRule="auto"/>
                    <w:jc w:val="center"/>
                    <w:rPr>
                      <w:rFonts w:ascii="Arial" w:hAnsi="Arial" w:cs="Arial"/>
                      <w:b/>
                      <w:bCs/>
                      <w:sz w:val="20"/>
                      <w:szCs w:val="20"/>
                    </w:rPr>
                  </w:pPr>
                  <w:r w:rsidRPr="00D85ED6">
                    <w:rPr>
                      <w:rFonts w:ascii="Arial" w:hAnsi="Arial" w:cs="Arial"/>
                      <w:b/>
                      <w:bCs/>
                      <w:sz w:val="20"/>
                      <w:szCs w:val="20"/>
                    </w:rPr>
                    <w:t>Item</w:t>
                  </w:r>
                </w:p>
              </w:tc>
              <w:tc>
                <w:tcPr>
                  <w:tcW w:w="5728" w:type="dxa"/>
                </w:tcPr>
                <w:p w14:paraId="44C39083" w14:textId="6AB12B83" w:rsidR="00BF5B6F" w:rsidRPr="00D85ED6" w:rsidRDefault="00BF5B6F" w:rsidP="00BF5B6F">
                  <w:pPr>
                    <w:pStyle w:val="TableParagraph"/>
                    <w:widowControl w:val="0"/>
                    <w:spacing w:line="276" w:lineRule="auto"/>
                    <w:jc w:val="center"/>
                    <w:rPr>
                      <w:rFonts w:ascii="Arial" w:hAnsi="Arial" w:cs="Arial"/>
                      <w:b/>
                      <w:bCs/>
                      <w:sz w:val="20"/>
                      <w:szCs w:val="20"/>
                    </w:rPr>
                  </w:pPr>
                  <w:r w:rsidRPr="00D85ED6">
                    <w:rPr>
                      <w:rFonts w:ascii="Arial" w:hAnsi="Arial" w:cs="Arial"/>
                      <w:b/>
                      <w:bCs/>
                      <w:sz w:val="20"/>
                      <w:szCs w:val="20"/>
                    </w:rPr>
                    <w:t>Empresa</w:t>
                  </w:r>
                </w:p>
              </w:tc>
              <w:tc>
                <w:tcPr>
                  <w:tcW w:w="3189" w:type="dxa"/>
                </w:tcPr>
                <w:p w14:paraId="1D8BBF38" w14:textId="29DF333B" w:rsidR="00BF5B6F" w:rsidRPr="00D85ED6" w:rsidRDefault="00BF5B6F" w:rsidP="00BF5B6F">
                  <w:pPr>
                    <w:pStyle w:val="TableParagraph"/>
                    <w:widowControl w:val="0"/>
                    <w:spacing w:line="276" w:lineRule="auto"/>
                    <w:jc w:val="center"/>
                    <w:rPr>
                      <w:rFonts w:ascii="Arial" w:hAnsi="Arial" w:cs="Arial"/>
                      <w:b/>
                      <w:bCs/>
                      <w:sz w:val="20"/>
                      <w:szCs w:val="20"/>
                    </w:rPr>
                  </w:pPr>
                  <w:r w:rsidRPr="00D85ED6">
                    <w:rPr>
                      <w:rFonts w:ascii="Arial" w:hAnsi="Arial" w:cs="Arial"/>
                      <w:b/>
                      <w:bCs/>
                      <w:sz w:val="20"/>
                      <w:szCs w:val="20"/>
                    </w:rPr>
                    <w:t>Valor</w:t>
                  </w:r>
                </w:p>
              </w:tc>
            </w:tr>
            <w:tr w:rsidR="00BF5B6F" w:rsidRPr="00D85ED6" w14:paraId="7AD657F5" w14:textId="77777777" w:rsidTr="00BF5B6F">
              <w:tc>
                <w:tcPr>
                  <w:tcW w:w="649" w:type="dxa"/>
                </w:tcPr>
                <w:p w14:paraId="7404100F" w14:textId="282E22E1" w:rsidR="00BF5B6F" w:rsidRPr="00D85ED6" w:rsidRDefault="00BF5B6F" w:rsidP="00BE13F0">
                  <w:pPr>
                    <w:pStyle w:val="TableParagraph"/>
                    <w:widowControl w:val="0"/>
                    <w:spacing w:line="276" w:lineRule="auto"/>
                    <w:rPr>
                      <w:rFonts w:ascii="Arial" w:hAnsi="Arial" w:cs="Arial"/>
                      <w:sz w:val="20"/>
                      <w:szCs w:val="20"/>
                    </w:rPr>
                  </w:pPr>
                  <w:r w:rsidRPr="00D85ED6">
                    <w:rPr>
                      <w:rFonts w:ascii="Arial" w:hAnsi="Arial" w:cs="Arial"/>
                      <w:sz w:val="20"/>
                      <w:szCs w:val="20"/>
                    </w:rPr>
                    <w:t>1</w:t>
                  </w:r>
                </w:p>
              </w:tc>
              <w:tc>
                <w:tcPr>
                  <w:tcW w:w="5728" w:type="dxa"/>
                </w:tcPr>
                <w:p w14:paraId="5AE913B2" w14:textId="2A7D6E08" w:rsidR="00BF5B6F" w:rsidRPr="00D85ED6" w:rsidRDefault="00BF5B6F" w:rsidP="00BE13F0">
                  <w:pPr>
                    <w:pStyle w:val="TableParagraph"/>
                    <w:widowControl w:val="0"/>
                    <w:spacing w:line="276" w:lineRule="auto"/>
                    <w:rPr>
                      <w:rFonts w:ascii="Arial" w:hAnsi="Arial" w:cs="Arial"/>
                      <w:sz w:val="20"/>
                      <w:szCs w:val="20"/>
                    </w:rPr>
                  </w:pPr>
                  <w:r w:rsidRPr="00D85ED6">
                    <w:rPr>
                      <w:rFonts w:ascii="Arial" w:hAnsi="Arial" w:cs="Arial"/>
                      <w:sz w:val="20"/>
                      <w:szCs w:val="20"/>
                    </w:rPr>
                    <w:t>INSTITUTO GUILST</w:t>
                  </w:r>
                </w:p>
              </w:tc>
              <w:tc>
                <w:tcPr>
                  <w:tcW w:w="3189" w:type="dxa"/>
                </w:tcPr>
                <w:p w14:paraId="3AA5846F" w14:textId="04FF6ADD" w:rsidR="00BF5B6F" w:rsidRPr="00D85ED6" w:rsidRDefault="00BF5B6F" w:rsidP="00BE13F0">
                  <w:pPr>
                    <w:pStyle w:val="TableParagraph"/>
                    <w:widowControl w:val="0"/>
                    <w:spacing w:line="276" w:lineRule="auto"/>
                    <w:rPr>
                      <w:rFonts w:ascii="Arial" w:hAnsi="Arial" w:cs="Arial"/>
                      <w:sz w:val="20"/>
                      <w:szCs w:val="20"/>
                    </w:rPr>
                  </w:pPr>
                  <w:r w:rsidRPr="00D85ED6">
                    <w:rPr>
                      <w:rFonts w:ascii="Arial" w:hAnsi="Arial" w:cs="Arial"/>
                      <w:sz w:val="20"/>
                      <w:szCs w:val="20"/>
                    </w:rPr>
                    <w:t>R$ 16.270,00</w:t>
                  </w:r>
                </w:p>
              </w:tc>
            </w:tr>
            <w:tr w:rsidR="00BF5B6F" w:rsidRPr="00D85ED6" w14:paraId="038F3522" w14:textId="77777777" w:rsidTr="00BF5B6F">
              <w:tc>
                <w:tcPr>
                  <w:tcW w:w="649" w:type="dxa"/>
                </w:tcPr>
                <w:p w14:paraId="302F8BF8" w14:textId="55B35855" w:rsidR="00BF5B6F" w:rsidRPr="00D85ED6" w:rsidRDefault="00BF5B6F" w:rsidP="00BE13F0">
                  <w:pPr>
                    <w:pStyle w:val="TableParagraph"/>
                    <w:widowControl w:val="0"/>
                    <w:spacing w:line="276" w:lineRule="auto"/>
                    <w:rPr>
                      <w:rFonts w:ascii="Arial" w:hAnsi="Arial" w:cs="Arial"/>
                      <w:sz w:val="20"/>
                      <w:szCs w:val="20"/>
                    </w:rPr>
                  </w:pPr>
                  <w:r w:rsidRPr="00D85ED6">
                    <w:rPr>
                      <w:rFonts w:ascii="Arial" w:hAnsi="Arial" w:cs="Arial"/>
                      <w:sz w:val="20"/>
                      <w:szCs w:val="20"/>
                    </w:rPr>
                    <w:t>2</w:t>
                  </w:r>
                </w:p>
              </w:tc>
              <w:tc>
                <w:tcPr>
                  <w:tcW w:w="5728" w:type="dxa"/>
                </w:tcPr>
                <w:p w14:paraId="2B1976DF" w14:textId="4C53C672" w:rsidR="00BF5B6F" w:rsidRPr="00D85ED6" w:rsidRDefault="00BF5B6F" w:rsidP="00BE13F0">
                  <w:pPr>
                    <w:pStyle w:val="TableParagraph"/>
                    <w:widowControl w:val="0"/>
                    <w:spacing w:line="276" w:lineRule="auto"/>
                    <w:rPr>
                      <w:rFonts w:ascii="Arial" w:hAnsi="Arial" w:cs="Arial"/>
                      <w:sz w:val="20"/>
                      <w:szCs w:val="20"/>
                    </w:rPr>
                  </w:pPr>
                  <w:r w:rsidRPr="00D85ED6">
                    <w:rPr>
                      <w:rFonts w:ascii="Arial" w:hAnsi="Arial" w:cs="Arial"/>
                      <w:sz w:val="20"/>
                      <w:szCs w:val="20"/>
                    </w:rPr>
                    <w:t>CONEXÕES</w:t>
                  </w:r>
                </w:p>
              </w:tc>
              <w:tc>
                <w:tcPr>
                  <w:tcW w:w="3189" w:type="dxa"/>
                </w:tcPr>
                <w:p w14:paraId="0AF21152" w14:textId="048753FF" w:rsidR="00BF5B6F" w:rsidRPr="00D85ED6" w:rsidRDefault="00BF5B6F" w:rsidP="00BE13F0">
                  <w:pPr>
                    <w:pStyle w:val="TableParagraph"/>
                    <w:widowControl w:val="0"/>
                    <w:spacing w:line="276" w:lineRule="auto"/>
                    <w:rPr>
                      <w:rFonts w:ascii="Arial" w:hAnsi="Arial" w:cs="Arial"/>
                      <w:sz w:val="20"/>
                      <w:szCs w:val="20"/>
                    </w:rPr>
                  </w:pPr>
                  <w:r w:rsidRPr="00D85ED6">
                    <w:rPr>
                      <w:rFonts w:ascii="Arial" w:hAnsi="Arial" w:cs="Arial"/>
                      <w:sz w:val="20"/>
                      <w:szCs w:val="20"/>
                    </w:rPr>
                    <w:t>R$ 18.300,00</w:t>
                  </w:r>
                </w:p>
              </w:tc>
            </w:tr>
            <w:tr w:rsidR="00BF5B6F" w:rsidRPr="00D85ED6" w14:paraId="5C9A92D5" w14:textId="77777777" w:rsidTr="00BF5B6F">
              <w:tc>
                <w:tcPr>
                  <w:tcW w:w="649" w:type="dxa"/>
                </w:tcPr>
                <w:p w14:paraId="2DD128B8" w14:textId="56AE18FB" w:rsidR="00BF5B6F" w:rsidRPr="00D85ED6" w:rsidRDefault="00BF5B6F" w:rsidP="00BE13F0">
                  <w:pPr>
                    <w:pStyle w:val="TableParagraph"/>
                    <w:widowControl w:val="0"/>
                    <w:spacing w:line="276" w:lineRule="auto"/>
                    <w:rPr>
                      <w:rFonts w:ascii="Arial" w:hAnsi="Arial" w:cs="Arial"/>
                      <w:sz w:val="20"/>
                      <w:szCs w:val="20"/>
                    </w:rPr>
                  </w:pPr>
                  <w:r w:rsidRPr="00D85ED6">
                    <w:rPr>
                      <w:rFonts w:ascii="Arial" w:hAnsi="Arial" w:cs="Arial"/>
                      <w:sz w:val="20"/>
                      <w:szCs w:val="20"/>
                    </w:rPr>
                    <w:t>3</w:t>
                  </w:r>
                </w:p>
              </w:tc>
              <w:tc>
                <w:tcPr>
                  <w:tcW w:w="5728" w:type="dxa"/>
                </w:tcPr>
                <w:p w14:paraId="4C13EB64" w14:textId="5B937D7D" w:rsidR="00BF5B6F" w:rsidRPr="00D85ED6" w:rsidRDefault="00BF5B6F" w:rsidP="00BE13F0">
                  <w:pPr>
                    <w:pStyle w:val="TableParagraph"/>
                    <w:widowControl w:val="0"/>
                    <w:spacing w:line="276" w:lineRule="auto"/>
                    <w:rPr>
                      <w:rFonts w:ascii="Arial" w:hAnsi="Arial" w:cs="Arial"/>
                      <w:sz w:val="20"/>
                      <w:szCs w:val="20"/>
                    </w:rPr>
                  </w:pPr>
                  <w:r w:rsidRPr="00D85ED6">
                    <w:rPr>
                      <w:rFonts w:ascii="Arial" w:hAnsi="Arial" w:cs="Arial"/>
                      <w:sz w:val="20"/>
                      <w:szCs w:val="20"/>
                    </w:rPr>
                    <w:t>IBTECH</w:t>
                  </w:r>
                </w:p>
              </w:tc>
              <w:tc>
                <w:tcPr>
                  <w:tcW w:w="3189" w:type="dxa"/>
                </w:tcPr>
                <w:p w14:paraId="333A3F49" w14:textId="5F8DB1AD" w:rsidR="00BF5B6F" w:rsidRPr="00D85ED6" w:rsidRDefault="00BF5B6F" w:rsidP="00BE13F0">
                  <w:pPr>
                    <w:pStyle w:val="TableParagraph"/>
                    <w:widowControl w:val="0"/>
                    <w:spacing w:line="276" w:lineRule="auto"/>
                    <w:rPr>
                      <w:rFonts w:ascii="Arial" w:hAnsi="Arial" w:cs="Arial"/>
                      <w:sz w:val="20"/>
                      <w:szCs w:val="20"/>
                    </w:rPr>
                  </w:pPr>
                  <w:r w:rsidRPr="00D85ED6">
                    <w:rPr>
                      <w:rFonts w:ascii="Arial" w:hAnsi="Arial" w:cs="Arial"/>
                      <w:sz w:val="20"/>
                      <w:szCs w:val="20"/>
                    </w:rPr>
                    <w:t>R$ 18.350,00</w:t>
                  </w:r>
                </w:p>
              </w:tc>
            </w:tr>
          </w:tbl>
          <w:p w14:paraId="577E7095" w14:textId="665ADC89" w:rsidR="00BF5B6F" w:rsidRPr="00D85ED6" w:rsidRDefault="00BF5B6F" w:rsidP="00BF5B6F">
            <w:pPr>
              <w:pStyle w:val="TableParagraph"/>
              <w:widowControl w:val="0"/>
              <w:spacing w:line="276" w:lineRule="auto"/>
              <w:rPr>
                <w:rFonts w:ascii="Arial" w:hAnsi="Arial" w:cs="Arial"/>
                <w:sz w:val="20"/>
                <w:szCs w:val="20"/>
              </w:rPr>
            </w:pPr>
          </w:p>
        </w:tc>
      </w:tr>
      <w:tr w:rsidR="00A05CFD" w:rsidRPr="00D85ED6" w14:paraId="76B77013" w14:textId="77777777" w:rsidTr="00354211">
        <w:trPr>
          <w:trHeight w:val="403"/>
        </w:trPr>
        <w:tc>
          <w:tcPr>
            <w:tcW w:w="9078"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4ADF61CA" w14:textId="77777777" w:rsidR="00A05CFD" w:rsidRPr="00D85ED6" w:rsidRDefault="00A05CFD" w:rsidP="00BE13F0">
            <w:pPr>
              <w:pStyle w:val="TableParagraph"/>
              <w:widowControl w:val="0"/>
              <w:spacing w:line="276" w:lineRule="auto"/>
              <w:ind w:left="55"/>
              <w:rPr>
                <w:rFonts w:ascii="Arial" w:hAnsi="Arial" w:cs="Arial"/>
                <w:b/>
                <w:sz w:val="20"/>
                <w:szCs w:val="20"/>
              </w:rPr>
            </w:pPr>
            <w:r w:rsidRPr="00D85ED6">
              <w:rPr>
                <w:rFonts w:ascii="Arial" w:hAnsi="Arial" w:cs="Arial"/>
                <w:b/>
                <w:sz w:val="20"/>
                <w:szCs w:val="20"/>
              </w:rPr>
              <w:t xml:space="preserve"> 8. </w:t>
            </w:r>
            <w:r w:rsidRPr="00D85ED6">
              <w:rPr>
                <w:rFonts w:ascii="Arial" w:hAnsi="Arial" w:cs="Arial"/>
                <w:b/>
                <w:bCs/>
                <w:sz w:val="20"/>
                <w:szCs w:val="20"/>
              </w:rPr>
              <w:t>Da Adequação Orçamentária</w:t>
            </w:r>
          </w:p>
        </w:tc>
      </w:tr>
      <w:tr w:rsidR="00A05CFD" w:rsidRPr="00D85ED6" w14:paraId="635B2461" w14:textId="77777777" w:rsidTr="00354211">
        <w:trPr>
          <w:trHeight w:val="340"/>
        </w:trPr>
        <w:tc>
          <w:tcPr>
            <w:tcW w:w="9078"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14:paraId="7653861B" w14:textId="77777777" w:rsidR="00A05CFD" w:rsidRPr="00D85ED6" w:rsidRDefault="00A05CFD" w:rsidP="00BE13F0">
            <w:pPr>
              <w:pStyle w:val="Standard"/>
              <w:spacing w:line="276" w:lineRule="auto"/>
              <w:ind w:left="57"/>
              <w:jc w:val="both"/>
              <w:rPr>
                <w:rFonts w:ascii="Arial" w:hAnsi="Arial"/>
                <w:sz w:val="20"/>
                <w:szCs w:val="20"/>
              </w:rPr>
            </w:pPr>
            <w:r w:rsidRPr="00D85ED6">
              <w:rPr>
                <w:rFonts w:ascii="Arial" w:hAnsi="Arial"/>
                <w:b/>
                <w:bCs/>
                <w:sz w:val="20"/>
                <w:szCs w:val="20"/>
              </w:rPr>
              <w:t>Exemplo</w:t>
            </w:r>
            <w:r w:rsidRPr="00D85ED6">
              <w:rPr>
                <w:rFonts w:ascii="Arial" w:hAnsi="Arial"/>
                <w:sz w:val="20"/>
                <w:szCs w:val="20"/>
              </w:rPr>
              <w:t>: As despesas decorrentes desta solicitação serão custeadas pelas seguintes dotações orçamentárias:</w:t>
            </w:r>
          </w:p>
          <w:tbl>
            <w:tblPr>
              <w:tblW w:w="5761" w:type="dxa"/>
              <w:tblInd w:w="1271" w:type="dxa"/>
              <w:tblLayout w:type="fixed"/>
              <w:tblCellMar>
                <w:left w:w="10" w:type="dxa"/>
                <w:right w:w="10" w:type="dxa"/>
              </w:tblCellMar>
              <w:tblLook w:val="04A0" w:firstRow="1" w:lastRow="0" w:firstColumn="1" w:lastColumn="0" w:noHBand="0" w:noVBand="1"/>
            </w:tblPr>
            <w:tblGrid>
              <w:gridCol w:w="4650"/>
              <w:gridCol w:w="1111"/>
            </w:tblGrid>
            <w:tr w:rsidR="00BF5B6F" w:rsidRPr="00D85ED6" w14:paraId="1889C2DB" w14:textId="77777777" w:rsidTr="00BE13F0">
              <w:trPr>
                <w:cantSplit/>
                <w:trHeight w:val="284"/>
              </w:trPr>
              <w:tc>
                <w:tcPr>
                  <w:tcW w:w="4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4CA7BA" w14:textId="77777777" w:rsidR="00A05CFD" w:rsidRPr="00D85ED6" w:rsidRDefault="00A05CFD" w:rsidP="00BE13F0">
                  <w:pPr>
                    <w:pStyle w:val="Standard"/>
                    <w:widowControl w:val="0"/>
                    <w:spacing w:line="276" w:lineRule="auto"/>
                    <w:jc w:val="center"/>
                    <w:rPr>
                      <w:rFonts w:ascii="Arial" w:hAnsi="Arial"/>
                      <w:b/>
                      <w:bCs/>
                      <w:sz w:val="20"/>
                      <w:szCs w:val="20"/>
                    </w:rPr>
                  </w:pPr>
                  <w:r w:rsidRPr="00D85ED6">
                    <w:rPr>
                      <w:rFonts w:ascii="Arial" w:hAnsi="Arial"/>
                      <w:b/>
                      <w:bCs/>
                      <w:sz w:val="20"/>
                      <w:szCs w:val="20"/>
                    </w:rPr>
                    <w:t>Atividade/Projeto/Elemento de Despesa</w:t>
                  </w:r>
                </w:p>
              </w:tc>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CB7665" w14:textId="77777777" w:rsidR="00A05CFD" w:rsidRPr="00D85ED6" w:rsidRDefault="00A05CFD" w:rsidP="00BE13F0">
                  <w:pPr>
                    <w:pStyle w:val="Standard"/>
                    <w:widowControl w:val="0"/>
                    <w:spacing w:line="276" w:lineRule="auto"/>
                    <w:jc w:val="center"/>
                    <w:rPr>
                      <w:rFonts w:ascii="Arial" w:hAnsi="Arial"/>
                      <w:b/>
                      <w:bCs/>
                      <w:sz w:val="20"/>
                      <w:szCs w:val="20"/>
                    </w:rPr>
                  </w:pPr>
                  <w:r w:rsidRPr="00D85ED6">
                    <w:rPr>
                      <w:rFonts w:ascii="Arial" w:hAnsi="Arial"/>
                      <w:b/>
                      <w:bCs/>
                      <w:sz w:val="20"/>
                      <w:szCs w:val="20"/>
                    </w:rPr>
                    <w:t>Fonte</w:t>
                  </w:r>
                </w:p>
              </w:tc>
            </w:tr>
            <w:tr w:rsidR="00A05CFD" w:rsidRPr="00D85ED6" w14:paraId="7136FC71" w14:textId="77777777" w:rsidTr="00BE13F0">
              <w:trPr>
                <w:cantSplit/>
                <w:trHeight w:val="284"/>
              </w:trPr>
              <w:tc>
                <w:tcPr>
                  <w:tcW w:w="4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050DF1" w14:textId="29C0524C" w:rsidR="00A05CFD" w:rsidRPr="00D85ED6" w:rsidRDefault="00BF5B6F" w:rsidP="00BE13F0">
                  <w:pPr>
                    <w:pStyle w:val="Standard"/>
                    <w:widowControl w:val="0"/>
                    <w:spacing w:line="276" w:lineRule="auto"/>
                    <w:jc w:val="center"/>
                    <w:rPr>
                      <w:rFonts w:ascii="Arial" w:hAnsi="Arial"/>
                      <w:sz w:val="20"/>
                      <w:szCs w:val="20"/>
                    </w:rPr>
                  </w:pPr>
                  <w:r w:rsidRPr="00D85ED6">
                    <w:rPr>
                      <w:rFonts w:ascii="Arial" w:hAnsi="Arial"/>
                      <w:sz w:val="20"/>
                      <w:szCs w:val="20"/>
                    </w:rPr>
                    <w:t>3.3.90.39 - Serviços de Pessoa Jurídica</w:t>
                  </w:r>
                </w:p>
              </w:tc>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F4DFB4" w14:textId="72802430" w:rsidR="00A05CFD" w:rsidRPr="00D85ED6" w:rsidRDefault="00BF5B6F" w:rsidP="00BE13F0">
                  <w:pPr>
                    <w:pStyle w:val="Standard"/>
                    <w:widowControl w:val="0"/>
                    <w:spacing w:line="276" w:lineRule="auto"/>
                    <w:jc w:val="center"/>
                    <w:rPr>
                      <w:rFonts w:ascii="Arial" w:hAnsi="Arial"/>
                      <w:sz w:val="20"/>
                      <w:szCs w:val="20"/>
                    </w:rPr>
                  </w:pPr>
                  <w:r w:rsidRPr="00D85ED6">
                    <w:rPr>
                      <w:rFonts w:ascii="Arial" w:hAnsi="Arial"/>
                      <w:sz w:val="20"/>
                      <w:szCs w:val="20"/>
                    </w:rPr>
                    <w:t>9</w:t>
                  </w:r>
                  <w:r w:rsidR="000F74C4">
                    <w:rPr>
                      <w:rFonts w:ascii="Arial" w:hAnsi="Arial"/>
                      <w:sz w:val="20"/>
                      <w:szCs w:val="20"/>
                    </w:rPr>
                    <w:t>14</w:t>
                  </w:r>
                </w:p>
              </w:tc>
            </w:tr>
          </w:tbl>
          <w:p w14:paraId="657F6539" w14:textId="0CF9BC44" w:rsidR="00A05CFD" w:rsidRPr="00D85ED6" w:rsidRDefault="00A05CFD" w:rsidP="00BE13F0">
            <w:pPr>
              <w:pStyle w:val="Standard"/>
              <w:shd w:val="clear" w:color="auto" w:fill="FFFFFF"/>
              <w:suppressAutoHyphens/>
              <w:spacing w:line="276" w:lineRule="auto"/>
              <w:ind w:left="2268"/>
              <w:jc w:val="both"/>
              <w:rPr>
                <w:rFonts w:ascii="Arial" w:hAnsi="Arial"/>
                <w:sz w:val="20"/>
                <w:szCs w:val="20"/>
              </w:rPr>
            </w:pPr>
          </w:p>
        </w:tc>
      </w:tr>
      <w:tr w:rsidR="00A05CFD" w:rsidRPr="00D85ED6" w14:paraId="312ABA26" w14:textId="77777777" w:rsidTr="00354211">
        <w:trPr>
          <w:trHeight w:val="340"/>
        </w:trPr>
        <w:tc>
          <w:tcPr>
            <w:tcW w:w="9078"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3A8F93ED" w14:textId="77777777" w:rsidR="00A05CFD" w:rsidRPr="00D85ED6" w:rsidRDefault="00A05CFD" w:rsidP="00BE13F0">
            <w:pPr>
              <w:pStyle w:val="TableParagraph"/>
              <w:widowControl w:val="0"/>
              <w:spacing w:line="276" w:lineRule="auto"/>
              <w:ind w:left="55"/>
              <w:rPr>
                <w:rFonts w:ascii="Arial" w:hAnsi="Arial" w:cs="Arial"/>
                <w:sz w:val="20"/>
                <w:szCs w:val="20"/>
              </w:rPr>
            </w:pPr>
            <w:r w:rsidRPr="00D85ED6">
              <w:rPr>
                <w:rFonts w:ascii="Arial" w:hAnsi="Arial" w:cs="Arial"/>
                <w:b/>
                <w:sz w:val="20"/>
                <w:szCs w:val="20"/>
              </w:rPr>
              <w:t>9.</w:t>
            </w:r>
            <w:r w:rsidRPr="00D85ED6">
              <w:rPr>
                <w:rFonts w:ascii="Arial" w:hAnsi="Arial" w:cs="Arial"/>
                <w:b/>
                <w:spacing w:val="-7"/>
                <w:sz w:val="20"/>
                <w:szCs w:val="20"/>
              </w:rPr>
              <w:t xml:space="preserve"> Dos Prazos de Vigência e Execução</w:t>
            </w:r>
          </w:p>
        </w:tc>
      </w:tr>
      <w:tr w:rsidR="00A05CFD" w:rsidRPr="00D85ED6" w14:paraId="0A3CD0C7" w14:textId="77777777" w:rsidTr="00354211">
        <w:trPr>
          <w:trHeight w:val="1076"/>
        </w:trPr>
        <w:tc>
          <w:tcPr>
            <w:tcW w:w="9078"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24A1C688" w14:textId="6D4A0BDF" w:rsidR="005D0A22" w:rsidRPr="00D85ED6" w:rsidRDefault="005D0A22" w:rsidP="00BE13F0">
            <w:pPr>
              <w:pStyle w:val="Standard"/>
              <w:suppressAutoHyphens/>
              <w:spacing w:line="276" w:lineRule="auto"/>
              <w:ind w:left="57"/>
              <w:jc w:val="both"/>
              <w:rPr>
                <w:rFonts w:ascii="Arial" w:hAnsi="Arial"/>
                <w:sz w:val="20"/>
                <w:szCs w:val="20"/>
              </w:rPr>
            </w:pPr>
          </w:p>
          <w:p w14:paraId="2041DE4E" w14:textId="77777777" w:rsidR="00BF5B6F" w:rsidRPr="00D85ED6" w:rsidRDefault="00BF5B6F" w:rsidP="00BF5B6F">
            <w:pPr>
              <w:pStyle w:val="Standard"/>
              <w:suppressAutoHyphens/>
              <w:spacing w:line="276" w:lineRule="auto"/>
              <w:ind w:left="57"/>
              <w:jc w:val="both"/>
              <w:rPr>
                <w:rFonts w:ascii="Arial" w:eastAsia="Times New Roman" w:hAnsi="Arial"/>
                <w:bCs/>
                <w:sz w:val="20"/>
                <w:szCs w:val="20"/>
              </w:rPr>
            </w:pPr>
            <w:r w:rsidRPr="00D85ED6">
              <w:rPr>
                <w:rFonts w:ascii="Arial" w:eastAsia="Times New Roman" w:hAnsi="Arial"/>
                <w:bCs/>
                <w:sz w:val="20"/>
                <w:szCs w:val="20"/>
              </w:rPr>
              <w:t>O prazo para realização dos serviços deverá ocorrer até final de novembro, devido ao período escolar.</w:t>
            </w:r>
          </w:p>
          <w:p w14:paraId="47FD7F61" w14:textId="2A97E53B" w:rsidR="00BF5B6F" w:rsidRPr="00D85ED6" w:rsidRDefault="005D0A22" w:rsidP="00BF5B6F">
            <w:pPr>
              <w:pStyle w:val="Standard"/>
              <w:suppressAutoHyphens/>
              <w:spacing w:line="276" w:lineRule="auto"/>
              <w:ind w:left="57"/>
              <w:jc w:val="both"/>
              <w:rPr>
                <w:rFonts w:ascii="Arial" w:eastAsia="Times New Roman" w:hAnsi="Arial"/>
                <w:bCs/>
                <w:sz w:val="20"/>
                <w:szCs w:val="20"/>
              </w:rPr>
            </w:pPr>
            <w:r w:rsidRPr="00D85ED6">
              <w:rPr>
                <w:rFonts w:ascii="Arial" w:hAnsi="Arial"/>
                <w:sz w:val="20"/>
                <w:szCs w:val="20"/>
              </w:rPr>
              <w:t xml:space="preserve">O prazo de </w:t>
            </w:r>
            <w:r w:rsidR="00BF5B6F" w:rsidRPr="00D85ED6">
              <w:rPr>
                <w:rFonts w:ascii="Arial" w:hAnsi="Arial"/>
                <w:sz w:val="20"/>
                <w:szCs w:val="20"/>
              </w:rPr>
              <w:t>vigência</w:t>
            </w:r>
            <w:r w:rsidRPr="00D85ED6">
              <w:rPr>
                <w:rFonts w:ascii="Arial" w:hAnsi="Arial"/>
                <w:sz w:val="20"/>
                <w:szCs w:val="20"/>
              </w:rPr>
              <w:t xml:space="preserve"> será até </w:t>
            </w:r>
            <w:r w:rsidR="00BF5B6F" w:rsidRPr="00D85ED6">
              <w:rPr>
                <w:rFonts w:ascii="Arial" w:hAnsi="Arial"/>
                <w:sz w:val="20"/>
                <w:szCs w:val="20"/>
              </w:rPr>
              <w:t>12</w:t>
            </w:r>
            <w:r w:rsidRPr="00D85ED6">
              <w:rPr>
                <w:rFonts w:ascii="Arial" w:hAnsi="Arial"/>
                <w:sz w:val="20"/>
                <w:szCs w:val="20"/>
              </w:rPr>
              <w:t>/12/2024, quando encerra o prazo para execução do serviço</w:t>
            </w:r>
            <w:r w:rsidR="00BF5B6F" w:rsidRPr="00D85ED6">
              <w:rPr>
                <w:rFonts w:ascii="Arial" w:hAnsi="Arial"/>
                <w:sz w:val="20"/>
                <w:szCs w:val="20"/>
              </w:rPr>
              <w:t xml:space="preserve"> e a utilização do recurso.</w:t>
            </w:r>
            <w:r w:rsidR="00BF5B6F" w:rsidRPr="00D85ED6">
              <w:rPr>
                <w:rFonts w:ascii="Arial" w:eastAsia="Times New Roman" w:hAnsi="Arial"/>
                <w:b/>
                <w:i/>
                <w:iCs/>
                <w:sz w:val="20"/>
                <w:szCs w:val="20"/>
              </w:rPr>
              <w:t xml:space="preserve"> </w:t>
            </w:r>
          </w:p>
          <w:p w14:paraId="46962CAD" w14:textId="630C7D02" w:rsidR="00A05CFD" w:rsidRPr="00D85ED6" w:rsidRDefault="00A05CFD" w:rsidP="00D80477">
            <w:pPr>
              <w:pStyle w:val="Standard"/>
              <w:suppressAutoHyphens/>
              <w:spacing w:line="276" w:lineRule="auto"/>
              <w:ind w:left="57"/>
              <w:jc w:val="both"/>
              <w:rPr>
                <w:rFonts w:ascii="Arial" w:hAnsi="Arial"/>
                <w:sz w:val="20"/>
                <w:szCs w:val="20"/>
              </w:rPr>
            </w:pPr>
          </w:p>
        </w:tc>
      </w:tr>
      <w:tr w:rsidR="00A05CFD" w:rsidRPr="00D85ED6" w14:paraId="684B1C81" w14:textId="77777777" w:rsidTr="00354211">
        <w:trPr>
          <w:trHeight w:val="340"/>
        </w:trPr>
        <w:tc>
          <w:tcPr>
            <w:tcW w:w="9078"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5A22134B" w14:textId="77777777" w:rsidR="00A05CFD" w:rsidRPr="00D85ED6" w:rsidRDefault="00A05CFD" w:rsidP="00BE13F0">
            <w:pPr>
              <w:pStyle w:val="TableParagraph"/>
              <w:widowControl w:val="0"/>
              <w:spacing w:line="276" w:lineRule="auto"/>
              <w:ind w:left="55"/>
              <w:rPr>
                <w:rFonts w:ascii="Arial" w:hAnsi="Arial" w:cs="Arial"/>
                <w:b/>
                <w:sz w:val="20"/>
                <w:szCs w:val="20"/>
              </w:rPr>
            </w:pPr>
            <w:r w:rsidRPr="00D85ED6">
              <w:rPr>
                <w:rFonts w:ascii="Arial" w:hAnsi="Arial" w:cs="Arial"/>
                <w:b/>
                <w:sz w:val="20"/>
                <w:szCs w:val="20"/>
              </w:rPr>
              <w:t>10.</w:t>
            </w:r>
            <w:r w:rsidRPr="00D85ED6">
              <w:rPr>
                <w:rFonts w:ascii="Arial" w:hAnsi="Arial" w:cs="Arial"/>
                <w:b/>
                <w:spacing w:val="-6"/>
                <w:sz w:val="20"/>
                <w:szCs w:val="20"/>
              </w:rPr>
              <w:t xml:space="preserve"> Critérios de Medição e/ou de Pagamento</w:t>
            </w:r>
          </w:p>
        </w:tc>
      </w:tr>
      <w:tr w:rsidR="00A05CFD" w:rsidRPr="00D85ED6" w14:paraId="0E04685B" w14:textId="77777777" w:rsidTr="00354211">
        <w:trPr>
          <w:trHeight w:val="279"/>
        </w:trPr>
        <w:tc>
          <w:tcPr>
            <w:tcW w:w="9078"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1982E467" w14:textId="77777777" w:rsidR="00BF5B6F" w:rsidRPr="00D85ED6" w:rsidRDefault="00BF5B6F" w:rsidP="00BF5B6F">
            <w:pPr>
              <w:pStyle w:val="Standard"/>
              <w:suppressAutoHyphens/>
              <w:spacing w:line="276" w:lineRule="auto"/>
              <w:ind w:left="57"/>
              <w:jc w:val="both"/>
              <w:rPr>
                <w:rFonts w:ascii="Arial" w:hAnsi="Arial"/>
                <w:sz w:val="20"/>
                <w:szCs w:val="20"/>
              </w:rPr>
            </w:pPr>
            <w:r w:rsidRPr="00D85ED6">
              <w:rPr>
                <w:rFonts w:ascii="Arial" w:eastAsia="Times New Roman" w:hAnsi="Arial"/>
                <w:kern w:val="0"/>
                <w:sz w:val="20"/>
                <w:szCs w:val="20"/>
                <w:lang w:eastAsia="pt-BR" w:bidi="ar-SA"/>
              </w:rPr>
              <w:t>O recebimento provisório e definitivo do objeto contratado será supervisionado pelo fiscal do contrato que atestará, mediante termo detalhado, o atendimento das exigências contratuais e de caráter técnico.</w:t>
            </w:r>
          </w:p>
          <w:p w14:paraId="4D80FADD" w14:textId="77777777" w:rsidR="00BF5B6F" w:rsidRPr="00D85ED6" w:rsidRDefault="00BF5B6F" w:rsidP="00BF5B6F">
            <w:pPr>
              <w:pStyle w:val="Standard"/>
              <w:suppressAutoHyphens/>
              <w:spacing w:line="276" w:lineRule="auto"/>
              <w:ind w:left="57"/>
              <w:jc w:val="both"/>
              <w:rPr>
                <w:rFonts w:ascii="Arial" w:eastAsia="Times New Roman" w:hAnsi="Arial"/>
                <w:b/>
                <w:i/>
                <w:iCs/>
                <w:sz w:val="20"/>
                <w:szCs w:val="20"/>
              </w:rPr>
            </w:pPr>
          </w:p>
          <w:p w14:paraId="6824DA02" w14:textId="77777777" w:rsidR="00BF5B6F" w:rsidRPr="00D85ED6" w:rsidRDefault="00BF5B6F" w:rsidP="00BF5B6F">
            <w:pPr>
              <w:pStyle w:val="Standard"/>
              <w:suppressAutoHyphens/>
              <w:spacing w:line="276" w:lineRule="auto"/>
              <w:ind w:left="57"/>
              <w:jc w:val="both"/>
              <w:rPr>
                <w:rFonts w:ascii="Arial" w:hAnsi="Arial"/>
                <w:sz w:val="20"/>
                <w:szCs w:val="20"/>
              </w:rPr>
            </w:pPr>
            <w:r w:rsidRPr="00D85ED6">
              <w:rPr>
                <w:rFonts w:ascii="Arial" w:eastAsia="Times New Roman" w:hAnsi="Arial"/>
                <w:bCs/>
                <w:kern w:val="0"/>
                <w:sz w:val="20"/>
                <w:szCs w:val="20"/>
                <w:lang w:eastAsia="pt-BR" w:bidi="ar-SA"/>
              </w:rPr>
              <w:t>Os pagamentos serão efetuados em até 30 dias úteis após a entrega da Nota Fiscal, mediante a verificação de regularidade ou apresentação dos seguintes documentos:</w:t>
            </w:r>
          </w:p>
          <w:p w14:paraId="68CC63E1" w14:textId="77777777" w:rsidR="00BF5B6F" w:rsidRPr="00D85ED6" w:rsidRDefault="00BF5B6F" w:rsidP="00BF5B6F">
            <w:pPr>
              <w:pStyle w:val="Standard"/>
              <w:spacing w:line="276" w:lineRule="auto"/>
              <w:ind w:left="57"/>
              <w:jc w:val="both"/>
              <w:rPr>
                <w:rFonts w:ascii="Arial" w:hAnsi="Arial"/>
                <w:sz w:val="20"/>
                <w:szCs w:val="20"/>
              </w:rPr>
            </w:pPr>
            <w:r w:rsidRPr="00D85ED6">
              <w:rPr>
                <w:rFonts w:ascii="Arial" w:eastAsia="Times New Roman" w:hAnsi="Arial"/>
                <w:bCs/>
                <w:kern w:val="0"/>
                <w:sz w:val="20"/>
                <w:szCs w:val="20"/>
                <w:lang w:eastAsia="pt-BR" w:bidi="ar-SA"/>
              </w:rPr>
              <w:t>a) negativa de débito de FGTS;</w:t>
            </w:r>
          </w:p>
          <w:p w14:paraId="042090D3" w14:textId="77777777" w:rsidR="00BF5B6F" w:rsidRPr="00D85ED6" w:rsidRDefault="00BF5B6F" w:rsidP="00BF5B6F">
            <w:pPr>
              <w:pStyle w:val="Standard"/>
              <w:spacing w:line="276" w:lineRule="auto"/>
              <w:ind w:left="57"/>
              <w:jc w:val="both"/>
              <w:rPr>
                <w:rFonts w:ascii="Arial" w:hAnsi="Arial"/>
                <w:sz w:val="20"/>
                <w:szCs w:val="20"/>
              </w:rPr>
            </w:pPr>
            <w:r w:rsidRPr="00D85ED6">
              <w:rPr>
                <w:rFonts w:ascii="Arial" w:eastAsia="Times New Roman" w:hAnsi="Arial"/>
                <w:bCs/>
                <w:kern w:val="0"/>
                <w:sz w:val="20"/>
                <w:szCs w:val="20"/>
                <w:lang w:eastAsia="pt-BR" w:bidi="ar-SA"/>
              </w:rPr>
              <w:t>b) Certidão Conjunta Negativa de Débitos Relativos aos Tributos Federais e à Dívida Ativa da União;</w:t>
            </w:r>
          </w:p>
          <w:p w14:paraId="70609936" w14:textId="77777777" w:rsidR="00BF5B6F" w:rsidRPr="00D85ED6" w:rsidRDefault="00BF5B6F" w:rsidP="00BF5B6F">
            <w:pPr>
              <w:pStyle w:val="Standard"/>
              <w:spacing w:line="276" w:lineRule="auto"/>
              <w:ind w:left="57"/>
              <w:jc w:val="both"/>
              <w:rPr>
                <w:rFonts w:ascii="Arial" w:hAnsi="Arial"/>
                <w:sz w:val="20"/>
                <w:szCs w:val="20"/>
              </w:rPr>
            </w:pPr>
            <w:r w:rsidRPr="00D85ED6">
              <w:rPr>
                <w:rFonts w:ascii="Arial" w:eastAsia="Times New Roman" w:hAnsi="Arial"/>
                <w:bCs/>
                <w:kern w:val="0"/>
                <w:sz w:val="20"/>
                <w:szCs w:val="20"/>
                <w:lang w:eastAsia="pt-BR" w:bidi="ar-SA"/>
              </w:rPr>
              <w:t>c) Certidão Negativa de Débitos Trabalhistas (CNDT);</w:t>
            </w:r>
          </w:p>
          <w:p w14:paraId="44E28D0D" w14:textId="77777777" w:rsidR="00BF5B6F" w:rsidRPr="00D85ED6" w:rsidRDefault="00BF5B6F" w:rsidP="00BF5B6F">
            <w:pPr>
              <w:pStyle w:val="Standard"/>
              <w:spacing w:line="276" w:lineRule="auto"/>
              <w:ind w:left="57"/>
              <w:jc w:val="both"/>
              <w:rPr>
                <w:rFonts w:ascii="Arial" w:hAnsi="Arial"/>
                <w:sz w:val="20"/>
                <w:szCs w:val="20"/>
              </w:rPr>
            </w:pPr>
            <w:r w:rsidRPr="00D85ED6">
              <w:rPr>
                <w:rFonts w:ascii="Arial" w:eastAsia="Times New Roman" w:hAnsi="Arial"/>
                <w:bCs/>
                <w:kern w:val="0"/>
                <w:sz w:val="20"/>
                <w:szCs w:val="20"/>
                <w:lang w:eastAsia="pt-BR" w:bidi="ar-SA"/>
              </w:rPr>
              <w:t>d) Certidão Negativa de Débitos Municipais;</w:t>
            </w:r>
          </w:p>
          <w:p w14:paraId="1E0A58FB" w14:textId="2942F7A2" w:rsidR="00A05CFD" w:rsidRPr="00D85ED6" w:rsidRDefault="00BF5B6F" w:rsidP="00BF5B6F">
            <w:pPr>
              <w:pStyle w:val="Standard"/>
              <w:suppressAutoHyphens/>
              <w:spacing w:line="276" w:lineRule="auto"/>
              <w:ind w:left="57"/>
              <w:jc w:val="both"/>
              <w:rPr>
                <w:rFonts w:ascii="Arial" w:hAnsi="Arial"/>
                <w:sz w:val="20"/>
                <w:szCs w:val="20"/>
              </w:rPr>
            </w:pPr>
            <w:r w:rsidRPr="00D85ED6">
              <w:rPr>
                <w:rFonts w:ascii="Arial" w:eastAsia="Times New Roman" w:hAnsi="Arial"/>
                <w:bCs/>
                <w:kern w:val="0"/>
                <w:sz w:val="20"/>
                <w:szCs w:val="20"/>
                <w:lang w:eastAsia="pt-BR" w:bidi="ar-SA"/>
              </w:rPr>
              <w:t xml:space="preserve">f) Certidão Negativa de Débitos da </w:t>
            </w:r>
            <w:r w:rsidRPr="00D85ED6">
              <w:rPr>
                <w:rFonts w:ascii="Arial" w:eastAsia="Times New Roman" w:hAnsi="Arial"/>
                <w:kern w:val="0"/>
                <w:sz w:val="20"/>
                <w:szCs w:val="20"/>
                <w:lang w:eastAsia="pt-BR" w:bidi="ar-SA"/>
              </w:rPr>
              <w:t>Fazenda Estadual.</w:t>
            </w:r>
          </w:p>
        </w:tc>
      </w:tr>
      <w:tr w:rsidR="00A05CFD" w:rsidRPr="00D85ED6" w14:paraId="3A465651" w14:textId="77777777" w:rsidTr="00354211">
        <w:trPr>
          <w:trHeight w:val="338"/>
        </w:trPr>
        <w:tc>
          <w:tcPr>
            <w:tcW w:w="9078"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5A24365C" w14:textId="77777777" w:rsidR="00A05CFD" w:rsidRPr="00D85ED6" w:rsidRDefault="00A05CFD" w:rsidP="00BE13F0">
            <w:pPr>
              <w:pStyle w:val="TableParagraph"/>
              <w:widowControl w:val="0"/>
              <w:spacing w:line="276" w:lineRule="auto"/>
              <w:rPr>
                <w:rFonts w:ascii="Arial" w:hAnsi="Arial" w:cs="Arial"/>
                <w:sz w:val="20"/>
                <w:szCs w:val="20"/>
              </w:rPr>
            </w:pPr>
            <w:r w:rsidRPr="00D85ED6">
              <w:rPr>
                <w:rFonts w:ascii="Arial" w:hAnsi="Arial" w:cs="Arial"/>
                <w:b/>
                <w:sz w:val="20"/>
                <w:szCs w:val="20"/>
              </w:rPr>
              <w:t>11. Da Existência de Licitação Anterior</w:t>
            </w:r>
          </w:p>
        </w:tc>
      </w:tr>
      <w:tr w:rsidR="00A05CFD" w:rsidRPr="00D85ED6" w14:paraId="6985E2E2" w14:textId="77777777" w:rsidTr="00354211">
        <w:trPr>
          <w:trHeight w:val="742"/>
        </w:trPr>
        <w:tc>
          <w:tcPr>
            <w:tcW w:w="9078"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14:paraId="00737CC3" w14:textId="3C9DBE5F" w:rsidR="00A05CFD" w:rsidRPr="00D85ED6" w:rsidRDefault="00A05CFD" w:rsidP="000B68B2">
            <w:pPr>
              <w:pStyle w:val="Standard"/>
              <w:spacing w:line="276" w:lineRule="auto"/>
              <w:ind w:left="57"/>
              <w:jc w:val="both"/>
              <w:rPr>
                <w:rFonts w:ascii="Arial" w:hAnsi="Arial"/>
                <w:bCs/>
                <w:color w:val="C9211E"/>
                <w:sz w:val="20"/>
                <w:szCs w:val="20"/>
              </w:rPr>
            </w:pPr>
            <w:r w:rsidRPr="00D85ED6">
              <w:rPr>
                <w:rFonts w:ascii="Arial" w:hAnsi="Arial"/>
                <w:bCs/>
                <w:sz w:val="20"/>
                <w:szCs w:val="20"/>
              </w:rPr>
              <w:t xml:space="preserve">Informamos que no ano de </w:t>
            </w:r>
            <w:r w:rsidR="00BF5B6F" w:rsidRPr="00D85ED6">
              <w:rPr>
                <w:rFonts w:ascii="Arial" w:hAnsi="Arial"/>
                <w:bCs/>
                <w:sz w:val="20"/>
                <w:szCs w:val="20"/>
              </w:rPr>
              <w:t>2022</w:t>
            </w:r>
            <w:r w:rsidRPr="00D85ED6">
              <w:rPr>
                <w:rFonts w:ascii="Arial" w:hAnsi="Arial"/>
                <w:bCs/>
                <w:sz w:val="20"/>
                <w:szCs w:val="20"/>
              </w:rPr>
              <w:t xml:space="preserve"> fora realizada licitação com objeto semelhante, conforme </w:t>
            </w:r>
            <w:r w:rsidR="00BF5B6F" w:rsidRPr="00D85ED6">
              <w:rPr>
                <w:rFonts w:ascii="Arial" w:hAnsi="Arial"/>
                <w:bCs/>
                <w:sz w:val="20"/>
                <w:szCs w:val="20"/>
              </w:rPr>
              <w:t xml:space="preserve">Dispensa de Licitação </w:t>
            </w:r>
            <w:r w:rsidR="000B68B2" w:rsidRPr="00D85ED6">
              <w:rPr>
                <w:rFonts w:ascii="Arial" w:hAnsi="Arial"/>
                <w:bCs/>
                <w:sz w:val="20"/>
                <w:szCs w:val="20"/>
              </w:rPr>
              <w:t>028/2022.</w:t>
            </w:r>
          </w:p>
        </w:tc>
      </w:tr>
      <w:tr w:rsidR="00A05CFD" w:rsidRPr="00D85ED6" w14:paraId="3F1D1035" w14:textId="77777777" w:rsidTr="00354211">
        <w:trPr>
          <w:trHeight w:val="340"/>
        </w:trPr>
        <w:tc>
          <w:tcPr>
            <w:tcW w:w="9078"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505DF216" w14:textId="77777777" w:rsidR="00A05CFD" w:rsidRPr="00D85ED6" w:rsidRDefault="00A05CFD" w:rsidP="00BE13F0">
            <w:pPr>
              <w:pStyle w:val="TableParagraph"/>
              <w:widowControl w:val="0"/>
              <w:spacing w:line="276" w:lineRule="auto"/>
              <w:ind w:left="26"/>
              <w:rPr>
                <w:rFonts w:ascii="Arial" w:hAnsi="Arial" w:cs="Arial"/>
                <w:b/>
                <w:sz w:val="20"/>
                <w:szCs w:val="20"/>
              </w:rPr>
            </w:pPr>
            <w:r w:rsidRPr="00D85ED6">
              <w:rPr>
                <w:rFonts w:ascii="Arial" w:hAnsi="Arial" w:cs="Arial"/>
                <w:b/>
                <w:sz w:val="20"/>
                <w:szCs w:val="20"/>
              </w:rPr>
              <w:t>12. Da Forma e Critérios de Seleção do Fornecedor</w:t>
            </w:r>
          </w:p>
        </w:tc>
      </w:tr>
      <w:tr w:rsidR="00A05CFD" w:rsidRPr="00D85ED6" w14:paraId="0E6FF675" w14:textId="77777777" w:rsidTr="00354211">
        <w:trPr>
          <w:trHeight w:val="340"/>
        </w:trPr>
        <w:tc>
          <w:tcPr>
            <w:tcW w:w="9078"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14:paraId="78A14D90" w14:textId="77777777" w:rsidR="00A05CFD" w:rsidRPr="00477451" w:rsidRDefault="00A05CFD" w:rsidP="00BE13F0">
            <w:pPr>
              <w:pStyle w:val="TableParagraph"/>
              <w:widowControl w:val="0"/>
              <w:spacing w:line="276" w:lineRule="auto"/>
              <w:ind w:left="57"/>
              <w:rPr>
                <w:rFonts w:ascii="Arial" w:hAnsi="Arial" w:cs="Arial"/>
                <w:b/>
                <w:sz w:val="20"/>
                <w:szCs w:val="20"/>
              </w:rPr>
            </w:pPr>
            <w:r w:rsidRPr="00477451">
              <w:rPr>
                <w:rFonts w:ascii="Arial" w:hAnsi="Arial" w:cs="Arial"/>
                <w:b/>
                <w:sz w:val="20"/>
                <w:szCs w:val="20"/>
              </w:rPr>
              <w:t>12.1. Da Forma de Seleção</w:t>
            </w:r>
          </w:p>
          <w:p w14:paraId="5F2983C6" w14:textId="290FFDB8" w:rsidR="00A05CFD" w:rsidRPr="00477451" w:rsidRDefault="00A05CFD" w:rsidP="00BE13F0">
            <w:pPr>
              <w:pStyle w:val="TableParagraph"/>
              <w:widowControl w:val="0"/>
              <w:spacing w:line="276" w:lineRule="auto"/>
              <w:ind w:left="57"/>
              <w:rPr>
                <w:rFonts w:ascii="Arial" w:hAnsi="Arial" w:cs="Arial"/>
                <w:sz w:val="20"/>
                <w:szCs w:val="20"/>
              </w:rPr>
            </w:pPr>
            <w:r w:rsidRPr="00477451">
              <w:rPr>
                <w:rFonts w:ascii="Arial" w:hAnsi="Arial" w:cs="Arial"/>
                <w:sz w:val="20"/>
                <w:szCs w:val="20"/>
              </w:rPr>
              <w:t>O fornecedor será selecionado por meio da realização de procedimento de LICITAÇÃO/CONTRATAÇÃO DIRETA, na modalidade DISPENSA</w:t>
            </w:r>
            <w:r w:rsidR="00F73EF8">
              <w:rPr>
                <w:rFonts w:ascii="Arial" w:hAnsi="Arial" w:cs="Arial"/>
                <w:sz w:val="20"/>
                <w:szCs w:val="20"/>
              </w:rPr>
              <w:t xml:space="preserve"> SIMPLIFICADA</w:t>
            </w:r>
            <w:r w:rsidR="00750778" w:rsidRPr="00477451">
              <w:rPr>
                <w:rFonts w:ascii="Arial" w:hAnsi="Arial" w:cs="Arial"/>
                <w:sz w:val="20"/>
                <w:szCs w:val="20"/>
              </w:rPr>
              <w:t>.</w:t>
            </w:r>
          </w:p>
          <w:p w14:paraId="1E63D59E" w14:textId="7706DFD8" w:rsidR="00750778" w:rsidRPr="00477451" w:rsidRDefault="00750778" w:rsidP="00BE13F0">
            <w:pPr>
              <w:pStyle w:val="TableParagraph"/>
              <w:widowControl w:val="0"/>
              <w:spacing w:line="276" w:lineRule="auto"/>
              <w:ind w:left="57"/>
              <w:rPr>
                <w:rFonts w:ascii="Arial" w:hAnsi="Arial" w:cs="Arial"/>
                <w:sz w:val="20"/>
                <w:szCs w:val="20"/>
              </w:rPr>
            </w:pPr>
          </w:p>
          <w:p w14:paraId="64AC3799" w14:textId="77777777" w:rsidR="00A05CFD" w:rsidRPr="00477451" w:rsidRDefault="00A05CFD" w:rsidP="00BE13F0">
            <w:pPr>
              <w:pStyle w:val="TableParagraph"/>
              <w:widowControl w:val="0"/>
              <w:spacing w:line="276" w:lineRule="auto"/>
              <w:ind w:left="57"/>
              <w:rPr>
                <w:rFonts w:ascii="Arial" w:hAnsi="Arial" w:cs="Arial"/>
                <w:b/>
                <w:sz w:val="20"/>
                <w:szCs w:val="20"/>
              </w:rPr>
            </w:pPr>
            <w:r w:rsidRPr="00477451">
              <w:rPr>
                <w:rFonts w:ascii="Arial" w:hAnsi="Arial" w:cs="Arial"/>
                <w:b/>
                <w:sz w:val="20"/>
                <w:szCs w:val="20"/>
              </w:rPr>
              <w:t>12.2 Dos Critérios de Seleção</w:t>
            </w:r>
          </w:p>
          <w:p w14:paraId="3DDDCEB6" w14:textId="77777777" w:rsidR="00A05CFD" w:rsidRPr="00477451" w:rsidRDefault="00A05CFD" w:rsidP="00BE13F0">
            <w:pPr>
              <w:pStyle w:val="TableParagraph"/>
              <w:widowControl w:val="0"/>
              <w:spacing w:line="276" w:lineRule="auto"/>
              <w:ind w:left="57"/>
              <w:rPr>
                <w:rFonts w:ascii="Arial" w:hAnsi="Arial" w:cs="Arial"/>
                <w:sz w:val="20"/>
                <w:szCs w:val="20"/>
              </w:rPr>
            </w:pPr>
          </w:p>
          <w:p w14:paraId="014FE5B3" w14:textId="77777777" w:rsidR="00A05CFD" w:rsidRPr="00477451" w:rsidRDefault="00A05CFD" w:rsidP="00BE13F0">
            <w:pPr>
              <w:pStyle w:val="Corpodeeditalpadro"/>
              <w:tabs>
                <w:tab w:val="clear" w:pos="850"/>
              </w:tabs>
              <w:spacing w:after="0" w:line="240" w:lineRule="auto"/>
              <w:rPr>
                <w:sz w:val="20"/>
                <w:szCs w:val="20"/>
              </w:rPr>
            </w:pPr>
            <w:bookmarkStart w:id="0" w:name="_Ref368482734"/>
            <w:r w:rsidRPr="00477451">
              <w:rPr>
                <w:sz w:val="20"/>
                <w:szCs w:val="20"/>
              </w:rPr>
              <w:lastRenderedPageBreak/>
              <w:t xml:space="preserve">12.3 A documentação relativa à </w:t>
            </w:r>
            <w:r w:rsidRPr="00477451">
              <w:rPr>
                <w:b/>
                <w:sz w:val="20"/>
                <w:szCs w:val="20"/>
              </w:rPr>
              <w:t>HABILITAÇÃO JURÍDICA</w:t>
            </w:r>
            <w:r w:rsidRPr="00477451">
              <w:rPr>
                <w:sz w:val="20"/>
                <w:szCs w:val="20"/>
              </w:rPr>
              <w:t xml:space="preserve"> consistirá em:</w:t>
            </w:r>
          </w:p>
          <w:p w14:paraId="712BC5BD" w14:textId="77777777" w:rsidR="00A05CFD" w:rsidRPr="00477451" w:rsidRDefault="00A05CFD" w:rsidP="00BE13F0">
            <w:pPr>
              <w:pStyle w:val="Corpodeeditalpadro"/>
              <w:tabs>
                <w:tab w:val="clear" w:pos="850"/>
              </w:tabs>
              <w:spacing w:after="0" w:line="240" w:lineRule="auto"/>
              <w:ind w:left="1418" w:firstLine="0"/>
              <w:rPr>
                <w:sz w:val="20"/>
                <w:szCs w:val="20"/>
              </w:rPr>
            </w:pPr>
            <w:r w:rsidRPr="00477451">
              <w:rPr>
                <w:sz w:val="20"/>
                <w:szCs w:val="20"/>
                <w:u w:val="single"/>
              </w:rPr>
              <w:t>12.3.1 No caso de empresário individual</w:t>
            </w:r>
            <w:r w:rsidRPr="00477451">
              <w:rPr>
                <w:sz w:val="20"/>
                <w:szCs w:val="20"/>
              </w:rPr>
              <w:t xml:space="preserve">: inscrição no </w:t>
            </w:r>
            <w:r w:rsidRPr="00477451">
              <w:rPr>
                <w:b/>
                <w:sz w:val="20"/>
                <w:szCs w:val="20"/>
              </w:rPr>
              <w:t>Registro Público de Empresas Mercantis</w:t>
            </w:r>
            <w:r w:rsidRPr="00477451">
              <w:rPr>
                <w:sz w:val="20"/>
                <w:szCs w:val="20"/>
              </w:rPr>
              <w:t xml:space="preserve">, a cargo da Junta Comercial da respectiva sede; </w:t>
            </w:r>
          </w:p>
          <w:p w14:paraId="374DC8F7" w14:textId="77777777" w:rsidR="00A05CFD" w:rsidRPr="00477451" w:rsidRDefault="00A05CFD" w:rsidP="00BE13F0">
            <w:pPr>
              <w:pStyle w:val="Corpodeeditalpadro"/>
              <w:tabs>
                <w:tab w:val="clear" w:pos="850"/>
              </w:tabs>
              <w:spacing w:after="0" w:line="240" w:lineRule="auto"/>
              <w:ind w:left="1418" w:firstLine="0"/>
              <w:rPr>
                <w:sz w:val="20"/>
                <w:szCs w:val="20"/>
              </w:rPr>
            </w:pPr>
            <w:r w:rsidRPr="00477451">
              <w:rPr>
                <w:sz w:val="20"/>
                <w:szCs w:val="20"/>
                <w:u w:val="single"/>
              </w:rPr>
              <w:t>12.3.2 No caso de sociedade empresária ou empresa individual de responsabilidade limitada - EIRELI</w:t>
            </w:r>
            <w:r w:rsidRPr="00477451">
              <w:rPr>
                <w:sz w:val="20"/>
                <w:szCs w:val="20"/>
              </w:rPr>
              <w:t xml:space="preserve">: </w:t>
            </w:r>
            <w:r w:rsidRPr="00477451">
              <w:rPr>
                <w:b/>
                <w:sz w:val="20"/>
                <w:szCs w:val="20"/>
              </w:rPr>
              <w:t>ato constitutivo, estatuto ou contrato social</w:t>
            </w:r>
            <w:r w:rsidRPr="00477451">
              <w:rPr>
                <w:sz w:val="20"/>
                <w:szCs w:val="20"/>
              </w:rPr>
              <w:t xml:space="preserve"> em vigor, devidamente registrado na Junta Comercial da respectiva sede.</w:t>
            </w:r>
          </w:p>
          <w:p w14:paraId="3E2380ED" w14:textId="77777777" w:rsidR="00A05CFD" w:rsidRPr="00477451" w:rsidRDefault="00A05CFD" w:rsidP="00BE13F0">
            <w:pPr>
              <w:pStyle w:val="Corpodeeditalpadro"/>
              <w:tabs>
                <w:tab w:val="clear" w:pos="850"/>
              </w:tabs>
              <w:spacing w:after="0" w:line="240" w:lineRule="auto"/>
              <w:ind w:left="1418" w:firstLine="0"/>
              <w:rPr>
                <w:sz w:val="20"/>
                <w:szCs w:val="20"/>
              </w:rPr>
            </w:pPr>
            <w:r w:rsidRPr="00477451">
              <w:rPr>
                <w:sz w:val="20"/>
                <w:szCs w:val="20"/>
                <w:u w:val="single"/>
              </w:rPr>
              <w:t>12.3.3. Em se tratando de Microempreendedor Individual – MEI</w:t>
            </w:r>
            <w:r w:rsidRPr="00477451">
              <w:rPr>
                <w:sz w:val="20"/>
                <w:szCs w:val="20"/>
              </w:rPr>
              <w:t xml:space="preserve">: </w:t>
            </w:r>
            <w:r w:rsidRPr="00477451">
              <w:rPr>
                <w:b/>
                <w:sz w:val="20"/>
                <w:szCs w:val="20"/>
              </w:rPr>
              <w:t>Certificado da Condição de Microempreendedor Individual - CCMEI</w:t>
            </w:r>
            <w:r w:rsidRPr="00477451">
              <w:rPr>
                <w:sz w:val="20"/>
                <w:szCs w:val="20"/>
              </w:rPr>
              <w:t xml:space="preserve">, na forma da Resolução CGSIM nº 16, de 2009, cuja aceitação ficará condicionada à verificação da autenticidade no sítio www.portaldoempreendedor.gov.br; </w:t>
            </w:r>
          </w:p>
          <w:bookmarkEnd w:id="0"/>
          <w:p w14:paraId="7315CBBA" w14:textId="77777777" w:rsidR="00A05CFD" w:rsidRPr="00477451" w:rsidRDefault="00A05CFD" w:rsidP="00BE13F0">
            <w:pPr>
              <w:pStyle w:val="Corpodeeditalpadro"/>
              <w:tabs>
                <w:tab w:val="clear" w:pos="850"/>
              </w:tabs>
              <w:spacing w:after="0" w:line="240" w:lineRule="auto"/>
              <w:ind w:firstLine="0"/>
              <w:rPr>
                <w:sz w:val="20"/>
                <w:szCs w:val="20"/>
              </w:rPr>
            </w:pPr>
          </w:p>
          <w:p w14:paraId="0AF739E0" w14:textId="77777777" w:rsidR="00A05CFD" w:rsidRPr="00477451" w:rsidRDefault="00A05CFD" w:rsidP="00A05CFD">
            <w:pPr>
              <w:pStyle w:val="Corpodeeditalpadro"/>
              <w:numPr>
                <w:ilvl w:val="1"/>
                <w:numId w:val="8"/>
              </w:numPr>
              <w:tabs>
                <w:tab w:val="clear" w:pos="850"/>
              </w:tabs>
              <w:spacing w:after="0" w:line="240" w:lineRule="auto"/>
              <w:rPr>
                <w:sz w:val="20"/>
                <w:szCs w:val="20"/>
              </w:rPr>
            </w:pPr>
            <w:r w:rsidRPr="00477451">
              <w:rPr>
                <w:sz w:val="20"/>
                <w:szCs w:val="20"/>
              </w:rPr>
              <w:t xml:space="preserve">A documentação relativa à </w:t>
            </w:r>
            <w:r w:rsidRPr="00477451">
              <w:rPr>
                <w:b/>
                <w:sz w:val="20"/>
                <w:szCs w:val="20"/>
              </w:rPr>
              <w:t>REGULARIDADE FISCAL, SOCIAL E TRABALHISTA</w:t>
            </w:r>
            <w:r w:rsidRPr="00477451">
              <w:rPr>
                <w:sz w:val="20"/>
                <w:szCs w:val="20"/>
              </w:rPr>
              <w:t xml:space="preserve"> consistirá em:</w:t>
            </w:r>
          </w:p>
          <w:p w14:paraId="4973FA4D" w14:textId="77777777" w:rsidR="00A05CFD" w:rsidRPr="00477451" w:rsidRDefault="00A05CFD" w:rsidP="00A05CFD">
            <w:pPr>
              <w:pStyle w:val="Corpodeeditalpadro"/>
              <w:numPr>
                <w:ilvl w:val="2"/>
                <w:numId w:val="9"/>
              </w:numPr>
              <w:tabs>
                <w:tab w:val="clear" w:pos="850"/>
              </w:tabs>
              <w:spacing w:after="0" w:line="240" w:lineRule="auto"/>
              <w:rPr>
                <w:sz w:val="20"/>
                <w:szCs w:val="20"/>
              </w:rPr>
            </w:pPr>
            <w:bookmarkStart w:id="1" w:name="_Ref368482912"/>
            <w:r w:rsidRPr="00477451">
              <w:rPr>
                <w:sz w:val="20"/>
                <w:szCs w:val="20"/>
              </w:rPr>
              <w:t xml:space="preserve">Prova de inscrição no </w:t>
            </w:r>
            <w:r w:rsidRPr="00477451">
              <w:rPr>
                <w:b/>
                <w:sz w:val="20"/>
                <w:szCs w:val="20"/>
                <w:u w:val="single"/>
              </w:rPr>
              <w:t xml:space="preserve">Cadastro Nacional de Pessoa Jurídica – CNPJ, Cartão CPNJ </w:t>
            </w:r>
            <w:r w:rsidRPr="00477451">
              <w:rPr>
                <w:bCs/>
                <w:sz w:val="20"/>
                <w:szCs w:val="20"/>
              </w:rPr>
              <w:t>(atualizado);</w:t>
            </w:r>
          </w:p>
          <w:p w14:paraId="01563118" w14:textId="77777777" w:rsidR="00A05CFD" w:rsidRPr="00477451" w:rsidRDefault="00A05CFD" w:rsidP="00A05CFD">
            <w:pPr>
              <w:pStyle w:val="Corpodeeditalpadro"/>
              <w:numPr>
                <w:ilvl w:val="2"/>
                <w:numId w:val="10"/>
              </w:numPr>
              <w:tabs>
                <w:tab w:val="clear" w:pos="850"/>
              </w:tabs>
              <w:spacing w:after="0" w:line="240" w:lineRule="auto"/>
              <w:rPr>
                <w:sz w:val="20"/>
                <w:szCs w:val="20"/>
              </w:rPr>
            </w:pPr>
            <w:r w:rsidRPr="00477451">
              <w:rPr>
                <w:sz w:val="20"/>
                <w:szCs w:val="20"/>
              </w:rPr>
              <w:t xml:space="preserve">Prova de regularidade para com a Fazenda Federal, mediante a apresentação de </w:t>
            </w:r>
            <w:r w:rsidRPr="00477451">
              <w:rPr>
                <w:b/>
                <w:sz w:val="20"/>
                <w:szCs w:val="20"/>
                <w:u w:val="single"/>
              </w:rPr>
              <w:t>Certidão Conjunta de Débitos relativos a Tributos Federais e a Dívida Ativa da União</w:t>
            </w:r>
            <w:r w:rsidRPr="00477451">
              <w:rPr>
                <w:sz w:val="20"/>
                <w:szCs w:val="20"/>
              </w:rPr>
              <w:t>, expedida pela Secretaria da Receita Federal do Ministério da Fazenda;</w:t>
            </w:r>
            <w:bookmarkStart w:id="2" w:name="_Ref368482920"/>
            <w:bookmarkEnd w:id="1"/>
            <w:r w:rsidRPr="00477451">
              <w:rPr>
                <w:sz w:val="20"/>
                <w:szCs w:val="20"/>
              </w:rPr>
              <w:t xml:space="preserve"> </w:t>
            </w:r>
          </w:p>
          <w:p w14:paraId="62A62661" w14:textId="77777777" w:rsidR="00A05CFD" w:rsidRPr="00477451" w:rsidRDefault="00A05CFD" w:rsidP="00A05CFD">
            <w:pPr>
              <w:pStyle w:val="Corpodeeditalpadro"/>
              <w:numPr>
                <w:ilvl w:val="2"/>
                <w:numId w:val="9"/>
              </w:numPr>
              <w:tabs>
                <w:tab w:val="clear" w:pos="850"/>
              </w:tabs>
              <w:spacing w:after="0" w:line="240" w:lineRule="auto"/>
              <w:rPr>
                <w:sz w:val="20"/>
                <w:szCs w:val="20"/>
              </w:rPr>
            </w:pPr>
            <w:r w:rsidRPr="00477451">
              <w:rPr>
                <w:sz w:val="20"/>
                <w:szCs w:val="20"/>
              </w:rPr>
              <w:t xml:space="preserve">Prova de regularidade para com a </w:t>
            </w:r>
            <w:r w:rsidRPr="00477451">
              <w:rPr>
                <w:b/>
                <w:sz w:val="20"/>
                <w:szCs w:val="20"/>
                <w:u w:val="single"/>
              </w:rPr>
              <w:t>Fazenda Estadual</w:t>
            </w:r>
            <w:r w:rsidRPr="00477451">
              <w:rPr>
                <w:sz w:val="20"/>
                <w:szCs w:val="20"/>
              </w:rPr>
              <w:t xml:space="preserve"> </w:t>
            </w:r>
            <w:r w:rsidRPr="00477451">
              <w:rPr>
                <w:sz w:val="20"/>
                <w:szCs w:val="20"/>
                <w:u w:val="single"/>
              </w:rPr>
              <w:t>do domicílio ou sede do licitante</w:t>
            </w:r>
            <w:r w:rsidRPr="00477451">
              <w:rPr>
                <w:sz w:val="20"/>
                <w:szCs w:val="20"/>
              </w:rPr>
              <w:t>, relativa aos tributos relacionados com o objeto licitado;</w:t>
            </w:r>
            <w:bookmarkStart w:id="3" w:name="_Ref368482925"/>
            <w:bookmarkEnd w:id="2"/>
          </w:p>
          <w:p w14:paraId="1B1B4E14" w14:textId="77777777" w:rsidR="00A05CFD" w:rsidRPr="00477451" w:rsidRDefault="00A05CFD" w:rsidP="00A05CFD">
            <w:pPr>
              <w:pStyle w:val="Corpodeeditalpadro"/>
              <w:numPr>
                <w:ilvl w:val="2"/>
                <w:numId w:val="9"/>
              </w:numPr>
              <w:tabs>
                <w:tab w:val="clear" w:pos="850"/>
                <w:tab w:val="num" w:pos="1134"/>
              </w:tabs>
              <w:spacing w:after="0" w:line="240" w:lineRule="auto"/>
              <w:ind w:left="1418" w:hanging="709"/>
              <w:rPr>
                <w:sz w:val="20"/>
                <w:szCs w:val="20"/>
              </w:rPr>
            </w:pPr>
            <w:r w:rsidRPr="00477451">
              <w:rPr>
                <w:sz w:val="20"/>
                <w:szCs w:val="20"/>
              </w:rPr>
              <w:t xml:space="preserve">Prova de regularidade para com a </w:t>
            </w:r>
            <w:r w:rsidRPr="00477451">
              <w:rPr>
                <w:b/>
                <w:sz w:val="20"/>
                <w:szCs w:val="20"/>
                <w:u w:val="single"/>
              </w:rPr>
              <w:t>Fazenda Municipal</w:t>
            </w:r>
            <w:r w:rsidRPr="00477451">
              <w:rPr>
                <w:sz w:val="20"/>
                <w:szCs w:val="20"/>
              </w:rPr>
              <w:t>, relativa aos tributos relacionados com o objeto licitado;</w:t>
            </w:r>
            <w:bookmarkStart w:id="4" w:name="_Ref368482744"/>
            <w:bookmarkEnd w:id="3"/>
          </w:p>
          <w:p w14:paraId="018F175B" w14:textId="77777777" w:rsidR="00A05CFD" w:rsidRPr="00477451" w:rsidRDefault="00A05CFD" w:rsidP="00A05CFD">
            <w:pPr>
              <w:pStyle w:val="Corpodeeditalpadro"/>
              <w:numPr>
                <w:ilvl w:val="2"/>
                <w:numId w:val="9"/>
              </w:numPr>
              <w:tabs>
                <w:tab w:val="clear" w:pos="850"/>
                <w:tab w:val="num" w:pos="1134"/>
              </w:tabs>
              <w:spacing w:after="0" w:line="240" w:lineRule="auto"/>
              <w:ind w:left="1418" w:hanging="709"/>
              <w:rPr>
                <w:sz w:val="20"/>
                <w:szCs w:val="20"/>
              </w:rPr>
            </w:pPr>
            <w:r w:rsidRPr="00477451">
              <w:rPr>
                <w:sz w:val="20"/>
                <w:szCs w:val="20"/>
              </w:rPr>
              <w:t xml:space="preserve">Certificado de Regularidade de Situação para com o </w:t>
            </w:r>
            <w:r w:rsidRPr="00477451">
              <w:rPr>
                <w:b/>
                <w:sz w:val="20"/>
                <w:szCs w:val="20"/>
                <w:u w:val="single"/>
              </w:rPr>
              <w:t>Fundo de Garantia de Tempo de Serviço (FGTS);</w:t>
            </w:r>
            <w:bookmarkEnd w:id="4"/>
            <w:r w:rsidRPr="00477451">
              <w:rPr>
                <w:b/>
                <w:sz w:val="20"/>
                <w:szCs w:val="20"/>
                <w:u w:val="single"/>
              </w:rPr>
              <w:t xml:space="preserve"> </w:t>
            </w:r>
          </w:p>
          <w:p w14:paraId="697FB979" w14:textId="0B1041BE" w:rsidR="00A05CFD" w:rsidRPr="00477451" w:rsidRDefault="00A05CFD" w:rsidP="00A05CFD">
            <w:pPr>
              <w:pStyle w:val="Corpodeeditalpadro"/>
              <w:numPr>
                <w:ilvl w:val="2"/>
                <w:numId w:val="9"/>
              </w:numPr>
              <w:tabs>
                <w:tab w:val="clear" w:pos="850"/>
                <w:tab w:val="num" w:pos="1134"/>
              </w:tabs>
              <w:spacing w:after="0" w:line="240" w:lineRule="auto"/>
              <w:ind w:left="1418" w:hanging="709"/>
              <w:rPr>
                <w:sz w:val="20"/>
                <w:szCs w:val="20"/>
              </w:rPr>
            </w:pPr>
            <w:r w:rsidRPr="00477451">
              <w:rPr>
                <w:sz w:val="20"/>
                <w:szCs w:val="20"/>
              </w:rPr>
              <w:t xml:space="preserve">Prova de inexistência de débitos inadimplidos perante a Justiça do Trabalho, mediante a apresentação de </w:t>
            </w:r>
            <w:r w:rsidRPr="00477451">
              <w:rPr>
                <w:b/>
                <w:sz w:val="20"/>
                <w:szCs w:val="20"/>
                <w:u w:val="single"/>
              </w:rPr>
              <w:t>Certidão Negativa de Débitos Trabalhistas (CNDT</w:t>
            </w:r>
            <w:r w:rsidR="00750778" w:rsidRPr="00477451">
              <w:rPr>
                <w:b/>
                <w:sz w:val="20"/>
                <w:szCs w:val="20"/>
                <w:u w:val="single"/>
              </w:rPr>
              <w:t>)</w:t>
            </w:r>
            <w:r w:rsidR="00750778" w:rsidRPr="00477451">
              <w:rPr>
                <w:sz w:val="20"/>
                <w:szCs w:val="20"/>
                <w:u w:val="single"/>
              </w:rPr>
              <w:t>,</w:t>
            </w:r>
            <w:r w:rsidR="00750778" w:rsidRPr="00477451">
              <w:rPr>
                <w:sz w:val="20"/>
                <w:szCs w:val="20"/>
              </w:rPr>
              <w:t xml:space="preserve"> nos</w:t>
            </w:r>
            <w:r w:rsidRPr="00477451">
              <w:rPr>
                <w:sz w:val="20"/>
                <w:szCs w:val="20"/>
              </w:rPr>
              <w:t xml:space="preserve"> termos da Lei nº 12.440, de 07 de julho de 2011;</w:t>
            </w:r>
          </w:p>
          <w:p w14:paraId="3C87FA51" w14:textId="77777777" w:rsidR="00A05CFD" w:rsidRPr="00477451" w:rsidRDefault="00A05CFD" w:rsidP="00BE13F0">
            <w:pPr>
              <w:pStyle w:val="NormalWeb1"/>
              <w:spacing w:before="0" w:after="0"/>
              <w:ind w:left="2498"/>
              <w:jc w:val="both"/>
              <w:rPr>
                <w:rFonts w:ascii="Arial" w:hAnsi="Arial" w:cs="Arial"/>
                <w:b/>
                <w:bCs/>
                <w:sz w:val="20"/>
                <w:szCs w:val="20"/>
              </w:rPr>
            </w:pPr>
          </w:p>
          <w:p w14:paraId="479ABCFB" w14:textId="77777777" w:rsidR="00A05CFD" w:rsidRPr="00477451" w:rsidRDefault="00A05CFD" w:rsidP="00A05CFD">
            <w:pPr>
              <w:pStyle w:val="NormalWeb1"/>
              <w:numPr>
                <w:ilvl w:val="1"/>
                <w:numId w:val="9"/>
              </w:numPr>
              <w:spacing w:before="0" w:after="0"/>
              <w:ind w:left="709"/>
              <w:jc w:val="both"/>
              <w:rPr>
                <w:rFonts w:ascii="Arial" w:hAnsi="Arial" w:cs="Arial"/>
                <w:b/>
                <w:bCs/>
                <w:sz w:val="20"/>
                <w:szCs w:val="20"/>
              </w:rPr>
            </w:pPr>
            <w:r w:rsidRPr="00477451">
              <w:rPr>
                <w:rFonts w:ascii="Arial" w:hAnsi="Arial" w:cs="Arial"/>
                <w:b/>
                <w:bCs/>
                <w:sz w:val="20"/>
                <w:szCs w:val="20"/>
              </w:rPr>
              <w:t>QUALIFICAÇÃO TÉCNICA</w:t>
            </w:r>
          </w:p>
          <w:p w14:paraId="1650D4EF" w14:textId="66A224B3" w:rsidR="00A05CFD" w:rsidRDefault="00A05CFD" w:rsidP="00A05CFD">
            <w:pPr>
              <w:pStyle w:val="NormalWeb1"/>
              <w:numPr>
                <w:ilvl w:val="2"/>
                <w:numId w:val="9"/>
              </w:numPr>
              <w:tabs>
                <w:tab w:val="num" w:pos="1985"/>
              </w:tabs>
              <w:spacing w:before="0" w:after="0"/>
              <w:ind w:left="1560"/>
              <w:jc w:val="both"/>
              <w:rPr>
                <w:rFonts w:ascii="Arial" w:hAnsi="Arial" w:cs="Arial"/>
                <w:b/>
                <w:bCs/>
                <w:sz w:val="20"/>
                <w:szCs w:val="20"/>
              </w:rPr>
            </w:pPr>
            <w:r w:rsidRPr="00477451">
              <w:rPr>
                <w:rFonts w:ascii="Arial" w:hAnsi="Arial" w:cs="Arial"/>
                <w:b/>
                <w:bCs/>
                <w:sz w:val="20"/>
                <w:szCs w:val="20"/>
              </w:rPr>
              <w:t>NO MÍNIMO 01 (UM) ATESTADO DE CAPACIDADE TÉCNICA</w:t>
            </w:r>
            <w:r w:rsidRPr="00477451">
              <w:rPr>
                <w:rFonts w:ascii="Arial" w:hAnsi="Arial" w:cs="Arial"/>
                <w:sz w:val="20"/>
                <w:szCs w:val="20"/>
              </w:rPr>
              <w:t>, expedido por órgão da Administração Pública, direta ou indireta ou por pessoa jurídica de direito privado, contendo informações que a empresa licitante interessada realizou/executou/entregou ou realiza/executa/entrega os produtos/materiais/serviços, com critérios do objeto desta licitação</w:t>
            </w:r>
            <w:r w:rsidRPr="00477451">
              <w:rPr>
                <w:rFonts w:ascii="Arial" w:hAnsi="Arial" w:cs="Arial"/>
                <w:b/>
                <w:bCs/>
                <w:sz w:val="20"/>
                <w:szCs w:val="20"/>
              </w:rPr>
              <w:t xml:space="preserve">. </w:t>
            </w:r>
          </w:p>
          <w:p w14:paraId="7566C62F" w14:textId="6893E5E6" w:rsidR="00F73EF8" w:rsidRPr="00F73EF8" w:rsidRDefault="00F73EF8" w:rsidP="00A05CFD">
            <w:pPr>
              <w:pStyle w:val="NormalWeb1"/>
              <w:numPr>
                <w:ilvl w:val="2"/>
                <w:numId w:val="9"/>
              </w:numPr>
              <w:tabs>
                <w:tab w:val="num" w:pos="1985"/>
              </w:tabs>
              <w:spacing w:before="0" w:after="0"/>
              <w:ind w:left="1560"/>
              <w:jc w:val="both"/>
              <w:rPr>
                <w:rFonts w:ascii="Arial" w:hAnsi="Arial" w:cs="Arial"/>
                <w:b/>
                <w:bCs/>
                <w:sz w:val="20"/>
                <w:szCs w:val="20"/>
              </w:rPr>
            </w:pPr>
            <w:r w:rsidRPr="00F73EF8">
              <w:rPr>
                <w:rFonts w:ascii="Arial" w:hAnsi="Arial" w:cs="Arial"/>
                <w:sz w:val="20"/>
                <w:szCs w:val="20"/>
                <w:shd w:val="clear" w:color="auto" w:fill="FFFFFF"/>
              </w:rPr>
              <w:t>declaração do pleno conhecimento e aceitação das regras e das condições gerais da contratação, constantes do procedimento, inclusive quanto ao cumprimento das exigências de reserva de cargos para pessoa com deficiência e para reabilitado da Previdência Social, de que trata o art. 93 da Lei nº </w:t>
            </w:r>
            <w:hyperlink r:id="rId8" w:history="1">
              <w:r w:rsidRPr="00F73EF8">
                <w:rPr>
                  <w:rFonts w:ascii="Arial" w:hAnsi="Arial" w:cs="Arial"/>
                  <w:sz w:val="20"/>
                  <w:szCs w:val="20"/>
                </w:rPr>
                <w:t>8.213</w:t>
              </w:r>
            </w:hyperlink>
            <w:r w:rsidRPr="00F73EF8">
              <w:rPr>
                <w:rFonts w:ascii="Arial" w:hAnsi="Arial" w:cs="Arial"/>
                <w:sz w:val="20"/>
                <w:szCs w:val="20"/>
                <w:shd w:val="clear" w:color="auto" w:fill="FFFFFF"/>
              </w:rPr>
              <w:t>, de 24 de julho de 1991, se couber; e ao cumprimento do disposto no inciso VI do art. 68 da Lei nº </w:t>
            </w:r>
            <w:hyperlink r:id="rId9" w:history="1">
              <w:r w:rsidRPr="00F73EF8">
                <w:rPr>
                  <w:rFonts w:ascii="Arial" w:hAnsi="Arial" w:cs="Arial"/>
                  <w:sz w:val="20"/>
                  <w:szCs w:val="20"/>
                </w:rPr>
                <w:t>14.133</w:t>
              </w:r>
            </w:hyperlink>
            <w:r w:rsidRPr="00F73EF8">
              <w:rPr>
                <w:rFonts w:ascii="Arial" w:hAnsi="Arial" w:cs="Arial"/>
                <w:sz w:val="20"/>
                <w:szCs w:val="20"/>
                <w:shd w:val="clear" w:color="auto" w:fill="FFFFFF"/>
              </w:rPr>
              <w:t>, de 1º de abril de 2021</w:t>
            </w:r>
          </w:p>
          <w:p w14:paraId="09163C52" w14:textId="706B6619" w:rsidR="00A05CFD" w:rsidRPr="00477451" w:rsidRDefault="00A05CFD" w:rsidP="00A05CFD">
            <w:pPr>
              <w:pStyle w:val="NormalWeb1"/>
              <w:tabs>
                <w:tab w:val="num" w:pos="1985"/>
              </w:tabs>
              <w:spacing w:before="0" w:after="0"/>
              <w:jc w:val="both"/>
              <w:rPr>
                <w:rFonts w:ascii="Arial" w:hAnsi="Arial" w:cs="Arial"/>
                <w:b/>
                <w:bCs/>
                <w:sz w:val="20"/>
                <w:szCs w:val="20"/>
              </w:rPr>
            </w:pPr>
          </w:p>
          <w:p w14:paraId="36058FF2" w14:textId="77777777" w:rsidR="00A05CFD" w:rsidRPr="00477451" w:rsidRDefault="00A05CFD" w:rsidP="00A05CFD">
            <w:pPr>
              <w:pStyle w:val="NormalWeb1"/>
              <w:tabs>
                <w:tab w:val="num" w:pos="1985"/>
              </w:tabs>
              <w:spacing w:before="0" w:after="0"/>
              <w:jc w:val="both"/>
              <w:rPr>
                <w:rFonts w:ascii="Arial" w:hAnsi="Arial" w:cs="Arial"/>
                <w:sz w:val="20"/>
                <w:szCs w:val="20"/>
              </w:rPr>
            </w:pPr>
          </w:p>
        </w:tc>
      </w:tr>
      <w:tr w:rsidR="00A05CFD" w:rsidRPr="00D85ED6" w14:paraId="7AA401C8" w14:textId="77777777" w:rsidTr="00354211">
        <w:trPr>
          <w:trHeight w:val="340"/>
        </w:trPr>
        <w:tc>
          <w:tcPr>
            <w:tcW w:w="9078"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784E9B2D" w14:textId="77777777" w:rsidR="00A05CFD" w:rsidRPr="00477451" w:rsidRDefault="00A05CFD" w:rsidP="00BE13F0">
            <w:pPr>
              <w:pStyle w:val="TableParagraph"/>
              <w:widowControl w:val="0"/>
              <w:spacing w:line="276" w:lineRule="auto"/>
              <w:ind w:left="26"/>
              <w:rPr>
                <w:rFonts w:ascii="Arial" w:hAnsi="Arial" w:cs="Arial"/>
                <w:b/>
                <w:sz w:val="20"/>
                <w:szCs w:val="20"/>
              </w:rPr>
            </w:pPr>
            <w:r w:rsidRPr="00477451">
              <w:rPr>
                <w:rFonts w:ascii="Arial" w:hAnsi="Arial" w:cs="Arial"/>
                <w:b/>
                <w:sz w:val="20"/>
                <w:szCs w:val="20"/>
              </w:rPr>
              <w:lastRenderedPageBreak/>
              <w:t>13.</w:t>
            </w:r>
            <w:r w:rsidRPr="00477451">
              <w:rPr>
                <w:rFonts w:ascii="Arial" w:hAnsi="Arial" w:cs="Arial"/>
                <w:b/>
                <w:spacing w:val="-7"/>
                <w:sz w:val="20"/>
                <w:szCs w:val="20"/>
              </w:rPr>
              <w:t xml:space="preserve"> Da Gestão e Fiscalização do Contrato</w:t>
            </w:r>
          </w:p>
        </w:tc>
      </w:tr>
      <w:tr w:rsidR="00A05CFD" w:rsidRPr="00D85ED6" w14:paraId="60A7FCAA" w14:textId="77777777" w:rsidTr="00C604C0">
        <w:trPr>
          <w:trHeight w:val="562"/>
        </w:trPr>
        <w:tc>
          <w:tcPr>
            <w:tcW w:w="9078"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1E410FA3" w14:textId="77777777" w:rsidR="000B68B2" w:rsidRPr="00477451" w:rsidRDefault="000B68B2" w:rsidP="000B68B2">
            <w:pPr>
              <w:pStyle w:val="TableContents"/>
              <w:suppressAutoHyphens/>
              <w:spacing w:line="276" w:lineRule="auto"/>
              <w:ind w:left="57"/>
              <w:jc w:val="both"/>
              <w:rPr>
                <w:rFonts w:ascii="Arial" w:hAnsi="Arial"/>
                <w:sz w:val="20"/>
                <w:szCs w:val="20"/>
              </w:rPr>
            </w:pPr>
            <w:r w:rsidRPr="00477451">
              <w:rPr>
                <w:rFonts w:ascii="Arial" w:eastAsia="Times New Roman" w:hAnsi="Arial"/>
                <w:b/>
                <w:bCs/>
                <w:sz w:val="20"/>
                <w:szCs w:val="20"/>
              </w:rPr>
              <w:t>13.1. Da Gestão do Contrato</w:t>
            </w:r>
          </w:p>
          <w:p w14:paraId="41019CC2" w14:textId="77777777" w:rsidR="000B68B2" w:rsidRPr="00477451" w:rsidRDefault="000B68B2" w:rsidP="000B68B2">
            <w:pPr>
              <w:pStyle w:val="TableContents"/>
              <w:suppressAutoHyphens/>
              <w:spacing w:line="276" w:lineRule="auto"/>
              <w:ind w:left="57" w:firstLine="379"/>
              <w:jc w:val="both"/>
              <w:rPr>
                <w:rFonts w:ascii="Arial" w:eastAsia="Times New Roman" w:hAnsi="Arial"/>
                <w:sz w:val="20"/>
                <w:szCs w:val="20"/>
              </w:rPr>
            </w:pPr>
            <w:r w:rsidRPr="00477451">
              <w:rPr>
                <w:rFonts w:ascii="Arial" w:eastAsia="Times New Roman" w:hAnsi="Arial"/>
                <w:sz w:val="20"/>
                <w:szCs w:val="20"/>
              </w:rPr>
              <w:t xml:space="preserve">A gestão do Contrato será atribuída ao Servidor </w:t>
            </w:r>
          </w:p>
          <w:p w14:paraId="75E78F52" w14:textId="77777777" w:rsidR="000B68B2" w:rsidRPr="00477451" w:rsidRDefault="000B68B2" w:rsidP="000B68B2">
            <w:pPr>
              <w:pStyle w:val="TableContents"/>
              <w:suppressAutoHyphens/>
              <w:spacing w:line="276" w:lineRule="auto"/>
              <w:ind w:left="57" w:firstLine="379"/>
              <w:jc w:val="both"/>
              <w:rPr>
                <w:rFonts w:ascii="Arial" w:hAnsi="Arial"/>
                <w:sz w:val="20"/>
                <w:szCs w:val="20"/>
                <w:shd w:val="clear" w:color="auto" w:fill="FFFFFF"/>
              </w:rPr>
            </w:pPr>
            <w:r w:rsidRPr="00477451">
              <w:rPr>
                <w:rFonts w:ascii="Arial" w:hAnsi="Arial"/>
                <w:sz w:val="20"/>
                <w:szCs w:val="20"/>
                <w:shd w:val="clear" w:color="auto" w:fill="FFFFFF"/>
              </w:rPr>
              <w:t>CLAUDETE RODRIGUES NUNES CAMPOS</w:t>
            </w:r>
          </w:p>
          <w:p w14:paraId="4F723C9E" w14:textId="77777777" w:rsidR="000B68B2" w:rsidRPr="00477451" w:rsidRDefault="000B68B2" w:rsidP="000B68B2">
            <w:pPr>
              <w:pStyle w:val="TableContents"/>
              <w:suppressAutoHyphens/>
              <w:spacing w:line="276" w:lineRule="auto"/>
              <w:ind w:left="57" w:firstLine="379"/>
              <w:jc w:val="both"/>
              <w:rPr>
                <w:rFonts w:ascii="Arial" w:eastAsia="Times New Roman" w:hAnsi="Arial"/>
                <w:sz w:val="20"/>
                <w:szCs w:val="20"/>
              </w:rPr>
            </w:pPr>
            <w:r w:rsidRPr="00477451">
              <w:rPr>
                <w:rFonts w:ascii="Arial" w:eastAsia="Times New Roman" w:hAnsi="Arial"/>
                <w:sz w:val="20"/>
                <w:szCs w:val="20"/>
              </w:rPr>
              <w:t xml:space="preserve">RG: </w:t>
            </w:r>
            <w:r w:rsidRPr="00477451">
              <w:rPr>
                <w:rFonts w:ascii="Arial" w:hAnsi="Arial"/>
                <w:sz w:val="20"/>
                <w:szCs w:val="20"/>
              </w:rPr>
              <w:t>4.476.227-7</w:t>
            </w:r>
          </w:p>
          <w:p w14:paraId="6C8C4EBD" w14:textId="77777777" w:rsidR="000B68B2" w:rsidRPr="00477451" w:rsidRDefault="000B68B2" w:rsidP="000B68B2">
            <w:pPr>
              <w:pStyle w:val="TableContents"/>
              <w:suppressAutoHyphens/>
              <w:spacing w:line="276" w:lineRule="auto"/>
              <w:ind w:left="57" w:firstLine="379"/>
              <w:jc w:val="both"/>
              <w:rPr>
                <w:rFonts w:ascii="Arial" w:eastAsia="Times New Roman" w:hAnsi="Arial"/>
                <w:sz w:val="20"/>
                <w:szCs w:val="20"/>
              </w:rPr>
            </w:pPr>
            <w:r w:rsidRPr="00477451">
              <w:rPr>
                <w:rFonts w:ascii="Arial" w:eastAsia="Times New Roman" w:hAnsi="Arial"/>
                <w:sz w:val="20"/>
                <w:szCs w:val="20"/>
              </w:rPr>
              <w:t xml:space="preserve">CPF: </w:t>
            </w:r>
            <w:r w:rsidRPr="00477451">
              <w:rPr>
                <w:rFonts w:ascii="Arial" w:hAnsi="Arial"/>
                <w:sz w:val="20"/>
                <w:szCs w:val="20"/>
              </w:rPr>
              <w:t>735.650.169-49</w:t>
            </w:r>
          </w:p>
          <w:p w14:paraId="5DB5A497" w14:textId="77777777" w:rsidR="000B68B2" w:rsidRPr="00477451" w:rsidRDefault="000B68B2" w:rsidP="000B68B2">
            <w:pPr>
              <w:pStyle w:val="TableContents"/>
              <w:suppressAutoHyphens/>
              <w:spacing w:line="276" w:lineRule="auto"/>
              <w:ind w:left="57" w:firstLine="379"/>
              <w:jc w:val="both"/>
              <w:rPr>
                <w:rFonts w:ascii="Arial" w:eastAsia="Times New Roman" w:hAnsi="Arial"/>
                <w:sz w:val="20"/>
                <w:szCs w:val="20"/>
              </w:rPr>
            </w:pPr>
            <w:r w:rsidRPr="00477451">
              <w:rPr>
                <w:rFonts w:ascii="Arial" w:eastAsia="Times New Roman" w:hAnsi="Arial"/>
                <w:sz w:val="20"/>
                <w:szCs w:val="20"/>
              </w:rPr>
              <w:t>CARGO: SECRETÁRIA MUNICIPAL DE ASSISTÊNCIA SOCIAL</w:t>
            </w:r>
          </w:p>
          <w:p w14:paraId="1C781F7B" w14:textId="77777777" w:rsidR="000B68B2" w:rsidRPr="00477451" w:rsidRDefault="000B68B2" w:rsidP="000B68B2">
            <w:pPr>
              <w:pStyle w:val="TableContents"/>
              <w:suppressAutoHyphens/>
              <w:spacing w:line="276" w:lineRule="auto"/>
              <w:ind w:left="57" w:firstLine="379"/>
              <w:jc w:val="both"/>
              <w:rPr>
                <w:rFonts w:ascii="Arial" w:eastAsia="Times New Roman" w:hAnsi="Arial"/>
                <w:sz w:val="20"/>
                <w:szCs w:val="20"/>
              </w:rPr>
            </w:pPr>
            <w:r w:rsidRPr="00477451">
              <w:rPr>
                <w:rFonts w:ascii="Arial" w:eastAsia="Times New Roman" w:hAnsi="Arial"/>
                <w:sz w:val="20"/>
                <w:szCs w:val="20"/>
              </w:rPr>
              <w:t>LOTAÇÃO: SECRETARIA DE ASSISTÊNCIA SOCIAL</w:t>
            </w:r>
          </w:p>
          <w:p w14:paraId="475C775E" w14:textId="77777777" w:rsidR="000B68B2" w:rsidRPr="00477451" w:rsidRDefault="000B68B2" w:rsidP="000B68B2">
            <w:pPr>
              <w:pStyle w:val="TableContents"/>
              <w:suppressAutoHyphens/>
              <w:spacing w:line="276" w:lineRule="auto"/>
              <w:jc w:val="both"/>
              <w:rPr>
                <w:rFonts w:ascii="Arial" w:hAnsi="Arial"/>
                <w:sz w:val="20"/>
                <w:szCs w:val="20"/>
              </w:rPr>
            </w:pPr>
          </w:p>
          <w:p w14:paraId="415C2824" w14:textId="77777777" w:rsidR="000B68B2" w:rsidRPr="00477451" w:rsidRDefault="000B68B2" w:rsidP="000B68B2">
            <w:pPr>
              <w:pStyle w:val="TableContents"/>
              <w:suppressAutoHyphens/>
              <w:spacing w:line="276" w:lineRule="auto"/>
              <w:ind w:left="57"/>
              <w:jc w:val="both"/>
              <w:rPr>
                <w:rFonts w:ascii="Arial" w:hAnsi="Arial"/>
                <w:sz w:val="20"/>
                <w:szCs w:val="20"/>
              </w:rPr>
            </w:pPr>
            <w:r w:rsidRPr="00477451">
              <w:rPr>
                <w:rFonts w:ascii="Arial" w:eastAsia="Times New Roman" w:hAnsi="Arial"/>
                <w:b/>
                <w:bCs/>
                <w:sz w:val="20"/>
                <w:szCs w:val="20"/>
              </w:rPr>
              <w:t>13.2. Da Fiscalização do Contrato</w:t>
            </w:r>
          </w:p>
          <w:p w14:paraId="077CC280" w14:textId="77777777" w:rsidR="000B68B2" w:rsidRPr="00477451" w:rsidRDefault="000B68B2" w:rsidP="000B68B2">
            <w:pPr>
              <w:pStyle w:val="TableContents"/>
              <w:suppressAutoHyphens/>
              <w:spacing w:line="276" w:lineRule="auto"/>
              <w:ind w:left="57" w:firstLine="379"/>
              <w:jc w:val="both"/>
              <w:rPr>
                <w:rFonts w:ascii="Arial" w:eastAsia="Times New Roman" w:hAnsi="Arial"/>
                <w:sz w:val="20"/>
                <w:szCs w:val="20"/>
              </w:rPr>
            </w:pPr>
            <w:r w:rsidRPr="00477451">
              <w:rPr>
                <w:rFonts w:ascii="Arial" w:eastAsia="Times New Roman" w:hAnsi="Arial"/>
                <w:sz w:val="20"/>
                <w:szCs w:val="20"/>
              </w:rPr>
              <w:lastRenderedPageBreak/>
              <w:t>A Fiscalização do Contrato será atribuída ao Servidor</w:t>
            </w:r>
          </w:p>
          <w:p w14:paraId="49F64B40" w14:textId="77777777" w:rsidR="00C604C0" w:rsidRPr="00C604C0" w:rsidRDefault="00C604C0" w:rsidP="00C604C0">
            <w:pPr>
              <w:pStyle w:val="TableContents"/>
              <w:suppressAutoHyphens/>
              <w:spacing w:line="276" w:lineRule="auto"/>
              <w:ind w:left="57" w:firstLine="379"/>
              <w:rPr>
                <w:rFonts w:ascii="Arial" w:hAnsi="Arial"/>
                <w:sz w:val="20"/>
                <w:szCs w:val="20"/>
                <w:shd w:val="clear" w:color="auto" w:fill="FFFFFF"/>
              </w:rPr>
            </w:pPr>
            <w:r w:rsidRPr="00C604C0">
              <w:rPr>
                <w:rFonts w:ascii="Arial" w:hAnsi="Arial"/>
                <w:sz w:val="20"/>
                <w:szCs w:val="20"/>
                <w:shd w:val="clear" w:color="auto" w:fill="FFFFFF"/>
              </w:rPr>
              <w:t>MAIZA FERNANDES FELITO</w:t>
            </w:r>
          </w:p>
          <w:p w14:paraId="08B1BCE8" w14:textId="77777777" w:rsidR="00C604C0" w:rsidRPr="00C604C0" w:rsidRDefault="00C604C0" w:rsidP="00C604C0">
            <w:pPr>
              <w:pStyle w:val="TableContents"/>
              <w:suppressAutoHyphens/>
              <w:spacing w:line="276" w:lineRule="auto"/>
              <w:ind w:left="57" w:firstLine="379"/>
              <w:rPr>
                <w:rFonts w:ascii="Arial" w:hAnsi="Arial"/>
                <w:sz w:val="20"/>
                <w:szCs w:val="20"/>
                <w:shd w:val="clear" w:color="auto" w:fill="FFFFFF"/>
              </w:rPr>
            </w:pPr>
            <w:r w:rsidRPr="00C604C0">
              <w:rPr>
                <w:rFonts w:ascii="Arial" w:hAnsi="Arial"/>
                <w:sz w:val="20"/>
                <w:szCs w:val="20"/>
                <w:shd w:val="clear" w:color="auto" w:fill="FFFFFF"/>
              </w:rPr>
              <w:t xml:space="preserve"> RG: 10.389.560-0</w:t>
            </w:r>
          </w:p>
          <w:p w14:paraId="25A8BDEA" w14:textId="77777777" w:rsidR="00C604C0" w:rsidRPr="00C604C0" w:rsidRDefault="00C604C0" w:rsidP="00C604C0">
            <w:pPr>
              <w:pStyle w:val="TableContents"/>
              <w:suppressAutoHyphens/>
              <w:spacing w:line="276" w:lineRule="auto"/>
              <w:ind w:left="57" w:firstLine="379"/>
              <w:rPr>
                <w:rFonts w:ascii="Arial" w:hAnsi="Arial"/>
                <w:sz w:val="20"/>
                <w:szCs w:val="20"/>
                <w:shd w:val="clear" w:color="auto" w:fill="FFFFFF"/>
              </w:rPr>
            </w:pPr>
            <w:r w:rsidRPr="00C604C0">
              <w:rPr>
                <w:rFonts w:ascii="Arial" w:hAnsi="Arial"/>
                <w:sz w:val="20"/>
                <w:szCs w:val="20"/>
                <w:shd w:val="clear" w:color="auto" w:fill="FFFFFF"/>
              </w:rPr>
              <w:t xml:space="preserve"> CPF: 089.881.639-40</w:t>
            </w:r>
          </w:p>
          <w:p w14:paraId="558A853C" w14:textId="77777777" w:rsidR="00C604C0" w:rsidRPr="00C604C0" w:rsidRDefault="00C604C0" w:rsidP="00C604C0">
            <w:pPr>
              <w:pStyle w:val="TableContents"/>
              <w:suppressAutoHyphens/>
              <w:spacing w:line="276" w:lineRule="auto"/>
              <w:ind w:left="57" w:firstLine="379"/>
              <w:rPr>
                <w:rFonts w:ascii="Arial" w:hAnsi="Arial"/>
                <w:sz w:val="20"/>
                <w:szCs w:val="20"/>
                <w:shd w:val="clear" w:color="auto" w:fill="FFFFFF"/>
              </w:rPr>
            </w:pPr>
            <w:r w:rsidRPr="00C604C0">
              <w:rPr>
                <w:rFonts w:ascii="Arial" w:hAnsi="Arial"/>
                <w:sz w:val="20"/>
                <w:szCs w:val="20"/>
                <w:shd w:val="clear" w:color="auto" w:fill="FFFFFF"/>
              </w:rPr>
              <w:t xml:space="preserve"> CARGO: TÉCNICO EM CONTABILIDADE</w:t>
            </w:r>
          </w:p>
          <w:p w14:paraId="16EEC27D" w14:textId="3E2636B9" w:rsidR="00A05CFD" w:rsidRPr="00477451" w:rsidRDefault="00C604C0" w:rsidP="00C604C0">
            <w:pPr>
              <w:pStyle w:val="TableContents"/>
              <w:suppressAutoHyphens/>
              <w:spacing w:line="276" w:lineRule="auto"/>
              <w:ind w:left="57" w:firstLine="369"/>
              <w:jc w:val="both"/>
              <w:rPr>
                <w:rFonts w:ascii="Arial" w:eastAsia="Arial MT" w:hAnsi="Arial"/>
                <w:i/>
                <w:iCs/>
                <w:sz w:val="20"/>
                <w:szCs w:val="20"/>
                <w:lang w:val="pt-PT" w:eastAsia="en-US" w:bidi="ar-SA"/>
              </w:rPr>
            </w:pPr>
            <w:r w:rsidRPr="00C604C0">
              <w:rPr>
                <w:rFonts w:ascii="Arial" w:hAnsi="Arial"/>
                <w:sz w:val="20"/>
                <w:szCs w:val="20"/>
                <w:shd w:val="clear" w:color="auto" w:fill="FFFFFF"/>
              </w:rPr>
              <w:t xml:space="preserve"> LOTAÇÃO: DPTO. DE COMPRAS</w:t>
            </w:r>
          </w:p>
        </w:tc>
      </w:tr>
      <w:tr w:rsidR="00A05CFD" w:rsidRPr="00D85ED6" w14:paraId="1994313E" w14:textId="77777777" w:rsidTr="00C604C0">
        <w:trPr>
          <w:trHeight w:val="340"/>
        </w:trPr>
        <w:tc>
          <w:tcPr>
            <w:tcW w:w="9078" w:type="dxa"/>
            <w:tcBorders>
              <w:top w:val="single" w:sz="2" w:space="0" w:color="000000"/>
              <w:left w:val="single" w:sz="2" w:space="0" w:color="000000"/>
              <w:bottom w:val="single" w:sz="2" w:space="0" w:color="000000"/>
              <w:right w:val="single" w:sz="2" w:space="0" w:color="000000"/>
            </w:tcBorders>
            <w:shd w:val="clear" w:color="auto" w:fill="auto"/>
            <w:tcMar>
              <w:top w:w="0" w:type="dxa"/>
              <w:left w:w="2" w:type="dxa"/>
              <w:bottom w:w="0" w:type="dxa"/>
              <w:right w:w="2" w:type="dxa"/>
            </w:tcMar>
          </w:tcPr>
          <w:p w14:paraId="745AC74F" w14:textId="77777777" w:rsidR="00C604C0" w:rsidRDefault="00A05CFD" w:rsidP="00C604C0">
            <w:pPr>
              <w:pStyle w:val="PargrafodaLista"/>
              <w:widowControl w:val="0"/>
              <w:numPr>
                <w:ilvl w:val="0"/>
                <w:numId w:val="10"/>
              </w:numPr>
              <w:rPr>
                <w:rFonts w:ascii="Arial" w:hAnsi="Arial" w:cs="Arial"/>
                <w:b/>
                <w:bCs/>
                <w:color w:val="000000"/>
                <w:szCs w:val="20"/>
              </w:rPr>
            </w:pPr>
            <w:r w:rsidRPr="00C604C0">
              <w:rPr>
                <w:rFonts w:ascii="Arial" w:hAnsi="Arial" w:cs="Arial"/>
                <w:b/>
                <w:bCs/>
                <w:color w:val="000000"/>
                <w:szCs w:val="20"/>
              </w:rPr>
              <w:lastRenderedPageBreak/>
              <w:t>Dos Requisitos da Contratação:</w:t>
            </w:r>
          </w:p>
          <w:p w14:paraId="599D26C5" w14:textId="77777777" w:rsidR="00C604C0" w:rsidRPr="002E1708" w:rsidRDefault="00C604C0" w:rsidP="00C604C0">
            <w:pPr>
              <w:pStyle w:val="Standard"/>
              <w:suppressAutoHyphens/>
              <w:overflowPunct w:val="0"/>
              <w:spacing w:line="276" w:lineRule="auto"/>
              <w:jc w:val="both"/>
              <w:rPr>
                <w:rFonts w:ascii="Arial" w:hAnsi="Arial"/>
                <w:sz w:val="20"/>
                <w:szCs w:val="20"/>
              </w:rPr>
            </w:pPr>
            <w:r>
              <w:rPr>
                <w:rFonts w:ascii="Arial" w:hAnsi="Arial"/>
                <w:sz w:val="20"/>
                <w:szCs w:val="20"/>
              </w:rPr>
              <w:t>p</w:t>
            </w:r>
            <w:r w:rsidRPr="002E1708">
              <w:rPr>
                <w:rFonts w:ascii="Arial" w:hAnsi="Arial"/>
                <w:sz w:val="20"/>
                <w:szCs w:val="20"/>
              </w:rPr>
              <w:t xml:space="preserve">ara a contratação de empresa especializada em palestras sobre </w:t>
            </w:r>
            <w:r w:rsidRPr="002E1708">
              <w:rPr>
                <w:rFonts w:ascii="Arial" w:hAnsi="Arial"/>
                <w:b/>
                <w:bCs/>
                <w:sz w:val="20"/>
                <w:szCs w:val="20"/>
              </w:rPr>
              <w:t>"Cyberbullying – Prática de Bullying por Meio de Ambientes Virtuais"</w:t>
            </w:r>
            <w:r w:rsidRPr="002E1708">
              <w:rPr>
                <w:rFonts w:ascii="Arial" w:hAnsi="Arial"/>
                <w:sz w:val="20"/>
                <w:szCs w:val="20"/>
              </w:rPr>
              <w:t xml:space="preserve"> e </w:t>
            </w:r>
            <w:r w:rsidRPr="002E1708">
              <w:rPr>
                <w:rFonts w:ascii="Arial" w:hAnsi="Arial"/>
                <w:b/>
                <w:bCs/>
                <w:sz w:val="20"/>
                <w:szCs w:val="20"/>
              </w:rPr>
              <w:t>"Rede de Atendimento à Criança e ao Adolescente"</w:t>
            </w:r>
            <w:r w:rsidRPr="002E1708">
              <w:rPr>
                <w:rFonts w:ascii="Arial" w:hAnsi="Arial"/>
                <w:sz w:val="20"/>
                <w:szCs w:val="20"/>
              </w:rPr>
              <w:t>, os seguintes requisitos devem ser observados:</w:t>
            </w:r>
          </w:p>
          <w:p w14:paraId="6ADF3917" w14:textId="77777777" w:rsidR="00084029" w:rsidRPr="002E1708" w:rsidRDefault="00084029" w:rsidP="00084029">
            <w:pPr>
              <w:pStyle w:val="Standard"/>
              <w:suppressAutoHyphens/>
              <w:overflowPunct w:val="0"/>
              <w:spacing w:line="276" w:lineRule="auto"/>
              <w:jc w:val="both"/>
              <w:rPr>
                <w:rFonts w:ascii="Arial" w:hAnsi="Arial"/>
                <w:b/>
                <w:bCs/>
                <w:sz w:val="20"/>
                <w:szCs w:val="20"/>
              </w:rPr>
            </w:pPr>
            <w:r w:rsidRPr="002E1708">
              <w:rPr>
                <w:rFonts w:ascii="Arial" w:hAnsi="Arial"/>
                <w:b/>
                <w:bCs/>
                <w:sz w:val="20"/>
                <w:szCs w:val="20"/>
              </w:rPr>
              <w:t>1. Qualificação Técnica:</w:t>
            </w:r>
          </w:p>
          <w:p w14:paraId="109E2816" w14:textId="77777777" w:rsidR="00084029" w:rsidRPr="002F3C42" w:rsidRDefault="00084029" w:rsidP="00084029">
            <w:pPr>
              <w:pStyle w:val="Standard"/>
              <w:numPr>
                <w:ilvl w:val="0"/>
                <w:numId w:val="14"/>
              </w:numPr>
              <w:suppressAutoHyphens/>
              <w:overflowPunct w:val="0"/>
              <w:spacing w:line="276" w:lineRule="auto"/>
              <w:jc w:val="both"/>
              <w:rPr>
                <w:rFonts w:ascii="Arial" w:hAnsi="Arial"/>
                <w:color w:val="FF0000"/>
                <w:sz w:val="20"/>
                <w:szCs w:val="20"/>
              </w:rPr>
            </w:pPr>
            <w:r w:rsidRPr="002F3C42">
              <w:rPr>
                <w:rFonts w:ascii="Arial" w:hAnsi="Arial"/>
                <w:color w:val="FF0000"/>
                <w:sz w:val="20"/>
                <w:szCs w:val="20"/>
              </w:rPr>
              <w:t>A empresa deverá comprovar experiência mínima de 3 anos na realização de palestras educacionais voltadas para temas como cyberbullying, segurança digital e proteção de crianças e adolescentes.</w:t>
            </w:r>
          </w:p>
          <w:p w14:paraId="1E7489DE" w14:textId="77777777" w:rsidR="00084029" w:rsidRPr="002F3C42" w:rsidRDefault="00084029" w:rsidP="00084029">
            <w:pPr>
              <w:pStyle w:val="Standard"/>
              <w:numPr>
                <w:ilvl w:val="0"/>
                <w:numId w:val="14"/>
              </w:numPr>
              <w:suppressAutoHyphens/>
              <w:overflowPunct w:val="0"/>
              <w:spacing w:line="276" w:lineRule="auto"/>
              <w:jc w:val="both"/>
              <w:rPr>
                <w:rFonts w:ascii="Arial" w:hAnsi="Arial"/>
                <w:sz w:val="20"/>
                <w:szCs w:val="20"/>
                <w:highlight w:val="yellow"/>
              </w:rPr>
            </w:pPr>
            <w:r w:rsidRPr="002F3C42">
              <w:rPr>
                <w:rFonts w:ascii="Arial" w:hAnsi="Arial"/>
                <w:sz w:val="20"/>
                <w:szCs w:val="20"/>
                <w:highlight w:val="yellow"/>
              </w:rPr>
              <w:t>A empresa deverá apresentar um portfólio de trabalhos realizados, preferencialmente com instituições educacionais ou governamentais, comprovando a eficácia das palestras.</w:t>
            </w:r>
          </w:p>
          <w:p w14:paraId="77D9D420" w14:textId="77777777" w:rsidR="00084029" w:rsidRPr="002F3C42" w:rsidRDefault="00084029" w:rsidP="00084029">
            <w:pPr>
              <w:pStyle w:val="Standard"/>
              <w:numPr>
                <w:ilvl w:val="0"/>
                <w:numId w:val="14"/>
              </w:numPr>
              <w:suppressAutoHyphens/>
              <w:overflowPunct w:val="0"/>
              <w:spacing w:line="276" w:lineRule="auto"/>
              <w:jc w:val="both"/>
              <w:rPr>
                <w:rFonts w:ascii="Arial" w:hAnsi="Arial"/>
                <w:sz w:val="20"/>
                <w:szCs w:val="20"/>
                <w:highlight w:val="yellow"/>
              </w:rPr>
            </w:pPr>
            <w:r w:rsidRPr="002F3C42">
              <w:rPr>
                <w:rFonts w:ascii="Arial" w:hAnsi="Arial"/>
                <w:sz w:val="20"/>
                <w:szCs w:val="20"/>
                <w:highlight w:val="yellow"/>
              </w:rPr>
              <w:t>Os palestrantes designados deverão possuir formação acadêmica compatível com as áreas de Psicologia, Pedagogia, Direito ou áreas correlatas, além de experiência prática comprovada na condução de palestras ou workshops.</w:t>
            </w:r>
          </w:p>
          <w:p w14:paraId="7AABBE97" w14:textId="77777777" w:rsidR="00084029" w:rsidRPr="002E1708" w:rsidRDefault="00084029" w:rsidP="00084029">
            <w:pPr>
              <w:pStyle w:val="Standard"/>
              <w:suppressAutoHyphens/>
              <w:overflowPunct w:val="0"/>
              <w:spacing w:line="276" w:lineRule="auto"/>
              <w:jc w:val="both"/>
              <w:rPr>
                <w:rFonts w:ascii="Arial" w:hAnsi="Arial"/>
                <w:b/>
                <w:bCs/>
                <w:sz w:val="20"/>
                <w:szCs w:val="20"/>
              </w:rPr>
            </w:pPr>
            <w:r w:rsidRPr="002E1708">
              <w:rPr>
                <w:rFonts w:ascii="Arial" w:hAnsi="Arial"/>
                <w:b/>
                <w:bCs/>
                <w:sz w:val="20"/>
                <w:szCs w:val="20"/>
              </w:rPr>
              <w:t>2. Proposta Pedagógica:</w:t>
            </w:r>
          </w:p>
          <w:p w14:paraId="29BBA782" w14:textId="77777777" w:rsidR="00084029" w:rsidRPr="002F3C42" w:rsidRDefault="00084029" w:rsidP="00084029">
            <w:pPr>
              <w:pStyle w:val="Standard"/>
              <w:numPr>
                <w:ilvl w:val="0"/>
                <w:numId w:val="15"/>
              </w:numPr>
              <w:suppressAutoHyphens/>
              <w:overflowPunct w:val="0"/>
              <w:spacing w:line="276" w:lineRule="auto"/>
              <w:jc w:val="both"/>
              <w:rPr>
                <w:rFonts w:ascii="Arial" w:hAnsi="Arial"/>
                <w:sz w:val="20"/>
                <w:szCs w:val="20"/>
                <w:highlight w:val="yellow"/>
              </w:rPr>
            </w:pPr>
            <w:r w:rsidRPr="002F3C42">
              <w:rPr>
                <w:rFonts w:ascii="Arial" w:hAnsi="Arial"/>
                <w:sz w:val="20"/>
                <w:szCs w:val="20"/>
                <w:highlight w:val="yellow"/>
              </w:rPr>
              <w:t>A empresa deverá apresentar um plano de palestras detalhado, incluindo cronograma de execução, metodologia adotada e conteúdos programáticos a serem abordados.</w:t>
            </w:r>
          </w:p>
          <w:p w14:paraId="1F15FB6C" w14:textId="77777777" w:rsidR="00084029" w:rsidRPr="002F3C42" w:rsidRDefault="00084029" w:rsidP="00084029">
            <w:pPr>
              <w:pStyle w:val="Standard"/>
              <w:numPr>
                <w:ilvl w:val="0"/>
                <w:numId w:val="15"/>
              </w:numPr>
              <w:suppressAutoHyphens/>
              <w:overflowPunct w:val="0"/>
              <w:spacing w:line="276" w:lineRule="auto"/>
              <w:jc w:val="both"/>
              <w:rPr>
                <w:rFonts w:ascii="Arial" w:hAnsi="Arial"/>
                <w:sz w:val="20"/>
                <w:szCs w:val="20"/>
                <w:highlight w:val="yellow"/>
              </w:rPr>
            </w:pPr>
            <w:r w:rsidRPr="002F3C42">
              <w:rPr>
                <w:rFonts w:ascii="Arial" w:hAnsi="Arial"/>
                <w:sz w:val="20"/>
                <w:szCs w:val="20"/>
                <w:highlight w:val="yellow"/>
              </w:rPr>
              <w:t>As palestras devem ser interativas, com recursos audiovisuais que facilitem o entendimento dos temas pelos estudantes, e adaptadas para diferentes faixas etárias (ensino fundamental e médio).</w:t>
            </w:r>
          </w:p>
          <w:p w14:paraId="295B25DE" w14:textId="77777777" w:rsidR="00084029" w:rsidRPr="002F3C42" w:rsidRDefault="00084029" w:rsidP="00084029">
            <w:pPr>
              <w:pStyle w:val="Standard"/>
              <w:numPr>
                <w:ilvl w:val="0"/>
                <w:numId w:val="15"/>
              </w:numPr>
              <w:suppressAutoHyphens/>
              <w:overflowPunct w:val="0"/>
              <w:spacing w:line="276" w:lineRule="auto"/>
              <w:jc w:val="both"/>
              <w:rPr>
                <w:rFonts w:ascii="Arial" w:hAnsi="Arial"/>
                <w:sz w:val="20"/>
                <w:szCs w:val="20"/>
                <w:highlight w:val="yellow"/>
              </w:rPr>
            </w:pPr>
            <w:r w:rsidRPr="002F3C42">
              <w:rPr>
                <w:rFonts w:ascii="Arial" w:hAnsi="Arial"/>
                <w:sz w:val="20"/>
                <w:szCs w:val="20"/>
                <w:highlight w:val="yellow"/>
              </w:rPr>
              <w:t>Deve-se incluir a entrega de material de apoio pedagógico para alunos e professores, possibilitando a continuidade do estudo após as palestras.</w:t>
            </w:r>
          </w:p>
          <w:p w14:paraId="39587FA7" w14:textId="77777777" w:rsidR="00084029" w:rsidRPr="002E1708" w:rsidRDefault="00084029" w:rsidP="00084029">
            <w:pPr>
              <w:pStyle w:val="Standard"/>
              <w:suppressAutoHyphens/>
              <w:overflowPunct w:val="0"/>
              <w:spacing w:line="276" w:lineRule="auto"/>
              <w:jc w:val="both"/>
              <w:rPr>
                <w:rFonts w:ascii="Arial" w:hAnsi="Arial"/>
                <w:b/>
                <w:bCs/>
                <w:sz w:val="20"/>
                <w:szCs w:val="20"/>
              </w:rPr>
            </w:pPr>
            <w:r w:rsidRPr="002E1708">
              <w:rPr>
                <w:rFonts w:ascii="Arial" w:hAnsi="Arial"/>
                <w:b/>
                <w:bCs/>
                <w:sz w:val="20"/>
                <w:szCs w:val="20"/>
              </w:rPr>
              <w:t>3. Personalização e Atendimento Local:</w:t>
            </w:r>
          </w:p>
          <w:p w14:paraId="1325EF81" w14:textId="77777777" w:rsidR="00084029" w:rsidRPr="002F3C42" w:rsidRDefault="00084029" w:rsidP="00084029">
            <w:pPr>
              <w:pStyle w:val="Standard"/>
              <w:numPr>
                <w:ilvl w:val="0"/>
                <w:numId w:val="16"/>
              </w:numPr>
              <w:suppressAutoHyphens/>
              <w:overflowPunct w:val="0"/>
              <w:spacing w:line="276" w:lineRule="auto"/>
              <w:jc w:val="both"/>
              <w:rPr>
                <w:rFonts w:ascii="Arial" w:hAnsi="Arial"/>
                <w:sz w:val="20"/>
                <w:szCs w:val="20"/>
                <w:highlight w:val="yellow"/>
              </w:rPr>
            </w:pPr>
            <w:r w:rsidRPr="002F3C42">
              <w:rPr>
                <w:rFonts w:ascii="Arial" w:hAnsi="Arial"/>
                <w:sz w:val="20"/>
                <w:szCs w:val="20"/>
                <w:highlight w:val="yellow"/>
              </w:rPr>
              <w:t>A empresa deverá demonstrar a capacidade de adaptar o conteúdo das palestras à realidade do município de Icaraíma, considerando o contexto local e as especificidades culturais e sociais da região.</w:t>
            </w:r>
          </w:p>
          <w:p w14:paraId="3161E66E" w14:textId="77777777" w:rsidR="00084029" w:rsidRPr="002F3C42" w:rsidRDefault="00084029" w:rsidP="00084029">
            <w:pPr>
              <w:pStyle w:val="Standard"/>
              <w:numPr>
                <w:ilvl w:val="0"/>
                <w:numId w:val="16"/>
              </w:numPr>
              <w:suppressAutoHyphens/>
              <w:overflowPunct w:val="0"/>
              <w:spacing w:line="276" w:lineRule="auto"/>
              <w:jc w:val="both"/>
              <w:rPr>
                <w:rFonts w:ascii="Arial" w:hAnsi="Arial"/>
                <w:sz w:val="20"/>
                <w:szCs w:val="20"/>
                <w:highlight w:val="yellow"/>
              </w:rPr>
            </w:pPr>
            <w:r w:rsidRPr="002F3C42">
              <w:rPr>
                <w:rFonts w:ascii="Arial" w:hAnsi="Arial"/>
                <w:sz w:val="20"/>
                <w:szCs w:val="20"/>
                <w:highlight w:val="yellow"/>
              </w:rPr>
              <w:t>A empresa contratada deverá disponibilizar canais de comunicação eficientes para suporte contínuo, facilitando o acompanhamento e avaliação dos resultados após a realização das palestras.</w:t>
            </w:r>
          </w:p>
          <w:p w14:paraId="13D1D724" w14:textId="77777777" w:rsidR="00084029" w:rsidRPr="002E1708" w:rsidRDefault="00084029" w:rsidP="00084029">
            <w:pPr>
              <w:pStyle w:val="Standard"/>
              <w:suppressAutoHyphens/>
              <w:overflowPunct w:val="0"/>
              <w:spacing w:line="276" w:lineRule="auto"/>
              <w:jc w:val="both"/>
              <w:rPr>
                <w:rFonts w:ascii="Arial" w:hAnsi="Arial"/>
                <w:b/>
                <w:bCs/>
                <w:sz w:val="20"/>
                <w:szCs w:val="20"/>
              </w:rPr>
            </w:pPr>
            <w:r w:rsidRPr="002E1708">
              <w:rPr>
                <w:rFonts w:ascii="Arial" w:hAnsi="Arial"/>
                <w:b/>
                <w:bCs/>
                <w:sz w:val="20"/>
                <w:szCs w:val="20"/>
              </w:rPr>
              <w:t>4. Infraestrutura e Recursos:</w:t>
            </w:r>
          </w:p>
          <w:p w14:paraId="743736FF" w14:textId="77777777" w:rsidR="00084029" w:rsidRPr="002F3C42" w:rsidRDefault="00084029" w:rsidP="00084029">
            <w:pPr>
              <w:pStyle w:val="Standard"/>
              <w:numPr>
                <w:ilvl w:val="0"/>
                <w:numId w:val="17"/>
              </w:numPr>
              <w:suppressAutoHyphens/>
              <w:overflowPunct w:val="0"/>
              <w:spacing w:line="276" w:lineRule="auto"/>
              <w:jc w:val="both"/>
              <w:rPr>
                <w:rFonts w:ascii="Arial" w:hAnsi="Arial"/>
                <w:sz w:val="20"/>
                <w:szCs w:val="20"/>
                <w:highlight w:val="yellow"/>
              </w:rPr>
            </w:pPr>
            <w:r w:rsidRPr="002F3C42">
              <w:rPr>
                <w:rFonts w:ascii="Arial" w:hAnsi="Arial"/>
                <w:sz w:val="20"/>
                <w:szCs w:val="20"/>
                <w:highlight w:val="yellow"/>
              </w:rPr>
              <w:t>A empresa deverá garantir toda a infraestrutura necessária para a realização das palestras, incluindo equipamentos audiovisuais, transporte e montagem de estruturas, se necessário.</w:t>
            </w:r>
          </w:p>
          <w:p w14:paraId="0545DA50" w14:textId="77777777" w:rsidR="00084029" w:rsidRPr="002E1708" w:rsidRDefault="00084029" w:rsidP="00084029">
            <w:pPr>
              <w:pStyle w:val="Standard"/>
              <w:numPr>
                <w:ilvl w:val="0"/>
                <w:numId w:val="17"/>
              </w:numPr>
              <w:suppressAutoHyphens/>
              <w:overflowPunct w:val="0"/>
              <w:spacing w:line="276" w:lineRule="auto"/>
              <w:jc w:val="both"/>
              <w:rPr>
                <w:rFonts w:ascii="Arial" w:hAnsi="Arial"/>
                <w:sz w:val="20"/>
                <w:szCs w:val="20"/>
              </w:rPr>
            </w:pPr>
            <w:r w:rsidRPr="002F3C42">
              <w:rPr>
                <w:rFonts w:ascii="Arial" w:hAnsi="Arial"/>
                <w:sz w:val="20"/>
                <w:szCs w:val="20"/>
                <w:highlight w:val="yellow"/>
              </w:rPr>
              <w:t>Os serviços deverão ser prestados diretamente nas escolas da rede municipal e estadual de Icaraíma, conforme cronograma a ser acordado com a Secretaria de Educação do município</w:t>
            </w:r>
            <w:r w:rsidRPr="002E1708">
              <w:rPr>
                <w:rFonts w:ascii="Arial" w:hAnsi="Arial"/>
                <w:sz w:val="20"/>
                <w:szCs w:val="20"/>
              </w:rPr>
              <w:t>.</w:t>
            </w:r>
          </w:p>
          <w:p w14:paraId="7CE1F8A9" w14:textId="6A108B75" w:rsidR="00084029" w:rsidRPr="002E1708" w:rsidRDefault="00084029" w:rsidP="00084029">
            <w:pPr>
              <w:pStyle w:val="Standard"/>
              <w:suppressAutoHyphens/>
              <w:overflowPunct w:val="0"/>
              <w:spacing w:line="276" w:lineRule="auto"/>
              <w:jc w:val="both"/>
              <w:rPr>
                <w:rFonts w:ascii="Arial" w:hAnsi="Arial"/>
                <w:b/>
                <w:bCs/>
                <w:sz w:val="20"/>
                <w:szCs w:val="20"/>
              </w:rPr>
            </w:pPr>
            <w:r>
              <w:rPr>
                <w:rFonts w:ascii="Arial" w:hAnsi="Arial"/>
                <w:b/>
                <w:bCs/>
                <w:sz w:val="20"/>
                <w:szCs w:val="20"/>
              </w:rPr>
              <w:t>5</w:t>
            </w:r>
            <w:r w:rsidRPr="002E1708">
              <w:rPr>
                <w:rFonts w:ascii="Arial" w:hAnsi="Arial"/>
                <w:b/>
                <w:bCs/>
                <w:sz w:val="20"/>
                <w:szCs w:val="20"/>
              </w:rPr>
              <w:t>. Conformidade Legal e Fiscal:</w:t>
            </w:r>
          </w:p>
          <w:p w14:paraId="040D61A3" w14:textId="77777777" w:rsidR="00084029" w:rsidRPr="002F3C42" w:rsidRDefault="00084029" w:rsidP="00084029">
            <w:pPr>
              <w:pStyle w:val="Standard"/>
              <w:numPr>
                <w:ilvl w:val="0"/>
                <w:numId w:val="18"/>
              </w:numPr>
              <w:suppressAutoHyphens/>
              <w:overflowPunct w:val="0"/>
              <w:spacing w:line="276" w:lineRule="auto"/>
              <w:jc w:val="both"/>
              <w:rPr>
                <w:rFonts w:ascii="Arial" w:hAnsi="Arial"/>
                <w:sz w:val="20"/>
                <w:szCs w:val="20"/>
                <w:highlight w:val="yellow"/>
              </w:rPr>
            </w:pPr>
            <w:r w:rsidRPr="002F3C42">
              <w:rPr>
                <w:rFonts w:ascii="Arial" w:hAnsi="Arial"/>
                <w:sz w:val="20"/>
                <w:szCs w:val="20"/>
                <w:highlight w:val="yellow"/>
              </w:rPr>
              <w:t>A empresa deverá estar devidamente registrada e regularizada junto aos órgãos competentes, com a apresentação de Certidões Negativas de Débitos (CND) e comprovação de regularidade fiscal.</w:t>
            </w:r>
          </w:p>
          <w:p w14:paraId="10674F9B" w14:textId="77777777" w:rsidR="00084029" w:rsidRPr="002F3C42" w:rsidRDefault="00084029" w:rsidP="00084029">
            <w:pPr>
              <w:pStyle w:val="Standard"/>
              <w:numPr>
                <w:ilvl w:val="0"/>
                <w:numId w:val="18"/>
              </w:numPr>
              <w:suppressAutoHyphens/>
              <w:overflowPunct w:val="0"/>
              <w:spacing w:line="276" w:lineRule="auto"/>
              <w:jc w:val="both"/>
              <w:rPr>
                <w:rFonts w:ascii="Arial" w:hAnsi="Arial"/>
                <w:sz w:val="20"/>
                <w:szCs w:val="20"/>
                <w:highlight w:val="yellow"/>
              </w:rPr>
            </w:pPr>
            <w:r w:rsidRPr="002F3C42">
              <w:rPr>
                <w:rFonts w:ascii="Arial" w:hAnsi="Arial"/>
                <w:sz w:val="20"/>
                <w:szCs w:val="20"/>
                <w:highlight w:val="yellow"/>
              </w:rPr>
              <w:t>A empresa deverá cumprir todas as normas trabalhistas e de segurança previstas na legislação vigente para a execução das atividades propostas.</w:t>
            </w:r>
          </w:p>
          <w:p w14:paraId="6665B949" w14:textId="77777777" w:rsidR="00084029" w:rsidRPr="002E1708" w:rsidRDefault="00084029" w:rsidP="00084029">
            <w:pPr>
              <w:pStyle w:val="Standard"/>
              <w:suppressAutoHyphens/>
              <w:overflowPunct w:val="0"/>
              <w:spacing w:line="276" w:lineRule="auto"/>
              <w:jc w:val="both"/>
              <w:rPr>
                <w:rFonts w:ascii="Arial" w:hAnsi="Arial"/>
                <w:b/>
                <w:bCs/>
                <w:sz w:val="20"/>
                <w:szCs w:val="20"/>
              </w:rPr>
            </w:pPr>
            <w:r w:rsidRPr="002E1708">
              <w:rPr>
                <w:rFonts w:ascii="Arial" w:hAnsi="Arial"/>
                <w:b/>
                <w:bCs/>
                <w:sz w:val="20"/>
                <w:szCs w:val="20"/>
              </w:rPr>
              <w:t>6. Avaliação e Relatórios:</w:t>
            </w:r>
          </w:p>
          <w:p w14:paraId="67820666" w14:textId="77777777" w:rsidR="00084029" w:rsidRPr="002E1708" w:rsidRDefault="00084029" w:rsidP="00084029">
            <w:pPr>
              <w:pStyle w:val="Standard"/>
              <w:numPr>
                <w:ilvl w:val="0"/>
                <w:numId w:val="19"/>
              </w:numPr>
              <w:suppressAutoHyphens/>
              <w:overflowPunct w:val="0"/>
              <w:spacing w:line="276" w:lineRule="auto"/>
              <w:jc w:val="both"/>
              <w:rPr>
                <w:rFonts w:ascii="Arial" w:hAnsi="Arial"/>
                <w:sz w:val="20"/>
                <w:szCs w:val="20"/>
              </w:rPr>
            </w:pPr>
            <w:r w:rsidRPr="002E1708">
              <w:rPr>
                <w:rFonts w:ascii="Arial" w:hAnsi="Arial"/>
                <w:sz w:val="20"/>
                <w:szCs w:val="20"/>
              </w:rPr>
              <w:lastRenderedPageBreak/>
              <w:t>A empresa deverá se comprometer a realizar uma avaliação de impacto das palestras, por meio de questionários aplicados aos alunos e professores, e elaborar um relatório final contendo os resultados e recomendações futuras.</w:t>
            </w:r>
          </w:p>
          <w:p w14:paraId="023C71F1" w14:textId="77777777" w:rsidR="00084029" w:rsidRPr="002E1708" w:rsidRDefault="00084029" w:rsidP="00084029">
            <w:pPr>
              <w:pStyle w:val="Standard"/>
              <w:numPr>
                <w:ilvl w:val="0"/>
                <w:numId w:val="19"/>
              </w:numPr>
              <w:suppressAutoHyphens/>
              <w:overflowPunct w:val="0"/>
              <w:spacing w:line="276" w:lineRule="auto"/>
              <w:jc w:val="both"/>
              <w:rPr>
                <w:rFonts w:ascii="Arial" w:hAnsi="Arial"/>
                <w:sz w:val="20"/>
                <w:szCs w:val="20"/>
              </w:rPr>
            </w:pPr>
            <w:r w:rsidRPr="002E1708">
              <w:rPr>
                <w:rFonts w:ascii="Arial" w:hAnsi="Arial"/>
                <w:sz w:val="20"/>
                <w:szCs w:val="20"/>
              </w:rPr>
              <w:t>O relatório deverá ser entregue à Secretaria de Educação de Icaraíma no prazo máximo de 30 dias após a conclusão das palestras.</w:t>
            </w:r>
          </w:p>
          <w:p w14:paraId="097D5C05" w14:textId="63EBD9D4" w:rsidR="00C604C0" w:rsidRDefault="00084029" w:rsidP="00084029">
            <w:pPr>
              <w:pStyle w:val="PargrafodaLista"/>
              <w:widowControl w:val="0"/>
              <w:ind w:left="660"/>
              <w:rPr>
                <w:rFonts w:ascii="Arial" w:hAnsi="Arial" w:cs="Arial"/>
                <w:b/>
                <w:bCs/>
                <w:color w:val="000000"/>
                <w:szCs w:val="20"/>
              </w:rPr>
            </w:pPr>
            <w:r w:rsidRPr="002E1708">
              <w:rPr>
                <w:rFonts w:ascii="Arial" w:hAnsi="Arial"/>
                <w:szCs w:val="20"/>
              </w:rPr>
              <w:t>Esses requisitos visam assegurar a qualidade dos serviços prestados e a adequação das palestras às necessidades da comunidade escolar de Icaraíma, garantindo que o investimento traga benefícios concretos para os alunos e para a rede de atendimento à criança e ao adolescente no município</w:t>
            </w:r>
            <w:r w:rsidRPr="00D85ED6">
              <w:rPr>
                <w:rFonts w:ascii="Arial" w:hAnsi="Arial"/>
                <w:szCs w:val="20"/>
              </w:rPr>
              <w:t>.</w:t>
            </w:r>
          </w:p>
          <w:p w14:paraId="2794FBFF" w14:textId="7A9270C2" w:rsidR="00C604C0" w:rsidRPr="00C604C0" w:rsidRDefault="00C604C0" w:rsidP="00C604C0">
            <w:pPr>
              <w:pStyle w:val="PargrafodaLista"/>
              <w:widowControl w:val="0"/>
              <w:ind w:left="660"/>
              <w:rPr>
                <w:rFonts w:ascii="Arial" w:hAnsi="Arial" w:cs="Arial"/>
                <w:b/>
                <w:bCs/>
                <w:color w:val="000000"/>
                <w:szCs w:val="20"/>
              </w:rPr>
            </w:pPr>
          </w:p>
        </w:tc>
      </w:tr>
      <w:tr w:rsidR="00A05CFD" w:rsidRPr="00D85ED6" w14:paraId="0B40C9CB" w14:textId="77777777" w:rsidTr="00354211">
        <w:trPr>
          <w:trHeight w:val="340"/>
        </w:trPr>
        <w:tc>
          <w:tcPr>
            <w:tcW w:w="9078"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14:paraId="1822D48C" w14:textId="77777777" w:rsidR="00A05CFD" w:rsidRPr="00D85ED6" w:rsidRDefault="00A05CFD" w:rsidP="00BE13F0">
            <w:pPr>
              <w:pStyle w:val="TableParagraph"/>
              <w:widowControl w:val="0"/>
              <w:spacing w:line="276" w:lineRule="auto"/>
              <w:ind w:left="55"/>
              <w:rPr>
                <w:rFonts w:ascii="Arial" w:hAnsi="Arial" w:cs="Arial"/>
                <w:sz w:val="20"/>
                <w:szCs w:val="20"/>
              </w:rPr>
            </w:pPr>
            <w:r w:rsidRPr="00D85ED6">
              <w:rPr>
                <w:rFonts w:ascii="Arial" w:hAnsi="Arial" w:cs="Arial"/>
                <w:b/>
                <w:sz w:val="20"/>
                <w:szCs w:val="20"/>
              </w:rPr>
              <w:lastRenderedPageBreak/>
              <w:t>15.</w:t>
            </w:r>
            <w:r w:rsidRPr="00D85ED6">
              <w:rPr>
                <w:rFonts w:ascii="Arial" w:hAnsi="Arial" w:cs="Arial"/>
                <w:b/>
                <w:spacing w:val="-8"/>
                <w:sz w:val="20"/>
                <w:szCs w:val="20"/>
              </w:rPr>
              <w:t xml:space="preserve"> </w:t>
            </w:r>
            <w:r w:rsidRPr="00D85ED6">
              <w:rPr>
                <w:rFonts w:ascii="Arial" w:eastAsia="Times New Roman" w:hAnsi="Arial" w:cs="Arial"/>
                <w:b/>
                <w:bCs/>
                <w:color w:val="000000"/>
                <w:spacing w:val="-8"/>
                <w:sz w:val="20"/>
                <w:szCs w:val="20"/>
              </w:rPr>
              <w:t>Justificativa para o Parcelamento ou Não do Objeto</w:t>
            </w:r>
          </w:p>
        </w:tc>
      </w:tr>
      <w:tr w:rsidR="00A05CFD" w:rsidRPr="00D85ED6" w14:paraId="6F5DACE1" w14:textId="77777777" w:rsidTr="00354211">
        <w:trPr>
          <w:trHeight w:val="562"/>
        </w:trPr>
        <w:tc>
          <w:tcPr>
            <w:tcW w:w="9078"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14:paraId="5CB6E435" w14:textId="62465438" w:rsidR="003A0DEE" w:rsidRPr="00D85ED6" w:rsidRDefault="00A05CFD" w:rsidP="003A0DEE">
            <w:pPr>
              <w:pStyle w:val="Standard"/>
              <w:tabs>
                <w:tab w:val="left" w:pos="2751"/>
              </w:tabs>
              <w:spacing w:line="276" w:lineRule="auto"/>
              <w:ind w:left="142"/>
              <w:jc w:val="both"/>
              <w:rPr>
                <w:rFonts w:ascii="Arial" w:hAnsi="Arial"/>
                <w:color w:val="FF0000"/>
                <w:sz w:val="20"/>
                <w:szCs w:val="20"/>
              </w:rPr>
            </w:pPr>
            <w:r w:rsidRPr="00D85ED6">
              <w:rPr>
                <w:rFonts w:ascii="Arial" w:eastAsia="Times New Roman" w:hAnsi="Arial"/>
                <w:bCs/>
                <w:kern w:val="0"/>
                <w:sz w:val="20"/>
                <w:szCs w:val="20"/>
                <w:lang w:eastAsia="pt-BR" w:bidi="ar-SA"/>
              </w:rPr>
              <w:t>O parcelamento não será adotado</w:t>
            </w:r>
            <w:r w:rsidR="003A0DEE" w:rsidRPr="00D85ED6">
              <w:rPr>
                <w:rFonts w:ascii="Arial" w:eastAsia="Times New Roman" w:hAnsi="Arial"/>
                <w:bCs/>
                <w:kern w:val="0"/>
                <w:sz w:val="20"/>
                <w:szCs w:val="20"/>
                <w:lang w:eastAsia="pt-BR" w:bidi="ar-SA"/>
              </w:rPr>
              <w:t>, pois o objeto será administrado em curto espaço de tempo, gerando economia de custos e por ser em curto espaço de tempo, com finalização em até 60 dias</w:t>
            </w:r>
            <w:r w:rsidR="002E1708" w:rsidRPr="00D85ED6">
              <w:rPr>
                <w:rFonts w:ascii="Arial" w:eastAsia="Times New Roman" w:hAnsi="Arial"/>
                <w:bCs/>
                <w:kern w:val="0"/>
                <w:sz w:val="20"/>
                <w:szCs w:val="20"/>
                <w:lang w:eastAsia="pt-BR" w:bidi="ar-SA"/>
              </w:rPr>
              <w:t>.</w:t>
            </w:r>
          </w:p>
        </w:tc>
      </w:tr>
      <w:tr w:rsidR="00A05CFD" w:rsidRPr="00D85ED6" w14:paraId="524F4AC0" w14:textId="77777777" w:rsidTr="00354211">
        <w:trPr>
          <w:trHeight w:val="361"/>
        </w:trPr>
        <w:tc>
          <w:tcPr>
            <w:tcW w:w="9078"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14:paraId="77BE1597" w14:textId="77777777" w:rsidR="00A05CFD" w:rsidRPr="00D85ED6" w:rsidRDefault="00A05CFD" w:rsidP="00BE13F0">
            <w:pPr>
              <w:pStyle w:val="TableParagraph"/>
              <w:widowControl w:val="0"/>
              <w:spacing w:line="276" w:lineRule="auto"/>
              <w:ind w:left="57"/>
              <w:rPr>
                <w:rFonts w:ascii="Arial" w:hAnsi="Arial" w:cs="Arial"/>
                <w:sz w:val="20"/>
                <w:szCs w:val="20"/>
              </w:rPr>
            </w:pPr>
            <w:r w:rsidRPr="00D85ED6">
              <w:rPr>
                <w:rFonts w:ascii="Arial" w:hAnsi="Arial" w:cs="Arial"/>
                <w:b/>
                <w:sz w:val="20"/>
                <w:szCs w:val="20"/>
              </w:rPr>
              <w:t xml:space="preserve">16. </w:t>
            </w:r>
            <w:r w:rsidRPr="00D85ED6">
              <w:rPr>
                <w:rFonts w:ascii="Arial" w:hAnsi="Arial" w:cs="Arial"/>
                <w:b/>
                <w:bCs/>
                <w:sz w:val="20"/>
                <w:szCs w:val="20"/>
              </w:rPr>
              <w:t>Da Participação Exclusiva de Microempresa e Empresa de Pequeno Porte (MPE)</w:t>
            </w:r>
          </w:p>
        </w:tc>
      </w:tr>
      <w:tr w:rsidR="00A05CFD" w:rsidRPr="00D85ED6" w14:paraId="083D5587" w14:textId="77777777" w:rsidTr="00354211">
        <w:trPr>
          <w:trHeight w:val="361"/>
        </w:trPr>
        <w:tc>
          <w:tcPr>
            <w:tcW w:w="9078" w:type="dxa"/>
            <w:tcBorders>
              <w:left w:val="single" w:sz="2" w:space="0" w:color="000000"/>
              <w:bottom w:val="single" w:sz="2" w:space="0" w:color="000000"/>
              <w:right w:val="single" w:sz="2" w:space="0" w:color="000000"/>
            </w:tcBorders>
            <w:tcMar>
              <w:top w:w="0" w:type="dxa"/>
              <w:left w:w="2" w:type="dxa"/>
              <w:bottom w:w="0" w:type="dxa"/>
              <w:right w:w="2" w:type="dxa"/>
            </w:tcMar>
          </w:tcPr>
          <w:p w14:paraId="177F59B2" w14:textId="56C33981" w:rsidR="00D85ED6" w:rsidRDefault="008070FF" w:rsidP="00D85ED6">
            <w:pPr>
              <w:pStyle w:val="Standard"/>
              <w:tabs>
                <w:tab w:val="left" w:pos="2751"/>
              </w:tabs>
              <w:spacing w:line="276" w:lineRule="auto"/>
              <w:ind w:left="142"/>
              <w:rPr>
                <w:rFonts w:ascii="Arial" w:hAnsi="Arial"/>
                <w:sz w:val="20"/>
                <w:szCs w:val="20"/>
              </w:rPr>
            </w:pPr>
            <w:r w:rsidRPr="008070FF">
              <w:rPr>
                <w:rFonts w:ascii="Arial" w:hAnsi="Arial"/>
                <w:sz w:val="20"/>
                <w:szCs w:val="20"/>
              </w:rPr>
              <w:t xml:space="preserve">Informamos que em </w:t>
            </w:r>
            <w:r>
              <w:rPr>
                <w:rFonts w:ascii="Arial" w:hAnsi="Arial"/>
                <w:sz w:val="20"/>
                <w:szCs w:val="20"/>
              </w:rPr>
              <w:t>Icaraíma</w:t>
            </w:r>
            <w:r w:rsidRPr="008070FF">
              <w:rPr>
                <w:rFonts w:ascii="Arial" w:hAnsi="Arial"/>
                <w:sz w:val="20"/>
                <w:szCs w:val="20"/>
              </w:rPr>
              <w:t xml:space="preserve"> INEXISTEM menos de 03 </w:t>
            </w:r>
            <w:proofErr w:type="spellStart"/>
            <w:r w:rsidRPr="008070FF">
              <w:rPr>
                <w:rFonts w:ascii="Arial" w:hAnsi="Arial"/>
                <w:sz w:val="20"/>
                <w:szCs w:val="20"/>
              </w:rPr>
              <w:t>MPE’s</w:t>
            </w:r>
            <w:proofErr w:type="spellEnd"/>
            <w:r w:rsidRPr="008070FF">
              <w:rPr>
                <w:rFonts w:ascii="Arial" w:hAnsi="Arial"/>
                <w:sz w:val="20"/>
                <w:szCs w:val="20"/>
              </w:rPr>
              <w:t xml:space="preserve"> aptas a executar a demanda. Dessa forma, solicitamos que no certame sejam aplicados os benefícios constantes na Lei Complementar 123/2006 e alterações conforme Lei Complementar 147/2014, sem a utilização do Decreto Municipal n° </w:t>
            </w:r>
            <w:r w:rsidR="00156EB9">
              <w:rPr>
                <w:rFonts w:ascii="Arial" w:hAnsi="Arial"/>
                <w:sz w:val="20"/>
                <w:szCs w:val="20"/>
              </w:rPr>
              <w:t>7065</w:t>
            </w:r>
            <w:r w:rsidRPr="008070FF">
              <w:rPr>
                <w:rFonts w:ascii="Arial" w:hAnsi="Arial"/>
                <w:sz w:val="20"/>
                <w:szCs w:val="20"/>
              </w:rPr>
              <w:t>/202</w:t>
            </w:r>
            <w:r w:rsidR="00156EB9">
              <w:rPr>
                <w:rFonts w:ascii="Arial" w:hAnsi="Arial"/>
                <w:sz w:val="20"/>
                <w:szCs w:val="20"/>
              </w:rPr>
              <w:t>4</w:t>
            </w:r>
            <w:r w:rsidRPr="008070FF">
              <w:rPr>
                <w:rFonts w:ascii="Arial" w:hAnsi="Arial"/>
                <w:sz w:val="20"/>
                <w:szCs w:val="20"/>
              </w:rPr>
              <w:t>.</w:t>
            </w:r>
          </w:p>
          <w:p w14:paraId="7AE40C36" w14:textId="163C0458" w:rsidR="00D85ED6" w:rsidRPr="00D85ED6" w:rsidRDefault="00D85ED6" w:rsidP="00D85ED6">
            <w:pPr>
              <w:pStyle w:val="Standard"/>
              <w:tabs>
                <w:tab w:val="left" w:pos="2751"/>
              </w:tabs>
              <w:spacing w:line="276" w:lineRule="auto"/>
              <w:ind w:left="142"/>
              <w:rPr>
                <w:rFonts w:ascii="Arial" w:hAnsi="Arial"/>
                <w:sz w:val="20"/>
                <w:szCs w:val="20"/>
              </w:rPr>
            </w:pPr>
            <w:r w:rsidRPr="00D85ED6">
              <w:rPr>
                <w:rFonts w:ascii="Arial" w:hAnsi="Arial"/>
                <w:sz w:val="20"/>
                <w:szCs w:val="20"/>
              </w:rPr>
              <w:t>LICITAÇÃO EXCLUSIVA PARA ME, EPP E MEI, CONFORME Lei Complementar nº. 123/2006.</w:t>
            </w:r>
          </w:p>
          <w:p w14:paraId="19B57B77" w14:textId="6F8D9779" w:rsidR="00D85ED6" w:rsidRPr="00D85ED6" w:rsidRDefault="00D85ED6" w:rsidP="00D85ED6">
            <w:pPr>
              <w:pStyle w:val="Standard"/>
              <w:tabs>
                <w:tab w:val="left" w:pos="2751"/>
              </w:tabs>
              <w:spacing w:line="276" w:lineRule="auto"/>
              <w:ind w:left="142"/>
              <w:rPr>
                <w:rFonts w:ascii="Arial" w:hAnsi="Arial"/>
                <w:sz w:val="20"/>
                <w:szCs w:val="20"/>
              </w:rPr>
            </w:pPr>
            <w:r w:rsidRPr="00D85ED6">
              <w:rPr>
                <w:rFonts w:ascii="Arial" w:hAnsi="Arial"/>
                <w:sz w:val="20"/>
                <w:szCs w:val="20"/>
              </w:rPr>
              <w:t xml:space="preserve">Considerando o disposto nos </w:t>
            </w:r>
            <w:proofErr w:type="spellStart"/>
            <w:r w:rsidRPr="00D85ED6">
              <w:rPr>
                <w:rFonts w:ascii="Arial" w:hAnsi="Arial"/>
                <w:sz w:val="20"/>
                <w:szCs w:val="20"/>
              </w:rPr>
              <w:t>arts</w:t>
            </w:r>
            <w:proofErr w:type="spellEnd"/>
            <w:r w:rsidRPr="00D85ED6">
              <w:rPr>
                <w:rFonts w:ascii="Arial" w:hAnsi="Arial"/>
                <w:sz w:val="20"/>
                <w:szCs w:val="20"/>
              </w:rPr>
              <w:t xml:space="preserve">. 47 e 48, da Lei Complementar 123/2006, a presente licitação será para PARTICIPAÇÃO EXCLUSIVA de ME (Micro Empresa), EPP (Empresa de Pequeno Porte) e MEI (Micro Empreendedor Individual), considerando o valor máximo que a licitante vencedora poderá receber, estando abaixo de R$ 80.000,00 (oitenta mil reais), conforme previsão da mesma lei Informamos que EXISTEM 03 ou mais </w:t>
            </w:r>
            <w:proofErr w:type="spellStart"/>
            <w:r w:rsidRPr="00D85ED6">
              <w:rPr>
                <w:rFonts w:ascii="Arial" w:hAnsi="Arial"/>
                <w:sz w:val="20"/>
                <w:szCs w:val="20"/>
              </w:rPr>
              <w:t>MPE’s</w:t>
            </w:r>
            <w:proofErr w:type="spellEnd"/>
            <w:r w:rsidRPr="00D85ED6">
              <w:rPr>
                <w:rFonts w:ascii="Arial" w:hAnsi="Arial"/>
                <w:sz w:val="20"/>
                <w:szCs w:val="20"/>
              </w:rPr>
              <w:t xml:space="preserve"> aptas a executar a demanda. Dessa forma, solicitamos que no certame sejam aplicados os benefícios constantes na Lei Complementar 123/2006 e alterações conforme Lei Complementar 147/2014</w:t>
            </w:r>
          </w:p>
          <w:p w14:paraId="06EB342D" w14:textId="59B37B0F" w:rsidR="00A05CFD" w:rsidRPr="00D85ED6" w:rsidRDefault="00D85ED6" w:rsidP="00D85ED6">
            <w:pPr>
              <w:pStyle w:val="Standard"/>
              <w:tabs>
                <w:tab w:val="left" w:pos="2751"/>
              </w:tabs>
              <w:spacing w:line="276" w:lineRule="auto"/>
              <w:ind w:left="142"/>
              <w:jc w:val="both"/>
              <w:rPr>
                <w:rFonts w:ascii="Arial" w:hAnsi="Arial"/>
                <w:sz w:val="20"/>
                <w:szCs w:val="20"/>
              </w:rPr>
            </w:pPr>
            <w:r w:rsidRPr="00D85ED6">
              <w:rPr>
                <w:rFonts w:ascii="Arial" w:hAnsi="Arial"/>
                <w:sz w:val="20"/>
                <w:szCs w:val="20"/>
              </w:rPr>
              <w:t>Verificou-se que há fornecedores enquadrados como microempresa e empresa de pequeno porte capazes de cumprir as exigências estabelecidas no instrumento convocatório, desta forma deverá cumprir com a Lei Complementar nº 123/2006.</w:t>
            </w:r>
          </w:p>
        </w:tc>
      </w:tr>
      <w:tr w:rsidR="00A05CFD" w:rsidRPr="00D85ED6" w14:paraId="04AD0EFC" w14:textId="77777777" w:rsidTr="00354211">
        <w:trPr>
          <w:trHeight w:val="361"/>
        </w:trPr>
        <w:tc>
          <w:tcPr>
            <w:tcW w:w="9078"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14:paraId="3406D1D8" w14:textId="38E66448" w:rsidR="00A05CFD" w:rsidRPr="00D85ED6" w:rsidRDefault="00A05CFD" w:rsidP="00BE13F0">
            <w:pPr>
              <w:pStyle w:val="TableParagraph"/>
              <w:widowControl w:val="0"/>
              <w:spacing w:line="276" w:lineRule="auto"/>
              <w:rPr>
                <w:rFonts w:ascii="Arial" w:hAnsi="Arial" w:cs="Arial"/>
                <w:b/>
                <w:sz w:val="20"/>
                <w:szCs w:val="20"/>
              </w:rPr>
            </w:pPr>
            <w:r w:rsidRPr="00D85ED6">
              <w:rPr>
                <w:rFonts w:ascii="Arial" w:hAnsi="Arial" w:cs="Arial"/>
                <w:b/>
                <w:sz w:val="20"/>
                <w:szCs w:val="20"/>
              </w:rPr>
              <w:t xml:space="preserve"> 17. </w:t>
            </w:r>
            <w:r w:rsidR="00F73EF8">
              <w:rPr>
                <w:rFonts w:ascii="Arial" w:hAnsi="Arial" w:cs="Arial"/>
                <w:b/>
                <w:bCs/>
                <w:sz w:val="20"/>
                <w:szCs w:val="20"/>
              </w:rPr>
              <w:t>DA JUSTIFICATIVA PARA ESCOLHA DO CONTRATADO</w:t>
            </w:r>
          </w:p>
        </w:tc>
      </w:tr>
      <w:tr w:rsidR="00A05CFD" w:rsidRPr="00D85ED6" w14:paraId="6AFC0AE9" w14:textId="77777777" w:rsidTr="00354211">
        <w:trPr>
          <w:trHeight w:val="361"/>
        </w:trPr>
        <w:tc>
          <w:tcPr>
            <w:tcW w:w="9078" w:type="dxa"/>
            <w:tcBorders>
              <w:left w:val="single" w:sz="2" w:space="0" w:color="000000"/>
              <w:bottom w:val="single" w:sz="2" w:space="0" w:color="000000"/>
              <w:right w:val="single" w:sz="2" w:space="0" w:color="000000"/>
            </w:tcBorders>
            <w:tcMar>
              <w:top w:w="0" w:type="dxa"/>
              <w:left w:w="2" w:type="dxa"/>
              <w:bottom w:w="0" w:type="dxa"/>
              <w:right w:w="2" w:type="dxa"/>
            </w:tcMar>
          </w:tcPr>
          <w:p w14:paraId="6551134A" w14:textId="77777777" w:rsidR="001D64EE" w:rsidRPr="001D64EE" w:rsidRDefault="001D64EE" w:rsidP="00E74D12">
            <w:pPr>
              <w:spacing w:before="0" w:after="0" w:line="240" w:lineRule="auto"/>
              <w:ind w:left="284" w:right="429" w:firstLine="283"/>
              <w:rPr>
                <w:rFonts w:ascii="Arial" w:eastAsia="Times New Roman" w:hAnsi="Arial" w:cs="Arial"/>
                <w:szCs w:val="20"/>
                <w:lang w:eastAsia="pt-BR"/>
              </w:rPr>
            </w:pPr>
            <w:r w:rsidRPr="001D64EE">
              <w:rPr>
                <w:rFonts w:ascii="Arial" w:eastAsia="Times New Roman" w:hAnsi="Arial" w:cs="Arial"/>
                <w:szCs w:val="20"/>
                <w:lang w:eastAsia="pt-BR"/>
              </w:rPr>
              <w:t>Com base na pesquisa de preços realizada, foram obtidos os seguintes orçamentos:</w:t>
            </w:r>
          </w:p>
          <w:p w14:paraId="725DE98D" w14:textId="77777777" w:rsidR="001D64EE" w:rsidRPr="00E74D12" w:rsidRDefault="001D64EE" w:rsidP="00E74D12">
            <w:pPr>
              <w:spacing w:before="0" w:after="0" w:line="240" w:lineRule="auto"/>
              <w:ind w:left="567" w:right="429"/>
              <w:rPr>
                <w:rFonts w:ascii="Arial" w:eastAsia="Times New Roman" w:hAnsi="Arial" w:cs="Arial"/>
                <w:szCs w:val="20"/>
                <w:lang w:eastAsia="pt-BR"/>
              </w:rPr>
            </w:pPr>
            <w:r w:rsidRPr="00E74D12">
              <w:rPr>
                <w:rFonts w:ascii="Arial" w:eastAsia="Times New Roman" w:hAnsi="Arial" w:cs="Arial"/>
                <w:b/>
                <w:bCs/>
                <w:szCs w:val="20"/>
                <w:lang w:eastAsia="pt-BR"/>
              </w:rPr>
              <w:t>INSTITUTO GUILST</w:t>
            </w:r>
            <w:r w:rsidRPr="00E74D12">
              <w:rPr>
                <w:rFonts w:ascii="Arial" w:eastAsia="Times New Roman" w:hAnsi="Arial" w:cs="Arial"/>
                <w:szCs w:val="20"/>
                <w:lang w:eastAsia="pt-BR"/>
              </w:rPr>
              <w:t>, CNPJ nº 26.065.881/0001-12, com valor global de R$ 16.270,00;</w:t>
            </w:r>
          </w:p>
          <w:p w14:paraId="17D5C71A" w14:textId="77777777" w:rsidR="001D64EE" w:rsidRPr="00E74D12" w:rsidRDefault="001D64EE" w:rsidP="00E74D12">
            <w:pPr>
              <w:spacing w:before="0" w:after="0" w:line="240" w:lineRule="auto"/>
              <w:ind w:left="567" w:right="429"/>
              <w:rPr>
                <w:rFonts w:ascii="Arial" w:eastAsia="Times New Roman" w:hAnsi="Arial" w:cs="Arial"/>
                <w:szCs w:val="20"/>
                <w:lang w:eastAsia="pt-BR"/>
              </w:rPr>
            </w:pPr>
            <w:r w:rsidRPr="00E74D12">
              <w:rPr>
                <w:rFonts w:ascii="Arial" w:eastAsia="Times New Roman" w:hAnsi="Arial" w:cs="Arial"/>
                <w:b/>
                <w:bCs/>
                <w:szCs w:val="20"/>
                <w:lang w:eastAsia="pt-BR"/>
              </w:rPr>
              <w:t>CONEXÕES</w:t>
            </w:r>
            <w:r w:rsidRPr="00E74D12">
              <w:rPr>
                <w:rFonts w:ascii="Arial" w:eastAsia="Times New Roman" w:hAnsi="Arial" w:cs="Arial"/>
                <w:szCs w:val="20"/>
                <w:lang w:eastAsia="pt-BR"/>
              </w:rPr>
              <w:t>, CNPJ nº 43.153.560/0001-99, com valor global de R$ 18.300,00;</w:t>
            </w:r>
          </w:p>
          <w:p w14:paraId="7F43F41A" w14:textId="77777777" w:rsidR="001D64EE" w:rsidRPr="00E74D12" w:rsidRDefault="001D64EE" w:rsidP="00E74D12">
            <w:pPr>
              <w:spacing w:before="0" w:after="0" w:line="240" w:lineRule="auto"/>
              <w:ind w:left="567" w:right="429"/>
              <w:rPr>
                <w:rFonts w:ascii="Arial" w:eastAsia="Times New Roman" w:hAnsi="Arial" w:cs="Arial"/>
                <w:szCs w:val="20"/>
                <w:lang w:eastAsia="pt-BR"/>
              </w:rPr>
            </w:pPr>
            <w:r w:rsidRPr="00E74D12">
              <w:rPr>
                <w:rFonts w:ascii="Arial" w:eastAsia="Times New Roman" w:hAnsi="Arial" w:cs="Arial"/>
                <w:b/>
                <w:bCs/>
                <w:szCs w:val="20"/>
                <w:lang w:eastAsia="pt-BR"/>
              </w:rPr>
              <w:t>IBTECH ASSESSORIA E CONSULTORIA EM GESTÃO PÚBLICA</w:t>
            </w:r>
            <w:r w:rsidRPr="00E74D12">
              <w:rPr>
                <w:rFonts w:ascii="Arial" w:eastAsia="Times New Roman" w:hAnsi="Arial" w:cs="Arial"/>
                <w:szCs w:val="20"/>
                <w:lang w:eastAsia="pt-BR"/>
              </w:rPr>
              <w:t>, CNPJ nº 52.301.822/0001-06, com valor global de R$ 18.350,00.</w:t>
            </w:r>
          </w:p>
          <w:p w14:paraId="6CF88A78" w14:textId="77777777" w:rsidR="001D64EE" w:rsidRPr="001D64EE" w:rsidRDefault="001D64EE" w:rsidP="00E74D12">
            <w:pPr>
              <w:spacing w:before="0" w:after="0" w:line="240" w:lineRule="auto"/>
              <w:ind w:left="284" w:right="429" w:firstLine="283"/>
              <w:rPr>
                <w:rFonts w:ascii="Arial" w:eastAsia="Times New Roman" w:hAnsi="Arial" w:cs="Arial"/>
                <w:szCs w:val="20"/>
                <w:lang w:eastAsia="pt-BR"/>
              </w:rPr>
            </w:pPr>
            <w:r w:rsidRPr="001D64EE">
              <w:rPr>
                <w:rFonts w:ascii="Arial" w:eastAsia="Times New Roman" w:hAnsi="Arial" w:cs="Arial"/>
                <w:szCs w:val="20"/>
                <w:lang w:eastAsia="pt-BR"/>
              </w:rPr>
              <w:t xml:space="preserve">Considerando os valores apresentados, verifica-se que o </w:t>
            </w:r>
            <w:r w:rsidRPr="001D64EE">
              <w:rPr>
                <w:rFonts w:ascii="Arial" w:eastAsia="Times New Roman" w:hAnsi="Arial" w:cs="Arial"/>
                <w:b/>
                <w:bCs/>
                <w:szCs w:val="20"/>
                <w:lang w:eastAsia="pt-BR"/>
              </w:rPr>
              <w:t>INSTITUTO GUILST</w:t>
            </w:r>
            <w:r w:rsidRPr="001D64EE">
              <w:rPr>
                <w:rFonts w:ascii="Arial" w:eastAsia="Times New Roman" w:hAnsi="Arial" w:cs="Arial"/>
                <w:szCs w:val="20"/>
                <w:lang w:eastAsia="pt-BR"/>
              </w:rPr>
              <w:t xml:space="preserve"> apresentou a proposta com o menor valor global, de R$ 16.270,00, configurando-se, portanto, como a proposta mais vantajosa para a Administração Pública, em conformidade com o princípio da economicidade, conforme previsto no art. 5º, inciso IV, da Lei nº 14.133/21, que estabelece que "os contratos devem assegurar a obtenção de resultados de qualidade com economicidade e garantia de adequado retorno aos investimentos realizados".</w:t>
            </w:r>
          </w:p>
          <w:p w14:paraId="15E515B5" w14:textId="77777777" w:rsidR="001D64EE" w:rsidRPr="001D64EE" w:rsidRDefault="001D64EE" w:rsidP="00E74D12">
            <w:pPr>
              <w:spacing w:before="0" w:after="0" w:line="240" w:lineRule="auto"/>
              <w:ind w:left="284" w:right="429" w:firstLine="283"/>
              <w:rPr>
                <w:rFonts w:ascii="Arial" w:eastAsia="Times New Roman" w:hAnsi="Arial" w:cs="Arial"/>
                <w:szCs w:val="20"/>
                <w:lang w:eastAsia="pt-BR"/>
              </w:rPr>
            </w:pPr>
            <w:r w:rsidRPr="001D64EE">
              <w:rPr>
                <w:rFonts w:ascii="Arial" w:eastAsia="Times New Roman" w:hAnsi="Arial" w:cs="Arial"/>
                <w:szCs w:val="20"/>
                <w:lang w:eastAsia="pt-BR"/>
              </w:rPr>
              <w:t xml:space="preserve">Além disso, o art. 6º, inciso XXXIV, da mesma lei, define que o critério de julgamento "menor preço" é aquele em que a escolha do contratado ocorre com base na proposta que apresenta o menor valor global, desde que atenda a todas as exigências do edital ou do termo de referência. A proposta do </w:t>
            </w:r>
            <w:r w:rsidRPr="001D64EE">
              <w:rPr>
                <w:rFonts w:ascii="Arial" w:eastAsia="Times New Roman" w:hAnsi="Arial" w:cs="Arial"/>
                <w:b/>
                <w:bCs/>
                <w:szCs w:val="20"/>
                <w:lang w:eastAsia="pt-BR"/>
              </w:rPr>
              <w:t>INSTITUTO GUILST</w:t>
            </w:r>
            <w:r w:rsidRPr="001D64EE">
              <w:rPr>
                <w:rFonts w:ascii="Arial" w:eastAsia="Times New Roman" w:hAnsi="Arial" w:cs="Arial"/>
                <w:szCs w:val="20"/>
                <w:lang w:eastAsia="pt-BR"/>
              </w:rPr>
              <w:t xml:space="preserve"> atende a todas as condições estabelecidas, sendo, portanto, a mais adequada para o objeto pretendido.</w:t>
            </w:r>
          </w:p>
          <w:p w14:paraId="107E7AD4" w14:textId="4BEEA961" w:rsidR="001D64EE" w:rsidRPr="00E74D12" w:rsidRDefault="001D64EE" w:rsidP="00E74D12">
            <w:pPr>
              <w:spacing w:before="0" w:after="0" w:line="240" w:lineRule="auto"/>
              <w:ind w:left="284" w:right="429" w:firstLine="283"/>
              <w:rPr>
                <w:rFonts w:ascii="Arial" w:eastAsia="Times New Roman" w:hAnsi="Arial" w:cs="Arial"/>
                <w:szCs w:val="20"/>
                <w:lang w:eastAsia="pt-BR"/>
              </w:rPr>
            </w:pPr>
            <w:r w:rsidRPr="001D64EE">
              <w:rPr>
                <w:rFonts w:ascii="Arial" w:eastAsia="Times New Roman" w:hAnsi="Arial" w:cs="Arial"/>
                <w:szCs w:val="20"/>
                <w:lang w:eastAsia="pt-BR"/>
              </w:rPr>
              <w:lastRenderedPageBreak/>
              <w:t xml:space="preserve">Desta forma, justifica-se a escolha do </w:t>
            </w:r>
            <w:r w:rsidRPr="001D64EE">
              <w:rPr>
                <w:rFonts w:ascii="Arial" w:eastAsia="Times New Roman" w:hAnsi="Arial" w:cs="Arial"/>
                <w:b/>
                <w:bCs/>
                <w:szCs w:val="20"/>
                <w:lang w:eastAsia="pt-BR"/>
              </w:rPr>
              <w:t>INSTITUTO GUILST</w:t>
            </w:r>
            <w:r w:rsidRPr="001D64EE">
              <w:rPr>
                <w:rFonts w:ascii="Arial" w:eastAsia="Times New Roman" w:hAnsi="Arial" w:cs="Arial"/>
                <w:szCs w:val="20"/>
                <w:lang w:eastAsia="pt-BR"/>
              </w:rPr>
              <w:t>, CNPJ nº 26.065.881/0001-12, como o contratado para a execução do objeto, em razão de ter apresentado a proposta mais vantajosa para a Administração, em conformidade com os dispositivos legais vigentes</w:t>
            </w:r>
          </w:p>
          <w:p w14:paraId="3529C283" w14:textId="77777777" w:rsidR="00E74D12" w:rsidRPr="00E74D12" w:rsidRDefault="00E74D12" w:rsidP="00E74D12">
            <w:pPr>
              <w:spacing w:before="0" w:after="0" w:line="240" w:lineRule="auto"/>
              <w:ind w:left="284" w:right="429" w:firstLine="283"/>
              <w:rPr>
                <w:rFonts w:ascii="Arial" w:eastAsia="Times New Roman" w:hAnsi="Arial" w:cs="Arial"/>
                <w:szCs w:val="20"/>
                <w:lang w:eastAsia="pt-BR"/>
              </w:rPr>
            </w:pPr>
            <w:r w:rsidRPr="00E74D12">
              <w:rPr>
                <w:rFonts w:ascii="Arial" w:eastAsia="Times New Roman" w:hAnsi="Arial" w:cs="Arial"/>
                <w:szCs w:val="20"/>
                <w:lang w:eastAsia="pt-BR"/>
              </w:rPr>
              <w:t>A escolha da empresa foi baseada na capacidade de fornecer uma solução completa, que não apenas cumpre os requisitos legais, mas também atende às necessidades específicas da comunidade escolar. A empresa contratada será responsável por desenvolver e ministrar palestras que englobam a conscientização dos alunos sobre os riscos e impactos do cyberbullying, bem como a orientação sobre os mecanismos de suporte disponíveis para crianças e adolescentes em situação de vulnerabilidade.</w:t>
            </w:r>
          </w:p>
          <w:p w14:paraId="1E17E95E" w14:textId="77777777" w:rsidR="00E74D12" w:rsidRPr="00E74D12" w:rsidRDefault="00E74D12" w:rsidP="00E74D12">
            <w:pPr>
              <w:spacing w:before="0" w:after="0" w:line="240" w:lineRule="auto"/>
              <w:ind w:left="284" w:right="429" w:firstLine="283"/>
              <w:rPr>
                <w:rFonts w:ascii="Arial" w:eastAsia="Times New Roman" w:hAnsi="Arial" w:cs="Arial"/>
                <w:szCs w:val="20"/>
                <w:lang w:eastAsia="pt-BR"/>
              </w:rPr>
            </w:pPr>
            <w:r w:rsidRPr="00E74D12">
              <w:rPr>
                <w:rFonts w:ascii="Arial" w:eastAsia="Times New Roman" w:hAnsi="Arial" w:cs="Arial"/>
                <w:szCs w:val="20"/>
                <w:lang w:eastAsia="pt-BR"/>
              </w:rPr>
              <w:t>Além da qualidade técnica das palestras, a empresa selecionada também se compromete a entregar materiais de apoio pedagógico que permitirão a continuidade do aprendizado ao longo do ano letivo. Esse aspecto é fundamental para garantir que os conhecimentos adquiridos nas palestras sejam internalizados pelos alunos e profissionais da educação, contribuindo para a formação de uma comunidade escolar mais informada e proativa no enfrentamento dessas questões.</w:t>
            </w:r>
          </w:p>
          <w:p w14:paraId="16608375" w14:textId="77777777" w:rsidR="00E74D12" w:rsidRPr="00E74D12" w:rsidRDefault="00E74D12" w:rsidP="00E74D12">
            <w:pPr>
              <w:spacing w:before="0" w:after="0" w:line="240" w:lineRule="auto"/>
              <w:ind w:left="284" w:right="429" w:firstLine="283"/>
              <w:rPr>
                <w:rFonts w:ascii="Arial" w:eastAsia="Times New Roman" w:hAnsi="Arial" w:cs="Arial"/>
                <w:szCs w:val="20"/>
                <w:lang w:eastAsia="pt-BR"/>
              </w:rPr>
            </w:pPr>
            <w:r w:rsidRPr="00E74D12">
              <w:rPr>
                <w:rFonts w:ascii="Arial" w:eastAsia="Times New Roman" w:hAnsi="Arial" w:cs="Arial"/>
                <w:szCs w:val="20"/>
                <w:lang w:eastAsia="pt-BR"/>
              </w:rPr>
              <w:t xml:space="preserve">A escolha do </w:t>
            </w:r>
            <w:r w:rsidRPr="00E74D12">
              <w:rPr>
                <w:rFonts w:ascii="Arial" w:eastAsia="Times New Roman" w:hAnsi="Arial" w:cs="Arial"/>
                <w:b/>
                <w:bCs/>
                <w:szCs w:val="20"/>
                <w:lang w:eastAsia="pt-BR"/>
              </w:rPr>
              <w:t>INSTITUTO GUILST</w:t>
            </w:r>
            <w:r w:rsidRPr="00E74D12">
              <w:rPr>
                <w:rFonts w:ascii="Arial" w:eastAsia="Times New Roman" w:hAnsi="Arial" w:cs="Arial"/>
                <w:szCs w:val="20"/>
                <w:lang w:eastAsia="pt-BR"/>
              </w:rPr>
              <w:t>, com a proposta de menor valor global de R$ 16.270,00, é justificada não apenas pelo critério do menor preço, mas também pela sua capacidade de entregar uma solução abrangente e de alta qualidade, alinhada aos objetivos da Deliberação 89/2019 e às necessidades específicas da comunidade escolar de Icaraíma.</w:t>
            </w:r>
          </w:p>
          <w:p w14:paraId="0F9FDDD9" w14:textId="77777777" w:rsidR="00E74D12" w:rsidRPr="00E74D12" w:rsidRDefault="00E74D12" w:rsidP="00E74D12">
            <w:pPr>
              <w:spacing w:before="0" w:after="0" w:line="240" w:lineRule="auto"/>
              <w:ind w:left="284" w:right="429" w:firstLine="283"/>
              <w:rPr>
                <w:rFonts w:ascii="Arial" w:eastAsia="Times New Roman" w:hAnsi="Arial" w:cs="Arial"/>
                <w:szCs w:val="20"/>
                <w:lang w:eastAsia="pt-BR"/>
              </w:rPr>
            </w:pPr>
            <w:r w:rsidRPr="00E74D12">
              <w:rPr>
                <w:rFonts w:ascii="Arial" w:eastAsia="Times New Roman" w:hAnsi="Arial" w:cs="Arial"/>
                <w:szCs w:val="20"/>
                <w:lang w:eastAsia="pt-BR"/>
              </w:rPr>
              <w:t>Essa contratação promoverá a segurança digital dos jovens e fortalecerá a rede de atendimento local, contribuindo significativamente para a formação de um ambiente escolar mais seguro e informado. Assim, a escolha do contratado atende tanto aos princípios de economicidade e eficiência, quanto aos objetivos sociais e educativos estabelecidos pela administração pública</w:t>
            </w:r>
          </w:p>
          <w:p w14:paraId="1DDAB91B" w14:textId="097BEE97" w:rsidR="00A05CFD" w:rsidRPr="00D85ED6" w:rsidRDefault="00A05CFD" w:rsidP="00BE13F0">
            <w:pPr>
              <w:pStyle w:val="Standard"/>
              <w:widowControl w:val="0"/>
              <w:suppressAutoHyphens/>
              <w:spacing w:line="276" w:lineRule="auto"/>
              <w:ind w:left="2268"/>
              <w:jc w:val="both"/>
              <w:rPr>
                <w:rFonts w:ascii="Arial" w:hAnsi="Arial"/>
                <w:b/>
                <w:sz w:val="20"/>
                <w:szCs w:val="20"/>
              </w:rPr>
            </w:pPr>
            <w:r w:rsidRPr="00D85ED6">
              <w:rPr>
                <w:rFonts w:ascii="Arial" w:eastAsia="Times New Roman" w:hAnsi="Arial"/>
                <w:color w:val="729FCF"/>
                <w:kern w:val="0"/>
                <w:sz w:val="20"/>
                <w:szCs w:val="20"/>
                <w:lang w:eastAsia="pt-BR" w:bidi="ar-SA"/>
              </w:rPr>
              <w:t>.</w:t>
            </w:r>
          </w:p>
        </w:tc>
      </w:tr>
      <w:tr w:rsidR="00A05CFD" w:rsidRPr="00D85ED6" w14:paraId="1F892A2C" w14:textId="77777777" w:rsidTr="00354211">
        <w:trPr>
          <w:trHeight w:val="361"/>
        </w:trPr>
        <w:tc>
          <w:tcPr>
            <w:tcW w:w="9078"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14:paraId="623B7F22" w14:textId="77777777" w:rsidR="00A05CFD" w:rsidRPr="00D85ED6" w:rsidRDefault="00A05CFD" w:rsidP="00BE13F0">
            <w:pPr>
              <w:pStyle w:val="TableParagraph"/>
              <w:widowControl w:val="0"/>
              <w:spacing w:line="276" w:lineRule="auto"/>
              <w:rPr>
                <w:rFonts w:ascii="Arial" w:hAnsi="Arial" w:cs="Arial"/>
                <w:b/>
                <w:sz w:val="20"/>
                <w:szCs w:val="20"/>
              </w:rPr>
            </w:pPr>
            <w:r w:rsidRPr="00D85ED6">
              <w:rPr>
                <w:rFonts w:ascii="Arial" w:hAnsi="Arial" w:cs="Arial"/>
                <w:b/>
                <w:sz w:val="20"/>
                <w:szCs w:val="20"/>
              </w:rPr>
              <w:lastRenderedPageBreak/>
              <w:t xml:space="preserve">18. </w:t>
            </w:r>
            <w:r w:rsidRPr="00D85ED6">
              <w:rPr>
                <w:rFonts w:ascii="Arial" w:hAnsi="Arial" w:cs="Arial"/>
                <w:b/>
                <w:bCs/>
                <w:color w:val="000000"/>
                <w:sz w:val="20"/>
                <w:szCs w:val="20"/>
              </w:rPr>
              <w:t>Da Declaração de que o Objeto Demandado Não se Enquadra como Artigo De Luxo</w:t>
            </w:r>
          </w:p>
        </w:tc>
      </w:tr>
      <w:tr w:rsidR="00A05CFD" w:rsidRPr="00D85ED6" w14:paraId="6B43A668" w14:textId="77777777" w:rsidTr="00354211">
        <w:trPr>
          <w:trHeight w:val="361"/>
        </w:trPr>
        <w:tc>
          <w:tcPr>
            <w:tcW w:w="9078" w:type="dxa"/>
            <w:tcBorders>
              <w:left w:val="single" w:sz="2" w:space="0" w:color="000000"/>
              <w:bottom w:val="single" w:sz="2" w:space="0" w:color="000000"/>
              <w:right w:val="single" w:sz="2" w:space="0" w:color="000000"/>
            </w:tcBorders>
            <w:tcMar>
              <w:top w:w="0" w:type="dxa"/>
              <w:left w:w="2" w:type="dxa"/>
              <w:bottom w:w="0" w:type="dxa"/>
              <w:right w:w="2" w:type="dxa"/>
            </w:tcMar>
          </w:tcPr>
          <w:p w14:paraId="6C23A642" w14:textId="18D3E16B" w:rsidR="00A05CFD" w:rsidRPr="00D85ED6" w:rsidRDefault="00A05CFD" w:rsidP="00BE13F0">
            <w:pPr>
              <w:pStyle w:val="Standard"/>
              <w:spacing w:line="276" w:lineRule="auto"/>
              <w:ind w:left="57"/>
              <w:jc w:val="both"/>
              <w:rPr>
                <w:rFonts w:ascii="Arial" w:hAnsi="Arial"/>
                <w:sz w:val="20"/>
                <w:szCs w:val="20"/>
              </w:rPr>
            </w:pPr>
            <w:r w:rsidRPr="00D85ED6">
              <w:rPr>
                <w:rFonts w:ascii="Arial" w:eastAsia="Times New Roman" w:hAnsi="Arial"/>
                <w:kern w:val="0"/>
                <w:sz w:val="20"/>
                <w:szCs w:val="20"/>
                <w:lang w:eastAsia="pt-BR" w:bidi="ar-SA"/>
              </w:rPr>
              <w:t xml:space="preserve">Em atendimento ao disposto no </w:t>
            </w:r>
            <w:r w:rsidRPr="00D85ED6">
              <w:rPr>
                <w:rFonts w:ascii="Arial" w:eastAsia="Times New Roman" w:hAnsi="Arial"/>
                <w:b/>
                <w:bCs/>
                <w:kern w:val="0"/>
                <w:sz w:val="20"/>
                <w:szCs w:val="20"/>
                <w:u w:val="single"/>
                <w:lang w:eastAsia="pt-BR" w:bidi="ar-SA"/>
              </w:rPr>
              <w:t>art. 20 da Lei Federal nº 14.133/2021</w:t>
            </w:r>
            <w:r w:rsidRPr="00D85ED6">
              <w:rPr>
                <w:rFonts w:ascii="Arial" w:eastAsia="Times New Roman" w:hAnsi="Arial"/>
                <w:kern w:val="0"/>
                <w:sz w:val="20"/>
                <w:szCs w:val="20"/>
                <w:lang w:eastAsia="pt-BR" w:bidi="ar-SA"/>
              </w:rPr>
              <w:t xml:space="preserve">, bem como o </w:t>
            </w:r>
            <w:r w:rsidRPr="00D85ED6">
              <w:rPr>
                <w:rFonts w:ascii="Arial" w:eastAsia="Times New Roman" w:hAnsi="Arial"/>
                <w:b/>
                <w:bCs/>
                <w:kern w:val="0"/>
                <w:sz w:val="20"/>
                <w:szCs w:val="20"/>
                <w:u w:val="single"/>
                <w:lang w:eastAsia="pt-BR" w:bidi="ar-SA"/>
              </w:rPr>
              <w:t xml:space="preserve">Decreto Municipal n° </w:t>
            </w:r>
            <w:r w:rsidR="00156EB9">
              <w:rPr>
                <w:rFonts w:ascii="Arial" w:eastAsia="Times New Roman" w:hAnsi="Arial"/>
                <w:b/>
                <w:bCs/>
                <w:kern w:val="0"/>
                <w:sz w:val="20"/>
                <w:szCs w:val="20"/>
                <w:u w:val="single"/>
                <w:lang w:eastAsia="pt-BR" w:bidi="ar-SA"/>
              </w:rPr>
              <w:t>7065/2024</w:t>
            </w:r>
            <w:r w:rsidRPr="00D85ED6">
              <w:rPr>
                <w:rFonts w:ascii="Arial" w:eastAsia="Times New Roman" w:hAnsi="Arial"/>
                <w:kern w:val="0"/>
                <w:sz w:val="20"/>
                <w:szCs w:val="20"/>
                <w:lang w:eastAsia="pt-BR" w:bidi="ar-SA"/>
              </w:rPr>
              <w:t xml:space="preserve">, declaramos que os itens a serem </w:t>
            </w:r>
            <w:r w:rsidRPr="00D85ED6">
              <w:rPr>
                <w:rFonts w:ascii="Arial" w:eastAsia="Times New Roman" w:hAnsi="Arial"/>
                <w:bCs/>
                <w:kern w:val="0"/>
                <w:sz w:val="20"/>
                <w:szCs w:val="20"/>
                <w:lang w:eastAsia="pt-BR" w:bidi="ar-SA"/>
              </w:rPr>
              <w:t>adquiridos não compreendem artigos de luxo. Logo, reafirmamos que os itens do objeto em questão são de qualidade comum e não superior à necessária finalidade à qual se destina.</w:t>
            </w:r>
          </w:p>
          <w:p w14:paraId="2EAE2EBC" w14:textId="727CC622" w:rsidR="00A05CFD" w:rsidRPr="00D85ED6" w:rsidRDefault="00A05CFD" w:rsidP="00BE13F0">
            <w:pPr>
              <w:pStyle w:val="Standard"/>
              <w:autoSpaceDE w:val="0"/>
              <w:spacing w:line="276" w:lineRule="auto"/>
              <w:ind w:left="2268"/>
              <w:jc w:val="both"/>
              <w:textAlignment w:val="auto"/>
              <w:rPr>
                <w:rFonts w:ascii="Arial" w:hAnsi="Arial"/>
                <w:sz w:val="20"/>
                <w:szCs w:val="20"/>
              </w:rPr>
            </w:pPr>
          </w:p>
        </w:tc>
      </w:tr>
      <w:tr w:rsidR="00A05CFD" w:rsidRPr="00D85ED6" w14:paraId="31422710" w14:textId="77777777" w:rsidTr="00354211">
        <w:trPr>
          <w:trHeight w:val="361"/>
        </w:trPr>
        <w:tc>
          <w:tcPr>
            <w:tcW w:w="9078"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14:paraId="1D53C1E5" w14:textId="77777777" w:rsidR="00A05CFD" w:rsidRPr="00D85ED6" w:rsidRDefault="00A05CFD" w:rsidP="00BE13F0">
            <w:pPr>
              <w:pStyle w:val="Textbody"/>
              <w:spacing w:after="0"/>
              <w:rPr>
                <w:rFonts w:ascii="Arial" w:hAnsi="Arial"/>
                <w:b/>
                <w:bCs/>
                <w:color w:val="000000"/>
                <w:sz w:val="20"/>
                <w:szCs w:val="20"/>
              </w:rPr>
            </w:pPr>
            <w:r w:rsidRPr="00D85ED6">
              <w:rPr>
                <w:rFonts w:ascii="Arial" w:hAnsi="Arial"/>
                <w:b/>
                <w:bCs/>
                <w:color w:val="000000"/>
                <w:sz w:val="20"/>
                <w:szCs w:val="20"/>
              </w:rPr>
              <w:t>19. Do Modelo de Execução do Objeto</w:t>
            </w:r>
          </w:p>
        </w:tc>
      </w:tr>
      <w:tr w:rsidR="00A05CFD" w:rsidRPr="00D85ED6" w14:paraId="0C72336C" w14:textId="77777777" w:rsidTr="00354211">
        <w:trPr>
          <w:trHeight w:val="361"/>
        </w:trPr>
        <w:tc>
          <w:tcPr>
            <w:tcW w:w="9078"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14:paraId="7B46DF3B" w14:textId="77777777" w:rsidR="00D85ED6" w:rsidRPr="00D85ED6" w:rsidRDefault="00D85ED6" w:rsidP="00D85ED6">
            <w:pPr>
              <w:pStyle w:val="Nvel2-Red"/>
              <w:spacing w:before="0" w:after="0"/>
              <w:ind w:left="709"/>
              <w:rPr>
                <w:b/>
                <w:bCs/>
                <w:i w:val="0"/>
                <w:iCs w:val="0"/>
                <w:color w:val="auto"/>
              </w:rPr>
            </w:pPr>
            <w:r w:rsidRPr="00D85ED6">
              <w:rPr>
                <w:b/>
                <w:bCs/>
                <w:i w:val="0"/>
                <w:iCs w:val="0"/>
                <w:color w:val="auto"/>
              </w:rPr>
              <w:t>1. Planejamento Inicial</w:t>
            </w:r>
          </w:p>
          <w:p w14:paraId="68EEE5A6" w14:textId="74402879" w:rsidR="00D85ED6" w:rsidRPr="00D85ED6" w:rsidRDefault="00D85ED6" w:rsidP="00D85ED6">
            <w:pPr>
              <w:pStyle w:val="Nvel2-Red"/>
              <w:numPr>
                <w:ilvl w:val="0"/>
                <w:numId w:val="20"/>
              </w:numPr>
              <w:spacing w:before="0" w:after="0"/>
              <w:rPr>
                <w:i w:val="0"/>
                <w:iCs w:val="0"/>
                <w:color w:val="auto"/>
              </w:rPr>
            </w:pPr>
            <w:r w:rsidRPr="00D85ED6">
              <w:rPr>
                <w:b/>
                <w:bCs/>
                <w:i w:val="0"/>
                <w:iCs w:val="0"/>
                <w:color w:val="auto"/>
              </w:rPr>
              <w:t>Reunião Inicial com as Secretaria de Educação e Assistência Social:</w:t>
            </w:r>
            <w:r w:rsidRPr="00D85ED6">
              <w:rPr>
                <w:i w:val="0"/>
                <w:iCs w:val="0"/>
                <w:color w:val="auto"/>
              </w:rPr>
              <w:t xml:space="preserve"> Após a contratação, será realizada uma reunião entre a empresa contratada e representantes da Secretaria de Educação de Icaraíma. Nesta reunião, serão definidos os detalhes do cronograma de execução, locais das palestras (escolas municipais e estaduais), logística necessária, público-alvo (alunos e professores) e quaisquer particularidades do contexto local que devem ser consideradas.</w:t>
            </w:r>
          </w:p>
          <w:p w14:paraId="2FECFE07" w14:textId="77777777" w:rsidR="00D85ED6" w:rsidRPr="00D85ED6" w:rsidRDefault="00D85ED6" w:rsidP="00D85ED6">
            <w:pPr>
              <w:pStyle w:val="Nvel2-Red"/>
              <w:numPr>
                <w:ilvl w:val="0"/>
                <w:numId w:val="20"/>
              </w:numPr>
              <w:spacing w:before="0" w:after="0"/>
              <w:rPr>
                <w:i w:val="0"/>
                <w:iCs w:val="0"/>
                <w:color w:val="auto"/>
              </w:rPr>
            </w:pPr>
            <w:r w:rsidRPr="00D85ED6">
              <w:rPr>
                <w:b/>
                <w:bCs/>
                <w:i w:val="0"/>
                <w:iCs w:val="0"/>
                <w:color w:val="auto"/>
              </w:rPr>
              <w:t>Diagnóstico Preliminar:</w:t>
            </w:r>
            <w:r w:rsidRPr="00D85ED6">
              <w:rPr>
                <w:i w:val="0"/>
                <w:iCs w:val="0"/>
                <w:color w:val="auto"/>
              </w:rPr>
              <w:t xml:space="preserve"> A empresa realizará uma análise preliminar para compreender o perfil dos alunos e as demandas específicas das escolas participantes. Este diagnóstico será realizado por meio de visitas às instituições ou reuniões com os gestores escolares, a fim de adaptar os conteúdos das palestras à realidade de cada escola.</w:t>
            </w:r>
          </w:p>
          <w:p w14:paraId="31DA1B86" w14:textId="77777777" w:rsidR="00D85ED6" w:rsidRPr="00D85ED6" w:rsidRDefault="00D85ED6" w:rsidP="00D85ED6">
            <w:pPr>
              <w:pStyle w:val="Nvel2-Red"/>
              <w:spacing w:before="0" w:after="0"/>
              <w:ind w:left="709"/>
              <w:rPr>
                <w:b/>
                <w:bCs/>
                <w:i w:val="0"/>
                <w:iCs w:val="0"/>
                <w:color w:val="auto"/>
              </w:rPr>
            </w:pPr>
            <w:r w:rsidRPr="00D85ED6">
              <w:rPr>
                <w:b/>
                <w:bCs/>
                <w:i w:val="0"/>
                <w:iCs w:val="0"/>
                <w:color w:val="auto"/>
              </w:rPr>
              <w:t>2. Desenvolvimento do Conteúdo</w:t>
            </w:r>
          </w:p>
          <w:p w14:paraId="175EBA60" w14:textId="77777777" w:rsidR="00D85ED6" w:rsidRPr="00D85ED6" w:rsidRDefault="00D85ED6" w:rsidP="00D85ED6">
            <w:pPr>
              <w:pStyle w:val="Nvel2-Red"/>
              <w:numPr>
                <w:ilvl w:val="0"/>
                <w:numId w:val="21"/>
              </w:numPr>
              <w:spacing w:before="0" w:after="0"/>
              <w:rPr>
                <w:i w:val="0"/>
                <w:iCs w:val="0"/>
                <w:color w:val="auto"/>
              </w:rPr>
            </w:pPr>
            <w:r w:rsidRPr="00D85ED6">
              <w:rPr>
                <w:b/>
                <w:bCs/>
                <w:i w:val="0"/>
                <w:iCs w:val="0"/>
                <w:color w:val="auto"/>
              </w:rPr>
              <w:t>Elaboração do Material Didático:</w:t>
            </w:r>
            <w:r w:rsidRPr="00D85ED6">
              <w:rPr>
                <w:i w:val="0"/>
                <w:iCs w:val="0"/>
                <w:color w:val="auto"/>
              </w:rPr>
              <w:t xml:space="preserve"> A empresa desenvolverá o conteúdo das palestras com base nas diretrizes acordadas, incluindo tópicos como:</w:t>
            </w:r>
          </w:p>
          <w:p w14:paraId="2820AE6C" w14:textId="77777777" w:rsidR="00D85ED6" w:rsidRPr="00D85ED6" w:rsidRDefault="00D85ED6" w:rsidP="00D85ED6">
            <w:pPr>
              <w:pStyle w:val="Nvel2-Red"/>
              <w:numPr>
                <w:ilvl w:val="1"/>
                <w:numId w:val="21"/>
              </w:numPr>
              <w:spacing w:before="0" w:after="0"/>
              <w:rPr>
                <w:i w:val="0"/>
                <w:iCs w:val="0"/>
                <w:color w:val="auto"/>
              </w:rPr>
            </w:pPr>
            <w:r w:rsidRPr="00D85ED6">
              <w:rPr>
                <w:i w:val="0"/>
                <w:iCs w:val="0"/>
                <w:color w:val="auto"/>
              </w:rPr>
              <w:t>Cyberbullying: Definição, exemplos práticos, impactos emocionais, sociais e legais do bullying virtual.</w:t>
            </w:r>
          </w:p>
          <w:p w14:paraId="08D02BE5" w14:textId="77777777" w:rsidR="00D85ED6" w:rsidRPr="00D85ED6" w:rsidRDefault="00D85ED6" w:rsidP="00D85ED6">
            <w:pPr>
              <w:pStyle w:val="Nvel2-Red"/>
              <w:numPr>
                <w:ilvl w:val="1"/>
                <w:numId w:val="21"/>
              </w:numPr>
              <w:spacing w:before="0" w:after="0"/>
              <w:rPr>
                <w:i w:val="0"/>
                <w:iCs w:val="0"/>
                <w:color w:val="auto"/>
              </w:rPr>
            </w:pPr>
            <w:r w:rsidRPr="00D85ED6">
              <w:rPr>
                <w:i w:val="0"/>
                <w:iCs w:val="0"/>
                <w:color w:val="auto"/>
              </w:rPr>
              <w:t>Uso seguro da internet: Boas práticas e responsabilidades no uso de redes sociais e aplicativos de mensagens.</w:t>
            </w:r>
          </w:p>
          <w:p w14:paraId="3530AEAF" w14:textId="77777777" w:rsidR="00D85ED6" w:rsidRPr="00D85ED6" w:rsidRDefault="00D85ED6" w:rsidP="00D85ED6">
            <w:pPr>
              <w:pStyle w:val="Nvel2-Red"/>
              <w:numPr>
                <w:ilvl w:val="1"/>
                <w:numId w:val="21"/>
              </w:numPr>
              <w:spacing w:before="0" w:after="0"/>
              <w:rPr>
                <w:i w:val="0"/>
                <w:iCs w:val="0"/>
                <w:color w:val="auto"/>
              </w:rPr>
            </w:pPr>
            <w:r w:rsidRPr="00D85ED6">
              <w:rPr>
                <w:i w:val="0"/>
                <w:iCs w:val="0"/>
                <w:color w:val="auto"/>
              </w:rPr>
              <w:lastRenderedPageBreak/>
              <w:t>Rede de Atendimento à Criança e ao Adolescente: Direitos das crianças e adolescentes, instituições de proteção e serviços de suporte disponíveis em Icaraíma.</w:t>
            </w:r>
          </w:p>
          <w:p w14:paraId="27AA35C9" w14:textId="77777777" w:rsidR="00D85ED6" w:rsidRPr="00D85ED6" w:rsidRDefault="00D85ED6" w:rsidP="00D85ED6">
            <w:pPr>
              <w:pStyle w:val="Nvel2-Red"/>
              <w:numPr>
                <w:ilvl w:val="0"/>
                <w:numId w:val="21"/>
              </w:numPr>
              <w:spacing w:before="0" w:after="0"/>
              <w:rPr>
                <w:i w:val="0"/>
                <w:iCs w:val="0"/>
                <w:color w:val="auto"/>
              </w:rPr>
            </w:pPr>
            <w:r w:rsidRPr="00D85ED6">
              <w:rPr>
                <w:b/>
                <w:bCs/>
                <w:i w:val="0"/>
                <w:iCs w:val="0"/>
                <w:color w:val="auto"/>
              </w:rPr>
              <w:t>Criação de Materiais Complementares:</w:t>
            </w:r>
            <w:r w:rsidRPr="00D85ED6">
              <w:rPr>
                <w:i w:val="0"/>
                <w:iCs w:val="0"/>
                <w:color w:val="auto"/>
              </w:rPr>
              <w:t xml:space="preserve"> Serão elaborados materiais de apoio, como cartilhas e vídeos educativos, que serão distribuídos aos alunos e professores para continuidade do aprendizado.</w:t>
            </w:r>
          </w:p>
          <w:p w14:paraId="47DE1B10" w14:textId="77777777" w:rsidR="00D85ED6" w:rsidRPr="00D85ED6" w:rsidRDefault="00D85ED6" w:rsidP="00D85ED6">
            <w:pPr>
              <w:pStyle w:val="Nvel2-Red"/>
              <w:spacing w:before="0" w:after="0"/>
              <w:ind w:left="709"/>
              <w:rPr>
                <w:b/>
                <w:bCs/>
                <w:i w:val="0"/>
                <w:iCs w:val="0"/>
                <w:color w:val="auto"/>
              </w:rPr>
            </w:pPr>
            <w:r w:rsidRPr="00D85ED6">
              <w:rPr>
                <w:b/>
                <w:bCs/>
                <w:i w:val="0"/>
                <w:iCs w:val="0"/>
                <w:color w:val="auto"/>
              </w:rPr>
              <w:t>3. Execução das Palestras</w:t>
            </w:r>
          </w:p>
          <w:p w14:paraId="2EC113BF" w14:textId="77777777" w:rsidR="00D85ED6" w:rsidRPr="00D85ED6" w:rsidRDefault="00D85ED6" w:rsidP="00D85ED6">
            <w:pPr>
              <w:pStyle w:val="Nvel2-Red"/>
              <w:numPr>
                <w:ilvl w:val="0"/>
                <w:numId w:val="22"/>
              </w:numPr>
              <w:spacing w:before="0" w:after="0"/>
              <w:rPr>
                <w:i w:val="0"/>
                <w:iCs w:val="0"/>
                <w:color w:val="auto"/>
              </w:rPr>
            </w:pPr>
            <w:r w:rsidRPr="00D85ED6">
              <w:rPr>
                <w:b/>
                <w:bCs/>
                <w:i w:val="0"/>
                <w:iCs w:val="0"/>
                <w:color w:val="auto"/>
              </w:rPr>
              <w:t>Realização das Palestras:</w:t>
            </w:r>
            <w:r w:rsidRPr="00D85ED6">
              <w:rPr>
                <w:i w:val="0"/>
                <w:iCs w:val="0"/>
                <w:color w:val="auto"/>
              </w:rPr>
              <w:t xml:space="preserve"> As palestras serão ministradas nas escolas, conforme cronograma previamente estabelecido. A empresa garantirá a presença de palestrantes qualificados, que utilizarão recursos audiovisuais interativos para facilitar o entendimento dos temas.</w:t>
            </w:r>
          </w:p>
          <w:p w14:paraId="401F658C" w14:textId="77777777" w:rsidR="00D85ED6" w:rsidRPr="00D85ED6" w:rsidRDefault="00D85ED6" w:rsidP="00D85ED6">
            <w:pPr>
              <w:pStyle w:val="Nvel2-Red"/>
              <w:numPr>
                <w:ilvl w:val="1"/>
                <w:numId w:val="22"/>
              </w:numPr>
              <w:spacing w:before="0" w:after="0"/>
              <w:rPr>
                <w:i w:val="0"/>
                <w:iCs w:val="0"/>
                <w:color w:val="auto"/>
              </w:rPr>
            </w:pPr>
            <w:r w:rsidRPr="00D85ED6">
              <w:rPr>
                <w:b/>
                <w:bCs/>
                <w:i w:val="0"/>
                <w:iCs w:val="0"/>
                <w:color w:val="auto"/>
              </w:rPr>
              <w:t>Público-Alvo:</w:t>
            </w:r>
            <w:r w:rsidRPr="00D85ED6">
              <w:rPr>
                <w:i w:val="0"/>
                <w:iCs w:val="0"/>
                <w:color w:val="auto"/>
              </w:rPr>
              <w:t xml:space="preserve"> O público-alvo principal será composto por alunos do ensino fundamental e médio da rede municipal e estadual. As palestras serão adaptadas conforme a faixa etária dos alunos.</w:t>
            </w:r>
          </w:p>
          <w:p w14:paraId="0F877990" w14:textId="77777777" w:rsidR="00D85ED6" w:rsidRPr="00D85ED6" w:rsidRDefault="00D85ED6" w:rsidP="00D85ED6">
            <w:pPr>
              <w:pStyle w:val="Nvel2-Red"/>
              <w:numPr>
                <w:ilvl w:val="1"/>
                <w:numId w:val="22"/>
              </w:numPr>
              <w:spacing w:before="0" w:after="0"/>
              <w:rPr>
                <w:i w:val="0"/>
                <w:iCs w:val="0"/>
                <w:color w:val="auto"/>
              </w:rPr>
            </w:pPr>
            <w:r w:rsidRPr="00D85ED6">
              <w:rPr>
                <w:b/>
                <w:bCs/>
                <w:i w:val="0"/>
                <w:iCs w:val="0"/>
                <w:color w:val="auto"/>
              </w:rPr>
              <w:t>Participação dos Educadores:</w:t>
            </w:r>
            <w:r w:rsidRPr="00D85ED6">
              <w:rPr>
                <w:i w:val="0"/>
                <w:iCs w:val="0"/>
                <w:color w:val="auto"/>
              </w:rPr>
              <w:t xml:space="preserve"> Serão realizados workshops específicos para os professores, capacitando-os para identificar e lidar com situações de cyberbullying e orientando-os sobre como acionar a rede de atendimento à criança e ao adolescente.</w:t>
            </w:r>
          </w:p>
          <w:p w14:paraId="5B4F4AA6" w14:textId="77777777" w:rsidR="00D85ED6" w:rsidRPr="00D85ED6" w:rsidRDefault="00D85ED6" w:rsidP="00D85ED6">
            <w:pPr>
              <w:pStyle w:val="Nvel2-Red"/>
              <w:numPr>
                <w:ilvl w:val="0"/>
                <w:numId w:val="22"/>
              </w:numPr>
              <w:spacing w:before="0" w:after="0"/>
              <w:rPr>
                <w:i w:val="0"/>
                <w:iCs w:val="0"/>
                <w:color w:val="auto"/>
              </w:rPr>
            </w:pPr>
            <w:r w:rsidRPr="00D85ED6">
              <w:rPr>
                <w:b/>
                <w:bCs/>
                <w:i w:val="0"/>
                <w:iCs w:val="0"/>
                <w:color w:val="auto"/>
              </w:rPr>
              <w:t>Metodologia:</w:t>
            </w:r>
            <w:r w:rsidRPr="00D85ED6">
              <w:rPr>
                <w:i w:val="0"/>
                <w:iCs w:val="0"/>
                <w:color w:val="auto"/>
              </w:rPr>
              <w:t xml:space="preserve"> As palestras terão uma abordagem dinâmica, com espaço para debates e perguntas, permitindo que os alunos e professores participem ativamente. Serão apresentados casos práticos, vídeos ilustrativos e atividades interativas.</w:t>
            </w:r>
          </w:p>
          <w:p w14:paraId="0BEFAB22" w14:textId="77777777" w:rsidR="00D85ED6" w:rsidRPr="00D85ED6" w:rsidRDefault="00D85ED6" w:rsidP="00D85ED6">
            <w:pPr>
              <w:pStyle w:val="Nvel2-Red"/>
              <w:spacing w:before="0" w:after="0"/>
              <w:ind w:left="709"/>
              <w:rPr>
                <w:b/>
                <w:bCs/>
                <w:i w:val="0"/>
                <w:iCs w:val="0"/>
                <w:color w:val="auto"/>
              </w:rPr>
            </w:pPr>
            <w:r w:rsidRPr="00D85ED6">
              <w:rPr>
                <w:b/>
                <w:bCs/>
                <w:i w:val="0"/>
                <w:iCs w:val="0"/>
                <w:color w:val="auto"/>
              </w:rPr>
              <w:t>4. Acompanhamento e Avaliação</w:t>
            </w:r>
          </w:p>
          <w:p w14:paraId="0484EF41" w14:textId="77777777" w:rsidR="00D85ED6" w:rsidRPr="00D85ED6" w:rsidRDefault="00D85ED6" w:rsidP="00D85ED6">
            <w:pPr>
              <w:pStyle w:val="Nvel2-Red"/>
              <w:numPr>
                <w:ilvl w:val="0"/>
                <w:numId w:val="23"/>
              </w:numPr>
              <w:spacing w:before="0" w:after="0"/>
              <w:rPr>
                <w:i w:val="0"/>
                <w:iCs w:val="0"/>
                <w:color w:val="auto"/>
              </w:rPr>
            </w:pPr>
            <w:r w:rsidRPr="00D85ED6">
              <w:rPr>
                <w:b/>
                <w:bCs/>
                <w:i w:val="0"/>
                <w:iCs w:val="0"/>
                <w:color w:val="auto"/>
              </w:rPr>
              <w:t>Avaliação de Impacto:</w:t>
            </w:r>
            <w:r w:rsidRPr="00D85ED6">
              <w:rPr>
                <w:i w:val="0"/>
                <w:iCs w:val="0"/>
                <w:color w:val="auto"/>
              </w:rPr>
              <w:t xml:space="preserve"> Após a realização das palestras, será feita uma avaliação junto aos participantes, por meio de questionários aplicados aos alunos e professores, visando medir o impacto da ação e o grau de assimilação dos conteúdos.</w:t>
            </w:r>
          </w:p>
          <w:p w14:paraId="7ADB310E" w14:textId="77777777" w:rsidR="00D85ED6" w:rsidRPr="00D85ED6" w:rsidRDefault="00D85ED6" w:rsidP="00D85ED6">
            <w:pPr>
              <w:pStyle w:val="Nvel2-Red"/>
              <w:numPr>
                <w:ilvl w:val="0"/>
                <w:numId w:val="23"/>
              </w:numPr>
              <w:spacing w:before="0" w:after="0"/>
              <w:rPr>
                <w:i w:val="0"/>
                <w:iCs w:val="0"/>
                <w:color w:val="auto"/>
              </w:rPr>
            </w:pPr>
            <w:r w:rsidRPr="00D85ED6">
              <w:rPr>
                <w:b/>
                <w:bCs/>
                <w:i w:val="0"/>
                <w:iCs w:val="0"/>
                <w:color w:val="auto"/>
              </w:rPr>
              <w:t>Relatório Final:</w:t>
            </w:r>
            <w:r w:rsidRPr="00D85ED6">
              <w:rPr>
                <w:i w:val="0"/>
                <w:iCs w:val="0"/>
                <w:color w:val="auto"/>
              </w:rPr>
              <w:t xml:space="preserve"> A empresa elaborará um relatório de resultados, que incluirá uma análise quantitativa e qualitativa das palestras realizadas, assim como recomendações para ações futuras. Este relatório será entregue à Secretaria de Educação de Icaraíma no prazo de até 30 dias após a conclusão das atividades.</w:t>
            </w:r>
          </w:p>
          <w:p w14:paraId="45F5D8E0" w14:textId="77777777" w:rsidR="00D85ED6" w:rsidRPr="00D85ED6" w:rsidRDefault="00D85ED6" w:rsidP="00D85ED6">
            <w:pPr>
              <w:pStyle w:val="Nvel2-Red"/>
              <w:spacing w:before="0" w:after="0"/>
              <w:ind w:left="709"/>
              <w:rPr>
                <w:b/>
                <w:bCs/>
                <w:i w:val="0"/>
                <w:iCs w:val="0"/>
                <w:color w:val="auto"/>
              </w:rPr>
            </w:pPr>
            <w:r w:rsidRPr="00D85ED6">
              <w:rPr>
                <w:b/>
                <w:bCs/>
                <w:i w:val="0"/>
                <w:iCs w:val="0"/>
                <w:color w:val="auto"/>
              </w:rPr>
              <w:t>5. Continuidade e Suporte</w:t>
            </w:r>
          </w:p>
          <w:p w14:paraId="038DEDB5" w14:textId="77777777" w:rsidR="00D85ED6" w:rsidRPr="00D85ED6" w:rsidRDefault="00D85ED6" w:rsidP="00D85ED6">
            <w:pPr>
              <w:pStyle w:val="Nvel2-Red"/>
              <w:numPr>
                <w:ilvl w:val="0"/>
                <w:numId w:val="24"/>
              </w:numPr>
              <w:spacing w:before="0" w:after="0"/>
              <w:rPr>
                <w:i w:val="0"/>
                <w:iCs w:val="0"/>
                <w:color w:val="auto"/>
              </w:rPr>
            </w:pPr>
            <w:r w:rsidRPr="00D85ED6">
              <w:rPr>
                <w:b/>
                <w:bCs/>
                <w:i w:val="0"/>
                <w:iCs w:val="0"/>
                <w:color w:val="auto"/>
              </w:rPr>
              <w:t>Entrega de Materiais de Apoio:</w:t>
            </w:r>
            <w:r w:rsidRPr="00D85ED6">
              <w:rPr>
                <w:i w:val="0"/>
                <w:iCs w:val="0"/>
                <w:color w:val="auto"/>
              </w:rPr>
              <w:t xml:space="preserve"> Além do conteúdo apresentado nas palestras, a empresa entregará materiais didáticos para que as escolas possam continuar o trabalho de conscientização ao longo do ano letivo.</w:t>
            </w:r>
          </w:p>
          <w:p w14:paraId="76E4F48B" w14:textId="77777777" w:rsidR="00D85ED6" w:rsidRPr="00D85ED6" w:rsidRDefault="00D85ED6" w:rsidP="00D85ED6">
            <w:pPr>
              <w:pStyle w:val="Nvel2-Red"/>
              <w:numPr>
                <w:ilvl w:val="0"/>
                <w:numId w:val="24"/>
              </w:numPr>
              <w:spacing w:before="0" w:after="0"/>
              <w:rPr>
                <w:i w:val="0"/>
                <w:iCs w:val="0"/>
                <w:color w:val="auto"/>
              </w:rPr>
            </w:pPr>
            <w:r w:rsidRPr="00D85ED6">
              <w:rPr>
                <w:b/>
                <w:bCs/>
                <w:i w:val="0"/>
                <w:iCs w:val="0"/>
                <w:color w:val="auto"/>
              </w:rPr>
              <w:t>Suporte Contínuo:</w:t>
            </w:r>
            <w:r w:rsidRPr="00D85ED6">
              <w:rPr>
                <w:i w:val="0"/>
                <w:iCs w:val="0"/>
                <w:color w:val="auto"/>
              </w:rPr>
              <w:t xml:space="preserve"> Será disponibilizado um canal de comunicação para que os professores e gestores escolares possam tirar dúvidas e obter suporte adicional sempre que necessário, garantindo a continuidade do trabalho educacional.</w:t>
            </w:r>
          </w:p>
          <w:p w14:paraId="488676C0" w14:textId="77777777" w:rsidR="00D85ED6" w:rsidRPr="00D85ED6" w:rsidRDefault="00D85ED6" w:rsidP="00D85ED6">
            <w:pPr>
              <w:pStyle w:val="Nvel2-Red"/>
              <w:spacing w:before="0" w:after="0"/>
              <w:ind w:left="709"/>
              <w:rPr>
                <w:b/>
                <w:bCs/>
                <w:i w:val="0"/>
                <w:iCs w:val="0"/>
                <w:color w:val="auto"/>
              </w:rPr>
            </w:pPr>
            <w:r w:rsidRPr="00D85ED6">
              <w:rPr>
                <w:b/>
                <w:bCs/>
                <w:i w:val="0"/>
                <w:iCs w:val="0"/>
                <w:color w:val="auto"/>
              </w:rPr>
              <w:t>6. Finalização e Feedback</w:t>
            </w:r>
          </w:p>
          <w:p w14:paraId="69868022" w14:textId="77777777" w:rsidR="00D85ED6" w:rsidRPr="00D85ED6" w:rsidRDefault="00D85ED6" w:rsidP="00D85ED6">
            <w:pPr>
              <w:pStyle w:val="Nvel2-Red"/>
              <w:numPr>
                <w:ilvl w:val="0"/>
                <w:numId w:val="25"/>
              </w:numPr>
              <w:spacing w:before="0" w:after="0"/>
              <w:rPr>
                <w:i w:val="0"/>
                <w:iCs w:val="0"/>
                <w:color w:val="auto"/>
              </w:rPr>
            </w:pPr>
            <w:r w:rsidRPr="00D85ED6">
              <w:rPr>
                <w:b/>
                <w:bCs/>
                <w:i w:val="0"/>
                <w:iCs w:val="0"/>
                <w:color w:val="auto"/>
              </w:rPr>
              <w:t>Reunião de Encerramento:</w:t>
            </w:r>
            <w:r w:rsidRPr="00D85ED6">
              <w:rPr>
                <w:i w:val="0"/>
                <w:iCs w:val="0"/>
                <w:color w:val="auto"/>
              </w:rPr>
              <w:t xml:space="preserve"> Após a entrega do relatório final, será realizada uma reunião de encerramento entre a empresa e a Secretaria de Educação para discutir os resultados e o impacto das palestras, além de alinhar possíveis ações de continuidade no futuro.</w:t>
            </w:r>
          </w:p>
          <w:p w14:paraId="73FB036A" w14:textId="77777777" w:rsidR="00D85ED6" w:rsidRPr="00D85ED6" w:rsidRDefault="00D85ED6" w:rsidP="00D85ED6">
            <w:pPr>
              <w:pStyle w:val="Nvel2-Red"/>
              <w:spacing w:before="0" w:after="0"/>
              <w:ind w:left="709"/>
              <w:rPr>
                <w:i w:val="0"/>
                <w:iCs w:val="0"/>
                <w:color w:val="auto"/>
              </w:rPr>
            </w:pPr>
          </w:p>
          <w:p w14:paraId="67EE9721" w14:textId="51D5F010" w:rsidR="00D85ED6" w:rsidRPr="00D85ED6" w:rsidRDefault="00D85ED6" w:rsidP="00084029">
            <w:pPr>
              <w:pStyle w:val="Nvel2-Red"/>
              <w:spacing w:before="0" w:after="0"/>
              <w:ind w:left="142"/>
              <w:rPr>
                <w:color w:val="auto"/>
              </w:rPr>
            </w:pPr>
            <w:r w:rsidRPr="00D85ED6">
              <w:rPr>
                <w:i w:val="0"/>
                <w:iCs w:val="0"/>
                <w:color w:val="auto"/>
              </w:rPr>
              <w:t>Este plano de execução visa garantir que o projeto seja desenvolvido de maneira eficaz, com foco na conscientização dos alunos sobre o cyberbullying e no fortalecimento da rede de atendimento à criança e ao adolescente, contribuindo para a construção de um ambiente escolar mais seguro e acolhedor em Icaraíma.</w:t>
            </w:r>
          </w:p>
          <w:p w14:paraId="3997B7C8" w14:textId="76660E83" w:rsidR="00A05CFD" w:rsidRPr="00D85ED6" w:rsidRDefault="00A05CFD" w:rsidP="00156EB9">
            <w:pPr>
              <w:pStyle w:val="Standard"/>
              <w:spacing w:line="276" w:lineRule="auto"/>
              <w:jc w:val="both"/>
              <w:rPr>
                <w:rFonts w:ascii="Arial" w:hAnsi="Arial"/>
                <w:bCs/>
                <w:color w:val="729FCF"/>
                <w:sz w:val="20"/>
                <w:szCs w:val="20"/>
              </w:rPr>
            </w:pPr>
          </w:p>
        </w:tc>
      </w:tr>
      <w:tr w:rsidR="00A05CFD" w:rsidRPr="00D85ED6" w14:paraId="63D336A3" w14:textId="77777777" w:rsidTr="00354211">
        <w:trPr>
          <w:trHeight w:val="361"/>
        </w:trPr>
        <w:tc>
          <w:tcPr>
            <w:tcW w:w="9078"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14:paraId="142B7FD1" w14:textId="77777777" w:rsidR="00A05CFD" w:rsidRPr="00D85ED6" w:rsidRDefault="00A05CFD" w:rsidP="00BE13F0">
            <w:pPr>
              <w:pStyle w:val="Textbody"/>
              <w:spacing w:after="0"/>
              <w:rPr>
                <w:rFonts w:ascii="Arial" w:hAnsi="Arial"/>
                <w:b/>
                <w:bCs/>
                <w:color w:val="000000"/>
                <w:sz w:val="20"/>
                <w:szCs w:val="20"/>
              </w:rPr>
            </w:pPr>
            <w:r w:rsidRPr="00D85ED6">
              <w:rPr>
                <w:rFonts w:ascii="Arial" w:hAnsi="Arial"/>
                <w:b/>
                <w:bCs/>
                <w:color w:val="000000"/>
                <w:sz w:val="20"/>
                <w:szCs w:val="20"/>
              </w:rPr>
              <w:lastRenderedPageBreak/>
              <w:t xml:space="preserve"> 20. Do Modelo de Gestão do Contrato</w:t>
            </w:r>
          </w:p>
        </w:tc>
      </w:tr>
      <w:tr w:rsidR="00A05CFD" w:rsidRPr="00D85ED6" w14:paraId="1F5E7944" w14:textId="77777777" w:rsidTr="00354211">
        <w:trPr>
          <w:trHeight w:val="361"/>
        </w:trPr>
        <w:tc>
          <w:tcPr>
            <w:tcW w:w="9078"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14:paraId="4C43487A" w14:textId="77777777" w:rsidR="00A05CFD" w:rsidRPr="00D85ED6" w:rsidRDefault="00A05CFD" w:rsidP="00A05CFD">
            <w:pPr>
              <w:pStyle w:val="Nivel2"/>
              <w:autoSpaceDN/>
              <w:spacing w:line="240" w:lineRule="auto"/>
              <w:textAlignment w:val="auto"/>
              <w:rPr>
                <w:color w:val="auto"/>
              </w:rPr>
            </w:pPr>
            <w:r w:rsidRPr="00D85ED6">
              <w:rPr>
                <w:color w:val="auto"/>
              </w:rPr>
              <w:lastRenderedPageBreak/>
              <w:t>O contrato deverá ser executado fielmente pelas partes, de acordo com as cláusulas avençadas e as normas da Lei nº 14.133, de 2021, e cada parte responderá pelas consequências de sua inexecução total ou parcial.</w:t>
            </w:r>
          </w:p>
          <w:p w14:paraId="4C405B3E" w14:textId="2CB7A9DE" w:rsidR="00A05CFD" w:rsidRPr="00D85ED6" w:rsidRDefault="00A05CFD" w:rsidP="00A05CFD">
            <w:pPr>
              <w:pStyle w:val="Nivel2"/>
              <w:autoSpaceDN/>
              <w:spacing w:line="240" w:lineRule="auto"/>
              <w:textAlignment w:val="auto"/>
              <w:rPr>
                <w:color w:val="auto"/>
              </w:rPr>
            </w:pPr>
            <w:r w:rsidRPr="00D85ED6">
              <w:rPr>
                <w:color w:val="auto"/>
              </w:rPr>
              <w:t xml:space="preserve">Em caso de impedimento, ordem de paralisação ou suspensão do contrato, o cronograma de execução será prorrogado automaticamente pelo tempo correspondente, anotadas </w:t>
            </w:r>
            <w:r w:rsidR="00362E46" w:rsidRPr="00D85ED6">
              <w:rPr>
                <w:color w:val="auto"/>
              </w:rPr>
              <w:t>tais circunstâncias mediantes</w:t>
            </w:r>
            <w:r w:rsidRPr="00D85ED6">
              <w:rPr>
                <w:color w:val="auto"/>
              </w:rPr>
              <w:t xml:space="preserve"> simples apostila.</w:t>
            </w:r>
          </w:p>
          <w:p w14:paraId="5BF93B14" w14:textId="77777777" w:rsidR="00A05CFD" w:rsidRPr="00D85ED6" w:rsidRDefault="00A05CFD" w:rsidP="00A05CFD">
            <w:pPr>
              <w:pStyle w:val="Nivel2"/>
              <w:autoSpaceDN/>
              <w:spacing w:line="240" w:lineRule="auto"/>
              <w:textAlignment w:val="auto"/>
              <w:rPr>
                <w:color w:val="auto"/>
              </w:rPr>
            </w:pPr>
            <w:r w:rsidRPr="00D85ED6">
              <w:rPr>
                <w:color w:val="auto"/>
              </w:rPr>
              <w:t>As comunicações entre o órgão ou entidade e a contratada devem ser realizadas por escrito sempre que o ato exigir tal formalidade, admitindo-se o uso de mensagem eletrônica para esse fim.</w:t>
            </w:r>
          </w:p>
          <w:p w14:paraId="035C5B24" w14:textId="77777777" w:rsidR="00A05CFD" w:rsidRPr="00D85ED6" w:rsidRDefault="00A05CFD" w:rsidP="00A05CFD">
            <w:pPr>
              <w:pStyle w:val="Nivel2"/>
              <w:autoSpaceDN/>
              <w:spacing w:line="240" w:lineRule="auto"/>
              <w:textAlignment w:val="auto"/>
              <w:rPr>
                <w:color w:val="auto"/>
              </w:rPr>
            </w:pPr>
            <w:r w:rsidRPr="00D85ED6">
              <w:rPr>
                <w:color w:val="auto"/>
              </w:rPr>
              <w:t>O órgão ou entidade poderá convocar representante da empresa para adoção de providências que devam ser cumpridas de imediato.</w:t>
            </w:r>
          </w:p>
          <w:p w14:paraId="092124A3" w14:textId="77777777" w:rsidR="00A05CFD" w:rsidRPr="00D85ED6" w:rsidRDefault="00A05CFD" w:rsidP="00A05CFD">
            <w:pPr>
              <w:pStyle w:val="Standard"/>
              <w:jc w:val="both"/>
              <w:rPr>
                <w:rFonts w:ascii="Arial" w:eastAsia="Times New Roman" w:hAnsi="Arial"/>
                <w:bCs/>
                <w:kern w:val="0"/>
                <w:sz w:val="20"/>
                <w:szCs w:val="20"/>
                <w:lang w:eastAsia="pt-BR" w:bidi="ar-SA"/>
              </w:rPr>
            </w:pPr>
            <w:r w:rsidRPr="00D85ED6">
              <w:rPr>
                <w:rFonts w:ascii="Arial" w:hAnsi="Arial"/>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Pr="00D85ED6">
              <w:rPr>
                <w:rFonts w:ascii="Arial" w:eastAsia="Times New Roman" w:hAnsi="Arial"/>
                <w:bCs/>
                <w:kern w:val="0"/>
                <w:sz w:val="20"/>
                <w:szCs w:val="20"/>
                <w:lang w:eastAsia="pt-BR" w:bidi="ar-SA"/>
              </w:rPr>
              <w:t>.</w:t>
            </w:r>
          </w:p>
          <w:p w14:paraId="5787294D" w14:textId="77777777" w:rsidR="00A05CFD" w:rsidRPr="00D85ED6" w:rsidRDefault="00A05CFD" w:rsidP="00A05CFD">
            <w:pPr>
              <w:pStyle w:val="Nvel01-SemNumerao"/>
              <w:spacing w:line="240" w:lineRule="auto"/>
            </w:pPr>
            <w:r w:rsidRPr="00D85ED6">
              <w:t>Fiscalização</w:t>
            </w:r>
          </w:p>
          <w:p w14:paraId="77484FA1" w14:textId="77777777" w:rsidR="00A05CFD" w:rsidRPr="00D85ED6" w:rsidRDefault="00A05CFD" w:rsidP="00A05CFD">
            <w:pPr>
              <w:pStyle w:val="Nivel2"/>
              <w:autoSpaceDN/>
              <w:spacing w:line="240" w:lineRule="auto"/>
              <w:textAlignment w:val="auto"/>
              <w:rPr>
                <w:color w:val="auto"/>
              </w:rPr>
            </w:pPr>
            <w:r w:rsidRPr="00D85ED6">
              <w:rPr>
                <w:color w:val="auto"/>
              </w:rPr>
              <w:t>A execução do contrato deverá ser acompanhada e fiscalizada pelo(s) fiscal(</w:t>
            </w:r>
            <w:proofErr w:type="spellStart"/>
            <w:r w:rsidRPr="00D85ED6">
              <w:rPr>
                <w:color w:val="auto"/>
              </w:rPr>
              <w:t>is</w:t>
            </w:r>
            <w:proofErr w:type="spellEnd"/>
            <w:r w:rsidRPr="00D85ED6">
              <w:rPr>
                <w:color w:val="auto"/>
              </w:rPr>
              <w:t>) do contrato, ou pelos respectivos substitutos (Lei nº 14.133, de 2021, art. 117, caput).</w:t>
            </w:r>
          </w:p>
          <w:p w14:paraId="2C23B978" w14:textId="77777777" w:rsidR="00A05CFD" w:rsidRPr="00D85ED6" w:rsidRDefault="00A05CFD" w:rsidP="00A05CFD">
            <w:pPr>
              <w:pStyle w:val="Nivel2"/>
              <w:autoSpaceDN/>
              <w:spacing w:line="240" w:lineRule="auto"/>
              <w:textAlignment w:val="auto"/>
              <w:rPr>
                <w:color w:val="auto"/>
              </w:rPr>
            </w:pPr>
            <w:r w:rsidRPr="00D85ED6">
              <w:rPr>
                <w:color w:val="auto"/>
              </w:rPr>
              <w:t>O fiscal do contrato acompanhará a execução do contrato, para que sejam cumpridas todas as condições estabelecidas no contrato, de modo a assegurar os melhores resultados para a Administração. (Decreto nº 11.246, de 2022, art. 22, VI);</w:t>
            </w:r>
          </w:p>
          <w:p w14:paraId="718EEC4F" w14:textId="77777777" w:rsidR="00A05CFD" w:rsidRPr="00D85ED6" w:rsidRDefault="00A05CFD" w:rsidP="00A05CFD">
            <w:pPr>
              <w:pStyle w:val="Nivel2"/>
              <w:autoSpaceDN/>
              <w:spacing w:line="240" w:lineRule="auto"/>
              <w:textAlignment w:val="auto"/>
              <w:rPr>
                <w:color w:val="auto"/>
              </w:rPr>
            </w:pPr>
            <w:r w:rsidRPr="00D85ED6">
              <w:rPr>
                <w:color w:val="auto"/>
              </w:rPr>
              <w:t>O fiscal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130C89FD" w14:textId="77777777" w:rsidR="00A05CFD" w:rsidRPr="00D85ED6" w:rsidRDefault="00A05CFD" w:rsidP="00A05CFD">
            <w:pPr>
              <w:pStyle w:val="Nivel2"/>
              <w:autoSpaceDN/>
              <w:spacing w:line="240" w:lineRule="auto"/>
              <w:textAlignment w:val="auto"/>
              <w:rPr>
                <w:color w:val="auto"/>
              </w:rPr>
            </w:pPr>
            <w:r w:rsidRPr="00D85ED6">
              <w:rPr>
                <w:color w:val="auto"/>
              </w:rPr>
              <w:t xml:space="preserve">Identificada qualquer inexatidão ou irregularidade, o fiscal do contrato emitirá notificações para a correção da execução do contrato, determinando prazo para a correção. (Decreto nº 11.246, de 2022, art. 22, III); </w:t>
            </w:r>
          </w:p>
          <w:p w14:paraId="631668FA" w14:textId="77777777" w:rsidR="00A05CFD" w:rsidRPr="00D85ED6" w:rsidRDefault="00A05CFD" w:rsidP="00A05CFD">
            <w:pPr>
              <w:pStyle w:val="Nivel2"/>
              <w:autoSpaceDN/>
              <w:spacing w:line="240" w:lineRule="auto"/>
              <w:textAlignment w:val="auto"/>
              <w:rPr>
                <w:color w:val="auto"/>
              </w:rPr>
            </w:pPr>
            <w:r w:rsidRPr="00D85ED6">
              <w:rPr>
                <w:color w:val="auto"/>
              </w:rPr>
              <w:t>O fiscal do contrato informará ao gestor do contato, em tempo hábil, a situação que demandar decisão ou adoção de medidas que ultrapassem sua competência, para que adote as medidas necessárias e saneadoras, se for o caso. (Decreto nº 11.246, de 2022, art. 22, IV);</w:t>
            </w:r>
          </w:p>
          <w:p w14:paraId="6DC63641" w14:textId="77777777" w:rsidR="00A05CFD" w:rsidRPr="00D85ED6" w:rsidRDefault="00A05CFD" w:rsidP="00A05CFD">
            <w:pPr>
              <w:pStyle w:val="Nivel2"/>
              <w:autoSpaceDN/>
              <w:spacing w:line="240" w:lineRule="auto"/>
              <w:textAlignment w:val="auto"/>
              <w:rPr>
                <w:rFonts w:eastAsia="Times New Roman"/>
                <w:color w:val="auto"/>
              </w:rPr>
            </w:pPr>
            <w:r w:rsidRPr="00D85ED6">
              <w:rPr>
                <w:color w:val="auto"/>
              </w:rPr>
              <w:t>No caso de ocorrências que possam inviabilizar a execução do contrato nas datas aprazadas, o fiscal do contrato comunicará o fato imediatamente ao gestor do contrato. (Decreto nº 11.246, de 2022, art. 22, V</w:t>
            </w:r>
            <w:r w:rsidRPr="00D85ED6">
              <w:rPr>
                <w:rFonts w:eastAsia="Times New Roman"/>
                <w:color w:val="auto"/>
              </w:rPr>
              <w:t>);</w:t>
            </w:r>
          </w:p>
          <w:p w14:paraId="681C49FB" w14:textId="77777777" w:rsidR="00A05CFD" w:rsidRPr="00D85ED6" w:rsidRDefault="00A05CFD" w:rsidP="00A05CFD">
            <w:pPr>
              <w:pStyle w:val="Nivel2"/>
              <w:autoSpaceDN/>
              <w:spacing w:line="240" w:lineRule="auto"/>
              <w:textAlignment w:val="auto"/>
              <w:rPr>
                <w:color w:val="auto"/>
              </w:rPr>
            </w:pPr>
            <w:r w:rsidRPr="00D85ED6">
              <w:rPr>
                <w:color w:val="auto"/>
              </w:rPr>
              <w:t xml:space="preserve">O fiscal do contrato comunicará ao gestor do contrato, em tempo hábil, o término do contrato sob sua responsabilidade, com vistas à tempestiva </w:t>
            </w:r>
            <w:r w:rsidRPr="00D85ED6">
              <w:rPr>
                <w:rFonts w:eastAsia="Times New Roman"/>
                <w:color w:val="auto"/>
              </w:rPr>
              <w:t xml:space="preserve">renovação </w:t>
            </w:r>
            <w:r w:rsidRPr="00D85ED6">
              <w:rPr>
                <w:color w:val="auto"/>
              </w:rPr>
              <w:t>ou à prorrogação contratual (</w:t>
            </w:r>
            <w:hyperlink r:id="rId10" w:anchor="art22">
              <w:r w:rsidRPr="00D85ED6">
                <w:rPr>
                  <w:rStyle w:val="Hyperlink"/>
                  <w:color w:val="auto"/>
                </w:rPr>
                <w:t>Decreto nº 11.246, de 2022, art. 22, VII</w:t>
              </w:r>
            </w:hyperlink>
            <w:r w:rsidRPr="00D85ED6">
              <w:rPr>
                <w:color w:val="auto"/>
              </w:rPr>
              <w:t>).</w:t>
            </w:r>
          </w:p>
          <w:p w14:paraId="204F1174" w14:textId="77777777" w:rsidR="00A05CFD" w:rsidRPr="00D85ED6" w:rsidRDefault="00A05CFD" w:rsidP="00A05CFD">
            <w:pPr>
              <w:pStyle w:val="Nivel2"/>
              <w:autoSpaceDN/>
              <w:spacing w:line="240" w:lineRule="auto"/>
              <w:textAlignment w:val="auto"/>
              <w:rPr>
                <w:color w:val="auto"/>
              </w:rPr>
            </w:pPr>
            <w:r w:rsidRPr="00D85ED6">
              <w:rPr>
                <w:color w:val="auto"/>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145D5EDE" w14:textId="77777777" w:rsidR="00A05CFD" w:rsidRPr="00D85ED6" w:rsidRDefault="00A05CFD" w:rsidP="00A05CFD">
            <w:pPr>
              <w:pStyle w:val="Nivel2"/>
              <w:autoSpaceDN/>
              <w:spacing w:line="240" w:lineRule="auto"/>
              <w:textAlignment w:val="auto"/>
              <w:rPr>
                <w:color w:val="auto"/>
              </w:rPr>
            </w:pPr>
            <w:r w:rsidRPr="00D85ED6">
              <w:rPr>
                <w:color w:val="auto"/>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5D0D2850" w14:textId="77777777" w:rsidR="00A05CFD" w:rsidRPr="00D85ED6" w:rsidRDefault="00A05CFD" w:rsidP="00A05CFD">
            <w:pPr>
              <w:pStyle w:val="Nvel01-SemNumerao"/>
              <w:spacing w:line="240" w:lineRule="auto"/>
              <w:rPr>
                <w:i/>
              </w:rPr>
            </w:pPr>
            <w:r w:rsidRPr="00D85ED6">
              <w:lastRenderedPageBreak/>
              <w:t>Gestor do Contrato</w:t>
            </w:r>
          </w:p>
          <w:p w14:paraId="5CD071B5" w14:textId="77777777" w:rsidR="00A05CFD" w:rsidRPr="00D85ED6" w:rsidRDefault="00A05CFD" w:rsidP="00A05CFD">
            <w:pPr>
              <w:pStyle w:val="Nivel2"/>
              <w:autoSpaceDN/>
              <w:spacing w:line="240" w:lineRule="auto"/>
              <w:textAlignment w:val="auto"/>
              <w:rPr>
                <w:color w:val="auto"/>
              </w:rPr>
            </w:pPr>
            <w:r w:rsidRPr="00D85ED6">
              <w:rPr>
                <w:color w:val="auto"/>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43A71521" w14:textId="77777777" w:rsidR="00A05CFD" w:rsidRPr="00D85ED6" w:rsidRDefault="00A05CFD" w:rsidP="00A05CFD">
            <w:pPr>
              <w:pStyle w:val="Nivel2"/>
              <w:autoSpaceDN/>
              <w:spacing w:line="240" w:lineRule="auto"/>
              <w:textAlignment w:val="auto"/>
              <w:rPr>
                <w:color w:val="auto"/>
              </w:rPr>
            </w:pPr>
            <w:r w:rsidRPr="00D85ED6">
              <w:rPr>
                <w:color w:val="auto"/>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7BE26DCC" w14:textId="77777777" w:rsidR="00A05CFD" w:rsidRPr="00D85ED6" w:rsidRDefault="00A05CFD" w:rsidP="00A05CFD">
            <w:pPr>
              <w:pStyle w:val="Nivel2"/>
              <w:autoSpaceDN/>
              <w:spacing w:line="240" w:lineRule="auto"/>
              <w:textAlignment w:val="auto"/>
              <w:rPr>
                <w:color w:val="auto"/>
              </w:rPr>
            </w:pPr>
            <w:r w:rsidRPr="00D85ED6">
              <w:rPr>
                <w:color w:val="auto"/>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389B3102" w14:textId="77777777" w:rsidR="00A05CFD" w:rsidRPr="00D85ED6" w:rsidRDefault="00A05CFD" w:rsidP="00A05CFD">
            <w:pPr>
              <w:pStyle w:val="Nivel2"/>
              <w:autoSpaceDN/>
              <w:spacing w:line="240" w:lineRule="auto"/>
              <w:textAlignment w:val="auto"/>
              <w:rPr>
                <w:color w:val="auto"/>
              </w:rPr>
            </w:pPr>
            <w:r w:rsidRPr="00D85ED6">
              <w:rPr>
                <w:color w:val="auto"/>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4B3E3FB" w14:textId="77777777" w:rsidR="00A05CFD" w:rsidRPr="00D85ED6" w:rsidRDefault="00A05CFD" w:rsidP="00A05CFD">
            <w:pPr>
              <w:pStyle w:val="Nivel2"/>
              <w:autoSpaceDN/>
              <w:spacing w:line="240" w:lineRule="auto"/>
              <w:textAlignment w:val="auto"/>
              <w:rPr>
                <w:color w:val="auto"/>
              </w:rPr>
            </w:pPr>
            <w:r w:rsidRPr="00D85ED6">
              <w:rPr>
                <w:color w:val="auto"/>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743DEE3F" w14:textId="77777777" w:rsidR="00A05CFD" w:rsidRPr="00D85ED6" w:rsidRDefault="00A05CFD" w:rsidP="00A05CFD">
            <w:pPr>
              <w:pStyle w:val="Nivel2"/>
              <w:autoSpaceDN/>
              <w:spacing w:line="240" w:lineRule="auto"/>
              <w:textAlignment w:val="auto"/>
              <w:rPr>
                <w:color w:val="auto"/>
              </w:rPr>
            </w:pPr>
            <w:r w:rsidRPr="00D85ED6">
              <w:rPr>
                <w:color w:val="auto"/>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672F47A6" w14:textId="06E9CD78" w:rsidR="00A05CFD" w:rsidRPr="00D85ED6" w:rsidRDefault="00A05CFD" w:rsidP="00A05CFD">
            <w:pPr>
              <w:spacing w:line="276" w:lineRule="auto"/>
              <w:rPr>
                <w:rFonts w:ascii="Arial" w:hAnsi="Arial" w:cs="Arial"/>
                <w:color w:val="C9211E"/>
                <w:szCs w:val="20"/>
              </w:rPr>
            </w:pPr>
            <w:r w:rsidRPr="00D85ED6">
              <w:rPr>
                <w:rFonts w:ascii="Arial" w:hAnsi="Arial" w:cs="Arial"/>
                <w:szCs w:val="20"/>
              </w:rPr>
              <w:t>O gestor do contrato deverá enviar a documentação pertinente ao setor de contratos para a formalização dos procedimentos de liquidação e pagamento, no valor dimensionado pela fiscalização e gestão nos termos do contrato</w:t>
            </w:r>
            <w:r w:rsidRPr="00D85ED6">
              <w:rPr>
                <w:rFonts w:ascii="Arial" w:eastAsia="Arial" w:hAnsi="Arial" w:cs="Arial"/>
                <w:color w:val="C9211E"/>
                <w:szCs w:val="20"/>
              </w:rPr>
              <w:t>.</w:t>
            </w:r>
          </w:p>
          <w:p w14:paraId="45B08155" w14:textId="74A67D2F" w:rsidR="00A05CFD" w:rsidRPr="00D85ED6" w:rsidRDefault="00A05CFD" w:rsidP="00BE13F0">
            <w:pPr>
              <w:pStyle w:val="Standard"/>
              <w:spacing w:line="276" w:lineRule="auto"/>
              <w:ind w:left="2268"/>
              <w:jc w:val="both"/>
              <w:rPr>
                <w:rFonts w:ascii="Arial" w:eastAsia="Times New Roman" w:hAnsi="Arial"/>
                <w:bCs/>
                <w:color w:val="729FCF"/>
                <w:kern w:val="0"/>
                <w:sz w:val="20"/>
                <w:szCs w:val="20"/>
                <w:lang w:eastAsia="pt-BR" w:bidi="ar-SA"/>
              </w:rPr>
            </w:pPr>
          </w:p>
        </w:tc>
      </w:tr>
      <w:tr w:rsidR="00A05CFD" w:rsidRPr="00D85ED6" w14:paraId="010EDC41" w14:textId="77777777" w:rsidTr="00354211">
        <w:trPr>
          <w:trHeight w:val="361"/>
        </w:trPr>
        <w:tc>
          <w:tcPr>
            <w:tcW w:w="9078"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14:paraId="065EE1F3" w14:textId="77777777" w:rsidR="00A05CFD" w:rsidRPr="00D85ED6" w:rsidRDefault="00A05CFD" w:rsidP="00BE13F0">
            <w:pPr>
              <w:pStyle w:val="TableParagraph"/>
              <w:widowControl w:val="0"/>
              <w:spacing w:line="276" w:lineRule="auto"/>
              <w:rPr>
                <w:rFonts w:ascii="Arial" w:hAnsi="Arial" w:cs="Arial"/>
                <w:sz w:val="20"/>
                <w:szCs w:val="20"/>
              </w:rPr>
            </w:pPr>
            <w:r w:rsidRPr="00D85ED6">
              <w:rPr>
                <w:rFonts w:ascii="Arial" w:hAnsi="Arial" w:cs="Arial"/>
                <w:b/>
                <w:sz w:val="20"/>
                <w:szCs w:val="20"/>
              </w:rPr>
              <w:lastRenderedPageBreak/>
              <w:t xml:space="preserve"> 21.</w:t>
            </w:r>
            <w:r w:rsidRPr="00D85ED6">
              <w:rPr>
                <w:rFonts w:ascii="Arial" w:hAnsi="Arial" w:cs="Arial"/>
                <w:b/>
                <w:spacing w:val="-6"/>
                <w:sz w:val="20"/>
                <w:szCs w:val="20"/>
              </w:rPr>
              <w:t xml:space="preserve"> </w:t>
            </w:r>
            <w:r w:rsidRPr="00D85ED6">
              <w:rPr>
                <w:rFonts w:ascii="Arial" w:hAnsi="Arial" w:cs="Arial"/>
                <w:b/>
                <w:sz w:val="20"/>
                <w:szCs w:val="20"/>
              </w:rPr>
              <w:t>Das Disposições Finais</w:t>
            </w:r>
          </w:p>
        </w:tc>
      </w:tr>
      <w:tr w:rsidR="00A05CFD" w:rsidRPr="00D85ED6" w14:paraId="5A5002CF" w14:textId="77777777" w:rsidTr="00354211">
        <w:trPr>
          <w:trHeight w:val="361"/>
        </w:trPr>
        <w:tc>
          <w:tcPr>
            <w:tcW w:w="9078" w:type="dxa"/>
            <w:tcBorders>
              <w:left w:val="single" w:sz="2" w:space="0" w:color="000000"/>
              <w:bottom w:val="single" w:sz="2" w:space="0" w:color="000000"/>
              <w:right w:val="single" w:sz="2" w:space="0" w:color="000000"/>
            </w:tcBorders>
            <w:tcMar>
              <w:top w:w="0" w:type="dxa"/>
              <w:left w:w="2" w:type="dxa"/>
              <w:bottom w:w="0" w:type="dxa"/>
              <w:right w:w="2" w:type="dxa"/>
            </w:tcMar>
          </w:tcPr>
          <w:p w14:paraId="32246D33" w14:textId="5A52DD39" w:rsidR="00A05CFD" w:rsidRPr="00D85ED6" w:rsidRDefault="00A05CFD" w:rsidP="00BE13F0">
            <w:pPr>
              <w:pStyle w:val="TableParagraph"/>
              <w:widowControl w:val="0"/>
              <w:spacing w:line="276" w:lineRule="auto"/>
              <w:ind w:left="55" w:right="51"/>
              <w:rPr>
                <w:rFonts w:ascii="Arial" w:hAnsi="Arial" w:cs="Arial"/>
                <w:sz w:val="20"/>
                <w:szCs w:val="20"/>
              </w:rPr>
            </w:pPr>
            <w:r w:rsidRPr="00D85ED6">
              <w:rPr>
                <w:rFonts w:ascii="Arial" w:hAnsi="Arial" w:cs="Arial"/>
                <w:sz w:val="20"/>
                <w:szCs w:val="20"/>
              </w:rPr>
              <w:t xml:space="preserve">Em caso de informações omissas, este Processo Licitatório e todos os seus atos ocorrerão em conformidade com o que rege a Lei 14.133/2021 e o </w:t>
            </w:r>
            <w:r w:rsidRPr="00D85ED6">
              <w:rPr>
                <w:rFonts w:ascii="Arial" w:hAnsi="Arial" w:cs="Arial"/>
                <w:color w:val="000000"/>
                <w:sz w:val="20"/>
                <w:szCs w:val="20"/>
              </w:rPr>
              <w:t>Decreto</w:t>
            </w:r>
            <w:r w:rsidRPr="00D85ED6">
              <w:rPr>
                <w:rFonts w:ascii="Arial" w:eastAsia="Times New Roman" w:hAnsi="Arial" w:cs="Arial"/>
                <w:color w:val="000000"/>
                <w:sz w:val="20"/>
                <w:szCs w:val="20"/>
              </w:rPr>
              <w:t xml:space="preserve"> Municipal n° </w:t>
            </w:r>
            <w:r w:rsidR="00156EB9">
              <w:rPr>
                <w:rFonts w:ascii="Arial" w:eastAsia="Times New Roman" w:hAnsi="Arial" w:cs="Arial"/>
                <w:color w:val="000000"/>
                <w:sz w:val="20"/>
                <w:szCs w:val="20"/>
              </w:rPr>
              <w:t>7065/2024</w:t>
            </w:r>
          </w:p>
          <w:p w14:paraId="3A7E1139" w14:textId="77777777" w:rsidR="00A05CFD" w:rsidRPr="00D85ED6" w:rsidRDefault="00A05CFD" w:rsidP="00BE13F0">
            <w:pPr>
              <w:tabs>
                <w:tab w:val="left" w:pos="142"/>
              </w:tabs>
              <w:ind w:left="142"/>
              <w:rPr>
                <w:rFonts w:ascii="Arial" w:hAnsi="Arial" w:cs="Arial"/>
                <w:szCs w:val="20"/>
              </w:rPr>
            </w:pPr>
            <w:r w:rsidRPr="00D85ED6">
              <w:rPr>
                <w:rFonts w:ascii="Arial" w:hAnsi="Arial" w:cs="Arial"/>
                <w:color w:val="000000"/>
                <w:szCs w:val="20"/>
              </w:rPr>
              <w:t>Declaro estar ciente de todas as implicações pelas informações prestadas no presente Termo de Referência e em relação a elas assumimos de forma solidária a responsabilidade</w:t>
            </w:r>
          </w:p>
          <w:p w14:paraId="38247E17" w14:textId="77777777" w:rsidR="00A05CFD" w:rsidRPr="00D85ED6" w:rsidRDefault="00A05CFD" w:rsidP="00BE13F0">
            <w:pPr>
              <w:pStyle w:val="TableParagraph"/>
              <w:widowControl w:val="0"/>
              <w:spacing w:line="276" w:lineRule="auto"/>
              <w:ind w:left="55" w:right="51"/>
              <w:rPr>
                <w:rFonts w:ascii="Arial" w:hAnsi="Arial" w:cs="Arial"/>
                <w:b/>
                <w:bCs/>
                <w:sz w:val="20"/>
                <w:szCs w:val="20"/>
              </w:rPr>
            </w:pPr>
            <w:r w:rsidRPr="00D85ED6">
              <w:rPr>
                <w:rFonts w:ascii="Arial" w:hAnsi="Arial" w:cs="Arial"/>
                <w:b/>
                <w:bCs/>
                <w:sz w:val="20"/>
                <w:szCs w:val="20"/>
              </w:rPr>
              <w:t>Nestes termos, pede-se prosseguimento.</w:t>
            </w:r>
          </w:p>
          <w:p w14:paraId="6B061A5C" w14:textId="0FDD99E8" w:rsidR="00A05CFD" w:rsidRPr="00D85ED6" w:rsidRDefault="00A05CFD" w:rsidP="00BE13F0">
            <w:pPr>
              <w:pStyle w:val="Standard"/>
              <w:spacing w:line="276" w:lineRule="auto"/>
              <w:ind w:firstLine="1134"/>
              <w:jc w:val="right"/>
              <w:rPr>
                <w:rFonts w:ascii="Arial" w:eastAsia="Times New Roman" w:hAnsi="Arial"/>
                <w:color w:val="000000"/>
                <w:kern w:val="0"/>
                <w:sz w:val="20"/>
                <w:szCs w:val="20"/>
                <w:lang w:eastAsia="pt-BR" w:bidi="ar-SA"/>
              </w:rPr>
            </w:pPr>
            <w:proofErr w:type="spellStart"/>
            <w:r w:rsidRPr="00D85ED6">
              <w:rPr>
                <w:rFonts w:ascii="Arial" w:eastAsia="Times New Roman" w:hAnsi="Arial"/>
                <w:color w:val="000000"/>
                <w:kern w:val="0"/>
                <w:sz w:val="20"/>
                <w:szCs w:val="20"/>
                <w:lang w:eastAsia="pt-BR" w:bidi="ar-SA"/>
              </w:rPr>
              <w:t>Icaraima</w:t>
            </w:r>
            <w:proofErr w:type="spellEnd"/>
            <w:r w:rsidRPr="00D85ED6">
              <w:rPr>
                <w:rFonts w:ascii="Arial" w:eastAsia="Times New Roman" w:hAnsi="Arial"/>
                <w:color w:val="000000"/>
                <w:kern w:val="0"/>
                <w:sz w:val="20"/>
                <w:szCs w:val="20"/>
                <w:lang w:eastAsia="pt-BR" w:bidi="ar-SA"/>
              </w:rPr>
              <w:t xml:space="preserve"> - PR, </w:t>
            </w:r>
            <w:r w:rsidRPr="00D85ED6">
              <w:rPr>
                <w:rFonts w:ascii="Arial" w:eastAsia="Times New Roman" w:hAnsi="Arial"/>
                <w:color w:val="000000"/>
                <w:kern w:val="0"/>
                <w:sz w:val="20"/>
                <w:szCs w:val="20"/>
                <w:lang w:eastAsia="pt-BR" w:bidi="ar-SA"/>
              </w:rPr>
              <w:fldChar w:fldCharType="begin"/>
            </w:r>
            <w:r w:rsidRPr="00D85ED6">
              <w:rPr>
                <w:rFonts w:ascii="Arial" w:eastAsia="Times New Roman" w:hAnsi="Arial"/>
                <w:color w:val="000000"/>
                <w:kern w:val="0"/>
                <w:sz w:val="20"/>
                <w:szCs w:val="20"/>
                <w:lang w:eastAsia="pt-BR" w:bidi="ar-SA"/>
              </w:rPr>
              <w:instrText xml:space="preserve"> DATE \@ "d' de 'MMMM' de 'yyyy" </w:instrText>
            </w:r>
            <w:r w:rsidRPr="00D85ED6">
              <w:rPr>
                <w:rFonts w:ascii="Arial" w:eastAsia="Times New Roman" w:hAnsi="Arial"/>
                <w:color w:val="000000"/>
                <w:kern w:val="0"/>
                <w:sz w:val="20"/>
                <w:szCs w:val="20"/>
                <w:lang w:eastAsia="pt-BR" w:bidi="ar-SA"/>
              </w:rPr>
              <w:fldChar w:fldCharType="separate"/>
            </w:r>
            <w:r w:rsidR="002F3C42">
              <w:rPr>
                <w:rFonts w:ascii="Arial" w:eastAsia="Times New Roman" w:hAnsi="Arial"/>
                <w:noProof/>
                <w:color w:val="000000"/>
                <w:kern w:val="0"/>
                <w:sz w:val="20"/>
                <w:szCs w:val="20"/>
                <w:lang w:eastAsia="pt-BR" w:bidi="ar-SA"/>
              </w:rPr>
              <w:t>10 de setembro de 2024</w:t>
            </w:r>
            <w:r w:rsidRPr="00D85ED6">
              <w:rPr>
                <w:rFonts w:ascii="Arial" w:eastAsia="Times New Roman" w:hAnsi="Arial"/>
                <w:color w:val="000000"/>
                <w:kern w:val="0"/>
                <w:sz w:val="20"/>
                <w:szCs w:val="20"/>
                <w:lang w:eastAsia="pt-BR" w:bidi="ar-SA"/>
              </w:rPr>
              <w:fldChar w:fldCharType="end"/>
            </w:r>
            <w:r w:rsidRPr="00D85ED6">
              <w:rPr>
                <w:rFonts w:ascii="Arial" w:eastAsia="Times New Roman" w:hAnsi="Arial"/>
                <w:color w:val="000000"/>
                <w:kern w:val="0"/>
                <w:sz w:val="20"/>
                <w:szCs w:val="20"/>
                <w:lang w:eastAsia="pt-BR" w:bidi="ar-SA"/>
              </w:rPr>
              <w:t>.</w:t>
            </w:r>
          </w:p>
          <w:p w14:paraId="5A50D64A" w14:textId="77777777" w:rsidR="00A05CFD" w:rsidRPr="00D85ED6" w:rsidRDefault="00A05CFD" w:rsidP="00BE13F0">
            <w:pPr>
              <w:pStyle w:val="Standard"/>
              <w:spacing w:line="276" w:lineRule="auto"/>
              <w:jc w:val="center"/>
              <w:rPr>
                <w:rFonts w:ascii="Arial" w:eastAsia="Times New Roman" w:hAnsi="Arial"/>
                <w:b/>
                <w:bCs/>
                <w:color w:val="C9211E"/>
                <w:kern w:val="0"/>
                <w:sz w:val="20"/>
                <w:szCs w:val="20"/>
                <w:lang w:eastAsia="pt-BR" w:bidi="ar-SA"/>
              </w:rPr>
            </w:pPr>
          </w:p>
          <w:p w14:paraId="6A39AC8C" w14:textId="35684BEE" w:rsidR="00A05CFD" w:rsidRPr="00156EB9" w:rsidRDefault="00156EB9" w:rsidP="00BE13F0">
            <w:pPr>
              <w:pStyle w:val="Standard"/>
              <w:spacing w:line="276" w:lineRule="auto"/>
              <w:jc w:val="center"/>
              <w:rPr>
                <w:rFonts w:ascii="Arial" w:eastAsia="Times New Roman" w:hAnsi="Arial"/>
                <w:b/>
                <w:bCs/>
                <w:kern w:val="0"/>
                <w:sz w:val="20"/>
                <w:szCs w:val="20"/>
                <w:lang w:eastAsia="pt-BR" w:bidi="ar-SA"/>
              </w:rPr>
            </w:pPr>
            <w:r w:rsidRPr="00156EB9">
              <w:rPr>
                <w:rFonts w:ascii="Arial" w:eastAsia="Times New Roman" w:hAnsi="Arial"/>
                <w:b/>
                <w:bCs/>
                <w:kern w:val="0"/>
                <w:sz w:val="20"/>
                <w:szCs w:val="20"/>
                <w:lang w:eastAsia="pt-BR" w:bidi="ar-SA"/>
              </w:rPr>
              <w:t>CLAUDETE RODRIGUES NUNES CAMPOS</w:t>
            </w:r>
          </w:p>
          <w:p w14:paraId="419D64A1" w14:textId="424CD371" w:rsidR="00A05CFD" w:rsidRDefault="00A05CFD" w:rsidP="00BE13F0">
            <w:pPr>
              <w:pStyle w:val="Ttulo2"/>
              <w:widowControl w:val="0"/>
              <w:spacing w:line="276" w:lineRule="auto"/>
              <w:jc w:val="center"/>
              <w:rPr>
                <w:rFonts w:ascii="Arial" w:eastAsia="Arial MT" w:hAnsi="Arial" w:cs="Arial"/>
                <w:color w:val="auto"/>
                <w:sz w:val="20"/>
                <w:szCs w:val="20"/>
                <w:lang w:val="pt-PT"/>
              </w:rPr>
            </w:pPr>
            <w:r w:rsidRPr="00156EB9">
              <w:rPr>
                <w:rFonts w:ascii="Arial" w:eastAsia="Arial MT" w:hAnsi="Arial" w:cs="Arial"/>
                <w:color w:val="auto"/>
                <w:sz w:val="20"/>
                <w:szCs w:val="20"/>
                <w:lang w:val="pt-PT"/>
              </w:rPr>
              <w:t xml:space="preserve">Secretaria Municipal de </w:t>
            </w:r>
            <w:r w:rsidR="00156EB9" w:rsidRPr="00156EB9">
              <w:rPr>
                <w:rFonts w:ascii="Arial" w:eastAsia="Arial MT" w:hAnsi="Arial" w:cs="Arial"/>
                <w:color w:val="auto"/>
                <w:sz w:val="20"/>
                <w:szCs w:val="20"/>
                <w:lang w:val="pt-PT"/>
              </w:rPr>
              <w:t>Assistencia Social</w:t>
            </w:r>
          </w:p>
          <w:p w14:paraId="4E2A524C" w14:textId="5B9D5356" w:rsidR="00A05CFD" w:rsidRPr="00156EB9" w:rsidRDefault="007F2B07" w:rsidP="00BE13F0">
            <w:pPr>
              <w:pStyle w:val="Standard"/>
              <w:rPr>
                <w:rFonts w:ascii="Arial" w:hAnsi="Arial"/>
                <w:sz w:val="20"/>
                <w:szCs w:val="20"/>
                <w:lang w:val="pt-PT" w:eastAsia="en-US" w:bidi="ar-SA"/>
              </w:rPr>
            </w:pPr>
            <w:r>
              <w:rPr>
                <w:rFonts w:ascii="Arial" w:hAnsi="Arial"/>
                <w:sz w:val="20"/>
                <w:szCs w:val="20"/>
                <w:lang w:val="pt-PT" w:eastAsia="en-US" w:bidi="ar-SA"/>
              </w:rPr>
              <w:t>,</w:t>
            </w:r>
          </w:p>
          <w:p w14:paraId="48A41755" w14:textId="38CD0180" w:rsidR="00A05CFD" w:rsidRPr="00156EB9" w:rsidRDefault="00156EB9" w:rsidP="00BE13F0">
            <w:pPr>
              <w:pStyle w:val="Default"/>
              <w:jc w:val="center"/>
              <w:rPr>
                <w:rFonts w:ascii="Arial" w:hAnsi="Arial" w:cs="Arial"/>
                <w:b/>
                <w:bCs/>
                <w:color w:val="auto"/>
                <w:sz w:val="20"/>
                <w:szCs w:val="20"/>
              </w:rPr>
            </w:pPr>
            <w:r w:rsidRPr="00156EB9">
              <w:rPr>
                <w:rFonts w:ascii="Arial" w:hAnsi="Arial" w:cs="Arial"/>
                <w:b/>
                <w:bCs/>
                <w:color w:val="auto"/>
                <w:sz w:val="20"/>
                <w:szCs w:val="20"/>
              </w:rPr>
              <w:t>NELCI PANDOLFO</w:t>
            </w:r>
          </w:p>
          <w:p w14:paraId="2A2EA3D6" w14:textId="777A00A6" w:rsidR="00A05CFD" w:rsidRPr="00F416FD" w:rsidRDefault="00354211" w:rsidP="00F416FD">
            <w:pPr>
              <w:pStyle w:val="Default"/>
              <w:jc w:val="center"/>
              <w:rPr>
                <w:rFonts w:ascii="Arial" w:hAnsi="Arial" w:cs="Arial"/>
                <w:b/>
                <w:bCs/>
                <w:color w:val="auto"/>
                <w:sz w:val="20"/>
                <w:szCs w:val="20"/>
              </w:rPr>
            </w:pPr>
            <w:r>
              <w:rPr>
                <w:rFonts w:ascii="Arial" w:hAnsi="Arial" w:cs="Arial"/>
                <w:b/>
                <w:bCs/>
                <w:color w:val="auto"/>
                <w:sz w:val="20"/>
                <w:szCs w:val="20"/>
              </w:rPr>
              <w:t>R</w:t>
            </w:r>
            <w:r w:rsidRPr="00156EB9">
              <w:rPr>
                <w:rFonts w:ascii="Arial" w:hAnsi="Arial" w:cs="Arial"/>
                <w:b/>
                <w:bCs/>
                <w:color w:val="auto"/>
                <w:sz w:val="20"/>
                <w:szCs w:val="20"/>
              </w:rPr>
              <w:t xml:space="preserve">esponsável pela elaboração o </w:t>
            </w:r>
            <w:r>
              <w:rPr>
                <w:rFonts w:ascii="Arial" w:hAnsi="Arial" w:cs="Arial"/>
                <w:b/>
                <w:bCs/>
                <w:color w:val="auto"/>
                <w:sz w:val="20"/>
                <w:szCs w:val="20"/>
              </w:rPr>
              <w:t>TR</w:t>
            </w:r>
          </w:p>
        </w:tc>
      </w:tr>
    </w:tbl>
    <w:p w14:paraId="071D6F42" w14:textId="1F21F5E2" w:rsidR="003F00D7" w:rsidRPr="00D85ED6" w:rsidRDefault="003F00D7" w:rsidP="00A05CFD">
      <w:pPr>
        <w:rPr>
          <w:rFonts w:ascii="Arial" w:hAnsi="Arial" w:cs="Arial"/>
          <w:szCs w:val="20"/>
        </w:rPr>
      </w:pPr>
    </w:p>
    <w:sectPr w:rsidR="003F00D7" w:rsidRPr="00D85ED6" w:rsidSect="00156EB9">
      <w:headerReference w:type="default" r:id="rId11"/>
      <w:footerReference w:type="default" r:id="rId12"/>
      <w:pgSz w:w="11906" w:h="16838"/>
      <w:pgMar w:top="2684"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A7B615" w14:textId="77777777" w:rsidR="00F5368F" w:rsidRDefault="00F5368F" w:rsidP="003F00D7">
      <w:pPr>
        <w:spacing w:after="0" w:line="240" w:lineRule="auto"/>
      </w:pPr>
      <w:r>
        <w:separator/>
      </w:r>
    </w:p>
  </w:endnote>
  <w:endnote w:type="continuationSeparator" w:id="0">
    <w:p w14:paraId="3DF3C955" w14:textId="77777777" w:rsidR="00F5368F" w:rsidRDefault="00F5368F" w:rsidP="003F0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pranq eco 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Liberation Serif">
    <w:altName w:val="Courier New"/>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iberation Sans">
    <w:altName w:val="Tahoma"/>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0798998"/>
      <w:docPartObj>
        <w:docPartGallery w:val="Page Numbers (Bottom of Page)"/>
        <w:docPartUnique/>
      </w:docPartObj>
    </w:sdtPr>
    <w:sdtEndPr/>
    <w:sdtContent>
      <w:p w14:paraId="75FEC428" w14:textId="3864B91A" w:rsidR="00E3693F" w:rsidRDefault="00E3693F">
        <w:pPr>
          <w:pStyle w:val="Rodap"/>
          <w:jc w:val="right"/>
        </w:pPr>
        <w:r>
          <w:fldChar w:fldCharType="begin"/>
        </w:r>
        <w:r>
          <w:instrText>PAGE   \* MERGEFORMAT</w:instrText>
        </w:r>
        <w:r>
          <w:fldChar w:fldCharType="separate"/>
        </w:r>
        <w:r w:rsidR="00CC2167">
          <w:rPr>
            <w:noProof/>
          </w:rPr>
          <w:t>1</w:t>
        </w:r>
        <w:r>
          <w:fldChar w:fldCharType="end"/>
        </w:r>
      </w:p>
    </w:sdtContent>
  </w:sdt>
  <w:p w14:paraId="49B81F8D" w14:textId="77777777" w:rsidR="00E3693F" w:rsidRDefault="00E3693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E22122" w14:textId="77777777" w:rsidR="00F5368F" w:rsidRDefault="00F5368F" w:rsidP="003F00D7">
      <w:pPr>
        <w:spacing w:after="0" w:line="240" w:lineRule="auto"/>
      </w:pPr>
      <w:r>
        <w:separator/>
      </w:r>
    </w:p>
  </w:footnote>
  <w:footnote w:type="continuationSeparator" w:id="0">
    <w:p w14:paraId="529023E6" w14:textId="77777777" w:rsidR="00F5368F" w:rsidRDefault="00F5368F" w:rsidP="003F00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7C91B" w14:textId="77777777" w:rsidR="00156EB9" w:rsidRDefault="00156EB9" w:rsidP="00156EB9">
    <w:pPr>
      <w:pStyle w:val="Cabealho"/>
    </w:pPr>
    <w:r>
      <w:rPr>
        <w:noProof/>
        <w:lang w:eastAsia="pt-BR"/>
      </w:rPr>
      <mc:AlternateContent>
        <mc:Choice Requires="wps">
          <w:drawing>
            <wp:anchor distT="0" distB="0" distL="114300" distR="114300" simplePos="0" relativeHeight="251659264" behindDoc="0" locked="0" layoutInCell="1" allowOverlap="1" wp14:anchorId="7E3AC5C8" wp14:editId="2FC2739B">
              <wp:simplePos x="0" y="0"/>
              <wp:positionH relativeFrom="column">
                <wp:posOffset>1407795</wp:posOffset>
              </wp:positionH>
              <wp:positionV relativeFrom="paragraph">
                <wp:posOffset>97790</wp:posOffset>
              </wp:positionV>
              <wp:extent cx="4577715" cy="1028065"/>
              <wp:effectExtent l="0" t="0" r="0" b="635"/>
              <wp:wrapNone/>
              <wp:docPr id="1653011734"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7715" cy="1028065"/>
                      </a:xfrm>
                      <a:prstGeom prst="rect">
                        <a:avLst/>
                      </a:prstGeom>
                      <a:solidFill>
                        <a:srgbClr val="FFFFFF"/>
                      </a:solidFill>
                      <a:ln w="12700">
                        <a:solidFill>
                          <a:srgbClr val="FFFFFF"/>
                        </a:solidFill>
                        <a:miter lim="800000"/>
                        <a:headEnd/>
                        <a:tailEnd/>
                      </a:ln>
                      <a:effectLst/>
                    </wps:spPr>
                    <wps:txbx>
                      <w:txbxContent>
                        <w:p w14:paraId="5891713B" w14:textId="77777777" w:rsidR="00156EB9" w:rsidRPr="004B0565" w:rsidRDefault="00156EB9" w:rsidP="00156EB9">
                          <w:pPr>
                            <w:spacing w:before="0" w:after="0" w:line="240" w:lineRule="auto"/>
                            <w:jc w:val="center"/>
                            <w:rPr>
                              <w:rFonts w:ascii="Tahoma" w:hAnsi="Tahoma" w:cs="Tahoma"/>
                              <w:sz w:val="26"/>
                              <w:szCs w:val="28"/>
                            </w:rPr>
                          </w:pPr>
                          <w:r w:rsidRPr="004B0565">
                            <w:rPr>
                              <w:rFonts w:ascii="Tahoma" w:hAnsi="Tahoma" w:cs="Tahoma"/>
                              <w:b/>
                              <w:sz w:val="26"/>
                              <w:szCs w:val="28"/>
                            </w:rPr>
                            <w:t>SECRETARIA MUNICIPAL DE ASSISTENCIA SOCIAL</w:t>
                          </w:r>
                        </w:p>
                        <w:p w14:paraId="5EB1D8B9" w14:textId="77777777" w:rsidR="00156EB9" w:rsidRPr="004B0565" w:rsidRDefault="00156EB9" w:rsidP="00156EB9">
                          <w:pPr>
                            <w:spacing w:before="0" w:after="0" w:line="240" w:lineRule="auto"/>
                            <w:jc w:val="center"/>
                            <w:rPr>
                              <w:rFonts w:ascii="Tahoma" w:hAnsi="Tahoma" w:cs="Tahoma"/>
                              <w:b/>
                              <w:sz w:val="26"/>
                              <w:szCs w:val="26"/>
                            </w:rPr>
                          </w:pPr>
                          <w:r w:rsidRPr="004B0565">
                            <w:rPr>
                              <w:rFonts w:ascii="Tahoma" w:hAnsi="Tahoma" w:cs="Tahoma"/>
                              <w:b/>
                              <w:sz w:val="26"/>
                              <w:szCs w:val="26"/>
                            </w:rPr>
                            <w:t>ICARAIMA - PARANÁ</w:t>
                          </w:r>
                        </w:p>
                        <w:p w14:paraId="67D40773" w14:textId="77777777" w:rsidR="00156EB9" w:rsidRPr="004B0565" w:rsidRDefault="00156EB9" w:rsidP="00156EB9">
                          <w:pPr>
                            <w:spacing w:before="0" w:after="0" w:line="240" w:lineRule="auto"/>
                            <w:jc w:val="center"/>
                            <w:rPr>
                              <w:rFonts w:ascii="Tahoma" w:hAnsi="Tahoma" w:cs="Tahoma"/>
                              <w:sz w:val="22"/>
                            </w:rPr>
                          </w:pPr>
                          <w:r w:rsidRPr="004B0565">
                            <w:rPr>
                              <w:rFonts w:ascii="Tahoma" w:hAnsi="Tahoma" w:cs="Tahoma"/>
                              <w:sz w:val="22"/>
                            </w:rPr>
                            <w:t xml:space="preserve">CNPJ: 76.247.337/0001-60 </w:t>
                          </w:r>
                        </w:p>
                        <w:p w14:paraId="4C2EA33D" w14:textId="77777777" w:rsidR="00156EB9" w:rsidRPr="004B0565" w:rsidRDefault="00156EB9" w:rsidP="00156EB9">
                          <w:pPr>
                            <w:spacing w:before="0" w:after="0" w:line="240" w:lineRule="auto"/>
                            <w:jc w:val="center"/>
                            <w:rPr>
                              <w:rFonts w:ascii="Tahoma" w:hAnsi="Tahoma" w:cs="Tahoma"/>
                              <w:sz w:val="18"/>
                              <w:szCs w:val="18"/>
                            </w:rPr>
                          </w:pPr>
                          <w:r w:rsidRPr="004B0565">
                            <w:rPr>
                              <w:rFonts w:ascii="Tahoma" w:hAnsi="Tahoma" w:cs="Tahoma"/>
                              <w:sz w:val="18"/>
                              <w:szCs w:val="18"/>
                            </w:rPr>
                            <w:t xml:space="preserve">Avenida </w:t>
                          </w:r>
                          <w:proofErr w:type="spellStart"/>
                          <w:r w:rsidRPr="004B0565">
                            <w:rPr>
                              <w:rFonts w:ascii="Tahoma" w:hAnsi="Tahoma" w:cs="Tahoma"/>
                              <w:sz w:val="18"/>
                              <w:szCs w:val="18"/>
                            </w:rPr>
                            <w:t>Genercy</w:t>
                          </w:r>
                          <w:proofErr w:type="spellEnd"/>
                          <w:r w:rsidRPr="004B0565">
                            <w:rPr>
                              <w:rFonts w:ascii="Tahoma" w:hAnsi="Tahoma" w:cs="Tahoma"/>
                              <w:sz w:val="18"/>
                              <w:szCs w:val="18"/>
                            </w:rPr>
                            <w:t xml:space="preserve"> Delfino Coelho, 129 - Icaraíma - CEP 87530-000 - Fone: (44) 3665-2298 </w:t>
                          </w:r>
                        </w:p>
                        <w:p w14:paraId="34393A8B" w14:textId="77777777" w:rsidR="00156EB9" w:rsidRPr="004B0565" w:rsidRDefault="00156EB9" w:rsidP="00156EB9">
                          <w:pPr>
                            <w:spacing w:before="0" w:after="0" w:line="240" w:lineRule="auto"/>
                            <w:jc w:val="center"/>
                            <w:rPr>
                              <w:rFonts w:ascii="Tahoma" w:hAnsi="Tahoma" w:cs="Tahoma"/>
                              <w:szCs w:val="20"/>
                            </w:rPr>
                          </w:pPr>
                          <w:r w:rsidRPr="004B0565">
                            <w:rPr>
                              <w:rFonts w:ascii="Tahoma" w:hAnsi="Tahoma" w:cs="Tahoma"/>
                              <w:sz w:val="18"/>
                              <w:szCs w:val="18"/>
                            </w:rPr>
                            <w:t>E-mail: assistenciasocial@icaraima.pr.gov.br - www.icaraima.</w:t>
                          </w:r>
                          <w:r w:rsidRPr="004B0565">
                            <w:rPr>
                              <w:rFonts w:ascii="Tahoma" w:hAnsi="Tahoma" w:cs="Tahoma"/>
                              <w:szCs w:val="20"/>
                            </w:rPr>
                            <w:t>pr.gov.br</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3AC5C8" id="Retângulo 1" o:spid="_x0000_s1026" style="position:absolute;left:0;text-align:left;margin-left:110.85pt;margin-top:7.7pt;width:360.45pt;height:8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" strokecolor="white" strokeweight="1pt">
              <v:textbox inset="1pt,1pt,1pt,1pt">
                <w:txbxContent>
                  <w:p w14:paraId="5891713B" w14:textId="77777777" w:rsidR="00156EB9" w:rsidRPr="004B0565" w:rsidRDefault="00156EB9" w:rsidP="00156EB9">
                    <w:pPr>
                      <w:spacing w:before="0" w:after="0" w:line="240" w:lineRule="auto"/>
                      <w:jc w:val="center"/>
                      <w:rPr>
                        <w:rFonts w:ascii="Tahoma" w:hAnsi="Tahoma" w:cs="Tahoma"/>
                        <w:sz w:val="26"/>
                        <w:szCs w:val="28"/>
                      </w:rPr>
                    </w:pPr>
                    <w:r w:rsidRPr="004B0565">
                      <w:rPr>
                        <w:rFonts w:ascii="Tahoma" w:hAnsi="Tahoma" w:cs="Tahoma"/>
                        <w:b/>
                        <w:sz w:val="26"/>
                        <w:szCs w:val="28"/>
                      </w:rPr>
                      <w:t>SECRETARIA MUNICIPAL DE ASSISTENCIA SOCIAL</w:t>
                    </w:r>
                  </w:p>
                  <w:p w14:paraId="5EB1D8B9" w14:textId="77777777" w:rsidR="00156EB9" w:rsidRPr="004B0565" w:rsidRDefault="00156EB9" w:rsidP="00156EB9">
                    <w:pPr>
                      <w:spacing w:before="0" w:after="0" w:line="240" w:lineRule="auto"/>
                      <w:jc w:val="center"/>
                      <w:rPr>
                        <w:rFonts w:ascii="Tahoma" w:hAnsi="Tahoma" w:cs="Tahoma"/>
                        <w:b/>
                        <w:sz w:val="26"/>
                        <w:szCs w:val="26"/>
                      </w:rPr>
                    </w:pPr>
                    <w:r w:rsidRPr="004B0565">
                      <w:rPr>
                        <w:rFonts w:ascii="Tahoma" w:hAnsi="Tahoma" w:cs="Tahoma"/>
                        <w:b/>
                        <w:sz w:val="26"/>
                        <w:szCs w:val="26"/>
                      </w:rPr>
                      <w:t>ICARAIMA - PARANÁ</w:t>
                    </w:r>
                  </w:p>
                  <w:p w14:paraId="67D40773" w14:textId="77777777" w:rsidR="00156EB9" w:rsidRPr="004B0565" w:rsidRDefault="00156EB9" w:rsidP="00156EB9">
                    <w:pPr>
                      <w:spacing w:before="0" w:after="0" w:line="240" w:lineRule="auto"/>
                      <w:jc w:val="center"/>
                      <w:rPr>
                        <w:rFonts w:ascii="Tahoma" w:hAnsi="Tahoma" w:cs="Tahoma"/>
                        <w:sz w:val="22"/>
                      </w:rPr>
                    </w:pPr>
                    <w:r w:rsidRPr="004B0565">
                      <w:rPr>
                        <w:rFonts w:ascii="Tahoma" w:hAnsi="Tahoma" w:cs="Tahoma"/>
                        <w:sz w:val="22"/>
                      </w:rPr>
                      <w:t xml:space="preserve">CNPJ: 76.247.337/0001-60 </w:t>
                    </w:r>
                  </w:p>
                  <w:p w14:paraId="4C2EA33D" w14:textId="77777777" w:rsidR="00156EB9" w:rsidRPr="004B0565" w:rsidRDefault="00156EB9" w:rsidP="00156EB9">
                    <w:pPr>
                      <w:spacing w:before="0" w:after="0" w:line="240" w:lineRule="auto"/>
                      <w:jc w:val="center"/>
                      <w:rPr>
                        <w:rFonts w:ascii="Tahoma" w:hAnsi="Tahoma" w:cs="Tahoma"/>
                        <w:sz w:val="18"/>
                        <w:szCs w:val="18"/>
                      </w:rPr>
                    </w:pPr>
                    <w:r w:rsidRPr="004B0565">
                      <w:rPr>
                        <w:rFonts w:ascii="Tahoma" w:hAnsi="Tahoma" w:cs="Tahoma"/>
                        <w:sz w:val="18"/>
                        <w:szCs w:val="18"/>
                      </w:rPr>
                      <w:t xml:space="preserve">Avenida </w:t>
                    </w:r>
                    <w:proofErr w:type="spellStart"/>
                    <w:r w:rsidRPr="004B0565">
                      <w:rPr>
                        <w:rFonts w:ascii="Tahoma" w:hAnsi="Tahoma" w:cs="Tahoma"/>
                        <w:sz w:val="18"/>
                        <w:szCs w:val="18"/>
                      </w:rPr>
                      <w:t>Genercy</w:t>
                    </w:r>
                    <w:proofErr w:type="spellEnd"/>
                    <w:r w:rsidRPr="004B0565">
                      <w:rPr>
                        <w:rFonts w:ascii="Tahoma" w:hAnsi="Tahoma" w:cs="Tahoma"/>
                        <w:sz w:val="18"/>
                        <w:szCs w:val="18"/>
                      </w:rPr>
                      <w:t xml:space="preserve"> Delfino Coelho, 129 - Icaraíma - CEP 87530-000 - Fone: (44) 3665-2298 </w:t>
                    </w:r>
                  </w:p>
                  <w:p w14:paraId="34393A8B" w14:textId="77777777" w:rsidR="00156EB9" w:rsidRPr="004B0565" w:rsidRDefault="00156EB9" w:rsidP="00156EB9">
                    <w:pPr>
                      <w:spacing w:before="0" w:after="0" w:line="240" w:lineRule="auto"/>
                      <w:jc w:val="center"/>
                      <w:rPr>
                        <w:rFonts w:ascii="Tahoma" w:hAnsi="Tahoma" w:cs="Tahoma"/>
                        <w:szCs w:val="20"/>
                      </w:rPr>
                    </w:pPr>
                    <w:r w:rsidRPr="004B0565">
                      <w:rPr>
                        <w:rFonts w:ascii="Tahoma" w:hAnsi="Tahoma" w:cs="Tahoma"/>
                        <w:sz w:val="18"/>
                        <w:szCs w:val="18"/>
                      </w:rPr>
                      <w:t>E-mail: assistenciasocial@icaraima.pr.gov.br - www.icaraima.</w:t>
                    </w:r>
                    <w:r w:rsidRPr="004B0565">
                      <w:rPr>
                        <w:rFonts w:ascii="Tahoma" w:hAnsi="Tahoma" w:cs="Tahoma"/>
                        <w:szCs w:val="20"/>
                      </w:rPr>
                      <w:t>pr.gov.br</w:t>
                    </w:r>
                  </w:p>
                </w:txbxContent>
              </v:textbox>
            </v:rect>
          </w:pict>
        </mc:Fallback>
      </mc:AlternateContent>
    </w:r>
    <w:r>
      <w:rPr>
        <w:noProof/>
        <w:lang w:eastAsia="pt-BR"/>
      </w:rPr>
      <w:drawing>
        <wp:inline distT="0" distB="0" distL="0" distR="0" wp14:anchorId="51D9D527" wp14:editId="2CD31CD3">
          <wp:extent cx="1447800" cy="1030178"/>
          <wp:effectExtent l="0" t="0" r="0" b="0"/>
          <wp:docPr id="122526822" name="Imagem 1"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700116" name="Imagem 1" descr="Logotipo, nome da empresa&#10;&#10;Descrição gerada automaticamente"/>
                  <pic:cNvPicPr/>
                </pic:nvPicPr>
                <pic:blipFill>
                  <a:blip r:embed="rId1"/>
                  <a:stretch>
                    <a:fillRect/>
                  </a:stretch>
                </pic:blipFill>
                <pic:spPr>
                  <a:xfrm>
                    <a:off x="0" y="0"/>
                    <a:ext cx="1466006" cy="1043133"/>
                  </a:xfrm>
                  <a:prstGeom prst="rect">
                    <a:avLst/>
                  </a:prstGeom>
                </pic:spPr>
              </pic:pic>
            </a:graphicData>
          </a:graphic>
        </wp:inline>
      </w:drawing>
    </w:r>
  </w:p>
  <w:p w14:paraId="1388DBD4" w14:textId="472B05FC" w:rsidR="00DF7AF3" w:rsidRDefault="00DF7AF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E1E4E"/>
    <w:multiLevelType w:val="multilevel"/>
    <w:tmpl w:val="80387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F07BF"/>
    <w:multiLevelType w:val="multilevel"/>
    <w:tmpl w:val="D5F49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30E17"/>
    <w:multiLevelType w:val="multilevel"/>
    <w:tmpl w:val="93BAC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5C100D"/>
    <w:multiLevelType w:val="multilevel"/>
    <w:tmpl w:val="8E4C957E"/>
    <w:lvl w:ilvl="0">
      <w:start w:val="1"/>
      <w:numFmt w:val="decimal"/>
      <w:lvlText w:val="%1."/>
      <w:lvlJc w:val="left"/>
      <w:pPr>
        <w:ind w:left="360" w:hanging="360"/>
      </w:pPr>
      <w:rPr>
        <w:b/>
      </w:rPr>
    </w:lvl>
    <w:lvl w:ilvl="1">
      <w:start w:val="1"/>
      <w:numFmt w:val="decimal"/>
      <w:lvlText w:val="%1.%2."/>
      <w:lvlJc w:val="left"/>
      <w:pPr>
        <w:ind w:left="999" w:hanging="432"/>
      </w:pPr>
      <w:rPr>
        <w:b/>
        <w:bCs/>
        <w:i w:val="0"/>
        <w:strike w:val="0"/>
        <w:dstrike w:val="0"/>
        <w:color w:val="auto"/>
        <w:sz w:val="20"/>
        <w:szCs w:val="20"/>
        <w:u w:val="none"/>
        <w:effect w:val="none"/>
      </w:rPr>
    </w:lvl>
    <w:lvl w:ilvl="2">
      <w:start w:val="1"/>
      <w:numFmt w:val="decimal"/>
      <w:lvlText w:val="%1.%2.%3."/>
      <w:lvlJc w:val="left"/>
      <w:pPr>
        <w:ind w:left="3340"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76D3954"/>
    <w:multiLevelType w:val="multilevel"/>
    <w:tmpl w:val="9F74D690"/>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91B39AB"/>
    <w:multiLevelType w:val="multilevel"/>
    <w:tmpl w:val="341C9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7C4160"/>
    <w:multiLevelType w:val="multilevel"/>
    <w:tmpl w:val="A75CE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55309A"/>
    <w:multiLevelType w:val="multilevel"/>
    <w:tmpl w:val="8A6E0A72"/>
    <w:lvl w:ilvl="0">
      <w:start w:val="12"/>
      <w:numFmt w:val="decimal"/>
      <w:lvlText w:val="%1"/>
      <w:lvlJc w:val="left"/>
      <w:pPr>
        <w:ind w:left="600" w:hanging="600"/>
      </w:pPr>
      <w:rPr>
        <w:rFonts w:hint="default"/>
      </w:rPr>
    </w:lvl>
    <w:lvl w:ilvl="1">
      <w:start w:val="5"/>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3941418F"/>
    <w:multiLevelType w:val="multilevel"/>
    <w:tmpl w:val="86969412"/>
    <w:lvl w:ilvl="0">
      <w:start w:val="12"/>
      <w:numFmt w:val="decimal"/>
      <w:lvlText w:val="%1."/>
      <w:lvlJc w:val="left"/>
      <w:pPr>
        <w:ind w:left="660" w:hanging="660"/>
      </w:pPr>
      <w:rPr>
        <w:rFonts w:hint="default"/>
      </w:rPr>
    </w:lvl>
    <w:lvl w:ilvl="1">
      <w:start w:val="5"/>
      <w:numFmt w:val="decimal"/>
      <w:lvlText w:val="%1.%2."/>
      <w:lvlJc w:val="left"/>
      <w:pPr>
        <w:ind w:left="1429" w:hanging="720"/>
      </w:pPr>
      <w:rPr>
        <w:rFonts w:hint="default"/>
      </w:rPr>
    </w:lvl>
    <w:lvl w:ilvl="2">
      <w:start w:val="2"/>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3C832179"/>
    <w:multiLevelType w:val="multilevel"/>
    <w:tmpl w:val="B022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4E7546"/>
    <w:multiLevelType w:val="hybridMultilevel"/>
    <w:tmpl w:val="B63813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50E7996"/>
    <w:multiLevelType w:val="multilevel"/>
    <w:tmpl w:val="97200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531FF0"/>
    <w:multiLevelType w:val="multilevel"/>
    <w:tmpl w:val="BB1A8A52"/>
    <w:lvl w:ilvl="0">
      <w:start w:val="18"/>
      <w:numFmt w:val="decimal"/>
      <w:lvlText w:val="%1"/>
      <w:lvlJc w:val="left"/>
      <w:pPr>
        <w:ind w:left="1128" w:hanging="1057"/>
      </w:pPr>
      <w:rPr>
        <w:rFonts w:hint="default"/>
        <w:lang w:val="pt-PT" w:eastAsia="en-US" w:bidi="ar-SA"/>
      </w:rPr>
    </w:lvl>
    <w:lvl w:ilvl="1">
      <w:start w:val="1"/>
      <w:numFmt w:val="decimal"/>
      <w:lvlText w:val="%1.%2."/>
      <w:lvlJc w:val="left"/>
      <w:pPr>
        <w:ind w:left="1128" w:hanging="1057"/>
      </w:pPr>
      <w:rPr>
        <w:rFonts w:ascii="Arial" w:eastAsia="Arial" w:hAnsi="Arial" w:cs="Arial" w:hint="default"/>
        <w:b/>
        <w:bCs/>
        <w:w w:val="99"/>
        <w:sz w:val="20"/>
        <w:szCs w:val="20"/>
        <w:lang w:val="pt-PT" w:eastAsia="en-US" w:bidi="ar-SA"/>
      </w:rPr>
    </w:lvl>
    <w:lvl w:ilvl="2">
      <w:numFmt w:val="bullet"/>
      <w:lvlText w:val="•"/>
      <w:lvlJc w:val="left"/>
      <w:pPr>
        <w:ind w:left="2861" w:hanging="1057"/>
      </w:pPr>
      <w:rPr>
        <w:rFonts w:hint="default"/>
        <w:lang w:val="pt-PT" w:eastAsia="en-US" w:bidi="ar-SA"/>
      </w:rPr>
    </w:lvl>
    <w:lvl w:ilvl="3">
      <w:numFmt w:val="bullet"/>
      <w:lvlText w:val="•"/>
      <w:lvlJc w:val="left"/>
      <w:pPr>
        <w:ind w:left="3732" w:hanging="1057"/>
      </w:pPr>
      <w:rPr>
        <w:rFonts w:hint="default"/>
        <w:lang w:val="pt-PT" w:eastAsia="en-US" w:bidi="ar-SA"/>
      </w:rPr>
    </w:lvl>
    <w:lvl w:ilvl="4">
      <w:numFmt w:val="bullet"/>
      <w:lvlText w:val="•"/>
      <w:lvlJc w:val="left"/>
      <w:pPr>
        <w:ind w:left="4603" w:hanging="1057"/>
      </w:pPr>
      <w:rPr>
        <w:rFonts w:hint="default"/>
        <w:lang w:val="pt-PT" w:eastAsia="en-US" w:bidi="ar-SA"/>
      </w:rPr>
    </w:lvl>
    <w:lvl w:ilvl="5">
      <w:numFmt w:val="bullet"/>
      <w:lvlText w:val="•"/>
      <w:lvlJc w:val="left"/>
      <w:pPr>
        <w:ind w:left="5474" w:hanging="1057"/>
      </w:pPr>
      <w:rPr>
        <w:rFonts w:hint="default"/>
        <w:lang w:val="pt-PT" w:eastAsia="en-US" w:bidi="ar-SA"/>
      </w:rPr>
    </w:lvl>
    <w:lvl w:ilvl="6">
      <w:numFmt w:val="bullet"/>
      <w:lvlText w:val="•"/>
      <w:lvlJc w:val="left"/>
      <w:pPr>
        <w:ind w:left="6344" w:hanging="1057"/>
      </w:pPr>
      <w:rPr>
        <w:rFonts w:hint="default"/>
        <w:lang w:val="pt-PT" w:eastAsia="en-US" w:bidi="ar-SA"/>
      </w:rPr>
    </w:lvl>
    <w:lvl w:ilvl="7">
      <w:numFmt w:val="bullet"/>
      <w:lvlText w:val="•"/>
      <w:lvlJc w:val="left"/>
      <w:pPr>
        <w:ind w:left="7215" w:hanging="1057"/>
      </w:pPr>
      <w:rPr>
        <w:rFonts w:hint="default"/>
        <w:lang w:val="pt-PT" w:eastAsia="en-US" w:bidi="ar-SA"/>
      </w:rPr>
    </w:lvl>
    <w:lvl w:ilvl="8">
      <w:numFmt w:val="bullet"/>
      <w:lvlText w:val="•"/>
      <w:lvlJc w:val="left"/>
      <w:pPr>
        <w:ind w:left="8086" w:hanging="1057"/>
      </w:pPr>
      <w:rPr>
        <w:rFonts w:hint="default"/>
        <w:lang w:val="pt-PT" w:eastAsia="en-US" w:bidi="ar-SA"/>
      </w:rPr>
    </w:lvl>
  </w:abstractNum>
  <w:abstractNum w:abstractNumId="13" w15:restartNumberingAfterBreak="0">
    <w:nsid w:val="46DF26C0"/>
    <w:multiLevelType w:val="multilevel"/>
    <w:tmpl w:val="81CE5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492A3B"/>
    <w:multiLevelType w:val="multilevel"/>
    <w:tmpl w:val="A3DCAF38"/>
    <w:lvl w:ilvl="0">
      <w:start w:val="12"/>
      <w:numFmt w:val="decimal"/>
      <w:lvlText w:val="%1."/>
      <w:lvlJc w:val="left"/>
      <w:pPr>
        <w:ind w:left="480" w:hanging="480"/>
      </w:pPr>
      <w:rPr>
        <w:rFonts w:hint="default"/>
      </w:rPr>
    </w:lvl>
    <w:lvl w:ilvl="1">
      <w:start w:val="5"/>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15" w15:restartNumberingAfterBreak="0">
    <w:nsid w:val="5B1153D4"/>
    <w:multiLevelType w:val="multilevel"/>
    <w:tmpl w:val="BC8AAFE4"/>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lowerRoman"/>
      <w:lvlText w:val="%3."/>
      <w:lvlJc w:val="right"/>
      <w:pPr>
        <w:ind w:left="1224" w:hanging="504"/>
      </w:pPr>
    </w:lvl>
    <w:lvl w:ilvl="3">
      <w:start w:val="1"/>
      <w:numFmt w:val="decimal"/>
      <w:lvlText w:val="%4."/>
      <w:lvlJc w:val="left"/>
      <w:pPr>
        <w:ind w:left="1728" w:hanging="648"/>
      </w:pPr>
    </w:lvl>
    <w:lvl w:ilvl="4">
      <w:start w:val="1"/>
      <w:numFmt w:val="lowerRoman"/>
      <w:lvlText w:val="%5."/>
      <w:lvlJc w:val="righ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BB61444"/>
    <w:multiLevelType w:val="hybridMultilevel"/>
    <w:tmpl w:val="592A37A4"/>
    <w:lvl w:ilvl="0" w:tplc="F22C32E6">
      <w:start w:val="3"/>
      <w:numFmt w:val="bullet"/>
      <w:lvlText w:val=""/>
      <w:lvlJc w:val="left"/>
      <w:pPr>
        <w:ind w:left="1429" w:hanging="360"/>
      </w:pPr>
      <w:rPr>
        <w:rFonts w:ascii="Symbol" w:eastAsia="Calibri" w:hAnsi="Symbol" w:cs="Aria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7" w15:restartNumberingAfterBreak="0">
    <w:nsid w:val="5BE643B8"/>
    <w:multiLevelType w:val="hybridMultilevel"/>
    <w:tmpl w:val="62420138"/>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8" w15:restartNumberingAfterBreak="0">
    <w:nsid w:val="6599613D"/>
    <w:multiLevelType w:val="multilevel"/>
    <w:tmpl w:val="782A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F36B76"/>
    <w:multiLevelType w:val="multilevel"/>
    <w:tmpl w:val="CAE2BA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6B3D92"/>
    <w:multiLevelType w:val="multilevel"/>
    <w:tmpl w:val="977CE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805658"/>
    <w:multiLevelType w:val="multilevel"/>
    <w:tmpl w:val="5DCA7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2F78DA"/>
    <w:multiLevelType w:val="multilevel"/>
    <w:tmpl w:val="F5BA702E"/>
    <w:lvl w:ilvl="0">
      <w:start w:val="1"/>
      <w:numFmt w:val="decimal"/>
      <w:lvlText w:val="%1"/>
      <w:lvlJc w:val="left"/>
      <w:pPr>
        <w:ind w:left="360" w:hanging="360"/>
      </w:pPr>
      <w:rPr>
        <w:rFonts w:hint="default"/>
        <w:b w:val="0"/>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23" w15:restartNumberingAfterBreak="0">
    <w:nsid w:val="74D142EF"/>
    <w:multiLevelType w:val="multilevel"/>
    <w:tmpl w:val="1F92A4D0"/>
    <w:lvl w:ilvl="0">
      <w:start w:val="12"/>
      <w:numFmt w:val="decimal"/>
      <w:lvlText w:val="%1"/>
      <w:lvlJc w:val="left"/>
      <w:pPr>
        <w:ind w:left="420" w:hanging="420"/>
      </w:pPr>
      <w:rPr>
        <w:rFonts w:hint="default"/>
      </w:rPr>
    </w:lvl>
    <w:lvl w:ilvl="1">
      <w:start w:val="4"/>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4" w15:restartNumberingAfterBreak="0">
    <w:nsid w:val="768C1D83"/>
    <w:multiLevelType w:val="multilevel"/>
    <w:tmpl w:val="EA50C13C"/>
    <w:lvl w:ilvl="0">
      <w:start w:val="1"/>
      <w:numFmt w:val="decimal"/>
      <w:lvlText w:val="%1."/>
      <w:lvlJc w:val="left"/>
      <w:pPr>
        <w:ind w:left="567" w:hanging="567"/>
      </w:pPr>
      <w:rPr>
        <w:rFonts w:hint="default"/>
        <w:b/>
        <w:i w:val="0"/>
        <w:sz w:val="22"/>
        <w:szCs w:val="22"/>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BA52A9D"/>
    <w:multiLevelType w:val="multilevel"/>
    <w:tmpl w:val="2820C6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E195EB2"/>
    <w:multiLevelType w:val="multilevel"/>
    <w:tmpl w:val="45AE8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623608">
    <w:abstractNumId w:val="4"/>
  </w:num>
  <w:num w:numId="2" w16cid:durableId="1736976012">
    <w:abstractNumId w:val="22"/>
  </w:num>
  <w:num w:numId="3" w16cid:durableId="283384833">
    <w:abstractNumId w:val="10"/>
  </w:num>
  <w:num w:numId="4" w16cid:durableId="1097291694">
    <w:abstractNumId w:val="15"/>
  </w:num>
  <w:num w:numId="5" w16cid:durableId="1214777359">
    <w:abstractNumId w:val="12"/>
  </w:num>
  <w:num w:numId="6" w16cid:durableId="1013610860">
    <w:abstractNumId w:val="24"/>
  </w:num>
  <w:num w:numId="7" w16cid:durableId="1778284248">
    <w:abstractNumId w:val="23"/>
  </w:num>
  <w:num w:numId="8" w16cid:durableId="837114267">
    <w:abstractNumId w:val="14"/>
  </w:num>
  <w:num w:numId="9" w16cid:durableId="1176920139">
    <w:abstractNumId w:val="7"/>
  </w:num>
  <w:num w:numId="10" w16cid:durableId="880484117">
    <w:abstractNumId w:val="8"/>
  </w:num>
  <w:num w:numId="11" w16cid:durableId="1944532849">
    <w:abstractNumId w:val="25"/>
  </w:num>
  <w:num w:numId="12" w16cid:durableId="1111583505">
    <w:abstractNumId w:val="3"/>
  </w:num>
  <w:num w:numId="13" w16cid:durableId="326442302">
    <w:abstractNumId w:val="16"/>
  </w:num>
  <w:num w:numId="14" w16cid:durableId="672100172">
    <w:abstractNumId w:val="26"/>
  </w:num>
  <w:num w:numId="15" w16cid:durableId="50160459">
    <w:abstractNumId w:val="9"/>
  </w:num>
  <w:num w:numId="16" w16cid:durableId="1479297221">
    <w:abstractNumId w:val="6"/>
  </w:num>
  <w:num w:numId="17" w16cid:durableId="1243296016">
    <w:abstractNumId w:val="13"/>
  </w:num>
  <w:num w:numId="18" w16cid:durableId="1406537469">
    <w:abstractNumId w:val="21"/>
  </w:num>
  <w:num w:numId="19" w16cid:durableId="1772898676">
    <w:abstractNumId w:val="1"/>
  </w:num>
  <w:num w:numId="20" w16cid:durableId="300885549">
    <w:abstractNumId w:val="5"/>
  </w:num>
  <w:num w:numId="21" w16cid:durableId="1032657277">
    <w:abstractNumId w:val="19"/>
  </w:num>
  <w:num w:numId="22" w16cid:durableId="2122794285">
    <w:abstractNumId w:val="11"/>
  </w:num>
  <w:num w:numId="23" w16cid:durableId="1549148065">
    <w:abstractNumId w:val="18"/>
  </w:num>
  <w:num w:numId="24" w16cid:durableId="2145846994">
    <w:abstractNumId w:val="20"/>
  </w:num>
  <w:num w:numId="25" w16cid:durableId="377630361">
    <w:abstractNumId w:val="0"/>
  </w:num>
  <w:num w:numId="26" w16cid:durableId="1786801160">
    <w:abstractNumId w:val="2"/>
  </w:num>
  <w:num w:numId="27" w16cid:durableId="9331690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0D7"/>
    <w:rsid w:val="00014418"/>
    <w:rsid w:val="00034FF3"/>
    <w:rsid w:val="000568DD"/>
    <w:rsid w:val="00084029"/>
    <w:rsid w:val="000B68B2"/>
    <w:rsid w:val="000F74C4"/>
    <w:rsid w:val="001058FF"/>
    <w:rsid w:val="00127421"/>
    <w:rsid w:val="001418B1"/>
    <w:rsid w:val="00156EB9"/>
    <w:rsid w:val="00197F18"/>
    <w:rsid w:val="001B0228"/>
    <w:rsid w:val="001D64EE"/>
    <w:rsid w:val="00232DFB"/>
    <w:rsid w:val="002350C2"/>
    <w:rsid w:val="0023718B"/>
    <w:rsid w:val="00275275"/>
    <w:rsid w:val="0029203F"/>
    <w:rsid w:val="002A248C"/>
    <w:rsid w:val="002D56CE"/>
    <w:rsid w:val="002E1708"/>
    <w:rsid w:val="002E6474"/>
    <w:rsid w:val="002E7118"/>
    <w:rsid w:val="002F3C42"/>
    <w:rsid w:val="00324AD9"/>
    <w:rsid w:val="00324CB1"/>
    <w:rsid w:val="003472E8"/>
    <w:rsid w:val="003511C1"/>
    <w:rsid w:val="00354211"/>
    <w:rsid w:val="00362E46"/>
    <w:rsid w:val="003663D0"/>
    <w:rsid w:val="00392C75"/>
    <w:rsid w:val="00392EFE"/>
    <w:rsid w:val="003A0DEE"/>
    <w:rsid w:val="003A3D2C"/>
    <w:rsid w:val="003B2851"/>
    <w:rsid w:val="003F00D7"/>
    <w:rsid w:val="003F5DCB"/>
    <w:rsid w:val="003F761F"/>
    <w:rsid w:val="0043209C"/>
    <w:rsid w:val="00447F28"/>
    <w:rsid w:val="00477451"/>
    <w:rsid w:val="004833EE"/>
    <w:rsid w:val="004C1E58"/>
    <w:rsid w:val="0055646E"/>
    <w:rsid w:val="005C6B98"/>
    <w:rsid w:val="005D0A22"/>
    <w:rsid w:val="005D660B"/>
    <w:rsid w:val="005E08E6"/>
    <w:rsid w:val="00622863"/>
    <w:rsid w:val="00646F78"/>
    <w:rsid w:val="006D43F5"/>
    <w:rsid w:val="007419B4"/>
    <w:rsid w:val="00750778"/>
    <w:rsid w:val="00761868"/>
    <w:rsid w:val="007975B1"/>
    <w:rsid w:val="007E65F1"/>
    <w:rsid w:val="007F2B07"/>
    <w:rsid w:val="008070FF"/>
    <w:rsid w:val="008113A2"/>
    <w:rsid w:val="008179B6"/>
    <w:rsid w:val="00835B9A"/>
    <w:rsid w:val="00872550"/>
    <w:rsid w:val="008810DC"/>
    <w:rsid w:val="00884BD9"/>
    <w:rsid w:val="0095585F"/>
    <w:rsid w:val="009D5690"/>
    <w:rsid w:val="009D63EB"/>
    <w:rsid w:val="00A05CFD"/>
    <w:rsid w:val="00A86B48"/>
    <w:rsid w:val="00AC5AFA"/>
    <w:rsid w:val="00AD2793"/>
    <w:rsid w:val="00B302B6"/>
    <w:rsid w:val="00B343E6"/>
    <w:rsid w:val="00B92D5C"/>
    <w:rsid w:val="00B96105"/>
    <w:rsid w:val="00BB5ACF"/>
    <w:rsid w:val="00BF5B6F"/>
    <w:rsid w:val="00C039DA"/>
    <w:rsid w:val="00C12154"/>
    <w:rsid w:val="00C14B06"/>
    <w:rsid w:val="00C604C0"/>
    <w:rsid w:val="00C63B6B"/>
    <w:rsid w:val="00C95660"/>
    <w:rsid w:val="00CC2167"/>
    <w:rsid w:val="00CF00CE"/>
    <w:rsid w:val="00CF7199"/>
    <w:rsid w:val="00D065AD"/>
    <w:rsid w:val="00D64B48"/>
    <w:rsid w:val="00D80477"/>
    <w:rsid w:val="00D85ED6"/>
    <w:rsid w:val="00DB063E"/>
    <w:rsid w:val="00DB1F25"/>
    <w:rsid w:val="00DE0936"/>
    <w:rsid w:val="00DF7AF3"/>
    <w:rsid w:val="00E3693F"/>
    <w:rsid w:val="00E43E94"/>
    <w:rsid w:val="00E45287"/>
    <w:rsid w:val="00E65092"/>
    <w:rsid w:val="00E74D12"/>
    <w:rsid w:val="00EC0059"/>
    <w:rsid w:val="00EE187A"/>
    <w:rsid w:val="00EF273B"/>
    <w:rsid w:val="00F416FD"/>
    <w:rsid w:val="00F43CC6"/>
    <w:rsid w:val="00F5368F"/>
    <w:rsid w:val="00F73EF8"/>
    <w:rsid w:val="00FA4E63"/>
    <w:rsid w:val="00FD75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4BF33E"/>
  <w15:chartTrackingRefBased/>
  <w15:docId w15:val="{C48EE374-0ED1-4BF1-BF55-5EEE6806B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3D0"/>
    <w:pPr>
      <w:spacing w:before="120" w:after="120" w:line="360" w:lineRule="auto"/>
      <w:jc w:val="both"/>
    </w:pPr>
    <w:rPr>
      <w:rFonts w:ascii="Spranq eco sans" w:hAnsi="Spranq eco sans"/>
      <w:sz w:val="20"/>
    </w:rPr>
  </w:style>
  <w:style w:type="paragraph" w:styleId="Ttulo1">
    <w:name w:val="heading 1"/>
    <w:basedOn w:val="Normal"/>
    <w:next w:val="Normal"/>
    <w:link w:val="Ttulo1Char"/>
    <w:qFormat/>
    <w:rsid w:val="003F00D7"/>
    <w:pPr>
      <w:keepNext/>
      <w:spacing w:after="0" w:line="240" w:lineRule="auto"/>
      <w:ind w:left="426" w:right="-50" w:hanging="426"/>
      <w:jc w:val="center"/>
      <w:outlineLvl w:val="0"/>
    </w:pPr>
    <w:rPr>
      <w:rFonts w:ascii="Times New Roman" w:eastAsia="SimSun" w:hAnsi="Times New Roman" w:cs="Times New Roman"/>
      <w:b/>
      <w:sz w:val="28"/>
      <w:szCs w:val="20"/>
      <w:lang w:val="x-none" w:eastAsia="x-none"/>
    </w:rPr>
  </w:style>
  <w:style w:type="paragraph" w:styleId="Ttulo2">
    <w:name w:val="heading 2"/>
    <w:basedOn w:val="Normal"/>
    <w:next w:val="Normal"/>
    <w:link w:val="Ttulo2Char"/>
    <w:uiPriority w:val="9"/>
    <w:semiHidden/>
    <w:unhideWhenUsed/>
    <w:qFormat/>
    <w:rsid w:val="00447F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2E170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D85ED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har"/>
    <w:qFormat/>
    <w:rsid w:val="003F00D7"/>
    <w:pPr>
      <w:keepNext/>
      <w:spacing w:line="240" w:lineRule="auto"/>
      <w:outlineLvl w:val="5"/>
    </w:pPr>
    <w:rPr>
      <w:rFonts w:ascii="Times New Roman" w:eastAsia="SimSun" w:hAnsi="Times New Roman" w:cs="Times New Roman"/>
      <w:b/>
      <w:spacing w:val="-2"/>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F00D7"/>
    <w:rPr>
      <w:rFonts w:ascii="Times New Roman" w:eastAsia="SimSun" w:hAnsi="Times New Roman" w:cs="Times New Roman"/>
      <w:b/>
      <w:sz w:val="28"/>
      <w:szCs w:val="20"/>
      <w:lang w:val="x-none" w:eastAsia="x-none"/>
    </w:rPr>
  </w:style>
  <w:style w:type="character" w:customStyle="1" w:styleId="Ttulo6Char">
    <w:name w:val="Título 6 Char"/>
    <w:basedOn w:val="Fontepargpadro"/>
    <w:link w:val="Ttulo6"/>
    <w:rsid w:val="003F00D7"/>
    <w:rPr>
      <w:rFonts w:ascii="Times New Roman" w:eastAsia="SimSun" w:hAnsi="Times New Roman" w:cs="Times New Roman"/>
      <w:b/>
      <w:spacing w:val="-2"/>
      <w:sz w:val="24"/>
      <w:szCs w:val="20"/>
      <w:lang w:eastAsia="pt-BR"/>
    </w:rPr>
  </w:style>
  <w:style w:type="paragraph" w:styleId="PargrafodaLista">
    <w:name w:val="List Paragraph"/>
    <w:aliases w:val="List I Paragraph"/>
    <w:basedOn w:val="Normal"/>
    <w:link w:val="PargrafodaListaChar"/>
    <w:uiPriority w:val="34"/>
    <w:qFormat/>
    <w:rsid w:val="003F00D7"/>
    <w:pPr>
      <w:spacing w:after="200" w:line="276" w:lineRule="auto"/>
      <w:ind w:left="720"/>
      <w:contextualSpacing/>
    </w:pPr>
    <w:rPr>
      <w:rFonts w:ascii="Calibri" w:eastAsia="Calibri" w:hAnsi="Calibri" w:cs="Calibri"/>
    </w:rPr>
  </w:style>
  <w:style w:type="character" w:customStyle="1" w:styleId="PargrafodaListaChar">
    <w:name w:val="Parágrafo da Lista Char"/>
    <w:aliases w:val="List I Paragraph Char"/>
    <w:link w:val="PargrafodaLista"/>
    <w:uiPriority w:val="34"/>
    <w:rsid w:val="003F00D7"/>
    <w:rPr>
      <w:rFonts w:ascii="Calibri" w:eastAsia="Calibri" w:hAnsi="Calibri" w:cs="Calibri"/>
    </w:rPr>
  </w:style>
  <w:style w:type="paragraph" w:customStyle="1" w:styleId="TableParagraph">
    <w:name w:val="Table Paragraph"/>
    <w:basedOn w:val="Normal"/>
    <w:qFormat/>
    <w:rsid w:val="003F00D7"/>
    <w:pPr>
      <w:autoSpaceDN w:val="0"/>
      <w:spacing w:after="0" w:line="240" w:lineRule="auto"/>
      <w:textAlignment w:val="baseline"/>
    </w:pPr>
    <w:rPr>
      <w:rFonts w:ascii="Arial MT" w:eastAsia="Arial MT" w:hAnsi="Arial MT" w:cs="Arial MT"/>
      <w:kern w:val="3"/>
      <w:sz w:val="24"/>
      <w:szCs w:val="24"/>
      <w:lang w:val="pt-PT"/>
    </w:rPr>
  </w:style>
  <w:style w:type="paragraph" w:customStyle="1" w:styleId="Nivel2">
    <w:name w:val="Nivel 2"/>
    <w:basedOn w:val="Normal"/>
    <w:link w:val="Nivel2Char"/>
    <w:qFormat/>
    <w:rsid w:val="003F00D7"/>
    <w:pPr>
      <w:autoSpaceDN w:val="0"/>
      <w:spacing w:line="276" w:lineRule="auto"/>
      <w:textAlignment w:val="baseline"/>
    </w:pPr>
    <w:rPr>
      <w:rFonts w:ascii="Arial" w:eastAsia="Arial" w:hAnsi="Arial" w:cs="Arial"/>
      <w:color w:val="000000"/>
      <w:kern w:val="3"/>
      <w:szCs w:val="20"/>
      <w:lang w:eastAsia="zh-CN" w:bidi="hi-IN"/>
    </w:rPr>
  </w:style>
  <w:style w:type="character" w:customStyle="1" w:styleId="Nivel2Char">
    <w:name w:val="Nivel 2 Char"/>
    <w:link w:val="Nivel2"/>
    <w:locked/>
    <w:rsid w:val="003F00D7"/>
    <w:rPr>
      <w:rFonts w:ascii="Arial" w:eastAsia="Arial" w:hAnsi="Arial" w:cs="Arial"/>
      <w:color w:val="000000"/>
      <w:kern w:val="3"/>
      <w:sz w:val="20"/>
      <w:szCs w:val="20"/>
      <w:lang w:eastAsia="zh-CN" w:bidi="hi-IN"/>
    </w:rPr>
  </w:style>
  <w:style w:type="character" w:styleId="Hyperlink">
    <w:name w:val="Hyperlink"/>
    <w:unhideWhenUsed/>
    <w:rsid w:val="003F00D7"/>
    <w:rPr>
      <w:color w:val="0000FF"/>
      <w:u w:val="single"/>
    </w:rPr>
  </w:style>
  <w:style w:type="paragraph" w:styleId="Cabealho">
    <w:name w:val="header"/>
    <w:basedOn w:val="Normal"/>
    <w:link w:val="CabealhoChar"/>
    <w:uiPriority w:val="99"/>
    <w:unhideWhenUsed/>
    <w:rsid w:val="003F00D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F00D7"/>
  </w:style>
  <w:style w:type="paragraph" w:styleId="Rodap">
    <w:name w:val="footer"/>
    <w:basedOn w:val="Normal"/>
    <w:link w:val="RodapChar"/>
    <w:uiPriority w:val="99"/>
    <w:unhideWhenUsed/>
    <w:rsid w:val="003F00D7"/>
    <w:pPr>
      <w:tabs>
        <w:tab w:val="center" w:pos="4252"/>
        <w:tab w:val="right" w:pos="8504"/>
      </w:tabs>
      <w:spacing w:after="0" w:line="240" w:lineRule="auto"/>
    </w:pPr>
  </w:style>
  <w:style w:type="character" w:customStyle="1" w:styleId="RodapChar">
    <w:name w:val="Rodapé Char"/>
    <w:basedOn w:val="Fontepargpadro"/>
    <w:link w:val="Rodap"/>
    <w:uiPriority w:val="99"/>
    <w:rsid w:val="003F00D7"/>
  </w:style>
  <w:style w:type="paragraph" w:customStyle="1" w:styleId="Standard">
    <w:name w:val="Standard"/>
    <w:rsid w:val="004833EE"/>
    <w:pPr>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Corpodetexto2Char">
    <w:name w:val="Corpo de texto 2 Char"/>
    <w:basedOn w:val="Fontepargpadro"/>
    <w:link w:val="Corpodetexto2"/>
    <w:locked/>
    <w:rsid w:val="00275275"/>
  </w:style>
  <w:style w:type="paragraph" w:styleId="Corpodetexto2">
    <w:name w:val="Body Text 2"/>
    <w:basedOn w:val="Normal"/>
    <w:link w:val="Corpodetexto2Char"/>
    <w:rsid w:val="00275275"/>
    <w:pPr>
      <w:spacing w:line="480" w:lineRule="auto"/>
    </w:pPr>
  </w:style>
  <w:style w:type="character" w:customStyle="1" w:styleId="Corpodetexto2Char1">
    <w:name w:val="Corpo de texto 2 Char1"/>
    <w:basedOn w:val="Fontepargpadro"/>
    <w:uiPriority w:val="99"/>
    <w:semiHidden/>
    <w:rsid w:val="00275275"/>
  </w:style>
  <w:style w:type="table" w:styleId="Tabelacomgrade">
    <w:name w:val="Table Grid"/>
    <w:basedOn w:val="Tabelanormal"/>
    <w:uiPriority w:val="39"/>
    <w:rsid w:val="003663D0"/>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o">
    <w:name w:val="Quote"/>
    <w:basedOn w:val="Normal"/>
    <w:next w:val="Normal"/>
    <w:link w:val="CitaoChar"/>
    <w:uiPriority w:val="29"/>
    <w:qFormat/>
    <w:rsid w:val="003663D0"/>
    <w:pPr>
      <w:pBdr>
        <w:top w:val="single" w:sz="4" w:space="1" w:color="1F497D"/>
        <w:left w:val="single" w:sz="4" w:space="4" w:color="1F497D"/>
        <w:bottom w:val="single" w:sz="4" w:space="1" w:color="1F497D"/>
        <w:right w:val="single" w:sz="4" w:space="4" w:color="1F497D"/>
      </w:pBdr>
      <w:shd w:val="clear" w:color="auto" w:fill="FFFFCC"/>
      <w:spacing w:line="276" w:lineRule="auto"/>
    </w:pPr>
    <w:rPr>
      <w:rFonts w:ascii="Arial" w:eastAsia="Calibri" w:hAnsi="Arial" w:cs="Arial"/>
      <w:i/>
      <w:iCs/>
      <w:szCs w:val="24"/>
    </w:rPr>
  </w:style>
  <w:style w:type="character" w:customStyle="1" w:styleId="CitaoChar">
    <w:name w:val="Citação Char"/>
    <w:basedOn w:val="Fontepargpadro"/>
    <w:link w:val="Citao"/>
    <w:uiPriority w:val="29"/>
    <w:rsid w:val="003663D0"/>
    <w:rPr>
      <w:rFonts w:ascii="Arial" w:eastAsia="Calibri" w:hAnsi="Arial" w:cs="Arial"/>
      <w:i/>
      <w:iCs/>
      <w:sz w:val="20"/>
      <w:szCs w:val="24"/>
      <w:shd w:val="clear" w:color="auto" w:fill="FFFFCC"/>
    </w:rPr>
  </w:style>
  <w:style w:type="character" w:customStyle="1" w:styleId="Ttulo2Char">
    <w:name w:val="Título 2 Char"/>
    <w:basedOn w:val="Fontepargpadro"/>
    <w:link w:val="Ttulo2"/>
    <w:uiPriority w:val="9"/>
    <w:semiHidden/>
    <w:rsid w:val="00447F28"/>
    <w:rPr>
      <w:rFonts w:asciiTheme="majorHAnsi" w:eastAsiaTheme="majorEastAsia" w:hAnsiTheme="majorHAnsi" w:cstheme="majorBidi"/>
      <w:color w:val="2E74B5" w:themeColor="accent1" w:themeShade="BF"/>
      <w:sz w:val="26"/>
      <w:szCs w:val="26"/>
    </w:rPr>
  </w:style>
  <w:style w:type="paragraph" w:customStyle="1" w:styleId="Textbody">
    <w:name w:val="Text body"/>
    <w:basedOn w:val="Standard"/>
    <w:rsid w:val="00447F28"/>
    <w:pPr>
      <w:spacing w:after="140" w:line="276" w:lineRule="auto"/>
    </w:pPr>
  </w:style>
  <w:style w:type="paragraph" w:customStyle="1" w:styleId="TableContents">
    <w:name w:val="Table Contents"/>
    <w:basedOn w:val="Standard"/>
    <w:rsid w:val="00447F28"/>
    <w:pPr>
      <w:widowControl w:val="0"/>
      <w:suppressLineNumbers/>
    </w:pPr>
  </w:style>
  <w:style w:type="paragraph" w:customStyle="1" w:styleId="Default">
    <w:name w:val="Default"/>
    <w:rsid w:val="00447F28"/>
    <w:pPr>
      <w:autoSpaceDE w:val="0"/>
      <w:autoSpaceDN w:val="0"/>
      <w:spacing w:after="0" w:line="240" w:lineRule="auto"/>
    </w:pPr>
    <w:rPr>
      <w:rFonts w:ascii="Times New Roman" w:eastAsia="Calibri" w:hAnsi="Times New Roman" w:cs="Times New Roman"/>
      <w:color w:val="000000"/>
      <w:kern w:val="3"/>
      <w:sz w:val="24"/>
      <w:szCs w:val="24"/>
      <w:lang w:bidi="hi-IN"/>
    </w:rPr>
  </w:style>
  <w:style w:type="paragraph" w:customStyle="1" w:styleId="Nvel2-Red">
    <w:name w:val="Nível 2 -Red"/>
    <w:basedOn w:val="Nivel2"/>
    <w:link w:val="Nvel2-RedChar"/>
    <w:qFormat/>
    <w:rsid w:val="00A05CFD"/>
    <w:rPr>
      <w:i/>
      <w:iCs/>
      <w:color w:val="FF0000"/>
    </w:rPr>
  </w:style>
  <w:style w:type="character" w:customStyle="1" w:styleId="Nivel01Char">
    <w:name w:val="Nivel 01 Char"/>
    <w:link w:val="Nivel01"/>
    <w:locked/>
    <w:rsid w:val="00A05CFD"/>
    <w:rPr>
      <w:rFonts w:ascii="Arial" w:eastAsia="Times New Roman" w:hAnsi="Arial"/>
      <w:b/>
      <w:bCs/>
    </w:rPr>
  </w:style>
  <w:style w:type="paragraph" w:customStyle="1" w:styleId="Nivel01">
    <w:name w:val="Nivel 01"/>
    <w:basedOn w:val="Ttulo1"/>
    <w:next w:val="Normal"/>
    <w:link w:val="Nivel01Char"/>
    <w:qFormat/>
    <w:rsid w:val="00A05CFD"/>
    <w:pPr>
      <w:keepLines/>
      <w:tabs>
        <w:tab w:val="left" w:pos="567"/>
      </w:tabs>
      <w:spacing w:before="240"/>
      <w:ind w:left="360" w:right="0" w:hanging="360"/>
      <w:jc w:val="both"/>
    </w:pPr>
    <w:rPr>
      <w:rFonts w:ascii="Arial" w:eastAsia="Times New Roman" w:hAnsi="Arial" w:cstheme="minorBidi"/>
      <w:bCs/>
      <w:sz w:val="22"/>
      <w:szCs w:val="22"/>
      <w:lang w:val="pt-BR" w:eastAsia="en-US"/>
    </w:rPr>
  </w:style>
  <w:style w:type="paragraph" w:customStyle="1" w:styleId="NormalWeb1">
    <w:name w:val="Normal (Web)1"/>
    <w:basedOn w:val="Normal"/>
    <w:uiPriority w:val="7"/>
    <w:qFormat/>
    <w:rsid w:val="00A05CFD"/>
    <w:pPr>
      <w:spacing w:before="280" w:after="280" w:line="240" w:lineRule="auto"/>
      <w:jc w:val="left"/>
    </w:pPr>
    <w:rPr>
      <w:rFonts w:ascii="Calibri" w:eastAsia="Calibri" w:hAnsi="Calibri" w:cs="Times New Roman"/>
      <w:sz w:val="24"/>
      <w:szCs w:val="24"/>
      <w:lang w:eastAsia="zh-CN"/>
    </w:rPr>
  </w:style>
  <w:style w:type="paragraph" w:customStyle="1" w:styleId="Corpodeeditalpadro">
    <w:name w:val="Corpo de edital padrão"/>
    <w:basedOn w:val="Normal"/>
    <w:uiPriority w:val="99"/>
    <w:rsid w:val="00A05CFD"/>
    <w:pPr>
      <w:tabs>
        <w:tab w:val="left" w:pos="850"/>
      </w:tabs>
      <w:suppressAutoHyphens/>
      <w:spacing w:before="0" w:after="170" w:line="100" w:lineRule="atLeast"/>
      <w:ind w:left="709" w:hanging="709"/>
    </w:pPr>
    <w:rPr>
      <w:rFonts w:ascii="Arial" w:eastAsia="Times New Roman" w:hAnsi="Arial" w:cs="Arial"/>
      <w:sz w:val="22"/>
      <w:lang w:eastAsia="ar-SA"/>
    </w:rPr>
  </w:style>
  <w:style w:type="paragraph" w:customStyle="1" w:styleId="Heading">
    <w:name w:val="Heading"/>
    <w:basedOn w:val="Standard"/>
    <w:next w:val="Textbody"/>
    <w:rsid w:val="00A05CFD"/>
    <w:pPr>
      <w:keepNext/>
      <w:spacing w:before="240" w:after="120"/>
    </w:pPr>
    <w:rPr>
      <w:rFonts w:ascii="Liberation Sans" w:eastAsia="Microsoft YaHei" w:hAnsi="Liberation Sans"/>
      <w:sz w:val="28"/>
      <w:szCs w:val="28"/>
    </w:rPr>
  </w:style>
  <w:style w:type="paragraph" w:styleId="Lista">
    <w:name w:val="List"/>
    <w:basedOn w:val="Textbody"/>
    <w:rsid w:val="00A05CFD"/>
  </w:style>
  <w:style w:type="paragraph" w:styleId="Legenda">
    <w:name w:val="caption"/>
    <w:basedOn w:val="Standard"/>
    <w:rsid w:val="00A05CFD"/>
    <w:pPr>
      <w:suppressLineNumbers/>
      <w:spacing w:before="120" w:after="120"/>
    </w:pPr>
    <w:rPr>
      <w:i/>
      <w:iCs/>
    </w:rPr>
  </w:style>
  <w:style w:type="paragraph" w:customStyle="1" w:styleId="Index">
    <w:name w:val="Index"/>
    <w:basedOn w:val="Standard"/>
    <w:rsid w:val="00A05CFD"/>
    <w:pPr>
      <w:suppressLineNumbers/>
    </w:pPr>
  </w:style>
  <w:style w:type="character" w:customStyle="1" w:styleId="Nvel2-RedChar">
    <w:name w:val="Nível 2 -Red Char"/>
    <w:link w:val="Nvel2-Red"/>
    <w:rsid w:val="00A05CFD"/>
    <w:rPr>
      <w:rFonts w:ascii="Arial" w:eastAsia="Arial" w:hAnsi="Arial" w:cs="Arial"/>
      <w:i/>
      <w:iCs/>
      <w:color w:val="FF0000"/>
      <w:kern w:val="3"/>
      <w:sz w:val="20"/>
      <w:szCs w:val="20"/>
      <w:lang w:eastAsia="zh-CN" w:bidi="hi-IN"/>
    </w:rPr>
  </w:style>
  <w:style w:type="paragraph" w:customStyle="1" w:styleId="Nvel1-SemNum">
    <w:name w:val="Nível 1-Sem Num"/>
    <w:basedOn w:val="Normal"/>
    <w:link w:val="Nvel1-SemNumChar"/>
    <w:qFormat/>
    <w:rsid w:val="00A05CFD"/>
    <w:pPr>
      <w:keepNext/>
      <w:keepLines/>
      <w:tabs>
        <w:tab w:val="left" w:pos="567"/>
      </w:tabs>
      <w:spacing w:before="240" w:after="0" w:line="240" w:lineRule="auto"/>
      <w:ind w:left="357"/>
      <w:outlineLvl w:val="1"/>
    </w:pPr>
    <w:rPr>
      <w:rFonts w:ascii="Arial" w:eastAsia="Times New Roman" w:hAnsi="Arial" w:cs="Times New Roman"/>
      <w:b/>
      <w:bCs/>
      <w:color w:val="FF0000"/>
      <w:szCs w:val="20"/>
      <w:lang w:val="x-none" w:eastAsia="x-none"/>
    </w:rPr>
  </w:style>
  <w:style w:type="character" w:customStyle="1" w:styleId="Nvel1-SemNumChar">
    <w:name w:val="Nível 1-Sem Num Char"/>
    <w:link w:val="Nvel1-SemNum"/>
    <w:rsid w:val="00A05CFD"/>
    <w:rPr>
      <w:rFonts w:ascii="Arial" w:eastAsia="Times New Roman" w:hAnsi="Arial" w:cs="Times New Roman"/>
      <w:b/>
      <w:bCs/>
      <w:color w:val="FF0000"/>
      <w:sz w:val="20"/>
      <w:szCs w:val="20"/>
      <w:lang w:val="x-none" w:eastAsia="x-none"/>
    </w:rPr>
  </w:style>
  <w:style w:type="paragraph" w:customStyle="1" w:styleId="Nvel01-SemNumerao">
    <w:name w:val="Nível 01-Sem Numeração"/>
    <w:basedOn w:val="Normal"/>
    <w:link w:val="Nvel01-SemNumeraoChar"/>
    <w:autoRedefine/>
    <w:uiPriority w:val="1"/>
    <w:qFormat/>
    <w:rsid w:val="00A05CFD"/>
    <w:pPr>
      <w:keepNext/>
      <w:keepLines/>
      <w:spacing w:before="240" w:line="276" w:lineRule="auto"/>
      <w:outlineLvl w:val="1"/>
    </w:pPr>
    <w:rPr>
      <w:rFonts w:ascii="Arial" w:eastAsia="MS Gothic" w:hAnsi="Arial" w:cs="Arial"/>
      <w:b/>
      <w:bCs/>
      <w:szCs w:val="20"/>
      <w:lang w:eastAsia="pt-BR"/>
    </w:rPr>
  </w:style>
  <w:style w:type="character" w:customStyle="1" w:styleId="Nvel01-SemNumeraoChar">
    <w:name w:val="Nível 01-Sem Numeração Char"/>
    <w:link w:val="Nvel01-SemNumerao"/>
    <w:uiPriority w:val="1"/>
    <w:rsid w:val="00A05CFD"/>
    <w:rPr>
      <w:rFonts w:ascii="Arial" w:eastAsia="MS Gothic" w:hAnsi="Arial" w:cs="Arial"/>
      <w:b/>
      <w:bCs/>
      <w:sz w:val="20"/>
      <w:szCs w:val="20"/>
      <w:lang w:eastAsia="pt-BR"/>
    </w:rPr>
  </w:style>
  <w:style w:type="character" w:customStyle="1" w:styleId="Ttulo3Char">
    <w:name w:val="Título 3 Char"/>
    <w:basedOn w:val="Fontepargpadro"/>
    <w:link w:val="Ttulo3"/>
    <w:uiPriority w:val="9"/>
    <w:semiHidden/>
    <w:rsid w:val="002E1708"/>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D85ED6"/>
    <w:rPr>
      <w:rFonts w:asciiTheme="majorHAnsi" w:eastAsiaTheme="majorEastAsia" w:hAnsiTheme="majorHAnsi" w:cstheme="majorBidi"/>
      <w:i/>
      <w:iCs/>
      <w:color w:val="2E74B5" w:themeColor="accent1" w:themeShade="BF"/>
      <w:sz w:val="20"/>
    </w:rPr>
  </w:style>
  <w:style w:type="paragraph" w:styleId="NormalWeb">
    <w:name w:val="Normal (Web)"/>
    <w:basedOn w:val="Normal"/>
    <w:uiPriority w:val="99"/>
    <w:semiHidden/>
    <w:unhideWhenUsed/>
    <w:rsid w:val="001D64EE"/>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1D64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84344">
      <w:bodyDiv w:val="1"/>
      <w:marLeft w:val="0"/>
      <w:marRight w:val="0"/>
      <w:marTop w:val="0"/>
      <w:marBottom w:val="0"/>
      <w:divBdr>
        <w:top w:val="none" w:sz="0" w:space="0" w:color="auto"/>
        <w:left w:val="none" w:sz="0" w:space="0" w:color="auto"/>
        <w:bottom w:val="none" w:sz="0" w:space="0" w:color="auto"/>
        <w:right w:val="none" w:sz="0" w:space="0" w:color="auto"/>
      </w:divBdr>
    </w:div>
    <w:div w:id="426269466">
      <w:bodyDiv w:val="1"/>
      <w:marLeft w:val="0"/>
      <w:marRight w:val="0"/>
      <w:marTop w:val="0"/>
      <w:marBottom w:val="0"/>
      <w:divBdr>
        <w:top w:val="none" w:sz="0" w:space="0" w:color="auto"/>
        <w:left w:val="none" w:sz="0" w:space="0" w:color="auto"/>
        <w:bottom w:val="none" w:sz="0" w:space="0" w:color="auto"/>
        <w:right w:val="none" w:sz="0" w:space="0" w:color="auto"/>
      </w:divBdr>
    </w:div>
    <w:div w:id="540556142">
      <w:bodyDiv w:val="1"/>
      <w:marLeft w:val="0"/>
      <w:marRight w:val="0"/>
      <w:marTop w:val="0"/>
      <w:marBottom w:val="0"/>
      <w:divBdr>
        <w:top w:val="none" w:sz="0" w:space="0" w:color="auto"/>
        <w:left w:val="none" w:sz="0" w:space="0" w:color="auto"/>
        <w:bottom w:val="none" w:sz="0" w:space="0" w:color="auto"/>
        <w:right w:val="none" w:sz="0" w:space="0" w:color="auto"/>
      </w:divBdr>
    </w:div>
    <w:div w:id="652369875">
      <w:bodyDiv w:val="1"/>
      <w:marLeft w:val="0"/>
      <w:marRight w:val="0"/>
      <w:marTop w:val="0"/>
      <w:marBottom w:val="0"/>
      <w:divBdr>
        <w:top w:val="none" w:sz="0" w:space="0" w:color="auto"/>
        <w:left w:val="none" w:sz="0" w:space="0" w:color="auto"/>
        <w:bottom w:val="none" w:sz="0" w:space="0" w:color="auto"/>
        <w:right w:val="none" w:sz="0" w:space="0" w:color="auto"/>
      </w:divBdr>
    </w:div>
    <w:div w:id="702443034">
      <w:bodyDiv w:val="1"/>
      <w:marLeft w:val="0"/>
      <w:marRight w:val="0"/>
      <w:marTop w:val="0"/>
      <w:marBottom w:val="0"/>
      <w:divBdr>
        <w:top w:val="none" w:sz="0" w:space="0" w:color="auto"/>
        <w:left w:val="none" w:sz="0" w:space="0" w:color="auto"/>
        <w:bottom w:val="none" w:sz="0" w:space="0" w:color="auto"/>
        <w:right w:val="none" w:sz="0" w:space="0" w:color="auto"/>
      </w:divBdr>
    </w:div>
    <w:div w:id="1183008125">
      <w:bodyDiv w:val="1"/>
      <w:marLeft w:val="0"/>
      <w:marRight w:val="0"/>
      <w:marTop w:val="0"/>
      <w:marBottom w:val="0"/>
      <w:divBdr>
        <w:top w:val="none" w:sz="0" w:space="0" w:color="auto"/>
        <w:left w:val="none" w:sz="0" w:space="0" w:color="auto"/>
        <w:bottom w:val="none" w:sz="0" w:space="0" w:color="auto"/>
        <w:right w:val="none" w:sz="0" w:space="0" w:color="auto"/>
      </w:divBdr>
    </w:div>
    <w:div w:id="1195343550">
      <w:bodyDiv w:val="1"/>
      <w:marLeft w:val="0"/>
      <w:marRight w:val="0"/>
      <w:marTop w:val="0"/>
      <w:marBottom w:val="0"/>
      <w:divBdr>
        <w:top w:val="none" w:sz="0" w:space="0" w:color="auto"/>
        <w:left w:val="none" w:sz="0" w:space="0" w:color="auto"/>
        <w:bottom w:val="none" w:sz="0" w:space="0" w:color="auto"/>
        <w:right w:val="none" w:sz="0" w:space="0" w:color="auto"/>
      </w:divBdr>
    </w:div>
    <w:div w:id="1764645017">
      <w:bodyDiv w:val="1"/>
      <w:marLeft w:val="0"/>
      <w:marRight w:val="0"/>
      <w:marTop w:val="0"/>
      <w:marBottom w:val="0"/>
      <w:divBdr>
        <w:top w:val="none" w:sz="0" w:space="0" w:color="auto"/>
        <w:left w:val="none" w:sz="0" w:space="0" w:color="auto"/>
        <w:bottom w:val="none" w:sz="0" w:space="0" w:color="auto"/>
        <w:right w:val="none" w:sz="0" w:space="0" w:color="auto"/>
      </w:divBdr>
    </w:div>
    <w:div w:id="1981298669">
      <w:bodyDiv w:val="1"/>
      <w:marLeft w:val="0"/>
      <w:marRight w:val="0"/>
      <w:marTop w:val="0"/>
      <w:marBottom w:val="0"/>
      <w:divBdr>
        <w:top w:val="none" w:sz="0" w:space="0" w:color="auto"/>
        <w:left w:val="none" w:sz="0" w:space="0" w:color="auto"/>
        <w:bottom w:val="none" w:sz="0" w:space="0" w:color="auto"/>
        <w:right w:val="none" w:sz="0" w:space="0" w:color="auto"/>
      </w:divBdr>
    </w:div>
    <w:div w:id="20378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8213cons.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lanalto.gov.br/ccivil_03/_ato2019-2022/2022/decreto/D11246.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3EBBF-E881-43D2-B29B-E88F02E1D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4606</Words>
  <Characters>24876</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cp:lastPrinted>2024-08-27T13:00:00Z</cp:lastPrinted>
  <dcterms:created xsi:type="dcterms:W3CDTF">2024-09-04T13:29:00Z</dcterms:created>
  <dcterms:modified xsi:type="dcterms:W3CDTF">2024-09-10T12:41:00Z</dcterms:modified>
</cp:coreProperties>
</file>