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EF708" w14:textId="6A525FD9" w:rsidR="00F56E1B" w:rsidRPr="000E1DCE" w:rsidRDefault="00153948" w:rsidP="00413900">
      <w:pPr>
        <w:spacing w:line="360" w:lineRule="auto"/>
        <w:ind w:left="38" w:right="45"/>
        <w:jc w:val="center"/>
        <w:rPr>
          <w:rFonts w:ascii="Arial" w:hAnsi="Arial" w:cs="Arial"/>
          <w:b/>
          <w:sz w:val="19"/>
          <w:szCs w:val="19"/>
          <w:u w:val="single"/>
        </w:rPr>
      </w:pPr>
      <w:r w:rsidRPr="000E1DCE">
        <w:rPr>
          <w:rFonts w:ascii="Arial" w:hAnsi="Arial" w:cs="Arial"/>
          <w:b/>
          <w:sz w:val="19"/>
          <w:szCs w:val="19"/>
          <w:u w:val="single"/>
        </w:rPr>
        <w:t>AVISO</w:t>
      </w:r>
      <w:r w:rsidR="00700436" w:rsidRPr="000E1DCE">
        <w:rPr>
          <w:rFonts w:ascii="Arial" w:hAnsi="Arial" w:cs="Arial"/>
          <w:b/>
          <w:sz w:val="19"/>
          <w:szCs w:val="19"/>
          <w:u w:val="single"/>
        </w:rPr>
        <w:t xml:space="preserve"> </w:t>
      </w:r>
      <w:r w:rsidRPr="000E1DCE">
        <w:rPr>
          <w:rFonts w:ascii="Arial" w:hAnsi="Arial" w:cs="Arial"/>
          <w:b/>
          <w:sz w:val="19"/>
          <w:szCs w:val="19"/>
          <w:u w:val="single"/>
        </w:rPr>
        <w:t>DE</w:t>
      </w:r>
      <w:r w:rsidR="00700436" w:rsidRPr="000E1DCE">
        <w:rPr>
          <w:rFonts w:ascii="Arial" w:hAnsi="Arial" w:cs="Arial"/>
          <w:b/>
          <w:sz w:val="19"/>
          <w:szCs w:val="19"/>
          <w:u w:val="single"/>
        </w:rPr>
        <w:t xml:space="preserve">  </w:t>
      </w:r>
      <w:r w:rsidRPr="000E1DCE">
        <w:rPr>
          <w:rFonts w:ascii="Arial" w:hAnsi="Arial" w:cs="Arial"/>
          <w:b/>
          <w:spacing w:val="-2"/>
          <w:sz w:val="19"/>
          <w:szCs w:val="19"/>
          <w:u w:val="single"/>
        </w:rPr>
        <w:t>PREGÃO</w:t>
      </w:r>
    </w:p>
    <w:p w14:paraId="7F879F48" w14:textId="04763E9B" w:rsidR="00F56E1B" w:rsidRPr="00680F62" w:rsidRDefault="00700436" w:rsidP="00413900">
      <w:pPr>
        <w:pStyle w:val="Corpodetexto"/>
        <w:spacing w:before="3" w:line="360" w:lineRule="auto"/>
        <w:jc w:val="left"/>
        <w:rPr>
          <w:rFonts w:ascii="Arial" w:hAnsi="Arial" w:cs="Arial"/>
          <w:b/>
        </w:rPr>
      </w:pPr>
      <w:r w:rsidRPr="00680F62">
        <w:rPr>
          <w:rFonts w:ascii="Arial" w:hAnsi="Arial" w:cs="Arial"/>
          <w:noProof/>
          <w:lang w:val="pt-BR" w:eastAsia="pt-BR"/>
        </w:rPr>
        <mc:AlternateContent>
          <mc:Choice Requires="wps">
            <w:drawing>
              <wp:anchor distT="0" distB="0" distL="0" distR="0" simplePos="0" relativeHeight="487587840" behindDoc="1" locked="0" layoutInCell="1" allowOverlap="1" wp14:anchorId="2E0911E5" wp14:editId="1C7E9F6B">
                <wp:simplePos x="0" y="0"/>
                <wp:positionH relativeFrom="page">
                  <wp:posOffset>454025</wp:posOffset>
                </wp:positionH>
                <wp:positionV relativeFrom="paragraph">
                  <wp:posOffset>100965</wp:posOffset>
                </wp:positionV>
                <wp:extent cx="6442075" cy="192405"/>
                <wp:effectExtent l="0" t="0" r="0" b="0"/>
                <wp:wrapTopAndBottom/>
                <wp:docPr id="44" name="Caixa de Texto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2405"/>
                        </a:xfrm>
                        <a:prstGeom prst="rect">
                          <a:avLst/>
                        </a:prstGeom>
                        <a:solidFill>
                          <a:srgbClr val="D8D8D8"/>
                        </a:solidFill>
                        <a:ln w="6096">
                          <a:solidFill>
                            <a:srgbClr val="000000"/>
                          </a:solidFill>
                          <a:prstDash val="solid"/>
                        </a:ln>
                      </wps:spPr>
                      <wps:txbx>
                        <w:txbxContent>
                          <w:p w14:paraId="0EA41C80" w14:textId="7434AAC0" w:rsidR="00973406" w:rsidRDefault="00973406">
                            <w:pPr>
                              <w:spacing w:before="18"/>
                              <w:ind w:right="1"/>
                              <w:jc w:val="center"/>
                              <w:rPr>
                                <w:rFonts w:ascii="Arial" w:hAnsi="Arial"/>
                                <w:b/>
                                <w:color w:val="000000"/>
                                <w:sz w:val="19"/>
                              </w:rPr>
                            </w:pPr>
                            <w:r>
                              <w:rPr>
                                <w:rFonts w:ascii="Arial" w:hAnsi="Arial"/>
                                <w:b/>
                                <w:color w:val="000000"/>
                                <w:sz w:val="19"/>
                                <w:u w:val="single"/>
                              </w:rPr>
                              <w:t>PREGÃO ELETRÔNICO Nº</w:t>
                            </w:r>
                            <w:r w:rsidR="0024558E">
                              <w:rPr>
                                <w:rFonts w:ascii="Arial" w:hAnsi="Arial"/>
                                <w:b/>
                                <w:color w:val="000000"/>
                                <w:sz w:val="19"/>
                                <w:u w:val="single"/>
                              </w:rPr>
                              <w:t xml:space="preserve"> 005/2025</w:t>
                            </w:r>
                            <w:r>
                              <w:rPr>
                                <w:rFonts w:ascii="Arial" w:hAnsi="Arial"/>
                                <w:b/>
                                <w:color w:val="000000"/>
                                <w:sz w:val="19"/>
                                <w:u w:val="single"/>
                              </w:rPr>
                              <w:t>–PMT</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E0911E5" id="_x0000_t202" coordsize="21600,21600" o:spt="202" path="m,l,21600r21600,l21600,xe">
                <v:stroke joinstyle="miter"/>
                <v:path gradientshapeok="t" o:connecttype="rect"/>
              </v:shapetype>
              <v:shape id="Caixa de Texto 44" o:spid="_x0000_s1026" type="#_x0000_t202" style="position:absolute;margin-left:35.75pt;margin-top:7.95pt;width:507.25pt;height:15.1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" fillcolor="#d8d8d8" strokeweight=".48pt">
                <v:path arrowok="t"/>
                <v:textbox inset="0,0,0,0">
                  <w:txbxContent>
                    <w:p w14:paraId="0EA41C80" w14:textId="7434AAC0" w:rsidR="00973406" w:rsidRDefault="00973406">
                      <w:pPr>
                        <w:spacing w:before="18"/>
                        <w:ind w:right="1"/>
                        <w:jc w:val="center"/>
                        <w:rPr>
                          <w:rFonts w:ascii="Arial" w:hAnsi="Arial"/>
                          <w:b/>
                          <w:color w:val="000000"/>
                          <w:sz w:val="19"/>
                        </w:rPr>
                      </w:pPr>
                      <w:r>
                        <w:rPr>
                          <w:rFonts w:ascii="Arial" w:hAnsi="Arial"/>
                          <w:b/>
                          <w:color w:val="000000"/>
                          <w:sz w:val="19"/>
                          <w:u w:val="single"/>
                        </w:rPr>
                        <w:t>PREGÃO ELETRÔNICO Nº</w:t>
                      </w:r>
                      <w:r w:rsidR="0024558E">
                        <w:rPr>
                          <w:rFonts w:ascii="Arial" w:hAnsi="Arial"/>
                          <w:b/>
                          <w:color w:val="000000"/>
                          <w:sz w:val="19"/>
                          <w:u w:val="single"/>
                        </w:rPr>
                        <w:t xml:space="preserve"> 005/2025</w:t>
                      </w:r>
                      <w:r>
                        <w:rPr>
                          <w:rFonts w:ascii="Arial" w:hAnsi="Arial"/>
                          <w:b/>
                          <w:color w:val="000000"/>
                          <w:sz w:val="19"/>
                          <w:u w:val="single"/>
                        </w:rPr>
                        <w:t>–PMT</w:t>
                      </w:r>
                    </w:p>
                  </w:txbxContent>
                </v:textbox>
                <w10:wrap type="topAndBottom" anchorx="page"/>
              </v:shape>
            </w:pict>
          </mc:Fallback>
        </mc:AlternateContent>
      </w:r>
    </w:p>
    <w:p w14:paraId="10F681E6" w14:textId="50E4CFA3" w:rsidR="00F56E1B" w:rsidRPr="00680F62" w:rsidRDefault="00D11A6E" w:rsidP="00413900">
      <w:pPr>
        <w:pStyle w:val="Ttulo4"/>
        <w:spacing w:before="122" w:line="360" w:lineRule="auto"/>
        <w:ind w:left="38" w:right="47"/>
        <w:jc w:val="center"/>
        <w:rPr>
          <w:spacing w:val="-2"/>
        </w:rPr>
      </w:pPr>
      <w:r w:rsidRPr="00680F62">
        <w:rPr>
          <w:b w:val="0"/>
          <w:noProof/>
          <w:lang w:val="pt-BR" w:eastAsia="pt-BR"/>
        </w:rPr>
        <mc:AlternateContent>
          <mc:Choice Requires="wps">
            <w:drawing>
              <wp:anchor distT="0" distB="0" distL="0" distR="0" simplePos="0" relativeHeight="487608832" behindDoc="1" locked="0" layoutInCell="1" allowOverlap="1" wp14:anchorId="002FC8BD" wp14:editId="1D0FA592">
                <wp:simplePos x="0" y="0"/>
                <wp:positionH relativeFrom="margin">
                  <wp:posOffset>48260</wp:posOffset>
                </wp:positionH>
                <wp:positionV relativeFrom="paragraph">
                  <wp:posOffset>371475</wp:posOffset>
                </wp:positionV>
                <wp:extent cx="6443980" cy="190500"/>
                <wp:effectExtent l="0" t="0" r="13970" b="19050"/>
                <wp:wrapTopAndBottom/>
                <wp:docPr id="55" name="Caixa de Texto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980" cy="190500"/>
                        </a:xfrm>
                        <a:prstGeom prst="rect">
                          <a:avLst/>
                        </a:prstGeom>
                        <a:solidFill>
                          <a:srgbClr val="D8D8D8"/>
                        </a:solidFill>
                        <a:ln w="6096">
                          <a:solidFill>
                            <a:srgbClr val="000000"/>
                          </a:solidFill>
                          <a:miter lim="800000"/>
                          <a:headEnd/>
                          <a:tailEnd/>
                        </a:ln>
                      </wps:spPr>
                      <wps:txbx>
                        <w:txbxContent>
                          <w:p w14:paraId="3DCF94B0" w14:textId="37848933" w:rsidR="00973406" w:rsidRPr="0033704B" w:rsidRDefault="00DE67A7" w:rsidP="00DE67A7">
                            <w:pPr>
                              <w:ind w:left="113" w:right="227"/>
                              <w:jc w:val="center"/>
                              <w:rPr>
                                <w:rFonts w:ascii="Tahoma" w:hAnsi="Tahoma" w:cs="Tahoma"/>
                                <w:b/>
                                <w:u w:val="single"/>
                              </w:rPr>
                            </w:pPr>
                            <w:r>
                              <w:rPr>
                                <w:rFonts w:ascii="Tahoma" w:hAnsi="Tahoma" w:cs="Tahoma"/>
                                <w:b/>
                                <w:u w:val="single"/>
                              </w:rPr>
                              <w:t>AMPLA CONCORRÊNCIA</w:t>
                            </w:r>
                          </w:p>
                          <w:p w14:paraId="5F880B56" w14:textId="77777777" w:rsidR="00973406" w:rsidRPr="00C973D5" w:rsidRDefault="00973406" w:rsidP="005120C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2FC8BD" id="Caixa de Texto 55" o:spid="_x0000_s1027" type="#_x0000_t202" style="position:absolute;left:0;text-align:left;margin-left:3.8pt;margin-top:29.25pt;width:507.4pt;height:15pt;z-index:-157076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" fillcolor="#d8d8d8" strokeweight=".48pt">
                <v:textbox inset="0,0,0,0">
                  <w:txbxContent>
                    <w:p w14:paraId="3DCF94B0" w14:textId="37848933" w:rsidR="00973406" w:rsidRPr="0033704B" w:rsidRDefault="00DE67A7" w:rsidP="00DE67A7">
                      <w:pPr>
                        <w:ind w:left="113" w:right="227"/>
                        <w:jc w:val="center"/>
                        <w:rPr>
                          <w:rFonts w:ascii="Tahoma" w:hAnsi="Tahoma" w:cs="Tahoma"/>
                          <w:b/>
                          <w:u w:val="single"/>
                        </w:rPr>
                      </w:pPr>
                      <w:r>
                        <w:rPr>
                          <w:rFonts w:ascii="Tahoma" w:hAnsi="Tahoma" w:cs="Tahoma"/>
                          <w:b/>
                          <w:u w:val="single"/>
                        </w:rPr>
                        <w:t>AMPLA CONCORRÊNCIA</w:t>
                      </w:r>
                    </w:p>
                    <w:p w14:paraId="5F880B56" w14:textId="77777777" w:rsidR="00973406" w:rsidRPr="00C973D5" w:rsidRDefault="00973406" w:rsidP="005120C2"/>
                  </w:txbxContent>
                </v:textbox>
                <w10:wrap type="topAndBottom" anchorx="margin"/>
              </v:shape>
            </w:pict>
          </mc:Fallback>
        </mc:AlternateContent>
      </w:r>
      <w:r w:rsidR="00153948" w:rsidRPr="00680F62">
        <w:t>PROCESSO</w:t>
      </w:r>
      <w:r w:rsidR="0088575C" w:rsidRPr="00680F62">
        <w:t xml:space="preserve"> </w:t>
      </w:r>
      <w:r w:rsidR="00153948" w:rsidRPr="00680F62">
        <w:t>ADMINISTRATIVO</w:t>
      </w:r>
      <w:r w:rsidR="00640622" w:rsidRPr="00680F62">
        <w:t xml:space="preserve"> N.°</w:t>
      </w:r>
      <w:r w:rsidR="0024558E">
        <w:t xml:space="preserve">010/2025 </w:t>
      </w:r>
      <w:r w:rsidR="00C964E7" w:rsidRPr="00680F62">
        <w:t xml:space="preserve">de </w:t>
      </w:r>
      <w:r w:rsidR="00973406">
        <w:t>09/08/2024</w:t>
      </w:r>
    </w:p>
    <w:p w14:paraId="4C704124" w14:textId="77777777" w:rsidR="008C696E" w:rsidRDefault="008C696E" w:rsidP="00413900">
      <w:pPr>
        <w:pStyle w:val="Corpodetexto"/>
        <w:spacing w:line="360" w:lineRule="auto"/>
        <w:ind w:left="144" w:right="207"/>
        <w:rPr>
          <w:rFonts w:ascii="Arial" w:hAnsi="Arial" w:cs="Arial"/>
          <w:b/>
        </w:rPr>
      </w:pPr>
    </w:p>
    <w:p w14:paraId="095AEC95" w14:textId="70A6DCC4" w:rsidR="00F56E1B" w:rsidRPr="00680F62" w:rsidRDefault="00153948" w:rsidP="00413900">
      <w:pPr>
        <w:pStyle w:val="Corpodetexto"/>
        <w:spacing w:line="360" w:lineRule="auto"/>
        <w:ind w:left="144" w:right="207"/>
        <w:rPr>
          <w:rFonts w:ascii="Arial" w:hAnsi="Arial" w:cs="Arial"/>
        </w:rPr>
      </w:pPr>
      <w:r w:rsidRPr="00680F62">
        <w:rPr>
          <w:rFonts w:ascii="Arial" w:hAnsi="Arial" w:cs="Arial"/>
          <w:b/>
        </w:rPr>
        <w:t xml:space="preserve">O MUNICÍPIO DE </w:t>
      </w:r>
      <w:r w:rsidR="0033704B" w:rsidRPr="00680F62">
        <w:rPr>
          <w:rFonts w:ascii="Arial" w:hAnsi="Arial" w:cs="Arial"/>
          <w:b/>
        </w:rPr>
        <w:t>TAPEJARA</w:t>
      </w:r>
      <w:r w:rsidRPr="00680F62">
        <w:rPr>
          <w:rFonts w:ascii="Arial" w:hAnsi="Arial" w:cs="Arial"/>
        </w:rPr>
        <w:t xml:space="preserve">, Estado do Paraná, torna público, para conhecimento de quem possa interessar, que realizará a licitação na modalidade </w:t>
      </w:r>
      <w:r w:rsidRPr="00680F62">
        <w:rPr>
          <w:rFonts w:ascii="Arial" w:hAnsi="Arial" w:cs="Arial"/>
          <w:b/>
        </w:rPr>
        <w:t>PREGÃO</w:t>
      </w:r>
      <w:r w:rsidRPr="00680F62">
        <w:rPr>
          <w:rFonts w:ascii="Arial" w:hAnsi="Arial" w:cs="Arial"/>
        </w:rPr>
        <w:t xml:space="preserve">, na forma </w:t>
      </w:r>
      <w:r w:rsidRPr="00680F62">
        <w:rPr>
          <w:rFonts w:ascii="Arial" w:hAnsi="Arial" w:cs="Arial"/>
          <w:b/>
        </w:rPr>
        <w:t>ELETRÔNICA</w:t>
      </w:r>
      <w:r w:rsidRPr="00680F62">
        <w:rPr>
          <w:rFonts w:ascii="Arial" w:hAnsi="Arial" w:cs="Arial"/>
        </w:rPr>
        <w:t xml:space="preserve">, com critério de julgamento </w:t>
      </w:r>
      <w:r w:rsidRPr="00680F62">
        <w:rPr>
          <w:rFonts w:ascii="Arial" w:hAnsi="Arial" w:cs="Arial"/>
          <w:b/>
        </w:rPr>
        <w:t>MENOR PREÇO POR ITEM – SISTEMA REGISTRO DE PREÇOS</w:t>
      </w:r>
      <w:r w:rsidRPr="00680F62">
        <w:rPr>
          <w:rFonts w:ascii="Arial" w:hAnsi="Arial" w:cs="Arial"/>
        </w:rPr>
        <w:t xml:space="preserve">, nos termos da Lei nº 14.133, de </w:t>
      </w:r>
      <w:r w:rsidR="008C696E">
        <w:rPr>
          <w:rFonts w:ascii="Arial" w:hAnsi="Arial" w:cs="Arial"/>
        </w:rPr>
        <w:t>1º de abril de 2021, regulamentada pela lei 11462/2023</w:t>
      </w:r>
      <w:r w:rsidRPr="00680F62">
        <w:rPr>
          <w:rFonts w:ascii="Arial" w:hAnsi="Arial" w:cs="Arial"/>
        </w:rPr>
        <w:t xml:space="preserve">, da Instrução Normativa SEGES/ME nº 73/2022, das Leis Complementares </w:t>
      </w:r>
      <w:r w:rsidR="008C696E">
        <w:rPr>
          <w:rFonts w:ascii="Arial" w:hAnsi="Arial" w:cs="Arial"/>
        </w:rPr>
        <w:t>nº 123/06, 147/2014 e 155/2016,</w:t>
      </w:r>
      <w:r w:rsidRPr="00680F62">
        <w:rPr>
          <w:rFonts w:ascii="Arial" w:hAnsi="Arial" w:cs="Arial"/>
        </w:rPr>
        <w:t xml:space="preserve"> demais legislações aplicáveis e das exigênciasestabelecidas neste aviso, conforme os critérios e procedimentos a seguir definidos, objetivando obter a melhor proposta, observadas as datas e horários discriminadosa seguir:</w:t>
      </w:r>
    </w:p>
    <w:p w14:paraId="0032C329" w14:textId="11DE1576" w:rsidR="00A10DF8" w:rsidRPr="00680F62" w:rsidRDefault="00153948" w:rsidP="00413900">
      <w:pPr>
        <w:pStyle w:val="Ttulo4"/>
        <w:tabs>
          <w:tab w:val="left" w:pos="485"/>
        </w:tabs>
        <w:spacing w:before="117" w:line="360" w:lineRule="auto"/>
        <w:ind w:left="144" w:right="210"/>
        <w:jc w:val="both"/>
      </w:pPr>
      <w:r w:rsidRPr="00680F62">
        <w:t xml:space="preserve">OBJETO: </w:t>
      </w:r>
      <w:r w:rsidR="008C696E">
        <w:t>AQUISIÇÃO DE MATERIAIS DE CONSUMO AMBULATORIAL PARA ATENÇÃO PRIMÁRIA E ATENDIMENTOS DE URGÊNCIA E EMÊRGENCIA - UPA24HORAS</w:t>
      </w:r>
      <w:r w:rsidR="00A10DF8" w:rsidRPr="00680F62">
        <w:t>.</w:t>
      </w:r>
    </w:p>
    <w:p w14:paraId="3675A3C2" w14:textId="478516BB" w:rsidR="00A0706E" w:rsidRPr="007C22AA" w:rsidRDefault="00153948" w:rsidP="00413900">
      <w:pPr>
        <w:pStyle w:val="Ttulo4"/>
        <w:tabs>
          <w:tab w:val="left" w:pos="485"/>
        </w:tabs>
        <w:spacing w:before="117" w:line="360" w:lineRule="auto"/>
        <w:ind w:left="144" w:right="210"/>
        <w:jc w:val="both"/>
        <w:rPr>
          <w:b w:val="0"/>
        </w:rPr>
      </w:pPr>
      <w:r w:rsidRPr="007C22AA">
        <w:t>RECEBIMENTO DAS PROPOSTAS DE PREÇOS</w:t>
      </w:r>
      <w:r w:rsidRPr="007C22AA">
        <w:rPr>
          <w:b w:val="0"/>
        </w:rPr>
        <w:t xml:space="preserve">: </w:t>
      </w:r>
      <w:r w:rsidR="00366C1F" w:rsidRPr="007C22AA">
        <w:rPr>
          <w:b w:val="0"/>
        </w:rPr>
        <w:t xml:space="preserve">Até às </w:t>
      </w:r>
      <w:r w:rsidR="00602FA2" w:rsidRPr="007C22AA">
        <w:rPr>
          <w:b w:val="0"/>
        </w:rPr>
        <w:t>08:00</w:t>
      </w:r>
      <w:r w:rsidRPr="007C22AA">
        <w:rPr>
          <w:b w:val="0"/>
        </w:rPr>
        <w:t xml:space="preserve"> horas do dia </w:t>
      </w:r>
      <w:r w:rsidR="0024558E">
        <w:rPr>
          <w:b w:val="0"/>
        </w:rPr>
        <w:t>10/03/2025</w:t>
      </w:r>
    </w:p>
    <w:p w14:paraId="5A18153B" w14:textId="62779EFF" w:rsidR="00AF75A5" w:rsidRPr="007C22AA" w:rsidRDefault="00153948" w:rsidP="00413900">
      <w:pPr>
        <w:pStyle w:val="Ttulo4"/>
        <w:spacing w:before="114" w:line="360" w:lineRule="auto"/>
        <w:ind w:left="144" w:right="210"/>
        <w:jc w:val="both"/>
        <w:rPr>
          <w:b w:val="0"/>
        </w:rPr>
      </w:pPr>
      <w:r w:rsidRPr="007C22AA">
        <w:t>ABERTURA</w:t>
      </w:r>
      <w:r w:rsidR="0088575C" w:rsidRPr="007C22AA">
        <w:t xml:space="preserve"> </w:t>
      </w:r>
      <w:r w:rsidRPr="007C22AA">
        <w:t>E</w:t>
      </w:r>
      <w:r w:rsidR="0088575C" w:rsidRPr="007C22AA">
        <w:t xml:space="preserve"> </w:t>
      </w:r>
      <w:r w:rsidRPr="007C22AA">
        <w:t>JULGAMENTO</w:t>
      </w:r>
      <w:r w:rsidR="0088575C" w:rsidRPr="007C22AA">
        <w:t xml:space="preserve"> </w:t>
      </w:r>
      <w:r w:rsidRPr="007C22AA">
        <w:t>DAS</w:t>
      </w:r>
      <w:r w:rsidR="0088575C" w:rsidRPr="007C22AA">
        <w:t xml:space="preserve"> </w:t>
      </w:r>
      <w:r w:rsidRPr="007C22AA">
        <w:t>PROPOSTAS:</w:t>
      </w:r>
      <w:r w:rsidRPr="007C22AA">
        <w:rPr>
          <w:b w:val="0"/>
        </w:rPr>
        <w:t xml:space="preserve"> Das</w:t>
      </w:r>
      <w:r w:rsidR="0088575C" w:rsidRPr="007C22AA">
        <w:rPr>
          <w:b w:val="0"/>
        </w:rPr>
        <w:t xml:space="preserve"> </w:t>
      </w:r>
      <w:r w:rsidR="00602FA2" w:rsidRPr="007C22AA">
        <w:rPr>
          <w:b w:val="0"/>
        </w:rPr>
        <w:t>08:00</w:t>
      </w:r>
      <w:r w:rsidR="0088575C" w:rsidRPr="007C22AA">
        <w:rPr>
          <w:b w:val="0"/>
        </w:rPr>
        <w:t xml:space="preserve"> </w:t>
      </w:r>
      <w:r w:rsidRPr="007C22AA">
        <w:rPr>
          <w:b w:val="0"/>
        </w:rPr>
        <w:t>às</w:t>
      </w:r>
      <w:r w:rsidR="0088575C" w:rsidRPr="007C22AA">
        <w:rPr>
          <w:b w:val="0"/>
        </w:rPr>
        <w:t xml:space="preserve"> </w:t>
      </w:r>
      <w:r w:rsidR="00602FA2" w:rsidRPr="007C22AA">
        <w:rPr>
          <w:b w:val="0"/>
        </w:rPr>
        <w:t>09</w:t>
      </w:r>
      <w:r w:rsidRPr="007C22AA">
        <w:rPr>
          <w:b w:val="0"/>
        </w:rPr>
        <w:t>:</w:t>
      </w:r>
      <w:r w:rsidR="00602FA2" w:rsidRPr="007C22AA">
        <w:rPr>
          <w:b w:val="0"/>
        </w:rPr>
        <w:t>00</w:t>
      </w:r>
      <w:r w:rsidR="0088575C" w:rsidRPr="007C22AA">
        <w:rPr>
          <w:b w:val="0"/>
        </w:rPr>
        <w:t xml:space="preserve"> </w:t>
      </w:r>
      <w:r w:rsidRPr="007C22AA">
        <w:rPr>
          <w:b w:val="0"/>
        </w:rPr>
        <w:t>horas</w:t>
      </w:r>
      <w:r w:rsidR="0088575C" w:rsidRPr="007C22AA">
        <w:rPr>
          <w:b w:val="0"/>
        </w:rPr>
        <w:t xml:space="preserve"> </w:t>
      </w:r>
      <w:r w:rsidRPr="007C22AA">
        <w:rPr>
          <w:b w:val="0"/>
        </w:rPr>
        <w:t>do</w:t>
      </w:r>
      <w:r w:rsidR="0088575C" w:rsidRPr="007C22AA">
        <w:rPr>
          <w:b w:val="0"/>
        </w:rPr>
        <w:t xml:space="preserve"> </w:t>
      </w:r>
      <w:r w:rsidRPr="007C22AA">
        <w:rPr>
          <w:b w:val="0"/>
        </w:rPr>
        <w:t>dia</w:t>
      </w:r>
      <w:r w:rsidR="0088575C" w:rsidRPr="007C22AA">
        <w:rPr>
          <w:b w:val="0"/>
        </w:rPr>
        <w:t xml:space="preserve"> </w:t>
      </w:r>
      <w:r w:rsidR="0024558E">
        <w:rPr>
          <w:b w:val="0"/>
        </w:rPr>
        <w:t>10/03/2025</w:t>
      </w:r>
    </w:p>
    <w:p w14:paraId="68F352CC" w14:textId="326FA4F1" w:rsidR="00F56E1B" w:rsidRPr="007C22AA" w:rsidRDefault="00153948" w:rsidP="00413900">
      <w:pPr>
        <w:pStyle w:val="Ttulo4"/>
        <w:spacing w:before="114" w:line="360" w:lineRule="auto"/>
        <w:ind w:left="144" w:right="210"/>
        <w:jc w:val="both"/>
        <w:rPr>
          <w:b w:val="0"/>
        </w:rPr>
      </w:pPr>
      <w:r w:rsidRPr="007C22AA">
        <w:t>INÍCIO DA SESSÃO DE DISPUTA DE PREÇOS</w:t>
      </w:r>
      <w:r w:rsidRPr="007C22AA">
        <w:rPr>
          <w:b w:val="0"/>
        </w:rPr>
        <w:t xml:space="preserve">: </w:t>
      </w:r>
      <w:r w:rsidR="00A10DF8" w:rsidRPr="007C22AA">
        <w:rPr>
          <w:b w:val="0"/>
        </w:rPr>
        <w:t>À</w:t>
      </w:r>
      <w:r w:rsidRPr="007C22AA">
        <w:rPr>
          <w:b w:val="0"/>
        </w:rPr>
        <w:t xml:space="preserve">s </w:t>
      </w:r>
      <w:r w:rsidR="00FC75CF" w:rsidRPr="007C22AA">
        <w:rPr>
          <w:b w:val="0"/>
        </w:rPr>
        <w:t>09:00</w:t>
      </w:r>
      <w:r w:rsidRPr="007C22AA">
        <w:rPr>
          <w:b w:val="0"/>
        </w:rPr>
        <w:t xml:space="preserve"> horas do dia </w:t>
      </w:r>
      <w:r w:rsidR="0024558E">
        <w:rPr>
          <w:b w:val="0"/>
        </w:rPr>
        <w:t>10/03/2025</w:t>
      </w:r>
    </w:p>
    <w:p w14:paraId="59BC3832" w14:textId="77777777" w:rsidR="00F56E1B" w:rsidRPr="00680F62" w:rsidRDefault="00153948" w:rsidP="00413900">
      <w:pPr>
        <w:spacing w:line="360" w:lineRule="auto"/>
        <w:ind w:left="144" w:right="4591"/>
        <w:jc w:val="both"/>
        <w:rPr>
          <w:rFonts w:ascii="Arial" w:hAnsi="Arial" w:cs="Arial"/>
          <w:b/>
          <w:sz w:val="19"/>
          <w:szCs w:val="19"/>
        </w:rPr>
      </w:pPr>
      <w:r w:rsidRPr="00680F62">
        <w:rPr>
          <w:rFonts w:ascii="Arial" w:hAnsi="Arial" w:cs="Arial"/>
          <w:b/>
          <w:sz w:val="19"/>
          <w:szCs w:val="19"/>
        </w:rPr>
        <w:t>CRITÉRIO</w:t>
      </w:r>
      <w:r w:rsidR="0088575C" w:rsidRPr="00680F62">
        <w:rPr>
          <w:rFonts w:ascii="Arial" w:hAnsi="Arial" w:cs="Arial"/>
          <w:b/>
          <w:sz w:val="19"/>
          <w:szCs w:val="19"/>
        </w:rPr>
        <w:t xml:space="preserve"> </w:t>
      </w:r>
      <w:r w:rsidRPr="00680F62">
        <w:rPr>
          <w:rFonts w:ascii="Arial" w:hAnsi="Arial" w:cs="Arial"/>
          <w:b/>
          <w:sz w:val="19"/>
          <w:szCs w:val="19"/>
        </w:rPr>
        <w:t>DE</w:t>
      </w:r>
      <w:r w:rsidR="0088575C" w:rsidRPr="00680F62">
        <w:rPr>
          <w:rFonts w:ascii="Arial" w:hAnsi="Arial" w:cs="Arial"/>
          <w:b/>
          <w:sz w:val="19"/>
          <w:szCs w:val="19"/>
        </w:rPr>
        <w:t xml:space="preserve"> </w:t>
      </w:r>
      <w:r w:rsidRPr="00680F62">
        <w:rPr>
          <w:rFonts w:ascii="Arial" w:hAnsi="Arial" w:cs="Arial"/>
          <w:b/>
          <w:sz w:val="19"/>
          <w:szCs w:val="19"/>
        </w:rPr>
        <w:t>JULGAMENTO</w:t>
      </w:r>
      <w:r w:rsidRPr="00680F62">
        <w:rPr>
          <w:rFonts w:ascii="Arial" w:hAnsi="Arial" w:cs="Arial"/>
          <w:sz w:val="19"/>
          <w:szCs w:val="19"/>
        </w:rPr>
        <w:t>:</w:t>
      </w:r>
      <w:r w:rsidR="0088575C" w:rsidRPr="00680F62">
        <w:rPr>
          <w:rFonts w:ascii="Arial" w:hAnsi="Arial" w:cs="Arial"/>
          <w:sz w:val="19"/>
          <w:szCs w:val="19"/>
        </w:rPr>
        <w:t xml:space="preserve"> </w:t>
      </w:r>
      <w:r w:rsidRPr="00680F62">
        <w:rPr>
          <w:rFonts w:ascii="Arial" w:hAnsi="Arial" w:cs="Arial"/>
          <w:b/>
          <w:sz w:val="19"/>
          <w:szCs w:val="19"/>
        </w:rPr>
        <w:t>MENOR</w:t>
      </w:r>
      <w:r w:rsidR="0088575C" w:rsidRPr="00680F62">
        <w:rPr>
          <w:rFonts w:ascii="Arial" w:hAnsi="Arial" w:cs="Arial"/>
          <w:b/>
          <w:sz w:val="19"/>
          <w:szCs w:val="19"/>
        </w:rPr>
        <w:t xml:space="preserve"> </w:t>
      </w:r>
      <w:r w:rsidRPr="00680F62">
        <w:rPr>
          <w:rFonts w:ascii="Arial" w:hAnsi="Arial" w:cs="Arial"/>
          <w:b/>
          <w:sz w:val="19"/>
          <w:szCs w:val="19"/>
        </w:rPr>
        <w:t>PREÇO</w:t>
      </w:r>
      <w:r w:rsidR="0088575C" w:rsidRPr="00680F62">
        <w:rPr>
          <w:rFonts w:ascii="Arial" w:hAnsi="Arial" w:cs="Arial"/>
          <w:b/>
          <w:sz w:val="19"/>
          <w:szCs w:val="19"/>
        </w:rPr>
        <w:t xml:space="preserve"> </w:t>
      </w:r>
      <w:r w:rsidRPr="00680F62">
        <w:rPr>
          <w:rFonts w:ascii="Arial" w:hAnsi="Arial" w:cs="Arial"/>
          <w:b/>
          <w:sz w:val="19"/>
          <w:szCs w:val="19"/>
        </w:rPr>
        <w:t>POR</w:t>
      </w:r>
      <w:r w:rsidR="0088575C" w:rsidRPr="00680F62">
        <w:rPr>
          <w:rFonts w:ascii="Arial" w:hAnsi="Arial" w:cs="Arial"/>
          <w:b/>
          <w:sz w:val="19"/>
          <w:szCs w:val="19"/>
        </w:rPr>
        <w:t xml:space="preserve"> </w:t>
      </w:r>
      <w:r w:rsidRPr="00680F62">
        <w:rPr>
          <w:rFonts w:ascii="Arial" w:hAnsi="Arial" w:cs="Arial"/>
          <w:b/>
          <w:sz w:val="19"/>
          <w:szCs w:val="19"/>
        </w:rPr>
        <w:t>ITEM MODO DE DISPUTA</w:t>
      </w:r>
      <w:r w:rsidRPr="00680F62">
        <w:rPr>
          <w:rFonts w:ascii="Arial" w:hAnsi="Arial" w:cs="Arial"/>
          <w:sz w:val="19"/>
          <w:szCs w:val="19"/>
        </w:rPr>
        <w:t xml:space="preserve">: </w:t>
      </w:r>
      <w:r w:rsidRPr="00680F62">
        <w:rPr>
          <w:rFonts w:ascii="Arial" w:hAnsi="Arial" w:cs="Arial"/>
          <w:b/>
          <w:sz w:val="19"/>
          <w:szCs w:val="19"/>
        </w:rPr>
        <w:t>ABERTO</w:t>
      </w:r>
    </w:p>
    <w:p w14:paraId="467BDA10" w14:textId="77777777" w:rsidR="0024558E" w:rsidRPr="0024558E" w:rsidRDefault="00153948" w:rsidP="0024558E">
      <w:pPr>
        <w:pStyle w:val="Rodap"/>
        <w:spacing w:line="360" w:lineRule="auto"/>
        <w:rPr>
          <w:rFonts w:ascii="Arial" w:hAnsi="Arial" w:cs="Arial"/>
          <w:b/>
          <w:color w:val="000000"/>
          <w:sz w:val="19"/>
          <w:szCs w:val="19"/>
        </w:rPr>
      </w:pPr>
      <w:r w:rsidRPr="00680F62">
        <w:t xml:space="preserve">VALOR ESTIMADO PARA A LICITAÇÃO: </w:t>
      </w:r>
      <w:r w:rsidR="0024558E" w:rsidRPr="0024558E">
        <w:rPr>
          <w:rFonts w:ascii="Arial" w:hAnsi="Arial" w:cs="Arial"/>
          <w:b/>
          <w:color w:val="000000"/>
          <w:sz w:val="19"/>
          <w:szCs w:val="19"/>
        </w:rPr>
        <w:t xml:space="preserve">R$-741.794,88 (setecentos e quarenta e um mil, setecentos e noventa e quatro reais e oitenta e oito centavos) </w:t>
      </w:r>
    </w:p>
    <w:p w14:paraId="29FCB863" w14:textId="186962F8" w:rsidR="00F56E1B" w:rsidRPr="00680F62" w:rsidRDefault="00153948" w:rsidP="0024558E">
      <w:pPr>
        <w:pStyle w:val="Ttulo4"/>
        <w:spacing w:line="360" w:lineRule="auto"/>
        <w:ind w:left="144"/>
        <w:jc w:val="both"/>
      </w:pPr>
      <w:r w:rsidRPr="00680F62">
        <w:t>LINK</w:t>
      </w:r>
      <w:r w:rsidR="0088575C" w:rsidRPr="00680F62">
        <w:t xml:space="preserve"> </w:t>
      </w:r>
      <w:r w:rsidRPr="00680F62">
        <w:t>PARA</w:t>
      </w:r>
      <w:r w:rsidR="0088575C" w:rsidRPr="00680F62">
        <w:t xml:space="preserve"> </w:t>
      </w:r>
      <w:r w:rsidRPr="00680F62">
        <w:t>REALIZAÇÃO</w:t>
      </w:r>
      <w:r w:rsidR="0088575C" w:rsidRPr="00680F62">
        <w:t xml:space="preserve"> </w:t>
      </w:r>
      <w:r w:rsidRPr="00680F62">
        <w:t>DA</w:t>
      </w:r>
      <w:r w:rsidR="0088575C" w:rsidRPr="00680F62">
        <w:t xml:space="preserve"> </w:t>
      </w:r>
      <w:r w:rsidRPr="00680F62">
        <w:t>SESSÃO</w:t>
      </w:r>
      <w:r w:rsidR="0088575C" w:rsidRPr="00680F62">
        <w:t xml:space="preserve"> </w:t>
      </w:r>
      <w:r w:rsidRPr="00680F62">
        <w:t>DA</w:t>
      </w:r>
      <w:r w:rsidR="0088575C" w:rsidRPr="00680F62">
        <w:t xml:space="preserve"> </w:t>
      </w:r>
      <w:r w:rsidRPr="00680F62">
        <w:t>DISPUTA:</w:t>
      </w:r>
      <w:r w:rsidR="00FE1774" w:rsidRPr="00680F62">
        <w:rPr>
          <w:spacing w:val="-2"/>
          <w:u w:val="single"/>
        </w:rPr>
        <w:t>https://</w:t>
      </w:r>
      <w:hyperlink r:id="rId8">
        <w:r w:rsidR="00FE1774" w:rsidRPr="00680F62">
          <w:rPr>
            <w:spacing w:val="-2"/>
            <w:u w:val="single"/>
          </w:rPr>
          <w:t>licitanet.com.br</w:t>
        </w:r>
      </w:hyperlink>
    </w:p>
    <w:p w14:paraId="5F3A876D" w14:textId="77777777" w:rsidR="00F56E1B" w:rsidRPr="00680F62" w:rsidRDefault="00153948" w:rsidP="00413900">
      <w:pPr>
        <w:spacing w:before="146" w:line="360" w:lineRule="auto"/>
        <w:ind w:left="144"/>
        <w:jc w:val="both"/>
        <w:rPr>
          <w:rFonts w:ascii="Arial" w:hAnsi="Arial" w:cs="Arial"/>
          <w:sz w:val="19"/>
          <w:szCs w:val="19"/>
        </w:rPr>
      </w:pPr>
      <w:r w:rsidRPr="00680F62">
        <w:rPr>
          <w:rFonts w:ascii="Arial" w:hAnsi="Arial" w:cs="Arial"/>
          <w:b/>
          <w:sz w:val="19"/>
          <w:szCs w:val="19"/>
        </w:rPr>
        <w:t>REFERÊNCIA</w:t>
      </w:r>
      <w:r w:rsidR="00D161B1" w:rsidRPr="00680F62">
        <w:rPr>
          <w:rFonts w:ascii="Arial" w:hAnsi="Arial" w:cs="Arial"/>
          <w:b/>
          <w:sz w:val="19"/>
          <w:szCs w:val="19"/>
        </w:rPr>
        <w:t xml:space="preserve"> </w:t>
      </w:r>
      <w:r w:rsidRPr="00680F62">
        <w:rPr>
          <w:rFonts w:ascii="Arial" w:hAnsi="Arial" w:cs="Arial"/>
          <w:b/>
          <w:sz w:val="19"/>
          <w:szCs w:val="19"/>
        </w:rPr>
        <w:t>DE</w:t>
      </w:r>
      <w:r w:rsidR="00D161B1" w:rsidRPr="00680F62">
        <w:rPr>
          <w:rFonts w:ascii="Arial" w:hAnsi="Arial" w:cs="Arial"/>
          <w:b/>
          <w:sz w:val="19"/>
          <w:szCs w:val="19"/>
        </w:rPr>
        <w:t xml:space="preserve"> </w:t>
      </w:r>
      <w:r w:rsidRPr="00680F62">
        <w:rPr>
          <w:rFonts w:ascii="Arial" w:hAnsi="Arial" w:cs="Arial"/>
          <w:b/>
          <w:sz w:val="19"/>
          <w:szCs w:val="19"/>
        </w:rPr>
        <w:t>HORÁRIO:</w:t>
      </w:r>
      <w:r w:rsidR="0088575C" w:rsidRPr="00680F62">
        <w:rPr>
          <w:rFonts w:ascii="Arial" w:hAnsi="Arial" w:cs="Arial"/>
          <w:b/>
          <w:sz w:val="19"/>
          <w:szCs w:val="19"/>
        </w:rPr>
        <w:t xml:space="preserve"> </w:t>
      </w:r>
      <w:r w:rsidRPr="00680F62">
        <w:rPr>
          <w:rFonts w:ascii="Arial" w:hAnsi="Arial" w:cs="Arial"/>
          <w:sz w:val="19"/>
          <w:szCs w:val="19"/>
        </w:rPr>
        <w:t>Horário</w:t>
      </w:r>
      <w:r w:rsidR="0088575C" w:rsidRPr="00680F62">
        <w:rPr>
          <w:rFonts w:ascii="Arial" w:hAnsi="Arial" w:cs="Arial"/>
          <w:sz w:val="19"/>
          <w:szCs w:val="19"/>
        </w:rPr>
        <w:t xml:space="preserve"> </w:t>
      </w:r>
      <w:r w:rsidRPr="00680F62">
        <w:rPr>
          <w:rFonts w:ascii="Arial" w:hAnsi="Arial" w:cs="Arial"/>
          <w:sz w:val="19"/>
          <w:szCs w:val="19"/>
        </w:rPr>
        <w:t>de</w:t>
      </w:r>
      <w:r w:rsidR="0088575C" w:rsidRPr="00680F62">
        <w:rPr>
          <w:rFonts w:ascii="Arial" w:hAnsi="Arial" w:cs="Arial"/>
          <w:sz w:val="19"/>
          <w:szCs w:val="19"/>
        </w:rPr>
        <w:t xml:space="preserve"> </w:t>
      </w:r>
      <w:r w:rsidRPr="00680F62">
        <w:rPr>
          <w:rFonts w:ascii="Arial" w:hAnsi="Arial" w:cs="Arial"/>
          <w:spacing w:val="-2"/>
          <w:sz w:val="19"/>
          <w:szCs w:val="19"/>
        </w:rPr>
        <w:t>Brasília/DF.</w:t>
      </w:r>
    </w:p>
    <w:p w14:paraId="636A5C27" w14:textId="77777777" w:rsidR="00F56E1B" w:rsidRPr="00680F62" w:rsidRDefault="00153948" w:rsidP="00413900">
      <w:pPr>
        <w:spacing w:before="149" w:line="360" w:lineRule="auto"/>
        <w:ind w:left="144" w:right="211"/>
        <w:jc w:val="both"/>
        <w:rPr>
          <w:rFonts w:ascii="Arial" w:hAnsi="Arial" w:cs="Arial"/>
          <w:sz w:val="19"/>
          <w:szCs w:val="19"/>
        </w:rPr>
      </w:pPr>
      <w:r w:rsidRPr="00680F62">
        <w:rPr>
          <w:rFonts w:ascii="Arial" w:hAnsi="Arial" w:cs="Arial"/>
          <w:b/>
          <w:sz w:val="19"/>
          <w:szCs w:val="19"/>
        </w:rPr>
        <w:t xml:space="preserve">O EDITAL FICARÁ DISPONÍVEL: No site do Município de </w:t>
      </w:r>
      <w:r w:rsidR="0033704B" w:rsidRPr="00680F62">
        <w:rPr>
          <w:rFonts w:ascii="Arial" w:hAnsi="Arial" w:cs="Arial"/>
          <w:b/>
          <w:sz w:val="19"/>
          <w:szCs w:val="19"/>
        </w:rPr>
        <w:t>TAPEJARA</w:t>
      </w:r>
      <w:r w:rsidRPr="00680F62">
        <w:rPr>
          <w:rFonts w:ascii="Arial" w:hAnsi="Arial" w:cs="Arial"/>
          <w:sz w:val="19"/>
          <w:szCs w:val="19"/>
        </w:rPr>
        <w:t>(</w:t>
      </w:r>
      <w:r w:rsidRPr="00680F62">
        <w:rPr>
          <w:rFonts w:ascii="Arial" w:hAnsi="Arial" w:cs="Arial"/>
          <w:sz w:val="19"/>
          <w:szCs w:val="19"/>
          <w:u w:val="single"/>
        </w:rPr>
        <w:t>www.</w:t>
      </w:r>
      <w:r w:rsidR="0033704B" w:rsidRPr="00680F62">
        <w:rPr>
          <w:rFonts w:ascii="Arial" w:hAnsi="Arial" w:cs="Arial"/>
          <w:sz w:val="19"/>
          <w:szCs w:val="19"/>
          <w:u w:val="single"/>
        </w:rPr>
        <w:t>TAPEJARA</w:t>
      </w:r>
      <w:r w:rsidRPr="00680F62">
        <w:rPr>
          <w:rFonts w:ascii="Arial" w:hAnsi="Arial" w:cs="Arial"/>
          <w:sz w:val="19"/>
          <w:szCs w:val="19"/>
          <w:u w:val="single"/>
        </w:rPr>
        <w:t>.pr.gov.br)</w:t>
      </w:r>
      <w:r w:rsidRPr="00680F62">
        <w:rPr>
          <w:rFonts w:ascii="Arial" w:hAnsi="Arial" w:cs="Arial"/>
          <w:sz w:val="19"/>
          <w:szCs w:val="19"/>
        </w:rPr>
        <w:t xml:space="preserve">; </w:t>
      </w:r>
      <w:r w:rsidRPr="00680F62">
        <w:rPr>
          <w:rFonts w:ascii="Arial" w:hAnsi="Arial" w:cs="Arial"/>
          <w:b/>
          <w:sz w:val="19"/>
          <w:szCs w:val="19"/>
        </w:rPr>
        <w:t xml:space="preserve">no Setor de Licitações e Contratos da Prefeitura Municipal de </w:t>
      </w:r>
      <w:r w:rsidR="0033704B" w:rsidRPr="00680F62">
        <w:rPr>
          <w:rFonts w:ascii="Arial" w:hAnsi="Arial" w:cs="Arial"/>
          <w:b/>
          <w:sz w:val="19"/>
          <w:szCs w:val="19"/>
        </w:rPr>
        <w:t>TAPEJARA</w:t>
      </w:r>
      <w:r w:rsidRPr="00680F62">
        <w:rPr>
          <w:rFonts w:ascii="Arial" w:hAnsi="Arial" w:cs="Arial"/>
          <w:b/>
          <w:sz w:val="19"/>
          <w:szCs w:val="19"/>
        </w:rPr>
        <w:t xml:space="preserve">, situado à </w:t>
      </w:r>
      <w:r w:rsidR="00644FB6" w:rsidRPr="00680F62">
        <w:rPr>
          <w:rFonts w:ascii="Arial" w:hAnsi="Arial" w:cs="Arial"/>
          <w:b/>
          <w:sz w:val="19"/>
          <w:szCs w:val="19"/>
        </w:rPr>
        <w:t xml:space="preserve">Av. Presidente Tancredo de Almeida Neves, 442 </w:t>
      </w:r>
      <w:r w:rsidRPr="00680F62">
        <w:rPr>
          <w:rFonts w:ascii="Arial" w:hAnsi="Arial" w:cs="Arial"/>
          <w:b/>
          <w:sz w:val="19"/>
          <w:szCs w:val="19"/>
        </w:rPr>
        <w:t xml:space="preserve">E/OU </w:t>
      </w:r>
      <w:r w:rsidRPr="00680F62">
        <w:rPr>
          <w:rFonts w:ascii="Arial" w:hAnsi="Arial" w:cs="Arial"/>
          <w:sz w:val="19"/>
          <w:szCs w:val="19"/>
        </w:rPr>
        <w:t xml:space="preserve">no </w:t>
      </w:r>
      <w:r w:rsidRPr="00680F62">
        <w:rPr>
          <w:rFonts w:ascii="Arial" w:hAnsi="Arial" w:cs="Arial"/>
          <w:b/>
          <w:sz w:val="19"/>
          <w:szCs w:val="19"/>
        </w:rPr>
        <w:t xml:space="preserve">Portal Nacional de Compras </w:t>
      </w:r>
      <w:r w:rsidRPr="00680F62">
        <w:rPr>
          <w:rFonts w:ascii="Arial" w:hAnsi="Arial" w:cs="Arial"/>
          <w:sz w:val="19"/>
          <w:szCs w:val="19"/>
        </w:rPr>
        <w:t>(</w:t>
      </w:r>
      <w:r w:rsidR="00FE1774" w:rsidRPr="00680F62">
        <w:rPr>
          <w:rFonts w:ascii="Arial" w:hAnsi="Arial" w:cs="Arial"/>
          <w:spacing w:val="-2"/>
          <w:sz w:val="19"/>
          <w:szCs w:val="19"/>
          <w:u w:val="single"/>
        </w:rPr>
        <w:t>https://</w:t>
      </w:r>
      <w:hyperlink r:id="rId9">
        <w:r w:rsidR="00FE1774" w:rsidRPr="00680F62">
          <w:rPr>
            <w:rFonts w:ascii="Arial" w:hAnsi="Arial" w:cs="Arial"/>
            <w:spacing w:val="-2"/>
            <w:sz w:val="19"/>
            <w:szCs w:val="19"/>
            <w:u w:val="single"/>
          </w:rPr>
          <w:t>licitanet.com.br</w:t>
        </w:r>
      </w:hyperlink>
      <w:r w:rsidRPr="00680F62">
        <w:rPr>
          <w:rFonts w:ascii="Arial" w:hAnsi="Arial" w:cs="Arial"/>
          <w:sz w:val="19"/>
          <w:szCs w:val="19"/>
        </w:rPr>
        <w:t>).</w:t>
      </w:r>
    </w:p>
    <w:p w14:paraId="025E322B" w14:textId="77777777" w:rsidR="00F56E1B" w:rsidRPr="00680F62" w:rsidRDefault="00153948" w:rsidP="00413900">
      <w:pPr>
        <w:pStyle w:val="Corpodetexto"/>
        <w:spacing w:before="112" w:line="360" w:lineRule="auto"/>
        <w:ind w:left="144" w:right="210"/>
        <w:rPr>
          <w:rFonts w:ascii="Arial" w:hAnsi="Arial" w:cs="Arial"/>
        </w:rPr>
      </w:pPr>
      <w:r w:rsidRPr="00680F62">
        <w:rPr>
          <w:rFonts w:ascii="Arial" w:hAnsi="Arial" w:cs="Arial"/>
        </w:rPr>
        <w:t xml:space="preserve">Eventuais esclarecimentos poderão ser fornecidos diretamente na Diretoria de Licitações e Contratos, situada na </w:t>
      </w:r>
      <w:r w:rsidR="00644FB6" w:rsidRPr="00680F62">
        <w:rPr>
          <w:rFonts w:ascii="Arial" w:hAnsi="Arial" w:cs="Arial"/>
        </w:rPr>
        <w:t xml:space="preserve">Av. Presidente Tancredo de Almeida Neves, 442 </w:t>
      </w:r>
      <w:r w:rsidRPr="00680F62">
        <w:rPr>
          <w:rFonts w:ascii="Arial" w:hAnsi="Arial" w:cs="Arial"/>
        </w:rPr>
        <w:t xml:space="preserve">– </w:t>
      </w:r>
      <w:r w:rsidR="0033704B" w:rsidRPr="00680F62">
        <w:rPr>
          <w:rFonts w:ascii="Arial" w:hAnsi="Arial" w:cs="Arial"/>
        </w:rPr>
        <w:t>TAPEJARA</w:t>
      </w:r>
      <w:r w:rsidRPr="00680F62">
        <w:rPr>
          <w:rFonts w:ascii="Arial" w:hAnsi="Arial" w:cs="Arial"/>
        </w:rPr>
        <w:t xml:space="preserve">-Pr, </w:t>
      </w:r>
      <w:r w:rsidRPr="00680F62">
        <w:rPr>
          <w:rFonts w:ascii="Arial" w:hAnsi="Arial" w:cs="Arial"/>
          <w:b/>
        </w:rPr>
        <w:t xml:space="preserve">E/OU </w:t>
      </w:r>
      <w:r w:rsidRPr="00680F62">
        <w:rPr>
          <w:rFonts w:ascii="Arial" w:hAnsi="Arial" w:cs="Arial"/>
        </w:rPr>
        <w:t xml:space="preserve">por meio do Telefone (44) </w:t>
      </w:r>
      <w:r w:rsidR="00644FB6" w:rsidRPr="00680F62">
        <w:rPr>
          <w:rFonts w:ascii="Arial" w:hAnsi="Arial" w:cs="Arial"/>
        </w:rPr>
        <w:t>3677-1222</w:t>
      </w:r>
      <w:r w:rsidRPr="00680F62">
        <w:rPr>
          <w:rFonts w:ascii="Arial" w:hAnsi="Arial" w:cs="Arial"/>
        </w:rPr>
        <w:t xml:space="preserve">– Ramais </w:t>
      </w:r>
    </w:p>
    <w:p w14:paraId="72B7419B" w14:textId="36626746" w:rsidR="00F56E1B" w:rsidRPr="00680F62" w:rsidRDefault="00BB75B2" w:rsidP="00413900">
      <w:pPr>
        <w:pStyle w:val="Corpodetexto"/>
        <w:spacing w:before="115" w:line="360" w:lineRule="auto"/>
        <w:ind w:left="6828"/>
        <w:rPr>
          <w:rFonts w:ascii="Arial" w:hAnsi="Arial" w:cs="Arial"/>
        </w:rPr>
      </w:pPr>
      <w:r w:rsidRPr="00680F62">
        <w:rPr>
          <w:rFonts w:ascii="Arial" w:hAnsi="Arial" w:cs="Arial"/>
        </w:rPr>
        <w:t>TAPEJARA/Pr,</w:t>
      </w:r>
      <w:r w:rsidR="00A25C6A" w:rsidRPr="00680F62">
        <w:rPr>
          <w:rFonts w:ascii="Arial" w:hAnsi="Arial" w:cs="Arial"/>
        </w:rPr>
        <w:t xml:space="preserve"> </w:t>
      </w:r>
      <w:r w:rsidR="0024558E">
        <w:rPr>
          <w:rFonts w:ascii="Arial" w:hAnsi="Arial" w:cs="Arial"/>
        </w:rPr>
        <w:t>14 de fevereiro de 2025</w:t>
      </w:r>
      <w:r w:rsidR="00C964E7" w:rsidRPr="00680F62">
        <w:rPr>
          <w:rFonts w:ascii="Arial" w:hAnsi="Arial" w:cs="Arial"/>
        </w:rPr>
        <w:t>.</w:t>
      </w:r>
    </w:p>
    <w:p w14:paraId="5411C8E2" w14:textId="5C5A025E" w:rsidR="00F56E1B" w:rsidRPr="00680F62" w:rsidRDefault="0024558E" w:rsidP="00EC509C">
      <w:pPr>
        <w:ind w:left="38" w:right="48"/>
        <w:jc w:val="both"/>
        <w:rPr>
          <w:rFonts w:ascii="Arial" w:hAnsi="Arial" w:cs="Arial"/>
          <w:b/>
          <w:sz w:val="19"/>
          <w:szCs w:val="19"/>
        </w:rPr>
      </w:pPr>
      <w:r>
        <w:rPr>
          <w:rFonts w:ascii="Arial" w:hAnsi="Arial" w:cs="Arial"/>
          <w:b/>
          <w:sz w:val="19"/>
          <w:szCs w:val="19"/>
        </w:rPr>
        <w:t xml:space="preserve">RONALDO ADRIANO VILAS BOAS </w:t>
      </w:r>
    </w:p>
    <w:p w14:paraId="49546855" w14:textId="56C1348A" w:rsidR="00F56E1B" w:rsidRDefault="00153948" w:rsidP="00EC509C">
      <w:pPr>
        <w:pStyle w:val="Corpodetexto"/>
        <w:spacing w:before="2"/>
        <w:ind w:left="38" w:right="47"/>
        <w:rPr>
          <w:rFonts w:ascii="Arial" w:hAnsi="Arial" w:cs="Arial"/>
          <w:spacing w:val="-2"/>
        </w:rPr>
      </w:pPr>
      <w:r w:rsidRPr="00680F62">
        <w:rPr>
          <w:rFonts w:ascii="Arial" w:hAnsi="Arial" w:cs="Arial"/>
        </w:rPr>
        <w:t>Prefeito</w:t>
      </w:r>
      <w:r w:rsidR="00A25C6A" w:rsidRPr="00680F62">
        <w:rPr>
          <w:rFonts w:ascii="Arial" w:hAnsi="Arial" w:cs="Arial"/>
        </w:rPr>
        <w:t xml:space="preserve"> </w:t>
      </w:r>
      <w:r w:rsidRPr="00680F62">
        <w:rPr>
          <w:rFonts w:ascii="Arial" w:hAnsi="Arial" w:cs="Arial"/>
          <w:spacing w:val="-2"/>
        </w:rPr>
        <w:t>Municipal</w:t>
      </w:r>
    </w:p>
    <w:p w14:paraId="0EE7A4D7" w14:textId="67AB978E" w:rsidR="00EC509C" w:rsidRDefault="00EC509C" w:rsidP="00EC509C">
      <w:pPr>
        <w:pStyle w:val="Corpodetexto"/>
        <w:spacing w:before="2"/>
        <w:ind w:left="38" w:right="47"/>
        <w:rPr>
          <w:rFonts w:ascii="Arial" w:hAnsi="Arial" w:cs="Arial"/>
          <w:spacing w:val="-2"/>
        </w:rPr>
      </w:pPr>
    </w:p>
    <w:p w14:paraId="463363BD" w14:textId="1C286C0C" w:rsidR="00F56E1B" w:rsidRPr="00680F62" w:rsidRDefault="00F56E1B" w:rsidP="00EC509C">
      <w:pPr>
        <w:pStyle w:val="Corpodetexto"/>
        <w:rPr>
          <w:rFonts w:ascii="Arial" w:hAnsi="Arial" w:cs="Arial"/>
        </w:rPr>
      </w:pPr>
    </w:p>
    <w:p w14:paraId="65CED2C7" w14:textId="629E2DA0" w:rsidR="00C8441C" w:rsidRPr="00680F62" w:rsidRDefault="00C8441C" w:rsidP="00EC509C">
      <w:pPr>
        <w:ind w:left="38" w:right="47"/>
        <w:jc w:val="both"/>
        <w:rPr>
          <w:rFonts w:ascii="Arial" w:hAnsi="Arial" w:cs="Arial"/>
          <w:sz w:val="19"/>
          <w:szCs w:val="19"/>
        </w:rPr>
        <w:sectPr w:rsidR="00C8441C" w:rsidRPr="00680F62" w:rsidSect="00973406">
          <w:headerReference w:type="even" r:id="rId10"/>
          <w:headerReference w:type="default" r:id="rId11"/>
          <w:footerReference w:type="even" r:id="rId12"/>
          <w:footerReference w:type="default" r:id="rId13"/>
          <w:headerReference w:type="first" r:id="rId14"/>
          <w:footerReference w:type="first" r:id="rId15"/>
          <w:type w:val="continuous"/>
          <w:pgSz w:w="11910" w:h="16840"/>
          <w:pgMar w:top="0" w:right="920" w:bottom="700" w:left="600" w:header="705" w:footer="515" w:gutter="0"/>
          <w:pgNumType w:start="1"/>
          <w:cols w:space="720"/>
        </w:sectPr>
      </w:pPr>
    </w:p>
    <w:p w14:paraId="204D538C" w14:textId="77777777" w:rsidR="00F56E1B" w:rsidRDefault="00F56E1B">
      <w:pPr>
        <w:pStyle w:val="Corpodetexto"/>
        <w:spacing w:before="52"/>
        <w:jc w:val="left"/>
      </w:pPr>
    </w:p>
    <w:p w14:paraId="518ADEC6" w14:textId="77777777" w:rsidR="00F56E1B" w:rsidRDefault="00153948">
      <w:pPr>
        <w:ind w:left="38" w:right="47"/>
        <w:jc w:val="center"/>
        <w:rPr>
          <w:rFonts w:ascii="Arial" w:hAnsi="Arial"/>
          <w:b/>
          <w:sz w:val="19"/>
        </w:rPr>
      </w:pPr>
      <w:r>
        <w:rPr>
          <w:rFonts w:ascii="Arial" w:hAnsi="Arial"/>
          <w:b/>
          <w:sz w:val="19"/>
          <w:u w:val="single"/>
        </w:rPr>
        <w:t>EDITAL</w:t>
      </w:r>
      <w:r w:rsidR="00396EA2">
        <w:rPr>
          <w:rFonts w:ascii="Arial" w:hAnsi="Arial"/>
          <w:b/>
          <w:sz w:val="19"/>
          <w:u w:val="single"/>
        </w:rPr>
        <w:t xml:space="preserve"> </w:t>
      </w:r>
      <w:r>
        <w:rPr>
          <w:rFonts w:ascii="Arial" w:hAnsi="Arial"/>
          <w:b/>
          <w:sz w:val="19"/>
          <w:u w:val="single"/>
        </w:rPr>
        <w:t>DE</w:t>
      </w:r>
      <w:r w:rsidR="00396EA2">
        <w:rPr>
          <w:rFonts w:ascii="Arial" w:hAnsi="Arial"/>
          <w:b/>
          <w:sz w:val="19"/>
          <w:u w:val="single"/>
        </w:rPr>
        <w:t xml:space="preserve"> </w:t>
      </w:r>
      <w:r>
        <w:rPr>
          <w:rFonts w:ascii="Arial" w:hAnsi="Arial"/>
          <w:b/>
          <w:spacing w:val="-2"/>
          <w:sz w:val="19"/>
          <w:u w:val="single"/>
        </w:rPr>
        <w:t>LICITAÇÃO</w:t>
      </w:r>
    </w:p>
    <w:p w14:paraId="5791459E" w14:textId="77777777" w:rsidR="00F56E1B" w:rsidRDefault="00700436">
      <w:pPr>
        <w:pStyle w:val="Corpodetexto"/>
        <w:spacing w:before="3"/>
        <w:jc w:val="left"/>
        <w:rPr>
          <w:rFonts w:ascii="Arial"/>
          <w:b/>
          <w:sz w:val="11"/>
        </w:rPr>
      </w:pPr>
      <w:r>
        <w:rPr>
          <w:noProof/>
          <w:lang w:val="pt-BR" w:eastAsia="pt-BR"/>
        </w:rPr>
        <mc:AlternateContent>
          <mc:Choice Requires="wps">
            <w:drawing>
              <wp:anchor distT="0" distB="0" distL="0" distR="0" simplePos="0" relativeHeight="487588864" behindDoc="1" locked="0" layoutInCell="1" allowOverlap="1" wp14:anchorId="3487C0B3" wp14:editId="56F85EEE">
                <wp:simplePos x="0" y="0"/>
                <wp:positionH relativeFrom="page">
                  <wp:posOffset>454025</wp:posOffset>
                </wp:positionH>
                <wp:positionV relativeFrom="paragraph">
                  <wp:posOffset>100965</wp:posOffset>
                </wp:positionV>
                <wp:extent cx="6442075" cy="192405"/>
                <wp:effectExtent l="0" t="0" r="0" b="0"/>
                <wp:wrapTopAndBottom/>
                <wp:docPr id="43" name="Caixa de Tex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2405"/>
                        </a:xfrm>
                        <a:prstGeom prst="rect">
                          <a:avLst/>
                        </a:prstGeom>
                        <a:solidFill>
                          <a:srgbClr val="D8D8D8"/>
                        </a:solidFill>
                        <a:ln w="6096">
                          <a:solidFill>
                            <a:srgbClr val="000000"/>
                          </a:solidFill>
                          <a:prstDash val="solid"/>
                        </a:ln>
                      </wps:spPr>
                      <wps:txbx>
                        <w:txbxContent>
                          <w:p w14:paraId="70389754" w14:textId="13CF5E87" w:rsidR="00973406" w:rsidRDefault="00973406">
                            <w:pPr>
                              <w:spacing w:before="18"/>
                              <w:ind w:right="1"/>
                              <w:jc w:val="center"/>
                              <w:rPr>
                                <w:rFonts w:ascii="Arial" w:hAnsi="Arial"/>
                                <w:b/>
                                <w:color w:val="000000"/>
                                <w:sz w:val="19"/>
                              </w:rPr>
                            </w:pPr>
                            <w:r>
                              <w:rPr>
                                <w:rFonts w:ascii="Arial" w:hAnsi="Arial"/>
                                <w:b/>
                                <w:color w:val="000000"/>
                                <w:sz w:val="19"/>
                                <w:u w:val="single"/>
                              </w:rPr>
                              <w:t xml:space="preserve">PREGÃO </w:t>
                            </w:r>
                            <w:r>
                              <w:rPr>
                                <w:rFonts w:ascii="Arial" w:hAnsi="Arial"/>
                                <w:b/>
                                <w:color w:val="000000"/>
                                <w:sz w:val="19"/>
                                <w:u w:val="single"/>
                              </w:rPr>
                              <w:t>ELETRÔNICO Nº</w:t>
                            </w:r>
                            <w:r w:rsidR="0024558E">
                              <w:rPr>
                                <w:rFonts w:ascii="Arial" w:hAnsi="Arial"/>
                                <w:b/>
                                <w:color w:val="000000"/>
                                <w:sz w:val="19"/>
                                <w:u w:val="single"/>
                              </w:rPr>
                              <w:t xml:space="preserve"> 005/2025</w:t>
                            </w:r>
                            <w:r>
                              <w:rPr>
                                <w:rFonts w:ascii="Arial" w:hAnsi="Arial"/>
                                <w:b/>
                                <w:color w:val="000000"/>
                                <w:sz w:val="19"/>
                                <w:u w:val="single"/>
                              </w:rPr>
                              <w:t>–</w:t>
                            </w:r>
                            <w:r w:rsidR="0024558E">
                              <w:rPr>
                                <w:rFonts w:ascii="Arial" w:hAnsi="Arial"/>
                                <w:b/>
                                <w:color w:val="000000"/>
                                <w:sz w:val="19"/>
                                <w:u w:val="single"/>
                              </w:rPr>
                              <w:t xml:space="preserve"> </w:t>
                            </w:r>
                            <w:r>
                              <w:rPr>
                                <w:rFonts w:ascii="Arial" w:hAnsi="Arial"/>
                                <w:b/>
                                <w:color w:val="000000"/>
                                <w:sz w:val="19"/>
                                <w:u w:val="single"/>
                              </w:rPr>
                              <w:t>PMT</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487C0B3" id="Caixa de Texto 43" o:spid="_x0000_s1028" type="#_x0000_t202" style="position:absolute;margin-left:35.75pt;margin-top:7.95pt;width:507.25pt;height:15.1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" fillcolor="#d8d8d8" strokeweight=".48pt">
                <v:path arrowok="t"/>
                <v:textbox inset="0,0,0,0">
                  <w:txbxContent>
                    <w:p w14:paraId="70389754" w14:textId="13CF5E87" w:rsidR="00973406" w:rsidRDefault="00973406">
                      <w:pPr>
                        <w:spacing w:before="18"/>
                        <w:ind w:right="1"/>
                        <w:jc w:val="center"/>
                        <w:rPr>
                          <w:rFonts w:ascii="Arial" w:hAnsi="Arial"/>
                          <w:b/>
                          <w:color w:val="000000"/>
                          <w:sz w:val="19"/>
                        </w:rPr>
                      </w:pPr>
                      <w:r>
                        <w:rPr>
                          <w:rFonts w:ascii="Arial" w:hAnsi="Arial"/>
                          <w:b/>
                          <w:color w:val="000000"/>
                          <w:sz w:val="19"/>
                          <w:u w:val="single"/>
                        </w:rPr>
                        <w:t>PREGÃO ELETRÔNICO Nº</w:t>
                      </w:r>
                      <w:r w:rsidR="0024558E">
                        <w:rPr>
                          <w:rFonts w:ascii="Arial" w:hAnsi="Arial"/>
                          <w:b/>
                          <w:color w:val="000000"/>
                          <w:sz w:val="19"/>
                          <w:u w:val="single"/>
                        </w:rPr>
                        <w:t xml:space="preserve"> 005/2025</w:t>
                      </w:r>
                      <w:r>
                        <w:rPr>
                          <w:rFonts w:ascii="Arial" w:hAnsi="Arial"/>
                          <w:b/>
                          <w:color w:val="000000"/>
                          <w:sz w:val="19"/>
                          <w:u w:val="single"/>
                        </w:rPr>
                        <w:t>–</w:t>
                      </w:r>
                      <w:r w:rsidR="0024558E">
                        <w:rPr>
                          <w:rFonts w:ascii="Arial" w:hAnsi="Arial"/>
                          <w:b/>
                          <w:color w:val="000000"/>
                          <w:sz w:val="19"/>
                          <w:u w:val="single"/>
                        </w:rPr>
                        <w:t xml:space="preserve"> </w:t>
                      </w:r>
                      <w:r>
                        <w:rPr>
                          <w:rFonts w:ascii="Arial" w:hAnsi="Arial"/>
                          <w:b/>
                          <w:color w:val="000000"/>
                          <w:sz w:val="19"/>
                          <w:u w:val="single"/>
                        </w:rPr>
                        <w:t>PMT</w:t>
                      </w:r>
                    </w:p>
                  </w:txbxContent>
                </v:textbox>
                <w10:wrap type="topAndBottom" anchorx="page"/>
              </v:shape>
            </w:pict>
          </mc:Fallback>
        </mc:AlternateContent>
      </w:r>
    </w:p>
    <w:p w14:paraId="7B28A99E" w14:textId="2B97A978" w:rsidR="00F56E1B" w:rsidRDefault="00153948" w:rsidP="00957BE0">
      <w:pPr>
        <w:pStyle w:val="Ttulo4"/>
        <w:spacing w:before="122"/>
        <w:ind w:left="720" w:right="47" w:hanging="682"/>
        <w:jc w:val="center"/>
        <w:rPr>
          <w:spacing w:val="-2"/>
        </w:rPr>
      </w:pPr>
      <w:r>
        <w:t>PROCESSO</w:t>
      </w:r>
      <w:r w:rsidR="00D55DDE">
        <w:t xml:space="preserve"> </w:t>
      </w:r>
      <w:r>
        <w:t>ADMINISTRATIVO</w:t>
      </w:r>
      <w:r w:rsidR="00D55DDE">
        <w:t xml:space="preserve"> </w:t>
      </w:r>
      <w:r w:rsidR="00640622">
        <w:t>N.°</w:t>
      </w:r>
      <w:r w:rsidR="0024558E">
        <w:t xml:space="preserve">010/2025 </w:t>
      </w:r>
      <w:r w:rsidR="00C964E7">
        <w:t xml:space="preserve">de </w:t>
      </w:r>
      <w:r w:rsidR="0024558E">
        <w:t>14/02/2025</w:t>
      </w:r>
    </w:p>
    <w:p w14:paraId="62000FD4" w14:textId="77777777" w:rsidR="00F56E1B" w:rsidRDefault="00F56E1B" w:rsidP="00DE67A7">
      <w:pPr>
        <w:pStyle w:val="Corpodetexto"/>
        <w:spacing w:before="6"/>
        <w:jc w:val="center"/>
        <w:rPr>
          <w:rFonts w:ascii="Arial"/>
          <w:b/>
          <w:sz w:val="8"/>
        </w:rPr>
      </w:pPr>
    </w:p>
    <w:p w14:paraId="376C148E" w14:textId="06C655CA" w:rsidR="00943C67" w:rsidRPr="0033704B" w:rsidRDefault="00DE67A7" w:rsidP="00DE67A7">
      <w:pPr>
        <w:ind w:left="113" w:right="227"/>
        <w:jc w:val="center"/>
        <w:rPr>
          <w:rFonts w:ascii="Tahoma" w:hAnsi="Tahoma" w:cs="Tahoma"/>
          <w:b/>
          <w:u w:val="single"/>
        </w:rPr>
      </w:pPr>
      <w:r>
        <w:rPr>
          <w:rFonts w:ascii="Tahoma" w:hAnsi="Tahoma" w:cs="Tahoma"/>
          <w:b/>
          <w:u w:val="single"/>
        </w:rPr>
        <w:t>AMPLA CONCORRÊNCIA</w:t>
      </w:r>
    </w:p>
    <w:p w14:paraId="485D4B93" w14:textId="77777777" w:rsidR="00271943" w:rsidRDefault="00271943">
      <w:pPr>
        <w:pStyle w:val="Corpodetexto"/>
        <w:spacing w:before="6"/>
        <w:jc w:val="left"/>
        <w:rPr>
          <w:rFonts w:ascii="Arial"/>
          <w:b/>
          <w:sz w:val="8"/>
        </w:rPr>
      </w:pPr>
    </w:p>
    <w:p w14:paraId="3E2924E3" w14:textId="77777777" w:rsidR="00271943" w:rsidRDefault="00271943">
      <w:pPr>
        <w:pStyle w:val="Corpodetexto"/>
        <w:spacing w:before="6"/>
        <w:jc w:val="left"/>
        <w:rPr>
          <w:rFonts w:ascii="Arial"/>
          <w:b/>
          <w:sz w:val="8"/>
        </w:rPr>
      </w:pPr>
    </w:p>
    <w:p w14:paraId="4B78F42D" w14:textId="3071C798" w:rsidR="00F56E1B" w:rsidRDefault="00153948">
      <w:pPr>
        <w:pStyle w:val="Corpodetexto"/>
        <w:spacing w:before="4" w:line="276" w:lineRule="auto"/>
        <w:ind w:left="144" w:right="207"/>
      </w:pPr>
      <w:r>
        <w:rPr>
          <w:rFonts w:ascii="Arial" w:hAnsi="Arial"/>
          <w:b/>
        </w:rPr>
        <w:t xml:space="preserve">O MUNICÍPIO DE </w:t>
      </w:r>
      <w:r w:rsidR="0033704B">
        <w:rPr>
          <w:rFonts w:ascii="Arial" w:hAnsi="Arial"/>
          <w:b/>
        </w:rPr>
        <w:t>TAPEJARA</w:t>
      </w:r>
      <w:r>
        <w:t xml:space="preserve">, Estado do Paraná, torna público, para conhecimento de quem possa interessar, que realizará a licitação na modalidade </w:t>
      </w:r>
      <w:r>
        <w:rPr>
          <w:rFonts w:ascii="Arial" w:hAnsi="Arial"/>
          <w:b/>
        </w:rPr>
        <w:t>PREGÃO</w:t>
      </w:r>
      <w:r>
        <w:t xml:space="preserve">, na forma </w:t>
      </w:r>
      <w:r>
        <w:rPr>
          <w:rFonts w:ascii="Arial" w:hAnsi="Arial"/>
          <w:b/>
        </w:rPr>
        <w:t>ELETRÔNICA</w:t>
      </w:r>
      <w:r>
        <w:t xml:space="preserve">, com critério de julgamento </w:t>
      </w:r>
      <w:r>
        <w:rPr>
          <w:rFonts w:ascii="Arial" w:hAnsi="Arial"/>
          <w:b/>
        </w:rPr>
        <w:t>MENOR PREÇO POR ITEM – SISTEMA REGISTRO DE PREÇOS</w:t>
      </w:r>
      <w:r>
        <w:t xml:space="preserve">, nos termos da Lei nº 14.133, de </w:t>
      </w:r>
      <w:r w:rsidR="008C696E">
        <w:t>1º de abril de 2021, regulamentada pela lei 11462/2023</w:t>
      </w:r>
      <w:r>
        <w:t>, da Instrução Normativa SEGES/ME nº 73/2022, das Leis Complementares nº 123/06, 147/2014 e 155/2016, do Decreto Municipal</w:t>
      </w:r>
      <w:r w:rsidR="005A7065">
        <w:t xml:space="preserve"> </w:t>
      </w:r>
      <w:r>
        <w:t xml:space="preserve">nº </w:t>
      </w:r>
      <w:r w:rsidR="0033704B">
        <w:t>104/2020</w:t>
      </w:r>
      <w:r>
        <w:t>, demais legislações aplicáveis e das exigênciasestabelecidas neste edital, conforme os critérios e procedimentos a seguir definidos, objetivando obter a melhor proposta, observadas as datas e horários discriminadosa seguir:</w:t>
      </w:r>
    </w:p>
    <w:p w14:paraId="7A3C48C5" w14:textId="77777777" w:rsidR="00F56E1B" w:rsidRDefault="00700436">
      <w:pPr>
        <w:pStyle w:val="Corpodetexto"/>
        <w:spacing w:before="1"/>
        <w:jc w:val="left"/>
        <w:rPr>
          <w:sz w:val="20"/>
        </w:rPr>
      </w:pPr>
      <w:r>
        <w:rPr>
          <w:noProof/>
          <w:lang w:val="pt-BR" w:eastAsia="pt-BR"/>
        </w:rPr>
        <mc:AlternateContent>
          <mc:Choice Requires="wps">
            <w:drawing>
              <wp:anchor distT="0" distB="0" distL="0" distR="0" simplePos="0" relativeHeight="487589888" behindDoc="1" locked="0" layoutInCell="1" allowOverlap="1" wp14:anchorId="115EAA61" wp14:editId="77BAFD83">
                <wp:simplePos x="0" y="0"/>
                <wp:positionH relativeFrom="page">
                  <wp:posOffset>454025</wp:posOffset>
                </wp:positionH>
                <wp:positionV relativeFrom="paragraph">
                  <wp:posOffset>165100</wp:posOffset>
                </wp:positionV>
                <wp:extent cx="6442075" cy="190500"/>
                <wp:effectExtent l="0" t="0" r="0" b="0"/>
                <wp:wrapTopAndBottom/>
                <wp:docPr id="42" name="Caixa de Tex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0500"/>
                        </a:xfrm>
                        <a:prstGeom prst="rect">
                          <a:avLst/>
                        </a:prstGeom>
                        <a:solidFill>
                          <a:srgbClr val="D8D8D8"/>
                        </a:solidFill>
                        <a:ln w="6096">
                          <a:solidFill>
                            <a:srgbClr val="000000"/>
                          </a:solidFill>
                          <a:prstDash val="solid"/>
                        </a:ln>
                      </wps:spPr>
                      <wps:txbx>
                        <w:txbxContent>
                          <w:p w14:paraId="498DE091" w14:textId="77777777" w:rsidR="00973406" w:rsidRDefault="00973406">
                            <w:pPr>
                              <w:spacing w:before="16"/>
                              <w:ind w:left="79"/>
                              <w:rPr>
                                <w:rFonts w:ascii="Arial" w:hAnsi="Arial"/>
                                <w:b/>
                                <w:color w:val="000000"/>
                                <w:sz w:val="19"/>
                              </w:rPr>
                            </w:pPr>
                            <w:r>
                              <w:rPr>
                                <w:rFonts w:ascii="Arial" w:hAnsi="Arial"/>
                                <w:b/>
                                <w:color w:val="000000"/>
                                <w:sz w:val="19"/>
                              </w:rPr>
                              <w:t xml:space="preserve">1.DA </w:t>
                            </w:r>
                            <w:r>
                              <w:rPr>
                                <w:rFonts w:ascii="Arial" w:hAnsi="Arial"/>
                                <w:b/>
                                <w:color w:val="000000"/>
                                <w:spacing w:val="-2"/>
                                <w:sz w:val="19"/>
                              </w:rPr>
                              <w:t>LICITAÇÃO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115EAA61" id="Caixa de Texto 42" o:spid="_x0000_s1029" type="#_x0000_t202" style="position:absolute;margin-left:35.75pt;margin-top:13pt;width:507.25pt;height:1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" fillcolor="#d8d8d8" strokeweight=".48pt">
                <v:path arrowok="t"/>
                <v:textbox inset="0,0,0,0">
                  <w:txbxContent>
                    <w:p w14:paraId="498DE091" w14:textId="77777777" w:rsidR="00973406" w:rsidRDefault="00973406">
                      <w:pPr>
                        <w:spacing w:before="16"/>
                        <w:ind w:left="79"/>
                        <w:rPr>
                          <w:rFonts w:ascii="Arial" w:hAnsi="Arial"/>
                          <w:b/>
                          <w:color w:val="000000"/>
                          <w:sz w:val="19"/>
                        </w:rPr>
                      </w:pPr>
                      <w:r>
                        <w:rPr>
                          <w:rFonts w:ascii="Arial" w:hAnsi="Arial"/>
                          <w:b/>
                          <w:color w:val="000000"/>
                          <w:sz w:val="19"/>
                        </w:rPr>
                        <w:t xml:space="preserve">1.DA </w:t>
                      </w:r>
                      <w:r>
                        <w:rPr>
                          <w:rFonts w:ascii="Arial" w:hAnsi="Arial"/>
                          <w:b/>
                          <w:color w:val="000000"/>
                          <w:spacing w:val="-2"/>
                          <w:sz w:val="19"/>
                        </w:rPr>
                        <w:t>LICITAÇÃO</w:t>
                      </w:r>
                    </w:p>
                  </w:txbxContent>
                </v:textbox>
                <w10:wrap type="topAndBottom" anchorx="page"/>
              </v:shape>
            </w:pict>
          </mc:Fallback>
        </mc:AlternateContent>
      </w:r>
    </w:p>
    <w:p w14:paraId="75C0B961" w14:textId="1FC8960E" w:rsidR="00F56E1B" w:rsidRDefault="008C696E" w:rsidP="007C22AA">
      <w:pPr>
        <w:pStyle w:val="Ttulo4"/>
        <w:tabs>
          <w:tab w:val="left" w:pos="485"/>
        </w:tabs>
        <w:spacing w:before="117" w:line="276" w:lineRule="auto"/>
        <w:ind w:left="144" w:right="210"/>
        <w:jc w:val="both"/>
      </w:pPr>
      <w:r>
        <w:t>AQUISIÇÃO DE MATERIAIS DE CONSUMO AMBULATORIAL PARA ATENÇÃO PRIMÁRIA E ATENDIMENTOS DE URGÊNCIA E EMÊRGENCIA - UPA24HORAS</w:t>
      </w:r>
      <w:r w:rsidR="00D55DDE" w:rsidRPr="00A10DF8">
        <w:t>.</w:t>
      </w:r>
    </w:p>
    <w:p w14:paraId="7D94BC57" w14:textId="00F7257A" w:rsidR="00F56E1B" w:rsidRDefault="00D161B1" w:rsidP="006F6858">
      <w:pPr>
        <w:pStyle w:val="PargrafodaLista"/>
        <w:numPr>
          <w:ilvl w:val="1"/>
          <w:numId w:val="40"/>
        </w:numPr>
        <w:tabs>
          <w:tab w:val="left" w:pos="455"/>
        </w:tabs>
        <w:spacing w:before="115"/>
        <w:ind w:left="455" w:hanging="311"/>
        <w:rPr>
          <w:sz w:val="19"/>
        </w:rPr>
      </w:pPr>
      <w:r>
        <w:rPr>
          <w:rFonts w:ascii="Arial" w:hAnsi="Arial"/>
          <w:b/>
          <w:sz w:val="19"/>
        </w:rPr>
        <w:t xml:space="preserve"> </w:t>
      </w:r>
      <w:r w:rsidR="00153948">
        <w:rPr>
          <w:rFonts w:ascii="Arial" w:hAnsi="Arial"/>
          <w:b/>
          <w:sz w:val="19"/>
        </w:rPr>
        <w:t>RECEBIMENTO</w:t>
      </w:r>
      <w:r>
        <w:rPr>
          <w:rFonts w:ascii="Arial" w:hAnsi="Arial"/>
          <w:b/>
          <w:sz w:val="19"/>
        </w:rPr>
        <w:t xml:space="preserve"> </w:t>
      </w:r>
      <w:r w:rsidR="00153948">
        <w:rPr>
          <w:rFonts w:ascii="Arial" w:hAnsi="Arial"/>
          <w:b/>
          <w:sz w:val="19"/>
        </w:rPr>
        <w:t>DAS</w:t>
      </w:r>
      <w:r>
        <w:rPr>
          <w:rFonts w:ascii="Arial" w:hAnsi="Arial"/>
          <w:b/>
          <w:sz w:val="19"/>
        </w:rPr>
        <w:t xml:space="preserve"> </w:t>
      </w:r>
      <w:r w:rsidR="00153948">
        <w:rPr>
          <w:rFonts w:ascii="Arial" w:hAnsi="Arial"/>
          <w:b/>
          <w:sz w:val="19"/>
        </w:rPr>
        <w:t>PROPOSTAS</w:t>
      </w:r>
      <w:r>
        <w:rPr>
          <w:rFonts w:ascii="Arial" w:hAnsi="Arial"/>
          <w:b/>
          <w:sz w:val="19"/>
        </w:rPr>
        <w:t xml:space="preserve"> </w:t>
      </w:r>
      <w:r w:rsidR="00153948">
        <w:rPr>
          <w:rFonts w:ascii="Arial" w:hAnsi="Arial"/>
          <w:b/>
          <w:sz w:val="19"/>
        </w:rPr>
        <w:t>DE</w:t>
      </w:r>
      <w:r>
        <w:rPr>
          <w:rFonts w:ascii="Arial" w:hAnsi="Arial"/>
          <w:b/>
          <w:sz w:val="19"/>
        </w:rPr>
        <w:t xml:space="preserve"> </w:t>
      </w:r>
      <w:r w:rsidR="00153948">
        <w:rPr>
          <w:rFonts w:ascii="Arial" w:hAnsi="Arial"/>
          <w:b/>
          <w:sz w:val="19"/>
        </w:rPr>
        <w:t>PREÇOS:</w:t>
      </w:r>
      <w:r w:rsidR="00D55DDE">
        <w:rPr>
          <w:rFonts w:ascii="Arial" w:hAnsi="Arial"/>
          <w:b/>
          <w:sz w:val="19"/>
        </w:rPr>
        <w:t xml:space="preserve"> </w:t>
      </w:r>
      <w:r w:rsidR="00153948">
        <w:rPr>
          <w:sz w:val="19"/>
        </w:rPr>
        <w:t>Até</w:t>
      </w:r>
      <w:r w:rsidR="00D55DDE">
        <w:rPr>
          <w:sz w:val="19"/>
        </w:rPr>
        <w:t xml:space="preserve"> </w:t>
      </w:r>
      <w:r w:rsidR="00153948">
        <w:rPr>
          <w:sz w:val="19"/>
        </w:rPr>
        <w:t>às</w:t>
      </w:r>
      <w:r w:rsidR="00D55DDE">
        <w:rPr>
          <w:sz w:val="19"/>
        </w:rPr>
        <w:t xml:space="preserve"> </w:t>
      </w:r>
      <w:r w:rsidR="00602FA2">
        <w:rPr>
          <w:sz w:val="19"/>
        </w:rPr>
        <w:t>08:00</w:t>
      </w:r>
      <w:r w:rsidR="00D55DDE">
        <w:rPr>
          <w:sz w:val="19"/>
        </w:rPr>
        <w:t xml:space="preserve"> </w:t>
      </w:r>
      <w:r w:rsidR="00153948">
        <w:rPr>
          <w:sz w:val="19"/>
        </w:rPr>
        <w:t>horas</w:t>
      </w:r>
      <w:r w:rsidR="00D55DDE">
        <w:rPr>
          <w:sz w:val="19"/>
        </w:rPr>
        <w:t xml:space="preserve"> </w:t>
      </w:r>
      <w:r w:rsidR="00153948">
        <w:rPr>
          <w:sz w:val="19"/>
        </w:rPr>
        <w:t>do</w:t>
      </w:r>
      <w:r w:rsidR="00D55DDE">
        <w:rPr>
          <w:sz w:val="19"/>
        </w:rPr>
        <w:t xml:space="preserve"> </w:t>
      </w:r>
      <w:r w:rsidR="00153948">
        <w:rPr>
          <w:sz w:val="19"/>
        </w:rPr>
        <w:t>dia</w:t>
      </w:r>
      <w:r w:rsidR="00D55DDE">
        <w:rPr>
          <w:sz w:val="19"/>
        </w:rPr>
        <w:t xml:space="preserve"> </w:t>
      </w:r>
      <w:r w:rsidR="005A7065">
        <w:rPr>
          <w:spacing w:val="-2"/>
          <w:sz w:val="19"/>
        </w:rPr>
        <w:t>10/03/2025</w:t>
      </w:r>
    </w:p>
    <w:p w14:paraId="4E0A4A6B" w14:textId="0E3DD003" w:rsidR="00F56E1B" w:rsidRDefault="00D161B1" w:rsidP="006F6858">
      <w:pPr>
        <w:pStyle w:val="PargrafodaLista"/>
        <w:numPr>
          <w:ilvl w:val="1"/>
          <w:numId w:val="40"/>
        </w:numPr>
        <w:tabs>
          <w:tab w:val="left" w:pos="455"/>
        </w:tabs>
        <w:spacing w:before="151"/>
        <w:ind w:left="455" w:hanging="311"/>
        <w:rPr>
          <w:sz w:val="19"/>
        </w:rPr>
      </w:pPr>
      <w:r>
        <w:rPr>
          <w:rFonts w:ascii="Arial" w:hAnsi="Arial"/>
          <w:b/>
          <w:sz w:val="19"/>
        </w:rPr>
        <w:t xml:space="preserve"> </w:t>
      </w:r>
      <w:r w:rsidR="00153948">
        <w:rPr>
          <w:rFonts w:ascii="Arial" w:hAnsi="Arial"/>
          <w:b/>
          <w:sz w:val="19"/>
        </w:rPr>
        <w:t>ABERTURA</w:t>
      </w:r>
      <w:r>
        <w:rPr>
          <w:rFonts w:ascii="Arial" w:hAnsi="Arial"/>
          <w:b/>
          <w:sz w:val="19"/>
        </w:rPr>
        <w:t xml:space="preserve"> </w:t>
      </w:r>
      <w:r w:rsidR="00153948">
        <w:rPr>
          <w:rFonts w:ascii="Arial" w:hAnsi="Arial"/>
          <w:b/>
          <w:sz w:val="19"/>
        </w:rPr>
        <w:t>E</w:t>
      </w:r>
      <w:r>
        <w:rPr>
          <w:rFonts w:ascii="Arial" w:hAnsi="Arial"/>
          <w:b/>
          <w:sz w:val="19"/>
        </w:rPr>
        <w:t xml:space="preserve"> </w:t>
      </w:r>
      <w:r w:rsidR="00153948">
        <w:rPr>
          <w:rFonts w:ascii="Arial" w:hAnsi="Arial"/>
          <w:b/>
          <w:sz w:val="19"/>
        </w:rPr>
        <w:t>JULGAMENTO</w:t>
      </w:r>
      <w:r>
        <w:rPr>
          <w:rFonts w:ascii="Arial" w:hAnsi="Arial"/>
          <w:b/>
          <w:sz w:val="19"/>
        </w:rPr>
        <w:t xml:space="preserve"> </w:t>
      </w:r>
      <w:r w:rsidR="00153948">
        <w:rPr>
          <w:rFonts w:ascii="Arial" w:hAnsi="Arial"/>
          <w:b/>
          <w:sz w:val="19"/>
        </w:rPr>
        <w:t>DAS</w:t>
      </w:r>
      <w:r>
        <w:rPr>
          <w:rFonts w:ascii="Arial" w:hAnsi="Arial"/>
          <w:b/>
          <w:sz w:val="19"/>
        </w:rPr>
        <w:t xml:space="preserve"> </w:t>
      </w:r>
      <w:r w:rsidR="00153948">
        <w:rPr>
          <w:rFonts w:ascii="Arial" w:hAnsi="Arial"/>
          <w:b/>
          <w:sz w:val="19"/>
        </w:rPr>
        <w:t xml:space="preserve">PROPOSTAS: </w:t>
      </w:r>
      <w:r w:rsidR="00153948">
        <w:rPr>
          <w:sz w:val="19"/>
        </w:rPr>
        <w:t>Das</w:t>
      </w:r>
      <w:r w:rsidR="00602FA2">
        <w:rPr>
          <w:sz w:val="19"/>
        </w:rPr>
        <w:t xml:space="preserve"> 08:00</w:t>
      </w:r>
      <w:r w:rsidR="00D55DDE">
        <w:rPr>
          <w:sz w:val="19"/>
        </w:rPr>
        <w:t xml:space="preserve"> </w:t>
      </w:r>
      <w:r w:rsidR="00153948">
        <w:rPr>
          <w:sz w:val="19"/>
        </w:rPr>
        <w:t>às</w:t>
      </w:r>
      <w:r w:rsidR="00D55DDE">
        <w:rPr>
          <w:sz w:val="19"/>
        </w:rPr>
        <w:t xml:space="preserve"> </w:t>
      </w:r>
      <w:r w:rsidR="00602FA2">
        <w:rPr>
          <w:sz w:val="19"/>
        </w:rPr>
        <w:t>09</w:t>
      </w:r>
      <w:r w:rsidR="00D55DDE">
        <w:rPr>
          <w:sz w:val="19"/>
        </w:rPr>
        <w:t>:</w:t>
      </w:r>
      <w:r w:rsidR="00602FA2">
        <w:rPr>
          <w:sz w:val="19"/>
        </w:rPr>
        <w:t>00</w:t>
      </w:r>
      <w:r w:rsidR="00D55DDE">
        <w:rPr>
          <w:sz w:val="19"/>
        </w:rPr>
        <w:t xml:space="preserve"> </w:t>
      </w:r>
      <w:r w:rsidR="00153948">
        <w:rPr>
          <w:sz w:val="19"/>
        </w:rPr>
        <w:t>horas</w:t>
      </w:r>
      <w:r w:rsidR="00D55DDE">
        <w:rPr>
          <w:sz w:val="19"/>
        </w:rPr>
        <w:t xml:space="preserve"> </w:t>
      </w:r>
      <w:r w:rsidR="00153948">
        <w:rPr>
          <w:sz w:val="19"/>
        </w:rPr>
        <w:t>do</w:t>
      </w:r>
      <w:r w:rsidR="00D55DDE">
        <w:rPr>
          <w:sz w:val="19"/>
        </w:rPr>
        <w:t xml:space="preserve"> </w:t>
      </w:r>
      <w:r w:rsidR="00153948">
        <w:rPr>
          <w:sz w:val="19"/>
        </w:rPr>
        <w:t>dia</w:t>
      </w:r>
      <w:r w:rsidR="00D55DDE">
        <w:rPr>
          <w:sz w:val="19"/>
        </w:rPr>
        <w:t xml:space="preserve"> </w:t>
      </w:r>
      <w:r w:rsidR="005A7065">
        <w:rPr>
          <w:spacing w:val="-2"/>
          <w:sz w:val="19"/>
        </w:rPr>
        <w:t>10/03/2025</w:t>
      </w:r>
    </w:p>
    <w:p w14:paraId="7BD5CB9A" w14:textId="07E43232" w:rsidR="00F56E1B" w:rsidRPr="009B42AA" w:rsidRDefault="00153948" w:rsidP="006F6858">
      <w:pPr>
        <w:pStyle w:val="PargrafodaLista"/>
        <w:numPr>
          <w:ilvl w:val="1"/>
          <w:numId w:val="40"/>
        </w:numPr>
        <w:tabs>
          <w:tab w:val="left" w:pos="455"/>
        </w:tabs>
        <w:spacing w:before="153"/>
        <w:ind w:left="455" w:hanging="311"/>
        <w:rPr>
          <w:sz w:val="19"/>
        </w:rPr>
      </w:pPr>
      <w:r>
        <w:rPr>
          <w:rFonts w:ascii="Arial" w:hAnsi="Arial"/>
          <w:b/>
          <w:sz w:val="19"/>
        </w:rPr>
        <w:t>INÍCIO</w:t>
      </w:r>
      <w:r w:rsidR="00D161B1">
        <w:rPr>
          <w:rFonts w:ascii="Arial" w:hAnsi="Arial"/>
          <w:b/>
          <w:sz w:val="19"/>
        </w:rPr>
        <w:t xml:space="preserve"> </w:t>
      </w:r>
      <w:r>
        <w:rPr>
          <w:rFonts w:ascii="Arial" w:hAnsi="Arial"/>
          <w:b/>
          <w:sz w:val="19"/>
        </w:rPr>
        <w:t>DA</w:t>
      </w:r>
      <w:r w:rsidR="00D161B1">
        <w:rPr>
          <w:rFonts w:ascii="Arial" w:hAnsi="Arial"/>
          <w:b/>
          <w:sz w:val="19"/>
        </w:rPr>
        <w:t xml:space="preserve"> </w:t>
      </w:r>
      <w:r>
        <w:rPr>
          <w:rFonts w:ascii="Arial" w:hAnsi="Arial"/>
          <w:b/>
          <w:sz w:val="19"/>
        </w:rPr>
        <w:t>SESSÃO</w:t>
      </w:r>
      <w:r w:rsidR="00D161B1">
        <w:rPr>
          <w:rFonts w:ascii="Arial" w:hAnsi="Arial"/>
          <w:b/>
          <w:sz w:val="19"/>
        </w:rPr>
        <w:t xml:space="preserve"> </w:t>
      </w:r>
      <w:r>
        <w:rPr>
          <w:rFonts w:ascii="Arial" w:hAnsi="Arial"/>
          <w:b/>
          <w:sz w:val="19"/>
        </w:rPr>
        <w:t>DE</w:t>
      </w:r>
      <w:r w:rsidR="00D161B1">
        <w:rPr>
          <w:rFonts w:ascii="Arial" w:hAnsi="Arial"/>
          <w:b/>
          <w:sz w:val="19"/>
        </w:rPr>
        <w:t xml:space="preserve"> </w:t>
      </w:r>
      <w:r>
        <w:rPr>
          <w:rFonts w:ascii="Arial" w:hAnsi="Arial"/>
          <w:b/>
          <w:sz w:val="19"/>
        </w:rPr>
        <w:t>DISPUTA</w:t>
      </w:r>
      <w:r w:rsidR="00D161B1">
        <w:rPr>
          <w:rFonts w:ascii="Arial" w:hAnsi="Arial"/>
          <w:b/>
          <w:sz w:val="19"/>
        </w:rPr>
        <w:t xml:space="preserve"> </w:t>
      </w:r>
      <w:r>
        <w:rPr>
          <w:rFonts w:ascii="Arial" w:hAnsi="Arial"/>
          <w:b/>
          <w:sz w:val="19"/>
        </w:rPr>
        <w:t>DE</w:t>
      </w:r>
      <w:r w:rsidR="00D161B1">
        <w:rPr>
          <w:rFonts w:ascii="Arial" w:hAnsi="Arial"/>
          <w:b/>
          <w:sz w:val="19"/>
        </w:rPr>
        <w:t xml:space="preserve"> </w:t>
      </w:r>
      <w:r>
        <w:rPr>
          <w:rFonts w:ascii="Arial" w:hAnsi="Arial"/>
          <w:b/>
          <w:sz w:val="19"/>
        </w:rPr>
        <w:t>PREÇOS:</w:t>
      </w:r>
      <w:r w:rsidR="00D161B1">
        <w:rPr>
          <w:rFonts w:ascii="Arial" w:hAnsi="Arial"/>
          <w:b/>
          <w:sz w:val="19"/>
        </w:rPr>
        <w:t xml:space="preserve"> </w:t>
      </w:r>
      <w:r>
        <w:rPr>
          <w:sz w:val="19"/>
        </w:rPr>
        <w:t>às</w:t>
      </w:r>
      <w:r w:rsidR="00D55DDE">
        <w:rPr>
          <w:sz w:val="19"/>
        </w:rPr>
        <w:t xml:space="preserve"> </w:t>
      </w:r>
      <w:r w:rsidR="00C8441C">
        <w:rPr>
          <w:sz w:val="19"/>
        </w:rPr>
        <w:t>09:00</w:t>
      </w:r>
      <w:r w:rsidR="00D55DDE" w:rsidRPr="009B42AA">
        <w:rPr>
          <w:sz w:val="19"/>
        </w:rPr>
        <w:t xml:space="preserve"> </w:t>
      </w:r>
      <w:r w:rsidRPr="009B42AA">
        <w:rPr>
          <w:sz w:val="19"/>
        </w:rPr>
        <w:t>horas</w:t>
      </w:r>
      <w:r w:rsidR="00D55DDE" w:rsidRPr="009B42AA">
        <w:rPr>
          <w:sz w:val="19"/>
        </w:rPr>
        <w:t xml:space="preserve"> </w:t>
      </w:r>
      <w:r w:rsidRPr="009B42AA">
        <w:rPr>
          <w:sz w:val="19"/>
        </w:rPr>
        <w:t>do</w:t>
      </w:r>
      <w:r w:rsidR="00D55DDE" w:rsidRPr="009B42AA">
        <w:rPr>
          <w:sz w:val="19"/>
        </w:rPr>
        <w:t xml:space="preserve"> </w:t>
      </w:r>
      <w:r w:rsidRPr="009B42AA">
        <w:rPr>
          <w:sz w:val="19"/>
        </w:rPr>
        <w:t>dia</w:t>
      </w:r>
      <w:r w:rsidR="00D55DDE" w:rsidRPr="009B42AA">
        <w:rPr>
          <w:sz w:val="19"/>
        </w:rPr>
        <w:t xml:space="preserve"> </w:t>
      </w:r>
      <w:r w:rsidR="005A7065">
        <w:rPr>
          <w:spacing w:val="-2"/>
          <w:sz w:val="19"/>
        </w:rPr>
        <w:t>10/03/2025</w:t>
      </w:r>
    </w:p>
    <w:p w14:paraId="53F0BFE4" w14:textId="77777777" w:rsidR="00F56E1B" w:rsidRDefault="00153948" w:rsidP="006F6858">
      <w:pPr>
        <w:pStyle w:val="PargrafodaLista"/>
        <w:numPr>
          <w:ilvl w:val="1"/>
          <w:numId w:val="40"/>
        </w:numPr>
        <w:tabs>
          <w:tab w:val="left" w:pos="455"/>
        </w:tabs>
        <w:spacing w:before="154"/>
        <w:ind w:left="455" w:hanging="311"/>
        <w:rPr>
          <w:rFonts w:ascii="Arial" w:hAnsi="Arial"/>
          <w:b/>
          <w:sz w:val="19"/>
        </w:rPr>
      </w:pPr>
      <w:r>
        <w:rPr>
          <w:rFonts w:ascii="Arial" w:hAnsi="Arial"/>
          <w:b/>
          <w:sz w:val="19"/>
        </w:rPr>
        <w:t>CRITÉRIO</w:t>
      </w:r>
      <w:r w:rsidR="00D161B1">
        <w:rPr>
          <w:rFonts w:ascii="Arial" w:hAnsi="Arial"/>
          <w:b/>
          <w:sz w:val="19"/>
        </w:rPr>
        <w:t xml:space="preserve"> </w:t>
      </w:r>
      <w:r>
        <w:rPr>
          <w:rFonts w:ascii="Arial" w:hAnsi="Arial"/>
          <w:b/>
          <w:sz w:val="19"/>
        </w:rPr>
        <w:t>DE</w:t>
      </w:r>
      <w:r w:rsidR="00D161B1">
        <w:rPr>
          <w:rFonts w:ascii="Arial" w:hAnsi="Arial"/>
          <w:b/>
          <w:sz w:val="19"/>
        </w:rPr>
        <w:t xml:space="preserve"> </w:t>
      </w:r>
      <w:r>
        <w:rPr>
          <w:rFonts w:ascii="Arial" w:hAnsi="Arial"/>
          <w:b/>
          <w:sz w:val="19"/>
        </w:rPr>
        <w:t>JULGAMENTO:</w:t>
      </w:r>
      <w:r w:rsidR="00D161B1">
        <w:rPr>
          <w:rFonts w:ascii="Arial" w:hAnsi="Arial"/>
          <w:b/>
          <w:sz w:val="19"/>
        </w:rPr>
        <w:t xml:space="preserve"> </w:t>
      </w:r>
      <w:r>
        <w:rPr>
          <w:rFonts w:ascii="Arial" w:hAnsi="Arial"/>
          <w:b/>
          <w:sz w:val="19"/>
        </w:rPr>
        <w:t>MENOR PREÇO</w:t>
      </w:r>
      <w:r w:rsidR="00D161B1">
        <w:rPr>
          <w:rFonts w:ascii="Arial" w:hAnsi="Arial"/>
          <w:b/>
          <w:sz w:val="19"/>
        </w:rPr>
        <w:t xml:space="preserve"> </w:t>
      </w:r>
      <w:r>
        <w:rPr>
          <w:rFonts w:ascii="Arial" w:hAnsi="Arial"/>
          <w:b/>
          <w:sz w:val="19"/>
        </w:rPr>
        <w:t>POR</w:t>
      </w:r>
      <w:r w:rsidR="00D161B1">
        <w:rPr>
          <w:rFonts w:ascii="Arial" w:hAnsi="Arial"/>
          <w:b/>
          <w:sz w:val="19"/>
        </w:rPr>
        <w:t xml:space="preserve"> </w:t>
      </w:r>
      <w:r>
        <w:rPr>
          <w:rFonts w:ascii="Arial" w:hAnsi="Arial"/>
          <w:b/>
          <w:spacing w:val="-4"/>
          <w:sz w:val="19"/>
        </w:rPr>
        <w:t>ITEM</w:t>
      </w:r>
    </w:p>
    <w:p w14:paraId="55FE6BDD" w14:textId="77777777" w:rsidR="00F56E1B" w:rsidRDefault="00153948" w:rsidP="006F6858">
      <w:pPr>
        <w:pStyle w:val="PargrafodaLista"/>
        <w:numPr>
          <w:ilvl w:val="1"/>
          <w:numId w:val="40"/>
        </w:numPr>
        <w:tabs>
          <w:tab w:val="left" w:pos="455"/>
        </w:tabs>
        <w:spacing w:before="151"/>
        <w:ind w:left="455" w:hanging="311"/>
        <w:rPr>
          <w:rFonts w:ascii="Arial"/>
          <w:b/>
          <w:sz w:val="19"/>
        </w:rPr>
      </w:pPr>
      <w:r>
        <w:rPr>
          <w:rFonts w:ascii="Arial"/>
          <w:b/>
          <w:sz w:val="19"/>
        </w:rPr>
        <w:t>MODO</w:t>
      </w:r>
      <w:r w:rsidR="00D161B1">
        <w:rPr>
          <w:rFonts w:ascii="Arial"/>
          <w:b/>
          <w:sz w:val="19"/>
        </w:rPr>
        <w:t xml:space="preserve"> </w:t>
      </w:r>
      <w:r>
        <w:rPr>
          <w:rFonts w:ascii="Arial"/>
          <w:b/>
          <w:sz w:val="19"/>
        </w:rPr>
        <w:t>DEDISPUTA:</w:t>
      </w:r>
      <w:r>
        <w:rPr>
          <w:rFonts w:ascii="Arial"/>
          <w:b/>
          <w:spacing w:val="-2"/>
          <w:sz w:val="19"/>
        </w:rPr>
        <w:t xml:space="preserve"> ABERTO</w:t>
      </w:r>
    </w:p>
    <w:p w14:paraId="1C7CD58E" w14:textId="77777777" w:rsidR="00F56E1B" w:rsidRDefault="00153948" w:rsidP="006F6858">
      <w:pPr>
        <w:pStyle w:val="PargrafodaLista"/>
        <w:numPr>
          <w:ilvl w:val="1"/>
          <w:numId w:val="40"/>
        </w:numPr>
        <w:tabs>
          <w:tab w:val="left" w:pos="455"/>
        </w:tabs>
        <w:spacing w:before="154"/>
        <w:ind w:left="455" w:hanging="311"/>
        <w:rPr>
          <w:sz w:val="19"/>
        </w:rPr>
      </w:pPr>
      <w:r>
        <w:rPr>
          <w:rFonts w:ascii="Arial" w:hAnsi="Arial"/>
          <w:b/>
          <w:sz w:val="19"/>
        </w:rPr>
        <w:t>LINK</w:t>
      </w:r>
      <w:r w:rsidR="00D55DDE">
        <w:rPr>
          <w:rFonts w:ascii="Arial" w:hAnsi="Arial"/>
          <w:b/>
          <w:sz w:val="19"/>
        </w:rPr>
        <w:t xml:space="preserve"> </w:t>
      </w:r>
      <w:r>
        <w:rPr>
          <w:rFonts w:ascii="Arial" w:hAnsi="Arial"/>
          <w:b/>
          <w:sz w:val="19"/>
        </w:rPr>
        <w:t>PARA</w:t>
      </w:r>
      <w:r w:rsidR="00D55DDE">
        <w:rPr>
          <w:rFonts w:ascii="Arial" w:hAnsi="Arial"/>
          <w:b/>
          <w:sz w:val="19"/>
        </w:rPr>
        <w:t xml:space="preserve"> </w:t>
      </w:r>
      <w:r>
        <w:rPr>
          <w:rFonts w:ascii="Arial" w:hAnsi="Arial"/>
          <w:b/>
          <w:sz w:val="19"/>
        </w:rPr>
        <w:t>REALIZAÇÃO</w:t>
      </w:r>
      <w:r w:rsidR="00D55DDE">
        <w:rPr>
          <w:rFonts w:ascii="Arial" w:hAnsi="Arial"/>
          <w:b/>
          <w:sz w:val="19"/>
        </w:rPr>
        <w:t xml:space="preserve"> </w:t>
      </w:r>
      <w:r>
        <w:rPr>
          <w:rFonts w:ascii="Arial" w:hAnsi="Arial"/>
          <w:b/>
          <w:sz w:val="19"/>
        </w:rPr>
        <w:t>DA</w:t>
      </w:r>
      <w:r w:rsidR="00D55DDE">
        <w:rPr>
          <w:rFonts w:ascii="Arial" w:hAnsi="Arial"/>
          <w:b/>
          <w:sz w:val="19"/>
        </w:rPr>
        <w:t xml:space="preserve"> </w:t>
      </w:r>
      <w:r>
        <w:rPr>
          <w:rFonts w:ascii="Arial" w:hAnsi="Arial"/>
          <w:b/>
          <w:sz w:val="19"/>
        </w:rPr>
        <w:t>SESSÃO</w:t>
      </w:r>
      <w:r w:rsidR="00D55DDE">
        <w:rPr>
          <w:rFonts w:ascii="Arial" w:hAnsi="Arial"/>
          <w:b/>
          <w:sz w:val="19"/>
        </w:rPr>
        <w:t xml:space="preserve"> </w:t>
      </w:r>
      <w:r>
        <w:rPr>
          <w:rFonts w:ascii="Arial" w:hAnsi="Arial"/>
          <w:b/>
          <w:sz w:val="19"/>
        </w:rPr>
        <w:t>DA</w:t>
      </w:r>
      <w:r w:rsidR="00D55DDE">
        <w:rPr>
          <w:rFonts w:ascii="Arial" w:hAnsi="Arial"/>
          <w:b/>
          <w:sz w:val="19"/>
        </w:rPr>
        <w:t xml:space="preserve"> </w:t>
      </w:r>
      <w:r>
        <w:rPr>
          <w:rFonts w:ascii="Arial" w:hAnsi="Arial"/>
          <w:b/>
          <w:sz w:val="19"/>
        </w:rPr>
        <w:t>DISPUTA:</w:t>
      </w:r>
      <w:r w:rsidR="00FE1774" w:rsidRPr="007F33B9">
        <w:rPr>
          <w:rFonts w:ascii="Tahoma" w:hAnsi="Tahoma" w:cs="Tahoma"/>
          <w:spacing w:val="-2"/>
          <w:sz w:val="19"/>
          <w:u w:val="single"/>
        </w:rPr>
        <w:t>https://</w:t>
      </w:r>
      <w:hyperlink r:id="rId16">
        <w:r w:rsidR="00FE1774" w:rsidRPr="007F33B9">
          <w:rPr>
            <w:rFonts w:ascii="Tahoma" w:hAnsi="Tahoma" w:cs="Tahoma"/>
            <w:spacing w:val="-2"/>
            <w:sz w:val="19"/>
            <w:u w:val="single"/>
          </w:rPr>
          <w:t>licitanet.com.br</w:t>
        </w:r>
      </w:hyperlink>
    </w:p>
    <w:p w14:paraId="7C195B02" w14:textId="77777777" w:rsidR="00F56E1B" w:rsidRDefault="00153948" w:rsidP="006F6858">
      <w:pPr>
        <w:pStyle w:val="PargrafodaLista"/>
        <w:numPr>
          <w:ilvl w:val="1"/>
          <w:numId w:val="40"/>
        </w:numPr>
        <w:tabs>
          <w:tab w:val="left" w:pos="455"/>
        </w:tabs>
        <w:spacing w:before="151"/>
        <w:ind w:left="455" w:hanging="311"/>
        <w:rPr>
          <w:sz w:val="19"/>
        </w:rPr>
      </w:pPr>
      <w:r>
        <w:rPr>
          <w:rFonts w:ascii="Arial" w:hAnsi="Arial"/>
          <w:b/>
          <w:sz w:val="19"/>
        </w:rPr>
        <w:t>REFERÊNCIA</w:t>
      </w:r>
      <w:r w:rsidR="00D161B1">
        <w:rPr>
          <w:rFonts w:ascii="Arial" w:hAnsi="Arial"/>
          <w:b/>
          <w:sz w:val="19"/>
        </w:rPr>
        <w:t xml:space="preserve"> </w:t>
      </w:r>
      <w:r>
        <w:rPr>
          <w:rFonts w:ascii="Arial" w:hAnsi="Arial"/>
          <w:b/>
          <w:sz w:val="19"/>
        </w:rPr>
        <w:t>DE</w:t>
      </w:r>
      <w:r w:rsidR="00D161B1">
        <w:rPr>
          <w:rFonts w:ascii="Arial" w:hAnsi="Arial"/>
          <w:b/>
          <w:sz w:val="19"/>
        </w:rPr>
        <w:t xml:space="preserve"> </w:t>
      </w:r>
      <w:r>
        <w:rPr>
          <w:rFonts w:ascii="Arial" w:hAnsi="Arial"/>
          <w:b/>
          <w:sz w:val="19"/>
        </w:rPr>
        <w:t>HORÁRIO:</w:t>
      </w:r>
      <w:r w:rsidR="00D161B1">
        <w:rPr>
          <w:rFonts w:ascii="Arial" w:hAnsi="Arial"/>
          <w:b/>
          <w:sz w:val="19"/>
        </w:rPr>
        <w:t xml:space="preserve"> </w:t>
      </w:r>
      <w:r>
        <w:rPr>
          <w:sz w:val="19"/>
        </w:rPr>
        <w:t>Horário</w:t>
      </w:r>
      <w:r w:rsidR="00D161B1">
        <w:rPr>
          <w:sz w:val="19"/>
        </w:rPr>
        <w:t xml:space="preserve"> </w:t>
      </w:r>
      <w:r>
        <w:rPr>
          <w:sz w:val="19"/>
        </w:rPr>
        <w:t>de</w:t>
      </w:r>
      <w:r w:rsidR="00D161B1">
        <w:rPr>
          <w:sz w:val="19"/>
        </w:rPr>
        <w:t xml:space="preserve"> </w:t>
      </w:r>
      <w:r>
        <w:rPr>
          <w:spacing w:val="-2"/>
          <w:sz w:val="19"/>
        </w:rPr>
        <w:t>Brasília/DF.</w:t>
      </w:r>
    </w:p>
    <w:p w14:paraId="73C5654B" w14:textId="77777777" w:rsidR="00F56E1B" w:rsidRDefault="00153948" w:rsidP="006F6858">
      <w:pPr>
        <w:pStyle w:val="PargrafodaLista"/>
        <w:numPr>
          <w:ilvl w:val="1"/>
          <w:numId w:val="40"/>
        </w:numPr>
        <w:tabs>
          <w:tab w:val="left" w:pos="455"/>
        </w:tabs>
        <w:spacing w:before="153"/>
        <w:ind w:left="455" w:hanging="311"/>
        <w:rPr>
          <w:rFonts w:ascii="Arial" w:hAnsi="Arial"/>
          <w:b/>
          <w:sz w:val="19"/>
        </w:rPr>
      </w:pPr>
      <w:r>
        <w:rPr>
          <w:rFonts w:ascii="Arial" w:hAnsi="Arial"/>
          <w:b/>
          <w:spacing w:val="-2"/>
          <w:sz w:val="19"/>
        </w:rPr>
        <w:t>INFORMAÇÕES:</w:t>
      </w:r>
    </w:p>
    <w:p w14:paraId="76CBDAF7" w14:textId="77777777" w:rsidR="00F56E1B" w:rsidRDefault="00153948" w:rsidP="006F6858">
      <w:pPr>
        <w:pStyle w:val="PargrafodaLista"/>
        <w:numPr>
          <w:ilvl w:val="2"/>
          <w:numId w:val="40"/>
        </w:numPr>
        <w:tabs>
          <w:tab w:val="left" w:pos="1007"/>
        </w:tabs>
        <w:spacing w:before="154" w:line="276" w:lineRule="auto"/>
        <w:ind w:right="208" w:firstLine="0"/>
        <w:rPr>
          <w:sz w:val="19"/>
        </w:rPr>
      </w:pPr>
      <w:r>
        <w:rPr>
          <w:sz w:val="19"/>
        </w:rPr>
        <w:t xml:space="preserve">Eventuais esclarecimentos poderão ser fornecidos diretamente na Diretoria de Licitações e Contratos, situada na </w:t>
      </w:r>
      <w:r w:rsidR="00644FB6">
        <w:rPr>
          <w:sz w:val="19"/>
        </w:rPr>
        <w:t xml:space="preserve">Av. Presidente Tancredo de Almeida Neves, 442 </w:t>
      </w:r>
      <w:r>
        <w:rPr>
          <w:sz w:val="19"/>
        </w:rPr>
        <w:t xml:space="preserve">– </w:t>
      </w:r>
      <w:r w:rsidR="0033704B">
        <w:rPr>
          <w:sz w:val="19"/>
        </w:rPr>
        <w:t>TAPEJARA</w:t>
      </w:r>
      <w:r>
        <w:rPr>
          <w:sz w:val="19"/>
        </w:rPr>
        <w:t xml:space="preserve">-Pr, </w:t>
      </w:r>
      <w:r>
        <w:rPr>
          <w:rFonts w:ascii="Arial" w:hAnsi="Arial"/>
          <w:b/>
          <w:sz w:val="19"/>
        </w:rPr>
        <w:t xml:space="preserve">OU </w:t>
      </w:r>
      <w:r>
        <w:rPr>
          <w:sz w:val="19"/>
        </w:rPr>
        <w:t xml:space="preserve">por meio do Telefone (44) </w:t>
      </w:r>
      <w:r w:rsidR="00644FB6">
        <w:rPr>
          <w:sz w:val="19"/>
        </w:rPr>
        <w:t>3677-1222</w:t>
      </w:r>
      <w:r>
        <w:rPr>
          <w:spacing w:val="-4"/>
          <w:sz w:val="19"/>
        </w:rPr>
        <w:t>.</w:t>
      </w:r>
    </w:p>
    <w:p w14:paraId="059C2527" w14:textId="77777777" w:rsidR="00F56E1B" w:rsidRDefault="00153948" w:rsidP="006F6858">
      <w:pPr>
        <w:pStyle w:val="PargrafodaLista"/>
        <w:numPr>
          <w:ilvl w:val="2"/>
          <w:numId w:val="40"/>
        </w:numPr>
        <w:tabs>
          <w:tab w:val="left" w:pos="971"/>
        </w:tabs>
        <w:spacing w:before="120" w:line="276" w:lineRule="auto"/>
        <w:ind w:right="210" w:firstLine="0"/>
        <w:rPr>
          <w:sz w:val="19"/>
        </w:rPr>
      </w:pPr>
      <w:r>
        <w:rPr>
          <w:sz w:val="19"/>
        </w:rPr>
        <w:t xml:space="preserve">Para acompanhar o processo licitatório, o proponente deverá acessar o site </w:t>
      </w:r>
      <w:r w:rsidR="00D4762E" w:rsidRPr="007F33B9">
        <w:rPr>
          <w:rFonts w:ascii="Tahoma" w:hAnsi="Tahoma" w:cs="Tahoma"/>
          <w:sz w:val="19"/>
          <w:u w:val="single"/>
        </w:rPr>
        <w:t>licitane</w:t>
      </w:r>
      <w:r w:rsidR="00A25C6A">
        <w:rPr>
          <w:rFonts w:ascii="Tahoma" w:hAnsi="Tahoma" w:cs="Tahoma"/>
          <w:sz w:val="19"/>
          <w:u w:val="single"/>
        </w:rPr>
        <w:t>t</w:t>
      </w:r>
      <w:r w:rsidR="00D4762E" w:rsidRPr="007F33B9">
        <w:rPr>
          <w:rFonts w:ascii="Tahoma" w:hAnsi="Tahoma" w:cs="Tahoma"/>
          <w:sz w:val="19"/>
          <w:u w:val="single"/>
        </w:rPr>
        <w:t>.com.br.com/Home/Login</w:t>
      </w:r>
      <w:r>
        <w:rPr>
          <w:sz w:val="19"/>
        </w:rPr>
        <w:t xml:space="preserve"> – Acesso Público – Promotor </w:t>
      </w:r>
      <w:r w:rsidR="0033704B">
        <w:rPr>
          <w:sz w:val="19"/>
        </w:rPr>
        <w:t>TAPEJARA</w:t>
      </w:r>
      <w:r w:rsidR="00057DF2">
        <w:rPr>
          <w:sz w:val="19"/>
        </w:rPr>
        <w:t>.</w:t>
      </w:r>
      <w:r>
        <w:rPr>
          <w:sz w:val="19"/>
        </w:rPr>
        <w:t>.</w:t>
      </w:r>
    </w:p>
    <w:p w14:paraId="524A008A" w14:textId="4510BC60" w:rsidR="00F56E1B" w:rsidRDefault="00153948" w:rsidP="006F6858">
      <w:pPr>
        <w:pStyle w:val="PargrafodaLista"/>
        <w:numPr>
          <w:ilvl w:val="1"/>
          <w:numId w:val="40"/>
        </w:numPr>
        <w:tabs>
          <w:tab w:val="left" w:pos="561"/>
        </w:tabs>
        <w:spacing w:before="119"/>
        <w:ind w:left="561" w:hanging="417"/>
        <w:rPr>
          <w:rFonts w:ascii="Arial" w:hAnsi="Arial"/>
          <w:b/>
          <w:sz w:val="19"/>
        </w:rPr>
      </w:pPr>
      <w:r>
        <w:rPr>
          <w:rFonts w:ascii="Arial" w:hAnsi="Arial"/>
          <w:b/>
          <w:sz w:val="19"/>
        </w:rPr>
        <w:t>DISPOSIÇÕES</w:t>
      </w:r>
      <w:r w:rsidR="00680F62">
        <w:rPr>
          <w:rFonts w:ascii="Arial" w:hAnsi="Arial"/>
          <w:b/>
          <w:sz w:val="19"/>
        </w:rPr>
        <w:t xml:space="preserve"> </w:t>
      </w:r>
      <w:r>
        <w:rPr>
          <w:rFonts w:ascii="Arial" w:hAnsi="Arial"/>
          <w:b/>
          <w:spacing w:val="-2"/>
          <w:sz w:val="19"/>
        </w:rPr>
        <w:t>PRELIMINARES:</w:t>
      </w:r>
    </w:p>
    <w:p w14:paraId="7C0390E3" w14:textId="77777777" w:rsidR="00F56E1B" w:rsidRPr="00FE1774" w:rsidRDefault="00FE1774" w:rsidP="006F6858">
      <w:pPr>
        <w:pStyle w:val="PargrafodaLista"/>
        <w:numPr>
          <w:ilvl w:val="2"/>
          <w:numId w:val="40"/>
        </w:numPr>
        <w:tabs>
          <w:tab w:val="left" w:pos="1066"/>
        </w:tabs>
        <w:spacing w:before="153"/>
        <w:ind w:right="209" w:firstLine="0"/>
        <w:rPr>
          <w:rFonts w:ascii="Arial" w:hAnsi="Arial"/>
          <w:sz w:val="19"/>
          <w:lang w:val="pt-BR"/>
        </w:rPr>
      </w:pPr>
      <w:r w:rsidRPr="00FE1774">
        <w:rPr>
          <w:rFonts w:ascii="Arial" w:hAnsi="Arial"/>
          <w:sz w:val="19"/>
          <w:lang w:val="pt-BR"/>
        </w:rPr>
        <w:t xml:space="preserve">O Pregão Eletrônico será realizado em sessão pública, por meio da INTERNET, mediante condições de segurança - criptografia e autenticação - em todas as suas fases. Os trabalhos serão conduzidos por servidor do Município de </w:t>
      </w:r>
      <w:r w:rsidR="00FD68C5">
        <w:rPr>
          <w:rFonts w:ascii="Arial" w:hAnsi="Arial"/>
          <w:sz w:val="19"/>
          <w:lang w:val="pt-BR"/>
        </w:rPr>
        <w:t>Tapejara - PR</w:t>
      </w:r>
      <w:r w:rsidRPr="00FE1774">
        <w:rPr>
          <w:rFonts w:ascii="Arial" w:hAnsi="Arial"/>
          <w:sz w:val="19"/>
          <w:lang w:val="pt-BR"/>
        </w:rPr>
        <w:t xml:space="preserve">, denominado (a) Pregoeiro (a), mediante a inserção e monitoramento de dados gerados ou transferidos para a Plataforma </w:t>
      </w:r>
      <w:proofErr w:type="spellStart"/>
      <w:r w:rsidRPr="00FE1774">
        <w:rPr>
          <w:rFonts w:ascii="Arial" w:hAnsi="Arial"/>
          <w:sz w:val="19"/>
          <w:lang w:val="pt-BR"/>
        </w:rPr>
        <w:t>Licitanet</w:t>
      </w:r>
      <w:proofErr w:type="spellEnd"/>
      <w:r w:rsidRPr="00FE1774">
        <w:rPr>
          <w:rFonts w:ascii="Arial" w:hAnsi="Arial"/>
          <w:sz w:val="19"/>
          <w:lang w:val="pt-BR"/>
        </w:rPr>
        <w:t>, constante da página eletrônica no endereço https://licitanet.com.br/</w:t>
      </w:r>
      <w:r w:rsidR="00153948" w:rsidRPr="00FE1774">
        <w:rPr>
          <w:rFonts w:ascii="Arial" w:hAnsi="Arial"/>
          <w:sz w:val="19"/>
          <w:u w:val="single"/>
        </w:rPr>
        <w:t>.</w:t>
      </w:r>
    </w:p>
    <w:p w14:paraId="2FDA3DBE" w14:textId="77777777" w:rsidR="00F56E1B" w:rsidRDefault="00700436">
      <w:pPr>
        <w:pStyle w:val="Corpodetexto"/>
        <w:jc w:val="left"/>
        <w:rPr>
          <w:sz w:val="20"/>
        </w:rPr>
      </w:pPr>
      <w:r>
        <w:rPr>
          <w:noProof/>
          <w:lang w:val="pt-BR" w:eastAsia="pt-BR"/>
        </w:rPr>
        <mc:AlternateContent>
          <mc:Choice Requires="wps">
            <w:drawing>
              <wp:anchor distT="0" distB="0" distL="0" distR="0" simplePos="0" relativeHeight="487590400" behindDoc="1" locked="0" layoutInCell="1" allowOverlap="1" wp14:anchorId="5B9C8638" wp14:editId="1ED60776">
                <wp:simplePos x="0" y="0"/>
                <wp:positionH relativeFrom="page">
                  <wp:posOffset>454025</wp:posOffset>
                </wp:positionH>
                <wp:positionV relativeFrom="paragraph">
                  <wp:posOffset>165100</wp:posOffset>
                </wp:positionV>
                <wp:extent cx="6442075" cy="190500"/>
                <wp:effectExtent l="0" t="0" r="0" b="0"/>
                <wp:wrapTopAndBottom/>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0500"/>
                        </a:xfrm>
                        <a:prstGeom prst="rect">
                          <a:avLst/>
                        </a:prstGeom>
                        <a:solidFill>
                          <a:srgbClr val="D8D8D8"/>
                        </a:solidFill>
                        <a:ln w="6096">
                          <a:solidFill>
                            <a:srgbClr val="000000"/>
                          </a:solidFill>
                          <a:prstDash val="solid"/>
                        </a:ln>
                      </wps:spPr>
                      <wps:txbx>
                        <w:txbxContent>
                          <w:p w14:paraId="34FD79B1" w14:textId="77777777" w:rsidR="00973406" w:rsidRDefault="00973406">
                            <w:pPr>
                              <w:spacing w:before="16"/>
                              <w:ind w:left="79"/>
                              <w:rPr>
                                <w:rFonts w:ascii="Arial" w:hAnsi="Arial"/>
                                <w:b/>
                                <w:color w:val="000000"/>
                                <w:sz w:val="19"/>
                              </w:rPr>
                            </w:pPr>
                            <w:r>
                              <w:rPr>
                                <w:rFonts w:ascii="Arial" w:hAnsi="Arial"/>
                                <w:b/>
                                <w:color w:val="000000"/>
                                <w:sz w:val="19"/>
                              </w:rPr>
                              <w:t xml:space="preserve">2.DAS </w:t>
                            </w:r>
                            <w:r>
                              <w:rPr>
                                <w:rFonts w:ascii="Arial" w:hAnsi="Arial"/>
                                <w:b/>
                                <w:color w:val="000000"/>
                                <w:sz w:val="19"/>
                              </w:rPr>
                              <w:t>CONDIÇÕES DE</w:t>
                            </w:r>
                            <w:r>
                              <w:rPr>
                                <w:rFonts w:ascii="Arial" w:hAnsi="Arial"/>
                                <w:b/>
                                <w:color w:val="000000"/>
                                <w:spacing w:val="-2"/>
                                <w:sz w:val="19"/>
                              </w:rPr>
                              <w:t xml:space="preserve"> PARTICIPAÇÃO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5B9C8638" id="Caixa de Texto 41" o:spid="_x0000_s1030" type="#_x0000_t202" style="position:absolute;margin-left:35.75pt;margin-top:13pt;width:507.25pt;height:1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" fillcolor="#d8d8d8" strokeweight=".48pt">
                <v:path arrowok="t"/>
                <v:textbox inset="0,0,0,0">
                  <w:txbxContent>
                    <w:p w14:paraId="34FD79B1" w14:textId="77777777" w:rsidR="00973406" w:rsidRDefault="00973406">
                      <w:pPr>
                        <w:spacing w:before="16"/>
                        <w:ind w:left="79"/>
                        <w:rPr>
                          <w:rFonts w:ascii="Arial" w:hAnsi="Arial"/>
                          <w:b/>
                          <w:color w:val="000000"/>
                          <w:sz w:val="19"/>
                        </w:rPr>
                      </w:pPr>
                      <w:r>
                        <w:rPr>
                          <w:rFonts w:ascii="Arial" w:hAnsi="Arial"/>
                          <w:b/>
                          <w:color w:val="000000"/>
                          <w:sz w:val="19"/>
                        </w:rPr>
                        <w:t>2.DAS CONDIÇÕES DE</w:t>
                      </w:r>
                      <w:r>
                        <w:rPr>
                          <w:rFonts w:ascii="Arial" w:hAnsi="Arial"/>
                          <w:b/>
                          <w:color w:val="000000"/>
                          <w:spacing w:val="-2"/>
                          <w:sz w:val="19"/>
                        </w:rPr>
                        <w:t xml:space="preserve"> PARTICIPAÇÃO</w:t>
                      </w:r>
                    </w:p>
                  </w:txbxContent>
                </v:textbox>
                <w10:wrap type="topAndBottom" anchorx="page"/>
              </v:shape>
            </w:pict>
          </mc:Fallback>
        </mc:AlternateContent>
      </w:r>
    </w:p>
    <w:p w14:paraId="627F5D71" w14:textId="77777777" w:rsidR="00F56E1B" w:rsidRDefault="00153948" w:rsidP="006F6858">
      <w:pPr>
        <w:pStyle w:val="PargrafodaLista"/>
        <w:numPr>
          <w:ilvl w:val="1"/>
          <w:numId w:val="39"/>
        </w:numPr>
        <w:tabs>
          <w:tab w:val="left" w:pos="570"/>
        </w:tabs>
        <w:spacing w:before="203" w:line="276" w:lineRule="auto"/>
        <w:ind w:right="208" w:firstLine="0"/>
        <w:rPr>
          <w:sz w:val="19"/>
        </w:rPr>
      </w:pPr>
      <w:r>
        <w:rPr>
          <w:sz w:val="19"/>
        </w:rPr>
        <w:t>Poderão participardesta licitação todas e quaisquerempresas especializadasdo ramo (objeto contratual previsto no contrato social da empresa) que atendam às condições estabelecidas neste edital.</w:t>
      </w:r>
    </w:p>
    <w:p w14:paraId="4B309377" w14:textId="77777777" w:rsidR="00F56E1B" w:rsidRDefault="00F56E1B">
      <w:pPr>
        <w:spacing w:line="276" w:lineRule="auto"/>
        <w:rPr>
          <w:sz w:val="19"/>
        </w:rPr>
        <w:sectPr w:rsidR="00F56E1B" w:rsidSect="00A42431">
          <w:pgSz w:w="11910" w:h="16840"/>
          <w:pgMar w:top="1820" w:right="920" w:bottom="700" w:left="600" w:header="284" w:footer="515" w:gutter="0"/>
          <w:cols w:space="720"/>
        </w:sectPr>
      </w:pPr>
    </w:p>
    <w:p w14:paraId="1DE7775E" w14:textId="77777777" w:rsidR="00DE67A7" w:rsidRDefault="00DE67A7" w:rsidP="00DE67A7">
      <w:pPr>
        <w:pStyle w:val="PargrafodaLista"/>
        <w:numPr>
          <w:ilvl w:val="1"/>
          <w:numId w:val="38"/>
        </w:numPr>
        <w:tabs>
          <w:tab w:val="left" w:pos="670"/>
        </w:tabs>
        <w:spacing w:before="94"/>
        <w:rPr>
          <w:b/>
          <w:sz w:val="19"/>
        </w:rPr>
      </w:pPr>
      <w:r>
        <w:rPr>
          <w:rFonts w:ascii="Arial" w:hAnsi="Arial"/>
          <w:b/>
          <w:sz w:val="19"/>
          <w:u w:val="single"/>
        </w:rPr>
        <w:lastRenderedPageBreak/>
        <w:t>Esta</w:t>
      </w:r>
      <w:r>
        <w:rPr>
          <w:rFonts w:ascii="Arial" w:hAnsi="Arial"/>
          <w:b/>
          <w:spacing w:val="-5"/>
          <w:sz w:val="19"/>
          <w:u w:val="single"/>
        </w:rPr>
        <w:t xml:space="preserve"> </w:t>
      </w:r>
      <w:r>
        <w:rPr>
          <w:rFonts w:ascii="Arial" w:hAnsi="Arial"/>
          <w:b/>
          <w:sz w:val="19"/>
          <w:u w:val="single"/>
        </w:rPr>
        <w:t>licitação</w:t>
      </w:r>
      <w:r>
        <w:rPr>
          <w:rFonts w:ascii="Arial" w:hAnsi="Arial"/>
          <w:b/>
          <w:spacing w:val="-4"/>
          <w:sz w:val="19"/>
          <w:u w:val="single"/>
        </w:rPr>
        <w:t xml:space="preserve"> </w:t>
      </w:r>
      <w:r>
        <w:rPr>
          <w:rFonts w:ascii="Arial" w:hAnsi="Arial"/>
          <w:b/>
          <w:sz w:val="19"/>
          <w:u w:val="single"/>
        </w:rPr>
        <w:t>será</w:t>
      </w:r>
      <w:r>
        <w:rPr>
          <w:rFonts w:ascii="Arial" w:hAnsi="Arial"/>
          <w:b/>
          <w:spacing w:val="-4"/>
          <w:sz w:val="19"/>
          <w:u w:val="single"/>
        </w:rPr>
        <w:t xml:space="preserve"> </w:t>
      </w:r>
      <w:r>
        <w:rPr>
          <w:rFonts w:ascii="Arial" w:hAnsi="Arial"/>
          <w:b/>
          <w:sz w:val="19"/>
          <w:u w:val="single"/>
        </w:rPr>
        <w:t>de</w:t>
      </w:r>
      <w:r>
        <w:rPr>
          <w:rFonts w:ascii="Arial" w:hAnsi="Arial"/>
          <w:b/>
          <w:spacing w:val="-3"/>
          <w:sz w:val="19"/>
          <w:u w:val="single"/>
        </w:rPr>
        <w:t xml:space="preserve"> </w:t>
      </w:r>
      <w:r>
        <w:rPr>
          <w:rFonts w:ascii="Arial" w:hAnsi="Arial"/>
          <w:b/>
          <w:sz w:val="19"/>
          <w:u w:val="single"/>
        </w:rPr>
        <w:t>Ampla</w:t>
      </w:r>
      <w:r>
        <w:rPr>
          <w:rFonts w:ascii="Arial" w:hAnsi="Arial"/>
          <w:b/>
          <w:spacing w:val="-2"/>
          <w:sz w:val="19"/>
          <w:u w:val="single"/>
        </w:rPr>
        <w:t xml:space="preserve"> </w:t>
      </w:r>
      <w:r>
        <w:rPr>
          <w:rFonts w:ascii="Arial" w:hAnsi="Arial"/>
          <w:b/>
          <w:sz w:val="19"/>
          <w:u w:val="single"/>
        </w:rPr>
        <w:t>Concorrência.</w:t>
      </w:r>
    </w:p>
    <w:p w14:paraId="53DB066C" w14:textId="77777777" w:rsidR="00DE67A7" w:rsidRDefault="00DE67A7" w:rsidP="00DE67A7">
      <w:pPr>
        <w:pStyle w:val="Corpodetexto"/>
        <w:spacing w:before="1"/>
        <w:rPr>
          <w:rFonts w:ascii="Arial"/>
          <w:b/>
          <w:sz w:val="12"/>
        </w:rPr>
      </w:pPr>
    </w:p>
    <w:p w14:paraId="14923CB2" w14:textId="77777777" w:rsidR="00DE67A7" w:rsidRDefault="00DE67A7" w:rsidP="00DE67A7">
      <w:pPr>
        <w:pStyle w:val="PargrafodaLista"/>
        <w:numPr>
          <w:ilvl w:val="1"/>
          <w:numId w:val="38"/>
        </w:numPr>
        <w:tabs>
          <w:tab w:val="left" w:pos="616"/>
        </w:tabs>
        <w:spacing w:before="94" w:line="276" w:lineRule="auto"/>
        <w:ind w:right="207"/>
        <w:rPr>
          <w:rFonts w:ascii="Arial" w:hAnsi="Arial"/>
          <w:sz w:val="19"/>
        </w:rPr>
      </w:pPr>
      <w:r>
        <w:rPr>
          <w:sz w:val="19"/>
        </w:rPr>
        <w:t>Serão assegurados os benefícios da Lei Complementar nº 123, de 14/12/2006, em seu artigo 48, inciso I, alterado</w:t>
      </w:r>
      <w:r>
        <w:rPr>
          <w:spacing w:val="-50"/>
          <w:sz w:val="19"/>
        </w:rPr>
        <w:t xml:space="preserve"> </w:t>
      </w:r>
      <w:r>
        <w:rPr>
          <w:sz w:val="19"/>
        </w:rPr>
        <w:t xml:space="preserve">pela Lei Complementar nº 147, de 07/08/2014, às </w:t>
      </w:r>
      <w:r>
        <w:rPr>
          <w:rFonts w:ascii="Arial" w:hAnsi="Arial"/>
          <w:b/>
          <w:sz w:val="19"/>
        </w:rPr>
        <w:t>MICROEMPRESAS (ME), EMPRESAS DE PEQUENO PORTE</w:t>
      </w:r>
      <w:r>
        <w:rPr>
          <w:rFonts w:ascii="Arial" w:hAnsi="Arial"/>
          <w:b/>
          <w:spacing w:val="1"/>
          <w:sz w:val="19"/>
        </w:rPr>
        <w:t xml:space="preserve"> </w:t>
      </w:r>
      <w:r>
        <w:rPr>
          <w:rFonts w:ascii="Arial" w:hAnsi="Arial"/>
          <w:b/>
          <w:sz w:val="19"/>
        </w:rPr>
        <w:t xml:space="preserve">(EPP) </w:t>
      </w:r>
      <w:r>
        <w:rPr>
          <w:sz w:val="19"/>
        </w:rPr>
        <w:t xml:space="preserve">e aos </w:t>
      </w:r>
      <w:r>
        <w:rPr>
          <w:rFonts w:ascii="Arial" w:hAnsi="Arial"/>
          <w:b/>
          <w:sz w:val="19"/>
        </w:rPr>
        <w:t>MICROEMPREENDEDORES INDIVIDUAIS (MEI)</w:t>
      </w:r>
      <w:r>
        <w:rPr>
          <w:sz w:val="19"/>
        </w:rPr>
        <w:t>, que declararem e comprovarem regularmente essa</w:t>
      </w:r>
      <w:r>
        <w:rPr>
          <w:spacing w:val="1"/>
          <w:sz w:val="19"/>
        </w:rPr>
        <w:t xml:space="preserve"> </w:t>
      </w:r>
      <w:r>
        <w:rPr>
          <w:sz w:val="19"/>
        </w:rPr>
        <w:t>condição.</w:t>
      </w:r>
    </w:p>
    <w:p w14:paraId="492F3BE0" w14:textId="77777777" w:rsidR="00DE67A7" w:rsidRDefault="00DE67A7" w:rsidP="00DE67A7">
      <w:pPr>
        <w:pStyle w:val="Corpodetexto"/>
        <w:spacing w:before="4"/>
        <w:rPr>
          <w:sz w:val="17"/>
        </w:rPr>
      </w:pPr>
    </w:p>
    <w:p w14:paraId="3418D798" w14:textId="77777777" w:rsidR="00DE67A7" w:rsidRDefault="00DE67A7" w:rsidP="00DE67A7">
      <w:pPr>
        <w:pStyle w:val="Ttulo11"/>
        <w:numPr>
          <w:ilvl w:val="2"/>
          <w:numId w:val="38"/>
        </w:numPr>
        <w:tabs>
          <w:tab w:val="left" w:pos="1164"/>
        </w:tabs>
        <w:spacing w:line="276" w:lineRule="auto"/>
        <w:ind w:right="210"/>
        <w:jc w:val="both"/>
      </w:pPr>
      <w:r>
        <w:t>A obtenção do</w:t>
      </w:r>
      <w:r>
        <w:rPr>
          <w:spacing w:val="1"/>
        </w:rPr>
        <w:t xml:space="preserve"> </w:t>
      </w:r>
      <w:r>
        <w:t>benefício a</w:t>
      </w:r>
      <w:r>
        <w:rPr>
          <w:spacing w:val="1"/>
        </w:rPr>
        <w:t xml:space="preserve"> </w:t>
      </w:r>
      <w:r>
        <w:t>que</w:t>
      </w:r>
      <w:r>
        <w:rPr>
          <w:spacing w:val="1"/>
        </w:rPr>
        <w:t xml:space="preserve"> </w:t>
      </w:r>
      <w:r>
        <w:t>se</w:t>
      </w:r>
      <w:r>
        <w:rPr>
          <w:spacing w:val="1"/>
        </w:rPr>
        <w:t xml:space="preserve"> </w:t>
      </w:r>
      <w:r>
        <w:t>refere</w:t>
      </w:r>
      <w:r>
        <w:rPr>
          <w:spacing w:val="1"/>
        </w:rPr>
        <w:t xml:space="preserve"> </w:t>
      </w:r>
      <w:r>
        <w:t>o item</w:t>
      </w:r>
      <w:r>
        <w:rPr>
          <w:spacing w:val="1"/>
        </w:rPr>
        <w:t xml:space="preserve"> </w:t>
      </w:r>
      <w:r>
        <w:t>anterior</w:t>
      </w:r>
      <w:r>
        <w:rPr>
          <w:spacing w:val="1"/>
        </w:rPr>
        <w:t xml:space="preserve"> </w:t>
      </w:r>
      <w:r>
        <w:t>fica</w:t>
      </w:r>
      <w:r>
        <w:rPr>
          <w:spacing w:val="1"/>
        </w:rPr>
        <w:t xml:space="preserve"> </w:t>
      </w:r>
      <w:r>
        <w:t>limitada às</w:t>
      </w:r>
      <w:r>
        <w:rPr>
          <w:spacing w:val="1"/>
        </w:rPr>
        <w:t xml:space="preserve"> </w:t>
      </w:r>
      <w:r>
        <w:t>microempresas</w:t>
      </w:r>
      <w:r>
        <w:rPr>
          <w:spacing w:val="1"/>
        </w:rPr>
        <w:t xml:space="preserve"> </w:t>
      </w:r>
      <w:r>
        <w:t>e</w:t>
      </w:r>
      <w:r>
        <w:rPr>
          <w:spacing w:val="1"/>
        </w:rPr>
        <w:t xml:space="preserve"> </w:t>
      </w:r>
      <w:r>
        <w:t>às</w:t>
      </w:r>
      <w:r>
        <w:rPr>
          <w:spacing w:val="1"/>
        </w:rPr>
        <w:t xml:space="preserve"> </w:t>
      </w:r>
      <w:r>
        <w:t>empresas de pequeno porte que, no ano-calendário de realização da licitação, ainda não tenham celebrado</w:t>
      </w:r>
      <w:r>
        <w:rPr>
          <w:spacing w:val="-50"/>
        </w:rPr>
        <w:t xml:space="preserve"> </w:t>
      </w:r>
      <w:r>
        <w:t>contratos</w:t>
      </w:r>
      <w:r>
        <w:rPr>
          <w:spacing w:val="1"/>
        </w:rPr>
        <w:t xml:space="preserve"> </w:t>
      </w:r>
      <w:r>
        <w:t>com</w:t>
      </w:r>
      <w:r>
        <w:rPr>
          <w:spacing w:val="1"/>
        </w:rPr>
        <w:t xml:space="preserve"> </w:t>
      </w:r>
      <w:r>
        <w:t>a</w:t>
      </w:r>
      <w:r>
        <w:rPr>
          <w:spacing w:val="1"/>
        </w:rPr>
        <w:t xml:space="preserve"> </w:t>
      </w:r>
      <w:r>
        <w:t>Administração</w:t>
      </w:r>
      <w:r>
        <w:rPr>
          <w:spacing w:val="1"/>
        </w:rPr>
        <w:t xml:space="preserve"> </w:t>
      </w:r>
      <w:r>
        <w:t>Pública</w:t>
      </w:r>
      <w:r>
        <w:rPr>
          <w:spacing w:val="1"/>
        </w:rPr>
        <w:t xml:space="preserve"> </w:t>
      </w:r>
      <w:r>
        <w:t>cujos</w:t>
      </w:r>
      <w:r>
        <w:rPr>
          <w:spacing w:val="1"/>
        </w:rPr>
        <w:t xml:space="preserve"> </w:t>
      </w:r>
      <w:r>
        <w:t>valores</w:t>
      </w:r>
      <w:r>
        <w:rPr>
          <w:spacing w:val="1"/>
        </w:rPr>
        <w:t xml:space="preserve"> </w:t>
      </w:r>
      <w:r>
        <w:t>somados</w:t>
      </w:r>
      <w:r>
        <w:rPr>
          <w:spacing w:val="1"/>
        </w:rPr>
        <w:t xml:space="preserve"> </w:t>
      </w:r>
      <w:r>
        <w:t>extrapolem</w:t>
      </w:r>
      <w:r>
        <w:rPr>
          <w:spacing w:val="1"/>
        </w:rPr>
        <w:t xml:space="preserve"> </w:t>
      </w:r>
      <w:r>
        <w:t>a</w:t>
      </w:r>
      <w:r>
        <w:rPr>
          <w:spacing w:val="1"/>
        </w:rPr>
        <w:t xml:space="preserve"> </w:t>
      </w:r>
      <w:r>
        <w:t>receita</w:t>
      </w:r>
      <w:r>
        <w:rPr>
          <w:spacing w:val="1"/>
        </w:rPr>
        <w:t xml:space="preserve"> </w:t>
      </w:r>
      <w:r>
        <w:t>bruta</w:t>
      </w:r>
      <w:r>
        <w:rPr>
          <w:spacing w:val="52"/>
        </w:rPr>
        <w:t xml:space="preserve"> </w:t>
      </w:r>
      <w:r>
        <w:t>máxima</w:t>
      </w:r>
      <w:r>
        <w:rPr>
          <w:spacing w:val="1"/>
        </w:rPr>
        <w:t xml:space="preserve"> </w:t>
      </w:r>
      <w:r>
        <w:t>admitida</w:t>
      </w:r>
      <w:r>
        <w:rPr>
          <w:spacing w:val="2"/>
        </w:rPr>
        <w:t xml:space="preserve"> </w:t>
      </w:r>
      <w:r>
        <w:t>para</w:t>
      </w:r>
      <w:r>
        <w:rPr>
          <w:spacing w:val="-2"/>
        </w:rPr>
        <w:t xml:space="preserve"> </w:t>
      </w:r>
      <w:r>
        <w:t>fins</w:t>
      </w:r>
      <w:r>
        <w:rPr>
          <w:spacing w:val="-1"/>
        </w:rPr>
        <w:t xml:space="preserve"> </w:t>
      </w:r>
      <w:r>
        <w:t>de enquadramento como</w:t>
      </w:r>
      <w:r>
        <w:rPr>
          <w:spacing w:val="1"/>
        </w:rPr>
        <w:t xml:space="preserve"> </w:t>
      </w:r>
      <w:r>
        <w:t>empresa</w:t>
      </w:r>
      <w:r>
        <w:rPr>
          <w:spacing w:val="1"/>
        </w:rPr>
        <w:t xml:space="preserve"> </w:t>
      </w:r>
      <w:r>
        <w:t>de</w:t>
      </w:r>
      <w:r>
        <w:rPr>
          <w:spacing w:val="-2"/>
        </w:rPr>
        <w:t xml:space="preserve"> </w:t>
      </w:r>
      <w:r>
        <w:t>pequeno</w:t>
      </w:r>
      <w:r>
        <w:rPr>
          <w:spacing w:val="1"/>
        </w:rPr>
        <w:t xml:space="preserve"> </w:t>
      </w:r>
      <w:r>
        <w:t>porte.</w:t>
      </w:r>
    </w:p>
    <w:p w14:paraId="7448C94F" w14:textId="0E40F2CD" w:rsidR="00FE1774" w:rsidRPr="007F33B9" w:rsidRDefault="00FE1774" w:rsidP="006F6858">
      <w:pPr>
        <w:pStyle w:val="PargrafodaLista"/>
        <w:numPr>
          <w:ilvl w:val="1"/>
          <w:numId w:val="38"/>
        </w:numPr>
        <w:tabs>
          <w:tab w:val="left" w:pos="527"/>
        </w:tabs>
        <w:spacing w:before="115" w:line="273" w:lineRule="auto"/>
        <w:ind w:left="510" w:right="211" w:firstLine="0"/>
        <w:rPr>
          <w:rFonts w:ascii="Tahoma" w:hAnsi="Tahoma" w:cs="Tahoma"/>
          <w:b/>
          <w:sz w:val="19"/>
        </w:rPr>
      </w:pPr>
      <w:r w:rsidRPr="007F33B9">
        <w:rPr>
          <w:rFonts w:ascii="Tahoma" w:hAnsi="Tahoma" w:cs="Tahoma"/>
          <w:b/>
          <w:sz w:val="19"/>
        </w:rPr>
        <w:t>Os fornecedores deverão atender aos procedimentos previstos noendereço</w:t>
      </w:r>
      <w:r w:rsidR="005D5357">
        <w:rPr>
          <w:rFonts w:ascii="Tahoma" w:hAnsi="Tahoma" w:cs="Tahoma"/>
          <w:b/>
          <w:sz w:val="19"/>
        </w:rPr>
        <w:t xml:space="preserve"> </w:t>
      </w:r>
      <w:hyperlink r:id="rId17" w:history="1">
        <w:r w:rsidRPr="007F33B9">
          <w:rPr>
            <w:rStyle w:val="Hyperlink"/>
            <w:rFonts w:ascii="Tahoma" w:hAnsi="Tahoma" w:cs="Tahoma"/>
            <w:b/>
            <w:sz w:val="19"/>
          </w:rPr>
          <w:t>https: //(www.licitanet.com.br)</w:t>
        </w:r>
      </w:hyperlink>
      <w:r w:rsidRPr="007F33B9">
        <w:rPr>
          <w:rFonts w:ascii="Tahoma" w:hAnsi="Tahoma" w:cs="Tahoma"/>
          <w:b/>
          <w:sz w:val="19"/>
        </w:rPr>
        <w:t>,para acesso ao sistemae operacionalização.</w:t>
      </w:r>
    </w:p>
    <w:p w14:paraId="275FD097" w14:textId="77777777" w:rsidR="00F56E1B" w:rsidRDefault="00153948" w:rsidP="006F6858">
      <w:pPr>
        <w:pStyle w:val="PargrafodaLista"/>
        <w:numPr>
          <w:ilvl w:val="2"/>
          <w:numId w:val="38"/>
        </w:numPr>
        <w:tabs>
          <w:tab w:val="left" w:pos="988"/>
        </w:tabs>
        <w:spacing w:before="117" w:line="276" w:lineRule="auto"/>
        <w:ind w:right="208" w:firstLine="0"/>
        <w:rPr>
          <w:sz w:val="19"/>
        </w:rPr>
      </w:pPr>
      <w:r>
        <w:rPr>
          <w:sz w:val="19"/>
        </w:rPr>
        <w:t xml:space="preserve">A ADMINISTRAÇÃO PÚBLICA MUNICIPAL NÃO SE RESPONSABILIZA POR PROBLEMAS TÉCNICOS QUE INVIABILIZEM O CADASTRO DO FORNECEDOR NA PLATAFORMA </w:t>
      </w:r>
      <w:r w:rsidR="00D4762E">
        <w:rPr>
          <w:sz w:val="19"/>
        </w:rPr>
        <w:t>LICITANET</w:t>
      </w:r>
      <w:r>
        <w:rPr>
          <w:sz w:val="19"/>
        </w:rPr>
        <w:t xml:space="preserve"> COMPRAS A TEMPO DE PARTICIPAR DA LICITAÇÃO, BEM COMO POR ORIENTAR O SISTEMA. DESTE MODO, RECOMENDA-SE QUE OS INTERESSADOS EM PARTICIPAR DO PRESENTE CERTAME, EFETUEM O CADASTRO O MAIS BREVE POSSÍVEL, DE MODO A EVITAR TRANSTORNOS POR QUESTÕES RELATIVAS À INTERNET OU À INCOMPATIBILIDADE DE HARDWARE, SOFTWARE OU QUAISQUER OUTRAS QUESTÕES QUE POSSAM PREJUDICAR A PARTICIPAÇÃO DO LICITANTE. EM CASO DE DÚVIDA, O LICITANTE DEVERÁ ENTRAR EM CONTATO DIRETAMENTE COM A PLATAFORMA </w:t>
      </w:r>
      <w:r w:rsidR="00D4762E">
        <w:rPr>
          <w:rFonts w:ascii="Arial" w:hAnsi="Arial"/>
          <w:b/>
          <w:sz w:val="19"/>
          <w:u w:val="single"/>
        </w:rPr>
        <w:t>LICITANET</w:t>
      </w:r>
      <w:r>
        <w:rPr>
          <w:sz w:val="19"/>
        </w:rPr>
        <w:t>.</w:t>
      </w:r>
    </w:p>
    <w:p w14:paraId="21D1F21F" w14:textId="77777777" w:rsidR="00F56E1B" w:rsidRDefault="00153948" w:rsidP="006F6858">
      <w:pPr>
        <w:pStyle w:val="Ttulo4"/>
        <w:numPr>
          <w:ilvl w:val="2"/>
          <w:numId w:val="38"/>
        </w:numPr>
        <w:tabs>
          <w:tab w:val="left" w:pos="1025"/>
        </w:tabs>
        <w:spacing w:before="142" w:line="276" w:lineRule="auto"/>
        <w:ind w:right="209" w:firstLine="0"/>
        <w:jc w:val="both"/>
      </w:pPr>
      <w:r>
        <w:t>O fornecedor é o responsável por qualquer transação efetuada – diretamente ou por seu representante – no Sistema de Pregão Eletrônico, não cabendo ao provedor do Sistema ou ao órgão entidade promotor do processo a responsabilidade por eventuais danos decorrentes de uso indevido da senha, ainda que por terceiros não autorizados.</w:t>
      </w:r>
    </w:p>
    <w:p w14:paraId="0E424AC2" w14:textId="77777777" w:rsidR="00057DF2" w:rsidRDefault="00057DF2" w:rsidP="00057DF2">
      <w:pPr>
        <w:pStyle w:val="Ttulo4"/>
        <w:tabs>
          <w:tab w:val="left" w:pos="1025"/>
        </w:tabs>
        <w:spacing w:before="142" w:line="276" w:lineRule="auto"/>
        <w:ind w:left="482" w:right="209"/>
      </w:pPr>
    </w:p>
    <w:p w14:paraId="5693A205" w14:textId="77777777" w:rsidR="00F56E1B" w:rsidRDefault="00153948" w:rsidP="006F6858">
      <w:pPr>
        <w:pStyle w:val="PargrafodaLista"/>
        <w:numPr>
          <w:ilvl w:val="2"/>
          <w:numId w:val="37"/>
        </w:numPr>
        <w:tabs>
          <w:tab w:val="left" w:pos="997"/>
        </w:tabs>
        <w:spacing w:before="118" w:line="276" w:lineRule="auto"/>
        <w:ind w:left="482" w:right="211" w:firstLine="0"/>
        <w:rPr>
          <w:sz w:val="19"/>
        </w:rPr>
      </w:pPr>
      <w:r>
        <w:rPr>
          <w:sz w:val="19"/>
        </w:rPr>
        <w:t xml:space="preserve">Organizações da Sociedade Civil de Interesse Público – OSCIP, atuando nessa condição (Acórdão nº </w:t>
      </w:r>
      <w:r>
        <w:rPr>
          <w:spacing w:val="-2"/>
          <w:sz w:val="19"/>
        </w:rPr>
        <w:t>746/2014-TCU-Plenário).</w:t>
      </w:r>
    </w:p>
    <w:p w14:paraId="78BB875C" w14:textId="77777777" w:rsidR="00F56E1B" w:rsidRDefault="00153948" w:rsidP="006F6858">
      <w:pPr>
        <w:pStyle w:val="PargrafodaLista"/>
        <w:numPr>
          <w:ilvl w:val="1"/>
          <w:numId w:val="37"/>
        </w:numPr>
        <w:tabs>
          <w:tab w:val="left" w:pos="502"/>
        </w:tabs>
        <w:spacing w:before="119" w:line="276" w:lineRule="auto"/>
        <w:ind w:left="144" w:right="213" w:firstLine="0"/>
        <w:rPr>
          <w:sz w:val="19"/>
        </w:rPr>
      </w:pPr>
      <w:r>
        <w:rPr>
          <w:sz w:val="19"/>
        </w:rPr>
        <w:t>Será permitida a participação de cooperativas, desde que apresentem demonstrativo de atuação em regime cooperado,comrepartição de receitas e despesasentre os cooperadose atendamao art. 16,da Lei nº14.133/21.</w:t>
      </w:r>
    </w:p>
    <w:p w14:paraId="4D44C3B1" w14:textId="77777777" w:rsidR="00F56E1B" w:rsidRDefault="00153948" w:rsidP="006F6858">
      <w:pPr>
        <w:pStyle w:val="PargrafodaLista"/>
        <w:numPr>
          <w:ilvl w:val="2"/>
          <w:numId w:val="37"/>
        </w:numPr>
        <w:tabs>
          <w:tab w:val="left" w:pos="971"/>
        </w:tabs>
        <w:spacing w:before="119" w:line="276" w:lineRule="auto"/>
        <w:ind w:left="482" w:right="210" w:firstLine="0"/>
        <w:rPr>
          <w:sz w:val="19"/>
        </w:rPr>
      </w:pPr>
      <w:r>
        <w:rPr>
          <w:sz w:val="19"/>
        </w:rPr>
        <w:t>Em sendo permitida a participação de cooperativas, poderão ser estendidas a elas os benefícios previstos para as microempresas e empresas de pequeno porte, desde que atenderem ao dispostono art. 34 da Lei nº 11.488, de 15 de junho de 2007.</w:t>
      </w:r>
    </w:p>
    <w:p w14:paraId="62142D19" w14:textId="77777777" w:rsidR="00F56E1B" w:rsidRDefault="00F56E1B">
      <w:pPr>
        <w:pStyle w:val="Corpodetexto"/>
        <w:spacing w:before="153"/>
        <w:jc w:val="left"/>
      </w:pPr>
    </w:p>
    <w:p w14:paraId="3B130315" w14:textId="77777777" w:rsidR="00F56E1B" w:rsidRPr="00FE1774" w:rsidRDefault="00153948" w:rsidP="006F6858">
      <w:pPr>
        <w:pStyle w:val="Corpodetexto"/>
        <w:numPr>
          <w:ilvl w:val="2"/>
          <w:numId w:val="42"/>
        </w:numPr>
        <w:spacing w:line="273" w:lineRule="auto"/>
        <w:ind w:right="210"/>
        <w:rPr>
          <w:bCs/>
        </w:rPr>
      </w:pPr>
      <w:r>
        <w:rPr>
          <w:rFonts w:ascii="Arial" w:hAnsi="Arial"/>
          <w:b/>
        </w:rPr>
        <w:t xml:space="preserve">2.7. </w:t>
      </w:r>
      <w:r w:rsidR="00FE1774" w:rsidRPr="00FE1774">
        <w:rPr>
          <w:bCs/>
        </w:rPr>
        <w:t>Qualquer dúvida dos interessados em relação ao acesso na PLATAFORMA LICITANET poderá seresclarecidaatravésdoscanaisdeatendimentodesegundaaquinta-feira,das8às18horaseàssextas-feiras,</w:t>
      </w:r>
      <w:r w:rsidR="00CD5D13">
        <w:rPr>
          <w:bCs/>
        </w:rPr>
        <w:t xml:space="preserve"> </w:t>
      </w:r>
      <w:r w:rsidR="00FE1774" w:rsidRPr="00FE1774">
        <w:rPr>
          <w:bCs/>
        </w:rPr>
        <w:t>das</w:t>
      </w:r>
      <w:r w:rsidR="00CD5D13">
        <w:rPr>
          <w:bCs/>
        </w:rPr>
        <w:t xml:space="preserve"> </w:t>
      </w:r>
      <w:r w:rsidR="00FE1774" w:rsidRPr="00FE1774">
        <w:rPr>
          <w:bCs/>
        </w:rPr>
        <w:t>8</w:t>
      </w:r>
      <w:r w:rsidR="00CD5D13">
        <w:rPr>
          <w:bCs/>
        </w:rPr>
        <w:t xml:space="preserve"> </w:t>
      </w:r>
      <w:r w:rsidR="00FE1774" w:rsidRPr="00FE1774">
        <w:rPr>
          <w:bCs/>
        </w:rPr>
        <w:t>às</w:t>
      </w:r>
      <w:r w:rsidR="00CD5D13">
        <w:rPr>
          <w:bCs/>
        </w:rPr>
        <w:t xml:space="preserve"> </w:t>
      </w:r>
      <w:r w:rsidR="00FE1774" w:rsidRPr="00FE1774">
        <w:rPr>
          <w:bCs/>
        </w:rPr>
        <w:t>17</w:t>
      </w:r>
      <w:r w:rsidR="00CD5D13">
        <w:rPr>
          <w:bCs/>
        </w:rPr>
        <w:t xml:space="preserve"> </w:t>
      </w:r>
      <w:r w:rsidR="00FE1774" w:rsidRPr="00FE1774">
        <w:rPr>
          <w:bCs/>
        </w:rPr>
        <w:t>horas</w:t>
      </w:r>
      <w:r w:rsidR="00CD5D13">
        <w:rPr>
          <w:bCs/>
        </w:rPr>
        <w:t xml:space="preserve"> </w:t>
      </w:r>
      <w:r w:rsidR="00FE1774" w:rsidRPr="00FE1774">
        <w:rPr>
          <w:bCs/>
        </w:rPr>
        <w:t>(horáriodeBrasília)</w:t>
      </w:r>
      <w:r w:rsidR="00CD5D13">
        <w:rPr>
          <w:bCs/>
        </w:rPr>
        <w:t xml:space="preserve"> </w:t>
      </w:r>
      <w:r w:rsidR="00FE1774" w:rsidRPr="00FE1774">
        <w:rPr>
          <w:bCs/>
        </w:rPr>
        <w:t>através</w:t>
      </w:r>
      <w:r w:rsidR="00CD5D13">
        <w:rPr>
          <w:bCs/>
        </w:rPr>
        <w:t xml:space="preserve"> </w:t>
      </w:r>
      <w:r w:rsidR="00FE1774" w:rsidRPr="00FE1774">
        <w:rPr>
          <w:bCs/>
        </w:rPr>
        <w:t>dos</w:t>
      </w:r>
      <w:r w:rsidR="00CD5D13">
        <w:rPr>
          <w:bCs/>
        </w:rPr>
        <w:t xml:space="preserve"> </w:t>
      </w:r>
      <w:r w:rsidR="00FE1774" w:rsidRPr="00FE1774">
        <w:rPr>
          <w:bCs/>
        </w:rPr>
        <w:t>canais</w:t>
      </w:r>
      <w:r w:rsidR="00CD5D13">
        <w:rPr>
          <w:bCs/>
        </w:rPr>
        <w:t xml:space="preserve"> </w:t>
      </w:r>
      <w:r w:rsidR="00FE1774" w:rsidRPr="00FE1774">
        <w:rPr>
          <w:bCs/>
        </w:rPr>
        <w:t>informados</w:t>
      </w:r>
      <w:r w:rsidR="00CD5D13">
        <w:rPr>
          <w:bCs/>
        </w:rPr>
        <w:t xml:space="preserve"> </w:t>
      </w:r>
      <w:r w:rsidR="00FE1774" w:rsidRPr="00FE1774">
        <w:rPr>
          <w:bCs/>
        </w:rPr>
        <w:t>no</w:t>
      </w:r>
      <w:r w:rsidR="00CD5D13">
        <w:rPr>
          <w:bCs/>
        </w:rPr>
        <w:t xml:space="preserve"> </w:t>
      </w:r>
      <w:r w:rsidR="00FE1774" w:rsidRPr="00FE1774">
        <w:rPr>
          <w:bCs/>
        </w:rPr>
        <w:t>site</w:t>
      </w:r>
      <w:r w:rsidR="00CD5D13">
        <w:rPr>
          <w:bCs/>
        </w:rPr>
        <w:t xml:space="preserve"> </w:t>
      </w:r>
      <w:r w:rsidR="00FE1774" w:rsidRPr="00FE1774">
        <w:rPr>
          <w:bCs/>
        </w:rPr>
        <w:t>https://licitanet.com.br/.</w:t>
      </w:r>
    </w:p>
    <w:p w14:paraId="6369FECA" w14:textId="77777777" w:rsidR="00F56E1B" w:rsidRDefault="00700436">
      <w:pPr>
        <w:pStyle w:val="Corpodetexto"/>
        <w:spacing w:before="4"/>
        <w:jc w:val="left"/>
        <w:rPr>
          <w:sz w:val="20"/>
        </w:rPr>
      </w:pPr>
      <w:r>
        <w:rPr>
          <w:noProof/>
          <w:lang w:val="pt-BR" w:eastAsia="pt-BR"/>
        </w:rPr>
        <mc:AlternateContent>
          <mc:Choice Requires="wps">
            <w:drawing>
              <wp:anchor distT="0" distB="0" distL="0" distR="0" simplePos="0" relativeHeight="487590912" behindDoc="1" locked="0" layoutInCell="1" allowOverlap="1" wp14:anchorId="13E8E9AD" wp14:editId="695940FA">
                <wp:simplePos x="0" y="0"/>
                <wp:positionH relativeFrom="page">
                  <wp:posOffset>454025</wp:posOffset>
                </wp:positionH>
                <wp:positionV relativeFrom="paragraph">
                  <wp:posOffset>167640</wp:posOffset>
                </wp:positionV>
                <wp:extent cx="6442075" cy="190500"/>
                <wp:effectExtent l="0" t="0" r="0" b="0"/>
                <wp:wrapTopAndBottom/>
                <wp:docPr id="40" name="Caixa de Texto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0500"/>
                        </a:xfrm>
                        <a:prstGeom prst="rect">
                          <a:avLst/>
                        </a:prstGeom>
                        <a:solidFill>
                          <a:srgbClr val="D8D8D8"/>
                        </a:solidFill>
                        <a:ln w="6096">
                          <a:solidFill>
                            <a:srgbClr val="000000"/>
                          </a:solidFill>
                          <a:prstDash val="solid"/>
                        </a:ln>
                      </wps:spPr>
                      <wps:txbx>
                        <w:txbxContent>
                          <w:p w14:paraId="50F1262D" w14:textId="77777777" w:rsidR="00973406" w:rsidRDefault="00973406">
                            <w:pPr>
                              <w:spacing w:before="16"/>
                              <w:ind w:left="79"/>
                              <w:rPr>
                                <w:rFonts w:ascii="Arial" w:hAnsi="Arial"/>
                                <w:b/>
                                <w:color w:val="000000"/>
                                <w:sz w:val="19"/>
                              </w:rPr>
                            </w:pPr>
                            <w:r>
                              <w:rPr>
                                <w:rFonts w:ascii="Arial" w:hAnsi="Arial"/>
                                <w:b/>
                                <w:color w:val="000000"/>
                                <w:sz w:val="19"/>
                              </w:rPr>
                              <w:t xml:space="preserve">3.DO INGRESSO NO PREGÃO ELETRÔNICO E DO CADASTRAMENTO DA PROPOSTA </w:t>
                            </w:r>
                            <w:r>
                              <w:rPr>
                                <w:rFonts w:ascii="Arial" w:hAnsi="Arial"/>
                                <w:b/>
                                <w:color w:val="000000"/>
                                <w:spacing w:val="-2"/>
                                <w:sz w:val="19"/>
                              </w:rPr>
                              <w:t>INICIAL</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13E8E9AD" id="Caixa de Texto 40" o:spid="_x0000_s1031" type="#_x0000_t202" style="position:absolute;margin-left:35.75pt;margin-top:13.2pt;width:507.25pt;height:1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" fillcolor="#d8d8d8" strokeweight=".48pt">
                <v:path arrowok="t"/>
                <v:textbox inset="0,0,0,0">
                  <w:txbxContent>
                    <w:p w14:paraId="50F1262D" w14:textId="77777777" w:rsidR="00973406" w:rsidRDefault="00973406">
                      <w:pPr>
                        <w:spacing w:before="16"/>
                        <w:ind w:left="79"/>
                        <w:rPr>
                          <w:rFonts w:ascii="Arial" w:hAnsi="Arial"/>
                          <w:b/>
                          <w:color w:val="000000"/>
                          <w:sz w:val="19"/>
                        </w:rPr>
                      </w:pPr>
                      <w:r>
                        <w:rPr>
                          <w:rFonts w:ascii="Arial" w:hAnsi="Arial"/>
                          <w:b/>
                          <w:color w:val="000000"/>
                          <w:sz w:val="19"/>
                        </w:rPr>
                        <w:t xml:space="preserve">3.DO INGRESSO NO PREGÃO ELETRÔNICO E DO CADASTRAMENTO DA PROPOSTA </w:t>
                      </w:r>
                      <w:r>
                        <w:rPr>
                          <w:rFonts w:ascii="Arial" w:hAnsi="Arial"/>
                          <w:b/>
                          <w:color w:val="000000"/>
                          <w:spacing w:val="-2"/>
                          <w:sz w:val="19"/>
                        </w:rPr>
                        <w:t>INICIAL</w:t>
                      </w:r>
                    </w:p>
                  </w:txbxContent>
                </v:textbox>
                <w10:wrap type="topAndBottom" anchorx="page"/>
              </v:shape>
            </w:pict>
          </mc:Fallback>
        </mc:AlternateContent>
      </w:r>
    </w:p>
    <w:p w14:paraId="74607421" w14:textId="77777777" w:rsidR="00F56E1B" w:rsidRDefault="00F56E1B">
      <w:pPr>
        <w:pStyle w:val="Corpodetexto"/>
        <w:spacing w:before="35"/>
        <w:jc w:val="left"/>
      </w:pPr>
    </w:p>
    <w:p w14:paraId="335413A5" w14:textId="77777777" w:rsidR="00F56E1B" w:rsidRDefault="00153948" w:rsidP="006F6858">
      <w:pPr>
        <w:pStyle w:val="PargrafodaLista"/>
        <w:numPr>
          <w:ilvl w:val="1"/>
          <w:numId w:val="35"/>
        </w:numPr>
        <w:tabs>
          <w:tab w:val="left" w:pos="470"/>
        </w:tabs>
        <w:spacing w:line="276" w:lineRule="auto"/>
        <w:ind w:right="208" w:firstLine="0"/>
        <w:rPr>
          <w:sz w:val="19"/>
        </w:rPr>
      </w:pPr>
      <w:r>
        <w:rPr>
          <w:sz w:val="19"/>
        </w:rPr>
        <w:t>O ingresso do fornecedor na disputa do Pregão Eletrônico se dará com o cadastramento de sua proposta inicial,na forma desta Seção.</w:t>
      </w:r>
    </w:p>
    <w:p w14:paraId="3B826BF2" w14:textId="77777777" w:rsidR="00F56E1B" w:rsidRDefault="00153948" w:rsidP="006F6858">
      <w:pPr>
        <w:pStyle w:val="PargrafodaLista"/>
        <w:numPr>
          <w:ilvl w:val="1"/>
          <w:numId w:val="35"/>
        </w:numPr>
        <w:tabs>
          <w:tab w:val="left" w:pos="468"/>
        </w:tabs>
        <w:spacing w:before="114" w:line="276" w:lineRule="auto"/>
        <w:ind w:right="208" w:firstLine="0"/>
        <w:rPr>
          <w:sz w:val="19"/>
        </w:rPr>
      </w:pPr>
      <w:r>
        <w:rPr>
          <w:sz w:val="19"/>
        </w:rPr>
        <w:t>Após a divulgação do Edital de Pregão Eletrônico, o licitante interessado deverá encaminhar, exclusivamentepor meiodoSistemaEletrônico, a proposta com a descrição do objeto ofertado,a marca/modelo do produto, quando for o caso, e o preço (MENOR PREÇO), até a data e o horário estabelecidos para abertura do procedimento.</w:t>
      </w:r>
    </w:p>
    <w:p w14:paraId="1573F5F0" w14:textId="75DE9178" w:rsidR="00F56E1B" w:rsidRDefault="00153948" w:rsidP="006F6858">
      <w:pPr>
        <w:pStyle w:val="PargrafodaLista"/>
        <w:numPr>
          <w:ilvl w:val="1"/>
          <w:numId w:val="35"/>
        </w:numPr>
        <w:tabs>
          <w:tab w:val="left" w:pos="456"/>
        </w:tabs>
        <w:spacing w:before="113"/>
        <w:ind w:left="456" w:hanging="312"/>
        <w:rPr>
          <w:sz w:val="19"/>
        </w:rPr>
      </w:pPr>
      <w:r>
        <w:rPr>
          <w:sz w:val="19"/>
        </w:rPr>
        <w:t>No</w:t>
      </w:r>
      <w:r w:rsidR="004F175B">
        <w:rPr>
          <w:sz w:val="19"/>
        </w:rPr>
        <w:t xml:space="preserve"> </w:t>
      </w:r>
      <w:r>
        <w:rPr>
          <w:sz w:val="19"/>
        </w:rPr>
        <w:t>cadastramento</w:t>
      </w:r>
      <w:r w:rsidR="004F175B">
        <w:rPr>
          <w:sz w:val="19"/>
        </w:rPr>
        <w:t xml:space="preserve"> </w:t>
      </w:r>
      <w:r>
        <w:rPr>
          <w:sz w:val="19"/>
        </w:rPr>
        <w:t>da</w:t>
      </w:r>
      <w:r w:rsidR="004F175B">
        <w:rPr>
          <w:sz w:val="19"/>
        </w:rPr>
        <w:t xml:space="preserve"> </w:t>
      </w:r>
      <w:r>
        <w:rPr>
          <w:sz w:val="19"/>
        </w:rPr>
        <w:t>proposta</w:t>
      </w:r>
      <w:r w:rsidR="004F175B">
        <w:rPr>
          <w:sz w:val="19"/>
        </w:rPr>
        <w:t xml:space="preserve"> </w:t>
      </w:r>
      <w:r>
        <w:rPr>
          <w:sz w:val="19"/>
        </w:rPr>
        <w:t>inicial,</w:t>
      </w:r>
      <w:r w:rsidR="004F175B">
        <w:rPr>
          <w:sz w:val="19"/>
        </w:rPr>
        <w:t xml:space="preserve"> </w:t>
      </w:r>
      <w:r>
        <w:rPr>
          <w:sz w:val="19"/>
        </w:rPr>
        <w:t>o</w:t>
      </w:r>
      <w:r w:rsidR="004F175B">
        <w:rPr>
          <w:sz w:val="19"/>
        </w:rPr>
        <w:t xml:space="preserve"> </w:t>
      </w:r>
      <w:r>
        <w:rPr>
          <w:sz w:val="19"/>
        </w:rPr>
        <w:t>licitante</w:t>
      </w:r>
      <w:r w:rsidR="004F175B">
        <w:rPr>
          <w:sz w:val="19"/>
        </w:rPr>
        <w:t xml:space="preserve"> </w:t>
      </w:r>
      <w:r>
        <w:rPr>
          <w:sz w:val="19"/>
        </w:rPr>
        <w:t>apresentará</w:t>
      </w:r>
      <w:r w:rsidR="004F175B">
        <w:rPr>
          <w:sz w:val="19"/>
        </w:rPr>
        <w:t xml:space="preserve"> </w:t>
      </w:r>
      <w:r>
        <w:rPr>
          <w:sz w:val="19"/>
        </w:rPr>
        <w:t>declaração</w:t>
      </w:r>
      <w:r w:rsidR="004F175B">
        <w:rPr>
          <w:sz w:val="19"/>
        </w:rPr>
        <w:t xml:space="preserve"> </w:t>
      </w:r>
      <w:r>
        <w:rPr>
          <w:sz w:val="19"/>
        </w:rPr>
        <w:t>de</w:t>
      </w:r>
      <w:r w:rsidR="004F175B">
        <w:rPr>
          <w:sz w:val="19"/>
        </w:rPr>
        <w:t xml:space="preserve"> </w:t>
      </w:r>
      <w:r>
        <w:rPr>
          <w:spacing w:val="-4"/>
          <w:sz w:val="19"/>
        </w:rPr>
        <w:t>que:</w:t>
      </w:r>
    </w:p>
    <w:p w14:paraId="1CAEB58E" w14:textId="2371F3E0" w:rsidR="00F56E1B" w:rsidRDefault="00153948" w:rsidP="006F6858">
      <w:pPr>
        <w:pStyle w:val="PargrafodaLista"/>
        <w:numPr>
          <w:ilvl w:val="2"/>
          <w:numId w:val="35"/>
        </w:numPr>
        <w:tabs>
          <w:tab w:val="left" w:pos="973"/>
        </w:tabs>
        <w:spacing w:before="149" w:line="273" w:lineRule="auto"/>
        <w:ind w:right="207" w:firstLine="0"/>
        <w:rPr>
          <w:sz w:val="19"/>
        </w:rPr>
      </w:pPr>
      <w:r>
        <w:rPr>
          <w:sz w:val="19"/>
        </w:rPr>
        <w:t>A proposta compreende a integralidade dos custos para atendimento dos direitos trabalhistas assegurados na</w:t>
      </w:r>
      <w:r w:rsidR="004F175B">
        <w:rPr>
          <w:sz w:val="19"/>
        </w:rPr>
        <w:t xml:space="preserve"> </w:t>
      </w:r>
      <w:r>
        <w:rPr>
          <w:sz w:val="19"/>
        </w:rPr>
        <w:t>Constituição</w:t>
      </w:r>
      <w:r w:rsidR="004F175B">
        <w:rPr>
          <w:sz w:val="19"/>
        </w:rPr>
        <w:t xml:space="preserve"> </w:t>
      </w:r>
      <w:r>
        <w:rPr>
          <w:sz w:val="19"/>
        </w:rPr>
        <w:t>Federal,</w:t>
      </w:r>
      <w:r w:rsidR="004F175B">
        <w:rPr>
          <w:sz w:val="19"/>
        </w:rPr>
        <w:t xml:space="preserve"> </w:t>
      </w:r>
      <w:r>
        <w:rPr>
          <w:sz w:val="19"/>
        </w:rPr>
        <w:t>nas</w:t>
      </w:r>
      <w:r w:rsidR="004F175B">
        <w:rPr>
          <w:sz w:val="19"/>
        </w:rPr>
        <w:t xml:space="preserve"> </w:t>
      </w:r>
      <w:r>
        <w:rPr>
          <w:sz w:val="19"/>
        </w:rPr>
        <w:t>leis</w:t>
      </w:r>
      <w:r w:rsidR="004F175B">
        <w:rPr>
          <w:sz w:val="19"/>
        </w:rPr>
        <w:t xml:space="preserve"> </w:t>
      </w:r>
      <w:r>
        <w:rPr>
          <w:sz w:val="19"/>
        </w:rPr>
        <w:t>trabalhistas,</w:t>
      </w:r>
      <w:r w:rsidR="004F175B">
        <w:rPr>
          <w:sz w:val="19"/>
        </w:rPr>
        <w:t xml:space="preserve"> </w:t>
      </w:r>
      <w:r>
        <w:rPr>
          <w:sz w:val="19"/>
        </w:rPr>
        <w:t>nas</w:t>
      </w:r>
      <w:r w:rsidR="004F175B">
        <w:rPr>
          <w:sz w:val="19"/>
        </w:rPr>
        <w:t xml:space="preserve"> </w:t>
      </w:r>
      <w:r>
        <w:rPr>
          <w:sz w:val="19"/>
        </w:rPr>
        <w:t>normas</w:t>
      </w:r>
      <w:r w:rsidR="004F175B">
        <w:rPr>
          <w:sz w:val="19"/>
        </w:rPr>
        <w:t xml:space="preserve"> </w:t>
      </w:r>
      <w:r>
        <w:rPr>
          <w:sz w:val="19"/>
        </w:rPr>
        <w:t>infralegais,</w:t>
      </w:r>
      <w:r w:rsidR="004F175B">
        <w:rPr>
          <w:sz w:val="19"/>
        </w:rPr>
        <w:t xml:space="preserve"> </w:t>
      </w:r>
      <w:r>
        <w:rPr>
          <w:sz w:val="19"/>
        </w:rPr>
        <w:t>nas</w:t>
      </w:r>
      <w:r w:rsidR="004F175B">
        <w:rPr>
          <w:sz w:val="19"/>
        </w:rPr>
        <w:t xml:space="preserve"> </w:t>
      </w:r>
      <w:r>
        <w:rPr>
          <w:sz w:val="19"/>
        </w:rPr>
        <w:t>convenções</w:t>
      </w:r>
      <w:r w:rsidR="004F175B">
        <w:rPr>
          <w:sz w:val="19"/>
        </w:rPr>
        <w:t xml:space="preserve"> </w:t>
      </w:r>
      <w:r>
        <w:rPr>
          <w:sz w:val="19"/>
        </w:rPr>
        <w:t>coletivas</w:t>
      </w:r>
      <w:r w:rsidR="004F175B">
        <w:rPr>
          <w:sz w:val="19"/>
        </w:rPr>
        <w:t xml:space="preserve"> </w:t>
      </w:r>
      <w:r>
        <w:rPr>
          <w:sz w:val="19"/>
        </w:rPr>
        <w:t>de</w:t>
      </w:r>
      <w:r w:rsidR="004F175B">
        <w:rPr>
          <w:sz w:val="19"/>
        </w:rPr>
        <w:t xml:space="preserve"> </w:t>
      </w:r>
      <w:r>
        <w:rPr>
          <w:sz w:val="19"/>
        </w:rPr>
        <w:t>trabalho</w:t>
      </w:r>
      <w:r w:rsidR="004F175B">
        <w:rPr>
          <w:sz w:val="19"/>
        </w:rPr>
        <w:t xml:space="preserve"> </w:t>
      </w:r>
      <w:r>
        <w:rPr>
          <w:sz w:val="19"/>
        </w:rPr>
        <w:t>e</w:t>
      </w:r>
      <w:r w:rsidR="004F175B">
        <w:rPr>
          <w:sz w:val="19"/>
        </w:rPr>
        <w:t xml:space="preserve"> </w:t>
      </w:r>
      <w:r>
        <w:rPr>
          <w:spacing w:val="-5"/>
          <w:sz w:val="19"/>
        </w:rPr>
        <w:t>nos</w:t>
      </w:r>
    </w:p>
    <w:p w14:paraId="7577D95B" w14:textId="6B7F3EED" w:rsidR="00F56E1B" w:rsidRDefault="004F175B">
      <w:pPr>
        <w:pStyle w:val="Corpodetexto"/>
        <w:spacing w:before="117"/>
        <w:ind w:left="482"/>
        <w:jc w:val="left"/>
      </w:pPr>
      <w:r>
        <w:t>T</w:t>
      </w:r>
      <w:r w:rsidR="00153948">
        <w:t>ermos</w:t>
      </w:r>
      <w:r>
        <w:t xml:space="preserve"> </w:t>
      </w:r>
      <w:r w:rsidR="00153948">
        <w:t>de</w:t>
      </w:r>
      <w:r>
        <w:t xml:space="preserve"> </w:t>
      </w:r>
      <w:r w:rsidR="00153948">
        <w:t>ajustamento</w:t>
      </w:r>
      <w:r>
        <w:t xml:space="preserve"> </w:t>
      </w:r>
      <w:r w:rsidR="00153948">
        <w:t>de</w:t>
      </w:r>
      <w:r>
        <w:t xml:space="preserve"> </w:t>
      </w:r>
      <w:r w:rsidR="00153948">
        <w:t>conduta</w:t>
      </w:r>
      <w:r>
        <w:t xml:space="preserve"> </w:t>
      </w:r>
      <w:r w:rsidR="00153948">
        <w:t>vigentes</w:t>
      </w:r>
      <w:r>
        <w:t xml:space="preserve"> </w:t>
      </w:r>
      <w:r w:rsidR="00153948">
        <w:t>na</w:t>
      </w:r>
      <w:r>
        <w:t xml:space="preserve"> </w:t>
      </w:r>
      <w:r w:rsidR="00153948">
        <w:t>data</w:t>
      </w:r>
      <w:r>
        <w:t xml:space="preserve"> </w:t>
      </w:r>
      <w:r w:rsidR="00153948">
        <w:t>de</w:t>
      </w:r>
      <w:r>
        <w:t xml:space="preserve"> </w:t>
      </w:r>
      <w:r w:rsidR="00153948">
        <w:t>entrega</w:t>
      </w:r>
      <w:r>
        <w:t xml:space="preserve"> </w:t>
      </w:r>
      <w:r w:rsidR="00153948">
        <w:t>das</w:t>
      </w:r>
      <w:r>
        <w:t xml:space="preserve"> </w:t>
      </w:r>
      <w:r w:rsidR="00153948">
        <w:rPr>
          <w:spacing w:val="-2"/>
        </w:rPr>
        <w:t>propostas.</w:t>
      </w:r>
    </w:p>
    <w:p w14:paraId="11DA70EC" w14:textId="77777777" w:rsidR="00F56E1B" w:rsidRDefault="00153948" w:rsidP="006F6858">
      <w:pPr>
        <w:pStyle w:val="PargrafodaLista"/>
        <w:numPr>
          <w:ilvl w:val="2"/>
          <w:numId w:val="35"/>
        </w:numPr>
        <w:tabs>
          <w:tab w:val="left" w:pos="959"/>
        </w:tabs>
        <w:spacing w:before="146" w:line="276" w:lineRule="auto"/>
        <w:ind w:right="210" w:firstLine="0"/>
        <w:rPr>
          <w:sz w:val="19"/>
        </w:rPr>
      </w:pPr>
      <w:r>
        <w:rPr>
          <w:sz w:val="19"/>
        </w:rPr>
        <w:t xml:space="preserve">Não empregamenor de 18 (dezoito) anos em trabalho noturno, perigoso ou insalubre e não emprega menor </w:t>
      </w:r>
      <w:r>
        <w:rPr>
          <w:sz w:val="19"/>
        </w:rPr>
        <w:lastRenderedPageBreak/>
        <w:t>de 16 (dezesseis) anos, salvo menor, a partir de 14 (quatorze) anos, na condição de aprendiz, nos termos doartigo 7°, XXXIII, da Constituição;</w:t>
      </w:r>
    </w:p>
    <w:p w14:paraId="042AC0C4" w14:textId="77777777" w:rsidR="00F56E1B" w:rsidRDefault="00153948" w:rsidP="006F6858">
      <w:pPr>
        <w:pStyle w:val="PargrafodaLista"/>
        <w:numPr>
          <w:ilvl w:val="2"/>
          <w:numId w:val="35"/>
        </w:numPr>
        <w:tabs>
          <w:tab w:val="left" w:pos="956"/>
        </w:tabs>
        <w:spacing w:before="115" w:line="276" w:lineRule="auto"/>
        <w:ind w:right="210" w:firstLine="0"/>
        <w:rPr>
          <w:sz w:val="19"/>
        </w:rPr>
      </w:pPr>
      <w:r>
        <w:rPr>
          <w:sz w:val="19"/>
        </w:rPr>
        <w:t>Não possui empregadosexecutandotrabalho degradante ou forçado,observando o dispostonos incisosIII e IV do art. 1º e no inciso III do art. 5º da Constituição Federal;</w:t>
      </w:r>
    </w:p>
    <w:p w14:paraId="7731C710" w14:textId="77777777" w:rsidR="00F56E1B" w:rsidRDefault="00153948" w:rsidP="006F6858">
      <w:pPr>
        <w:pStyle w:val="PargrafodaLista"/>
        <w:numPr>
          <w:ilvl w:val="2"/>
          <w:numId w:val="35"/>
        </w:numPr>
        <w:tabs>
          <w:tab w:val="left" w:pos="968"/>
        </w:tabs>
        <w:spacing w:before="114" w:line="273" w:lineRule="auto"/>
        <w:ind w:right="207" w:firstLine="0"/>
        <w:rPr>
          <w:sz w:val="19"/>
        </w:rPr>
      </w:pPr>
      <w:r>
        <w:rPr>
          <w:sz w:val="19"/>
        </w:rPr>
        <w:t>Cumpre as exigências de reserva de cargos para pessoa com deficiência e para reabilitado da Previdência Social, previstas em lei e em outras normas específicas.</w:t>
      </w:r>
    </w:p>
    <w:p w14:paraId="4BAEA2EE" w14:textId="77777777" w:rsidR="00F56E1B" w:rsidRDefault="00153948" w:rsidP="006F6858">
      <w:pPr>
        <w:pStyle w:val="PargrafodaLista"/>
        <w:numPr>
          <w:ilvl w:val="1"/>
          <w:numId w:val="35"/>
        </w:numPr>
        <w:tabs>
          <w:tab w:val="left" w:pos="475"/>
        </w:tabs>
        <w:spacing w:before="119" w:line="273" w:lineRule="auto"/>
        <w:ind w:right="207" w:firstLine="0"/>
        <w:rPr>
          <w:sz w:val="19"/>
        </w:rPr>
      </w:pPr>
      <w:r>
        <w:rPr>
          <w:sz w:val="19"/>
        </w:rPr>
        <w:t xml:space="preserve">O licitante organizado em </w:t>
      </w:r>
      <w:r>
        <w:rPr>
          <w:rFonts w:ascii="Arial" w:hAnsi="Arial"/>
          <w:b/>
          <w:sz w:val="19"/>
        </w:rPr>
        <w:t xml:space="preserve">cooperativa </w:t>
      </w:r>
      <w:r>
        <w:rPr>
          <w:sz w:val="19"/>
        </w:rPr>
        <w:t>deverá declarar, ainda, que cumpre os requisitos estabelecidos no artigo 16, da Lei nº 14.133, de 2021.</w:t>
      </w:r>
    </w:p>
    <w:p w14:paraId="05AD5084" w14:textId="77777777" w:rsidR="00F56E1B" w:rsidRDefault="00153948" w:rsidP="006F6858">
      <w:pPr>
        <w:pStyle w:val="PargrafodaLista"/>
        <w:numPr>
          <w:ilvl w:val="1"/>
          <w:numId w:val="35"/>
        </w:numPr>
        <w:tabs>
          <w:tab w:val="left" w:pos="465"/>
        </w:tabs>
        <w:spacing w:before="116" w:line="276" w:lineRule="auto"/>
        <w:ind w:right="209" w:firstLine="0"/>
        <w:rPr>
          <w:sz w:val="19"/>
        </w:rPr>
      </w:pPr>
      <w:r>
        <w:rPr>
          <w:sz w:val="19"/>
        </w:rPr>
        <w:t xml:space="preserve">O fornecedor enquadrado como ME, EPP, MEI ou Sociedade Cooperativa deverá declarar, ainda, que cumpre os requisitos estabelecidos no artigo 3°, da Lei Complementar nº 123, de 2006, estando apto a usufruir do tratamento favorecido estabelecido em seus arts. 42 a 49, observado o disposto nos §§ 1º ao 3º do art. 4º, da Lei n.º 14.133, de </w:t>
      </w:r>
      <w:r>
        <w:rPr>
          <w:spacing w:val="-2"/>
          <w:sz w:val="19"/>
        </w:rPr>
        <w:t>2021.</w:t>
      </w:r>
    </w:p>
    <w:p w14:paraId="64F69970" w14:textId="77777777" w:rsidR="00D94A87" w:rsidRPr="00D94A87" w:rsidRDefault="00D94A87" w:rsidP="006F6858">
      <w:pPr>
        <w:pStyle w:val="PargrafodaLista"/>
        <w:numPr>
          <w:ilvl w:val="3"/>
          <w:numId w:val="35"/>
        </w:numPr>
        <w:rPr>
          <w:sz w:val="19"/>
        </w:rPr>
      </w:pPr>
      <w:r w:rsidRPr="00D94A87">
        <w:rPr>
          <w:sz w:val="19"/>
        </w:rPr>
        <w:t>Todas as especificações do objeto contidas na proposta, em especial o preço, vinculam a Contratada.</w:t>
      </w:r>
    </w:p>
    <w:p w14:paraId="63695472" w14:textId="77777777" w:rsidR="00F56E1B" w:rsidRDefault="00153948" w:rsidP="006F6858">
      <w:pPr>
        <w:pStyle w:val="PargrafodaLista"/>
        <w:numPr>
          <w:ilvl w:val="1"/>
          <w:numId w:val="35"/>
        </w:numPr>
        <w:tabs>
          <w:tab w:val="left" w:pos="502"/>
        </w:tabs>
        <w:spacing w:before="146" w:line="276" w:lineRule="auto"/>
        <w:ind w:right="207" w:firstLine="0"/>
        <w:rPr>
          <w:sz w:val="19"/>
        </w:rPr>
      </w:pPr>
      <w:r>
        <w:rPr>
          <w:sz w:val="19"/>
        </w:rPr>
        <w:t>Nos valores propostos estarão inclusos todos os custos operacionais, encargos previdenciários, trabalhistas, tributários, comerciais e quaisquer outros que incidam direta ou indiretamente na prestação dos serviços.</w:t>
      </w:r>
    </w:p>
    <w:p w14:paraId="5AD995CB" w14:textId="77777777" w:rsidR="00F56E1B" w:rsidRDefault="00153948" w:rsidP="006F6858">
      <w:pPr>
        <w:pStyle w:val="PargrafodaLista"/>
        <w:numPr>
          <w:ilvl w:val="2"/>
          <w:numId w:val="35"/>
        </w:numPr>
        <w:tabs>
          <w:tab w:val="left" w:pos="956"/>
        </w:tabs>
        <w:spacing w:before="122" w:line="276" w:lineRule="auto"/>
        <w:ind w:right="206" w:firstLine="0"/>
        <w:rPr>
          <w:sz w:val="19"/>
        </w:rPr>
      </w:pPr>
      <w:r>
        <w:rPr>
          <w:sz w:val="19"/>
        </w:rPr>
        <w:t>Os</w:t>
      </w:r>
      <w:r w:rsidR="00D161B1">
        <w:rPr>
          <w:sz w:val="19"/>
        </w:rPr>
        <w:t xml:space="preserve"> </w:t>
      </w:r>
      <w:r>
        <w:rPr>
          <w:sz w:val="19"/>
        </w:rPr>
        <w:t>preços</w:t>
      </w:r>
      <w:r w:rsidR="00D161B1">
        <w:rPr>
          <w:sz w:val="19"/>
        </w:rPr>
        <w:t xml:space="preserve"> </w:t>
      </w:r>
      <w:r>
        <w:rPr>
          <w:sz w:val="19"/>
        </w:rPr>
        <w:t>ofertados,</w:t>
      </w:r>
      <w:r w:rsidR="00D161B1">
        <w:rPr>
          <w:sz w:val="19"/>
        </w:rPr>
        <w:t xml:space="preserve"> </w:t>
      </w:r>
      <w:r>
        <w:rPr>
          <w:sz w:val="19"/>
        </w:rPr>
        <w:t>tanto</w:t>
      </w:r>
      <w:r w:rsidR="00D161B1">
        <w:rPr>
          <w:sz w:val="19"/>
        </w:rPr>
        <w:t xml:space="preserve"> </w:t>
      </w:r>
      <w:r>
        <w:rPr>
          <w:sz w:val="19"/>
        </w:rPr>
        <w:t>na</w:t>
      </w:r>
      <w:r w:rsidR="00D161B1">
        <w:rPr>
          <w:sz w:val="19"/>
        </w:rPr>
        <w:t xml:space="preserve"> </w:t>
      </w:r>
      <w:r>
        <w:rPr>
          <w:sz w:val="19"/>
        </w:rPr>
        <w:t>proposta</w:t>
      </w:r>
      <w:r w:rsidR="00D161B1">
        <w:rPr>
          <w:sz w:val="19"/>
        </w:rPr>
        <w:t xml:space="preserve"> </w:t>
      </w:r>
      <w:r>
        <w:rPr>
          <w:sz w:val="19"/>
        </w:rPr>
        <w:t>inicial,</w:t>
      </w:r>
      <w:r w:rsidR="00D161B1">
        <w:rPr>
          <w:sz w:val="19"/>
        </w:rPr>
        <w:t xml:space="preserve"> </w:t>
      </w:r>
      <w:r>
        <w:rPr>
          <w:sz w:val="19"/>
        </w:rPr>
        <w:t>quanto</w:t>
      </w:r>
      <w:r w:rsidR="00D161B1">
        <w:rPr>
          <w:sz w:val="19"/>
        </w:rPr>
        <w:t xml:space="preserve"> </w:t>
      </w:r>
      <w:r>
        <w:rPr>
          <w:sz w:val="19"/>
        </w:rPr>
        <w:t>na</w:t>
      </w:r>
      <w:r w:rsidR="00D161B1">
        <w:rPr>
          <w:sz w:val="19"/>
        </w:rPr>
        <w:t xml:space="preserve"> </w:t>
      </w:r>
      <w:r>
        <w:rPr>
          <w:sz w:val="19"/>
        </w:rPr>
        <w:t>etapa</w:t>
      </w:r>
      <w:r w:rsidR="00D161B1">
        <w:rPr>
          <w:sz w:val="19"/>
        </w:rPr>
        <w:t xml:space="preserve"> </w:t>
      </w:r>
      <w:r>
        <w:rPr>
          <w:sz w:val="19"/>
        </w:rPr>
        <w:t>de</w:t>
      </w:r>
      <w:r w:rsidR="00D161B1">
        <w:rPr>
          <w:sz w:val="19"/>
        </w:rPr>
        <w:t xml:space="preserve"> </w:t>
      </w:r>
      <w:r>
        <w:rPr>
          <w:sz w:val="19"/>
        </w:rPr>
        <w:t>lances,</w:t>
      </w:r>
      <w:r w:rsidR="00D161B1">
        <w:rPr>
          <w:sz w:val="19"/>
        </w:rPr>
        <w:t xml:space="preserve"> </w:t>
      </w:r>
      <w:r>
        <w:rPr>
          <w:sz w:val="19"/>
        </w:rPr>
        <w:t>serão</w:t>
      </w:r>
      <w:r w:rsidR="00D161B1">
        <w:rPr>
          <w:sz w:val="19"/>
        </w:rPr>
        <w:t xml:space="preserve"> </w:t>
      </w:r>
      <w:r>
        <w:rPr>
          <w:sz w:val="19"/>
        </w:rPr>
        <w:t>de</w:t>
      </w:r>
      <w:r w:rsidR="00D161B1">
        <w:rPr>
          <w:sz w:val="19"/>
        </w:rPr>
        <w:t xml:space="preserve"> </w:t>
      </w:r>
      <w:r>
        <w:rPr>
          <w:sz w:val="19"/>
        </w:rPr>
        <w:t>exclusiva</w:t>
      </w:r>
      <w:r w:rsidR="00D161B1">
        <w:rPr>
          <w:sz w:val="19"/>
        </w:rPr>
        <w:t xml:space="preserve"> </w:t>
      </w:r>
      <w:r>
        <w:rPr>
          <w:sz w:val="19"/>
        </w:rPr>
        <w:t>responsabilidade do fornecedor, não lhe assistindo o direito de pleitear qualquer alteração, sob alegação de erro, omissão ou qualquer outro pretexto.</w:t>
      </w:r>
    </w:p>
    <w:p w14:paraId="68547AAA" w14:textId="53E254BC" w:rsidR="00F56E1B" w:rsidRDefault="00153948" w:rsidP="006F6858">
      <w:pPr>
        <w:pStyle w:val="PargrafodaLista"/>
        <w:numPr>
          <w:ilvl w:val="1"/>
          <w:numId w:val="35"/>
        </w:numPr>
        <w:tabs>
          <w:tab w:val="left" w:pos="509"/>
        </w:tabs>
        <w:spacing w:before="120" w:line="276" w:lineRule="auto"/>
        <w:ind w:right="210" w:firstLine="0"/>
        <w:rPr>
          <w:sz w:val="19"/>
        </w:rPr>
      </w:pPr>
      <w:r>
        <w:rPr>
          <w:sz w:val="19"/>
        </w:rPr>
        <w:t>Se o regime tributário da empresa implicar o recolhimento de tributos em percentuais variáveis, a cotação adequada</w:t>
      </w:r>
      <w:r w:rsidR="004F175B">
        <w:rPr>
          <w:sz w:val="19"/>
        </w:rPr>
        <w:t xml:space="preserve"> </w:t>
      </w:r>
      <w:r>
        <w:rPr>
          <w:sz w:val="19"/>
        </w:rPr>
        <w:t>será</w:t>
      </w:r>
      <w:r w:rsidR="004F175B">
        <w:rPr>
          <w:sz w:val="19"/>
        </w:rPr>
        <w:t xml:space="preserve"> </w:t>
      </w:r>
      <w:r>
        <w:rPr>
          <w:sz w:val="19"/>
        </w:rPr>
        <w:t>a</w:t>
      </w:r>
      <w:r w:rsidR="004F175B">
        <w:rPr>
          <w:sz w:val="19"/>
        </w:rPr>
        <w:t xml:space="preserve"> </w:t>
      </w:r>
      <w:r>
        <w:rPr>
          <w:sz w:val="19"/>
        </w:rPr>
        <w:t>que</w:t>
      </w:r>
      <w:r w:rsidR="004F175B">
        <w:rPr>
          <w:sz w:val="19"/>
        </w:rPr>
        <w:t xml:space="preserve"> </w:t>
      </w:r>
      <w:r>
        <w:rPr>
          <w:sz w:val="19"/>
        </w:rPr>
        <w:t>corresponde</w:t>
      </w:r>
      <w:r w:rsidR="004F175B">
        <w:rPr>
          <w:sz w:val="19"/>
        </w:rPr>
        <w:t xml:space="preserve"> </w:t>
      </w:r>
      <w:r>
        <w:rPr>
          <w:sz w:val="19"/>
        </w:rPr>
        <w:t>à</w:t>
      </w:r>
      <w:r w:rsidR="004F175B">
        <w:rPr>
          <w:sz w:val="19"/>
        </w:rPr>
        <w:t xml:space="preserve"> </w:t>
      </w:r>
      <w:r>
        <w:rPr>
          <w:sz w:val="19"/>
        </w:rPr>
        <w:t>média</w:t>
      </w:r>
      <w:r w:rsidR="004F175B">
        <w:rPr>
          <w:sz w:val="19"/>
        </w:rPr>
        <w:t xml:space="preserve"> </w:t>
      </w:r>
      <w:r>
        <w:rPr>
          <w:sz w:val="19"/>
        </w:rPr>
        <w:t>dos</w:t>
      </w:r>
      <w:r w:rsidR="004F175B">
        <w:rPr>
          <w:sz w:val="19"/>
        </w:rPr>
        <w:t xml:space="preserve"> </w:t>
      </w:r>
      <w:r>
        <w:rPr>
          <w:sz w:val="19"/>
        </w:rPr>
        <w:t>efetivos</w:t>
      </w:r>
      <w:r w:rsidR="004F175B">
        <w:rPr>
          <w:sz w:val="19"/>
        </w:rPr>
        <w:t xml:space="preserve"> </w:t>
      </w:r>
      <w:r>
        <w:rPr>
          <w:sz w:val="19"/>
        </w:rPr>
        <w:t>recolhimentos</w:t>
      </w:r>
      <w:r w:rsidR="004F175B">
        <w:rPr>
          <w:sz w:val="19"/>
        </w:rPr>
        <w:t xml:space="preserve"> </w:t>
      </w:r>
      <w:r>
        <w:rPr>
          <w:sz w:val="19"/>
        </w:rPr>
        <w:t>da</w:t>
      </w:r>
      <w:r w:rsidR="004F175B">
        <w:rPr>
          <w:sz w:val="19"/>
        </w:rPr>
        <w:t xml:space="preserve"> </w:t>
      </w:r>
      <w:r>
        <w:rPr>
          <w:sz w:val="19"/>
        </w:rPr>
        <w:t>empresa</w:t>
      </w:r>
      <w:r w:rsidR="004F175B">
        <w:rPr>
          <w:sz w:val="19"/>
        </w:rPr>
        <w:t xml:space="preserve"> </w:t>
      </w:r>
      <w:r>
        <w:rPr>
          <w:sz w:val="19"/>
        </w:rPr>
        <w:t>nos últimos</w:t>
      </w:r>
      <w:r w:rsidR="004F175B">
        <w:rPr>
          <w:sz w:val="19"/>
        </w:rPr>
        <w:t xml:space="preserve"> </w:t>
      </w:r>
      <w:r>
        <w:rPr>
          <w:sz w:val="19"/>
        </w:rPr>
        <w:t>doze</w:t>
      </w:r>
      <w:r w:rsidR="004F175B">
        <w:rPr>
          <w:sz w:val="19"/>
        </w:rPr>
        <w:t xml:space="preserve"> </w:t>
      </w:r>
      <w:r>
        <w:rPr>
          <w:sz w:val="19"/>
        </w:rPr>
        <w:t>meses.</w:t>
      </w:r>
    </w:p>
    <w:p w14:paraId="0BF2B782" w14:textId="77777777" w:rsidR="00F56E1B" w:rsidRDefault="00153948" w:rsidP="006F6858">
      <w:pPr>
        <w:pStyle w:val="PargrafodaLista"/>
        <w:numPr>
          <w:ilvl w:val="1"/>
          <w:numId w:val="35"/>
        </w:numPr>
        <w:tabs>
          <w:tab w:val="left" w:pos="511"/>
        </w:tabs>
        <w:spacing w:before="121" w:line="273" w:lineRule="auto"/>
        <w:ind w:right="209" w:firstLine="0"/>
        <w:rPr>
          <w:sz w:val="19"/>
        </w:rPr>
      </w:pPr>
      <w:r>
        <w:rPr>
          <w:sz w:val="19"/>
        </w:rPr>
        <w:t>Independentemente do percentual de tributo inserido na planilha, no pagamento serão retidos na fonte os percentuais estabelecidos na legislação vigente.</w:t>
      </w:r>
    </w:p>
    <w:p w14:paraId="7976B158" w14:textId="77777777" w:rsidR="00F56E1B" w:rsidRDefault="00153948" w:rsidP="006F6858">
      <w:pPr>
        <w:pStyle w:val="PargrafodaLista"/>
        <w:numPr>
          <w:ilvl w:val="1"/>
          <w:numId w:val="35"/>
        </w:numPr>
        <w:tabs>
          <w:tab w:val="left" w:pos="597"/>
        </w:tabs>
        <w:spacing w:before="126" w:line="273" w:lineRule="auto"/>
        <w:ind w:right="210" w:firstLine="0"/>
        <w:rPr>
          <w:sz w:val="19"/>
        </w:rPr>
      </w:pPr>
      <w:r>
        <w:rPr>
          <w:sz w:val="19"/>
        </w:rPr>
        <w:t>Na presente licitação, a Microempresa e a Empresa de Pequeno Porte poderão se beneficiar do regime de tributação pelo Simples Nacional.</w:t>
      </w:r>
    </w:p>
    <w:p w14:paraId="597E62DF" w14:textId="77777777" w:rsidR="00F56E1B" w:rsidRDefault="00153948" w:rsidP="006F6858">
      <w:pPr>
        <w:pStyle w:val="PargrafodaLista"/>
        <w:numPr>
          <w:ilvl w:val="1"/>
          <w:numId w:val="35"/>
        </w:numPr>
        <w:tabs>
          <w:tab w:val="left" w:pos="604"/>
        </w:tabs>
        <w:spacing w:before="124" w:line="276" w:lineRule="auto"/>
        <w:ind w:right="208" w:firstLine="0"/>
        <w:rPr>
          <w:sz w:val="19"/>
        </w:rPr>
      </w:pPr>
      <w:r>
        <w:rPr>
          <w:sz w:val="19"/>
        </w:rPr>
        <w:t>A apresentação das propostas implica obrigatoriedade do cumprimento das disposições nelas contidas, em conformidade com o que dispõe no Termo de Referência, assumindo o proponente o compromisso de executar o objeto licitado nos seus termos, bem como de fornecer os materiais, equipamentos, ferramentas e utensílios necessários, em quantidades e qualidades adequadas</w:t>
      </w:r>
      <w:r w:rsidR="00D161B1">
        <w:rPr>
          <w:sz w:val="19"/>
        </w:rPr>
        <w:t xml:space="preserve"> </w:t>
      </w:r>
      <w:r>
        <w:rPr>
          <w:sz w:val="19"/>
        </w:rPr>
        <w:t xml:space="preserve">à perfeita execução </w:t>
      </w:r>
      <w:r w:rsidR="00D161B1">
        <w:rPr>
          <w:sz w:val="19"/>
        </w:rPr>
        <w:t xml:space="preserve"> </w:t>
      </w:r>
      <w:r>
        <w:rPr>
          <w:sz w:val="19"/>
        </w:rPr>
        <w:t>contratual, promovendo, quando requerido, sua substituição.</w:t>
      </w:r>
    </w:p>
    <w:p w14:paraId="60A3E00C" w14:textId="77777777" w:rsidR="00F56E1B" w:rsidRDefault="00153948" w:rsidP="006F6858">
      <w:pPr>
        <w:pStyle w:val="PargrafodaLista"/>
        <w:numPr>
          <w:ilvl w:val="1"/>
          <w:numId w:val="35"/>
        </w:numPr>
        <w:tabs>
          <w:tab w:val="left" w:pos="561"/>
        </w:tabs>
        <w:spacing w:before="121"/>
        <w:ind w:left="561" w:hanging="417"/>
        <w:rPr>
          <w:sz w:val="19"/>
        </w:rPr>
      </w:pPr>
      <w:r>
        <w:rPr>
          <w:sz w:val="19"/>
        </w:rPr>
        <w:t>Uma</w:t>
      </w:r>
      <w:r w:rsidR="00D161B1">
        <w:rPr>
          <w:sz w:val="19"/>
        </w:rPr>
        <w:t xml:space="preserve"> </w:t>
      </w:r>
      <w:r>
        <w:rPr>
          <w:sz w:val="19"/>
        </w:rPr>
        <w:t>vez</w:t>
      </w:r>
      <w:r w:rsidR="00D161B1">
        <w:rPr>
          <w:sz w:val="19"/>
        </w:rPr>
        <w:t xml:space="preserve"> </w:t>
      </w:r>
      <w:r>
        <w:rPr>
          <w:sz w:val="19"/>
        </w:rPr>
        <w:t>enviada</w:t>
      </w:r>
      <w:r w:rsidR="00D161B1">
        <w:rPr>
          <w:sz w:val="19"/>
        </w:rPr>
        <w:t xml:space="preserve"> </w:t>
      </w:r>
      <w:r>
        <w:rPr>
          <w:sz w:val="19"/>
        </w:rPr>
        <w:t>a</w:t>
      </w:r>
      <w:r w:rsidR="00D161B1">
        <w:rPr>
          <w:sz w:val="19"/>
        </w:rPr>
        <w:t xml:space="preserve"> </w:t>
      </w:r>
      <w:r>
        <w:rPr>
          <w:sz w:val="19"/>
        </w:rPr>
        <w:t>proposta</w:t>
      </w:r>
      <w:r w:rsidR="00D161B1">
        <w:rPr>
          <w:sz w:val="19"/>
        </w:rPr>
        <w:t xml:space="preserve"> </w:t>
      </w:r>
      <w:r>
        <w:rPr>
          <w:sz w:val="19"/>
        </w:rPr>
        <w:t>no</w:t>
      </w:r>
      <w:r w:rsidR="00D161B1">
        <w:rPr>
          <w:sz w:val="19"/>
        </w:rPr>
        <w:t xml:space="preserve"> </w:t>
      </w:r>
      <w:r>
        <w:rPr>
          <w:sz w:val="19"/>
        </w:rPr>
        <w:t>sistema,</w:t>
      </w:r>
      <w:r w:rsidR="00D161B1">
        <w:rPr>
          <w:sz w:val="19"/>
        </w:rPr>
        <w:t xml:space="preserve"> </w:t>
      </w:r>
      <w:r>
        <w:rPr>
          <w:sz w:val="19"/>
        </w:rPr>
        <w:t>os</w:t>
      </w:r>
      <w:r w:rsidR="00D161B1">
        <w:rPr>
          <w:sz w:val="19"/>
        </w:rPr>
        <w:t xml:space="preserve"> </w:t>
      </w:r>
      <w:r>
        <w:rPr>
          <w:sz w:val="19"/>
        </w:rPr>
        <w:t>fornecedores</w:t>
      </w:r>
      <w:r w:rsidR="00D161B1">
        <w:rPr>
          <w:sz w:val="19"/>
        </w:rPr>
        <w:t xml:space="preserve"> </w:t>
      </w:r>
      <w:r>
        <w:rPr>
          <w:sz w:val="19"/>
        </w:rPr>
        <w:t>NÃO</w:t>
      </w:r>
      <w:r w:rsidR="00D161B1">
        <w:rPr>
          <w:sz w:val="19"/>
        </w:rPr>
        <w:t xml:space="preserve"> </w:t>
      </w:r>
      <w:r>
        <w:rPr>
          <w:sz w:val="19"/>
        </w:rPr>
        <w:t>poderão</w:t>
      </w:r>
      <w:r w:rsidR="00D161B1">
        <w:rPr>
          <w:sz w:val="19"/>
        </w:rPr>
        <w:t xml:space="preserve"> </w:t>
      </w:r>
      <w:r>
        <w:rPr>
          <w:sz w:val="19"/>
        </w:rPr>
        <w:t>retirá-la,</w:t>
      </w:r>
      <w:r w:rsidR="00D161B1">
        <w:rPr>
          <w:sz w:val="19"/>
        </w:rPr>
        <w:t xml:space="preserve"> </w:t>
      </w:r>
      <w:r>
        <w:rPr>
          <w:sz w:val="19"/>
        </w:rPr>
        <w:t>substituí-la</w:t>
      </w:r>
      <w:r w:rsidR="00D161B1">
        <w:rPr>
          <w:sz w:val="19"/>
        </w:rPr>
        <w:t xml:space="preserve"> </w:t>
      </w:r>
      <w:r>
        <w:rPr>
          <w:sz w:val="19"/>
        </w:rPr>
        <w:t>ou</w:t>
      </w:r>
      <w:r w:rsidR="00D161B1">
        <w:rPr>
          <w:sz w:val="19"/>
        </w:rPr>
        <w:t xml:space="preserve"> </w:t>
      </w:r>
      <w:r>
        <w:rPr>
          <w:sz w:val="19"/>
        </w:rPr>
        <w:t>modificá-</w:t>
      </w:r>
      <w:r>
        <w:rPr>
          <w:spacing w:val="-5"/>
          <w:sz w:val="19"/>
        </w:rPr>
        <w:t>la;</w:t>
      </w:r>
    </w:p>
    <w:p w14:paraId="09D720CD" w14:textId="77777777" w:rsidR="00F56E1B" w:rsidRDefault="00153948" w:rsidP="006F6858">
      <w:pPr>
        <w:pStyle w:val="PargrafodaLista"/>
        <w:numPr>
          <w:ilvl w:val="1"/>
          <w:numId w:val="35"/>
        </w:numPr>
        <w:tabs>
          <w:tab w:val="left" w:pos="590"/>
        </w:tabs>
        <w:spacing w:before="156" w:line="273" w:lineRule="auto"/>
        <w:ind w:right="210" w:firstLine="0"/>
        <w:rPr>
          <w:sz w:val="19"/>
        </w:rPr>
      </w:pPr>
      <w:r>
        <w:rPr>
          <w:sz w:val="19"/>
        </w:rPr>
        <w:t>Fica facultadoao fornecedor, ao cadastrar sua</w:t>
      </w:r>
      <w:r w:rsidR="00D161B1">
        <w:rPr>
          <w:sz w:val="19"/>
        </w:rPr>
        <w:t xml:space="preserve"> </w:t>
      </w:r>
      <w:r>
        <w:rPr>
          <w:sz w:val="19"/>
        </w:rPr>
        <w:t>proposta inicial,</w:t>
      </w:r>
      <w:r w:rsidR="00D161B1">
        <w:rPr>
          <w:sz w:val="19"/>
        </w:rPr>
        <w:t xml:space="preserve"> </w:t>
      </w:r>
      <w:r>
        <w:rPr>
          <w:sz w:val="19"/>
        </w:rPr>
        <w:t>a</w:t>
      </w:r>
      <w:r w:rsidR="00D161B1">
        <w:rPr>
          <w:sz w:val="19"/>
        </w:rPr>
        <w:t xml:space="preserve"> </w:t>
      </w:r>
      <w:r>
        <w:rPr>
          <w:sz w:val="19"/>
        </w:rPr>
        <w:t>parametrização</w:t>
      </w:r>
      <w:r w:rsidR="00D161B1">
        <w:rPr>
          <w:sz w:val="19"/>
        </w:rPr>
        <w:t xml:space="preserve"> </w:t>
      </w:r>
      <w:r>
        <w:rPr>
          <w:sz w:val="19"/>
        </w:rPr>
        <w:t>de</w:t>
      </w:r>
      <w:r w:rsidR="00D161B1">
        <w:rPr>
          <w:sz w:val="19"/>
        </w:rPr>
        <w:t xml:space="preserve"> </w:t>
      </w:r>
      <w:r>
        <w:rPr>
          <w:sz w:val="19"/>
        </w:rPr>
        <w:t>valor</w:t>
      </w:r>
      <w:r w:rsidR="00D161B1">
        <w:rPr>
          <w:sz w:val="19"/>
        </w:rPr>
        <w:t xml:space="preserve"> </w:t>
      </w:r>
      <w:r>
        <w:rPr>
          <w:sz w:val="19"/>
        </w:rPr>
        <w:t>final mínimo,como registro do seu lance final aceitável (menor preço).</w:t>
      </w:r>
    </w:p>
    <w:p w14:paraId="1D12164A" w14:textId="77777777" w:rsidR="00F56E1B" w:rsidRDefault="00153948" w:rsidP="006F6858">
      <w:pPr>
        <w:pStyle w:val="PargrafodaLista"/>
        <w:numPr>
          <w:ilvl w:val="2"/>
          <w:numId w:val="35"/>
        </w:numPr>
        <w:tabs>
          <w:tab w:val="left" w:pos="1123"/>
        </w:tabs>
        <w:spacing w:before="123" w:line="276" w:lineRule="auto"/>
        <w:ind w:right="208" w:firstLine="0"/>
        <w:rPr>
          <w:sz w:val="19"/>
        </w:rPr>
      </w:pPr>
      <w:r>
        <w:rPr>
          <w:sz w:val="19"/>
        </w:rPr>
        <w:t>Feita</w:t>
      </w:r>
      <w:r w:rsidR="00D161B1">
        <w:rPr>
          <w:sz w:val="19"/>
        </w:rPr>
        <w:t xml:space="preserve"> </w:t>
      </w:r>
      <w:r>
        <w:rPr>
          <w:sz w:val="19"/>
        </w:rPr>
        <w:t>essa</w:t>
      </w:r>
      <w:r w:rsidR="00D161B1">
        <w:rPr>
          <w:sz w:val="19"/>
        </w:rPr>
        <w:t xml:space="preserve"> </w:t>
      </w:r>
      <w:r>
        <w:rPr>
          <w:sz w:val="19"/>
        </w:rPr>
        <w:t>opção,</w:t>
      </w:r>
      <w:r w:rsidR="00D161B1">
        <w:rPr>
          <w:sz w:val="19"/>
        </w:rPr>
        <w:t xml:space="preserve"> </w:t>
      </w:r>
      <w:r>
        <w:rPr>
          <w:sz w:val="19"/>
        </w:rPr>
        <w:t>os</w:t>
      </w:r>
      <w:r w:rsidR="00D161B1">
        <w:rPr>
          <w:sz w:val="19"/>
        </w:rPr>
        <w:t xml:space="preserve"> </w:t>
      </w:r>
      <w:r>
        <w:rPr>
          <w:sz w:val="19"/>
        </w:rPr>
        <w:t>lances</w:t>
      </w:r>
      <w:r w:rsidR="00D161B1">
        <w:rPr>
          <w:sz w:val="19"/>
        </w:rPr>
        <w:t xml:space="preserve"> </w:t>
      </w:r>
      <w:r>
        <w:rPr>
          <w:sz w:val="19"/>
        </w:rPr>
        <w:t>serão</w:t>
      </w:r>
      <w:r w:rsidR="00D161B1">
        <w:rPr>
          <w:sz w:val="19"/>
        </w:rPr>
        <w:t xml:space="preserve"> </w:t>
      </w:r>
      <w:r>
        <w:rPr>
          <w:sz w:val="19"/>
        </w:rPr>
        <w:t>enviados</w:t>
      </w:r>
      <w:r w:rsidR="00D161B1">
        <w:rPr>
          <w:sz w:val="19"/>
        </w:rPr>
        <w:t xml:space="preserve"> </w:t>
      </w:r>
      <w:r>
        <w:rPr>
          <w:sz w:val="19"/>
        </w:rPr>
        <w:t>automaticamente</w:t>
      </w:r>
      <w:r w:rsidR="00D161B1">
        <w:rPr>
          <w:sz w:val="19"/>
        </w:rPr>
        <w:t xml:space="preserve"> </w:t>
      </w:r>
      <w:r>
        <w:rPr>
          <w:sz w:val="19"/>
        </w:rPr>
        <w:t>pelo</w:t>
      </w:r>
      <w:r w:rsidR="00D161B1">
        <w:rPr>
          <w:sz w:val="19"/>
        </w:rPr>
        <w:t xml:space="preserve"> </w:t>
      </w:r>
      <w:r>
        <w:rPr>
          <w:sz w:val="19"/>
        </w:rPr>
        <w:t>sistema,</w:t>
      </w:r>
      <w:r w:rsidR="00D161B1">
        <w:rPr>
          <w:sz w:val="19"/>
        </w:rPr>
        <w:t xml:space="preserve"> </w:t>
      </w:r>
      <w:r>
        <w:rPr>
          <w:sz w:val="19"/>
        </w:rPr>
        <w:t>respeitados</w:t>
      </w:r>
      <w:r w:rsidR="00D161B1">
        <w:rPr>
          <w:sz w:val="19"/>
        </w:rPr>
        <w:t xml:space="preserve"> </w:t>
      </w:r>
      <w:r>
        <w:rPr>
          <w:sz w:val="19"/>
        </w:rPr>
        <w:t>os</w:t>
      </w:r>
      <w:r w:rsidR="00D161B1">
        <w:rPr>
          <w:sz w:val="19"/>
        </w:rPr>
        <w:t xml:space="preserve"> </w:t>
      </w:r>
      <w:r>
        <w:rPr>
          <w:sz w:val="19"/>
        </w:rPr>
        <w:t>limites</w:t>
      </w:r>
      <w:r w:rsidR="00D161B1">
        <w:rPr>
          <w:sz w:val="19"/>
        </w:rPr>
        <w:t xml:space="preserve"> </w:t>
      </w:r>
      <w:r>
        <w:rPr>
          <w:sz w:val="19"/>
        </w:rPr>
        <w:t>cadastrados pelo fornecedor e o intervalo mínimo entre lances previsto neste edital.</w:t>
      </w:r>
    </w:p>
    <w:p w14:paraId="59EDE91A" w14:textId="77777777" w:rsidR="00F56E1B" w:rsidRDefault="00DA601D" w:rsidP="006F6858">
      <w:pPr>
        <w:pStyle w:val="PargrafodaLista"/>
        <w:numPr>
          <w:ilvl w:val="3"/>
          <w:numId w:val="35"/>
        </w:numPr>
        <w:tabs>
          <w:tab w:val="left" w:pos="1784"/>
        </w:tabs>
        <w:spacing w:before="122" w:line="276" w:lineRule="auto"/>
        <w:ind w:right="209" w:firstLine="0"/>
        <w:rPr>
          <w:sz w:val="19"/>
        </w:rPr>
      </w:pPr>
      <w:r>
        <w:rPr>
          <w:sz w:val="19"/>
        </w:rPr>
        <w:t>Sempre</w:t>
      </w:r>
      <w:r w:rsidR="00F34FC9">
        <w:rPr>
          <w:sz w:val="19"/>
        </w:rPr>
        <w:t xml:space="preserve"> juízo </w:t>
      </w:r>
      <w:r w:rsidR="00153948">
        <w:rPr>
          <w:sz w:val="19"/>
        </w:rPr>
        <w:t>do</w:t>
      </w:r>
      <w:r w:rsidR="00D161B1">
        <w:rPr>
          <w:sz w:val="19"/>
        </w:rPr>
        <w:t xml:space="preserve"> </w:t>
      </w:r>
      <w:r w:rsidR="00153948">
        <w:rPr>
          <w:sz w:val="19"/>
        </w:rPr>
        <w:t>disposto</w:t>
      </w:r>
      <w:r w:rsidR="00D161B1">
        <w:rPr>
          <w:sz w:val="19"/>
        </w:rPr>
        <w:t xml:space="preserve"> </w:t>
      </w:r>
      <w:r w:rsidR="00153948">
        <w:rPr>
          <w:sz w:val="19"/>
        </w:rPr>
        <w:t>acima,</w:t>
      </w:r>
      <w:r w:rsidR="00D161B1">
        <w:rPr>
          <w:sz w:val="19"/>
        </w:rPr>
        <w:t xml:space="preserve"> </w:t>
      </w:r>
      <w:r w:rsidR="00153948">
        <w:rPr>
          <w:sz w:val="19"/>
        </w:rPr>
        <w:t>os</w:t>
      </w:r>
      <w:r w:rsidR="00D161B1">
        <w:rPr>
          <w:sz w:val="19"/>
        </w:rPr>
        <w:t xml:space="preserve"> </w:t>
      </w:r>
      <w:r w:rsidR="00153948">
        <w:rPr>
          <w:sz w:val="19"/>
        </w:rPr>
        <w:t>lances</w:t>
      </w:r>
      <w:r w:rsidR="00D161B1">
        <w:rPr>
          <w:sz w:val="19"/>
        </w:rPr>
        <w:t xml:space="preserve"> </w:t>
      </w:r>
      <w:r w:rsidR="00153948">
        <w:rPr>
          <w:sz w:val="19"/>
        </w:rPr>
        <w:t>poderão</w:t>
      </w:r>
      <w:r w:rsidR="00D161B1">
        <w:rPr>
          <w:sz w:val="19"/>
        </w:rPr>
        <w:t xml:space="preserve"> </w:t>
      </w:r>
      <w:r w:rsidR="00153948">
        <w:rPr>
          <w:sz w:val="19"/>
        </w:rPr>
        <w:t>ser</w:t>
      </w:r>
      <w:r w:rsidR="00D161B1">
        <w:rPr>
          <w:sz w:val="19"/>
        </w:rPr>
        <w:t xml:space="preserve"> </w:t>
      </w:r>
      <w:r w:rsidR="00153948">
        <w:rPr>
          <w:sz w:val="19"/>
        </w:rPr>
        <w:t>enviados</w:t>
      </w:r>
      <w:r w:rsidR="00D161B1">
        <w:rPr>
          <w:sz w:val="19"/>
        </w:rPr>
        <w:t xml:space="preserve"> </w:t>
      </w:r>
      <w:r w:rsidR="00153948">
        <w:rPr>
          <w:sz w:val="19"/>
        </w:rPr>
        <w:t>manualmente,na forma</w:t>
      </w:r>
      <w:r w:rsidR="00D161B1">
        <w:rPr>
          <w:sz w:val="19"/>
        </w:rPr>
        <w:t xml:space="preserve"> </w:t>
      </w:r>
      <w:r w:rsidR="00153948">
        <w:rPr>
          <w:sz w:val="19"/>
        </w:rPr>
        <w:t>da</w:t>
      </w:r>
      <w:r w:rsidR="00D161B1">
        <w:rPr>
          <w:sz w:val="19"/>
        </w:rPr>
        <w:t xml:space="preserve"> </w:t>
      </w:r>
      <w:r w:rsidR="00153948">
        <w:rPr>
          <w:sz w:val="19"/>
        </w:rPr>
        <w:t>seção respectiva deste Edital de Licitação;</w:t>
      </w:r>
    </w:p>
    <w:p w14:paraId="17146A95" w14:textId="77777777" w:rsidR="00F56E1B" w:rsidRDefault="00153948" w:rsidP="006F6858">
      <w:pPr>
        <w:pStyle w:val="PargrafodaLista"/>
        <w:numPr>
          <w:ilvl w:val="2"/>
          <w:numId w:val="35"/>
        </w:numPr>
        <w:tabs>
          <w:tab w:val="left" w:pos="1069"/>
        </w:tabs>
        <w:spacing w:before="121" w:line="273" w:lineRule="auto"/>
        <w:ind w:right="211" w:firstLine="0"/>
        <w:rPr>
          <w:sz w:val="19"/>
        </w:rPr>
      </w:pPr>
      <w:r>
        <w:rPr>
          <w:sz w:val="19"/>
        </w:rPr>
        <w:t>O valor final mínimo poderá ser alterado pelo fornecedor durante a fase de disputa, desde</w:t>
      </w:r>
      <w:r w:rsidR="00D161B1">
        <w:rPr>
          <w:sz w:val="19"/>
        </w:rPr>
        <w:t xml:space="preserve"> </w:t>
      </w:r>
      <w:r>
        <w:rPr>
          <w:sz w:val="19"/>
        </w:rPr>
        <w:t>que não assuma valor superior a lance já registrado por ele no sistema.</w:t>
      </w:r>
    </w:p>
    <w:p w14:paraId="05498B55" w14:textId="77777777" w:rsidR="00F56E1B" w:rsidRDefault="00153948" w:rsidP="006F6858">
      <w:pPr>
        <w:pStyle w:val="PargrafodaLista"/>
        <w:numPr>
          <w:ilvl w:val="2"/>
          <w:numId w:val="35"/>
        </w:numPr>
        <w:tabs>
          <w:tab w:val="left" w:pos="1059"/>
        </w:tabs>
        <w:spacing w:before="126" w:line="276" w:lineRule="auto"/>
        <w:ind w:right="210" w:firstLine="0"/>
        <w:rPr>
          <w:sz w:val="19"/>
        </w:rPr>
      </w:pPr>
      <w:r>
        <w:rPr>
          <w:sz w:val="19"/>
        </w:rPr>
        <w:t>O</w:t>
      </w:r>
      <w:r w:rsidR="00202CAC">
        <w:rPr>
          <w:sz w:val="19"/>
        </w:rPr>
        <w:t xml:space="preserve"> </w:t>
      </w:r>
      <w:r>
        <w:rPr>
          <w:sz w:val="19"/>
        </w:rPr>
        <w:t>valor</w:t>
      </w:r>
      <w:r w:rsidR="00202CAC">
        <w:rPr>
          <w:sz w:val="19"/>
        </w:rPr>
        <w:t xml:space="preserve"> </w:t>
      </w:r>
      <w:r>
        <w:rPr>
          <w:sz w:val="19"/>
        </w:rPr>
        <w:t>mínimo</w:t>
      </w:r>
      <w:r w:rsidR="00202CAC">
        <w:rPr>
          <w:sz w:val="19"/>
        </w:rPr>
        <w:t xml:space="preserve"> </w:t>
      </w:r>
      <w:r>
        <w:rPr>
          <w:sz w:val="19"/>
        </w:rPr>
        <w:t>parametrizado</w:t>
      </w:r>
      <w:r w:rsidR="00202CAC">
        <w:rPr>
          <w:sz w:val="19"/>
        </w:rPr>
        <w:t xml:space="preserve"> </w:t>
      </w:r>
      <w:r>
        <w:rPr>
          <w:sz w:val="19"/>
        </w:rPr>
        <w:t>possui</w:t>
      </w:r>
      <w:r w:rsidR="00202CAC">
        <w:rPr>
          <w:sz w:val="19"/>
        </w:rPr>
        <w:t xml:space="preserve"> </w:t>
      </w:r>
      <w:r>
        <w:rPr>
          <w:sz w:val="19"/>
        </w:rPr>
        <w:t>caráter</w:t>
      </w:r>
      <w:r w:rsidR="00202CAC">
        <w:rPr>
          <w:sz w:val="19"/>
        </w:rPr>
        <w:t xml:space="preserve"> </w:t>
      </w:r>
      <w:r>
        <w:rPr>
          <w:sz w:val="19"/>
        </w:rPr>
        <w:t>sigiloso</w:t>
      </w:r>
      <w:r w:rsidR="00202CAC">
        <w:rPr>
          <w:sz w:val="19"/>
        </w:rPr>
        <w:t xml:space="preserve"> </w:t>
      </w:r>
      <w:r>
        <w:rPr>
          <w:sz w:val="19"/>
        </w:rPr>
        <w:t>a</w:t>
      </w:r>
      <w:r w:rsidR="00202CAC">
        <w:rPr>
          <w:sz w:val="19"/>
        </w:rPr>
        <w:t xml:space="preserve"> </w:t>
      </w:r>
      <w:r>
        <w:rPr>
          <w:sz w:val="19"/>
        </w:rPr>
        <w:t>os</w:t>
      </w:r>
      <w:r w:rsidR="00202CAC">
        <w:rPr>
          <w:sz w:val="19"/>
        </w:rPr>
        <w:t xml:space="preserve"> </w:t>
      </w:r>
      <w:r>
        <w:rPr>
          <w:sz w:val="19"/>
        </w:rPr>
        <w:t>demais</w:t>
      </w:r>
      <w:r w:rsidR="00202CAC">
        <w:rPr>
          <w:sz w:val="19"/>
        </w:rPr>
        <w:t xml:space="preserve"> </w:t>
      </w:r>
      <w:r>
        <w:rPr>
          <w:sz w:val="19"/>
        </w:rPr>
        <w:t>participantes</w:t>
      </w:r>
      <w:r w:rsidR="00202CAC">
        <w:rPr>
          <w:sz w:val="19"/>
        </w:rPr>
        <w:t xml:space="preserve"> </w:t>
      </w:r>
      <w:r>
        <w:rPr>
          <w:sz w:val="19"/>
        </w:rPr>
        <w:t>do</w:t>
      </w:r>
      <w:r w:rsidR="00202CAC">
        <w:rPr>
          <w:sz w:val="19"/>
        </w:rPr>
        <w:t xml:space="preserve"> </w:t>
      </w:r>
      <w:r>
        <w:rPr>
          <w:sz w:val="19"/>
        </w:rPr>
        <w:t>certame</w:t>
      </w:r>
      <w:r w:rsidR="00202CAC">
        <w:rPr>
          <w:sz w:val="19"/>
        </w:rPr>
        <w:t xml:space="preserve"> </w:t>
      </w:r>
      <w:r>
        <w:rPr>
          <w:sz w:val="19"/>
        </w:rPr>
        <w:t>e para</w:t>
      </w:r>
      <w:r w:rsidR="00202CAC">
        <w:rPr>
          <w:sz w:val="19"/>
        </w:rPr>
        <w:t xml:space="preserve"> </w:t>
      </w:r>
      <w:r>
        <w:rPr>
          <w:sz w:val="19"/>
        </w:rPr>
        <w:t>o órgão ou entidade</w:t>
      </w:r>
      <w:r w:rsidR="00202CAC">
        <w:rPr>
          <w:sz w:val="19"/>
        </w:rPr>
        <w:t xml:space="preserve"> </w:t>
      </w:r>
      <w:r>
        <w:rPr>
          <w:sz w:val="19"/>
        </w:rPr>
        <w:t>contratante.</w:t>
      </w:r>
      <w:r w:rsidR="00202CAC">
        <w:rPr>
          <w:sz w:val="19"/>
        </w:rPr>
        <w:t xml:space="preserve"> </w:t>
      </w:r>
      <w:r>
        <w:rPr>
          <w:sz w:val="19"/>
        </w:rPr>
        <w:t>Apenas</w:t>
      </w:r>
      <w:r w:rsidR="00202CAC">
        <w:rPr>
          <w:sz w:val="19"/>
        </w:rPr>
        <w:t xml:space="preserve"> </w:t>
      </w:r>
      <w:r>
        <w:rPr>
          <w:sz w:val="19"/>
        </w:rPr>
        <w:t>os</w:t>
      </w:r>
      <w:r w:rsidR="00202CAC">
        <w:rPr>
          <w:sz w:val="19"/>
        </w:rPr>
        <w:t xml:space="preserve"> </w:t>
      </w:r>
      <w:r>
        <w:rPr>
          <w:sz w:val="19"/>
        </w:rPr>
        <w:t>lances</w:t>
      </w:r>
      <w:r w:rsidR="00202CAC">
        <w:rPr>
          <w:sz w:val="19"/>
        </w:rPr>
        <w:t xml:space="preserve"> </w:t>
      </w:r>
      <w:r>
        <w:rPr>
          <w:sz w:val="19"/>
        </w:rPr>
        <w:t>efetivamente</w:t>
      </w:r>
      <w:r w:rsidR="00202CAC">
        <w:rPr>
          <w:sz w:val="19"/>
        </w:rPr>
        <w:t xml:space="preserve"> </w:t>
      </w:r>
      <w:r>
        <w:rPr>
          <w:sz w:val="19"/>
        </w:rPr>
        <w:t>enviados</w:t>
      </w:r>
      <w:r w:rsidR="00202CAC">
        <w:rPr>
          <w:sz w:val="19"/>
        </w:rPr>
        <w:t xml:space="preserve"> </w:t>
      </w:r>
      <w:r>
        <w:rPr>
          <w:sz w:val="19"/>
        </w:rPr>
        <w:t xml:space="preserve">poderão </w:t>
      </w:r>
      <w:r w:rsidR="00202CAC">
        <w:rPr>
          <w:sz w:val="19"/>
        </w:rPr>
        <w:t xml:space="preserve"> </w:t>
      </w:r>
      <w:r>
        <w:rPr>
          <w:sz w:val="19"/>
        </w:rPr>
        <w:t>ser</w:t>
      </w:r>
      <w:r w:rsidR="00202CAC">
        <w:rPr>
          <w:sz w:val="19"/>
        </w:rPr>
        <w:t xml:space="preserve"> </w:t>
      </w:r>
      <w:r>
        <w:rPr>
          <w:sz w:val="19"/>
        </w:rPr>
        <w:t>conhecidos</w:t>
      </w:r>
      <w:r w:rsidR="00202CAC">
        <w:rPr>
          <w:sz w:val="19"/>
        </w:rPr>
        <w:t xml:space="preserve"> </w:t>
      </w:r>
      <w:r>
        <w:rPr>
          <w:sz w:val="19"/>
        </w:rPr>
        <w:t>dos</w:t>
      </w:r>
      <w:r w:rsidR="00202CAC">
        <w:rPr>
          <w:sz w:val="19"/>
        </w:rPr>
        <w:t xml:space="preserve"> </w:t>
      </w:r>
      <w:r>
        <w:rPr>
          <w:sz w:val="19"/>
        </w:rPr>
        <w:t>fornecedores</w:t>
      </w:r>
      <w:r w:rsidR="00202CAC">
        <w:rPr>
          <w:sz w:val="19"/>
        </w:rPr>
        <w:t xml:space="preserve"> </w:t>
      </w:r>
      <w:r>
        <w:rPr>
          <w:sz w:val="19"/>
        </w:rPr>
        <w:t>na</w:t>
      </w:r>
      <w:r w:rsidR="00202CAC">
        <w:rPr>
          <w:sz w:val="19"/>
        </w:rPr>
        <w:t xml:space="preserve"> </w:t>
      </w:r>
      <w:r>
        <w:rPr>
          <w:sz w:val="19"/>
        </w:rPr>
        <w:t>forma da seção seguinte deste Edital.</w:t>
      </w:r>
    </w:p>
    <w:p w14:paraId="7172EE01" w14:textId="77777777" w:rsidR="00F56E1B" w:rsidRDefault="00F56E1B">
      <w:pPr>
        <w:pStyle w:val="Corpodetexto"/>
        <w:spacing w:before="4" w:after="1"/>
        <w:jc w:val="left"/>
        <w:rPr>
          <w:sz w:val="10"/>
        </w:rPr>
      </w:pPr>
    </w:p>
    <w:p w14:paraId="61218A0E" w14:textId="77777777" w:rsidR="00F56E1B" w:rsidRDefault="00700436">
      <w:pPr>
        <w:pStyle w:val="Corpodetexto"/>
        <w:ind w:left="110"/>
        <w:jc w:val="left"/>
        <w:rPr>
          <w:sz w:val="20"/>
        </w:rPr>
      </w:pPr>
      <w:r>
        <w:rPr>
          <w:noProof/>
          <w:sz w:val="20"/>
          <w:lang w:val="pt-BR" w:eastAsia="pt-BR"/>
        </w:rPr>
        <mc:AlternateContent>
          <mc:Choice Requires="wps">
            <w:drawing>
              <wp:inline distT="0" distB="0" distL="0" distR="0" wp14:anchorId="201E9A54" wp14:editId="51134462">
                <wp:extent cx="6405880" cy="190500"/>
                <wp:effectExtent l="12700" t="7620" r="10795" b="11430"/>
                <wp:docPr id="39"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05880" cy="190500"/>
                        </a:xfrm>
                        <a:prstGeom prst="rect">
                          <a:avLst/>
                        </a:prstGeom>
                        <a:solidFill>
                          <a:srgbClr val="D8D8D8"/>
                        </a:solidFill>
                        <a:ln w="6095">
                          <a:solidFill>
                            <a:srgbClr val="000000"/>
                          </a:solidFill>
                          <a:miter lim="800000"/>
                          <a:headEnd/>
                          <a:tailEnd/>
                        </a:ln>
                      </wps:spPr>
                      <wps:txbx>
                        <w:txbxContent>
                          <w:p w14:paraId="4D576C61" w14:textId="77777777" w:rsidR="00973406" w:rsidRDefault="00973406">
                            <w:pPr>
                              <w:spacing w:before="18"/>
                              <w:ind w:left="79"/>
                              <w:rPr>
                                <w:rFonts w:ascii="Arial" w:hAnsi="Arial"/>
                                <w:b/>
                                <w:color w:val="000000"/>
                                <w:sz w:val="19"/>
                              </w:rPr>
                            </w:pPr>
                            <w:r>
                              <w:rPr>
                                <w:rFonts w:ascii="Arial" w:hAnsi="Arial"/>
                                <w:b/>
                                <w:color w:val="000000"/>
                                <w:sz w:val="19"/>
                              </w:rPr>
                              <w:t xml:space="preserve">4.DA ABERTURA DA SESSÃO, DA CLASSIFICAÇÃO DAS PROPOSTAS E DA FASE DE </w:t>
                            </w:r>
                            <w:r>
                              <w:rPr>
                                <w:rFonts w:ascii="Arial" w:hAnsi="Arial"/>
                                <w:b/>
                                <w:color w:val="000000"/>
                                <w:spacing w:val="-2"/>
                                <w:sz w:val="19"/>
                              </w:rPr>
                              <w:t>LANCES</w:t>
                            </w:r>
                          </w:p>
                        </w:txbxContent>
                      </wps:txbx>
                      <wps:bodyPr rot="0" vert="horz" wrap="square" lIns="0" tIns="0" rIns="0" bIns="0" anchor="t" anchorCtr="0" upright="1">
                        <a:noAutofit/>
                      </wps:bodyPr>
                    </wps:wsp>
                  </a:graphicData>
                </a:graphic>
              </wp:inline>
            </w:drawing>
          </mc:Choice>
          <mc:Fallback>
            <w:pict>
              <v:shape w14:anchorId="201E9A54" id="Textbox 11" o:spid="_x0000_s1032" type="#_x0000_t202" style="width:504.4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" fillcolor="#d8d8d8" strokeweight=".16931mm">
                <v:path arrowok="t"/>
                <v:textbox inset="0,0,0,0">
                  <w:txbxContent>
                    <w:p w14:paraId="4D576C61" w14:textId="77777777" w:rsidR="00973406" w:rsidRDefault="00973406">
                      <w:pPr>
                        <w:spacing w:before="18"/>
                        <w:ind w:left="79"/>
                        <w:rPr>
                          <w:rFonts w:ascii="Arial" w:hAnsi="Arial"/>
                          <w:b/>
                          <w:color w:val="000000"/>
                          <w:sz w:val="19"/>
                        </w:rPr>
                      </w:pPr>
                      <w:r>
                        <w:rPr>
                          <w:rFonts w:ascii="Arial" w:hAnsi="Arial"/>
                          <w:b/>
                          <w:color w:val="000000"/>
                          <w:sz w:val="19"/>
                        </w:rPr>
                        <w:t xml:space="preserve">4.DA ABERTURA DA SESSÃO, DA CLASSIFICAÇÃO DAS PROPOSTAS E DA FASE DE </w:t>
                      </w:r>
                      <w:r>
                        <w:rPr>
                          <w:rFonts w:ascii="Arial" w:hAnsi="Arial"/>
                          <w:b/>
                          <w:color w:val="000000"/>
                          <w:spacing w:val="-2"/>
                          <w:sz w:val="19"/>
                        </w:rPr>
                        <w:t>LANCES</w:t>
                      </w:r>
                    </w:p>
                  </w:txbxContent>
                </v:textbox>
                <w10:anchorlock/>
              </v:shape>
            </w:pict>
          </mc:Fallback>
        </mc:AlternateContent>
      </w:r>
    </w:p>
    <w:p w14:paraId="5EBA384A" w14:textId="77777777" w:rsidR="00F56E1B" w:rsidRDefault="00153948" w:rsidP="006F6858">
      <w:pPr>
        <w:pStyle w:val="PargrafodaLista"/>
        <w:numPr>
          <w:ilvl w:val="1"/>
          <w:numId w:val="34"/>
        </w:numPr>
        <w:tabs>
          <w:tab w:val="left" w:pos="564"/>
        </w:tabs>
        <w:spacing w:before="218"/>
        <w:ind w:left="564" w:hanging="365"/>
        <w:rPr>
          <w:sz w:val="19"/>
        </w:rPr>
      </w:pPr>
      <w:r>
        <w:rPr>
          <w:sz w:val="19"/>
        </w:rPr>
        <w:t>Após</w:t>
      </w:r>
      <w:r w:rsidR="00202CAC">
        <w:rPr>
          <w:sz w:val="19"/>
        </w:rPr>
        <w:t xml:space="preserve"> </w:t>
      </w:r>
      <w:r>
        <w:rPr>
          <w:sz w:val="19"/>
        </w:rPr>
        <w:t>o</w:t>
      </w:r>
      <w:r w:rsidR="00202CAC">
        <w:rPr>
          <w:sz w:val="19"/>
        </w:rPr>
        <w:t xml:space="preserve"> </w:t>
      </w:r>
      <w:r>
        <w:rPr>
          <w:sz w:val="19"/>
        </w:rPr>
        <w:t>prazo</w:t>
      </w:r>
      <w:r w:rsidR="00202CAC">
        <w:rPr>
          <w:sz w:val="19"/>
        </w:rPr>
        <w:t xml:space="preserve"> </w:t>
      </w:r>
      <w:r>
        <w:rPr>
          <w:sz w:val="19"/>
        </w:rPr>
        <w:t>previsto</w:t>
      </w:r>
      <w:r w:rsidR="00202CAC">
        <w:rPr>
          <w:sz w:val="19"/>
        </w:rPr>
        <w:t xml:space="preserve"> </w:t>
      </w:r>
      <w:r>
        <w:rPr>
          <w:sz w:val="19"/>
        </w:rPr>
        <w:t>para</w:t>
      </w:r>
      <w:r w:rsidR="00202CAC">
        <w:rPr>
          <w:sz w:val="19"/>
        </w:rPr>
        <w:t xml:space="preserve"> </w:t>
      </w:r>
      <w:r>
        <w:rPr>
          <w:sz w:val="19"/>
        </w:rPr>
        <w:t>acolhimento,</w:t>
      </w:r>
      <w:r w:rsidR="00202CAC">
        <w:rPr>
          <w:sz w:val="19"/>
        </w:rPr>
        <w:t xml:space="preserve"> </w:t>
      </w:r>
      <w:r>
        <w:rPr>
          <w:sz w:val="19"/>
        </w:rPr>
        <w:t>o</w:t>
      </w:r>
      <w:r w:rsidR="00202CAC">
        <w:rPr>
          <w:sz w:val="19"/>
        </w:rPr>
        <w:t xml:space="preserve"> </w:t>
      </w:r>
      <w:r>
        <w:rPr>
          <w:sz w:val="19"/>
        </w:rPr>
        <w:t>Sistema não</w:t>
      </w:r>
      <w:r w:rsidR="00202CAC">
        <w:rPr>
          <w:sz w:val="19"/>
        </w:rPr>
        <w:t xml:space="preserve"> </w:t>
      </w:r>
      <w:r>
        <w:rPr>
          <w:sz w:val="19"/>
        </w:rPr>
        <w:t>aceitará</w:t>
      </w:r>
      <w:r w:rsidR="00202CAC">
        <w:rPr>
          <w:sz w:val="19"/>
        </w:rPr>
        <w:t xml:space="preserve"> </w:t>
      </w:r>
      <w:r>
        <w:rPr>
          <w:sz w:val="19"/>
        </w:rPr>
        <w:t>a</w:t>
      </w:r>
      <w:r w:rsidR="00202CAC">
        <w:rPr>
          <w:sz w:val="19"/>
        </w:rPr>
        <w:t xml:space="preserve"> </w:t>
      </w:r>
      <w:r>
        <w:rPr>
          <w:sz w:val="19"/>
        </w:rPr>
        <w:t>inclusão</w:t>
      </w:r>
      <w:r w:rsidR="00202CAC">
        <w:rPr>
          <w:sz w:val="19"/>
        </w:rPr>
        <w:t xml:space="preserve"> </w:t>
      </w:r>
      <w:r>
        <w:rPr>
          <w:sz w:val="19"/>
        </w:rPr>
        <w:t>ou</w:t>
      </w:r>
      <w:r w:rsidR="00202CAC">
        <w:rPr>
          <w:sz w:val="19"/>
        </w:rPr>
        <w:t xml:space="preserve"> </w:t>
      </w:r>
      <w:r>
        <w:rPr>
          <w:sz w:val="19"/>
        </w:rPr>
        <w:t>alteração</w:t>
      </w:r>
      <w:r w:rsidR="00202CAC">
        <w:rPr>
          <w:sz w:val="19"/>
        </w:rPr>
        <w:t xml:space="preserve"> </w:t>
      </w:r>
      <w:r>
        <w:rPr>
          <w:sz w:val="19"/>
        </w:rPr>
        <w:t>de</w:t>
      </w:r>
      <w:r w:rsidR="00202CAC">
        <w:rPr>
          <w:sz w:val="19"/>
        </w:rPr>
        <w:t xml:space="preserve"> </w:t>
      </w:r>
      <w:r>
        <w:rPr>
          <w:spacing w:val="-2"/>
          <w:sz w:val="19"/>
        </w:rPr>
        <w:t>propostas.</w:t>
      </w:r>
    </w:p>
    <w:p w14:paraId="290E5CBB" w14:textId="77777777" w:rsidR="00F56E1B" w:rsidRDefault="00153948" w:rsidP="006F6858">
      <w:pPr>
        <w:pStyle w:val="PargrafodaLista"/>
        <w:numPr>
          <w:ilvl w:val="1"/>
          <w:numId w:val="34"/>
        </w:numPr>
        <w:tabs>
          <w:tab w:val="left" w:pos="482"/>
          <w:tab w:val="left" w:pos="571"/>
        </w:tabs>
        <w:spacing w:before="34" w:line="276" w:lineRule="auto"/>
        <w:ind w:left="482" w:right="210" w:hanging="284"/>
        <w:rPr>
          <w:sz w:val="19"/>
        </w:rPr>
      </w:pPr>
      <w:r>
        <w:rPr>
          <w:sz w:val="19"/>
        </w:rPr>
        <w:t>A partir do horário e do dia previstos no Sistema “</w:t>
      </w:r>
      <w:r w:rsidR="006A1D10">
        <w:rPr>
          <w:sz w:val="19"/>
        </w:rPr>
        <w:t>LICITANET</w:t>
      </w:r>
      <w:r>
        <w:rPr>
          <w:sz w:val="19"/>
        </w:rPr>
        <w:t xml:space="preserve">”, terá início a sessão pública do Pregão Eletrônico, com a abertura e divulgação das propostas de preços recebidas, passando o Pregoeiro a avaliar a aceitabilidade das </w:t>
      </w:r>
      <w:r>
        <w:rPr>
          <w:spacing w:val="-2"/>
          <w:sz w:val="19"/>
        </w:rPr>
        <w:t>mesmas.</w:t>
      </w:r>
    </w:p>
    <w:p w14:paraId="2708305A" w14:textId="77777777" w:rsidR="00F56E1B" w:rsidRDefault="00153948" w:rsidP="006F6858">
      <w:pPr>
        <w:pStyle w:val="PargrafodaLista"/>
        <w:numPr>
          <w:ilvl w:val="1"/>
          <w:numId w:val="34"/>
        </w:numPr>
        <w:tabs>
          <w:tab w:val="left" w:pos="482"/>
          <w:tab w:val="left" w:pos="596"/>
        </w:tabs>
        <w:spacing w:line="276" w:lineRule="auto"/>
        <w:ind w:left="482" w:right="207" w:hanging="284"/>
        <w:rPr>
          <w:sz w:val="19"/>
        </w:rPr>
      </w:pPr>
      <w:r>
        <w:rPr>
          <w:sz w:val="19"/>
        </w:rPr>
        <w:t xml:space="preserve">O Pregoeiro verificará as propostas apresentadas, desclassificando desde logo aquelas que não estejam em </w:t>
      </w:r>
      <w:r>
        <w:rPr>
          <w:sz w:val="19"/>
        </w:rPr>
        <w:lastRenderedPageBreak/>
        <w:t>conformidade com os requisitos estabelecidos neste Edital, contenham vícios insanáveis ou não apresentem as especificações técnicas exigidas no Termo de Referência.</w:t>
      </w:r>
    </w:p>
    <w:p w14:paraId="0033ABF0" w14:textId="5EE08221" w:rsidR="00F56E1B" w:rsidRDefault="00153948">
      <w:pPr>
        <w:pStyle w:val="Ttulo4"/>
        <w:ind w:left="482"/>
      </w:pPr>
      <w:r>
        <w:t>Também</w:t>
      </w:r>
      <w:r w:rsidR="004F175B">
        <w:t xml:space="preserve"> </w:t>
      </w:r>
      <w:r>
        <w:t>será</w:t>
      </w:r>
      <w:r w:rsidR="004F175B">
        <w:t xml:space="preserve"> </w:t>
      </w:r>
      <w:r>
        <w:t>desclassificada</w:t>
      </w:r>
      <w:r w:rsidR="004F175B">
        <w:t xml:space="preserve"> </w:t>
      </w:r>
      <w:r>
        <w:t>a</w:t>
      </w:r>
      <w:r w:rsidR="004F175B">
        <w:t xml:space="preserve"> </w:t>
      </w:r>
      <w:r>
        <w:t>proposta</w:t>
      </w:r>
      <w:r w:rsidR="004F175B">
        <w:t xml:space="preserve"> </w:t>
      </w:r>
      <w:r>
        <w:t>que</w:t>
      </w:r>
      <w:r w:rsidR="004F175B">
        <w:t xml:space="preserve"> </w:t>
      </w:r>
      <w:r>
        <w:t>identifique</w:t>
      </w:r>
      <w:r w:rsidR="004F175B">
        <w:t xml:space="preserve"> </w:t>
      </w:r>
      <w:r>
        <w:t>o</w:t>
      </w:r>
      <w:r w:rsidR="004F175B">
        <w:t xml:space="preserve"> </w:t>
      </w:r>
      <w:r>
        <w:rPr>
          <w:spacing w:val="-2"/>
        </w:rPr>
        <w:t>licitante.</w:t>
      </w:r>
    </w:p>
    <w:p w14:paraId="5957D55A" w14:textId="77777777" w:rsidR="00F56E1B" w:rsidRDefault="00153948" w:rsidP="006F6858">
      <w:pPr>
        <w:pStyle w:val="PargrafodaLista"/>
        <w:numPr>
          <w:ilvl w:val="2"/>
          <w:numId w:val="34"/>
        </w:numPr>
        <w:tabs>
          <w:tab w:val="left" w:pos="978"/>
        </w:tabs>
        <w:spacing w:before="153"/>
        <w:ind w:left="482" w:right="210" w:firstLine="0"/>
        <w:rPr>
          <w:sz w:val="19"/>
        </w:rPr>
      </w:pPr>
      <w:r>
        <w:rPr>
          <w:sz w:val="19"/>
        </w:rPr>
        <w:t>A desclassificação será sempre fundamentada e registrada no sistema, com acompanhamento em tempo real por todos os participantes.</w:t>
      </w:r>
    </w:p>
    <w:p w14:paraId="19A0BC42" w14:textId="77777777" w:rsidR="00F56E1B" w:rsidRDefault="00153948" w:rsidP="006F6858">
      <w:pPr>
        <w:pStyle w:val="PargrafodaLista"/>
        <w:numPr>
          <w:ilvl w:val="2"/>
          <w:numId w:val="34"/>
        </w:numPr>
        <w:tabs>
          <w:tab w:val="left" w:pos="1034"/>
        </w:tabs>
        <w:spacing w:before="120"/>
        <w:ind w:left="482" w:right="210" w:firstLine="0"/>
        <w:rPr>
          <w:sz w:val="19"/>
        </w:rPr>
      </w:pPr>
      <w:r>
        <w:rPr>
          <w:sz w:val="19"/>
        </w:rPr>
        <w:t>A não desclassificação da proposta não impede o seu julgamento definitivo em sentido contrário, levado a efeito na fase de aceitação.</w:t>
      </w:r>
    </w:p>
    <w:p w14:paraId="4662FAAE" w14:textId="77777777" w:rsidR="00F56E1B" w:rsidRDefault="00153948" w:rsidP="006F6858">
      <w:pPr>
        <w:pStyle w:val="PargrafodaLista"/>
        <w:numPr>
          <w:ilvl w:val="1"/>
          <w:numId w:val="34"/>
        </w:numPr>
        <w:tabs>
          <w:tab w:val="left" w:pos="482"/>
          <w:tab w:val="left" w:pos="577"/>
        </w:tabs>
        <w:spacing w:before="119"/>
        <w:ind w:left="482" w:right="208" w:hanging="284"/>
        <w:rPr>
          <w:sz w:val="19"/>
        </w:rPr>
      </w:pPr>
      <w:r>
        <w:rPr>
          <w:sz w:val="19"/>
        </w:rPr>
        <w:t>O sistema ordenará automaticamente as propostas classificadas, sendo que somente estas participarão da fasede lances.</w:t>
      </w:r>
    </w:p>
    <w:p w14:paraId="5E37C2B8" w14:textId="7EF91A3B" w:rsidR="00F56E1B" w:rsidRDefault="00153948" w:rsidP="006F6858">
      <w:pPr>
        <w:pStyle w:val="PargrafodaLista"/>
        <w:numPr>
          <w:ilvl w:val="1"/>
          <w:numId w:val="34"/>
        </w:numPr>
        <w:tabs>
          <w:tab w:val="left" w:pos="564"/>
        </w:tabs>
        <w:ind w:left="564" w:hanging="365"/>
        <w:rPr>
          <w:sz w:val="19"/>
        </w:rPr>
      </w:pPr>
      <w:r>
        <w:rPr>
          <w:sz w:val="19"/>
        </w:rPr>
        <w:t>O</w:t>
      </w:r>
      <w:r w:rsidR="00EC509C">
        <w:rPr>
          <w:sz w:val="19"/>
        </w:rPr>
        <w:t xml:space="preserve"> </w:t>
      </w:r>
      <w:r>
        <w:rPr>
          <w:sz w:val="19"/>
        </w:rPr>
        <w:t>sistema</w:t>
      </w:r>
      <w:r w:rsidR="00EC509C">
        <w:rPr>
          <w:sz w:val="19"/>
        </w:rPr>
        <w:t xml:space="preserve"> </w:t>
      </w:r>
      <w:r>
        <w:rPr>
          <w:sz w:val="19"/>
        </w:rPr>
        <w:t>disponibilizará</w:t>
      </w:r>
      <w:r w:rsidR="00EC509C">
        <w:rPr>
          <w:sz w:val="19"/>
        </w:rPr>
        <w:t xml:space="preserve"> </w:t>
      </w:r>
      <w:r>
        <w:rPr>
          <w:sz w:val="19"/>
        </w:rPr>
        <w:t>campo</w:t>
      </w:r>
      <w:r w:rsidR="00EC509C">
        <w:rPr>
          <w:sz w:val="19"/>
        </w:rPr>
        <w:t xml:space="preserve"> </w:t>
      </w:r>
      <w:r>
        <w:rPr>
          <w:sz w:val="19"/>
        </w:rPr>
        <w:t>próprio</w:t>
      </w:r>
      <w:r w:rsidR="00EC509C">
        <w:rPr>
          <w:sz w:val="19"/>
        </w:rPr>
        <w:t xml:space="preserve"> </w:t>
      </w:r>
      <w:r>
        <w:rPr>
          <w:sz w:val="19"/>
        </w:rPr>
        <w:t>para</w:t>
      </w:r>
      <w:r w:rsidR="00EC509C">
        <w:rPr>
          <w:sz w:val="19"/>
        </w:rPr>
        <w:t xml:space="preserve"> </w:t>
      </w:r>
      <w:r>
        <w:rPr>
          <w:sz w:val="19"/>
        </w:rPr>
        <w:t>troca de</w:t>
      </w:r>
      <w:r w:rsidR="00EC509C">
        <w:rPr>
          <w:sz w:val="19"/>
        </w:rPr>
        <w:t xml:space="preserve"> </w:t>
      </w:r>
      <w:r>
        <w:rPr>
          <w:sz w:val="19"/>
        </w:rPr>
        <w:t>mensagens</w:t>
      </w:r>
      <w:r w:rsidR="00EC509C">
        <w:rPr>
          <w:sz w:val="19"/>
        </w:rPr>
        <w:t xml:space="preserve"> </w:t>
      </w:r>
      <w:r>
        <w:rPr>
          <w:sz w:val="19"/>
        </w:rPr>
        <w:t>entre</w:t>
      </w:r>
      <w:r w:rsidR="00EC509C">
        <w:rPr>
          <w:sz w:val="19"/>
        </w:rPr>
        <w:t xml:space="preserve"> </w:t>
      </w:r>
      <w:r>
        <w:rPr>
          <w:sz w:val="19"/>
        </w:rPr>
        <w:t>o</w:t>
      </w:r>
      <w:r w:rsidR="00EC509C">
        <w:rPr>
          <w:sz w:val="19"/>
        </w:rPr>
        <w:t xml:space="preserve"> </w:t>
      </w:r>
      <w:r>
        <w:rPr>
          <w:sz w:val="19"/>
        </w:rPr>
        <w:t>Pregoeiro e</w:t>
      </w:r>
      <w:r w:rsidR="00195C0A">
        <w:rPr>
          <w:sz w:val="19"/>
        </w:rPr>
        <w:t xml:space="preserve"> </w:t>
      </w:r>
      <w:r>
        <w:rPr>
          <w:sz w:val="19"/>
        </w:rPr>
        <w:t>os</w:t>
      </w:r>
      <w:r w:rsidR="00195C0A">
        <w:rPr>
          <w:sz w:val="19"/>
        </w:rPr>
        <w:t xml:space="preserve"> </w:t>
      </w:r>
      <w:r>
        <w:rPr>
          <w:spacing w:val="-2"/>
          <w:sz w:val="19"/>
        </w:rPr>
        <w:t>l</w:t>
      </w:r>
      <w:r w:rsidR="00404CD4">
        <w:rPr>
          <w:spacing w:val="-2"/>
          <w:sz w:val="19"/>
        </w:rPr>
        <w:t>i</w:t>
      </w:r>
      <w:r>
        <w:rPr>
          <w:spacing w:val="-2"/>
          <w:sz w:val="19"/>
        </w:rPr>
        <w:t>citantes.</w:t>
      </w:r>
    </w:p>
    <w:p w14:paraId="1C36010F" w14:textId="77777777" w:rsidR="00F56E1B" w:rsidRDefault="00153948" w:rsidP="006F6858">
      <w:pPr>
        <w:pStyle w:val="PargrafodaLista"/>
        <w:numPr>
          <w:ilvl w:val="1"/>
          <w:numId w:val="34"/>
        </w:numPr>
        <w:tabs>
          <w:tab w:val="left" w:pos="482"/>
          <w:tab w:val="left" w:pos="611"/>
        </w:tabs>
        <w:spacing w:before="154" w:line="273" w:lineRule="auto"/>
        <w:ind w:left="482" w:right="210" w:hanging="284"/>
        <w:rPr>
          <w:sz w:val="19"/>
        </w:rPr>
      </w:pPr>
      <w:r>
        <w:rPr>
          <w:sz w:val="19"/>
        </w:rPr>
        <w:t>Iniciada a etapa competitiva, os licitantes deverão encaminhar lances exclusivamente por meio do sistema eletrônico, sendo imediatamente informados do seu recebimento e do valor consignado no registro.</w:t>
      </w:r>
    </w:p>
    <w:p w14:paraId="5ED36BB9" w14:textId="2B978D74" w:rsidR="00F56E1B" w:rsidRDefault="00153948">
      <w:pPr>
        <w:spacing w:before="3"/>
        <w:ind w:left="515"/>
        <w:jc w:val="both"/>
        <w:rPr>
          <w:rFonts w:ascii="Arial" w:hAnsi="Arial"/>
          <w:b/>
          <w:sz w:val="19"/>
        </w:rPr>
      </w:pPr>
      <w:r>
        <w:rPr>
          <w:sz w:val="19"/>
        </w:rPr>
        <w:t>4.6.1.O</w:t>
      </w:r>
      <w:r w:rsidR="00791767">
        <w:rPr>
          <w:sz w:val="19"/>
        </w:rPr>
        <w:t xml:space="preserve"> </w:t>
      </w:r>
      <w:r>
        <w:rPr>
          <w:sz w:val="19"/>
        </w:rPr>
        <w:t>lance</w:t>
      </w:r>
      <w:r w:rsidR="00791767">
        <w:rPr>
          <w:sz w:val="19"/>
        </w:rPr>
        <w:t xml:space="preserve"> </w:t>
      </w:r>
      <w:r>
        <w:rPr>
          <w:sz w:val="19"/>
        </w:rPr>
        <w:t>deverá</w:t>
      </w:r>
      <w:r w:rsidR="00791767">
        <w:rPr>
          <w:sz w:val="19"/>
        </w:rPr>
        <w:t xml:space="preserve"> </w:t>
      </w:r>
      <w:r>
        <w:rPr>
          <w:sz w:val="19"/>
        </w:rPr>
        <w:t>ser</w:t>
      </w:r>
      <w:r w:rsidR="00791767">
        <w:rPr>
          <w:sz w:val="19"/>
        </w:rPr>
        <w:t xml:space="preserve"> </w:t>
      </w:r>
      <w:r>
        <w:rPr>
          <w:sz w:val="19"/>
        </w:rPr>
        <w:t>ofertado</w:t>
      </w:r>
      <w:r w:rsidR="00791767">
        <w:rPr>
          <w:sz w:val="19"/>
        </w:rPr>
        <w:t xml:space="preserve"> </w:t>
      </w:r>
      <w:r>
        <w:rPr>
          <w:sz w:val="19"/>
        </w:rPr>
        <w:t>pelo</w:t>
      </w:r>
      <w:r w:rsidR="00791767">
        <w:rPr>
          <w:sz w:val="19"/>
        </w:rPr>
        <w:t xml:space="preserve"> </w:t>
      </w:r>
      <w:r>
        <w:rPr>
          <w:rFonts w:ascii="Arial" w:hAnsi="Arial"/>
          <w:b/>
          <w:sz w:val="19"/>
          <w:u w:val="single"/>
        </w:rPr>
        <w:t>VALOR</w:t>
      </w:r>
      <w:r w:rsidR="00EC509C">
        <w:rPr>
          <w:rFonts w:ascii="Arial" w:hAnsi="Arial"/>
          <w:b/>
          <w:sz w:val="19"/>
          <w:u w:val="single"/>
        </w:rPr>
        <w:t xml:space="preserve"> </w:t>
      </w:r>
      <w:r>
        <w:rPr>
          <w:rFonts w:ascii="Arial" w:hAnsi="Arial"/>
          <w:b/>
          <w:sz w:val="19"/>
          <w:u w:val="single"/>
        </w:rPr>
        <w:t>UNITÁRIO</w:t>
      </w:r>
      <w:r w:rsidR="00791767">
        <w:rPr>
          <w:rFonts w:ascii="Arial" w:hAnsi="Arial"/>
          <w:b/>
          <w:sz w:val="19"/>
          <w:u w:val="single"/>
        </w:rPr>
        <w:t xml:space="preserve"> </w:t>
      </w:r>
      <w:r>
        <w:rPr>
          <w:rFonts w:ascii="Arial" w:hAnsi="Arial"/>
          <w:b/>
          <w:sz w:val="19"/>
          <w:u w:val="single"/>
        </w:rPr>
        <w:t>DO</w:t>
      </w:r>
      <w:r w:rsidR="00791767">
        <w:rPr>
          <w:rFonts w:ascii="Arial" w:hAnsi="Arial"/>
          <w:b/>
          <w:sz w:val="19"/>
          <w:u w:val="single"/>
        </w:rPr>
        <w:t xml:space="preserve"> </w:t>
      </w:r>
      <w:r>
        <w:rPr>
          <w:rFonts w:ascii="Arial" w:hAnsi="Arial"/>
          <w:b/>
          <w:spacing w:val="-2"/>
          <w:sz w:val="19"/>
          <w:u w:val="single"/>
        </w:rPr>
        <w:t>ITEM.</w:t>
      </w:r>
    </w:p>
    <w:p w14:paraId="6FD878C9" w14:textId="7C1F70E9" w:rsidR="00F56E1B" w:rsidRDefault="00153948" w:rsidP="006F6858">
      <w:pPr>
        <w:pStyle w:val="PargrafodaLista"/>
        <w:numPr>
          <w:ilvl w:val="1"/>
          <w:numId w:val="34"/>
        </w:numPr>
        <w:tabs>
          <w:tab w:val="left" w:pos="482"/>
          <w:tab w:val="left" w:pos="596"/>
        </w:tabs>
        <w:spacing w:before="34" w:line="273" w:lineRule="auto"/>
        <w:ind w:left="482" w:right="210" w:hanging="284"/>
        <w:rPr>
          <w:sz w:val="19"/>
        </w:rPr>
      </w:pPr>
      <w:r>
        <w:rPr>
          <w:sz w:val="19"/>
        </w:rPr>
        <w:t>Oslicitantespoderãooferecer</w:t>
      </w:r>
      <w:r w:rsidR="00791767">
        <w:rPr>
          <w:sz w:val="19"/>
        </w:rPr>
        <w:t xml:space="preserve"> </w:t>
      </w:r>
      <w:r>
        <w:rPr>
          <w:sz w:val="19"/>
        </w:rPr>
        <w:t>lances</w:t>
      </w:r>
      <w:r w:rsidR="00791767">
        <w:rPr>
          <w:sz w:val="19"/>
        </w:rPr>
        <w:t xml:space="preserve"> </w:t>
      </w:r>
      <w:r>
        <w:rPr>
          <w:sz w:val="19"/>
        </w:rPr>
        <w:t>sucessivos,</w:t>
      </w:r>
      <w:r w:rsidR="00791767">
        <w:rPr>
          <w:sz w:val="19"/>
        </w:rPr>
        <w:t xml:space="preserve"> </w:t>
      </w:r>
      <w:r>
        <w:rPr>
          <w:sz w:val="19"/>
        </w:rPr>
        <w:t>observando</w:t>
      </w:r>
      <w:r w:rsidR="00791767">
        <w:rPr>
          <w:sz w:val="19"/>
        </w:rPr>
        <w:t xml:space="preserve"> </w:t>
      </w:r>
      <w:r>
        <w:rPr>
          <w:sz w:val="19"/>
        </w:rPr>
        <w:t>o</w:t>
      </w:r>
      <w:r w:rsidR="00791767">
        <w:rPr>
          <w:sz w:val="19"/>
        </w:rPr>
        <w:t xml:space="preserve"> </w:t>
      </w:r>
      <w:r>
        <w:rPr>
          <w:sz w:val="19"/>
        </w:rPr>
        <w:t>horário</w:t>
      </w:r>
      <w:r w:rsidR="00791767">
        <w:rPr>
          <w:sz w:val="19"/>
        </w:rPr>
        <w:t xml:space="preserve"> </w:t>
      </w:r>
      <w:r>
        <w:rPr>
          <w:sz w:val="19"/>
        </w:rPr>
        <w:t>fixado</w:t>
      </w:r>
      <w:r w:rsidR="00791767">
        <w:rPr>
          <w:sz w:val="19"/>
        </w:rPr>
        <w:t xml:space="preserve"> </w:t>
      </w:r>
      <w:r>
        <w:rPr>
          <w:sz w:val="19"/>
        </w:rPr>
        <w:t>para</w:t>
      </w:r>
      <w:r w:rsidR="00791767">
        <w:rPr>
          <w:sz w:val="19"/>
        </w:rPr>
        <w:t xml:space="preserve"> </w:t>
      </w:r>
      <w:r>
        <w:rPr>
          <w:sz w:val="19"/>
        </w:rPr>
        <w:t>abertura</w:t>
      </w:r>
      <w:r w:rsidR="00791767">
        <w:rPr>
          <w:sz w:val="19"/>
        </w:rPr>
        <w:t xml:space="preserve"> </w:t>
      </w:r>
      <w:r>
        <w:rPr>
          <w:sz w:val="19"/>
        </w:rPr>
        <w:t>da</w:t>
      </w:r>
      <w:r w:rsidR="00791767">
        <w:rPr>
          <w:sz w:val="19"/>
        </w:rPr>
        <w:t xml:space="preserve"> </w:t>
      </w:r>
      <w:r>
        <w:rPr>
          <w:sz w:val="19"/>
        </w:rPr>
        <w:t>sessão</w:t>
      </w:r>
      <w:r w:rsidR="00791767">
        <w:rPr>
          <w:sz w:val="19"/>
        </w:rPr>
        <w:t xml:space="preserve"> </w:t>
      </w:r>
      <w:r>
        <w:rPr>
          <w:sz w:val="19"/>
        </w:rPr>
        <w:t>e</w:t>
      </w:r>
      <w:r w:rsidR="00791767">
        <w:rPr>
          <w:sz w:val="19"/>
        </w:rPr>
        <w:t xml:space="preserve"> </w:t>
      </w:r>
      <w:r>
        <w:rPr>
          <w:sz w:val="19"/>
        </w:rPr>
        <w:t>as regras estabelecidas no Edital.</w:t>
      </w:r>
    </w:p>
    <w:p w14:paraId="5E9EBC64" w14:textId="6F37E124" w:rsidR="00F56E1B" w:rsidRDefault="00153948" w:rsidP="006F6858">
      <w:pPr>
        <w:pStyle w:val="PargrafodaLista"/>
        <w:numPr>
          <w:ilvl w:val="1"/>
          <w:numId w:val="34"/>
        </w:numPr>
        <w:tabs>
          <w:tab w:val="left" w:pos="564"/>
        </w:tabs>
        <w:spacing w:before="123"/>
        <w:ind w:left="564" w:hanging="365"/>
        <w:rPr>
          <w:sz w:val="19"/>
        </w:rPr>
      </w:pPr>
      <w:r>
        <w:rPr>
          <w:sz w:val="19"/>
        </w:rPr>
        <w:t>O</w:t>
      </w:r>
      <w:r w:rsidR="00791767">
        <w:rPr>
          <w:sz w:val="19"/>
        </w:rPr>
        <w:t xml:space="preserve"> </w:t>
      </w:r>
      <w:r>
        <w:rPr>
          <w:sz w:val="19"/>
        </w:rPr>
        <w:t>licitante</w:t>
      </w:r>
      <w:r w:rsidR="00791767">
        <w:rPr>
          <w:sz w:val="19"/>
        </w:rPr>
        <w:t xml:space="preserve"> </w:t>
      </w:r>
      <w:r>
        <w:rPr>
          <w:sz w:val="19"/>
        </w:rPr>
        <w:t>somente</w:t>
      </w:r>
      <w:r w:rsidR="00791767">
        <w:rPr>
          <w:sz w:val="19"/>
        </w:rPr>
        <w:t xml:space="preserve"> </w:t>
      </w:r>
      <w:r>
        <w:rPr>
          <w:sz w:val="19"/>
        </w:rPr>
        <w:t>poderá</w:t>
      </w:r>
      <w:r w:rsidR="00791767">
        <w:rPr>
          <w:sz w:val="19"/>
        </w:rPr>
        <w:t xml:space="preserve"> </w:t>
      </w:r>
      <w:r>
        <w:rPr>
          <w:sz w:val="19"/>
        </w:rPr>
        <w:t>oferecer</w:t>
      </w:r>
      <w:r w:rsidR="00791767">
        <w:rPr>
          <w:sz w:val="19"/>
        </w:rPr>
        <w:t xml:space="preserve"> </w:t>
      </w:r>
      <w:r>
        <w:rPr>
          <w:rFonts w:ascii="Arial" w:hAnsi="Arial"/>
          <w:b/>
          <w:sz w:val="19"/>
          <w:u w:val="single"/>
        </w:rPr>
        <w:t>VALOR</w:t>
      </w:r>
      <w:r w:rsidR="00791767">
        <w:rPr>
          <w:rFonts w:ascii="Arial" w:hAnsi="Arial"/>
          <w:b/>
          <w:sz w:val="19"/>
          <w:u w:val="single"/>
        </w:rPr>
        <w:t xml:space="preserve"> </w:t>
      </w:r>
      <w:r>
        <w:rPr>
          <w:sz w:val="19"/>
        </w:rPr>
        <w:t>inferior</w:t>
      </w:r>
      <w:r w:rsidR="00791767">
        <w:rPr>
          <w:sz w:val="19"/>
        </w:rPr>
        <w:t xml:space="preserve"> </w:t>
      </w:r>
      <w:r>
        <w:rPr>
          <w:sz w:val="19"/>
        </w:rPr>
        <w:t>a</w:t>
      </w:r>
      <w:r w:rsidR="00791767">
        <w:rPr>
          <w:sz w:val="19"/>
        </w:rPr>
        <w:t xml:space="preserve"> </w:t>
      </w:r>
      <w:r>
        <w:rPr>
          <w:sz w:val="19"/>
        </w:rPr>
        <w:t>o</w:t>
      </w:r>
      <w:r w:rsidR="00791767">
        <w:rPr>
          <w:sz w:val="19"/>
        </w:rPr>
        <w:t xml:space="preserve"> </w:t>
      </w:r>
      <w:r>
        <w:rPr>
          <w:sz w:val="19"/>
        </w:rPr>
        <w:t>último por</w:t>
      </w:r>
      <w:r w:rsidR="00791767">
        <w:rPr>
          <w:sz w:val="19"/>
        </w:rPr>
        <w:t xml:space="preserve"> </w:t>
      </w:r>
      <w:r>
        <w:rPr>
          <w:sz w:val="19"/>
        </w:rPr>
        <w:t>ele</w:t>
      </w:r>
      <w:r w:rsidR="00791767">
        <w:rPr>
          <w:sz w:val="19"/>
        </w:rPr>
        <w:t xml:space="preserve"> </w:t>
      </w:r>
      <w:r>
        <w:rPr>
          <w:sz w:val="19"/>
        </w:rPr>
        <w:t>ofertado</w:t>
      </w:r>
      <w:r w:rsidR="00791767">
        <w:rPr>
          <w:sz w:val="19"/>
        </w:rPr>
        <w:t xml:space="preserve"> </w:t>
      </w:r>
      <w:r>
        <w:rPr>
          <w:sz w:val="19"/>
        </w:rPr>
        <w:t>e</w:t>
      </w:r>
      <w:r w:rsidR="00791767">
        <w:rPr>
          <w:sz w:val="19"/>
        </w:rPr>
        <w:t xml:space="preserve"> </w:t>
      </w:r>
      <w:r>
        <w:rPr>
          <w:sz w:val="19"/>
        </w:rPr>
        <w:t>registrado</w:t>
      </w:r>
      <w:r w:rsidR="00791767">
        <w:rPr>
          <w:sz w:val="19"/>
        </w:rPr>
        <w:t xml:space="preserve"> </w:t>
      </w:r>
      <w:r>
        <w:rPr>
          <w:sz w:val="19"/>
        </w:rPr>
        <w:t>pelo</w:t>
      </w:r>
      <w:r w:rsidR="00791767">
        <w:rPr>
          <w:sz w:val="19"/>
        </w:rPr>
        <w:t xml:space="preserve"> </w:t>
      </w:r>
      <w:r>
        <w:rPr>
          <w:spacing w:val="-2"/>
          <w:sz w:val="19"/>
        </w:rPr>
        <w:t>sistema.</w:t>
      </w:r>
    </w:p>
    <w:p w14:paraId="0AAE2E75" w14:textId="74E687FB" w:rsidR="00F56E1B" w:rsidRDefault="00153948" w:rsidP="006F6858">
      <w:pPr>
        <w:pStyle w:val="PargrafodaLista"/>
        <w:numPr>
          <w:ilvl w:val="1"/>
          <w:numId w:val="34"/>
        </w:numPr>
        <w:tabs>
          <w:tab w:val="left" w:pos="564"/>
        </w:tabs>
        <w:spacing w:before="34"/>
        <w:ind w:left="564" w:hanging="365"/>
        <w:rPr>
          <w:sz w:val="19"/>
        </w:rPr>
      </w:pPr>
      <w:r>
        <w:rPr>
          <w:sz w:val="19"/>
        </w:rPr>
        <w:t>Não</w:t>
      </w:r>
      <w:r w:rsidR="00791767">
        <w:rPr>
          <w:sz w:val="19"/>
        </w:rPr>
        <w:t xml:space="preserve"> </w:t>
      </w:r>
      <w:r>
        <w:rPr>
          <w:sz w:val="19"/>
        </w:rPr>
        <w:t>serão</w:t>
      </w:r>
      <w:r w:rsidR="00791767">
        <w:rPr>
          <w:sz w:val="19"/>
        </w:rPr>
        <w:t xml:space="preserve"> </w:t>
      </w:r>
      <w:r>
        <w:rPr>
          <w:sz w:val="19"/>
        </w:rPr>
        <w:t>aceitos</w:t>
      </w:r>
      <w:r w:rsidR="00791767">
        <w:rPr>
          <w:sz w:val="19"/>
        </w:rPr>
        <w:t xml:space="preserve"> </w:t>
      </w:r>
      <w:r>
        <w:rPr>
          <w:sz w:val="19"/>
        </w:rPr>
        <w:t>dois</w:t>
      </w:r>
      <w:r w:rsidR="00791767">
        <w:rPr>
          <w:sz w:val="19"/>
        </w:rPr>
        <w:t xml:space="preserve"> </w:t>
      </w:r>
      <w:r>
        <w:rPr>
          <w:sz w:val="19"/>
        </w:rPr>
        <w:t>ou</w:t>
      </w:r>
      <w:r w:rsidR="00791767">
        <w:rPr>
          <w:sz w:val="19"/>
        </w:rPr>
        <w:t xml:space="preserve"> </w:t>
      </w:r>
      <w:r>
        <w:rPr>
          <w:sz w:val="19"/>
        </w:rPr>
        <w:t>mais</w:t>
      </w:r>
      <w:r w:rsidR="00791767">
        <w:rPr>
          <w:sz w:val="19"/>
        </w:rPr>
        <w:t xml:space="preserve"> </w:t>
      </w:r>
      <w:r>
        <w:rPr>
          <w:sz w:val="19"/>
        </w:rPr>
        <w:t>lances</w:t>
      </w:r>
      <w:r w:rsidR="00791767">
        <w:rPr>
          <w:sz w:val="19"/>
        </w:rPr>
        <w:t xml:space="preserve"> </w:t>
      </w:r>
      <w:r>
        <w:rPr>
          <w:sz w:val="19"/>
        </w:rPr>
        <w:t>iguais</w:t>
      </w:r>
      <w:r w:rsidR="00791767">
        <w:rPr>
          <w:sz w:val="19"/>
        </w:rPr>
        <w:t xml:space="preserve"> </w:t>
      </w:r>
      <w:r>
        <w:rPr>
          <w:sz w:val="19"/>
        </w:rPr>
        <w:t>e</w:t>
      </w:r>
      <w:r w:rsidR="00791767">
        <w:rPr>
          <w:sz w:val="19"/>
        </w:rPr>
        <w:t xml:space="preserve"> </w:t>
      </w:r>
      <w:r>
        <w:rPr>
          <w:sz w:val="19"/>
        </w:rPr>
        <w:t>prevalecerá</w:t>
      </w:r>
      <w:r w:rsidR="00791767">
        <w:rPr>
          <w:sz w:val="19"/>
        </w:rPr>
        <w:t xml:space="preserve"> </w:t>
      </w:r>
      <w:r>
        <w:rPr>
          <w:sz w:val="19"/>
        </w:rPr>
        <w:t>aquele</w:t>
      </w:r>
      <w:r w:rsidR="00791767">
        <w:rPr>
          <w:sz w:val="19"/>
        </w:rPr>
        <w:t xml:space="preserve"> </w:t>
      </w:r>
      <w:r>
        <w:rPr>
          <w:sz w:val="19"/>
        </w:rPr>
        <w:t>que</w:t>
      </w:r>
      <w:r w:rsidR="00791767">
        <w:rPr>
          <w:sz w:val="19"/>
        </w:rPr>
        <w:t xml:space="preserve"> </w:t>
      </w:r>
      <w:r>
        <w:rPr>
          <w:sz w:val="19"/>
        </w:rPr>
        <w:t>for</w:t>
      </w:r>
      <w:r w:rsidR="00791767">
        <w:rPr>
          <w:sz w:val="19"/>
        </w:rPr>
        <w:t xml:space="preserve"> </w:t>
      </w:r>
      <w:r>
        <w:rPr>
          <w:sz w:val="19"/>
        </w:rPr>
        <w:t>recebido</w:t>
      </w:r>
      <w:r w:rsidR="00791767">
        <w:rPr>
          <w:sz w:val="19"/>
        </w:rPr>
        <w:t xml:space="preserve"> </w:t>
      </w:r>
      <w:r>
        <w:rPr>
          <w:sz w:val="19"/>
        </w:rPr>
        <w:t>e</w:t>
      </w:r>
      <w:r w:rsidR="00791767">
        <w:rPr>
          <w:sz w:val="19"/>
        </w:rPr>
        <w:t xml:space="preserve"> </w:t>
      </w:r>
      <w:r>
        <w:rPr>
          <w:sz w:val="19"/>
        </w:rPr>
        <w:t xml:space="preserve">registrado </w:t>
      </w:r>
      <w:r>
        <w:rPr>
          <w:spacing w:val="-2"/>
          <w:sz w:val="19"/>
        </w:rPr>
        <w:t>primeiro.</w:t>
      </w:r>
    </w:p>
    <w:p w14:paraId="57390815" w14:textId="77777777" w:rsidR="00F56E1B" w:rsidRDefault="00153948" w:rsidP="006F6858">
      <w:pPr>
        <w:pStyle w:val="PargrafodaLista"/>
        <w:numPr>
          <w:ilvl w:val="1"/>
          <w:numId w:val="34"/>
        </w:numPr>
        <w:tabs>
          <w:tab w:val="left" w:pos="482"/>
          <w:tab w:val="left" w:pos="731"/>
        </w:tabs>
        <w:spacing w:before="33" w:line="276" w:lineRule="auto"/>
        <w:ind w:left="482" w:right="206" w:hanging="284"/>
        <w:rPr>
          <w:sz w:val="19"/>
        </w:rPr>
      </w:pPr>
      <w:r>
        <w:rPr>
          <w:sz w:val="19"/>
        </w:rPr>
        <w:t xml:space="preserve">O intervalo mínimo de diferença de valores entre os lances, que incidirá tanto em relação aos lancesintermediários quanto em relação à proposta que cobrir a melhor oferta, deverá ser de no mínimo R$ 0,01 (um </w:t>
      </w:r>
      <w:r>
        <w:rPr>
          <w:spacing w:val="-2"/>
          <w:sz w:val="19"/>
        </w:rPr>
        <w:t>centavo).</w:t>
      </w:r>
    </w:p>
    <w:p w14:paraId="41F7F5B4" w14:textId="77777777" w:rsidR="00F56E1B" w:rsidRDefault="00153948" w:rsidP="006F6858">
      <w:pPr>
        <w:pStyle w:val="Ttulo4"/>
        <w:numPr>
          <w:ilvl w:val="2"/>
          <w:numId w:val="34"/>
        </w:numPr>
        <w:tabs>
          <w:tab w:val="left" w:pos="1781"/>
        </w:tabs>
        <w:spacing w:line="276" w:lineRule="auto"/>
        <w:ind w:left="482" w:right="209" w:firstLine="667"/>
        <w:jc w:val="both"/>
      </w:pPr>
      <w:r>
        <w:t>Adotado o modo de disputa aberto, a previsão do item acima de intervalo mínimo de diferença de valores ou de percentuais entre os lances é obrigatória, conforme artigo 31, parágrafo único do Decreto nº 10.024, de 20 de setembro de 2019. Já para o modo de disputa “aberto e fechado”, tal previsão é facultativa.</w:t>
      </w:r>
    </w:p>
    <w:p w14:paraId="6099DFB1" w14:textId="77777777" w:rsidR="00F56E1B" w:rsidRDefault="00153948" w:rsidP="006F6858">
      <w:pPr>
        <w:pStyle w:val="PargrafodaLista"/>
        <w:numPr>
          <w:ilvl w:val="2"/>
          <w:numId w:val="34"/>
        </w:numPr>
        <w:tabs>
          <w:tab w:val="left" w:pos="1784"/>
        </w:tabs>
        <w:spacing w:before="1" w:line="276" w:lineRule="auto"/>
        <w:ind w:left="482" w:right="210" w:firstLine="720"/>
        <w:rPr>
          <w:rFonts w:ascii="Arial" w:hAnsi="Arial"/>
          <w:b/>
          <w:sz w:val="19"/>
        </w:rPr>
      </w:pPr>
      <w:r>
        <w:rPr>
          <w:rFonts w:ascii="Arial" w:hAnsi="Arial"/>
          <w:b/>
          <w:sz w:val="19"/>
        </w:rPr>
        <w:t>O subitem acima poderá ser acrescentado para incluir intervalo mínimo de valor (em moeda corrente) ou de percentuais entre os lances, que implique repercussão financeira que efetivamente diferencie uma proposta da outra, nos termos da Instrução Normativa SLTI/MP nº 03/2013, e do art. 30, §3º do Decreto nº 10.024/19.</w:t>
      </w:r>
    </w:p>
    <w:p w14:paraId="0A277952" w14:textId="77777777" w:rsidR="00F56E1B" w:rsidRDefault="00153948" w:rsidP="006F6858">
      <w:pPr>
        <w:pStyle w:val="PargrafodaLista"/>
        <w:numPr>
          <w:ilvl w:val="1"/>
          <w:numId w:val="34"/>
        </w:numPr>
        <w:tabs>
          <w:tab w:val="left" w:pos="482"/>
          <w:tab w:val="left" w:pos="696"/>
        </w:tabs>
        <w:spacing w:before="118" w:line="276" w:lineRule="auto"/>
        <w:ind w:left="482" w:right="208" w:hanging="284"/>
        <w:rPr>
          <w:sz w:val="19"/>
        </w:rPr>
      </w:pPr>
      <w:r>
        <w:rPr>
          <w:sz w:val="19"/>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27660779" w14:textId="6F547A66" w:rsidR="00F56E1B" w:rsidRDefault="00153948" w:rsidP="006F6858">
      <w:pPr>
        <w:pStyle w:val="PargrafodaLista"/>
        <w:numPr>
          <w:ilvl w:val="1"/>
          <w:numId w:val="34"/>
        </w:numPr>
        <w:tabs>
          <w:tab w:val="left" w:pos="482"/>
          <w:tab w:val="left" w:pos="687"/>
        </w:tabs>
        <w:spacing w:line="276" w:lineRule="auto"/>
        <w:ind w:left="482" w:right="210" w:hanging="284"/>
        <w:rPr>
          <w:sz w:val="19"/>
        </w:rPr>
      </w:pPr>
      <w:r>
        <w:rPr>
          <w:sz w:val="19"/>
        </w:rPr>
        <w:t>Será</w:t>
      </w:r>
      <w:r w:rsidR="00195C0A">
        <w:rPr>
          <w:sz w:val="19"/>
        </w:rPr>
        <w:t xml:space="preserve"> </w:t>
      </w:r>
      <w:r>
        <w:rPr>
          <w:sz w:val="19"/>
        </w:rPr>
        <w:t>adotado</w:t>
      </w:r>
      <w:r w:rsidR="00195C0A">
        <w:rPr>
          <w:sz w:val="19"/>
        </w:rPr>
        <w:t xml:space="preserve"> </w:t>
      </w:r>
      <w:r>
        <w:rPr>
          <w:sz w:val="19"/>
        </w:rPr>
        <w:t>para</w:t>
      </w:r>
      <w:r w:rsidR="00195C0A">
        <w:rPr>
          <w:sz w:val="19"/>
        </w:rPr>
        <w:t xml:space="preserve"> </w:t>
      </w:r>
      <w:r>
        <w:rPr>
          <w:sz w:val="19"/>
        </w:rPr>
        <w:t>o</w:t>
      </w:r>
      <w:r w:rsidR="00195C0A">
        <w:rPr>
          <w:sz w:val="19"/>
        </w:rPr>
        <w:t xml:space="preserve"> </w:t>
      </w:r>
      <w:r>
        <w:rPr>
          <w:sz w:val="19"/>
        </w:rPr>
        <w:t>envio</w:t>
      </w:r>
      <w:r w:rsidR="00195C0A">
        <w:rPr>
          <w:sz w:val="19"/>
        </w:rPr>
        <w:t xml:space="preserve"> </w:t>
      </w:r>
      <w:r>
        <w:rPr>
          <w:sz w:val="19"/>
        </w:rPr>
        <w:t>de</w:t>
      </w:r>
      <w:r w:rsidR="00195C0A">
        <w:rPr>
          <w:sz w:val="19"/>
        </w:rPr>
        <w:t xml:space="preserve"> </w:t>
      </w:r>
      <w:r>
        <w:rPr>
          <w:sz w:val="19"/>
        </w:rPr>
        <w:t>lancesnopregãoeletrônico</w:t>
      </w:r>
      <w:r>
        <w:rPr>
          <w:rFonts w:ascii="Arial" w:hAnsi="Arial"/>
          <w:b/>
          <w:sz w:val="19"/>
          <w:u w:val="single"/>
        </w:rPr>
        <w:t>OMODODEDISPUTA“ABERTO”</w:t>
      </w:r>
      <w:r>
        <w:rPr>
          <w:sz w:val="19"/>
          <w:u w:val="single"/>
        </w:rPr>
        <w:t>,</w:t>
      </w:r>
      <w:r>
        <w:rPr>
          <w:sz w:val="19"/>
        </w:rPr>
        <w:t xml:space="preserve"> em que os licitantes apresentarão lances públicos e sucessivos, com prorrogações.</w:t>
      </w:r>
    </w:p>
    <w:p w14:paraId="103967C7" w14:textId="77777777" w:rsidR="00F56E1B" w:rsidRDefault="00153948" w:rsidP="006F6858">
      <w:pPr>
        <w:pStyle w:val="PargrafodaLista"/>
        <w:numPr>
          <w:ilvl w:val="1"/>
          <w:numId w:val="34"/>
        </w:numPr>
        <w:tabs>
          <w:tab w:val="left" w:pos="482"/>
          <w:tab w:val="left" w:pos="681"/>
        </w:tabs>
        <w:spacing w:before="121" w:line="276" w:lineRule="auto"/>
        <w:ind w:left="482" w:right="209" w:hanging="284"/>
        <w:rPr>
          <w:sz w:val="19"/>
        </w:rPr>
      </w:pPr>
      <w:r>
        <w:rPr>
          <w:sz w:val="19"/>
        </w:rPr>
        <w:t xml:space="preserve">A etapa de lances da sessão pública terá duração inicial de </w:t>
      </w:r>
      <w:r>
        <w:rPr>
          <w:rFonts w:ascii="Arial" w:hAnsi="Arial"/>
          <w:b/>
          <w:sz w:val="19"/>
        </w:rPr>
        <w:t>15 (quinze) minutos</w:t>
      </w:r>
      <w:r>
        <w:rPr>
          <w:sz w:val="19"/>
        </w:rPr>
        <w:t xml:space="preserve">. Após esse prazo, o sistema encaminhará aviso de fechamento iminente dos lances, após o que transcorrerá o período de tempo de até </w:t>
      </w:r>
      <w:r>
        <w:rPr>
          <w:rFonts w:ascii="Arial" w:hAnsi="Arial"/>
          <w:b/>
          <w:sz w:val="19"/>
        </w:rPr>
        <w:t>10 (dez) minutos</w:t>
      </w:r>
      <w:r>
        <w:rPr>
          <w:sz w:val="19"/>
        </w:rPr>
        <w:t>, aleatoriamente determinado, findo o qual será automaticamente encerrada a recepção de lances.</w:t>
      </w:r>
    </w:p>
    <w:p w14:paraId="054F0753" w14:textId="77777777" w:rsidR="00F56E1B" w:rsidRDefault="00153948" w:rsidP="006F6858">
      <w:pPr>
        <w:pStyle w:val="PargrafodaLista"/>
        <w:numPr>
          <w:ilvl w:val="1"/>
          <w:numId w:val="34"/>
        </w:numPr>
        <w:tabs>
          <w:tab w:val="left" w:pos="482"/>
          <w:tab w:val="left" w:pos="690"/>
        </w:tabs>
        <w:spacing w:before="120" w:line="276" w:lineRule="auto"/>
        <w:ind w:left="482" w:right="208" w:hanging="284"/>
        <w:rPr>
          <w:sz w:val="19"/>
        </w:rPr>
      </w:pPr>
      <w:r>
        <w:rPr>
          <w:sz w:val="19"/>
        </w:rPr>
        <w:t xml:space="preserve">Encerradooprazoprevistonosubitemanterior,osistemaabriráoportunidadeparaqueoautordaofertade valor mais baixo e os das ofertas com preços até 10% (dez por cento) superior àquela, possam ofertar um lance final e fechado em até </w:t>
      </w:r>
      <w:r>
        <w:rPr>
          <w:rFonts w:ascii="Arial" w:hAnsi="Arial"/>
          <w:b/>
          <w:sz w:val="19"/>
        </w:rPr>
        <w:t>05 (cinco) minutos</w:t>
      </w:r>
      <w:r>
        <w:rPr>
          <w:sz w:val="19"/>
        </w:rPr>
        <w:t>, o qual será sigiloso até o encerramento deste prazo.</w:t>
      </w:r>
    </w:p>
    <w:p w14:paraId="43D8C050" w14:textId="77777777" w:rsidR="00F56E1B" w:rsidRDefault="00153948" w:rsidP="006F6858">
      <w:pPr>
        <w:pStyle w:val="PargrafodaLista"/>
        <w:numPr>
          <w:ilvl w:val="2"/>
          <w:numId w:val="34"/>
        </w:numPr>
        <w:tabs>
          <w:tab w:val="left" w:pos="1068"/>
        </w:tabs>
        <w:spacing w:line="276" w:lineRule="auto"/>
        <w:ind w:right="209" w:firstLine="0"/>
        <w:rPr>
          <w:sz w:val="19"/>
        </w:rPr>
      </w:pPr>
      <w:r>
        <w:rPr>
          <w:sz w:val="19"/>
        </w:rPr>
        <w:t>Não havendo pelo menos 03 (três) ofertas nas condições definidas neste subitem, poderão os autores dos melhores lances, na ordem de classificação, até o máximo de 03 (três), oferecer um lance final e fechado em até 05 (cinco) minutos, o qual será sigiloso até o encerramento deste prazo.</w:t>
      </w:r>
    </w:p>
    <w:p w14:paraId="6D5689A3" w14:textId="77777777" w:rsidR="00F56E1B" w:rsidRDefault="00153948" w:rsidP="006F6858">
      <w:pPr>
        <w:pStyle w:val="PargrafodaLista"/>
        <w:numPr>
          <w:ilvl w:val="1"/>
          <w:numId w:val="34"/>
        </w:numPr>
        <w:tabs>
          <w:tab w:val="left" w:pos="482"/>
          <w:tab w:val="left" w:pos="702"/>
        </w:tabs>
        <w:spacing w:line="276" w:lineRule="auto"/>
        <w:ind w:left="482" w:right="210" w:hanging="284"/>
        <w:rPr>
          <w:sz w:val="19"/>
        </w:rPr>
      </w:pPr>
      <w:r>
        <w:rPr>
          <w:sz w:val="19"/>
        </w:rPr>
        <w:t>Apósotérminodosprazosestabelecidosnossubitensanteriores,osistemaordenaráoslancessegundoa ordem crescente de valores.</w:t>
      </w:r>
    </w:p>
    <w:p w14:paraId="2BEB247B" w14:textId="77777777" w:rsidR="00F56E1B" w:rsidRDefault="00153948" w:rsidP="006F6858">
      <w:pPr>
        <w:pStyle w:val="PargrafodaLista"/>
        <w:numPr>
          <w:ilvl w:val="1"/>
          <w:numId w:val="34"/>
        </w:numPr>
        <w:tabs>
          <w:tab w:val="left" w:pos="482"/>
          <w:tab w:val="left" w:pos="675"/>
        </w:tabs>
        <w:spacing w:before="117" w:line="276" w:lineRule="auto"/>
        <w:ind w:left="482" w:right="205" w:hanging="284"/>
        <w:rPr>
          <w:sz w:val="19"/>
        </w:rPr>
      </w:pPr>
      <w:r>
        <w:rPr>
          <w:sz w:val="19"/>
        </w:rPr>
        <w:t>Nãohavendolancefinalefechadoclassificadona forma estabelecidanos subitensanteriores, haverá oreinícioda etapa fechada, para que os demais licitantes, até o máximo de 03 (três), na ordem de classificação, possamofertar um lance final e fechado em até 05 (cinco) minutos, o qual será sigiloso até o encerramento deste prazo</w:t>
      </w:r>
    </w:p>
    <w:p w14:paraId="76E35CAB" w14:textId="77777777" w:rsidR="00F56E1B" w:rsidRDefault="00153948" w:rsidP="006F6858">
      <w:pPr>
        <w:pStyle w:val="PargrafodaLista"/>
        <w:numPr>
          <w:ilvl w:val="1"/>
          <w:numId w:val="34"/>
        </w:numPr>
        <w:tabs>
          <w:tab w:val="left" w:pos="482"/>
          <w:tab w:val="left" w:pos="681"/>
        </w:tabs>
        <w:ind w:left="482" w:right="208" w:hanging="284"/>
        <w:rPr>
          <w:sz w:val="19"/>
        </w:rPr>
      </w:pPr>
      <w:r>
        <w:rPr>
          <w:sz w:val="19"/>
        </w:rPr>
        <w:t>Poderá o pregoeiro, auxiliado pela equipe de apoio, justificadamente, admitir o reinício da etapa fechada, caso nenhum licitante classificado na etapa de lance fechado atenda às exigências de habilitação.</w:t>
      </w:r>
    </w:p>
    <w:p w14:paraId="0B671219" w14:textId="77777777" w:rsidR="00F56E1B" w:rsidRDefault="00153948" w:rsidP="006F6858">
      <w:pPr>
        <w:pStyle w:val="PargrafodaLista"/>
        <w:numPr>
          <w:ilvl w:val="1"/>
          <w:numId w:val="34"/>
        </w:numPr>
        <w:tabs>
          <w:tab w:val="left" w:pos="482"/>
          <w:tab w:val="left" w:pos="698"/>
        </w:tabs>
        <w:spacing w:line="276" w:lineRule="auto"/>
        <w:ind w:left="482" w:right="209" w:hanging="284"/>
        <w:rPr>
          <w:sz w:val="19"/>
        </w:rPr>
      </w:pPr>
      <w:r>
        <w:rPr>
          <w:sz w:val="19"/>
        </w:rPr>
        <w:t>Duranteotranscursodasessãopública,oslicitantesserãoinformados,emtemporeal,dovalordemenor lance registrado, vedada a identificação do licitante.</w:t>
      </w:r>
    </w:p>
    <w:p w14:paraId="0C2DF3DF" w14:textId="77777777" w:rsidR="00F56E1B" w:rsidRDefault="00153948" w:rsidP="006F6858">
      <w:pPr>
        <w:pStyle w:val="PargrafodaLista"/>
        <w:numPr>
          <w:ilvl w:val="1"/>
          <w:numId w:val="34"/>
        </w:numPr>
        <w:tabs>
          <w:tab w:val="left" w:pos="482"/>
          <w:tab w:val="left" w:pos="694"/>
        </w:tabs>
        <w:spacing w:before="1" w:line="273" w:lineRule="auto"/>
        <w:ind w:left="482" w:right="208" w:hanging="284"/>
        <w:rPr>
          <w:sz w:val="19"/>
        </w:rPr>
      </w:pPr>
      <w:r>
        <w:rPr>
          <w:sz w:val="19"/>
        </w:rPr>
        <w:t>No caso de desconexão com o Pregoeiro, no decorrer da etapa competitiva do Pregão, o sistema eletrônicopoderá permanecer acessível aos licitantes para a recepção dos lances.</w:t>
      </w:r>
    </w:p>
    <w:p w14:paraId="59F15A9F" w14:textId="77777777" w:rsidR="00F56E1B" w:rsidRDefault="00153948" w:rsidP="006F6858">
      <w:pPr>
        <w:pStyle w:val="PargrafodaLista"/>
        <w:numPr>
          <w:ilvl w:val="1"/>
          <w:numId w:val="34"/>
        </w:numPr>
        <w:tabs>
          <w:tab w:val="left" w:pos="482"/>
          <w:tab w:val="left" w:pos="698"/>
        </w:tabs>
        <w:spacing w:before="123" w:line="276" w:lineRule="auto"/>
        <w:ind w:left="482" w:right="210" w:hanging="284"/>
        <w:rPr>
          <w:sz w:val="19"/>
        </w:rPr>
      </w:pPr>
      <w:r>
        <w:rPr>
          <w:sz w:val="19"/>
        </w:rPr>
        <w:lastRenderedPageBreak/>
        <w:t>Quando a desconexão do sistema eletrônico parao pregoeiro persistir portempo superior a dez minutos, a sessão pública será suspensa e reiniciada somente após decorridas vinte e quatro horas da comunicação do fato pelo Pregoeiro aos participantes, no sítio eletrônico utilizado para divulgação.</w:t>
      </w:r>
    </w:p>
    <w:p w14:paraId="1B2E70D6" w14:textId="77777777" w:rsidR="00F56E1B" w:rsidRDefault="00153948" w:rsidP="006F6858">
      <w:pPr>
        <w:pStyle w:val="PargrafodaLista"/>
        <w:numPr>
          <w:ilvl w:val="1"/>
          <w:numId w:val="34"/>
        </w:numPr>
        <w:tabs>
          <w:tab w:val="left" w:pos="682"/>
        </w:tabs>
        <w:spacing w:before="120" w:line="276" w:lineRule="auto"/>
        <w:ind w:left="199" w:right="208" w:firstLine="0"/>
        <w:rPr>
          <w:sz w:val="19"/>
        </w:rPr>
      </w:pPr>
      <w:r>
        <w:rPr>
          <w:sz w:val="19"/>
        </w:rPr>
        <w:t xml:space="preserve">O Critério de julgamento adotado será </w:t>
      </w:r>
      <w:r>
        <w:rPr>
          <w:rFonts w:ascii="Arial" w:hAnsi="Arial"/>
          <w:b/>
          <w:sz w:val="19"/>
          <w:u w:val="single"/>
        </w:rPr>
        <w:t>o menor valor unitário do item</w:t>
      </w:r>
      <w:r>
        <w:rPr>
          <w:sz w:val="19"/>
        </w:rPr>
        <w:t xml:space="preserve">, conforme definido neste Edital e seus </w:t>
      </w:r>
      <w:r>
        <w:rPr>
          <w:spacing w:val="-2"/>
          <w:sz w:val="19"/>
        </w:rPr>
        <w:t>anexos.</w:t>
      </w:r>
    </w:p>
    <w:p w14:paraId="5FAB8ADF" w14:textId="77777777" w:rsidR="00F56E1B" w:rsidRDefault="00153948" w:rsidP="006F6858">
      <w:pPr>
        <w:pStyle w:val="PargrafodaLista"/>
        <w:numPr>
          <w:ilvl w:val="1"/>
          <w:numId w:val="34"/>
        </w:numPr>
        <w:tabs>
          <w:tab w:val="left" w:pos="482"/>
          <w:tab w:val="left" w:pos="675"/>
        </w:tabs>
        <w:spacing w:before="122" w:line="273" w:lineRule="auto"/>
        <w:ind w:left="482" w:right="210" w:hanging="284"/>
        <w:rPr>
          <w:sz w:val="19"/>
        </w:rPr>
      </w:pPr>
      <w:r>
        <w:rPr>
          <w:sz w:val="19"/>
        </w:rPr>
        <w:t>Caso o licitante não apresente lances, concorrerá com o valor de sua proposta. Caso essa não seja superior ao valormáximo unitário do item estabelecido em edital.</w:t>
      </w:r>
    </w:p>
    <w:p w14:paraId="52FB71A4" w14:textId="77777777" w:rsidR="00F56E1B" w:rsidRDefault="00153948" w:rsidP="006F6858">
      <w:pPr>
        <w:pStyle w:val="PargrafodaLista"/>
        <w:numPr>
          <w:ilvl w:val="1"/>
          <w:numId w:val="34"/>
        </w:numPr>
        <w:tabs>
          <w:tab w:val="left" w:pos="482"/>
          <w:tab w:val="left" w:pos="675"/>
        </w:tabs>
        <w:spacing w:before="123" w:line="276" w:lineRule="auto"/>
        <w:ind w:left="482" w:right="208" w:hanging="284"/>
        <w:rPr>
          <w:sz w:val="19"/>
        </w:rPr>
      </w:pPr>
      <w:r>
        <w:rPr>
          <w:sz w:val="19"/>
        </w:rPr>
        <w:t>Em relação a itens não exclusivos para participação de microempresas e empresas de pequeno porte, uma vez encerrada aetapade lances,seráefetivadaaverificação automática,do portedaentidadeempresarial.O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1343783F" w14:textId="77777777" w:rsidR="00F56E1B" w:rsidRDefault="00153948" w:rsidP="006F6858">
      <w:pPr>
        <w:pStyle w:val="PargrafodaLista"/>
        <w:numPr>
          <w:ilvl w:val="1"/>
          <w:numId w:val="34"/>
        </w:numPr>
        <w:tabs>
          <w:tab w:val="left" w:pos="482"/>
          <w:tab w:val="left" w:pos="677"/>
        </w:tabs>
        <w:spacing w:before="120" w:line="276" w:lineRule="auto"/>
        <w:ind w:left="482" w:right="208" w:hanging="284"/>
        <w:rPr>
          <w:sz w:val="19"/>
        </w:rPr>
      </w:pPr>
      <w:r>
        <w:rPr>
          <w:sz w:val="19"/>
        </w:rPr>
        <w:t>Nessas condições, aspropostas demicroempresaseempresas depequeno portequese encontraremna faixa de até 5% (cinco por cento) acima da melhor proposta ou melhor lance serão consideradas empatadas com a primeira colocada.</w:t>
      </w:r>
    </w:p>
    <w:p w14:paraId="1E68D04C" w14:textId="77777777" w:rsidR="00F56E1B" w:rsidRDefault="00153948" w:rsidP="006F6858">
      <w:pPr>
        <w:pStyle w:val="PargrafodaLista"/>
        <w:numPr>
          <w:ilvl w:val="1"/>
          <w:numId w:val="34"/>
        </w:numPr>
        <w:tabs>
          <w:tab w:val="left" w:pos="482"/>
          <w:tab w:val="left" w:pos="727"/>
        </w:tabs>
        <w:spacing w:before="120" w:line="276" w:lineRule="auto"/>
        <w:ind w:left="482" w:right="206" w:hanging="284"/>
        <w:rPr>
          <w:sz w:val="19"/>
        </w:rPr>
      </w:pPr>
      <w:r>
        <w:rPr>
          <w:sz w:val="19"/>
        </w:rPr>
        <w:t>Amelhorclassificadanostermosdoitemanteriorteráodireitodeencaminharumaúltimaofertapara desempate, obrigatoriamente em valorinferior ao da primeira colocada, no prazo de 5 (cinco) minutos controlados pelo sistema, contados após a co municação automática para tanto.</w:t>
      </w:r>
    </w:p>
    <w:p w14:paraId="360BAB0F" w14:textId="77777777" w:rsidR="00F56E1B" w:rsidRDefault="00153948" w:rsidP="006F6858">
      <w:pPr>
        <w:pStyle w:val="PargrafodaLista"/>
        <w:numPr>
          <w:ilvl w:val="1"/>
          <w:numId w:val="34"/>
        </w:numPr>
        <w:tabs>
          <w:tab w:val="left" w:pos="482"/>
          <w:tab w:val="left" w:pos="670"/>
        </w:tabs>
        <w:spacing w:before="120" w:line="276" w:lineRule="auto"/>
        <w:ind w:left="482" w:right="208" w:hanging="284"/>
        <w:rPr>
          <w:sz w:val="19"/>
        </w:rPr>
      </w:pPr>
      <w:r>
        <w:rPr>
          <w:sz w:val="19"/>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8AE21CE" w14:textId="77777777" w:rsidR="00F56E1B" w:rsidRDefault="00153948" w:rsidP="006F6858">
      <w:pPr>
        <w:pStyle w:val="PargrafodaLista"/>
        <w:numPr>
          <w:ilvl w:val="1"/>
          <w:numId w:val="34"/>
        </w:numPr>
        <w:tabs>
          <w:tab w:val="left" w:pos="482"/>
          <w:tab w:val="left" w:pos="674"/>
        </w:tabs>
        <w:spacing w:before="120"/>
        <w:ind w:left="482" w:right="209" w:hanging="284"/>
        <w:rPr>
          <w:rFonts w:ascii="Arial" w:hAnsi="Arial"/>
          <w:b/>
          <w:sz w:val="19"/>
        </w:rPr>
      </w:pPr>
      <w:r>
        <w:rPr>
          <w:sz w:val="19"/>
        </w:rPr>
        <w:t>Imediatamente após o término do prazo estabelecido para a fase de lances, haverá o seu encerramento, com o ordenamento e divulgação dos lances, pelo sistema, em ordem crescente de classificação.</w:t>
      </w:r>
    </w:p>
    <w:p w14:paraId="4B53E75A" w14:textId="77777777" w:rsidR="00F56E1B" w:rsidRDefault="00153948" w:rsidP="006F6858">
      <w:pPr>
        <w:pStyle w:val="Ttulo4"/>
        <w:numPr>
          <w:ilvl w:val="1"/>
          <w:numId w:val="34"/>
        </w:numPr>
        <w:tabs>
          <w:tab w:val="left" w:pos="482"/>
          <w:tab w:val="left" w:pos="675"/>
        </w:tabs>
        <w:spacing w:before="120"/>
        <w:ind w:left="482" w:right="212" w:hanging="284"/>
        <w:jc w:val="both"/>
      </w:pPr>
      <w:r>
        <w:t>Se a mesma empresa vencer a cota reservada e a cota principal, a contratação das cotas deverá ocorrer pelo menor preço.</w:t>
      </w:r>
    </w:p>
    <w:p w14:paraId="6CDF49ED" w14:textId="77777777" w:rsidR="00F56E1B" w:rsidRDefault="00700436">
      <w:pPr>
        <w:pStyle w:val="Corpodetexto"/>
        <w:spacing w:before="9"/>
        <w:jc w:val="left"/>
        <w:rPr>
          <w:rFonts w:ascii="Arial"/>
          <w:b/>
        </w:rPr>
      </w:pPr>
      <w:r>
        <w:rPr>
          <w:noProof/>
          <w:lang w:val="pt-BR" w:eastAsia="pt-BR"/>
        </w:rPr>
        <mc:AlternateContent>
          <mc:Choice Requires="wps">
            <w:drawing>
              <wp:anchor distT="0" distB="0" distL="0" distR="0" simplePos="0" relativeHeight="487591936" behindDoc="1" locked="0" layoutInCell="1" allowOverlap="1" wp14:anchorId="6B334275" wp14:editId="2889810F">
                <wp:simplePos x="0" y="0"/>
                <wp:positionH relativeFrom="page">
                  <wp:posOffset>454025</wp:posOffset>
                </wp:positionH>
                <wp:positionV relativeFrom="paragraph">
                  <wp:posOffset>163195</wp:posOffset>
                </wp:positionV>
                <wp:extent cx="6457315" cy="192405"/>
                <wp:effectExtent l="0" t="0" r="635" b="0"/>
                <wp:wrapTopAndBottom/>
                <wp:docPr id="38" name="Caixa de Tex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57315" cy="192405"/>
                        </a:xfrm>
                        <a:prstGeom prst="rect">
                          <a:avLst/>
                        </a:prstGeom>
                        <a:solidFill>
                          <a:srgbClr val="D8D8D8"/>
                        </a:solidFill>
                        <a:ln w="6095">
                          <a:solidFill>
                            <a:srgbClr val="000000"/>
                          </a:solidFill>
                          <a:prstDash val="solid"/>
                        </a:ln>
                      </wps:spPr>
                      <wps:txbx>
                        <w:txbxContent>
                          <w:p w14:paraId="5FD7B41F" w14:textId="77777777" w:rsidR="00973406" w:rsidRDefault="00973406">
                            <w:pPr>
                              <w:spacing w:before="18"/>
                              <w:ind w:left="79"/>
                              <w:rPr>
                                <w:rFonts w:ascii="Arial" w:hAnsi="Arial"/>
                                <w:b/>
                                <w:color w:val="000000"/>
                                <w:sz w:val="19"/>
                              </w:rPr>
                            </w:pPr>
                            <w:r>
                              <w:rPr>
                                <w:rFonts w:ascii="Arial" w:hAnsi="Arial"/>
                                <w:b/>
                                <w:color w:val="000000"/>
                                <w:sz w:val="19"/>
                              </w:rPr>
                              <w:t xml:space="preserve">5.DO JULGAMENTO DAS PROPOSTAS DE </w:t>
                            </w:r>
                            <w:r>
                              <w:rPr>
                                <w:rFonts w:ascii="Arial" w:hAnsi="Arial"/>
                                <w:b/>
                                <w:color w:val="000000"/>
                                <w:spacing w:val="-4"/>
                                <w:sz w:val="19"/>
                              </w:rPr>
                              <w:t>PREÇO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B334275" id="Caixa de Texto 38" o:spid="_x0000_s1033" type="#_x0000_t202" style="position:absolute;margin-left:35.75pt;margin-top:12.85pt;width:508.45pt;height:15.1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" fillcolor="#d8d8d8" strokeweight=".16931mm">
                <v:path arrowok="t"/>
                <v:textbox inset="0,0,0,0">
                  <w:txbxContent>
                    <w:p w14:paraId="5FD7B41F" w14:textId="77777777" w:rsidR="00973406" w:rsidRDefault="00973406">
                      <w:pPr>
                        <w:spacing w:before="18"/>
                        <w:ind w:left="79"/>
                        <w:rPr>
                          <w:rFonts w:ascii="Arial" w:hAnsi="Arial"/>
                          <w:b/>
                          <w:color w:val="000000"/>
                          <w:sz w:val="19"/>
                        </w:rPr>
                      </w:pPr>
                      <w:r>
                        <w:rPr>
                          <w:rFonts w:ascii="Arial" w:hAnsi="Arial"/>
                          <w:b/>
                          <w:color w:val="000000"/>
                          <w:sz w:val="19"/>
                        </w:rPr>
                        <w:t xml:space="preserve">5.DO JULGAMENTO DAS PROPOSTAS DE </w:t>
                      </w:r>
                      <w:r>
                        <w:rPr>
                          <w:rFonts w:ascii="Arial" w:hAnsi="Arial"/>
                          <w:b/>
                          <w:color w:val="000000"/>
                          <w:spacing w:val="-4"/>
                          <w:sz w:val="19"/>
                        </w:rPr>
                        <w:t>PREÇO</w:t>
                      </w:r>
                    </w:p>
                  </w:txbxContent>
                </v:textbox>
                <w10:wrap type="topAndBottom" anchorx="page"/>
              </v:shape>
            </w:pict>
          </mc:Fallback>
        </mc:AlternateContent>
      </w:r>
    </w:p>
    <w:p w14:paraId="4D23E7F5" w14:textId="77777777" w:rsidR="00F56E1B" w:rsidRDefault="00153948" w:rsidP="006F6858">
      <w:pPr>
        <w:pStyle w:val="PargrafodaLista"/>
        <w:numPr>
          <w:ilvl w:val="1"/>
          <w:numId w:val="33"/>
        </w:numPr>
        <w:tabs>
          <w:tab w:val="left" w:pos="482"/>
        </w:tabs>
        <w:spacing w:before="203" w:line="273" w:lineRule="auto"/>
        <w:ind w:right="210" w:firstLine="0"/>
        <w:rPr>
          <w:sz w:val="19"/>
        </w:rPr>
      </w:pPr>
      <w:r>
        <w:rPr>
          <w:sz w:val="19"/>
        </w:rPr>
        <w:t>Encerrada a fase de lances, será verificada a conformidade da proposta classificada em primeiro lugarquanto à adequação do objetoe à compatibilidade do preço em relação ao estipulado para a contratação.</w:t>
      </w:r>
    </w:p>
    <w:p w14:paraId="75867A57" w14:textId="77777777" w:rsidR="00F56E1B" w:rsidRDefault="00153948" w:rsidP="006F6858">
      <w:pPr>
        <w:pStyle w:val="PargrafodaLista"/>
        <w:numPr>
          <w:ilvl w:val="1"/>
          <w:numId w:val="33"/>
        </w:numPr>
        <w:tabs>
          <w:tab w:val="left" w:pos="458"/>
        </w:tabs>
        <w:spacing w:before="107" w:line="276" w:lineRule="auto"/>
        <w:ind w:right="211" w:firstLine="0"/>
        <w:rPr>
          <w:sz w:val="19"/>
        </w:rPr>
      </w:pPr>
      <w:r>
        <w:rPr>
          <w:sz w:val="19"/>
        </w:rPr>
        <w:t>NocasodeopreçodapropostavencedoraestaracimadoestimadopelaAdministração,poderáhavera negociação de condições mais vantajosas.</w:t>
      </w:r>
    </w:p>
    <w:p w14:paraId="431061BA" w14:textId="77777777" w:rsidR="00F56E1B" w:rsidRDefault="00153948" w:rsidP="006F6858">
      <w:pPr>
        <w:pStyle w:val="PargrafodaLista"/>
        <w:numPr>
          <w:ilvl w:val="2"/>
          <w:numId w:val="33"/>
        </w:numPr>
        <w:tabs>
          <w:tab w:val="left" w:pos="964"/>
        </w:tabs>
        <w:spacing w:before="121" w:line="273" w:lineRule="auto"/>
        <w:ind w:right="210" w:firstLine="0"/>
        <w:rPr>
          <w:sz w:val="19"/>
        </w:rPr>
      </w:pPr>
      <w:r>
        <w:rPr>
          <w:sz w:val="19"/>
        </w:rPr>
        <w:t>Neste caso, será encaminhada contraproposta ao licitante que tenha apresentado o melhor preço, para que seja obtida melhor proposta com preço compatível ao estimado pela Administração.</w:t>
      </w:r>
    </w:p>
    <w:p w14:paraId="6681FBCD" w14:textId="77777777" w:rsidR="00F56E1B" w:rsidRDefault="00153948" w:rsidP="006F6858">
      <w:pPr>
        <w:pStyle w:val="PargrafodaLista"/>
        <w:numPr>
          <w:ilvl w:val="2"/>
          <w:numId w:val="33"/>
        </w:numPr>
        <w:tabs>
          <w:tab w:val="left" w:pos="980"/>
        </w:tabs>
        <w:spacing w:before="124" w:line="276" w:lineRule="auto"/>
        <w:ind w:right="210" w:firstLine="0"/>
        <w:rPr>
          <w:sz w:val="19"/>
        </w:rPr>
      </w:pPr>
      <w:r>
        <w:rPr>
          <w:sz w:val="19"/>
        </w:rPr>
        <w:t>A negociação poderá ser feita com os demais licitantes classificados, respeitada a ordemde classificação, quando o primeiro colocado, mesmo após a negociação, for desclassificado em razão de sua propostapermanecer acima do preço máximo definido para a contratação.</w:t>
      </w:r>
    </w:p>
    <w:p w14:paraId="23A5E282" w14:textId="77777777" w:rsidR="00F56E1B" w:rsidRDefault="00153948" w:rsidP="006F6858">
      <w:pPr>
        <w:pStyle w:val="PargrafodaLista"/>
        <w:numPr>
          <w:ilvl w:val="2"/>
          <w:numId w:val="33"/>
        </w:numPr>
        <w:tabs>
          <w:tab w:val="left" w:pos="968"/>
        </w:tabs>
        <w:spacing w:before="117"/>
        <w:ind w:hanging="486"/>
      </w:pPr>
      <w:r w:rsidRPr="007872E0">
        <w:rPr>
          <w:sz w:val="19"/>
        </w:rPr>
        <w:t>Emqualquercaso,concluídaanegociação,oresultadoseráregistradonaatadoprocedimentodo</w:t>
      </w:r>
      <w:r w:rsidRPr="007872E0">
        <w:rPr>
          <w:spacing w:val="-2"/>
          <w:sz w:val="19"/>
        </w:rPr>
        <w:t>Pregão</w:t>
      </w:r>
      <w:r w:rsidRPr="007872E0">
        <w:rPr>
          <w:spacing w:val="-2"/>
        </w:rPr>
        <w:t>Eletrônico.</w:t>
      </w:r>
    </w:p>
    <w:p w14:paraId="2DEF5272" w14:textId="77777777" w:rsidR="00F56E1B" w:rsidRDefault="00153948" w:rsidP="006F6858">
      <w:pPr>
        <w:pStyle w:val="PargrafodaLista"/>
        <w:numPr>
          <w:ilvl w:val="1"/>
          <w:numId w:val="33"/>
        </w:numPr>
        <w:tabs>
          <w:tab w:val="left" w:pos="538"/>
        </w:tabs>
        <w:spacing w:before="146" w:line="276" w:lineRule="auto"/>
        <w:ind w:right="209" w:firstLine="0"/>
        <w:rPr>
          <w:rFonts w:ascii="Arial" w:hAnsi="Arial"/>
          <w:b/>
          <w:sz w:val="19"/>
        </w:rPr>
      </w:pPr>
      <w:r>
        <w:rPr>
          <w:sz w:val="19"/>
        </w:rPr>
        <w:t xml:space="preserve">Estando o preço compatível, será solicitado o envio da proposta e, se necessário, de documentos complementares, adequada ao último lance, </w:t>
      </w:r>
      <w:r>
        <w:rPr>
          <w:rFonts w:ascii="Arial" w:hAnsi="Arial"/>
          <w:b/>
          <w:sz w:val="19"/>
        </w:rPr>
        <w:t>no prazo máximo de até 24 (vinte e quatro) horas, apósencerramento do certame.</w:t>
      </w:r>
    </w:p>
    <w:p w14:paraId="513AA240" w14:textId="77777777" w:rsidR="00F56E1B" w:rsidRDefault="00153948" w:rsidP="006F6858">
      <w:pPr>
        <w:pStyle w:val="PargrafodaLista"/>
        <w:numPr>
          <w:ilvl w:val="1"/>
          <w:numId w:val="33"/>
        </w:numPr>
        <w:tabs>
          <w:tab w:val="left" w:pos="513"/>
        </w:tabs>
        <w:spacing w:before="115" w:line="276" w:lineRule="auto"/>
        <w:ind w:right="208" w:firstLine="0"/>
        <w:rPr>
          <w:sz w:val="19"/>
        </w:rPr>
      </w:pPr>
      <w:r>
        <w:rPr>
          <w:sz w:val="19"/>
        </w:rPr>
        <w:t>Oprazodevalidadedapropostanãoseráinferiora</w:t>
      </w:r>
      <w:r>
        <w:rPr>
          <w:rFonts w:ascii="Arial" w:hAnsi="Arial"/>
          <w:b/>
          <w:sz w:val="19"/>
        </w:rPr>
        <w:t>60(sessenta)dias,</w:t>
      </w:r>
      <w:r>
        <w:rPr>
          <w:sz w:val="19"/>
        </w:rPr>
        <w:t xml:space="preserve">acontaradatadesua </w:t>
      </w:r>
      <w:r>
        <w:rPr>
          <w:spacing w:val="-2"/>
          <w:sz w:val="19"/>
        </w:rPr>
        <w:t>apresentação</w:t>
      </w:r>
    </w:p>
    <w:p w14:paraId="516F4BFD" w14:textId="77777777" w:rsidR="00F56E1B" w:rsidRDefault="00153948" w:rsidP="006F6858">
      <w:pPr>
        <w:pStyle w:val="PargrafodaLista"/>
        <w:numPr>
          <w:ilvl w:val="1"/>
          <w:numId w:val="33"/>
        </w:numPr>
        <w:tabs>
          <w:tab w:val="left" w:pos="456"/>
        </w:tabs>
        <w:spacing w:before="114"/>
        <w:ind w:left="456" w:hanging="312"/>
        <w:rPr>
          <w:sz w:val="19"/>
        </w:rPr>
      </w:pPr>
      <w:r>
        <w:rPr>
          <w:sz w:val="19"/>
        </w:rPr>
        <w:t>Será</w:t>
      </w:r>
      <w:r>
        <w:rPr>
          <w:rFonts w:ascii="Arial" w:hAnsi="Arial"/>
          <w:b/>
          <w:sz w:val="19"/>
        </w:rPr>
        <w:t>desclassificada</w:t>
      </w:r>
      <w:r>
        <w:rPr>
          <w:sz w:val="19"/>
        </w:rPr>
        <w:t>apropostavencedora</w:t>
      </w:r>
      <w:r>
        <w:rPr>
          <w:spacing w:val="-4"/>
          <w:sz w:val="19"/>
        </w:rPr>
        <w:t>que:</w:t>
      </w:r>
    </w:p>
    <w:p w14:paraId="35C3017A" w14:textId="77777777" w:rsidR="00F56E1B" w:rsidRDefault="00153948" w:rsidP="006F6858">
      <w:pPr>
        <w:pStyle w:val="PargrafodaLista"/>
        <w:numPr>
          <w:ilvl w:val="2"/>
          <w:numId w:val="33"/>
        </w:numPr>
        <w:tabs>
          <w:tab w:val="left" w:pos="954"/>
        </w:tabs>
        <w:spacing w:before="152"/>
        <w:ind w:left="954" w:hanging="472"/>
        <w:rPr>
          <w:sz w:val="19"/>
        </w:rPr>
      </w:pPr>
      <w:r>
        <w:rPr>
          <w:sz w:val="19"/>
        </w:rPr>
        <w:t>Contivervícios</w:t>
      </w:r>
      <w:r>
        <w:rPr>
          <w:spacing w:val="-2"/>
          <w:sz w:val="19"/>
        </w:rPr>
        <w:t>insanáveis;</w:t>
      </w:r>
    </w:p>
    <w:p w14:paraId="151C73A0" w14:textId="77777777" w:rsidR="00F56E1B" w:rsidRDefault="00153948" w:rsidP="006F6858">
      <w:pPr>
        <w:pStyle w:val="PargrafodaLista"/>
        <w:numPr>
          <w:ilvl w:val="2"/>
          <w:numId w:val="33"/>
        </w:numPr>
        <w:tabs>
          <w:tab w:val="left" w:pos="954"/>
        </w:tabs>
        <w:spacing w:before="153"/>
        <w:ind w:left="954" w:hanging="472"/>
        <w:rPr>
          <w:sz w:val="19"/>
        </w:rPr>
      </w:pPr>
      <w:r>
        <w:rPr>
          <w:sz w:val="19"/>
        </w:rPr>
        <w:t>Nãoobedeceràsespecificaçõestécnicaspormenorizadasnoavisodelicitaçãoouemseus</w:t>
      </w:r>
      <w:r>
        <w:rPr>
          <w:spacing w:val="-2"/>
          <w:sz w:val="19"/>
        </w:rPr>
        <w:t>anexos;</w:t>
      </w:r>
    </w:p>
    <w:p w14:paraId="7F8C6D7B" w14:textId="77777777" w:rsidR="00F56E1B" w:rsidRDefault="00153948" w:rsidP="006F6858">
      <w:pPr>
        <w:pStyle w:val="PargrafodaLista"/>
        <w:numPr>
          <w:ilvl w:val="2"/>
          <w:numId w:val="33"/>
        </w:numPr>
        <w:tabs>
          <w:tab w:val="left" w:pos="954"/>
        </w:tabs>
        <w:spacing w:before="154"/>
        <w:ind w:left="954" w:hanging="472"/>
        <w:rPr>
          <w:sz w:val="19"/>
        </w:rPr>
      </w:pPr>
      <w:r>
        <w:rPr>
          <w:sz w:val="19"/>
        </w:rPr>
        <w:t>Apresentarpreçosinexequíveisoupermaneceremacimadopreço máximode</w:t>
      </w:r>
      <w:r w:rsidR="00A6318E">
        <w:rPr>
          <w:sz w:val="19"/>
        </w:rPr>
        <w:t>f</w:t>
      </w:r>
      <w:r>
        <w:rPr>
          <w:sz w:val="19"/>
        </w:rPr>
        <w:t>inidopara</w:t>
      </w:r>
      <w:r>
        <w:rPr>
          <w:spacing w:val="-2"/>
          <w:sz w:val="19"/>
        </w:rPr>
        <w:t>acontratação;</w:t>
      </w:r>
    </w:p>
    <w:p w14:paraId="4950F5E7" w14:textId="77777777" w:rsidR="00F56E1B" w:rsidRDefault="00153948" w:rsidP="006F6858">
      <w:pPr>
        <w:pStyle w:val="PargrafodaLista"/>
        <w:numPr>
          <w:ilvl w:val="2"/>
          <w:numId w:val="33"/>
        </w:numPr>
        <w:tabs>
          <w:tab w:val="left" w:pos="954"/>
        </w:tabs>
        <w:spacing w:before="151"/>
        <w:ind w:left="954" w:hanging="472"/>
        <w:rPr>
          <w:sz w:val="19"/>
        </w:rPr>
      </w:pPr>
      <w:r>
        <w:rPr>
          <w:sz w:val="19"/>
        </w:rPr>
        <w:lastRenderedPageBreak/>
        <w:t>Nãotiveremsuaexequibilidadedemonstrada,quandoexigidopela</w:t>
      </w:r>
      <w:r>
        <w:rPr>
          <w:spacing w:val="-2"/>
          <w:sz w:val="19"/>
        </w:rPr>
        <w:t>Administração;</w:t>
      </w:r>
    </w:p>
    <w:p w14:paraId="41F68040" w14:textId="77777777" w:rsidR="00F56E1B" w:rsidRDefault="00153948" w:rsidP="006F6858">
      <w:pPr>
        <w:pStyle w:val="PargrafodaLista"/>
        <w:numPr>
          <w:ilvl w:val="2"/>
          <w:numId w:val="33"/>
        </w:numPr>
        <w:tabs>
          <w:tab w:val="left" w:pos="995"/>
        </w:tabs>
        <w:spacing w:before="153" w:line="276" w:lineRule="auto"/>
        <w:ind w:right="211" w:firstLine="0"/>
        <w:rPr>
          <w:sz w:val="19"/>
        </w:rPr>
      </w:pPr>
      <w:r>
        <w:rPr>
          <w:sz w:val="19"/>
        </w:rPr>
        <w:t xml:space="preserve">Apresentar desconformidade com quaisquer outras exigências deste edital ou seus anexos,desde que </w:t>
      </w:r>
      <w:r>
        <w:rPr>
          <w:spacing w:val="-2"/>
          <w:sz w:val="19"/>
        </w:rPr>
        <w:t>insanável.</w:t>
      </w:r>
    </w:p>
    <w:p w14:paraId="28A2EF38" w14:textId="77777777" w:rsidR="00F56E1B" w:rsidRDefault="00153948" w:rsidP="006F6858">
      <w:pPr>
        <w:pStyle w:val="PargrafodaLista"/>
        <w:numPr>
          <w:ilvl w:val="1"/>
          <w:numId w:val="33"/>
        </w:numPr>
        <w:tabs>
          <w:tab w:val="left" w:pos="490"/>
        </w:tabs>
        <w:spacing w:before="119" w:line="276" w:lineRule="auto"/>
        <w:ind w:right="210" w:firstLine="0"/>
        <w:rPr>
          <w:sz w:val="19"/>
        </w:rPr>
      </w:pPr>
      <w:r>
        <w:rPr>
          <w:sz w:val="19"/>
        </w:rPr>
        <w:t>Quandoolicitantenãoconseguircomprovarquepossuioupossuirárecursossuficientesparaexecutar a contento o objeto, será considerada inexequível a proposta de preços ou menor lance que:</w:t>
      </w:r>
    </w:p>
    <w:p w14:paraId="0DBFF444" w14:textId="77777777" w:rsidR="00F56E1B" w:rsidRDefault="00153948" w:rsidP="006F6858">
      <w:pPr>
        <w:pStyle w:val="PargrafodaLista"/>
        <w:numPr>
          <w:ilvl w:val="2"/>
          <w:numId w:val="33"/>
        </w:numPr>
        <w:tabs>
          <w:tab w:val="left" w:pos="1007"/>
        </w:tabs>
        <w:spacing w:before="119" w:line="276" w:lineRule="auto"/>
        <w:ind w:right="208" w:firstLine="0"/>
        <w:rPr>
          <w:sz w:val="19"/>
        </w:rPr>
      </w:pPr>
      <w:r>
        <w:rPr>
          <w:sz w:val="19"/>
        </w:rPr>
        <w:t>For insuficiente para a cobertura dos custos da contratação, apresente preços – global ou unitário – simbólicos,irrisóriosoudevalor zero, incompatíveiscomospreçosdos insumosesaláriosde mercado, acrescidos dos respectivos encargos, ainda que o ato convocatório da licitação não tenha estabelecido limites mínimos, exceto quando se referirem a materiais e instalações de propriedade do próprio fornecedor, para os quais ele renuncie a parcela ou à totalidade da remuneração.</w:t>
      </w:r>
    </w:p>
    <w:p w14:paraId="180A7BAB" w14:textId="77777777" w:rsidR="00F56E1B" w:rsidRDefault="00153948" w:rsidP="006F6858">
      <w:pPr>
        <w:pStyle w:val="PargrafodaLista"/>
        <w:numPr>
          <w:ilvl w:val="2"/>
          <w:numId w:val="33"/>
        </w:numPr>
        <w:tabs>
          <w:tab w:val="left" w:pos="961"/>
        </w:tabs>
        <w:spacing w:before="119" w:line="276" w:lineRule="auto"/>
        <w:ind w:right="210" w:firstLine="0"/>
        <w:rPr>
          <w:sz w:val="19"/>
        </w:rPr>
      </w:pPr>
      <w:r>
        <w:rPr>
          <w:sz w:val="19"/>
        </w:rPr>
        <w:t>Apresentarum ou mais valores da planilhade custoque sejaminferioresàquelesfixadoseminstrumentos de caráter normativo obrigatório, tais como leis, medidas provisórias e convenções coletivas de trabalho vigentes.</w:t>
      </w:r>
    </w:p>
    <w:p w14:paraId="653713FA" w14:textId="77777777" w:rsidR="00F56E1B" w:rsidRDefault="00153948" w:rsidP="006F6858">
      <w:pPr>
        <w:pStyle w:val="PargrafodaLista"/>
        <w:numPr>
          <w:ilvl w:val="1"/>
          <w:numId w:val="33"/>
        </w:numPr>
        <w:tabs>
          <w:tab w:val="left" w:pos="485"/>
        </w:tabs>
        <w:spacing w:before="119" w:line="276" w:lineRule="auto"/>
        <w:ind w:right="208" w:firstLine="0"/>
        <w:rPr>
          <w:sz w:val="19"/>
        </w:rPr>
      </w:pPr>
      <w:r>
        <w:rPr>
          <w:sz w:val="19"/>
        </w:rPr>
        <w:t>Se houver indícios de inexequibilidade da proposta de preço, ou em caso da necessidade de esclarecimentos complementares, poderão ser efetuadas diligências, para que a empresa comprove a exequibilidade da proposta.</w:t>
      </w:r>
    </w:p>
    <w:p w14:paraId="0D065B41" w14:textId="77777777" w:rsidR="00F56E1B" w:rsidRDefault="00153948" w:rsidP="006F6858">
      <w:pPr>
        <w:pStyle w:val="PargrafodaLista"/>
        <w:numPr>
          <w:ilvl w:val="1"/>
          <w:numId w:val="33"/>
        </w:numPr>
        <w:tabs>
          <w:tab w:val="left" w:pos="504"/>
        </w:tabs>
        <w:spacing w:before="120" w:line="297" w:lineRule="auto"/>
        <w:ind w:right="208" w:firstLine="0"/>
        <w:rPr>
          <w:sz w:val="19"/>
        </w:rPr>
      </w:pPr>
      <w:r>
        <w:rPr>
          <w:sz w:val="19"/>
        </w:rPr>
        <w:t xml:space="preserve">Erros no preenchimento da planilha (quando for o caso) não constituem motivo para a desclassificação da proposta.Aplanilhapoderá serajustadapelolicitante,noprazoindicadopelosistema,desdequenãohajamajoraçãodo </w:t>
      </w:r>
      <w:r>
        <w:rPr>
          <w:spacing w:val="-2"/>
          <w:sz w:val="19"/>
        </w:rPr>
        <w:t>preço.</w:t>
      </w:r>
    </w:p>
    <w:p w14:paraId="47E782A3" w14:textId="77777777" w:rsidR="00F56E1B" w:rsidRDefault="00153948" w:rsidP="006F6858">
      <w:pPr>
        <w:pStyle w:val="PargrafodaLista"/>
        <w:numPr>
          <w:ilvl w:val="2"/>
          <w:numId w:val="33"/>
        </w:numPr>
        <w:tabs>
          <w:tab w:val="left" w:pos="976"/>
        </w:tabs>
        <w:spacing w:before="104" w:line="276" w:lineRule="auto"/>
        <w:ind w:right="209" w:firstLine="0"/>
        <w:rPr>
          <w:sz w:val="19"/>
        </w:rPr>
      </w:pPr>
      <w:r>
        <w:rPr>
          <w:sz w:val="19"/>
        </w:rPr>
        <w:t xml:space="preserve">O ajuste de que trata este dispositivo se limita a sanar erros ou falhas que não alterem a substância das </w:t>
      </w:r>
      <w:r>
        <w:rPr>
          <w:spacing w:val="-2"/>
          <w:sz w:val="19"/>
        </w:rPr>
        <w:t>propostas;</w:t>
      </w:r>
    </w:p>
    <w:p w14:paraId="178B7FA2" w14:textId="77777777" w:rsidR="00F56E1B" w:rsidRDefault="00153948" w:rsidP="006F6858">
      <w:pPr>
        <w:pStyle w:val="PargrafodaLista"/>
        <w:numPr>
          <w:ilvl w:val="2"/>
          <w:numId w:val="33"/>
        </w:numPr>
        <w:tabs>
          <w:tab w:val="left" w:pos="997"/>
        </w:tabs>
        <w:spacing w:before="124" w:line="273" w:lineRule="auto"/>
        <w:ind w:right="211" w:firstLine="0"/>
        <w:rPr>
          <w:sz w:val="19"/>
        </w:rPr>
      </w:pPr>
      <w:r>
        <w:rPr>
          <w:sz w:val="19"/>
        </w:rPr>
        <w:t>Considera-se erro no preenchimento da planilha passível de correção, a indicação de recolhimento de impostos e contribuições na forma do Simples Nacional,quando não cabível esse regime.</w:t>
      </w:r>
    </w:p>
    <w:p w14:paraId="5DAC2A37" w14:textId="77777777" w:rsidR="00F56E1B" w:rsidRDefault="00153948" w:rsidP="006F6858">
      <w:pPr>
        <w:pStyle w:val="PargrafodaLista"/>
        <w:numPr>
          <w:ilvl w:val="1"/>
          <w:numId w:val="33"/>
        </w:numPr>
        <w:tabs>
          <w:tab w:val="left" w:pos="485"/>
        </w:tabs>
        <w:spacing w:before="123" w:line="276" w:lineRule="auto"/>
        <w:ind w:right="209" w:firstLine="0"/>
        <w:rPr>
          <w:sz w:val="19"/>
        </w:rPr>
      </w:pPr>
      <w:r>
        <w:rPr>
          <w:sz w:val="19"/>
        </w:rPr>
        <w:t>Parafinsdeanálisedapropostaquantoaocumprimentodasespecificaçõesdoobjeto,poderásercolhidaa manifestação escrita do setor requisitante do serviço ou da área especializada no objeto.</w:t>
      </w:r>
    </w:p>
    <w:p w14:paraId="30DC5AF2" w14:textId="77777777" w:rsidR="00F56E1B" w:rsidRDefault="00153948" w:rsidP="006F6858">
      <w:pPr>
        <w:pStyle w:val="PargrafodaLista"/>
        <w:numPr>
          <w:ilvl w:val="1"/>
          <w:numId w:val="33"/>
        </w:numPr>
        <w:tabs>
          <w:tab w:val="left" w:pos="580"/>
        </w:tabs>
        <w:spacing w:before="121" w:line="276" w:lineRule="auto"/>
        <w:ind w:right="210" w:firstLine="0"/>
        <w:rPr>
          <w:sz w:val="19"/>
        </w:rPr>
      </w:pPr>
      <w:r>
        <w:rPr>
          <w:sz w:val="19"/>
        </w:rPr>
        <w:t>Seapropostaoulancevencedorfordesclassificado,seráexaminadaapropostaoulancesubsequente, e, assim sucessivamente, na ordem de classificação.</w:t>
      </w:r>
    </w:p>
    <w:p w14:paraId="1099BD06" w14:textId="77777777" w:rsidR="00F56E1B" w:rsidRDefault="00153948" w:rsidP="006F6858">
      <w:pPr>
        <w:pStyle w:val="PargrafodaLista"/>
        <w:numPr>
          <w:ilvl w:val="1"/>
          <w:numId w:val="33"/>
        </w:numPr>
        <w:tabs>
          <w:tab w:val="left" w:pos="602"/>
        </w:tabs>
        <w:spacing w:before="122" w:line="276" w:lineRule="auto"/>
        <w:ind w:right="207" w:firstLine="0"/>
        <w:rPr>
          <w:sz w:val="19"/>
        </w:rPr>
      </w:pPr>
      <w:r>
        <w:rPr>
          <w:sz w:val="19"/>
        </w:rPr>
        <w:t>Havendonecessidade,asessãoserásuspensa,informando-seno“</w:t>
      </w:r>
      <w:r>
        <w:rPr>
          <w:rFonts w:ascii="Arial" w:hAnsi="Arial"/>
          <w:i/>
          <w:sz w:val="19"/>
        </w:rPr>
        <w:t>chat</w:t>
      </w:r>
      <w:r>
        <w:rPr>
          <w:sz w:val="19"/>
        </w:rPr>
        <w:t xml:space="preserve">”anovadataehorárioparaasua </w:t>
      </w:r>
      <w:r>
        <w:rPr>
          <w:spacing w:val="-2"/>
          <w:sz w:val="19"/>
        </w:rPr>
        <w:t>continuidade.</w:t>
      </w:r>
    </w:p>
    <w:p w14:paraId="74F5511D" w14:textId="77777777" w:rsidR="00F56E1B" w:rsidRDefault="00153948" w:rsidP="006F6858">
      <w:pPr>
        <w:pStyle w:val="PargrafodaLista"/>
        <w:numPr>
          <w:ilvl w:val="1"/>
          <w:numId w:val="33"/>
        </w:numPr>
        <w:tabs>
          <w:tab w:val="left" w:pos="583"/>
        </w:tabs>
        <w:spacing w:before="121" w:line="273" w:lineRule="auto"/>
        <w:ind w:right="206" w:firstLine="0"/>
        <w:rPr>
          <w:sz w:val="19"/>
        </w:rPr>
      </w:pPr>
      <w:r>
        <w:rPr>
          <w:sz w:val="19"/>
        </w:rPr>
        <w:t>Encerradaaanálisequantoàaceitaçãodaproposta,seiniciaráafasedehabilitação,observadoodisposto neste Edital de Licitação.</w:t>
      </w:r>
    </w:p>
    <w:p w14:paraId="0235BFBF" w14:textId="77777777" w:rsidR="00F56E1B" w:rsidRDefault="00700436">
      <w:pPr>
        <w:pStyle w:val="Corpodetexto"/>
        <w:spacing w:before="4"/>
        <w:jc w:val="left"/>
        <w:rPr>
          <w:sz w:val="20"/>
        </w:rPr>
      </w:pPr>
      <w:r>
        <w:rPr>
          <w:noProof/>
          <w:lang w:val="pt-BR" w:eastAsia="pt-BR"/>
        </w:rPr>
        <mc:AlternateContent>
          <mc:Choice Requires="wps">
            <w:drawing>
              <wp:anchor distT="0" distB="0" distL="0" distR="0" simplePos="0" relativeHeight="487592448" behindDoc="1" locked="0" layoutInCell="1" allowOverlap="1" wp14:anchorId="3E28EE59" wp14:editId="434C9443">
                <wp:simplePos x="0" y="0"/>
                <wp:positionH relativeFrom="page">
                  <wp:posOffset>454025</wp:posOffset>
                </wp:positionH>
                <wp:positionV relativeFrom="paragraph">
                  <wp:posOffset>167640</wp:posOffset>
                </wp:positionV>
                <wp:extent cx="6442075" cy="190500"/>
                <wp:effectExtent l="0" t="0" r="0" b="0"/>
                <wp:wrapTopAndBottom/>
                <wp:docPr id="37" name="Caixa de Texto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0500"/>
                        </a:xfrm>
                        <a:prstGeom prst="rect">
                          <a:avLst/>
                        </a:prstGeom>
                        <a:solidFill>
                          <a:srgbClr val="D8D8D8"/>
                        </a:solidFill>
                        <a:ln w="6096">
                          <a:solidFill>
                            <a:srgbClr val="000000"/>
                          </a:solidFill>
                          <a:prstDash val="solid"/>
                        </a:ln>
                      </wps:spPr>
                      <wps:txbx>
                        <w:txbxContent>
                          <w:p w14:paraId="58C208DF" w14:textId="77777777" w:rsidR="00973406" w:rsidRDefault="00973406">
                            <w:pPr>
                              <w:spacing w:before="16"/>
                              <w:ind w:left="79"/>
                              <w:rPr>
                                <w:rFonts w:ascii="Arial" w:hAnsi="Arial"/>
                                <w:b/>
                                <w:color w:val="000000"/>
                                <w:sz w:val="19"/>
                              </w:rPr>
                            </w:pPr>
                            <w:r>
                              <w:rPr>
                                <w:rFonts w:ascii="Arial" w:hAnsi="Arial"/>
                                <w:b/>
                                <w:color w:val="000000"/>
                                <w:sz w:val="19"/>
                              </w:rPr>
                              <w:t xml:space="preserve">6.DA FASE DE </w:t>
                            </w:r>
                            <w:r>
                              <w:rPr>
                                <w:rFonts w:ascii="Arial" w:hAnsi="Arial"/>
                                <w:b/>
                                <w:color w:val="000000"/>
                                <w:spacing w:val="-2"/>
                                <w:sz w:val="19"/>
                              </w:rPr>
                              <w:t>HABILITAÇÃO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E28EE59" id="Caixa de Texto 37" o:spid="_x0000_s1034" type="#_x0000_t202" style="position:absolute;margin-left:35.75pt;margin-top:13.2pt;width:507.25pt;height:1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" fillcolor="#d8d8d8" strokeweight=".48pt">
                <v:path arrowok="t"/>
                <v:textbox inset="0,0,0,0">
                  <w:txbxContent>
                    <w:p w14:paraId="58C208DF" w14:textId="77777777" w:rsidR="00973406" w:rsidRDefault="00973406">
                      <w:pPr>
                        <w:spacing w:before="16"/>
                        <w:ind w:left="79"/>
                        <w:rPr>
                          <w:rFonts w:ascii="Arial" w:hAnsi="Arial"/>
                          <w:b/>
                          <w:color w:val="000000"/>
                          <w:sz w:val="19"/>
                        </w:rPr>
                      </w:pPr>
                      <w:r>
                        <w:rPr>
                          <w:rFonts w:ascii="Arial" w:hAnsi="Arial"/>
                          <w:b/>
                          <w:color w:val="000000"/>
                          <w:sz w:val="19"/>
                        </w:rPr>
                        <w:t xml:space="preserve">6.DA FASE DE </w:t>
                      </w:r>
                      <w:r>
                        <w:rPr>
                          <w:rFonts w:ascii="Arial" w:hAnsi="Arial"/>
                          <w:b/>
                          <w:color w:val="000000"/>
                          <w:spacing w:val="-2"/>
                          <w:sz w:val="19"/>
                        </w:rPr>
                        <w:t>HABILITAÇÃO</w:t>
                      </w:r>
                    </w:p>
                  </w:txbxContent>
                </v:textbox>
                <w10:wrap type="topAndBottom" anchorx="page"/>
              </v:shape>
            </w:pict>
          </mc:Fallback>
        </mc:AlternateContent>
      </w:r>
    </w:p>
    <w:p w14:paraId="6309BFC0" w14:textId="77777777" w:rsidR="00F56E1B" w:rsidRDefault="00F56E1B">
      <w:pPr>
        <w:pStyle w:val="Corpodetexto"/>
        <w:spacing w:before="35"/>
        <w:jc w:val="left"/>
      </w:pPr>
    </w:p>
    <w:p w14:paraId="080E1FE4" w14:textId="77777777" w:rsidR="00A84C96" w:rsidRPr="00A84C96" w:rsidRDefault="00A84C96" w:rsidP="00A84C96">
      <w:pPr>
        <w:pStyle w:val="Corpodetexto"/>
        <w:spacing w:before="35"/>
        <w:rPr>
          <w:rFonts w:ascii="Arial"/>
          <w:b/>
        </w:rPr>
      </w:pPr>
      <w:r w:rsidRPr="00A84C96">
        <w:rPr>
          <w:rFonts w:ascii="Arial"/>
          <w:b/>
        </w:rPr>
        <w:t>6.1 - O envelope 2, contendo a documenta</w:t>
      </w:r>
      <w:r w:rsidRPr="00A84C96">
        <w:rPr>
          <w:rFonts w:ascii="Arial"/>
          <w:b/>
        </w:rPr>
        <w:t>çã</w:t>
      </w:r>
      <w:r w:rsidRPr="00A84C96">
        <w:rPr>
          <w:rFonts w:ascii="Arial"/>
          <w:b/>
        </w:rPr>
        <w:t xml:space="preserve">o relativa </w:t>
      </w:r>
      <w:r w:rsidRPr="00A84C96">
        <w:rPr>
          <w:rFonts w:ascii="Arial"/>
          <w:b/>
        </w:rPr>
        <w:t>à</w:t>
      </w:r>
      <w:r w:rsidRPr="00A84C96">
        <w:rPr>
          <w:rFonts w:ascii="Arial"/>
          <w:b/>
        </w:rPr>
        <w:t xml:space="preserve"> habilita</w:t>
      </w:r>
      <w:r w:rsidRPr="00A84C96">
        <w:rPr>
          <w:rFonts w:ascii="Arial"/>
          <w:b/>
        </w:rPr>
        <w:t>çã</w:t>
      </w:r>
      <w:r w:rsidRPr="00A84C96">
        <w:rPr>
          <w:rFonts w:ascii="Arial"/>
          <w:b/>
        </w:rPr>
        <w:t>o jur</w:t>
      </w:r>
      <w:r w:rsidRPr="00A84C96">
        <w:rPr>
          <w:rFonts w:ascii="Arial"/>
          <w:b/>
        </w:rPr>
        <w:t>í</w:t>
      </w:r>
      <w:r w:rsidRPr="00A84C96">
        <w:rPr>
          <w:rFonts w:ascii="Arial"/>
          <w:b/>
        </w:rPr>
        <w:t>dica, econ</w:t>
      </w:r>
      <w:r w:rsidRPr="00A84C96">
        <w:rPr>
          <w:rFonts w:ascii="Arial"/>
          <w:b/>
        </w:rPr>
        <w:t>ô</w:t>
      </w:r>
      <w:r w:rsidRPr="00A84C96">
        <w:rPr>
          <w:rFonts w:ascii="Arial"/>
          <w:b/>
        </w:rPr>
        <w:t>mico-financeira e fiscal dever</w:t>
      </w:r>
      <w:r w:rsidRPr="00A84C96">
        <w:rPr>
          <w:rFonts w:ascii="Arial"/>
          <w:b/>
        </w:rPr>
        <w:t>á</w:t>
      </w:r>
      <w:r w:rsidRPr="00A84C96">
        <w:rPr>
          <w:rFonts w:ascii="Arial"/>
          <w:b/>
        </w:rPr>
        <w:t xml:space="preserve"> conter:</w:t>
      </w:r>
    </w:p>
    <w:p w14:paraId="20EA30F7" w14:textId="77777777" w:rsidR="00A84C96" w:rsidRPr="00A84C96" w:rsidRDefault="00A84C96" w:rsidP="00A84C96">
      <w:pPr>
        <w:pStyle w:val="Corpodetexto"/>
        <w:spacing w:before="35"/>
        <w:rPr>
          <w:rFonts w:ascii="Arial"/>
          <w:b/>
        </w:rPr>
      </w:pPr>
    </w:p>
    <w:p w14:paraId="536543FA" w14:textId="77777777" w:rsidR="00A84C96" w:rsidRPr="00A84C96" w:rsidRDefault="00A84C96" w:rsidP="00A84C96">
      <w:pPr>
        <w:pStyle w:val="Corpodetexto"/>
        <w:spacing w:before="35"/>
        <w:rPr>
          <w:rFonts w:ascii="Arial"/>
          <w:b/>
        </w:rPr>
      </w:pPr>
      <w:r w:rsidRPr="00A84C96">
        <w:rPr>
          <w:rFonts w:ascii="Arial"/>
          <w:b/>
        </w:rPr>
        <w:t>6.1.1 - Para comprova</w:t>
      </w:r>
      <w:r w:rsidRPr="00A84C96">
        <w:rPr>
          <w:rFonts w:ascii="Arial"/>
          <w:b/>
        </w:rPr>
        <w:t>çã</w:t>
      </w:r>
      <w:r w:rsidRPr="00A84C96">
        <w:rPr>
          <w:rFonts w:ascii="Arial"/>
          <w:b/>
        </w:rPr>
        <w:t>o de Habilita</w:t>
      </w:r>
      <w:r w:rsidRPr="00A84C96">
        <w:rPr>
          <w:rFonts w:ascii="Arial"/>
          <w:b/>
        </w:rPr>
        <w:t>çã</w:t>
      </w:r>
      <w:r w:rsidRPr="00A84C96">
        <w:rPr>
          <w:rFonts w:ascii="Arial"/>
          <w:b/>
        </w:rPr>
        <w:t>o Jur</w:t>
      </w:r>
      <w:r w:rsidRPr="00A84C96">
        <w:rPr>
          <w:rFonts w:ascii="Arial"/>
          <w:b/>
        </w:rPr>
        <w:t>í</w:t>
      </w:r>
      <w:r w:rsidRPr="00A84C96">
        <w:rPr>
          <w:rFonts w:ascii="Arial"/>
          <w:b/>
        </w:rPr>
        <w:t>dica:</w:t>
      </w:r>
    </w:p>
    <w:p w14:paraId="6EEDBC43" w14:textId="77777777" w:rsidR="00A84C96" w:rsidRPr="00A84C96" w:rsidRDefault="00A84C96" w:rsidP="00A84C96">
      <w:pPr>
        <w:pStyle w:val="Corpodetexto"/>
        <w:spacing w:before="35"/>
        <w:rPr>
          <w:rFonts w:ascii="Arial"/>
          <w:b/>
        </w:rPr>
      </w:pPr>
    </w:p>
    <w:p w14:paraId="315C4C81" w14:textId="77777777" w:rsidR="00A84C96" w:rsidRPr="00A84C96" w:rsidRDefault="00A84C96" w:rsidP="00A84C96">
      <w:pPr>
        <w:pStyle w:val="Corpodetexto"/>
        <w:spacing w:before="35"/>
        <w:rPr>
          <w:rFonts w:ascii="Arial"/>
        </w:rPr>
      </w:pPr>
      <w:r w:rsidRPr="00A84C96">
        <w:rPr>
          <w:rFonts w:ascii="Arial"/>
        </w:rPr>
        <w:t>a) Contrato social e suas altera</w:t>
      </w:r>
      <w:r w:rsidRPr="00A84C96">
        <w:rPr>
          <w:rFonts w:ascii="Arial"/>
        </w:rPr>
        <w:t>çõ</w:t>
      </w:r>
      <w:r w:rsidRPr="00A84C96">
        <w:rPr>
          <w:rFonts w:ascii="Arial"/>
        </w:rPr>
        <w:t>es ou consolida</w:t>
      </w:r>
      <w:r w:rsidRPr="00A84C96">
        <w:rPr>
          <w:rFonts w:ascii="Arial"/>
        </w:rPr>
        <w:t>çã</w:t>
      </w:r>
      <w:r w:rsidRPr="00A84C96">
        <w:rPr>
          <w:rFonts w:ascii="Arial"/>
        </w:rPr>
        <w:t>o em vigor, ou ato constitutivo e estatuto devidamente registrado em se tratando de sociedades comerciais e, no caso de sociedades por a</w:t>
      </w:r>
      <w:r w:rsidRPr="00A84C96">
        <w:rPr>
          <w:rFonts w:ascii="Arial"/>
        </w:rPr>
        <w:t>çõ</w:t>
      </w:r>
      <w:r w:rsidRPr="00A84C96">
        <w:rPr>
          <w:rFonts w:ascii="Arial"/>
        </w:rPr>
        <w:t>es, acompanhado de documentos de elei</w:t>
      </w:r>
      <w:r w:rsidRPr="00A84C96">
        <w:rPr>
          <w:rFonts w:ascii="Arial"/>
        </w:rPr>
        <w:t>çã</w:t>
      </w:r>
      <w:r w:rsidRPr="00A84C96">
        <w:rPr>
          <w:rFonts w:ascii="Arial"/>
        </w:rPr>
        <w:t>o de seus administradores;</w:t>
      </w:r>
    </w:p>
    <w:p w14:paraId="3CEFB593" w14:textId="77777777" w:rsidR="00A84C96" w:rsidRPr="00A84C96" w:rsidRDefault="00A84C96" w:rsidP="00A84C96">
      <w:pPr>
        <w:pStyle w:val="Corpodetexto"/>
        <w:spacing w:before="35"/>
        <w:rPr>
          <w:rFonts w:ascii="Arial"/>
        </w:rPr>
      </w:pPr>
    </w:p>
    <w:p w14:paraId="53159188" w14:textId="77777777" w:rsidR="00A84C96" w:rsidRPr="00A84C96" w:rsidRDefault="00A84C96" w:rsidP="00A84C96">
      <w:pPr>
        <w:pStyle w:val="Corpodetexto"/>
        <w:spacing w:before="35"/>
        <w:rPr>
          <w:rFonts w:ascii="Arial"/>
        </w:rPr>
      </w:pPr>
      <w:r w:rsidRPr="00A84C96">
        <w:rPr>
          <w:rFonts w:ascii="Arial"/>
        </w:rPr>
        <w:t>b) Declara</w:t>
      </w:r>
      <w:r w:rsidRPr="00A84C96">
        <w:rPr>
          <w:rFonts w:ascii="Arial"/>
        </w:rPr>
        <w:t>çã</w:t>
      </w:r>
      <w:r w:rsidRPr="00A84C96">
        <w:rPr>
          <w:rFonts w:ascii="Arial"/>
        </w:rPr>
        <w:t>o do proponente de que n</w:t>
      </w:r>
      <w:r w:rsidRPr="00A84C96">
        <w:rPr>
          <w:rFonts w:ascii="Arial"/>
        </w:rPr>
        <w:t>ã</w:t>
      </w:r>
      <w:r w:rsidRPr="00A84C96">
        <w:rPr>
          <w:rFonts w:ascii="Arial"/>
        </w:rPr>
        <w:t>o pesa contra si, declara</w:t>
      </w:r>
      <w:r w:rsidRPr="00A84C96">
        <w:rPr>
          <w:rFonts w:ascii="Arial"/>
        </w:rPr>
        <w:t>çã</w:t>
      </w:r>
      <w:r w:rsidRPr="00A84C96">
        <w:rPr>
          <w:rFonts w:ascii="Arial"/>
        </w:rPr>
        <w:t xml:space="preserve">o de inidoneidade expedida por </w:t>
      </w:r>
      <w:r w:rsidRPr="00A84C96">
        <w:rPr>
          <w:rFonts w:ascii="Arial"/>
        </w:rPr>
        <w:t>ó</w:t>
      </w:r>
      <w:r w:rsidRPr="00A84C96">
        <w:rPr>
          <w:rFonts w:ascii="Arial"/>
        </w:rPr>
        <w:t>rg</w:t>
      </w:r>
      <w:r w:rsidRPr="00A84C96">
        <w:rPr>
          <w:rFonts w:ascii="Arial"/>
        </w:rPr>
        <w:t>ã</w:t>
      </w:r>
      <w:r w:rsidRPr="00A84C96">
        <w:rPr>
          <w:rFonts w:ascii="Arial"/>
        </w:rPr>
        <w:t>o da Administra</w:t>
      </w:r>
      <w:r w:rsidRPr="00A84C96">
        <w:rPr>
          <w:rFonts w:ascii="Arial"/>
        </w:rPr>
        <w:t>çã</w:t>
      </w:r>
      <w:r w:rsidRPr="00A84C96">
        <w:rPr>
          <w:rFonts w:ascii="Arial"/>
        </w:rPr>
        <w:t>o P</w:t>
      </w:r>
      <w:r w:rsidRPr="00A84C96">
        <w:rPr>
          <w:rFonts w:ascii="Arial"/>
        </w:rPr>
        <w:t>ú</w:t>
      </w:r>
      <w:r w:rsidRPr="00A84C96">
        <w:rPr>
          <w:rFonts w:ascii="Arial"/>
        </w:rPr>
        <w:t>blica de qualquer esfera de Governo, de acordo com o modelo constante do ANEXO II;</w:t>
      </w:r>
    </w:p>
    <w:p w14:paraId="7D7CF308" w14:textId="77777777" w:rsidR="00A84C96" w:rsidRPr="00A84C96" w:rsidRDefault="00A84C96" w:rsidP="00A84C96">
      <w:pPr>
        <w:pStyle w:val="Corpodetexto"/>
        <w:spacing w:before="35"/>
        <w:rPr>
          <w:rFonts w:ascii="Arial"/>
        </w:rPr>
      </w:pPr>
    </w:p>
    <w:p w14:paraId="3D8477F0" w14:textId="77777777" w:rsidR="00A84C96" w:rsidRPr="00A84C96" w:rsidRDefault="00A84C96" w:rsidP="00A84C96">
      <w:pPr>
        <w:pStyle w:val="Corpodetexto"/>
        <w:spacing w:before="35"/>
        <w:rPr>
          <w:rFonts w:ascii="Arial"/>
        </w:rPr>
      </w:pPr>
      <w:r w:rsidRPr="00A84C96">
        <w:rPr>
          <w:rFonts w:ascii="Arial"/>
        </w:rPr>
        <w:t>c) Declara</w:t>
      </w:r>
      <w:r w:rsidRPr="00A84C96">
        <w:rPr>
          <w:rFonts w:ascii="Arial"/>
        </w:rPr>
        <w:t>çã</w:t>
      </w:r>
      <w:r w:rsidRPr="00A84C96">
        <w:rPr>
          <w:rFonts w:ascii="Arial"/>
        </w:rPr>
        <w:t>o elaborada em papel timbrado da licitante de N</w:t>
      </w:r>
      <w:r w:rsidRPr="00A84C96">
        <w:rPr>
          <w:rFonts w:ascii="Arial"/>
        </w:rPr>
        <w:t>ã</w:t>
      </w:r>
      <w:r w:rsidRPr="00A84C96">
        <w:rPr>
          <w:rFonts w:ascii="Arial"/>
        </w:rPr>
        <w:t>o-Parentesco, comprovando as exig</w:t>
      </w:r>
      <w:r w:rsidRPr="00A84C96">
        <w:rPr>
          <w:rFonts w:ascii="Arial"/>
        </w:rPr>
        <w:t>ê</w:t>
      </w:r>
      <w:r w:rsidRPr="00A84C96">
        <w:rPr>
          <w:rFonts w:ascii="Arial"/>
        </w:rPr>
        <w:t>ncias contidas no art. 91 da Lei Org</w:t>
      </w:r>
      <w:r w:rsidRPr="00A84C96">
        <w:rPr>
          <w:rFonts w:ascii="Arial"/>
        </w:rPr>
        <w:t>â</w:t>
      </w:r>
      <w:r w:rsidRPr="00A84C96">
        <w:rPr>
          <w:rFonts w:ascii="Arial"/>
        </w:rPr>
        <w:t>nica do Munic</w:t>
      </w:r>
      <w:r w:rsidRPr="00A84C96">
        <w:rPr>
          <w:rFonts w:ascii="Arial"/>
        </w:rPr>
        <w:t>í</w:t>
      </w:r>
      <w:r w:rsidRPr="00A84C96">
        <w:rPr>
          <w:rFonts w:ascii="Arial"/>
        </w:rPr>
        <w:t>pio de Tapejara;</w:t>
      </w:r>
    </w:p>
    <w:p w14:paraId="1DF9F9BF" w14:textId="77777777" w:rsidR="00A84C96" w:rsidRPr="00A84C96" w:rsidRDefault="00A84C96" w:rsidP="00A84C96">
      <w:pPr>
        <w:pStyle w:val="Corpodetexto"/>
        <w:spacing w:before="35"/>
        <w:rPr>
          <w:rFonts w:ascii="Arial"/>
          <w:b/>
        </w:rPr>
      </w:pPr>
    </w:p>
    <w:p w14:paraId="19EED9C6" w14:textId="77777777" w:rsidR="00A84C96" w:rsidRPr="00A84C96" w:rsidRDefault="00A84C96" w:rsidP="00A84C96">
      <w:pPr>
        <w:pStyle w:val="Corpodetexto"/>
        <w:spacing w:before="35"/>
        <w:rPr>
          <w:rFonts w:ascii="Arial"/>
          <w:b/>
        </w:rPr>
      </w:pPr>
      <w:r w:rsidRPr="00A84C96">
        <w:rPr>
          <w:rFonts w:ascii="Arial"/>
          <w:b/>
        </w:rPr>
        <w:t xml:space="preserve">6.1.2 - II </w:t>
      </w:r>
      <w:r w:rsidRPr="00A84C96">
        <w:rPr>
          <w:rFonts w:ascii="Arial"/>
          <w:b/>
        </w:rPr>
        <w:t>–</w:t>
      </w:r>
      <w:r w:rsidRPr="00A84C96">
        <w:rPr>
          <w:rFonts w:ascii="Arial"/>
          <w:b/>
        </w:rPr>
        <w:t xml:space="preserve"> REGULARIDADE FISCAL E TRABALHISTA: </w:t>
      </w:r>
    </w:p>
    <w:p w14:paraId="7B253C0B" w14:textId="77777777" w:rsidR="00A84C96" w:rsidRPr="00A84C96" w:rsidRDefault="00A84C96" w:rsidP="00A84C96">
      <w:pPr>
        <w:pStyle w:val="Corpodetexto"/>
        <w:spacing w:before="35"/>
        <w:rPr>
          <w:rFonts w:ascii="Arial"/>
          <w:b/>
        </w:rPr>
      </w:pPr>
    </w:p>
    <w:p w14:paraId="5E7D7E43" w14:textId="77777777" w:rsidR="00A84C96" w:rsidRPr="00131971" w:rsidRDefault="00A84C96" w:rsidP="00A84C96">
      <w:pPr>
        <w:pStyle w:val="Corpodetexto"/>
        <w:spacing w:before="35"/>
        <w:rPr>
          <w:rFonts w:ascii="Arial"/>
        </w:rPr>
      </w:pPr>
      <w:r w:rsidRPr="00A84C96">
        <w:rPr>
          <w:rFonts w:ascii="Arial"/>
          <w:b/>
        </w:rPr>
        <w:t>a</w:t>
      </w:r>
      <w:r w:rsidRPr="00131971">
        <w:rPr>
          <w:rFonts w:ascii="Arial"/>
        </w:rPr>
        <w:t>) Comprovante de Inscri</w:t>
      </w:r>
      <w:r w:rsidRPr="00131971">
        <w:rPr>
          <w:rFonts w:ascii="Arial"/>
        </w:rPr>
        <w:t>çã</w:t>
      </w:r>
      <w:r w:rsidRPr="00131971">
        <w:rPr>
          <w:rFonts w:ascii="Arial"/>
        </w:rPr>
        <w:t>o no Cadastro Nacional da Pessoa Jur</w:t>
      </w:r>
      <w:r w:rsidRPr="00131971">
        <w:rPr>
          <w:rFonts w:ascii="Arial"/>
        </w:rPr>
        <w:t>í</w:t>
      </w:r>
      <w:r w:rsidRPr="00131971">
        <w:rPr>
          <w:rFonts w:ascii="Arial"/>
        </w:rPr>
        <w:t>dica do Minist</w:t>
      </w:r>
      <w:r w:rsidRPr="00131971">
        <w:rPr>
          <w:rFonts w:ascii="Arial"/>
        </w:rPr>
        <w:t>é</w:t>
      </w:r>
      <w:r w:rsidRPr="00131971">
        <w:rPr>
          <w:rFonts w:ascii="Arial"/>
        </w:rPr>
        <w:t>rio da Fazenda (CNPJ/MF);</w:t>
      </w:r>
    </w:p>
    <w:p w14:paraId="0F61AB62" w14:textId="77777777" w:rsidR="00A84C96" w:rsidRPr="00131971" w:rsidRDefault="00A84C96" w:rsidP="00A84C96">
      <w:pPr>
        <w:pStyle w:val="Corpodetexto"/>
        <w:spacing w:before="35"/>
        <w:rPr>
          <w:rFonts w:ascii="Arial"/>
        </w:rPr>
      </w:pPr>
    </w:p>
    <w:p w14:paraId="30F87651" w14:textId="77777777" w:rsidR="00A84C96" w:rsidRPr="00131971" w:rsidRDefault="00A84C96" w:rsidP="00A84C96">
      <w:pPr>
        <w:pStyle w:val="Corpodetexto"/>
        <w:spacing w:before="35"/>
        <w:rPr>
          <w:rFonts w:ascii="Arial"/>
        </w:rPr>
      </w:pPr>
      <w:r w:rsidRPr="00131971">
        <w:rPr>
          <w:rFonts w:ascii="Arial"/>
        </w:rPr>
        <w:t xml:space="preserve">b) Certificado de Regularidade do FGTS </w:t>
      </w:r>
      <w:r w:rsidRPr="00131971">
        <w:rPr>
          <w:rFonts w:ascii="Arial"/>
        </w:rPr>
        <w:t>–</w:t>
      </w:r>
      <w:r w:rsidRPr="00131971">
        <w:rPr>
          <w:rFonts w:ascii="Arial"/>
        </w:rPr>
        <w:t xml:space="preserve"> CRF, comprovando sua regularidade com a Caixa Econ</w:t>
      </w:r>
      <w:r w:rsidRPr="00131971">
        <w:rPr>
          <w:rFonts w:ascii="Arial"/>
        </w:rPr>
        <w:t>ô</w:t>
      </w:r>
      <w:r w:rsidRPr="00131971">
        <w:rPr>
          <w:rFonts w:ascii="Arial"/>
        </w:rPr>
        <w:t xml:space="preserve">mica Federal </w:t>
      </w:r>
      <w:r w:rsidRPr="00131971">
        <w:rPr>
          <w:rFonts w:ascii="Arial"/>
        </w:rPr>
        <w:t>–</w:t>
      </w:r>
      <w:r w:rsidRPr="00131971">
        <w:rPr>
          <w:rFonts w:ascii="Arial"/>
        </w:rPr>
        <w:t xml:space="preserve"> CEF, </w:t>
      </w:r>
      <w:r w:rsidRPr="00131971">
        <w:rPr>
          <w:rFonts w:ascii="Arial"/>
        </w:rPr>
        <w:lastRenderedPageBreak/>
        <w:t>dentro do prazo de validade expresso na pr</w:t>
      </w:r>
      <w:r w:rsidRPr="00131971">
        <w:rPr>
          <w:rFonts w:ascii="Arial"/>
        </w:rPr>
        <w:t>ó</w:t>
      </w:r>
      <w:r w:rsidRPr="00131971">
        <w:rPr>
          <w:rFonts w:ascii="Arial"/>
        </w:rPr>
        <w:t>pria certid</w:t>
      </w:r>
      <w:r w:rsidRPr="00131971">
        <w:rPr>
          <w:rFonts w:ascii="Arial"/>
        </w:rPr>
        <w:t>ã</w:t>
      </w:r>
      <w:r w:rsidRPr="00131971">
        <w:rPr>
          <w:rFonts w:ascii="Arial"/>
        </w:rPr>
        <w:t>o;</w:t>
      </w:r>
    </w:p>
    <w:p w14:paraId="46DFBF3E" w14:textId="77777777" w:rsidR="00A84C96" w:rsidRPr="00131971" w:rsidRDefault="00A84C96" w:rsidP="00A84C96">
      <w:pPr>
        <w:pStyle w:val="Corpodetexto"/>
        <w:spacing w:before="35"/>
        <w:rPr>
          <w:rFonts w:ascii="Arial"/>
        </w:rPr>
      </w:pPr>
    </w:p>
    <w:p w14:paraId="10B881BF" w14:textId="77777777" w:rsidR="00A84C96" w:rsidRPr="00131971" w:rsidRDefault="00A84C96" w:rsidP="00A84C96">
      <w:pPr>
        <w:pStyle w:val="Corpodetexto"/>
        <w:spacing w:before="35"/>
        <w:rPr>
          <w:rFonts w:ascii="Arial"/>
        </w:rPr>
      </w:pPr>
      <w:r w:rsidRPr="00131971">
        <w:rPr>
          <w:rFonts w:ascii="Arial"/>
        </w:rPr>
        <w:t>c) Certid</w:t>
      </w:r>
      <w:r w:rsidRPr="00131971">
        <w:rPr>
          <w:rFonts w:ascii="Arial"/>
        </w:rPr>
        <w:t>ã</w:t>
      </w:r>
      <w:r w:rsidRPr="00131971">
        <w:rPr>
          <w:rFonts w:ascii="Arial"/>
        </w:rPr>
        <w:t>o Negativa de D</w:t>
      </w:r>
      <w:r w:rsidRPr="00131971">
        <w:rPr>
          <w:rFonts w:ascii="Arial"/>
        </w:rPr>
        <w:t>é</w:t>
      </w:r>
      <w:r w:rsidRPr="00131971">
        <w:rPr>
          <w:rFonts w:ascii="Arial"/>
        </w:rPr>
        <w:t xml:space="preserve">bitos Relativos </w:t>
      </w:r>
      <w:r w:rsidRPr="00131971">
        <w:rPr>
          <w:rFonts w:ascii="Arial"/>
        </w:rPr>
        <w:t>à</w:t>
      </w:r>
      <w:r w:rsidRPr="00131971">
        <w:rPr>
          <w:rFonts w:ascii="Arial"/>
        </w:rPr>
        <w:t>s Contribui</w:t>
      </w:r>
      <w:r w:rsidRPr="00131971">
        <w:rPr>
          <w:rFonts w:ascii="Arial"/>
        </w:rPr>
        <w:t>çõ</w:t>
      </w:r>
      <w:r w:rsidRPr="00131971">
        <w:rPr>
          <w:rFonts w:ascii="Arial"/>
        </w:rPr>
        <w:t>es Previdenci</w:t>
      </w:r>
      <w:r w:rsidRPr="00131971">
        <w:rPr>
          <w:rFonts w:ascii="Arial"/>
        </w:rPr>
        <w:t>á</w:t>
      </w:r>
      <w:r w:rsidRPr="00131971">
        <w:rPr>
          <w:rFonts w:ascii="Arial"/>
        </w:rPr>
        <w:t xml:space="preserve">rias e </w:t>
      </w:r>
      <w:r w:rsidRPr="00131971">
        <w:rPr>
          <w:rFonts w:ascii="Arial"/>
        </w:rPr>
        <w:t>à</w:t>
      </w:r>
      <w:r w:rsidRPr="00131971">
        <w:rPr>
          <w:rFonts w:ascii="Arial"/>
        </w:rPr>
        <w:t xml:space="preserve">s de Terceiros </w:t>
      </w:r>
      <w:r w:rsidRPr="00131971">
        <w:rPr>
          <w:rFonts w:ascii="Arial"/>
        </w:rPr>
        <w:t>–</w:t>
      </w:r>
      <w:r w:rsidRPr="00131971">
        <w:rPr>
          <w:rFonts w:ascii="Arial"/>
        </w:rPr>
        <w:t xml:space="preserve"> CND, comprovando sua regularidade relativa </w:t>
      </w:r>
      <w:r w:rsidRPr="00131971">
        <w:rPr>
          <w:rFonts w:ascii="Arial"/>
        </w:rPr>
        <w:t>à</w:t>
      </w:r>
      <w:r w:rsidRPr="00131971">
        <w:rPr>
          <w:rFonts w:ascii="Arial"/>
        </w:rPr>
        <w:t xml:space="preserve"> Seguridade Social (INSS), dentro do prazo de validade expresso na pr</w:t>
      </w:r>
      <w:r w:rsidRPr="00131971">
        <w:rPr>
          <w:rFonts w:ascii="Arial"/>
        </w:rPr>
        <w:t>ó</w:t>
      </w:r>
      <w:r w:rsidRPr="00131971">
        <w:rPr>
          <w:rFonts w:ascii="Arial"/>
        </w:rPr>
        <w:t>pria certid</w:t>
      </w:r>
      <w:r w:rsidRPr="00131971">
        <w:rPr>
          <w:rFonts w:ascii="Arial"/>
        </w:rPr>
        <w:t>ã</w:t>
      </w:r>
      <w:r w:rsidRPr="00131971">
        <w:rPr>
          <w:rFonts w:ascii="Arial"/>
        </w:rPr>
        <w:t>o;</w:t>
      </w:r>
    </w:p>
    <w:p w14:paraId="11563629" w14:textId="77777777" w:rsidR="00A84C96" w:rsidRPr="00131971" w:rsidRDefault="00A84C96" w:rsidP="00A84C96">
      <w:pPr>
        <w:pStyle w:val="Corpodetexto"/>
        <w:spacing w:before="35"/>
        <w:rPr>
          <w:rFonts w:ascii="Arial"/>
        </w:rPr>
      </w:pPr>
    </w:p>
    <w:p w14:paraId="33687818" w14:textId="77777777" w:rsidR="00A84C96" w:rsidRPr="00131971" w:rsidRDefault="00A84C96" w:rsidP="00A84C96">
      <w:pPr>
        <w:pStyle w:val="Corpodetexto"/>
        <w:spacing w:before="35"/>
        <w:rPr>
          <w:rFonts w:ascii="Arial"/>
        </w:rPr>
      </w:pPr>
      <w:r w:rsidRPr="00131971">
        <w:rPr>
          <w:rFonts w:ascii="Arial"/>
        </w:rPr>
        <w:t>d) Certid</w:t>
      </w:r>
      <w:r w:rsidRPr="00131971">
        <w:rPr>
          <w:rFonts w:ascii="Arial"/>
        </w:rPr>
        <w:t>ã</w:t>
      </w:r>
      <w:r w:rsidRPr="00131971">
        <w:rPr>
          <w:rFonts w:ascii="Arial"/>
        </w:rPr>
        <w:t>o Negativa D</w:t>
      </w:r>
      <w:r w:rsidRPr="00131971">
        <w:rPr>
          <w:rFonts w:ascii="Arial"/>
        </w:rPr>
        <w:t>é</w:t>
      </w:r>
      <w:r w:rsidRPr="00131971">
        <w:rPr>
          <w:rFonts w:ascii="Arial"/>
        </w:rPr>
        <w:t xml:space="preserve">bitos Trabalhistas </w:t>
      </w:r>
      <w:r w:rsidRPr="00131971">
        <w:rPr>
          <w:rFonts w:ascii="Arial"/>
        </w:rPr>
        <w:t>–</w:t>
      </w:r>
      <w:r w:rsidRPr="00131971">
        <w:rPr>
          <w:rFonts w:ascii="Arial"/>
        </w:rPr>
        <w:t xml:space="preserve"> CNDT, comprovando sua regularidade com a Justi</w:t>
      </w:r>
      <w:r w:rsidRPr="00131971">
        <w:rPr>
          <w:rFonts w:ascii="Arial"/>
        </w:rPr>
        <w:t>ç</w:t>
      </w:r>
      <w:r w:rsidRPr="00131971">
        <w:rPr>
          <w:rFonts w:ascii="Arial"/>
        </w:rPr>
        <w:t>a do Trabalho, nos termos da Lei Federal n</w:t>
      </w:r>
      <w:r w:rsidRPr="00131971">
        <w:rPr>
          <w:rFonts w:ascii="Arial"/>
        </w:rPr>
        <w:t>º</w:t>
      </w:r>
      <w:r w:rsidRPr="00131971">
        <w:rPr>
          <w:rFonts w:ascii="Arial"/>
        </w:rPr>
        <w:t>. 12.440/11, dentro do prazo de validade expresso na pr</w:t>
      </w:r>
      <w:r w:rsidRPr="00131971">
        <w:rPr>
          <w:rFonts w:ascii="Arial"/>
        </w:rPr>
        <w:t>ó</w:t>
      </w:r>
      <w:r w:rsidRPr="00131971">
        <w:rPr>
          <w:rFonts w:ascii="Arial"/>
        </w:rPr>
        <w:t>pria certid</w:t>
      </w:r>
      <w:r w:rsidRPr="00131971">
        <w:rPr>
          <w:rFonts w:ascii="Arial"/>
        </w:rPr>
        <w:t>ã</w:t>
      </w:r>
      <w:r w:rsidRPr="00131971">
        <w:rPr>
          <w:rFonts w:ascii="Arial"/>
        </w:rPr>
        <w:t>o;</w:t>
      </w:r>
    </w:p>
    <w:p w14:paraId="49D40935" w14:textId="77777777" w:rsidR="00A84C96" w:rsidRPr="00131971" w:rsidRDefault="00A84C96" w:rsidP="00A84C96">
      <w:pPr>
        <w:pStyle w:val="Corpodetexto"/>
        <w:spacing w:before="35"/>
        <w:rPr>
          <w:rFonts w:ascii="Arial"/>
        </w:rPr>
      </w:pPr>
    </w:p>
    <w:p w14:paraId="667223F2" w14:textId="77777777" w:rsidR="00A84C96" w:rsidRPr="00131971" w:rsidRDefault="00A84C96" w:rsidP="00A84C96">
      <w:pPr>
        <w:pStyle w:val="Corpodetexto"/>
        <w:spacing w:before="35"/>
        <w:rPr>
          <w:rFonts w:ascii="Arial"/>
        </w:rPr>
      </w:pPr>
      <w:r w:rsidRPr="00131971">
        <w:rPr>
          <w:rFonts w:ascii="Arial"/>
        </w:rPr>
        <w:t>e) Certid</w:t>
      </w:r>
      <w:r w:rsidRPr="00131971">
        <w:rPr>
          <w:rFonts w:ascii="Arial"/>
        </w:rPr>
        <w:t>ã</w:t>
      </w:r>
      <w:r w:rsidRPr="00131971">
        <w:rPr>
          <w:rFonts w:ascii="Arial"/>
        </w:rPr>
        <w:t>o Conjunta Negativa de D</w:t>
      </w:r>
      <w:r w:rsidRPr="00131971">
        <w:rPr>
          <w:rFonts w:ascii="Arial"/>
        </w:rPr>
        <w:t>é</w:t>
      </w:r>
      <w:r w:rsidRPr="00131971">
        <w:rPr>
          <w:rFonts w:ascii="Arial"/>
        </w:rPr>
        <w:t xml:space="preserve">bitos relativos a Tributos Federais e </w:t>
      </w:r>
      <w:r w:rsidRPr="00131971">
        <w:rPr>
          <w:rFonts w:ascii="Arial"/>
        </w:rPr>
        <w:t>à</w:t>
      </w:r>
      <w:r w:rsidRPr="00131971">
        <w:rPr>
          <w:rFonts w:ascii="Arial"/>
        </w:rPr>
        <w:t xml:space="preserve"> D</w:t>
      </w:r>
      <w:r w:rsidRPr="00131971">
        <w:rPr>
          <w:rFonts w:ascii="Arial"/>
        </w:rPr>
        <w:t>í</w:t>
      </w:r>
      <w:r w:rsidRPr="00131971">
        <w:rPr>
          <w:rFonts w:ascii="Arial"/>
        </w:rPr>
        <w:t>vida Ativa da Uni</w:t>
      </w:r>
      <w:r w:rsidRPr="00131971">
        <w:rPr>
          <w:rFonts w:ascii="Arial"/>
        </w:rPr>
        <w:t>ã</w:t>
      </w:r>
      <w:r w:rsidRPr="00131971">
        <w:rPr>
          <w:rFonts w:ascii="Arial"/>
        </w:rPr>
        <w:t>o, ou Certid</w:t>
      </w:r>
      <w:r w:rsidRPr="00131971">
        <w:rPr>
          <w:rFonts w:ascii="Arial"/>
        </w:rPr>
        <w:t>ã</w:t>
      </w:r>
      <w:r w:rsidRPr="00131971">
        <w:rPr>
          <w:rFonts w:ascii="Arial"/>
        </w:rPr>
        <w:t>o Conjunta Positiva com Efeito Negativo, expedida pela Receita Federal do Brasil e Procuradoria-Geral da Fazenda Nacional, dentro do prazo de validade expresso na pr</w:t>
      </w:r>
      <w:r w:rsidRPr="00131971">
        <w:rPr>
          <w:rFonts w:ascii="Arial"/>
        </w:rPr>
        <w:t>ó</w:t>
      </w:r>
      <w:r w:rsidRPr="00131971">
        <w:rPr>
          <w:rFonts w:ascii="Arial"/>
        </w:rPr>
        <w:t>pria certid</w:t>
      </w:r>
      <w:r w:rsidRPr="00131971">
        <w:rPr>
          <w:rFonts w:ascii="Arial"/>
        </w:rPr>
        <w:t>ã</w:t>
      </w:r>
      <w:r w:rsidRPr="00131971">
        <w:rPr>
          <w:rFonts w:ascii="Arial"/>
        </w:rPr>
        <w:t>o;</w:t>
      </w:r>
    </w:p>
    <w:p w14:paraId="43D9F81F" w14:textId="77777777" w:rsidR="00A84C96" w:rsidRPr="00131971" w:rsidRDefault="00A84C96" w:rsidP="00A84C96">
      <w:pPr>
        <w:pStyle w:val="Corpodetexto"/>
        <w:spacing w:before="35"/>
        <w:rPr>
          <w:rFonts w:ascii="Arial"/>
        </w:rPr>
      </w:pPr>
    </w:p>
    <w:p w14:paraId="1C1084BF" w14:textId="77777777" w:rsidR="00A84C96" w:rsidRPr="00131971" w:rsidRDefault="00A84C96" w:rsidP="00A84C96">
      <w:pPr>
        <w:pStyle w:val="Corpodetexto"/>
        <w:spacing w:before="35"/>
        <w:rPr>
          <w:rFonts w:ascii="Arial"/>
        </w:rPr>
      </w:pPr>
      <w:r w:rsidRPr="00131971">
        <w:rPr>
          <w:rFonts w:ascii="Arial"/>
        </w:rPr>
        <w:t>f) Certid</w:t>
      </w:r>
      <w:r w:rsidRPr="00131971">
        <w:rPr>
          <w:rFonts w:ascii="Arial"/>
        </w:rPr>
        <w:t>ã</w:t>
      </w:r>
      <w:r w:rsidRPr="00131971">
        <w:rPr>
          <w:rFonts w:ascii="Arial"/>
        </w:rPr>
        <w:t>o Negativa ou Certid</w:t>
      </w:r>
      <w:r w:rsidRPr="00131971">
        <w:rPr>
          <w:rFonts w:ascii="Arial"/>
        </w:rPr>
        <w:t>ã</w:t>
      </w:r>
      <w:r w:rsidRPr="00131971">
        <w:rPr>
          <w:rFonts w:ascii="Arial"/>
        </w:rPr>
        <w:t>o Positiva com Efeitos de Negativa de D</w:t>
      </w:r>
      <w:r w:rsidRPr="00131971">
        <w:rPr>
          <w:rFonts w:ascii="Arial"/>
        </w:rPr>
        <w:t>é</w:t>
      </w:r>
      <w:r w:rsidRPr="00131971">
        <w:rPr>
          <w:rFonts w:ascii="Arial"/>
        </w:rPr>
        <w:t>bitos Tribut</w:t>
      </w:r>
      <w:r w:rsidRPr="00131971">
        <w:rPr>
          <w:rFonts w:ascii="Arial"/>
        </w:rPr>
        <w:t>á</w:t>
      </w:r>
      <w:r w:rsidRPr="00131971">
        <w:rPr>
          <w:rFonts w:ascii="Arial"/>
        </w:rPr>
        <w:t>rios e de D</w:t>
      </w:r>
      <w:r w:rsidRPr="00131971">
        <w:rPr>
          <w:rFonts w:ascii="Arial"/>
        </w:rPr>
        <w:t>í</w:t>
      </w:r>
      <w:r w:rsidRPr="00131971">
        <w:rPr>
          <w:rFonts w:ascii="Arial"/>
        </w:rPr>
        <w:t>vida Ativa Estadual, comprovando sua regularidade com a Fazenda Estadual do domic</w:t>
      </w:r>
      <w:r w:rsidRPr="00131971">
        <w:rPr>
          <w:rFonts w:ascii="Arial"/>
        </w:rPr>
        <w:t>í</w:t>
      </w:r>
      <w:r w:rsidRPr="00131971">
        <w:rPr>
          <w:rFonts w:ascii="Arial"/>
        </w:rPr>
        <w:t>lio da licitante, dentro do prazo de validade expresso na pr</w:t>
      </w:r>
      <w:r w:rsidRPr="00131971">
        <w:rPr>
          <w:rFonts w:ascii="Arial"/>
        </w:rPr>
        <w:t>ó</w:t>
      </w:r>
      <w:r w:rsidRPr="00131971">
        <w:rPr>
          <w:rFonts w:ascii="Arial"/>
        </w:rPr>
        <w:t>pria certid</w:t>
      </w:r>
      <w:r w:rsidRPr="00131971">
        <w:rPr>
          <w:rFonts w:ascii="Arial"/>
        </w:rPr>
        <w:t>ã</w:t>
      </w:r>
      <w:r w:rsidRPr="00131971">
        <w:rPr>
          <w:rFonts w:ascii="Arial"/>
        </w:rPr>
        <w:t>o;</w:t>
      </w:r>
    </w:p>
    <w:p w14:paraId="40C151CD" w14:textId="77777777" w:rsidR="00A84C96" w:rsidRPr="00131971" w:rsidRDefault="00A84C96" w:rsidP="00A84C96">
      <w:pPr>
        <w:pStyle w:val="Corpodetexto"/>
        <w:spacing w:before="35"/>
        <w:rPr>
          <w:rFonts w:ascii="Arial"/>
        </w:rPr>
      </w:pPr>
      <w:r w:rsidRPr="00131971">
        <w:rPr>
          <w:rFonts w:ascii="Arial"/>
        </w:rPr>
        <w:t xml:space="preserve"> </w:t>
      </w:r>
    </w:p>
    <w:p w14:paraId="536C0B13" w14:textId="77777777" w:rsidR="00A84C96" w:rsidRPr="00131971" w:rsidRDefault="00A84C96" w:rsidP="00A84C96">
      <w:pPr>
        <w:pStyle w:val="Corpodetexto"/>
        <w:spacing w:before="35"/>
        <w:rPr>
          <w:rFonts w:ascii="Arial"/>
        </w:rPr>
      </w:pPr>
      <w:r w:rsidRPr="00131971">
        <w:rPr>
          <w:rFonts w:ascii="Arial"/>
        </w:rPr>
        <w:t>g) Certid</w:t>
      </w:r>
      <w:r w:rsidRPr="00131971">
        <w:rPr>
          <w:rFonts w:ascii="Arial"/>
        </w:rPr>
        <w:t>ã</w:t>
      </w:r>
      <w:r w:rsidRPr="00131971">
        <w:rPr>
          <w:rFonts w:ascii="Arial"/>
        </w:rPr>
        <w:t>o Negativa ou Certid</w:t>
      </w:r>
      <w:r w:rsidRPr="00131971">
        <w:rPr>
          <w:rFonts w:ascii="Arial"/>
        </w:rPr>
        <w:t>ã</w:t>
      </w:r>
      <w:r w:rsidRPr="00131971">
        <w:rPr>
          <w:rFonts w:ascii="Arial"/>
        </w:rPr>
        <w:t>o Positiva com Efeitos de Negativa de D</w:t>
      </w:r>
      <w:r w:rsidRPr="00131971">
        <w:rPr>
          <w:rFonts w:ascii="Arial"/>
        </w:rPr>
        <w:t>é</w:t>
      </w:r>
      <w:r w:rsidRPr="00131971">
        <w:rPr>
          <w:rFonts w:ascii="Arial"/>
        </w:rPr>
        <w:t>bitos Municipais do domic</w:t>
      </w:r>
      <w:r w:rsidRPr="00131971">
        <w:rPr>
          <w:rFonts w:ascii="Arial"/>
        </w:rPr>
        <w:t>í</w:t>
      </w:r>
      <w:r w:rsidRPr="00131971">
        <w:rPr>
          <w:rFonts w:ascii="Arial"/>
        </w:rPr>
        <w:t>lio ou sede da licitante, dentro do prazo de validade expresso na pr</w:t>
      </w:r>
      <w:r w:rsidRPr="00131971">
        <w:rPr>
          <w:rFonts w:ascii="Arial"/>
        </w:rPr>
        <w:t>ó</w:t>
      </w:r>
      <w:r w:rsidRPr="00131971">
        <w:rPr>
          <w:rFonts w:ascii="Arial"/>
        </w:rPr>
        <w:t>pria certid</w:t>
      </w:r>
      <w:r w:rsidRPr="00131971">
        <w:rPr>
          <w:rFonts w:ascii="Arial"/>
        </w:rPr>
        <w:t>ã</w:t>
      </w:r>
      <w:r w:rsidRPr="00131971">
        <w:rPr>
          <w:rFonts w:ascii="Arial"/>
        </w:rPr>
        <w:t>o;</w:t>
      </w:r>
    </w:p>
    <w:p w14:paraId="72F1BD6D" w14:textId="77777777" w:rsidR="00A84C96" w:rsidRPr="00A84C96" w:rsidRDefault="00A84C96" w:rsidP="00A84C96">
      <w:pPr>
        <w:pStyle w:val="Corpodetexto"/>
        <w:spacing w:before="35"/>
        <w:rPr>
          <w:rFonts w:ascii="Arial"/>
          <w:b/>
        </w:rPr>
      </w:pPr>
    </w:p>
    <w:p w14:paraId="3EFD0385" w14:textId="77777777" w:rsidR="00A84C96" w:rsidRPr="00131971" w:rsidRDefault="00A84C96" w:rsidP="00A84C96">
      <w:pPr>
        <w:pStyle w:val="Corpodetexto"/>
        <w:spacing w:before="35"/>
        <w:rPr>
          <w:rFonts w:ascii="Arial"/>
        </w:rPr>
      </w:pPr>
      <w:r w:rsidRPr="00A84C96">
        <w:rPr>
          <w:rFonts w:ascii="Arial"/>
          <w:b/>
        </w:rPr>
        <w:t>1</w:t>
      </w:r>
      <w:r w:rsidRPr="00131971">
        <w:rPr>
          <w:rFonts w:ascii="Arial"/>
        </w:rPr>
        <w:t>. A documenta</w:t>
      </w:r>
      <w:r w:rsidRPr="00131971">
        <w:rPr>
          <w:rFonts w:ascii="Arial"/>
        </w:rPr>
        <w:t>çã</w:t>
      </w:r>
      <w:r w:rsidRPr="00131971">
        <w:rPr>
          <w:rFonts w:ascii="Arial"/>
        </w:rPr>
        <w:t>o para comprova</w:t>
      </w:r>
      <w:r w:rsidRPr="00131971">
        <w:rPr>
          <w:rFonts w:ascii="Arial"/>
        </w:rPr>
        <w:t>çã</w:t>
      </w:r>
      <w:r w:rsidRPr="00131971">
        <w:rPr>
          <w:rFonts w:ascii="Arial"/>
        </w:rPr>
        <w:t>o da regularidade fiscal que trata este artigo, dever</w:t>
      </w:r>
      <w:r w:rsidRPr="00131971">
        <w:rPr>
          <w:rFonts w:ascii="Arial"/>
        </w:rPr>
        <w:t>á</w:t>
      </w:r>
      <w:r w:rsidRPr="00131971">
        <w:rPr>
          <w:rFonts w:ascii="Arial"/>
        </w:rPr>
        <w:t xml:space="preserve"> estar dentro do prazo de validade na data do recebimento dos envelopes, e somente em favor das EPP</w:t>
      </w:r>
      <w:r w:rsidRPr="00131971">
        <w:rPr>
          <w:rFonts w:ascii="Arial"/>
        </w:rPr>
        <w:t>’</w:t>
      </w:r>
      <w:r w:rsidRPr="00131971">
        <w:rPr>
          <w:rFonts w:ascii="Arial"/>
        </w:rPr>
        <w:t>s e ME</w:t>
      </w:r>
      <w:r w:rsidRPr="00131971">
        <w:rPr>
          <w:rFonts w:ascii="Arial"/>
        </w:rPr>
        <w:t>’</w:t>
      </w:r>
      <w:r w:rsidRPr="00131971">
        <w:rPr>
          <w:rFonts w:ascii="Arial"/>
        </w:rPr>
        <w:t>s ser</w:t>
      </w:r>
      <w:r w:rsidRPr="00131971">
        <w:rPr>
          <w:rFonts w:ascii="Arial"/>
        </w:rPr>
        <w:t>á</w:t>
      </w:r>
      <w:r w:rsidRPr="00131971">
        <w:rPr>
          <w:rFonts w:ascii="Arial"/>
        </w:rPr>
        <w:t xml:space="preserve"> concedido prazo de 05 (cinco) dias </w:t>
      </w:r>
      <w:r w:rsidRPr="00131971">
        <w:rPr>
          <w:rFonts w:ascii="Arial"/>
        </w:rPr>
        <w:t>ú</w:t>
      </w:r>
      <w:r w:rsidRPr="00131971">
        <w:rPr>
          <w:rFonts w:ascii="Arial"/>
        </w:rPr>
        <w:t>teis para apresenta</w:t>
      </w:r>
      <w:r w:rsidRPr="00131971">
        <w:rPr>
          <w:rFonts w:ascii="Arial"/>
        </w:rPr>
        <w:t>çã</w:t>
      </w:r>
      <w:r w:rsidRPr="00131971">
        <w:rPr>
          <w:rFonts w:ascii="Arial"/>
        </w:rPr>
        <w:t>o de documentos que comprovem a regularidade fiscal que n</w:t>
      </w:r>
      <w:r w:rsidRPr="00131971">
        <w:rPr>
          <w:rFonts w:ascii="Arial"/>
        </w:rPr>
        <w:t>ã</w:t>
      </w:r>
      <w:r w:rsidRPr="00131971">
        <w:rPr>
          <w:rFonts w:ascii="Arial"/>
        </w:rPr>
        <w:t>o tiverem sido entregues na sess</w:t>
      </w:r>
      <w:r w:rsidRPr="00131971">
        <w:rPr>
          <w:rFonts w:ascii="Arial"/>
        </w:rPr>
        <w:t>ã</w:t>
      </w:r>
      <w:r w:rsidRPr="00131971">
        <w:rPr>
          <w:rFonts w:ascii="Arial"/>
        </w:rPr>
        <w:t>o pr</w:t>
      </w:r>
      <w:r w:rsidRPr="00131971">
        <w:rPr>
          <w:rFonts w:ascii="Arial"/>
        </w:rPr>
        <w:t>ó</w:t>
      </w:r>
      <w:r w:rsidRPr="00131971">
        <w:rPr>
          <w:rFonts w:ascii="Arial"/>
        </w:rPr>
        <w:t>pria, a despeito da Lei Complementar n</w:t>
      </w:r>
      <w:r w:rsidRPr="00131971">
        <w:rPr>
          <w:rFonts w:ascii="Arial"/>
        </w:rPr>
        <w:t>º</w:t>
      </w:r>
      <w:r w:rsidRPr="00131971">
        <w:rPr>
          <w:rFonts w:ascii="Arial"/>
        </w:rPr>
        <w:t>. 123/06 e altera</w:t>
      </w:r>
      <w:r w:rsidRPr="00131971">
        <w:rPr>
          <w:rFonts w:ascii="Arial"/>
        </w:rPr>
        <w:t>çõ</w:t>
      </w:r>
      <w:r w:rsidRPr="00131971">
        <w:rPr>
          <w:rFonts w:ascii="Arial"/>
        </w:rPr>
        <w:t>es, e do art. 166 da Lei Org</w:t>
      </w:r>
      <w:r w:rsidRPr="00131971">
        <w:rPr>
          <w:rFonts w:ascii="Arial"/>
        </w:rPr>
        <w:t>â</w:t>
      </w:r>
      <w:r w:rsidRPr="00131971">
        <w:rPr>
          <w:rFonts w:ascii="Arial"/>
        </w:rPr>
        <w:t>nica do Munic</w:t>
      </w:r>
      <w:r w:rsidRPr="00131971">
        <w:rPr>
          <w:rFonts w:ascii="Arial"/>
        </w:rPr>
        <w:t>í</w:t>
      </w:r>
      <w:r w:rsidRPr="00131971">
        <w:rPr>
          <w:rFonts w:ascii="Arial"/>
        </w:rPr>
        <w:t>pio de Tapejara. O n</w:t>
      </w:r>
      <w:r w:rsidRPr="00131971">
        <w:rPr>
          <w:rFonts w:ascii="Arial"/>
        </w:rPr>
        <w:t>ã</w:t>
      </w:r>
      <w:r w:rsidRPr="00131971">
        <w:rPr>
          <w:rFonts w:ascii="Arial"/>
        </w:rPr>
        <w:t xml:space="preserve">o atendimento </w:t>
      </w:r>
      <w:r w:rsidRPr="00131971">
        <w:rPr>
          <w:rFonts w:ascii="Arial"/>
        </w:rPr>
        <w:t>à</w:t>
      </w:r>
      <w:r w:rsidRPr="00131971">
        <w:rPr>
          <w:rFonts w:ascii="Arial"/>
        </w:rPr>
        <w:t>s exig</w:t>
      </w:r>
      <w:r w:rsidRPr="00131971">
        <w:rPr>
          <w:rFonts w:ascii="Arial"/>
        </w:rPr>
        <w:t>ê</w:t>
      </w:r>
      <w:r w:rsidRPr="00131971">
        <w:rPr>
          <w:rFonts w:ascii="Arial"/>
        </w:rPr>
        <w:t>ncias deste artigo pelo proponente implicar</w:t>
      </w:r>
      <w:r w:rsidRPr="00131971">
        <w:rPr>
          <w:rFonts w:ascii="Arial"/>
        </w:rPr>
        <w:t>á</w:t>
      </w:r>
      <w:r w:rsidRPr="00131971">
        <w:rPr>
          <w:rFonts w:ascii="Arial"/>
        </w:rPr>
        <w:t xml:space="preserve"> na imediata inabilita</w:t>
      </w:r>
      <w:r w:rsidRPr="00131971">
        <w:rPr>
          <w:rFonts w:ascii="Arial"/>
        </w:rPr>
        <w:t>çã</w:t>
      </w:r>
      <w:r w:rsidRPr="00131971">
        <w:rPr>
          <w:rFonts w:ascii="Arial"/>
        </w:rPr>
        <w:t>o.</w:t>
      </w:r>
    </w:p>
    <w:p w14:paraId="0B7CE826" w14:textId="77777777" w:rsidR="00A84C96" w:rsidRPr="00131971" w:rsidRDefault="00A84C96" w:rsidP="00A84C96">
      <w:pPr>
        <w:pStyle w:val="Corpodetexto"/>
        <w:spacing w:before="35"/>
        <w:rPr>
          <w:rFonts w:ascii="Arial"/>
        </w:rPr>
      </w:pPr>
    </w:p>
    <w:p w14:paraId="51E2C3AF" w14:textId="41BF9019" w:rsidR="00F56E1B" w:rsidRPr="00131971" w:rsidRDefault="00A84C96" w:rsidP="00A84C96">
      <w:pPr>
        <w:pStyle w:val="Corpodetexto"/>
        <w:spacing w:before="10"/>
        <w:jc w:val="left"/>
        <w:rPr>
          <w:rFonts w:ascii="Arial"/>
        </w:rPr>
      </w:pPr>
      <w:r w:rsidRPr="00131971">
        <w:rPr>
          <w:rFonts w:ascii="Arial"/>
        </w:rPr>
        <w:t>2. Na conformidade do art. 206 do C</w:t>
      </w:r>
      <w:r w:rsidRPr="00131971">
        <w:rPr>
          <w:rFonts w:ascii="Arial"/>
        </w:rPr>
        <w:t>ó</w:t>
      </w:r>
      <w:r w:rsidRPr="00131971">
        <w:rPr>
          <w:rFonts w:ascii="Arial"/>
        </w:rPr>
        <w:t>digo Tribut</w:t>
      </w:r>
      <w:r w:rsidRPr="00131971">
        <w:rPr>
          <w:rFonts w:ascii="Arial"/>
        </w:rPr>
        <w:t>á</w:t>
      </w:r>
      <w:r w:rsidRPr="00131971">
        <w:rPr>
          <w:rFonts w:ascii="Arial"/>
        </w:rPr>
        <w:t>rio Nacional, tem os mesmos efeitos de certid</w:t>
      </w:r>
      <w:r w:rsidRPr="00131971">
        <w:rPr>
          <w:rFonts w:ascii="Arial"/>
        </w:rPr>
        <w:t>ã</w:t>
      </w:r>
      <w:r w:rsidRPr="00131971">
        <w:rPr>
          <w:rFonts w:ascii="Arial"/>
        </w:rPr>
        <w:t>o, aquela que conste a exist</w:t>
      </w:r>
      <w:r w:rsidRPr="00131971">
        <w:rPr>
          <w:rFonts w:ascii="Arial"/>
        </w:rPr>
        <w:t>ê</w:t>
      </w:r>
      <w:r w:rsidRPr="00131971">
        <w:rPr>
          <w:rFonts w:ascii="Arial"/>
        </w:rPr>
        <w:t>ncia de cr</w:t>
      </w:r>
      <w:r w:rsidRPr="00131971">
        <w:rPr>
          <w:rFonts w:ascii="Arial"/>
        </w:rPr>
        <w:t>é</w:t>
      </w:r>
      <w:r w:rsidRPr="00131971">
        <w:rPr>
          <w:rFonts w:ascii="Arial"/>
        </w:rPr>
        <w:t>ditos n</w:t>
      </w:r>
      <w:r w:rsidRPr="00131971">
        <w:rPr>
          <w:rFonts w:ascii="Arial"/>
        </w:rPr>
        <w:t>ã</w:t>
      </w:r>
      <w:r w:rsidRPr="00131971">
        <w:rPr>
          <w:rFonts w:ascii="Arial"/>
        </w:rPr>
        <w:t>o vencidos, em curso de cobran</w:t>
      </w:r>
      <w:r w:rsidRPr="00131971">
        <w:rPr>
          <w:rFonts w:ascii="Arial"/>
        </w:rPr>
        <w:t>ç</w:t>
      </w:r>
      <w:r w:rsidRPr="00131971">
        <w:rPr>
          <w:rFonts w:ascii="Arial"/>
        </w:rPr>
        <w:t>a executiva em que tenha sido efetivada a penhora, ou cuja exigibilidade esteja suspensa.</w:t>
      </w:r>
    </w:p>
    <w:p w14:paraId="0379EE2A" w14:textId="6D07D776" w:rsidR="00F56E1B" w:rsidRDefault="00791767">
      <w:pPr>
        <w:pStyle w:val="Corpodetexto"/>
        <w:spacing w:before="35"/>
        <w:jc w:val="left"/>
        <w:rPr>
          <w:rFonts w:ascii="Arial"/>
          <w:b/>
        </w:rPr>
      </w:pPr>
      <w:r>
        <w:rPr>
          <w:noProof/>
          <w:lang w:val="pt-BR" w:eastAsia="pt-BR"/>
        </w:rPr>
        <mc:AlternateContent>
          <mc:Choice Requires="wps">
            <w:drawing>
              <wp:anchor distT="0" distB="0" distL="0" distR="0" simplePos="0" relativeHeight="487593984" behindDoc="1" locked="0" layoutInCell="1" allowOverlap="1" wp14:anchorId="6BE0B690" wp14:editId="482C4EC3">
                <wp:simplePos x="0" y="0"/>
                <wp:positionH relativeFrom="margin">
                  <wp:align>left</wp:align>
                </wp:positionH>
                <wp:positionV relativeFrom="paragraph">
                  <wp:posOffset>189230</wp:posOffset>
                </wp:positionV>
                <wp:extent cx="6442075" cy="228600"/>
                <wp:effectExtent l="0" t="0" r="15875" b="19050"/>
                <wp:wrapTopAndBottom/>
                <wp:docPr id="34" name="Caixa de Texto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228600"/>
                        </a:xfrm>
                        <a:prstGeom prst="rect">
                          <a:avLst/>
                        </a:prstGeom>
                        <a:solidFill>
                          <a:srgbClr val="D8D8D8"/>
                        </a:solidFill>
                        <a:ln w="6096">
                          <a:solidFill>
                            <a:srgbClr val="000000"/>
                          </a:solidFill>
                          <a:prstDash val="solid"/>
                        </a:ln>
                      </wps:spPr>
                      <wps:txbx>
                        <w:txbxContent>
                          <w:p w14:paraId="41A4F53F" w14:textId="77777777" w:rsidR="00973406" w:rsidRDefault="00973406">
                            <w:pPr>
                              <w:spacing w:before="18"/>
                              <w:ind w:left="79"/>
                              <w:rPr>
                                <w:rFonts w:ascii="Arial" w:hAnsi="Arial"/>
                                <w:b/>
                                <w:color w:val="000000"/>
                                <w:sz w:val="19"/>
                              </w:rPr>
                            </w:pPr>
                            <w:r>
                              <w:rPr>
                                <w:rFonts w:ascii="Arial" w:hAnsi="Arial"/>
                                <w:b/>
                                <w:color w:val="000000"/>
                                <w:sz w:val="19"/>
                              </w:rPr>
                              <w:t xml:space="preserve">7.CONDIÇÕES PARA </w:t>
                            </w:r>
                            <w:r>
                              <w:rPr>
                                <w:rFonts w:ascii="Arial" w:hAnsi="Arial"/>
                                <w:b/>
                                <w:color w:val="000000"/>
                                <w:spacing w:val="-2"/>
                                <w:sz w:val="19"/>
                              </w:rPr>
                              <w:t>HABILITAÇÃO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BE0B690" id="Caixa de Texto 34" o:spid="_x0000_s1035" type="#_x0000_t202" style="position:absolute;margin-left:0;margin-top:14.9pt;width:507.25pt;height:18pt;z-index:-1572249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" fillcolor="#d8d8d8" strokeweight=".48pt">
                <v:path arrowok="t"/>
                <v:textbox inset="0,0,0,0">
                  <w:txbxContent>
                    <w:p w14:paraId="41A4F53F" w14:textId="77777777" w:rsidR="00973406" w:rsidRDefault="00973406">
                      <w:pPr>
                        <w:spacing w:before="18"/>
                        <w:ind w:left="79"/>
                        <w:rPr>
                          <w:rFonts w:ascii="Arial" w:hAnsi="Arial"/>
                          <w:b/>
                          <w:color w:val="000000"/>
                          <w:sz w:val="19"/>
                        </w:rPr>
                      </w:pPr>
                      <w:r>
                        <w:rPr>
                          <w:rFonts w:ascii="Arial" w:hAnsi="Arial"/>
                          <w:b/>
                          <w:color w:val="000000"/>
                          <w:sz w:val="19"/>
                        </w:rPr>
                        <w:t xml:space="preserve">7.CONDIÇÕES PARA </w:t>
                      </w:r>
                      <w:r>
                        <w:rPr>
                          <w:rFonts w:ascii="Arial" w:hAnsi="Arial"/>
                          <w:b/>
                          <w:color w:val="000000"/>
                          <w:spacing w:val="-2"/>
                          <w:sz w:val="19"/>
                        </w:rPr>
                        <w:t>HABILITAÇÃO</w:t>
                      </w:r>
                    </w:p>
                  </w:txbxContent>
                </v:textbox>
                <w10:wrap type="topAndBottom" anchorx="margin"/>
              </v:shape>
            </w:pict>
          </mc:Fallback>
        </mc:AlternateContent>
      </w:r>
    </w:p>
    <w:p w14:paraId="77B26FB6" w14:textId="7E7298F3" w:rsidR="00F56E1B" w:rsidRDefault="00153948" w:rsidP="006F6858">
      <w:pPr>
        <w:pStyle w:val="PargrafodaLista"/>
        <w:numPr>
          <w:ilvl w:val="1"/>
          <w:numId w:val="32"/>
        </w:numPr>
        <w:tabs>
          <w:tab w:val="left" w:pos="497"/>
        </w:tabs>
        <w:spacing w:line="276" w:lineRule="auto"/>
        <w:ind w:right="211" w:firstLine="0"/>
        <w:rPr>
          <w:sz w:val="19"/>
        </w:rPr>
      </w:pPr>
      <w:r>
        <w:rPr>
          <w:sz w:val="19"/>
        </w:rPr>
        <w:t>Sob</w:t>
      </w:r>
      <w:r w:rsidR="00791767">
        <w:rPr>
          <w:sz w:val="19"/>
        </w:rPr>
        <w:t xml:space="preserve"> </w:t>
      </w:r>
      <w:r>
        <w:rPr>
          <w:sz w:val="19"/>
        </w:rPr>
        <w:t>pena</w:t>
      </w:r>
      <w:r w:rsidR="00791767">
        <w:rPr>
          <w:sz w:val="19"/>
        </w:rPr>
        <w:t xml:space="preserve"> </w:t>
      </w:r>
      <w:r>
        <w:rPr>
          <w:sz w:val="19"/>
        </w:rPr>
        <w:t>de</w:t>
      </w:r>
      <w:r w:rsidR="00791767">
        <w:rPr>
          <w:sz w:val="19"/>
        </w:rPr>
        <w:t xml:space="preserve"> </w:t>
      </w:r>
      <w:r>
        <w:rPr>
          <w:sz w:val="19"/>
        </w:rPr>
        <w:t>inabilitação,</w:t>
      </w:r>
      <w:r w:rsidR="00791767">
        <w:rPr>
          <w:sz w:val="19"/>
        </w:rPr>
        <w:t xml:space="preserve"> </w:t>
      </w:r>
      <w:r>
        <w:rPr>
          <w:sz w:val="19"/>
        </w:rPr>
        <w:t>todos</w:t>
      </w:r>
      <w:r w:rsidR="00791767">
        <w:rPr>
          <w:sz w:val="19"/>
        </w:rPr>
        <w:t xml:space="preserve"> </w:t>
      </w:r>
      <w:r>
        <w:rPr>
          <w:sz w:val="19"/>
        </w:rPr>
        <w:t>os</w:t>
      </w:r>
      <w:r w:rsidR="00791767">
        <w:rPr>
          <w:sz w:val="19"/>
        </w:rPr>
        <w:t xml:space="preserve"> </w:t>
      </w:r>
      <w:r>
        <w:rPr>
          <w:sz w:val="19"/>
        </w:rPr>
        <w:t>documentos</w:t>
      </w:r>
      <w:r w:rsidR="00791767">
        <w:rPr>
          <w:sz w:val="19"/>
        </w:rPr>
        <w:t xml:space="preserve"> </w:t>
      </w:r>
      <w:r>
        <w:rPr>
          <w:sz w:val="19"/>
        </w:rPr>
        <w:t>apresentados</w:t>
      </w:r>
      <w:r w:rsidR="00791767">
        <w:rPr>
          <w:sz w:val="19"/>
        </w:rPr>
        <w:t xml:space="preserve"> </w:t>
      </w:r>
      <w:r>
        <w:rPr>
          <w:sz w:val="19"/>
        </w:rPr>
        <w:t>para</w:t>
      </w:r>
      <w:r w:rsidR="00791767">
        <w:rPr>
          <w:sz w:val="19"/>
        </w:rPr>
        <w:t xml:space="preserve"> </w:t>
      </w:r>
      <w:r>
        <w:rPr>
          <w:sz w:val="19"/>
        </w:rPr>
        <w:t>a</w:t>
      </w:r>
      <w:r w:rsidR="00791767">
        <w:rPr>
          <w:sz w:val="19"/>
        </w:rPr>
        <w:t xml:space="preserve"> </w:t>
      </w:r>
      <w:r>
        <w:rPr>
          <w:sz w:val="19"/>
        </w:rPr>
        <w:t>habilitação</w:t>
      </w:r>
      <w:r w:rsidR="00791767">
        <w:rPr>
          <w:sz w:val="19"/>
        </w:rPr>
        <w:t xml:space="preserve"> </w:t>
      </w:r>
      <w:r>
        <w:rPr>
          <w:sz w:val="19"/>
        </w:rPr>
        <w:t>deverão</w:t>
      </w:r>
      <w:r w:rsidR="00791767">
        <w:rPr>
          <w:sz w:val="19"/>
        </w:rPr>
        <w:t xml:space="preserve"> </w:t>
      </w:r>
      <w:r>
        <w:rPr>
          <w:sz w:val="19"/>
        </w:rPr>
        <w:t>estar</w:t>
      </w:r>
      <w:r w:rsidR="00791767">
        <w:rPr>
          <w:sz w:val="19"/>
        </w:rPr>
        <w:t xml:space="preserve"> </w:t>
      </w:r>
      <w:r>
        <w:rPr>
          <w:sz w:val="19"/>
        </w:rPr>
        <w:t>em</w:t>
      </w:r>
      <w:r w:rsidR="00791767">
        <w:rPr>
          <w:sz w:val="19"/>
        </w:rPr>
        <w:t xml:space="preserve"> </w:t>
      </w:r>
      <w:r>
        <w:rPr>
          <w:sz w:val="19"/>
        </w:rPr>
        <w:t>nome</w:t>
      </w:r>
      <w:r w:rsidR="00791767">
        <w:rPr>
          <w:sz w:val="19"/>
        </w:rPr>
        <w:t xml:space="preserve"> </w:t>
      </w:r>
      <w:r>
        <w:rPr>
          <w:sz w:val="19"/>
        </w:rPr>
        <w:t>do licitante, dentro de seu prazo de validade e, preferencialmente, com o número do CNPJ e com o endereço respectivo.</w:t>
      </w:r>
    </w:p>
    <w:p w14:paraId="13748AA3" w14:textId="77777777" w:rsidR="00F56E1B" w:rsidRDefault="00153948" w:rsidP="006F6858">
      <w:pPr>
        <w:pStyle w:val="PargrafodaLista"/>
        <w:numPr>
          <w:ilvl w:val="2"/>
          <w:numId w:val="32"/>
        </w:numPr>
        <w:tabs>
          <w:tab w:val="left" w:pos="961"/>
        </w:tabs>
        <w:spacing w:before="117" w:line="276" w:lineRule="auto"/>
        <w:ind w:right="208" w:firstLine="0"/>
        <w:rPr>
          <w:sz w:val="19"/>
        </w:rPr>
      </w:pPr>
      <w:r>
        <w:rPr>
          <w:sz w:val="19"/>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78F749E1" w14:textId="77777777" w:rsidR="00F56E1B" w:rsidRDefault="00153948" w:rsidP="006F6858">
      <w:pPr>
        <w:pStyle w:val="PargrafodaLista"/>
        <w:numPr>
          <w:ilvl w:val="2"/>
          <w:numId w:val="32"/>
        </w:numPr>
        <w:tabs>
          <w:tab w:val="left" w:pos="978"/>
        </w:tabs>
        <w:spacing w:before="112" w:line="276" w:lineRule="auto"/>
        <w:ind w:right="208" w:firstLine="0"/>
        <w:rPr>
          <w:sz w:val="19"/>
        </w:rPr>
      </w:pPr>
      <w:r>
        <w:rPr>
          <w:sz w:val="19"/>
        </w:rPr>
        <w:t>Serão aceitos registros de CNPJ de fornecedor matriz e filial com diferenças de números de documentos pertinentes à Certidão Negativa de Débitos e ao CRF/FGTS, quando for comprovada a centralização do recolhimento dessas contribuições.</w:t>
      </w:r>
    </w:p>
    <w:p w14:paraId="41DA458F" w14:textId="2A57C3DE" w:rsidR="00F56E1B" w:rsidRDefault="00153948">
      <w:pPr>
        <w:pStyle w:val="Corpodetexto"/>
        <w:spacing w:before="115"/>
        <w:ind w:left="144"/>
      </w:pPr>
      <w:r>
        <w:rPr>
          <w:rFonts w:ascii="Arial" w:hAnsi="Arial"/>
          <w:b/>
        </w:rPr>
        <w:t>7.2.</w:t>
      </w:r>
      <w:r>
        <w:t>A</w:t>
      </w:r>
      <w:r w:rsidR="00791767">
        <w:t xml:space="preserve"> </w:t>
      </w:r>
      <w:r>
        <w:t>documentação</w:t>
      </w:r>
      <w:r w:rsidR="00791767">
        <w:t xml:space="preserve"> </w:t>
      </w:r>
      <w:r>
        <w:t>exigida</w:t>
      </w:r>
      <w:r w:rsidR="00791767">
        <w:t xml:space="preserve"> </w:t>
      </w:r>
      <w:r>
        <w:t>deverá ser</w:t>
      </w:r>
      <w:r w:rsidR="00791767">
        <w:t xml:space="preserve"> </w:t>
      </w:r>
      <w:r>
        <w:t>obrigatoriamente</w:t>
      </w:r>
      <w:r w:rsidR="00791767">
        <w:t xml:space="preserve"> </w:t>
      </w:r>
      <w:r>
        <w:t>da</w:t>
      </w:r>
      <w:r w:rsidR="00791767">
        <w:t xml:space="preserve"> </w:t>
      </w:r>
      <w:r>
        <w:t>empresa</w:t>
      </w:r>
      <w:r w:rsidR="00791767">
        <w:t xml:space="preserve"> </w:t>
      </w:r>
      <w:r>
        <w:t>que</w:t>
      </w:r>
      <w:r w:rsidR="00791767">
        <w:t xml:space="preserve"> </w:t>
      </w:r>
      <w:r>
        <w:t>lançará</w:t>
      </w:r>
      <w:r w:rsidR="00791767">
        <w:t xml:space="preserve"> </w:t>
      </w:r>
      <w:r>
        <w:t>a</w:t>
      </w:r>
      <w:r w:rsidR="00791767">
        <w:t xml:space="preserve"> </w:t>
      </w:r>
      <w:r>
        <w:t>Nota</w:t>
      </w:r>
      <w:r w:rsidR="00791767">
        <w:t xml:space="preserve"> </w:t>
      </w:r>
      <w:r>
        <w:rPr>
          <w:spacing w:val="-2"/>
        </w:rPr>
        <w:t>Fiscal/Fatura.</w:t>
      </w:r>
    </w:p>
    <w:p w14:paraId="6DAB4C7F" w14:textId="77777777" w:rsidR="00F56E1B" w:rsidRDefault="00153948" w:rsidP="006F6858">
      <w:pPr>
        <w:pStyle w:val="PargrafodaLista"/>
        <w:numPr>
          <w:ilvl w:val="1"/>
          <w:numId w:val="31"/>
        </w:numPr>
        <w:tabs>
          <w:tab w:val="left" w:pos="460"/>
        </w:tabs>
        <w:spacing w:before="147" w:line="276" w:lineRule="auto"/>
        <w:ind w:right="208" w:firstLine="0"/>
        <w:rPr>
          <w:sz w:val="19"/>
        </w:rPr>
      </w:pPr>
      <w:r>
        <w:rPr>
          <w:sz w:val="19"/>
        </w:rPr>
        <w:t>As Microempresas e Empresas de PequenoPorte, porocasião da participaçãoem contratações públicas,deverão apresentar toda a documentação exigida para efeito de comprovação de regularidade fiscal, mesmo que esta apresente alguma restrição.</w:t>
      </w:r>
    </w:p>
    <w:p w14:paraId="5FA2A443" w14:textId="77777777" w:rsidR="00F56E1B" w:rsidRDefault="00153948" w:rsidP="006F6858">
      <w:pPr>
        <w:pStyle w:val="PargrafodaLista"/>
        <w:numPr>
          <w:ilvl w:val="2"/>
          <w:numId w:val="31"/>
        </w:numPr>
        <w:tabs>
          <w:tab w:val="left" w:pos="961"/>
        </w:tabs>
        <w:spacing w:before="115" w:line="276" w:lineRule="auto"/>
        <w:ind w:right="206" w:firstLine="0"/>
        <w:rPr>
          <w:sz w:val="19"/>
        </w:rPr>
      </w:pPr>
      <w:r>
        <w:rPr>
          <w:sz w:val="19"/>
        </w:rPr>
        <w:t xml:space="preserve">Havendo alguma restrição na comprovação da regularidade fiscal e trabalhista, será assegurado o prazo de </w:t>
      </w:r>
      <w:r>
        <w:rPr>
          <w:rFonts w:ascii="Arial" w:hAnsi="Arial"/>
          <w:b/>
          <w:sz w:val="19"/>
        </w:rPr>
        <w:t>05 (cinco) dias úteis</w:t>
      </w:r>
      <w:r>
        <w:rPr>
          <w:sz w:val="19"/>
        </w:rPr>
        <w:t>, cujo termo inicial corresponderá ao momento em que o participante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w:t>
      </w:r>
    </w:p>
    <w:p w14:paraId="7D848F8E" w14:textId="77777777" w:rsidR="00F56E1B" w:rsidRDefault="00153948" w:rsidP="006F6858">
      <w:pPr>
        <w:pStyle w:val="PargrafodaLista"/>
        <w:numPr>
          <w:ilvl w:val="2"/>
          <w:numId w:val="31"/>
        </w:numPr>
        <w:tabs>
          <w:tab w:val="left" w:pos="978"/>
        </w:tabs>
        <w:spacing w:before="114" w:line="276" w:lineRule="auto"/>
        <w:ind w:right="210" w:firstLine="0"/>
        <w:rPr>
          <w:sz w:val="19"/>
        </w:rPr>
      </w:pPr>
      <w:r>
        <w:rPr>
          <w:sz w:val="19"/>
        </w:rPr>
        <w:t xml:space="preserve">A não regularização da documentação, no prazo previsto no item 7.3.1, implicará decadência do direito à contratação, sendo facultado à Administração convocar os participantes remanescentes, na ordem de </w:t>
      </w:r>
      <w:r>
        <w:rPr>
          <w:spacing w:val="-2"/>
          <w:sz w:val="19"/>
        </w:rPr>
        <w:t>classificação.</w:t>
      </w:r>
    </w:p>
    <w:p w14:paraId="61842608" w14:textId="77777777" w:rsidR="00F56E1B" w:rsidRDefault="00153948" w:rsidP="006F6858">
      <w:pPr>
        <w:pStyle w:val="PargrafodaLista"/>
        <w:numPr>
          <w:ilvl w:val="1"/>
          <w:numId w:val="31"/>
        </w:numPr>
        <w:tabs>
          <w:tab w:val="left" w:pos="499"/>
        </w:tabs>
        <w:spacing w:before="113" w:line="276" w:lineRule="auto"/>
        <w:ind w:right="208" w:firstLine="0"/>
        <w:rPr>
          <w:sz w:val="19"/>
        </w:rPr>
      </w:pPr>
      <w:r>
        <w:rPr>
          <w:sz w:val="19"/>
        </w:rPr>
        <w:t>Havendo a necessidade de envio de documentos de habilitação complementares, necessários àconfirmação daquelesexigidos neste Edital de Licitação e já apresentados,a licitante será convocadaaencaminhá-los,emformato digital,apóssolicitaçãoda Administração, sob penade inabilitação.</w:t>
      </w:r>
    </w:p>
    <w:p w14:paraId="25B3ED08" w14:textId="77777777" w:rsidR="00F56E1B" w:rsidRDefault="00153948" w:rsidP="006F6858">
      <w:pPr>
        <w:pStyle w:val="PargrafodaLista"/>
        <w:numPr>
          <w:ilvl w:val="1"/>
          <w:numId w:val="31"/>
        </w:numPr>
        <w:tabs>
          <w:tab w:val="left" w:pos="499"/>
        </w:tabs>
        <w:spacing w:before="115" w:line="276" w:lineRule="auto"/>
        <w:ind w:right="204" w:firstLine="0"/>
        <w:rPr>
          <w:sz w:val="19"/>
        </w:rPr>
      </w:pPr>
      <w:r>
        <w:rPr>
          <w:sz w:val="19"/>
        </w:rPr>
        <w:t xml:space="preserve">Havendo necessidade de analisar minuciosamente os documentos exigidos, a sessão será suspensa, sendo </w:t>
      </w:r>
      <w:r>
        <w:rPr>
          <w:sz w:val="19"/>
        </w:rPr>
        <w:lastRenderedPageBreak/>
        <w:t>informada a nova data e horário para a sua continuidade.</w:t>
      </w:r>
    </w:p>
    <w:p w14:paraId="02990382" w14:textId="77777777" w:rsidR="00F56E1B" w:rsidRDefault="00153948" w:rsidP="006F6858">
      <w:pPr>
        <w:pStyle w:val="PargrafodaLista"/>
        <w:numPr>
          <w:ilvl w:val="1"/>
          <w:numId w:val="31"/>
        </w:numPr>
        <w:tabs>
          <w:tab w:val="left" w:pos="463"/>
        </w:tabs>
        <w:spacing w:before="114" w:line="276" w:lineRule="auto"/>
        <w:ind w:right="209" w:firstLine="0"/>
        <w:rPr>
          <w:sz w:val="19"/>
        </w:rPr>
      </w:pPr>
      <w:r>
        <w:rPr>
          <w:sz w:val="19"/>
        </w:rPr>
        <w:t>Será inabilitado o licitante que não comprovar sua habilitação, seja por não apresentar quaisquerdos documentos exigidos, ou apresentá-los em desacordo com o estabelecido neste Edital.</w:t>
      </w:r>
    </w:p>
    <w:p w14:paraId="43283D29" w14:textId="77777777" w:rsidR="00F56E1B" w:rsidRDefault="00153948">
      <w:pPr>
        <w:pStyle w:val="Corpodetexto"/>
        <w:spacing w:before="114" w:line="276" w:lineRule="auto"/>
        <w:ind w:left="482" w:right="210"/>
      </w:pPr>
      <w:r>
        <w:rPr>
          <w:rFonts w:ascii="Arial" w:hAnsi="Arial"/>
          <w:b/>
        </w:rPr>
        <w:t xml:space="preserve">7.6.1. </w:t>
      </w:r>
      <w:r>
        <w:t>Na hipótese de o licitante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79BF2ACE" w14:textId="77777777" w:rsidR="00F56E1B" w:rsidRDefault="00153948" w:rsidP="006F6858">
      <w:pPr>
        <w:pStyle w:val="PargrafodaLista"/>
        <w:numPr>
          <w:ilvl w:val="1"/>
          <w:numId w:val="31"/>
        </w:numPr>
        <w:tabs>
          <w:tab w:val="left" w:pos="456"/>
        </w:tabs>
        <w:spacing w:before="113"/>
        <w:ind w:left="456" w:hanging="312"/>
        <w:rPr>
          <w:sz w:val="19"/>
        </w:rPr>
      </w:pPr>
      <w:r>
        <w:rPr>
          <w:sz w:val="19"/>
        </w:rPr>
        <w:t>Constatadooatendimentoàsexigênciasdehabilitação,olicitanteserá</w:t>
      </w:r>
      <w:r>
        <w:rPr>
          <w:spacing w:val="-2"/>
          <w:sz w:val="19"/>
        </w:rPr>
        <w:t>habilitado.</w:t>
      </w:r>
    </w:p>
    <w:p w14:paraId="35DA1AAC" w14:textId="77777777" w:rsidR="00F56E1B" w:rsidRDefault="00700436">
      <w:pPr>
        <w:pStyle w:val="Corpodetexto"/>
        <w:spacing w:before="32"/>
        <w:jc w:val="left"/>
        <w:rPr>
          <w:sz w:val="20"/>
        </w:rPr>
      </w:pPr>
      <w:r>
        <w:rPr>
          <w:noProof/>
          <w:lang w:val="pt-BR" w:eastAsia="pt-BR"/>
        </w:rPr>
        <mc:AlternateContent>
          <mc:Choice Requires="wps">
            <w:drawing>
              <wp:anchor distT="0" distB="0" distL="0" distR="0" simplePos="0" relativeHeight="487594496" behindDoc="1" locked="0" layoutInCell="1" allowOverlap="1" wp14:anchorId="7A83FA25" wp14:editId="34205B2C">
                <wp:simplePos x="0" y="0"/>
                <wp:positionH relativeFrom="page">
                  <wp:posOffset>454025</wp:posOffset>
                </wp:positionH>
                <wp:positionV relativeFrom="paragraph">
                  <wp:posOffset>184785</wp:posOffset>
                </wp:positionV>
                <wp:extent cx="6442075" cy="192405"/>
                <wp:effectExtent l="0" t="0" r="0" b="0"/>
                <wp:wrapTopAndBottom/>
                <wp:docPr id="33" name="Caixa de Tex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2405"/>
                        </a:xfrm>
                        <a:prstGeom prst="rect">
                          <a:avLst/>
                        </a:prstGeom>
                        <a:solidFill>
                          <a:srgbClr val="D8D8D8"/>
                        </a:solidFill>
                        <a:ln w="6096">
                          <a:solidFill>
                            <a:srgbClr val="000000"/>
                          </a:solidFill>
                          <a:prstDash val="solid"/>
                        </a:ln>
                      </wps:spPr>
                      <wps:txbx>
                        <w:txbxContent>
                          <w:p w14:paraId="5F863189" w14:textId="77777777" w:rsidR="00973406" w:rsidRDefault="00973406">
                            <w:pPr>
                              <w:spacing w:before="18"/>
                              <w:ind w:left="79"/>
                              <w:rPr>
                                <w:rFonts w:ascii="Arial" w:hAnsi="Arial"/>
                                <w:b/>
                                <w:color w:val="000000"/>
                                <w:sz w:val="19"/>
                              </w:rPr>
                            </w:pPr>
                            <w:r>
                              <w:rPr>
                                <w:rFonts w:ascii="Arial" w:hAnsi="Arial"/>
                                <w:b/>
                                <w:color w:val="000000"/>
                                <w:sz w:val="19"/>
                              </w:rPr>
                              <w:t xml:space="preserve">8.DOS ESCLARECIMENTOS E DA IMPUGNAÇÃO AO </w:t>
                            </w:r>
                            <w:r>
                              <w:rPr>
                                <w:rFonts w:ascii="Arial" w:hAnsi="Arial"/>
                                <w:b/>
                                <w:color w:val="000000"/>
                                <w:spacing w:val="-2"/>
                                <w:sz w:val="19"/>
                              </w:rPr>
                              <w:t>EDITAL</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7A83FA25" id="Caixa de Texto 33" o:spid="_x0000_s1036" type="#_x0000_t202" style="position:absolute;margin-left:35.75pt;margin-top:14.55pt;width:507.25pt;height:15.1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" fillcolor="#d8d8d8" strokeweight=".48pt">
                <v:path arrowok="t"/>
                <v:textbox inset="0,0,0,0">
                  <w:txbxContent>
                    <w:p w14:paraId="5F863189" w14:textId="77777777" w:rsidR="00973406" w:rsidRDefault="00973406">
                      <w:pPr>
                        <w:spacing w:before="18"/>
                        <w:ind w:left="79"/>
                        <w:rPr>
                          <w:rFonts w:ascii="Arial" w:hAnsi="Arial"/>
                          <w:b/>
                          <w:color w:val="000000"/>
                          <w:sz w:val="19"/>
                        </w:rPr>
                      </w:pPr>
                      <w:r>
                        <w:rPr>
                          <w:rFonts w:ascii="Arial" w:hAnsi="Arial"/>
                          <w:b/>
                          <w:color w:val="000000"/>
                          <w:sz w:val="19"/>
                        </w:rPr>
                        <w:t xml:space="preserve">8.DOS ESCLARECIMENTOS E DA IMPUGNAÇÃO AO </w:t>
                      </w:r>
                      <w:r>
                        <w:rPr>
                          <w:rFonts w:ascii="Arial" w:hAnsi="Arial"/>
                          <w:b/>
                          <w:color w:val="000000"/>
                          <w:spacing w:val="-2"/>
                          <w:sz w:val="19"/>
                        </w:rPr>
                        <w:t>EDITAL</w:t>
                      </w:r>
                    </w:p>
                  </w:txbxContent>
                </v:textbox>
                <w10:wrap type="topAndBottom" anchorx="page"/>
              </v:shape>
            </w:pict>
          </mc:Fallback>
        </mc:AlternateContent>
      </w:r>
    </w:p>
    <w:p w14:paraId="0B3DF973" w14:textId="77777777" w:rsidR="00F56E1B" w:rsidRDefault="00F56E1B">
      <w:pPr>
        <w:pStyle w:val="Corpodetexto"/>
        <w:spacing w:before="35"/>
        <w:jc w:val="left"/>
      </w:pPr>
    </w:p>
    <w:p w14:paraId="639776C2" w14:textId="3C5C078A" w:rsidR="00F56E1B" w:rsidRDefault="00153948" w:rsidP="006F6858">
      <w:pPr>
        <w:pStyle w:val="PargrafodaLista"/>
        <w:numPr>
          <w:ilvl w:val="1"/>
          <w:numId w:val="30"/>
        </w:numPr>
        <w:tabs>
          <w:tab w:val="left" w:pos="470"/>
        </w:tabs>
        <w:spacing w:line="276" w:lineRule="auto"/>
        <w:ind w:right="211" w:firstLine="0"/>
        <w:rPr>
          <w:sz w:val="19"/>
        </w:rPr>
      </w:pPr>
      <w:r>
        <w:rPr>
          <w:sz w:val="19"/>
        </w:rPr>
        <w:t xml:space="preserve">Qualquer pessoa é parte legítima para impugnar o presente Edital por irregularidade na aplicação da Lei Federalnº </w:t>
      </w:r>
      <w:r w:rsidR="008C696E">
        <w:rPr>
          <w:sz w:val="19"/>
        </w:rPr>
        <w:t>14.133/2021, regulamentada pela lei 11462/2023</w:t>
      </w:r>
      <w:r>
        <w:rPr>
          <w:sz w:val="19"/>
        </w:rPr>
        <w:t>, ou para solicitar esclarecimentos e providências sobre os seus termos.</w:t>
      </w:r>
    </w:p>
    <w:p w14:paraId="44B3E357" w14:textId="77777777" w:rsidR="00F56E1B" w:rsidRDefault="00153948" w:rsidP="006F6858">
      <w:pPr>
        <w:pStyle w:val="PargrafodaLista"/>
        <w:numPr>
          <w:ilvl w:val="1"/>
          <w:numId w:val="30"/>
        </w:numPr>
        <w:tabs>
          <w:tab w:val="left" w:pos="494"/>
        </w:tabs>
        <w:spacing w:before="201" w:line="276" w:lineRule="auto"/>
        <w:ind w:right="209" w:firstLine="0"/>
        <w:rPr>
          <w:rFonts w:ascii="Arial" w:hAnsi="Arial"/>
          <w:b/>
          <w:sz w:val="19"/>
        </w:rPr>
      </w:pPr>
      <w:r>
        <w:rPr>
          <w:sz w:val="19"/>
        </w:rPr>
        <w:t xml:space="preserve">As impugnações e os pedidos de esclarecimento deverão ser encaminhados por meio eletrônico, em campo específico da plataforma </w:t>
      </w:r>
      <w:r w:rsidR="00D4762E">
        <w:rPr>
          <w:sz w:val="19"/>
        </w:rPr>
        <w:t>LICITANET</w:t>
      </w:r>
      <w:r>
        <w:rPr>
          <w:sz w:val="19"/>
        </w:rPr>
        <w:t xml:space="preserve">, em </w:t>
      </w:r>
      <w:r>
        <w:rPr>
          <w:rFonts w:ascii="Arial" w:hAnsi="Arial"/>
          <w:b/>
          <w:sz w:val="19"/>
          <w:u w:val="single"/>
        </w:rPr>
        <w:t>até 03 (três) dias úteis anteriores à data fixada para a abertura da sessão</w:t>
      </w:r>
      <w:r>
        <w:rPr>
          <w:rFonts w:ascii="Arial" w:hAnsi="Arial"/>
          <w:b/>
          <w:spacing w:val="-2"/>
          <w:sz w:val="19"/>
          <w:u w:val="single"/>
        </w:rPr>
        <w:t>pública.</w:t>
      </w:r>
    </w:p>
    <w:p w14:paraId="44256BE7" w14:textId="77777777" w:rsidR="00F56E1B" w:rsidRDefault="00153948" w:rsidP="006F6858">
      <w:pPr>
        <w:pStyle w:val="PargrafodaLista"/>
        <w:numPr>
          <w:ilvl w:val="1"/>
          <w:numId w:val="30"/>
        </w:numPr>
        <w:tabs>
          <w:tab w:val="left" w:pos="905"/>
        </w:tabs>
        <w:spacing w:before="199"/>
        <w:ind w:left="905" w:hanging="761"/>
        <w:rPr>
          <w:sz w:val="19"/>
        </w:rPr>
      </w:pPr>
      <w:r>
        <w:rPr>
          <w:sz w:val="19"/>
        </w:rPr>
        <w:t>Asimpugnaçõeseospedidosdeesclarecimentos</w:t>
      </w:r>
      <w:r>
        <w:rPr>
          <w:sz w:val="19"/>
          <w:u w:val="single"/>
        </w:rPr>
        <w:t>não</w:t>
      </w:r>
      <w:r>
        <w:rPr>
          <w:sz w:val="19"/>
        </w:rPr>
        <w:t>suspendemosprazosprevistos no</w:t>
      </w:r>
      <w:r>
        <w:rPr>
          <w:spacing w:val="-2"/>
          <w:sz w:val="19"/>
        </w:rPr>
        <w:t>certame.</w:t>
      </w:r>
    </w:p>
    <w:p w14:paraId="6AA95AF3" w14:textId="77777777" w:rsidR="00F56E1B" w:rsidRDefault="00F56E1B">
      <w:pPr>
        <w:pStyle w:val="Corpodetexto"/>
        <w:spacing w:before="14"/>
        <w:jc w:val="left"/>
      </w:pPr>
    </w:p>
    <w:p w14:paraId="7E131AE7" w14:textId="77777777" w:rsidR="00F56E1B" w:rsidRDefault="00153948" w:rsidP="006F6858">
      <w:pPr>
        <w:pStyle w:val="PargrafodaLista"/>
        <w:numPr>
          <w:ilvl w:val="2"/>
          <w:numId w:val="30"/>
        </w:numPr>
        <w:tabs>
          <w:tab w:val="left" w:pos="990"/>
        </w:tabs>
        <w:spacing w:line="276" w:lineRule="auto"/>
        <w:ind w:right="211" w:firstLine="0"/>
        <w:rPr>
          <w:sz w:val="19"/>
        </w:rPr>
      </w:pPr>
      <w:r>
        <w:rPr>
          <w:sz w:val="19"/>
        </w:rPr>
        <w:t>Aconcessãodeefeitosuspensivoàimpugnaçãoémedidaexcepcionaledeverásermotivadapelo(a) Pregoeiro (a), nos autos do processo de licitação.</w:t>
      </w:r>
    </w:p>
    <w:p w14:paraId="3DFC0F12" w14:textId="77777777" w:rsidR="00F56E1B" w:rsidRDefault="00153948" w:rsidP="006F6858">
      <w:pPr>
        <w:pStyle w:val="PargrafodaLista"/>
        <w:numPr>
          <w:ilvl w:val="1"/>
          <w:numId w:val="30"/>
        </w:numPr>
        <w:tabs>
          <w:tab w:val="left" w:pos="487"/>
        </w:tabs>
        <w:spacing w:before="201" w:line="276" w:lineRule="auto"/>
        <w:ind w:right="207" w:firstLine="0"/>
        <w:rPr>
          <w:sz w:val="19"/>
        </w:rPr>
      </w:pPr>
      <w:r>
        <w:rPr>
          <w:sz w:val="19"/>
        </w:rPr>
        <w:t xml:space="preserve">O Pregoeiro deverá julgar as impugnações e responder aos pedidos de esclarecimento em até </w:t>
      </w:r>
      <w:r>
        <w:rPr>
          <w:rFonts w:ascii="Arial" w:hAnsi="Arial"/>
          <w:b/>
          <w:sz w:val="19"/>
        </w:rPr>
        <w:t>03 (três) dias úteis</w:t>
      </w:r>
      <w:r>
        <w:rPr>
          <w:sz w:val="19"/>
        </w:rPr>
        <w:t>, contados da data de seu recebimento, limitado ao último dia útil anterior à data de abertura do certame, podendo, para tanto, requisitar subsídios formais ao setor técnico competente.</w:t>
      </w:r>
    </w:p>
    <w:p w14:paraId="09DB08D3" w14:textId="7DABB993" w:rsidR="00F56E1B" w:rsidRPr="007872E0" w:rsidRDefault="00153948" w:rsidP="006F6858">
      <w:pPr>
        <w:pStyle w:val="PargrafodaLista"/>
        <w:numPr>
          <w:ilvl w:val="1"/>
          <w:numId w:val="30"/>
        </w:numPr>
        <w:tabs>
          <w:tab w:val="left" w:pos="463"/>
        </w:tabs>
        <w:spacing w:before="117" w:line="276" w:lineRule="auto"/>
        <w:ind w:right="206" w:firstLine="0"/>
        <w:rPr>
          <w:sz w:val="19"/>
        </w:rPr>
      </w:pPr>
      <w:r w:rsidRPr="007872E0">
        <w:rPr>
          <w:sz w:val="19"/>
        </w:rPr>
        <w:t xml:space="preserve">A respostaà impugnação ou ao pedido de esclarecimento será divulgadapelo sistema e vinculará osparticipantes e a Administração.Acolhida a impugnação, será definida e publicada nova data para a realização do certame, respeitando o disposto no §1º, do art. 55, da Lei nº </w:t>
      </w:r>
      <w:r w:rsidR="008C696E">
        <w:rPr>
          <w:sz w:val="19"/>
        </w:rPr>
        <w:t>14.133/2021, regulamentada pela lei 11462/2023</w:t>
      </w:r>
      <w:r w:rsidRPr="007872E0">
        <w:rPr>
          <w:sz w:val="19"/>
        </w:rPr>
        <w:t>.</w:t>
      </w:r>
    </w:p>
    <w:p w14:paraId="32EE2D9E" w14:textId="77777777" w:rsidR="00F56E1B" w:rsidRDefault="00700436">
      <w:pPr>
        <w:pStyle w:val="Corpodetexto"/>
        <w:spacing w:before="4"/>
        <w:jc w:val="left"/>
        <w:rPr>
          <w:sz w:val="15"/>
        </w:rPr>
      </w:pPr>
      <w:r>
        <w:rPr>
          <w:noProof/>
          <w:lang w:val="pt-BR" w:eastAsia="pt-BR"/>
        </w:rPr>
        <mc:AlternateContent>
          <mc:Choice Requires="wps">
            <w:drawing>
              <wp:anchor distT="0" distB="0" distL="0" distR="0" simplePos="0" relativeHeight="487595008" behindDoc="1" locked="0" layoutInCell="1" allowOverlap="1" wp14:anchorId="58567908" wp14:editId="086DFDC7">
                <wp:simplePos x="0" y="0"/>
                <wp:positionH relativeFrom="page">
                  <wp:posOffset>454025</wp:posOffset>
                </wp:positionH>
                <wp:positionV relativeFrom="paragraph">
                  <wp:posOffset>130810</wp:posOffset>
                </wp:positionV>
                <wp:extent cx="6442075" cy="192405"/>
                <wp:effectExtent l="0" t="0" r="0" b="0"/>
                <wp:wrapTopAndBottom/>
                <wp:docPr id="32" name="Caixa de Tex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2405"/>
                        </a:xfrm>
                        <a:prstGeom prst="rect">
                          <a:avLst/>
                        </a:prstGeom>
                        <a:solidFill>
                          <a:srgbClr val="D8D8D8"/>
                        </a:solidFill>
                        <a:ln w="6096">
                          <a:solidFill>
                            <a:srgbClr val="000000"/>
                          </a:solidFill>
                          <a:prstDash val="solid"/>
                        </a:ln>
                      </wps:spPr>
                      <wps:txbx>
                        <w:txbxContent>
                          <w:p w14:paraId="0C8FE435" w14:textId="77777777" w:rsidR="00973406" w:rsidRDefault="00973406">
                            <w:pPr>
                              <w:spacing w:before="18"/>
                              <w:ind w:left="79"/>
                              <w:rPr>
                                <w:rFonts w:ascii="Arial"/>
                                <w:b/>
                                <w:color w:val="000000"/>
                                <w:sz w:val="19"/>
                              </w:rPr>
                            </w:pPr>
                            <w:r>
                              <w:rPr>
                                <w:rFonts w:ascii="Arial"/>
                                <w:b/>
                                <w:color w:val="000000"/>
                                <w:sz w:val="19"/>
                              </w:rPr>
                              <w:t xml:space="preserve">9.DOS </w:t>
                            </w:r>
                            <w:r>
                              <w:rPr>
                                <w:rFonts w:ascii="Arial"/>
                                <w:b/>
                                <w:color w:val="000000"/>
                                <w:spacing w:val="-2"/>
                                <w:sz w:val="19"/>
                              </w:rPr>
                              <w:t>RECURSOS</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58567908" id="Caixa de Texto 32" o:spid="_x0000_s1037" type="#_x0000_t202" style="position:absolute;margin-left:35.75pt;margin-top:10.3pt;width:507.25pt;height:15.1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" fillcolor="#d8d8d8" strokeweight=".48pt">
                <v:path arrowok="t"/>
                <v:textbox inset="0,0,0,0">
                  <w:txbxContent>
                    <w:p w14:paraId="0C8FE435" w14:textId="77777777" w:rsidR="00973406" w:rsidRDefault="00973406">
                      <w:pPr>
                        <w:spacing w:before="18"/>
                        <w:ind w:left="79"/>
                        <w:rPr>
                          <w:rFonts w:ascii="Arial"/>
                          <w:b/>
                          <w:color w:val="000000"/>
                          <w:sz w:val="19"/>
                        </w:rPr>
                      </w:pPr>
                      <w:r>
                        <w:rPr>
                          <w:rFonts w:ascii="Arial"/>
                          <w:b/>
                          <w:color w:val="000000"/>
                          <w:sz w:val="19"/>
                        </w:rPr>
                        <w:t xml:space="preserve">9.DOS </w:t>
                      </w:r>
                      <w:r>
                        <w:rPr>
                          <w:rFonts w:ascii="Arial"/>
                          <w:b/>
                          <w:color w:val="000000"/>
                          <w:spacing w:val="-2"/>
                          <w:sz w:val="19"/>
                        </w:rPr>
                        <w:t>RECURSOS</w:t>
                      </w:r>
                    </w:p>
                  </w:txbxContent>
                </v:textbox>
                <w10:wrap type="topAndBottom" anchorx="page"/>
              </v:shape>
            </w:pict>
          </mc:Fallback>
        </mc:AlternateContent>
      </w:r>
    </w:p>
    <w:p w14:paraId="7658CB41" w14:textId="77777777" w:rsidR="00F56E1B" w:rsidRDefault="00F56E1B">
      <w:pPr>
        <w:pStyle w:val="Corpodetexto"/>
        <w:spacing w:before="35"/>
        <w:jc w:val="left"/>
      </w:pPr>
    </w:p>
    <w:p w14:paraId="477A7A0B" w14:textId="77777777" w:rsidR="00F56E1B" w:rsidRDefault="00153948" w:rsidP="006F6858">
      <w:pPr>
        <w:pStyle w:val="PargrafodaLista"/>
        <w:numPr>
          <w:ilvl w:val="1"/>
          <w:numId w:val="29"/>
        </w:numPr>
        <w:tabs>
          <w:tab w:val="left" w:pos="492"/>
        </w:tabs>
        <w:spacing w:line="276" w:lineRule="auto"/>
        <w:ind w:right="210" w:firstLine="0"/>
        <w:rPr>
          <w:sz w:val="19"/>
        </w:rPr>
      </w:pPr>
      <w:r>
        <w:rPr>
          <w:sz w:val="19"/>
        </w:rPr>
        <w:t>A interposição de recurso referente ao julgamento das propostas, à habilitação ou inabilitação de licitantes, à anulação ou revogação da licitação, observará o disposto no art. 165, da Lei nº 14.133, de 2021.</w:t>
      </w:r>
    </w:p>
    <w:p w14:paraId="40A8D488" w14:textId="77777777" w:rsidR="00F56E1B" w:rsidRDefault="00153948" w:rsidP="006F6858">
      <w:pPr>
        <w:pStyle w:val="PargrafodaLista"/>
        <w:numPr>
          <w:ilvl w:val="1"/>
          <w:numId w:val="29"/>
        </w:numPr>
        <w:tabs>
          <w:tab w:val="left" w:pos="475"/>
        </w:tabs>
        <w:spacing w:before="114" w:line="276" w:lineRule="auto"/>
        <w:ind w:right="208" w:firstLine="0"/>
        <w:rPr>
          <w:sz w:val="19"/>
        </w:rPr>
      </w:pPr>
      <w:r>
        <w:rPr>
          <w:sz w:val="19"/>
        </w:rPr>
        <w:t>Após a empresa arrematante ser declarada vencedora e provisoriamente habilitada, o Pregoeiro abrirá prazo de</w:t>
      </w:r>
      <w:r>
        <w:rPr>
          <w:rFonts w:ascii="Arial" w:hAnsi="Arial"/>
          <w:b/>
          <w:sz w:val="19"/>
        </w:rPr>
        <w:t>10(dez)minutos</w:t>
      </w:r>
      <w:r>
        <w:rPr>
          <w:sz w:val="19"/>
        </w:rPr>
        <w:t>,duranteoqualolicitantepoderá,</w:t>
      </w:r>
      <w:r>
        <w:rPr>
          <w:rFonts w:ascii="Arial" w:hAnsi="Arial"/>
          <w:b/>
          <w:sz w:val="19"/>
        </w:rPr>
        <w:t>exclusivamentevia Sistema</w:t>
      </w:r>
      <w:r w:rsidR="00D4762E">
        <w:rPr>
          <w:rFonts w:ascii="Arial" w:hAnsi="Arial"/>
          <w:b/>
          <w:sz w:val="19"/>
        </w:rPr>
        <w:t xml:space="preserve"> LICITANET</w:t>
      </w:r>
      <w:r>
        <w:rPr>
          <w:rFonts w:ascii="Arial" w:hAnsi="Arial"/>
          <w:b/>
          <w:sz w:val="19"/>
        </w:rPr>
        <w:t xml:space="preserve">, </w:t>
      </w:r>
      <w:r>
        <w:rPr>
          <w:sz w:val="19"/>
        </w:rPr>
        <w:t>deformaimediata emotivada, manifestar sua intenção de recurso.</w:t>
      </w:r>
    </w:p>
    <w:p w14:paraId="27EE4BC3" w14:textId="77777777" w:rsidR="00F56E1B" w:rsidRDefault="00153948" w:rsidP="006F6858">
      <w:pPr>
        <w:pStyle w:val="PargrafodaLista"/>
        <w:numPr>
          <w:ilvl w:val="2"/>
          <w:numId w:val="29"/>
        </w:numPr>
        <w:tabs>
          <w:tab w:val="left" w:pos="976"/>
        </w:tabs>
        <w:spacing w:before="115" w:line="273" w:lineRule="auto"/>
        <w:ind w:right="209" w:firstLine="0"/>
        <w:rPr>
          <w:sz w:val="19"/>
        </w:rPr>
      </w:pPr>
      <w:r>
        <w:rPr>
          <w:sz w:val="19"/>
        </w:rPr>
        <w:t>Caberá ao Pregoeiro verificar a tempestividade e a existência de motivação da intenção de recorrer, para decidir se admite ou não o recurso, fundamentadamente.</w:t>
      </w:r>
    </w:p>
    <w:p w14:paraId="7BDD2FF5" w14:textId="77777777" w:rsidR="00F56E1B" w:rsidRDefault="00153948" w:rsidP="006F6858">
      <w:pPr>
        <w:pStyle w:val="PargrafodaLista"/>
        <w:numPr>
          <w:ilvl w:val="2"/>
          <w:numId w:val="29"/>
        </w:numPr>
        <w:tabs>
          <w:tab w:val="left" w:pos="966"/>
        </w:tabs>
        <w:spacing w:before="117" w:line="276" w:lineRule="auto"/>
        <w:ind w:right="207" w:firstLine="0"/>
        <w:rPr>
          <w:sz w:val="19"/>
        </w:rPr>
      </w:pPr>
      <w:r>
        <w:rPr>
          <w:sz w:val="19"/>
        </w:rPr>
        <w:t xml:space="preserve">A falta de manifestação motivada do licitante quanto à intenção de recorrer importará na decadência desse </w:t>
      </w:r>
      <w:r>
        <w:rPr>
          <w:spacing w:val="-2"/>
          <w:sz w:val="19"/>
        </w:rPr>
        <w:t>direito.</w:t>
      </w:r>
    </w:p>
    <w:p w14:paraId="6F85CC14" w14:textId="77777777" w:rsidR="00F56E1B" w:rsidRDefault="00153948" w:rsidP="006F6858">
      <w:pPr>
        <w:pStyle w:val="PargrafodaLista"/>
        <w:numPr>
          <w:ilvl w:val="1"/>
          <w:numId w:val="29"/>
        </w:numPr>
        <w:tabs>
          <w:tab w:val="left" w:pos="468"/>
        </w:tabs>
        <w:spacing w:before="114" w:line="276" w:lineRule="auto"/>
        <w:ind w:right="206" w:firstLine="0"/>
        <w:rPr>
          <w:sz w:val="19"/>
        </w:rPr>
      </w:pPr>
      <w:r>
        <w:rPr>
          <w:sz w:val="19"/>
        </w:rPr>
        <w:t xml:space="preserve">Uma vez admitido o recurso, o recorrente terá, a partir de então, o prazo de </w:t>
      </w:r>
      <w:r>
        <w:rPr>
          <w:rFonts w:ascii="Arial" w:hAnsi="Arial"/>
          <w:b/>
          <w:sz w:val="19"/>
        </w:rPr>
        <w:t xml:space="preserve">03 (três) dias úteis </w:t>
      </w:r>
      <w:r>
        <w:rPr>
          <w:sz w:val="19"/>
        </w:rPr>
        <w:t>para apresentaras razões recursais, exclusivamente pelo sistema eletrônico (no campo “Interp. Recursos”).</w:t>
      </w:r>
    </w:p>
    <w:p w14:paraId="7AF301B0" w14:textId="77777777" w:rsidR="00F56E1B" w:rsidRDefault="00153948" w:rsidP="006F6858">
      <w:pPr>
        <w:pStyle w:val="PargrafodaLista"/>
        <w:numPr>
          <w:ilvl w:val="1"/>
          <w:numId w:val="29"/>
        </w:numPr>
        <w:tabs>
          <w:tab w:val="left" w:pos="494"/>
        </w:tabs>
        <w:spacing w:before="114" w:line="276" w:lineRule="auto"/>
        <w:ind w:right="208" w:firstLine="0"/>
        <w:rPr>
          <w:sz w:val="19"/>
        </w:rPr>
      </w:pPr>
      <w:r>
        <w:rPr>
          <w:sz w:val="19"/>
        </w:rPr>
        <w:t xml:space="preserve">O prazo para apresentação de contrarrazões ao recurso pelos demais licitantes será de </w:t>
      </w:r>
      <w:r>
        <w:rPr>
          <w:rFonts w:ascii="Arial" w:hAnsi="Arial"/>
          <w:b/>
          <w:sz w:val="19"/>
        </w:rPr>
        <w:t>3 (três) dias úteis</w:t>
      </w:r>
      <w:r>
        <w:rPr>
          <w:sz w:val="19"/>
        </w:rPr>
        <w:t>, contados da data da intimação pessoal ou da divulgação da interposição do recurso, também exclusivamente pelo sistema eletrônico (no campo “Contrarrazão”), assegurada a vista imediata dos elementos indispensáveis à defesa de seus interesses.</w:t>
      </w:r>
    </w:p>
    <w:p w14:paraId="5794C8D4" w14:textId="77777777" w:rsidR="00F56E1B" w:rsidRDefault="00153948">
      <w:pPr>
        <w:pStyle w:val="Corpodetexto"/>
        <w:spacing w:before="114" w:line="276" w:lineRule="auto"/>
        <w:ind w:left="144" w:right="210"/>
      </w:pPr>
      <w:r>
        <w:rPr>
          <w:rFonts w:ascii="Arial" w:hAnsi="Arial"/>
          <w:b/>
        </w:rPr>
        <w:t xml:space="preserve">9.5. </w:t>
      </w:r>
      <w:r>
        <w:t xml:space="preserve">O recurso será dirigido à autoridade que tiver editado o ato ou proferido a decisão recorrida, a qual poderá reconsiderar sua decisão no prazo de </w:t>
      </w:r>
      <w:r>
        <w:rPr>
          <w:rFonts w:ascii="Arial" w:hAnsi="Arial"/>
          <w:b/>
        </w:rPr>
        <w:t>3 (três) dias úteis</w:t>
      </w:r>
      <w:r>
        <w:t xml:space="preserve">, ou, nesse mesmo prazo, submeter o processo à Autoridade Superior, a qual deverá proferir sua decisão no prazo de </w:t>
      </w:r>
      <w:r>
        <w:rPr>
          <w:rFonts w:ascii="Arial" w:hAnsi="Arial"/>
          <w:b/>
        </w:rPr>
        <w:t>10 (dez) dias úteis</w:t>
      </w:r>
      <w:r>
        <w:t>, contados do recebimento dos autos.</w:t>
      </w:r>
    </w:p>
    <w:p w14:paraId="01E94BA7" w14:textId="77777777" w:rsidR="00F56E1B" w:rsidRDefault="00153948" w:rsidP="006F6858">
      <w:pPr>
        <w:pStyle w:val="PargrafodaLista"/>
        <w:numPr>
          <w:ilvl w:val="1"/>
          <w:numId w:val="28"/>
        </w:numPr>
        <w:tabs>
          <w:tab w:val="left" w:pos="504"/>
        </w:tabs>
        <w:spacing w:before="115" w:line="276" w:lineRule="auto"/>
        <w:ind w:right="211" w:firstLine="0"/>
        <w:rPr>
          <w:sz w:val="19"/>
        </w:rPr>
      </w:pPr>
      <w:r>
        <w:rPr>
          <w:sz w:val="19"/>
        </w:rPr>
        <w:t>Não serão conhecidos os recursos apresentados fora do prazo legal e/ou subscritos por representante não habilitado ou não identificado no processo para responder pela proponente.</w:t>
      </w:r>
    </w:p>
    <w:p w14:paraId="6E0808F3" w14:textId="77777777" w:rsidR="00F56E1B" w:rsidRDefault="00153948" w:rsidP="006F6858">
      <w:pPr>
        <w:pStyle w:val="PargrafodaLista"/>
        <w:numPr>
          <w:ilvl w:val="1"/>
          <w:numId w:val="28"/>
        </w:numPr>
        <w:tabs>
          <w:tab w:val="left" w:pos="513"/>
        </w:tabs>
        <w:spacing w:before="114" w:line="276" w:lineRule="auto"/>
        <w:ind w:right="211" w:firstLine="0"/>
        <w:rPr>
          <w:sz w:val="19"/>
        </w:rPr>
      </w:pPr>
      <w:r>
        <w:rPr>
          <w:sz w:val="19"/>
        </w:rPr>
        <w:lastRenderedPageBreak/>
        <w:t>O recurso e o pedido de reconsideração terão efeito suspensivo do ato ou da decisão recorrida até que sobrevenha decisão final da autoridade competente.</w:t>
      </w:r>
    </w:p>
    <w:p w14:paraId="454C56D4" w14:textId="77777777" w:rsidR="00F56E1B" w:rsidRDefault="00153948" w:rsidP="006F6858">
      <w:pPr>
        <w:pStyle w:val="PargrafodaLista"/>
        <w:numPr>
          <w:ilvl w:val="1"/>
          <w:numId w:val="28"/>
        </w:numPr>
        <w:tabs>
          <w:tab w:val="left" w:pos="456"/>
        </w:tabs>
        <w:spacing w:before="114"/>
        <w:ind w:left="456" w:hanging="312"/>
        <w:rPr>
          <w:sz w:val="19"/>
        </w:rPr>
      </w:pPr>
      <w:r>
        <w:rPr>
          <w:sz w:val="19"/>
        </w:rPr>
        <w:t>Oacolhimentodorecursoinvalidatãosomenteosatosinsuscetíveisde</w:t>
      </w:r>
      <w:r>
        <w:rPr>
          <w:spacing w:val="-2"/>
          <w:sz w:val="19"/>
        </w:rPr>
        <w:t xml:space="preserve"> aproveitamento.</w:t>
      </w:r>
    </w:p>
    <w:p w14:paraId="1CABD9DC" w14:textId="77777777" w:rsidR="00F56E1B" w:rsidRDefault="00700436">
      <w:pPr>
        <w:pStyle w:val="Corpodetexto"/>
        <w:spacing w:before="32"/>
        <w:jc w:val="left"/>
        <w:rPr>
          <w:sz w:val="20"/>
        </w:rPr>
      </w:pPr>
      <w:r>
        <w:rPr>
          <w:noProof/>
          <w:lang w:val="pt-BR" w:eastAsia="pt-BR"/>
        </w:rPr>
        <mc:AlternateContent>
          <mc:Choice Requires="wps">
            <w:drawing>
              <wp:anchor distT="0" distB="0" distL="0" distR="0" simplePos="0" relativeHeight="487595520" behindDoc="1" locked="0" layoutInCell="1" allowOverlap="1" wp14:anchorId="7EAD74E9" wp14:editId="5F6B02A2">
                <wp:simplePos x="0" y="0"/>
                <wp:positionH relativeFrom="page">
                  <wp:posOffset>454025</wp:posOffset>
                </wp:positionH>
                <wp:positionV relativeFrom="paragraph">
                  <wp:posOffset>184785</wp:posOffset>
                </wp:positionV>
                <wp:extent cx="6405880" cy="190500"/>
                <wp:effectExtent l="0" t="0" r="0" b="0"/>
                <wp:wrapTopAndBottom/>
                <wp:docPr id="31" name="Caixa de Texto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5880" cy="190500"/>
                        </a:xfrm>
                        <a:prstGeom prst="rect">
                          <a:avLst/>
                        </a:prstGeom>
                        <a:solidFill>
                          <a:srgbClr val="D8D8D8"/>
                        </a:solidFill>
                        <a:ln w="6095">
                          <a:solidFill>
                            <a:srgbClr val="000000"/>
                          </a:solidFill>
                          <a:prstDash val="solid"/>
                        </a:ln>
                      </wps:spPr>
                      <wps:txbx>
                        <w:txbxContent>
                          <w:p w14:paraId="39790B23" w14:textId="77777777" w:rsidR="00973406" w:rsidRDefault="00973406">
                            <w:pPr>
                              <w:spacing w:before="18"/>
                              <w:ind w:left="79"/>
                              <w:rPr>
                                <w:rFonts w:ascii="Arial" w:hAnsi="Arial"/>
                                <w:b/>
                                <w:color w:val="000000"/>
                                <w:sz w:val="19"/>
                              </w:rPr>
                            </w:pPr>
                            <w:r>
                              <w:rPr>
                                <w:rFonts w:ascii="Arial" w:hAnsi="Arial"/>
                                <w:b/>
                                <w:color w:val="000000"/>
                                <w:sz w:val="19"/>
                              </w:rPr>
                              <w:t>10.DA ADJUDICAÇÃO E</w:t>
                            </w:r>
                            <w:r>
                              <w:rPr>
                                <w:rFonts w:ascii="Arial" w:hAnsi="Arial"/>
                                <w:b/>
                                <w:color w:val="000000"/>
                                <w:spacing w:val="-2"/>
                                <w:sz w:val="19"/>
                              </w:rPr>
                              <w:t xml:space="preserve"> HOMOLOGAÇÃO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7EAD74E9" id="Caixa de Texto 31" o:spid="_x0000_s1038" type="#_x0000_t202" style="position:absolute;margin-left:35.75pt;margin-top:14.55pt;width:504.4pt;height:1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" fillcolor="#d8d8d8" strokeweight=".16931mm">
                <v:path arrowok="t"/>
                <v:textbox inset="0,0,0,0">
                  <w:txbxContent>
                    <w:p w14:paraId="39790B23" w14:textId="77777777" w:rsidR="00973406" w:rsidRDefault="00973406">
                      <w:pPr>
                        <w:spacing w:before="18"/>
                        <w:ind w:left="79"/>
                        <w:rPr>
                          <w:rFonts w:ascii="Arial" w:hAnsi="Arial"/>
                          <w:b/>
                          <w:color w:val="000000"/>
                          <w:sz w:val="19"/>
                        </w:rPr>
                      </w:pPr>
                      <w:r>
                        <w:rPr>
                          <w:rFonts w:ascii="Arial" w:hAnsi="Arial"/>
                          <w:b/>
                          <w:color w:val="000000"/>
                          <w:sz w:val="19"/>
                        </w:rPr>
                        <w:t>10.DA ADJUDICAÇÃO E</w:t>
                      </w:r>
                      <w:r>
                        <w:rPr>
                          <w:rFonts w:ascii="Arial" w:hAnsi="Arial"/>
                          <w:b/>
                          <w:color w:val="000000"/>
                          <w:spacing w:val="-2"/>
                          <w:sz w:val="19"/>
                        </w:rPr>
                        <w:t xml:space="preserve"> HOMOLOGAÇÃO</w:t>
                      </w:r>
                    </w:p>
                  </w:txbxContent>
                </v:textbox>
                <w10:wrap type="topAndBottom" anchorx="page"/>
              </v:shape>
            </w:pict>
          </mc:Fallback>
        </mc:AlternateContent>
      </w:r>
    </w:p>
    <w:p w14:paraId="07D19468" w14:textId="77777777" w:rsidR="00F56E1B" w:rsidRDefault="00F56E1B">
      <w:pPr>
        <w:pStyle w:val="Corpodetexto"/>
        <w:spacing w:before="35"/>
        <w:jc w:val="left"/>
      </w:pPr>
    </w:p>
    <w:p w14:paraId="0E371833" w14:textId="77777777" w:rsidR="00131971" w:rsidRPr="00131971" w:rsidRDefault="00131971" w:rsidP="00131971">
      <w:pPr>
        <w:pStyle w:val="Corpodetexto"/>
        <w:spacing w:before="35"/>
        <w:rPr>
          <w:szCs w:val="22"/>
        </w:rPr>
      </w:pPr>
      <w:r>
        <w:rPr>
          <w:szCs w:val="22"/>
        </w:rPr>
        <w:t>10</w:t>
      </w:r>
      <w:r w:rsidRPr="00131971">
        <w:rPr>
          <w:szCs w:val="22"/>
        </w:rPr>
        <w:t>.1 - Concluído o julgamento, com a adjudicação do objeto da licitação ao vencedor, o processo será remetido à autoridade superior para a homologação do resultado.</w:t>
      </w:r>
    </w:p>
    <w:p w14:paraId="72A81BC4" w14:textId="77777777" w:rsidR="00131971" w:rsidRPr="00131971" w:rsidRDefault="00131971" w:rsidP="00131971">
      <w:pPr>
        <w:pStyle w:val="Corpodetexto"/>
        <w:spacing w:before="35"/>
        <w:rPr>
          <w:szCs w:val="22"/>
        </w:rPr>
      </w:pPr>
    </w:p>
    <w:p w14:paraId="363E13BB" w14:textId="77777777" w:rsidR="00131971" w:rsidRPr="00131971" w:rsidRDefault="00131971" w:rsidP="00131971">
      <w:pPr>
        <w:pStyle w:val="Corpodetexto"/>
        <w:spacing w:before="35"/>
        <w:rPr>
          <w:szCs w:val="22"/>
        </w:rPr>
      </w:pPr>
      <w:r>
        <w:rPr>
          <w:szCs w:val="22"/>
        </w:rPr>
        <w:t>10</w:t>
      </w:r>
      <w:r w:rsidRPr="00131971">
        <w:rPr>
          <w:szCs w:val="22"/>
        </w:rPr>
        <w:t>.2 - A convocação do licitante vencedor será procedida por meio de notificação, no prazo de 05(cinco) dias a partir do recebimento, assinar a Ata de Registro de Preços, sob pena de decair do direito à contratação.</w:t>
      </w:r>
    </w:p>
    <w:p w14:paraId="0687CB92" w14:textId="77777777" w:rsidR="00131971" w:rsidRPr="00131971" w:rsidRDefault="00131971" w:rsidP="00131971">
      <w:pPr>
        <w:pStyle w:val="Corpodetexto"/>
        <w:spacing w:before="35"/>
        <w:rPr>
          <w:szCs w:val="22"/>
        </w:rPr>
      </w:pPr>
    </w:p>
    <w:p w14:paraId="22996354" w14:textId="77777777" w:rsidR="00131971" w:rsidRPr="00131971" w:rsidRDefault="00131971" w:rsidP="00131971">
      <w:pPr>
        <w:pStyle w:val="Corpodetexto"/>
        <w:spacing w:before="35"/>
        <w:rPr>
          <w:szCs w:val="22"/>
        </w:rPr>
      </w:pPr>
      <w:r>
        <w:rPr>
          <w:szCs w:val="22"/>
        </w:rPr>
        <w:t>10</w:t>
      </w:r>
      <w:r w:rsidRPr="00131971">
        <w:rPr>
          <w:szCs w:val="22"/>
        </w:rPr>
        <w:t>.3 - Durante a vigência da Ata de Registro de Preços, qual seja 12 (doze) meses,  o licitante vencedor deverá manter as mesmas condições para habilitação e classificação da proposta.</w:t>
      </w:r>
    </w:p>
    <w:p w14:paraId="71844556" w14:textId="77777777" w:rsidR="00131971" w:rsidRPr="00131971" w:rsidRDefault="00131971" w:rsidP="00131971">
      <w:pPr>
        <w:pStyle w:val="Corpodetexto"/>
        <w:spacing w:before="35"/>
        <w:rPr>
          <w:szCs w:val="22"/>
        </w:rPr>
      </w:pPr>
    </w:p>
    <w:p w14:paraId="7A64DA71" w14:textId="77777777" w:rsidR="00131971" w:rsidRPr="00131971" w:rsidRDefault="00131971" w:rsidP="00131971">
      <w:pPr>
        <w:pStyle w:val="Corpodetexto"/>
        <w:spacing w:before="35"/>
        <w:rPr>
          <w:szCs w:val="22"/>
        </w:rPr>
      </w:pPr>
      <w:r>
        <w:rPr>
          <w:szCs w:val="22"/>
        </w:rPr>
        <w:t>10</w:t>
      </w:r>
      <w:r w:rsidRPr="00131971">
        <w:rPr>
          <w:szCs w:val="22"/>
        </w:rPr>
        <w:t>.4 - No ato de assinatura da Ata de Registro de Preços, se o licitante vencedor não apresentar situação regular de habilitação, poderá ser convocado outro licitante para celebrar o contrato, observado a ordem de classificação das propostas, sem prejuízo das sanções cabíveis.</w:t>
      </w:r>
    </w:p>
    <w:p w14:paraId="0A1D17F7" w14:textId="77777777" w:rsidR="00131971" w:rsidRPr="00131971" w:rsidRDefault="00131971" w:rsidP="00131971">
      <w:pPr>
        <w:pStyle w:val="Corpodetexto"/>
        <w:spacing w:before="35"/>
        <w:rPr>
          <w:szCs w:val="22"/>
        </w:rPr>
      </w:pPr>
    </w:p>
    <w:p w14:paraId="192D1C66" w14:textId="77777777" w:rsidR="00131971" w:rsidRPr="00131971" w:rsidRDefault="00131971" w:rsidP="00131971">
      <w:pPr>
        <w:pStyle w:val="Corpodetexto"/>
        <w:spacing w:before="35"/>
        <w:rPr>
          <w:szCs w:val="22"/>
        </w:rPr>
      </w:pPr>
      <w:r>
        <w:rPr>
          <w:szCs w:val="22"/>
        </w:rPr>
        <w:t>10</w:t>
      </w:r>
      <w:r w:rsidRPr="00131971">
        <w:rPr>
          <w:szCs w:val="22"/>
        </w:rPr>
        <w:t>.5 - O fornecimento será a partir do recebimento da solicitação expedida pelo Departamento Competente e vigorará por 12 (doze) meses, o prazo poderá ser revisto nas hipóteses e forma a que alude o art. 57, §§ 1 º e 2 º, da Lei n º 8666/93.</w:t>
      </w:r>
    </w:p>
    <w:p w14:paraId="72A73B56" w14:textId="77777777" w:rsidR="00131971" w:rsidRPr="00131971" w:rsidRDefault="00131971" w:rsidP="00131971">
      <w:pPr>
        <w:pStyle w:val="Corpodetexto"/>
        <w:spacing w:before="35"/>
        <w:rPr>
          <w:szCs w:val="22"/>
        </w:rPr>
      </w:pPr>
    </w:p>
    <w:p w14:paraId="149C3A9F" w14:textId="77777777" w:rsidR="00131971" w:rsidRPr="00131971" w:rsidRDefault="00131971" w:rsidP="00131971">
      <w:pPr>
        <w:pStyle w:val="Corpodetexto"/>
        <w:spacing w:before="35"/>
        <w:rPr>
          <w:szCs w:val="22"/>
        </w:rPr>
      </w:pPr>
      <w:r>
        <w:rPr>
          <w:szCs w:val="22"/>
        </w:rPr>
        <w:t>10</w:t>
      </w:r>
      <w:r w:rsidRPr="00131971">
        <w:rPr>
          <w:szCs w:val="22"/>
        </w:rPr>
        <w:t>.6 - As quantidades indicadas no Anexo I referem-se ao consumo no período de 12 (doze) meses, ficando as entregas parciais das mesmas condicionadas à emissão de Autorizações de Fornecimento pelo Departamento Competente.</w:t>
      </w:r>
    </w:p>
    <w:p w14:paraId="48819A49" w14:textId="77777777" w:rsidR="00131971" w:rsidRPr="00131971" w:rsidRDefault="00131971" w:rsidP="00131971">
      <w:pPr>
        <w:pStyle w:val="Corpodetexto"/>
        <w:spacing w:before="35"/>
        <w:rPr>
          <w:szCs w:val="22"/>
        </w:rPr>
      </w:pPr>
      <w:r>
        <w:rPr>
          <w:szCs w:val="22"/>
        </w:rPr>
        <w:t>10</w:t>
      </w:r>
      <w:r w:rsidRPr="00131971">
        <w:rPr>
          <w:szCs w:val="22"/>
        </w:rPr>
        <w:t>.7 - O fornecimento parcelado dos produtos será efetuado nos locais indicados pelo Departamento Competente, no prazo máximo de 03 (três) dias úteis, a contar do recebimento do Aviso de Fornecimento (EMPENHO).</w:t>
      </w:r>
    </w:p>
    <w:p w14:paraId="2F08C906" w14:textId="77777777" w:rsidR="00131971" w:rsidRPr="00131971" w:rsidRDefault="00131971" w:rsidP="00131971">
      <w:pPr>
        <w:pStyle w:val="Corpodetexto"/>
        <w:spacing w:before="35"/>
        <w:rPr>
          <w:szCs w:val="22"/>
        </w:rPr>
      </w:pPr>
    </w:p>
    <w:p w14:paraId="7F14B13C" w14:textId="77777777" w:rsidR="00131971" w:rsidRPr="00131971" w:rsidRDefault="00131971" w:rsidP="00131971">
      <w:pPr>
        <w:pStyle w:val="Corpodetexto"/>
        <w:spacing w:before="35"/>
        <w:rPr>
          <w:szCs w:val="22"/>
        </w:rPr>
      </w:pPr>
      <w:r>
        <w:rPr>
          <w:szCs w:val="22"/>
        </w:rPr>
        <w:t>10</w:t>
      </w:r>
      <w:r w:rsidRPr="00131971">
        <w:rPr>
          <w:szCs w:val="22"/>
        </w:rPr>
        <w:t>.8 - As remessas dos produtos deverão ser acompanhadas da respectiva nota fiscal, onde deverá constar nome do produto, marca quantidade fornecida, valor unitário e valor total.</w:t>
      </w:r>
    </w:p>
    <w:p w14:paraId="57E044A1" w14:textId="77777777" w:rsidR="00131971" w:rsidRPr="00131971" w:rsidRDefault="00131971" w:rsidP="00131971">
      <w:pPr>
        <w:pStyle w:val="Corpodetexto"/>
        <w:spacing w:before="35"/>
        <w:rPr>
          <w:szCs w:val="22"/>
        </w:rPr>
      </w:pPr>
    </w:p>
    <w:p w14:paraId="51B5BBD0" w14:textId="77777777" w:rsidR="00131971" w:rsidRPr="00131971" w:rsidRDefault="00131971" w:rsidP="00131971">
      <w:pPr>
        <w:pStyle w:val="Corpodetexto"/>
        <w:spacing w:before="35"/>
        <w:rPr>
          <w:szCs w:val="22"/>
        </w:rPr>
      </w:pPr>
      <w:r>
        <w:rPr>
          <w:szCs w:val="22"/>
        </w:rPr>
        <w:t>10</w:t>
      </w:r>
      <w:r w:rsidRPr="00131971">
        <w:rPr>
          <w:szCs w:val="22"/>
        </w:rPr>
        <w:t>.9 - A Administração rejeitará, no todo ou em parte, o fornecimento executado em desacordo com Edital.</w:t>
      </w:r>
    </w:p>
    <w:p w14:paraId="43F306E9" w14:textId="77777777" w:rsidR="00131971" w:rsidRPr="00131971" w:rsidRDefault="00131971" w:rsidP="00131971">
      <w:pPr>
        <w:pStyle w:val="Corpodetexto"/>
        <w:spacing w:before="35"/>
        <w:rPr>
          <w:szCs w:val="22"/>
        </w:rPr>
      </w:pPr>
    </w:p>
    <w:p w14:paraId="5D5CE525" w14:textId="77777777" w:rsidR="00131971" w:rsidRPr="00131971" w:rsidRDefault="00131971" w:rsidP="00131971">
      <w:pPr>
        <w:pStyle w:val="Corpodetexto"/>
        <w:spacing w:before="35"/>
        <w:rPr>
          <w:szCs w:val="22"/>
        </w:rPr>
      </w:pPr>
      <w:r>
        <w:rPr>
          <w:szCs w:val="22"/>
        </w:rPr>
        <w:t>10</w:t>
      </w:r>
      <w:r w:rsidRPr="00131971">
        <w:rPr>
          <w:szCs w:val="22"/>
        </w:rPr>
        <w:t>.10 - A contratada fica obrigada a aceitar, nas mesmas condições contratuais, os acréscimos ou supressões que se fizerem necessários nas compras, até 25% (vinte e cinco por cento) do valor inicial atualizado do contrato.</w:t>
      </w:r>
    </w:p>
    <w:p w14:paraId="4FCFA7BD" w14:textId="77777777" w:rsidR="00F56E1B" w:rsidRDefault="00700436">
      <w:pPr>
        <w:pStyle w:val="Corpodetexto"/>
        <w:spacing w:before="199"/>
        <w:jc w:val="left"/>
        <w:rPr>
          <w:sz w:val="20"/>
        </w:rPr>
      </w:pPr>
      <w:r>
        <w:rPr>
          <w:noProof/>
          <w:lang w:val="pt-BR" w:eastAsia="pt-BR"/>
        </w:rPr>
        <mc:AlternateContent>
          <mc:Choice Requires="wps">
            <w:drawing>
              <wp:anchor distT="0" distB="0" distL="0" distR="0" simplePos="0" relativeHeight="487596032" behindDoc="1" locked="0" layoutInCell="1" allowOverlap="1" wp14:anchorId="2750E196" wp14:editId="64EAFE13">
                <wp:simplePos x="0" y="0"/>
                <wp:positionH relativeFrom="page">
                  <wp:posOffset>454025</wp:posOffset>
                </wp:positionH>
                <wp:positionV relativeFrom="paragraph">
                  <wp:posOffset>291465</wp:posOffset>
                </wp:positionV>
                <wp:extent cx="6442075" cy="192405"/>
                <wp:effectExtent l="0" t="0" r="0" b="0"/>
                <wp:wrapTopAndBottom/>
                <wp:docPr id="29" name="Caixa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2405"/>
                        </a:xfrm>
                        <a:prstGeom prst="rect">
                          <a:avLst/>
                        </a:prstGeom>
                        <a:solidFill>
                          <a:srgbClr val="D8D8D8"/>
                        </a:solidFill>
                        <a:ln w="6096">
                          <a:solidFill>
                            <a:srgbClr val="000000"/>
                          </a:solidFill>
                          <a:prstDash val="solid"/>
                        </a:ln>
                      </wps:spPr>
                      <wps:txbx>
                        <w:txbxContent>
                          <w:p w14:paraId="50AD086F" w14:textId="77777777" w:rsidR="00973406" w:rsidRDefault="00973406">
                            <w:pPr>
                              <w:spacing w:before="18"/>
                              <w:ind w:left="79"/>
                              <w:rPr>
                                <w:rFonts w:ascii="Arial" w:hAnsi="Arial"/>
                                <w:b/>
                                <w:color w:val="000000"/>
                                <w:sz w:val="19"/>
                              </w:rPr>
                            </w:pPr>
                            <w:r>
                              <w:rPr>
                                <w:rFonts w:ascii="Arial" w:hAnsi="Arial"/>
                                <w:b/>
                                <w:color w:val="000000"/>
                                <w:sz w:val="19"/>
                              </w:rPr>
                              <w:t>11.DO SISTEMA DE REGISTRO DE PREÇOS, DA VIGÊNCIA E DO</w:t>
                            </w:r>
                            <w:r>
                              <w:rPr>
                                <w:rFonts w:ascii="Arial" w:hAnsi="Arial"/>
                                <w:b/>
                                <w:color w:val="000000"/>
                                <w:spacing w:val="-2"/>
                                <w:sz w:val="19"/>
                              </w:rPr>
                              <w:t xml:space="preserve"> PAGAMENTO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2750E196" id="Caixa de Texto 29" o:spid="_x0000_s1039" type="#_x0000_t202" style="position:absolute;margin-left:35.75pt;margin-top:22.95pt;width:507.25pt;height:15.1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" fillcolor="#d8d8d8" strokeweight=".48pt">
                <v:path arrowok="t"/>
                <v:textbox inset="0,0,0,0">
                  <w:txbxContent>
                    <w:p w14:paraId="50AD086F" w14:textId="77777777" w:rsidR="00973406" w:rsidRDefault="00973406">
                      <w:pPr>
                        <w:spacing w:before="18"/>
                        <w:ind w:left="79"/>
                        <w:rPr>
                          <w:rFonts w:ascii="Arial" w:hAnsi="Arial"/>
                          <w:b/>
                          <w:color w:val="000000"/>
                          <w:sz w:val="19"/>
                        </w:rPr>
                      </w:pPr>
                      <w:r>
                        <w:rPr>
                          <w:rFonts w:ascii="Arial" w:hAnsi="Arial"/>
                          <w:b/>
                          <w:color w:val="000000"/>
                          <w:sz w:val="19"/>
                        </w:rPr>
                        <w:t>11.DO SISTEMA DE REGISTRO DE PREÇOS, DA VIGÊNCIA E DO</w:t>
                      </w:r>
                      <w:r>
                        <w:rPr>
                          <w:rFonts w:ascii="Arial" w:hAnsi="Arial"/>
                          <w:b/>
                          <w:color w:val="000000"/>
                          <w:spacing w:val="-2"/>
                          <w:sz w:val="19"/>
                        </w:rPr>
                        <w:t xml:space="preserve"> PAGAMENTO</w:t>
                      </w:r>
                    </w:p>
                  </w:txbxContent>
                </v:textbox>
                <w10:wrap type="topAndBottom" anchorx="page"/>
              </v:shape>
            </w:pict>
          </mc:Fallback>
        </mc:AlternateContent>
      </w:r>
    </w:p>
    <w:p w14:paraId="6C62DBB1" w14:textId="77777777" w:rsidR="00F56E1B" w:rsidRDefault="00F56E1B">
      <w:pPr>
        <w:pStyle w:val="Corpodetexto"/>
        <w:spacing w:before="35"/>
        <w:jc w:val="left"/>
      </w:pPr>
    </w:p>
    <w:p w14:paraId="279313EE" w14:textId="77777777" w:rsidR="00F56E1B" w:rsidRDefault="00153948" w:rsidP="00507E01">
      <w:pPr>
        <w:pStyle w:val="PargrafodaLista"/>
        <w:numPr>
          <w:ilvl w:val="1"/>
          <w:numId w:val="27"/>
        </w:numPr>
        <w:tabs>
          <w:tab w:val="left" w:pos="585"/>
        </w:tabs>
        <w:spacing w:line="276" w:lineRule="auto"/>
        <w:ind w:right="208" w:firstLine="0"/>
        <w:rPr>
          <w:sz w:val="19"/>
        </w:rPr>
      </w:pPr>
      <w:r>
        <w:rPr>
          <w:sz w:val="19"/>
        </w:rPr>
        <w:t xml:space="preserve">Após a homologação e adjudicação, caso se conclua pela contratação, será firmada </w:t>
      </w:r>
      <w:r>
        <w:rPr>
          <w:rFonts w:ascii="Arial" w:hAnsi="Arial"/>
          <w:b/>
          <w:sz w:val="19"/>
        </w:rPr>
        <w:t xml:space="preserve">ATA DE REGISTRO DE PREÇOS </w:t>
      </w:r>
      <w:r>
        <w:rPr>
          <w:sz w:val="19"/>
        </w:rPr>
        <w:t>ou emitido instrumento equivalente.</w:t>
      </w:r>
    </w:p>
    <w:p w14:paraId="50706A66" w14:textId="77777777" w:rsidR="00F56E1B" w:rsidRDefault="00153948" w:rsidP="00507E01">
      <w:pPr>
        <w:pStyle w:val="PargrafodaLista"/>
        <w:numPr>
          <w:ilvl w:val="2"/>
          <w:numId w:val="27"/>
        </w:numPr>
        <w:tabs>
          <w:tab w:val="left" w:pos="1104"/>
        </w:tabs>
        <w:spacing w:before="114" w:line="276" w:lineRule="auto"/>
        <w:ind w:right="209" w:firstLine="0"/>
        <w:rPr>
          <w:sz w:val="19"/>
        </w:rPr>
      </w:pPr>
      <w:r>
        <w:rPr>
          <w:sz w:val="19"/>
        </w:rPr>
        <w:t xml:space="preserve">Neste sistema, as contratações são feitas quando melhor convier aos órgãos que integram a Ata. A existência de preços registrados </w:t>
      </w:r>
      <w:r>
        <w:rPr>
          <w:rFonts w:ascii="Arial" w:hAnsi="Arial"/>
          <w:b/>
          <w:sz w:val="19"/>
        </w:rPr>
        <w:t xml:space="preserve">não </w:t>
      </w:r>
      <w:r>
        <w:rPr>
          <w:sz w:val="19"/>
        </w:rPr>
        <w:t>obriga o Município a firmar as contratações que deles possam advir, facultadaarealizaçãodelicitaçãoespecíficaparaaaquisiçãopretendida,sendoasseguradoaobeneficiáriodo</w:t>
      </w:r>
    </w:p>
    <w:p w14:paraId="03AEBC33" w14:textId="77777777" w:rsidR="00F56E1B" w:rsidRDefault="00700436">
      <w:pPr>
        <w:pStyle w:val="Corpodetexto"/>
        <w:spacing w:before="117"/>
        <w:ind w:left="482"/>
        <w:jc w:val="left"/>
      </w:pPr>
      <w:r>
        <w:rPr>
          <w:noProof/>
          <w:lang w:val="pt-BR" w:eastAsia="pt-BR"/>
        </w:rPr>
        <mc:AlternateContent>
          <mc:Choice Requires="wps">
            <w:drawing>
              <wp:anchor distT="0" distB="0" distL="0" distR="0" simplePos="0" relativeHeight="15737856" behindDoc="0" locked="0" layoutInCell="1" allowOverlap="1" wp14:anchorId="2621FCCA" wp14:editId="00EB9BB7">
                <wp:simplePos x="0" y="0"/>
                <wp:positionH relativeFrom="page">
                  <wp:posOffset>4994275</wp:posOffset>
                </wp:positionH>
                <wp:positionV relativeFrom="paragraph">
                  <wp:posOffset>76200</wp:posOffset>
                </wp:positionV>
                <wp:extent cx="33655" cy="139065"/>
                <wp:effectExtent l="3175" t="0" r="127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55" cy="139065"/>
                        </a:xfrm>
                        <a:custGeom>
                          <a:avLst/>
                          <a:gdLst>
                            <a:gd name="T0" fmla="*/ 33528 w 33655"/>
                            <a:gd name="T1" fmla="*/ 138683 h 139065"/>
                            <a:gd name="T2" fmla="*/ 0 w 33655"/>
                            <a:gd name="T3" fmla="*/ 138683 h 139065"/>
                            <a:gd name="T4" fmla="*/ 0 w 33655"/>
                            <a:gd name="T5" fmla="*/ 0 h 139065"/>
                            <a:gd name="T6" fmla="*/ 33528 w 33655"/>
                            <a:gd name="T7" fmla="*/ 0 h 139065"/>
                            <a:gd name="T8" fmla="*/ 33528 w 33655"/>
                            <a:gd name="T9" fmla="*/ 138683 h 139065"/>
                          </a:gdLst>
                          <a:ahLst/>
                          <a:cxnLst>
                            <a:cxn ang="0">
                              <a:pos x="T0" y="T1"/>
                            </a:cxn>
                            <a:cxn ang="0">
                              <a:pos x="T2" y="T3"/>
                            </a:cxn>
                            <a:cxn ang="0">
                              <a:pos x="T4" y="T5"/>
                            </a:cxn>
                            <a:cxn ang="0">
                              <a:pos x="T6" y="T7"/>
                            </a:cxn>
                            <a:cxn ang="0">
                              <a:pos x="T8" y="T9"/>
                            </a:cxn>
                          </a:cxnLst>
                          <a:rect l="0" t="0" r="r" b="b"/>
                          <a:pathLst>
                            <a:path w="33655" h="139065">
                              <a:moveTo>
                                <a:pt x="33528" y="138683"/>
                              </a:moveTo>
                              <a:lnTo>
                                <a:pt x="0" y="138683"/>
                              </a:lnTo>
                              <a:lnTo>
                                <a:pt x="0" y="0"/>
                              </a:lnTo>
                              <a:lnTo>
                                <a:pt x="33528" y="0"/>
                              </a:lnTo>
                              <a:lnTo>
                                <a:pt x="33528" y="138683"/>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29323" id="Graphic 28" o:spid="_x0000_s1026" style="position:absolute;margin-left:393.25pt;margin-top:6pt;width:2.65pt;height:10.95pt;z-index:15737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655,139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" path="m33528,138683l,138683,,,33528,r,138683xe" fillcolor="yellow" stroked="f">
                <v:path arrowok="t" o:connecttype="custom" o:connectlocs="33528,138683;0,138683;0,0;33528,0;33528,138683" o:connectangles="0,0,0,0,0"/>
                <w10:wrap anchorx="page"/>
              </v:shape>
            </w:pict>
          </mc:Fallback>
        </mc:AlternateContent>
      </w:r>
      <w:r w:rsidR="00153948">
        <w:t>registropreferênciadefornecimentooucontrataçãoemigualdadede</w:t>
      </w:r>
      <w:r w:rsidR="00153948">
        <w:rPr>
          <w:spacing w:val="-2"/>
        </w:rPr>
        <w:t>condições.</w:t>
      </w:r>
    </w:p>
    <w:p w14:paraId="6176AEA4" w14:textId="77777777" w:rsidR="00F56E1B" w:rsidRDefault="00153948" w:rsidP="00507E01">
      <w:pPr>
        <w:pStyle w:val="PargrafodaLista"/>
        <w:numPr>
          <w:ilvl w:val="1"/>
          <w:numId w:val="27"/>
        </w:numPr>
        <w:tabs>
          <w:tab w:val="left" w:pos="561"/>
        </w:tabs>
        <w:spacing w:before="146" w:line="276" w:lineRule="auto"/>
        <w:ind w:right="208" w:firstLine="0"/>
        <w:rPr>
          <w:sz w:val="19"/>
        </w:rPr>
      </w:pPr>
      <w:r>
        <w:rPr>
          <w:sz w:val="19"/>
        </w:rPr>
        <w:t>AAta deRegistrodePreçosserá formalizada,comobservânciado</w:t>
      </w:r>
      <w:r w:rsidR="00610B2F">
        <w:rPr>
          <w:sz w:val="19"/>
        </w:rPr>
        <w:t xml:space="preserve">s </w:t>
      </w:r>
      <w:r>
        <w:rPr>
          <w:sz w:val="19"/>
        </w:rPr>
        <w:t xml:space="preserve">artigos 82 a 86daLei14.133/21 eno art. 46, do Decreto Municipal nº </w:t>
      </w:r>
      <w:r w:rsidR="0033704B">
        <w:rPr>
          <w:sz w:val="19"/>
        </w:rPr>
        <w:t>104/2020</w:t>
      </w:r>
      <w:r>
        <w:rPr>
          <w:sz w:val="19"/>
        </w:rPr>
        <w:t>, e será subscrita pela autoridade competente.</w:t>
      </w:r>
    </w:p>
    <w:p w14:paraId="2116B9AC" w14:textId="77777777" w:rsidR="00F56E1B" w:rsidRDefault="00153948" w:rsidP="00507E01">
      <w:pPr>
        <w:pStyle w:val="PargrafodaLista"/>
        <w:numPr>
          <w:ilvl w:val="1"/>
          <w:numId w:val="27"/>
        </w:numPr>
        <w:tabs>
          <w:tab w:val="left" w:pos="575"/>
        </w:tabs>
        <w:spacing w:before="114" w:line="276" w:lineRule="auto"/>
        <w:ind w:right="205" w:firstLine="0"/>
        <w:rPr>
          <w:sz w:val="19"/>
        </w:rPr>
      </w:pPr>
      <w:r>
        <w:rPr>
          <w:sz w:val="19"/>
        </w:rPr>
        <w:t>Na hipótese de o licitante formular proposta com quantidade inferior à demandada, serão registrados em ata os preços dos licitantes classificados, até que seja atingido o total licitado do bem ou serviço, em função da capacidadede fornecimento dos licitantes, na forma do inciso IV, do art. 82, da Lei Federal nº 14.133, de 2021.</w:t>
      </w:r>
    </w:p>
    <w:p w14:paraId="7FDDCB21" w14:textId="77777777" w:rsidR="00F56E1B" w:rsidRDefault="00153948" w:rsidP="00507E01">
      <w:pPr>
        <w:pStyle w:val="PargrafodaLista"/>
        <w:numPr>
          <w:ilvl w:val="1"/>
          <w:numId w:val="27"/>
        </w:numPr>
        <w:tabs>
          <w:tab w:val="left" w:pos="566"/>
        </w:tabs>
        <w:spacing w:before="115" w:line="276" w:lineRule="auto"/>
        <w:ind w:right="206" w:firstLine="0"/>
        <w:rPr>
          <w:sz w:val="19"/>
        </w:rPr>
      </w:pPr>
      <w:r>
        <w:rPr>
          <w:sz w:val="19"/>
        </w:rPr>
        <w:t xml:space="preserve">O adjudicatário terá o prazo de </w:t>
      </w:r>
      <w:r>
        <w:rPr>
          <w:rFonts w:ascii="Arial" w:hAnsi="Arial"/>
          <w:b/>
          <w:sz w:val="19"/>
          <w:u w:val="single"/>
        </w:rPr>
        <w:t>05 (cinco) dias úteis</w:t>
      </w:r>
      <w:r>
        <w:rPr>
          <w:sz w:val="19"/>
        </w:rPr>
        <w:t>, contadosa partir da data de sua convocação, para assinar a Ata de Registro de Preços ou aceitar instrumento equivalente, conforme o caso (Nota de Empenho/Carta Contrato/Autorização), sob pena de decair do direito à contratação, sem prejuízo das sanções previstas neste Edital.</w:t>
      </w:r>
    </w:p>
    <w:p w14:paraId="7AC6B469" w14:textId="77777777" w:rsidR="00F56E1B" w:rsidRDefault="00153948" w:rsidP="00507E01">
      <w:pPr>
        <w:pStyle w:val="PargrafodaLista"/>
        <w:numPr>
          <w:ilvl w:val="2"/>
          <w:numId w:val="27"/>
        </w:numPr>
        <w:tabs>
          <w:tab w:val="left" w:pos="1095"/>
        </w:tabs>
        <w:spacing w:before="113" w:line="276" w:lineRule="auto"/>
        <w:ind w:right="205" w:firstLine="0"/>
        <w:rPr>
          <w:sz w:val="19"/>
        </w:rPr>
      </w:pPr>
      <w:r>
        <w:rPr>
          <w:sz w:val="19"/>
        </w:rPr>
        <w:t xml:space="preserve">O prazo previsto para assinatura da Ata ou aceitação da nota de empenho ou instrumento equivalente poderá </w:t>
      </w:r>
      <w:r>
        <w:rPr>
          <w:sz w:val="19"/>
        </w:rPr>
        <w:lastRenderedPageBreak/>
        <w:t xml:space="preserve">ser prorrogado 1 (uma) vez, por igual período, por solicitação justificada do adjudicatário e aceita pela </w:t>
      </w:r>
      <w:r>
        <w:rPr>
          <w:spacing w:val="-2"/>
          <w:sz w:val="19"/>
        </w:rPr>
        <w:t>Administração.</w:t>
      </w:r>
    </w:p>
    <w:p w14:paraId="34041110" w14:textId="77777777" w:rsidR="00F56E1B" w:rsidRDefault="00153948" w:rsidP="00507E01">
      <w:pPr>
        <w:pStyle w:val="PargrafodaLista"/>
        <w:numPr>
          <w:ilvl w:val="1"/>
          <w:numId w:val="27"/>
        </w:numPr>
        <w:tabs>
          <w:tab w:val="left" w:pos="607"/>
        </w:tabs>
        <w:spacing w:before="115" w:line="276" w:lineRule="auto"/>
        <w:ind w:right="210" w:firstLine="0"/>
        <w:rPr>
          <w:sz w:val="19"/>
        </w:rPr>
      </w:pPr>
      <w:r>
        <w:rPr>
          <w:sz w:val="19"/>
        </w:rPr>
        <w:t>O Aceite da Nota de Empenho ou do instrumento equivalente, emitido pela empresa adjudicada, implicano reconhecimento de que:</w:t>
      </w:r>
    </w:p>
    <w:p w14:paraId="1B0F6277" w14:textId="77777777" w:rsidR="00F56E1B" w:rsidRDefault="00153948" w:rsidP="00507E01">
      <w:pPr>
        <w:pStyle w:val="PargrafodaLista"/>
        <w:numPr>
          <w:ilvl w:val="2"/>
          <w:numId w:val="27"/>
        </w:numPr>
        <w:tabs>
          <w:tab w:val="left" w:pos="1102"/>
        </w:tabs>
        <w:spacing w:before="114" w:line="273" w:lineRule="auto"/>
        <w:ind w:right="208" w:firstLine="0"/>
        <w:rPr>
          <w:sz w:val="19"/>
        </w:rPr>
      </w:pPr>
      <w:r>
        <w:rPr>
          <w:sz w:val="19"/>
        </w:rPr>
        <w:t>ReferidaNotaestásubstituindoaAtadeRegistrodePreços,aplicando-seàrelaçãodenegóciosali estabelecida as disposições da Lei nº 14.133, de 2021;</w:t>
      </w:r>
    </w:p>
    <w:p w14:paraId="384125EE" w14:textId="77777777" w:rsidR="00F56E1B" w:rsidRDefault="00153948" w:rsidP="00507E01">
      <w:pPr>
        <w:pStyle w:val="PargrafodaLista"/>
        <w:numPr>
          <w:ilvl w:val="2"/>
          <w:numId w:val="27"/>
        </w:numPr>
        <w:tabs>
          <w:tab w:val="left" w:pos="1079"/>
        </w:tabs>
        <w:spacing w:before="105" w:line="276" w:lineRule="auto"/>
        <w:ind w:right="208" w:firstLine="0"/>
        <w:rPr>
          <w:sz w:val="19"/>
        </w:rPr>
      </w:pPr>
      <w:r>
        <w:rPr>
          <w:sz w:val="19"/>
        </w:rPr>
        <w:t xml:space="preserve">AAdjudicatária se vincula àsua proposta eàsprevisões contidas noEditaldePregãoEletrônico eseus </w:t>
      </w:r>
      <w:r>
        <w:rPr>
          <w:spacing w:val="-2"/>
          <w:sz w:val="19"/>
        </w:rPr>
        <w:t>anexos;</w:t>
      </w:r>
    </w:p>
    <w:p w14:paraId="3658E5DE" w14:textId="77777777" w:rsidR="00F56E1B" w:rsidRDefault="00153948" w:rsidP="00507E01">
      <w:pPr>
        <w:pStyle w:val="PargrafodaLista"/>
        <w:numPr>
          <w:ilvl w:val="2"/>
          <w:numId w:val="27"/>
        </w:numPr>
        <w:tabs>
          <w:tab w:val="left" w:pos="1064"/>
        </w:tabs>
        <w:spacing w:before="102" w:line="273" w:lineRule="auto"/>
        <w:ind w:right="207" w:firstLine="0"/>
        <w:rPr>
          <w:sz w:val="19"/>
        </w:rPr>
      </w:pPr>
      <w:r>
        <w:rPr>
          <w:sz w:val="19"/>
        </w:rPr>
        <w:t>A Adjudicatária reconhece que as hipóteses de rescisão são aquelasprevistas nosartigos 137e138,daLei nº14.133/21ereconheceosdireitos daAdministraçãoprevistosnos artigos137a139 da mesma Lei.</w:t>
      </w:r>
    </w:p>
    <w:p w14:paraId="0B77374A" w14:textId="77777777" w:rsidR="00F56E1B" w:rsidRDefault="00153948" w:rsidP="00507E01">
      <w:pPr>
        <w:pStyle w:val="PargrafodaLista"/>
        <w:numPr>
          <w:ilvl w:val="1"/>
          <w:numId w:val="27"/>
        </w:numPr>
        <w:tabs>
          <w:tab w:val="left" w:pos="563"/>
        </w:tabs>
        <w:spacing w:before="119" w:line="276" w:lineRule="auto"/>
        <w:ind w:right="208" w:firstLine="0"/>
        <w:rPr>
          <w:sz w:val="19"/>
        </w:rPr>
      </w:pPr>
      <w:r>
        <w:rPr>
          <w:sz w:val="19"/>
        </w:rPr>
        <w:t>O</w:t>
      </w:r>
      <w:r>
        <w:rPr>
          <w:rFonts w:ascii="Arial" w:hAnsi="Arial"/>
          <w:b/>
          <w:sz w:val="19"/>
        </w:rPr>
        <w:t>prazodevigência</w:t>
      </w:r>
      <w:r>
        <w:rPr>
          <w:sz w:val="19"/>
        </w:rPr>
        <w:t>da Atade RegistrodePreçosseráde</w:t>
      </w:r>
      <w:r>
        <w:rPr>
          <w:rFonts w:ascii="Arial" w:hAnsi="Arial"/>
          <w:b/>
          <w:sz w:val="19"/>
          <w:u w:val="single"/>
        </w:rPr>
        <w:t>01(um)ano</w:t>
      </w:r>
      <w:r>
        <w:rPr>
          <w:sz w:val="19"/>
        </w:rPr>
        <w:t>,contadoda datade suaassinatura,tendo eficácia legal após a publicação de seu extrato no Diário Oficial do Município, contudo prorrogável por igual período, desde que demonstrado o interesse da Administração Pública, bem como a vantajosidade dos preços registrados, conforme art. 84, da Lei nº 14.133/21</w:t>
      </w:r>
      <w:r w:rsidR="008706F7">
        <w:rPr>
          <w:sz w:val="19"/>
        </w:rPr>
        <w:t>.</w:t>
      </w:r>
    </w:p>
    <w:p w14:paraId="7790C9DA" w14:textId="77777777" w:rsidR="00F56E1B" w:rsidRDefault="00153948" w:rsidP="00507E01">
      <w:pPr>
        <w:pStyle w:val="PargrafodaLista"/>
        <w:numPr>
          <w:ilvl w:val="2"/>
          <w:numId w:val="27"/>
        </w:numPr>
        <w:tabs>
          <w:tab w:val="left" w:pos="1123"/>
        </w:tabs>
        <w:spacing w:before="113" w:line="276" w:lineRule="auto"/>
        <w:ind w:right="208" w:firstLine="0"/>
        <w:rPr>
          <w:sz w:val="19"/>
        </w:rPr>
      </w:pPr>
      <w:r>
        <w:rPr>
          <w:sz w:val="19"/>
        </w:rPr>
        <w:t xml:space="preserve">No ato de prorrogação da vigência da ata de registro de preços, poderá haver a renovação dos quantitativos registrados, até o limite do quantitativo original, acrescido de eventual aditivo realizado no primeiro ano de vigência da ata, nos termos do parágrafo único, do art. 48, do Decreto Municipal nº </w:t>
      </w:r>
      <w:r w:rsidR="0033704B">
        <w:rPr>
          <w:sz w:val="19"/>
        </w:rPr>
        <w:t>104/2020</w:t>
      </w:r>
      <w:r>
        <w:rPr>
          <w:sz w:val="19"/>
        </w:rPr>
        <w:t>.</w:t>
      </w:r>
    </w:p>
    <w:p w14:paraId="089CA456" w14:textId="77777777" w:rsidR="00F56E1B" w:rsidRDefault="00153948" w:rsidP="00507E01">
      <w:pPr>
        <w:pStyle w:val="PargrafodaLista"/>
        <w:numPr>
          <w:ilvl w:val="1"/>
          <w:numId w:val="27"/>
        </w:numPr>
        <w:tabs>
          <w:tab w:val="left" w:pos="570"/>
        </w:tabs>
        <w:spacing w:before="113" w:line="276" w:lineRule="auto"/>
        <w:ind w:right="207" w:firstLine="0"/>
        <w:rPr>
          <w:sz w:val="19"/>
        </w:rPr>
      </w:pPr>
      <w:r>
        <w:rPr>
          <w:sz w:val="19"/>
        </w:rPr>
        <w:t xml:space="preserve">O pagamento será efetuado </w:t>
      </w:r>
      <w:r>
        <w:rPr>
          <w:rFonts w:ascii="Arial" w:hAnsi="Arial"/>
          <w:b/>
          <w:sz w:val="19"/>
        </w:rPr>
        <w:t>em até 30 (trinta) dias, após entrega</w:t>
      </w:r>
      <w:r>
        <w:rPr>
          <w:sz w:val="19"/>
        </w:rPr>
        <w:t>, com a apresentação da nota fiscal/fatura na Prefeitura Municipal, à vista do respectivo Termo de Recebimento do objeto ou Recibo.</w:t>
      </w:r>
    </w:p>
    <w:p w14:paraId="7C593FB2" w14:textId="77777777" w:rsidR="00F56E1B" w:rsidRDefault="00153948" w:rsidP="00507E01">
      <w:pPr>
        <w:pStyle w:val="PargrafodaLista"/>
        <w:numPr>
          <w:ilvl w:val="2"/>
          <w:numId w:val="27"/>
        </w:numPr>
        <w:tabs>
          <w:tab w:val="left" w:pos="1088"/>
        </w:tabs>
        <w:spacing w:before="121" w:line="273" w:lineRule="auto"/>
        <w:ind w:right="209" w:firstLine="0"/>
        <w:rPr>
          <w:sz w:val="19"/>
        </w:rPr>
      </w:pPr>
      <w:r>
        <w:rPr>
          <w:sz w:val="19"/>
        </w:rPr>
        <w:t>As notas fiscais/faturas que apresentarem incorreções serão devolvidas à Contratada e seu vencimento ocorrerá após sua reapresentação.</w:t>
      </w:r>
    </w:p>
    <w:p w14:paraId="06ED824F" w14:textId="77777777" w:rsidR="00F56E1B" w:rsidRDefault="00153948" w:rsidP="00507E01">
      <w:pPr>
        <w:pStyle w:val="PargrafodaLista"/>
        <w:numPr>
          <w:ilvl w:val="2"/>
          <w:numId w:val="27"/>
        </w:numPr>
        <w:tabs>
          <w:tab w:val="left" w:pos="1059"/>
        </w:tabs>
        <w:spacing w:before="124"/>
        <w:ind w:left="1059" w:hanging="577"/>
        <w:rPr>
          <w:sz w:val="19"/>
        </w:rPr>
      </w:pPr>
      <w:r>
        <w:rPr>
          <w:sz w:val="19"/>
        </w:rPr>
        <w:t>Asnotasfiscaisdeverãoserapresentadasnaentregados</w:t>
      </w:r>
      <w:r>
        <w:rPr>
          <w:spacing w:val="-2"/>
          <w:sz w:val="19"/>
        </w:rPr>
        <w:t>produtos.</w:t>
      </w:r>
    </w:p>
    <w:p w14:paraId="60ACC0E0" w14:textId="77777777" w:rsidR="00F56E1B" w:rsidRDefault="00153948" w:rsidP="00507E01">
      <w:pPr>
        <w:pStyle w:val="PargrafodaLista"/>
        <w:numPr>
          <w:ilvl w:val="2"/>
          <w:numId w:val="27"/>
        </w:numPr>
        <w:tabs>
          <w:tab w:val="left" w:pos="1059"/>
        </w:tabs>
        <w:spacing w:before="146"/>
        <w:ind w:left="1059" w:hanging="577"/>
        <w:rPr>
          <w:sz w:val="19"/>
        </w:rPr>
      </w:pPr>
      <w:r>
        <w:rPr>
          <w:sz w:val="19"/>
        </w:rPr>
        <w:t>Opagamentoserárealizadomediantecréditoabertoemcontacorrente emnomeda</w:t>
      </w:r>
      <w:r>
        <w:rPr>
          <w:spacing w:val="-2"/>
          <w:sz w:val="19"/>
        </w:rPr>
        <w:t>Contratada.</w:t>
      </w:r>
    </w:p>
    <w:p w14:paraId="5E7049B5" w14:textId="111DB6A4" w:rsidR="008706F7" w:rsidRDefault="00153948" w:rsidP="00CC0BF2">
      <w:pPr>
        <w:pStyle w:val="PargrafodaLista"/>
        <w:numPr>
          <w:ilvl w:val="2"/>
          <w:numId w:val="27"/>
        </w:numPr>
        <w:tabs>
          <w:tab w:val="left" w:pos="609"/>
        </w:tabs>
        <w:spacing w:before="146" w:line="276" w:lineRule="auto"/>
        <w:ind w:right="209"/>
        <w:rPr>
          <w:sz w:val="19"/>
        </w:rPr>
      </w:pPr>
      <w:r>
        <w:rPr>
          <w:sz w:val="19"/>
        </w:rPr>
        <w:t>Os custos das aquisições resultantes da presente licitação serão cobertos com recursos provenientes das seguintes Dotações Orçamentárias:</w:t>
      </w:r>
      <w:r w:rsidR="0052053B">
        <w:rPr>
          <w:sz w:val="19"/>
        </w:rPr>
        <w:t>~</w:t>
      </w:r>
    </w:p>
    <w:tbl>
      <w:tblPr>
        <w:tblW w:w="9639" w:type="dxa"/>
        <w:tblInd w:w="5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993"/>
        <w:gridCol w:w="850"/>
        <w:gridCol w:w="1843"/>
        <w:gridCol w:w="1417"/>
        <w:gridCol w:w="709"/>
        <w:gridCol w:w="2410"/>
        <w:gridCol w:w="1417"/>
      </w:tblGrid>
      <w:tr w:rsidR="00195C0A" w:rsidRPr="00195C0A" w14:paraId="73A9F2F0" w14:textId="77777777" w:rsidTr="005A7065">
        <w:trPr>
          <w:trHeight w:val="357"/>
        </w:trPr>
        <w:tc>
          <w:tcPr>
            <w:tcW w:w="993" w:type="dxa"/>
            <w:tcBorders>
              <w:left w:val="single" w:sz="4" w:space="0" w:color="auto"/>
            </w:tcBorders>
            <w:vAlign w:val="center"/>
          </w:tcPr>
          <w:p w14:paraId="2B14FB27"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Órgão</w:t>
            </w:r>
          </w:p>
        </w:tc>
        <w:tc>
          <w:tcPr>
            <w:tcW w:w="850" w:type="dxa"/>
            <w:vAlign w:val="center"/>
          </w:tcPr>
          <w:p w14:paraId="5EF3CAFA"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Unid.</w:t>
            </w:r>
          </w:p>
        </w:tc>
        <w:tc>
          <w:tcPr>
            <w:tcW w:w="1843" w:type="dxa"/>
            <w:vAlign w:val="center"/>
          </w:tcPr>
          <w:p w14:paraId="49BEC16C"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Funcional</w:t>
            </w:r>
          </w:p>
          <w:p w14:paraId="360F1597"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Programática</w:t>
            </w:r>
          </w:p>
        </w:tc>
        <w:tc>
          <w:tcPr>
            <w:tcW w:w="1417" w:type="dxa"/>
            <w:vAlign w:val="center"/>
          </w:tcPr>
          <w:p w14:paraId="7BBC1506"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Categoria Econômica</w:t>
            </w:r>
          </w:p>
        </w:tc>
        <w:tc>
          <w:tcPr>
            <w:tcW w:w="709" w:type="dxa"/>
            <w:vAlign w:val="center"/>
          </w:tcPr>
          <w:p w14:paraId="797F78D8" w14:textId="77777777" w:rsidR="00195C0A" w:rsidRPr="00195C0A" w:rsidRDefault="00195C0A" w:rsidP="00195C0A">
            <w:pPr>
              <w:widowControl/>
              <w:autoSpaceDE/>
              <w:autoSpaceDN/>
              <w:ind w:left="11"/>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Red.</w:t>
            </w:r>
          </w:p>
        </w:tc>
        <w:tc>
          <w:tcPr>
            <w:tcW w:w="2410" w:type="dxa"/>
            <w:vAlign w:val="center"/>
          </w:tcPr>
          <w:p w14:paraId="2A4BE570" w14:textId="77777777" w:rsidR="00195C0A" w:rsidRPr="00195C0A" w:rsidRDefault="00195C0A" w:rsidP="00195C0A">
            <w:pPr>
              <w:widowControl/>
              <w:autoSpaceDE/>
              <w:autoSpaceDN/>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Recursos Financeiros</w:t>
            </w:r>
          </w:p>
        </w:tc>
        <w:tc>
          <w:tcPr>
            <w:tcW w:w="1417" w:type="dxa"/>
            <w:vAlign w:val="center"/>
          </w:tcPr>
          <w:p w14:paraId="3CADD3FA"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Fonte</w:t>
            </w:r>
          </w:p>
        </w:tc>
      </w:tr>
      <w:tr w:rsidR="00195C0A" w:rsidRPr="00195C0A" w14:paraId="21DF509A" w14:textId="77777777" w:rsidTr="005A7065">
        <w:trPr>
          <w:trHeight w:val="217"/>
        </w:trPr>
        <w:tc>
          <w:tcPr>
            <w:tcW w:w="993" w:type="dxa"/>
            <w:tcBorders>
              <w:left w:val="single" w:sz="4" w:space="0" w:color="auto"/>
            </w:tcBorders>
            <w:vAlign w:val="center"/>
          </w:tcPr>
          <w:p w14:paraId="59D9C836" w14:textId="79D556AC" w:rsidR="00195C0A" w:rsidRPr="00195C0A" w:rsidRDefault="00195C0A" w:rsidP="00195C0A">
            <w:pPr>
              <w:widowControl/>
              <w:autoSpaceDE/>
              <w:autoSpaceDN/>
              <w:jc w:val="center"/>
              <w:rPr>
                <w:rFonts w:ascii="Tahoma" w:eastAsia="@MS Mincho" w:hAnsi="Tahoma" w:cs="Tahoma"/>
                <w:sz w:val="20"/>
                <w:szCs w:val="20"/>
                <w:lang w:val="pt-BR" w:eastAsia="pt-BR"/>
              </w:rPr>
            </w:pPr>
            <w:r>
              <w:rPr>
                <w:rFonts w:ascii="Tahoma" w:eastAsia="@MS Mincho" w:hAnsi="Tahoma" w:cs="Tahoma"/>
                <w:sz w:val="20"/>
                <w:szCs w:val="20"/>
                <w:lang w:val="pt-BR" w:eastAsia="pt-BR"/>
              </w:rPr>
              <w:t>11</w:t>
            </w:r>
          </w:p>
        </w:tc>
        <w:tc>
          <w:tcPr>
            <w:tcW w:w="850" w:type="dxa"/>
            <w:vAlign w:val="center"/>
          </w:tcPr>
          <w:p w14:paraId="12E2B688" w14:textId="086B0284"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00</w:t>
            </w:r>
            <w:r>
              <w:rPr>
                <w:rFonts w:ascii="Tahoma" w:eastAsia="@MS Mincho" w:hAnsi="Tahoma" w:cs="Tahoma"/>
                <w:sz w:val="20"/>
                <w:szCs w:val="20"/>
                <w:lang w:val="pt-BR" w:eastAsia="pt-BR"/>
              </w:rPr>
              <w:t>1</w:t>
            </w:r>
          </w:p>
        </w:tc>
        <w:tc>
          <w:tcPr>
            <w:tcW w:w="1843" w:type="dxa"/>
            <w:vAlign w:val="center"/>
          </w:tcPr>
          <w:p w14:paraId="1E813D00" w14:textId="4F82CF9E" w:rsidR="00195C0A" w:rsidRPr="00195C0A" w:rsidRDefault="00195C0A" w:rsidP="00195C0A">
            <w:pPr>
              <w:widowControl/>
              <w:autoSpaceDE/>
              <w:autoSpaceDN/>
              <w:jc w:val="center"/>
              <w:rPr>
                <w:rFonts w:ascii="Tahoma" w:eastAsia="@MS Mincho" w:hAnsi="Tahoma" w:cs="Tahoma"/>
                <w:sz w:val="20"/>
                <w:szCs w:val="20"/>
                <w:lang w:val="pt-BR" w:eastAsia="pt-BR"/>
              </w:rPr>
            </w:pPr>
            <w:r>
              <w:rPr>
                <w:rFonts w:ascii="Tahoma" w:eastAsia="@MS Mincho" w:hAnsi="Tahoma" w:cs="Tahoma"/>
                <w:sz w:val="20"/>
                <w:szCs w:val="20"/>
                <w:lang w:val="pt-BR" w:eastAsia="pt-BR"/>
              </w:rPr>
              <w:t>1030100232033</w:t>
            </w:r>
          </w:p>
        </w:tc>
        <w:tc>
          <w:tcPr>
            <w:tcW w:w="1417" w:type="dxa"/>
            <w:vAlign w:val="center"/>
          </w:tcPr>
          <w:p w14:paraId="5F0DE850" w14:textId="5579617E"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3.3.90.3</w:t>
            </w:r>
            <w:r>
              <w:rPr>
                <w:rFonts w:ascii="Tahoma" w:eastAsia="@MS Mincho" w:hAnsi="Tahoma" w:cs="Tahoma"/>
                <w:sz w:val="20"/>
                <w:szCs w:val="20"/>
                <w:lang w:val="pt-BR" w:eastAsia="pt-BR"/>
              </w:rPr>
              <w:t>0</w:t>
            </w:r>
          </w:p>
        </w:tc>
        <w:tc>
          <w:tcPr>
            <w:tcW w:w="709" w:type="dxa"/>
            <w:vAlign w:val="center"/>
          </w:tcPr>
          <w:p w14:paraId="3396318F" w14:textId="721760A4" w:rsidR="00195C0A" w:rsidRPr="00195C0A" w:rsidRDefault="00195C0A" w:rsidP="00195C0A">
            <w:pPr>
              <w:widowControl/>
              <w:autoSpaceDE/>
              <w:autoSpaceDN/>
              <w:ind w:left="11"/>
              <w:jc w:val="center"/>
              <w:rPr>
                <w:rFonts w:ascii="Tahoma" w:eastAsia="@MS Mincho" w:hAnsi="Tahoma" w:cs="Tahoma"/>
                <w:sz w:val="20"/>
                <w:szCs w:val="20"/>
                <w:lang w:val="pt-BR" w:eastAsia="pt-BR"/>
              </w:rPr>
            </w:pPr>
            <w:r>
              <w:rPr>
                <w:rFonts w:ascii="Tahoma" w:eastAsia="@MS Mincho" w:hAnsi="Tahoma" w:cs="Tahoma"/>
                <w:sz w:val="20"/>
                <w:szCs w:val="20"/>
                <w:lang w:val="pt-BR" w:eastAsia="pt-BR"/>
              </w:rPr>
              <w:t>337</w:t>
            </w:r>
          </w:p>
        </w:tc>
        <w:tc>
          <w:tcPr>
            <w:tcW w:w="2410" w:type="dxa"/>
            <w:vAlign w:val="center"/>
          </w:tcPr>
          <w:p w14:paraId="23F81564" w14:textId="274E3BD2" w:rsidR="00195C0A" w:rsidRPr="00195C0A" w:rsidRDefault="00195C0A" w:rsidP="00195C0A">
            <w:pPr>
              <w:widowControl/>
              <w:autoSpaceDE/>
              <w:autoSpaceDN/>
              <w:rPr>
                <w:rFonts w:ascii="Tahoma" w:eastAsia="@MS Mincho" w:hAnsi="Tahoma" w:cs="Tahoma"/>
                <w:sz w:val="20"/>
                <w:szCs w:val="20"/>
                <w:lang w:val="pt-BR" w:eastAsia="pt-BR"/>
              </w:rPr>
            </w:pPr>
            <w:r>
              <w:rPr>
                <w:rFonts w:ascii="Tahoma" w:eastAsia="@MS Mincho" w:hAnsi="Tahoma" w:cs="Tahoma"/>
                <w:sz w:val="20"/>
                <w:szCs w:val="20"/>
                <w:lang w:val="pt-BR" w:eastAsia="pt-BR"/>
              </w:rPr>
              <w:t>MATERIAL DE CONSUMO</w:t>
            </w:r>
          </w:p>
        </w:tc>
        <w:tc>
          <w:tcPr>
            <w:tcW w:w="1417" w:type="dxa"/>
            <w:vAlign w:val="center"/>
          </w:tcPr>
          <w:p w14:paraId="7F595A04" w14:textId="20E048B2" w:rsidR="00195C0A" w:rsidRPr="00195C0A" w:rsidRDefault="00195C0A" w:rsidP="00195C0A">
            <w:pPr>
              <w:widowControl/>
              <w:autoSpaceDE/>
              <w:autoSpaceDN/>
              <w:jc w:val="center"/>
              <w:rPr>
                <w:rFonts w:ascii="Tahoma" w:eastAsia="@MS Mincho" w:hAnsi="Tahoma" w:cs="Tahoma"/>
                <w:sz w:val="20"/>
                <w:szCs w:val="20"/>
                <w:lang w:val="pt-BR" w:eastAsia="pt-BR"/>
              </w:rPr>
            </w:pPr>
            <w:r>
              <w:rPr>
                <w:rFonts w:ascii="Tahoma" w:eastAsia="@MS Mincho" w:hAnsi="Tahoma" w:cs="Tahoma"/>
                <w:sz w:val="20"/>
                <w:szCs w:val="20"/>
                <w:lang w:val="pt-BR" w:eastAsia="pt-BR"/>
              </w:rPr>
              <w:t>303</w:t>
            </w:r>
          </w:p>
        </w:tc>
      </w:tr>
      <w:tr w:rsidR="00195C0A" w:rsidRPr="00195C0A" w14:paraId="167141EB" w14:textId="77777777" w:rsidTr="005A7065">
        <w:trPr>
          <w:trHeight w:val="217"/>
        </w:trPr>
        <w:tc>
          <w:tcPr>
            <w:tcW w:w="993" w:type="dxa"/>
            <w:tcBorders>
              <w:left w:val="single" w:sz="4" w:space="0" w:color="auto"/>
            </w:tcBorders>
            <w:vAlign w:val="center"/>
          </w:tcPr>
          <w:p w14:paraId="2C0AC944" w14:textId="559F26F6" w:rsidR="00195C0A" w:rsidRDefault="00195C0A" w:rsidP="00195C0A">
            <w:pPr>
              <w:widowControl/>
              <w:autoSpaceDE/>
              <w:autoSpaceDN/>
              <w:jc w:val="center"/>
              <w:rPr>
                <w:rFonts w:ascii="Tahoma" w:eastAsia="@MS Mincho" w:hAnsi="Tahoma" w:cs="Tahoma"/>
                <w:sz w:val="20"/>
                <w:szCs w:val="20"/>
                <w:lang w:val="pt-BR" w:eastAsia="pt-BR"/>
              </w:rPr>
            </w:pPr>
            <w:r>
              <w:rPr>
                <w:rFonts w:ascii="Tahoma" w:eastAsia="@MS Mincho" w:hAnsi="Tahoma" w:cs="Tahoma"/>
                <w:sz w:val="20"/>
                <w:szCs w:val="20"/>
                <w:lang w:val="pt-BR" w:eastAsia="pt-BR"/>
              </w:rPr>
              <w:t>11</w:t>
            </w:r>
          </w:p>
        </w:tc>
        <w:tc>
          <w:tcPr>
            <w:tcW w:w="850" w:type="dxa"/>
            <w:vAlign w:val="center"/>
          </w:tcPr>
          <w:p w14:paraId="34D81204" w14:textId="71380A45" w:rsidR="00195C0A" w:rsidRPr="00195C0A" w:rsidRDefault="00195C0A" w:rsidP="00195C0A">
            <w:pPr>
              <w:widowControl/>
              <w:autoSpaceDE/>
              <w:autoSpaceDN/>
              <w:jc w:val="center"/>
              <w:rPr>
                <w:rFonts w:ascii="Tahoma" w:eastAsia="@MS Mincho" w:hAnsi="Tahoma" w:cs="Tahoma"/>
                <w:sz w:val="20"/>
                <w:szCs w:val="20"/>
                <w:lang w:val="pt-BR" w:eastAsia="pt-BR"/>
              </w:rPr>
            </w:pPr>
            <w:r>
              <w:rPr>
                <w:rFonts w:ascii="Tahoma" w:eastAsia="@MS Mincho" w:hAnsi="Tahoma" w:cs="Tahoma"/>
                <w:sz w:val="20"/>
                <w:szCs w:val="20"/>
                <w:lang w:val="pt-BR" w:eastAsia="pt-BR"/>
              </w:rPr>
              <w:t>001</w:t>
            </w:r>
          </w:p>
        </w:tc>
        <w:tc>
          <w:tcPr>
            <w:tcW w:w="1843" w:type="dxa"/>
            <w:vAlign w:val="center"/>
          </w:tcPr>
          <w:p w14:paraId="6037F4E6" w14:textId="7F362639" w:rsidR="00195C0A" w:rsidRDefault="00195C0A" w:rsidP="00195C0A">
            <w:pPr>
              <w:widowControl/>
              <w:autoSpaceDE/>
              <w:autoSpaceDN/>
              <w:jc w:val="center"/>
              <w:rPr>
                <w:rFonts w:ascii="Tahoma" w:eastAsia="@MS Mincho" w:hAnsi="Tahoma" w:cs="Tahoma"/>
                <w:sz w:val="20"/>
                <w:szCs w:val="20"/>
                <w:lang w:val="pt-BR" w:eastAsia="pt-BR"/>
              </w:rPr>
            </w:pPr>
            <w:r>
              <w:rPr>
                <w:rFonts w:ascii="Tahoma" w:eastAsia="@MS Mincho" w:hAnsi="Tahoma" w:cs="Tahoma"/>
                <w:sz w:val="20"/>
                <w:szCs w:val="20"/>
                <w:lang w:val="pt-BR" w:eastAsia="pt-BR"/>
              </w:rPr>
              <w:t>1030100232038</w:t>
            </w:r>
          </w:p>
        </w:tc>
        <w:tc>
          <w:tcPr>
            <w:tcW w:w="1417" w:type="dxa"/>
            <w:vAlign w:val="center"/>
          </w:tcPr>
          <w:p w14:paraId="5DBB0667" w14:textId="307F5000" w:rsidR="00195C0A" w:rsidRPr="00195C0A" w:rsidRDefault="00195C0A" w:rsidP="00195C0A">
            <w:pPr>
              <w:widowControl/>
              <w:autoSpaceDE/>
              <w:autoSpaceDN/>
              <w:jc w:val="center"/>
              <w:rPr>
                <w:rFonts w:ascii="Tahoma" w:eastAsia="@MS Mincho" w:hAnsi="Tahoma" w:cs="Tahoma"/>
                <w:sz w:val="20"/>
                <w:szCs w:val="20"/>
                <w:lang w:val="pt-BR" w:eastAsia="pt-BR"/>
              </w:rPr>
            </w:pPr>
            <w:r>
              <w:rPr>
                <w:rFonts w:ascii="Tahoma" w:eastAsia="@MS Mincho" w:hAnsi="Tahoma" w:cs="Tahoma"/>
                <w:sz w:val="20"/>
                <w:szCs w:val="20"/>
                <w:lang w:val="pt-BR" w:eastAsia="pt-BR"/>
              </w:rPr>
              <w:t>3.3.90.30</w:t>
            </w:r>
          </w:p>
        </w:tc>
        <w:tc>
          <w:tcPr>
            <w:tcW w:w="709" w:type="dxa"/>
            <w:vAlign w:val="center"/>
          </w:tcPr>
          <w:p w14:paraId="6AF17801" w14:textId="5E63A785" w:rsidR="00195C0A" w:rsidRDefault="00195C0A" w:rsidP="00195C0A">
            <w:pPr>
              <w:widowControl/>
              <w:autoSpaceDE/>
              <w:autoSpaceDN/>
              <w:ind w:left="11"/>
              <w:jc w:val="center"/>
              <w:rPr>
                <w:rFonts w:ascii="Tahoma" w:eastAsia="@MS Mincho" w:hAnsi="Tahoma" w:cs="Tahoma"/>
                <w:sz w:val="20"/>
                <w:szCs w:val="20"/>
                <w:lang w:val="pt-BR" w:eastAsia="pt-BR"/>
              </w:rPr>
            </w:pPr>
            <w:r>
              <w:rPr>
                <w:rFonts w:ascii="Tahoma" w:eastAsia="@MS Mincho" w:hAnsi="Tahoma" w:cs="Tahoma"/>
                <w:sz w:val="20"/>
                <w:szCs w:val="20"/>
                <w:lang w:val="pt-BR" w:eastAsia="pt-BR"/>
              </w:rPr>
              <w:t>355</w:t>
            </w:r>
          </w:p>
        </w:tc>
        <w:tc>
          <w:tcPr>
            <w:tcW w:w="2410" w:type="dxa"/>
            <w:vAlign w:val="center"/>
          </w:tcPr>
          <w:p w14:paraId="4C95AF5B" w14:textId="75EDA673" w:rsidR="00195C0A" w:rsidRDefault="00195C0A" w:rsidP="00195C0A">
            <w:pPr>
              <w:widowControl/>
              <w:autoSpaceDE/>
              <w:autoSpaceDN/>
              <w:rPr>
                <w:rFonts w:ascii="Tahoma" w:eastAsia="@MS Mincho" w:hAnsi="Tahoma" w:cs="Tahoma"/>
                <w:sz w:val="20"/>
                <w:szCs w:val="20"/>
                <w:lang w:val="pt-BR" w:eastAsia="pt-BR"/>
              </w:rPr>
            </w:pPr>
            <w:r>
              <w:rPr>
                <w:rFonts w:ascii="Tahoma" w:eastAsia="@MS Mincho" w:hAnsi="Tahoma" w:cs="Tahoma"/>
                <w:sz w:val="20"/>
                <w:szCs w:val="20"/>
                <w:lang w:val="pt-BR" w:eastAsia="pt-BR"/>
              </w:rPr>
              <w:t>MATERIAL DE CONSUMO</w:t>
            </w:r>
          </w:p>
        </w:tc>
        <w:tc>
          <w:tcPr>
            <w:tcW w:w="1417" w:type="dxa"/>
            <w:vAlign w:val="center"/>
          </w:tcPr>
          <w:p w14:paraId="25750C9A" w14:textId="6C0A8AED" w:rsidR="00195C0A" w:rsidRDefault="00195C0A" w:rsidP="00195C0A">
            <w:pPr>
              <w:widowControl/>
              <w:autoSpaceDE/>
              <w:autoSpaceDN/>
              <w:jc w:val="center"/>
              <w:rPr>
                <w:rFonts w:ascii="Tahoma" w:eastAsia="@MS Mincho" w:hAnsi="Tahoma" w:cs="Tahoma"/>
                <w:sz w:val="20"/>
                <w:szCs w:val="20"/>
                <w:lang w:val="pt-BR" w:eastAsia="pt-BR"/>
              </w:rPr>
            </w:pPr>
            <w:r>
              <w:rPr>
                <w:rFonts w:ascii="Tahoma" w:eastAsia="@MS Mincho" w:hAnsi="Tahoma" w:cs="Tahoma"/>
                <w:sz w:val="20"/>
                <w:szCs w:val="20"/>
                <w:lang w:val="pt-BR" w:eastAsia="pt-BR"/>
              </w:rPr>
              <w:t>494</w:t>
            </w:r>
          </w:p>
        </w:tc>
      </w:tr>
    </w:tbl>
    <w:p w14:paraId="6EC96F8E" w14:textId="69A980B7" w:rsidR="00F56E1B" w:rsidRPr="004A5C9F" w:rsidRDefault="00153948" w:rsidP="004A5C9F">
      <w:pPr>
        <w:tabs>
          <w:tab w:val="left" w:pos="563"/>
        </w:tabs>
        <w:spacing w:before="154" w:line="276" w:lineRule="auto"/>
        <w:ind w:left="510" w:right="210"/>
        <w:rPr>
          <w:sz w:val="19"/>
        </w:rPr>
      </w:pPr>
      <w:r w:rsidRPr="004A5C9F">
        <w:rPr>
          <w:sz w:val="19"/>
        </w:rPr>
        <w:t>Nenhum</w:t>
      </w:r>
      <w:r w:rsidR="00791767">
        <w:rPr>
          <w:sz w:val="19"/>
        </w:rPr>
        <w:t xml:space="preserve"> </w:t>
      </w:r>
      <w:r w:rsidRPr="004A5C9F">
        <w:rPr>
          <w:sz w:val="19"/>
        </w:rPr>
        <w:t>pagamentoserá efetuadoàEmpresaAdjudicatária enquanto pendentedeliquidação qualquerobrigação financeira que lhe for imposta, em virtude de penalidade ou inadimplência, sem que isso gere direito ao pleito de reajustamento dos preços ou correção monetária.</w:t>
      </w:r>
    </w:p>
    <w:p w14:paraId="40C98E33" w14:textId="77777777" w:rsidR="00F56E1B" w:rsidRDefault="00153948" w:rsidP="006F6858">
      <w:pPr>
        <w:pStyle w:val="PargrafodaLista"/>
        <w:numPr>
          <w:ilvl w:val="1"/>
          <w:numId w:val="41"/>
        </w:numPr>
        <w:tabs>
          <w:tab w:val="left" w:pos="681"/>
        </w:tabs>
        <w:spacing w:before="119" w:line="276" w:lineRule="auto"/>
        <w:ind w:right="204" w:firstLine="0"/>
        <w:rPr>
          <w:sz w:val="19"/>
        </w:rPr>
      </w:pPr>
      <w:r>
        <w:rPr>
          <w:sz w:val="19"/>
        </w:rPr>
        <w:t xml:space="preserve">As notas fiscais deverão ser emitidas em nome do </w:t>
      </w:r>
      <w:r>
        <w:rPr>
          <w:rFonts w:ascii="Arial" w:hAnsi="Arial"/>
          <w:b/>
          <w:sz w:val="19"/>
        </w:rPr>
        <w:t xml:space="preserve">Município de </w:t>
      </w:r>
      <w:r w:rsidR="0033704B">
        <w:rPr>
          <w:rFonts w:ascii="Arial" w:hAnsi="Arial"/>
          <w:b/>
          <w:sz w:val="19"/>
        </w:rPr>
        <w:t>TAPEJARA</w:t>
      </w:r>
      <w:r>
        <w:rPr>
          <w:sz w:val="19"/>
        </w:rPr>
        <w:t xml:space="preserve">, com CNPJ nº </w:t>
      </w:r>
      <w:r w:rsidR="000D1316">
        <w:rPr>
          <w:rFonts w:ascii="Arial" w:hAnsi="Arial"/>
          <w:b/>
          <w:sz w:val="19"/>
        </w:rPr>
        <w:t>76.247.345/0001-06</w:t>
      </w:r>
      <w:r>
        <w:rPr>
          <w:sz w:val="19"/>
        </w:rPr>
        <w:t>, com as informações contidas na Nota de Empenho.</w:t>
      </w:r>
    </w:p>
    <w:p w14:paraId="0F611EDC" w14:textId="77777777" w:rsidR="00F56E1B" w:rsidRDefault="00153948" w:rsidP="006F6858">
      <w:pPr>
        <w:pStyle w:val="PargrafodaLista"/>
        <w:numPr>
          <w:ilvl w:val="1"/>
          <w:numId w:val="41"/>
        </w:numPr>
        <w:tabs>
          <w:tab w:val="left" w:pos="669"/>
        </w:tabs>
        <w:spacing w:before="115"/>
        <w:ind w:left="669" w:hanging="525"/>
        <w:rPr>
          <w:sz w:val="19"/>
        </w:rPr>
      </w:pPr>
      <w:r>
        <w:rPr>
          <w:sz w:val="19"/>
        </w:rPr>
        <w:t>Ospreçossãofixoseirreajustáveisnoprazode01(um)ano,contadodadatadoorçamento</w:t>
      </w:r>
      <w:r>
        <w:rPr>
          <w:spacing w:val="-2"/>
          <w:sz w:val="19"/>
        </w:rPr>
        <w:t xml:space="preserve"> estimado.</w:t>
      </w:r>
    </w:p>
    <w:p w14:paraId="1BE999B8" w14:textId="253C8D74" w:rsidR="00F56E1B" w:rsidRDefault="00153948" w:rsidP="006F6858">
      <w:pPr>
        <w:pStyle w:val="PargrafodaLista"/>
        <w:numPr>
          <w:ilvl w:val="2"/>
          <w:numId w:val="41"/>
        </w:numPr>
        <w:tabs>
          <w:tab w:val="left" w:pos="1168"/>
        </w:tabs>
        <w:spacing w:before="146" w:line="276" w:lineRule="auto"/>
        <w:ind w:right="208" w:firstLine="0"/>
        <w:rPr>
          <w:sz w:val="19"/>
        </w:rPr>
      </w:pPr>
      <w:r>
        <w:rPr>
          <w:sz w:val="19"/>
        </w:rPr>
        <w:t xml:space="preserve">Após o interregno de 01 (um) ano da data do orçamento estimado e mediante solicitação da Detentora da Ata, os preços iniciais serão reajustados,mediante a aplicação, pelo Órgão Gerenciador, do índice </w:t>
      </w:r>
      <w:r>
        <w:rPr>
          <w:rFonts w:ascii="Arial" w:hAnsi="Arial"/>
          <w:b/>
          <w:sz w:val="19"/>
        </w:rPr>
        <w:t xml:space="preserve">IPCA/IBGE </w:t>
      </w:r>
      <w:r>
        <w:rPr>
          <w:sz w:val="19"/>
        </w:rPr>
        <w:t xml:space="preserve">do período, e em sua falta, aplicar-se-á o índice fixado pelo Governo Federal, no período do reajuste, legalmente permitido à época, exclusivamente para as obrigações iniciadas e concluídas após a ocorrência da anualidade,nos termos do §7º, do art. 25, da Lei nº </w:t>
      </w:r>
      <w:r w:rsidR="008C696E">
        <w:rPr>
          <w:sz w:val="19"/>
        </w:rPr>
        <w:t>14.133/2021, regulamentada pela lei 11462/2023</w:t>
      </w:r>
      <w:r>
        <w:rPr>
          <w:sz w:val="19"/>
        </w:rPr>
        <w:t>.</w:t>
      </w:r>
    </w:p>
    <w:p w14:paraId="6BBAD95E" w14:textId="77777777" w:rsidR="00F56E1B" w:rsidRDefault="00153948" w:rsidP="006F6858">
      <w:pPr>
        <w:pStyle w:val="PargrafodaLista"/>
        <w:numPr>
          <w:ilvl w:val="1"/>
          <w:numId w:val="41"/>
        </w:numPr>
        <w:tabs>
          <w:tab w:val="left" w:pos="724"/>
        </w:tabs>
        <w:spacing w:before="114" w:line="276" w:lineRule="auto"/>
        <w:ind w:right="208" w:firstLine="0"/>
        <w:rPr>
          <w:sz w:val="19"/>
        </w:rPr>
      </w:pPr>
      <w:r>
        <w:rPr>
          <w:sz w:val="19"/>
        </w:rPr>
        <w:t>Será admitida a revisão dos preços, para fins da manutenção do equilíbrio econômico-financeiro e das condições efetivas da proposta, tendo corno fundamento o desequilíbrio advindo de fato imprevisível ou externo à vontade das partes, que venha a causar abalo significativo, ocasionando a onerosidade da prestação.</w:t>
      </w:r>
    </w:p>
    <w:p w14:paraId="7A31EDD2" w14:textId="77777777" w:rsidR="00F56E1B" w:rsidRDefault="00F56E1B">
      <w:pPr>
        <w:pStyle w:val="Corpodetexto"/>
        <w:jc w:val="left"/>
        <w:rPr>
          <w:sz w:val="20"/>
        </w:rPr>
      </w:pPr>
    </w:p>
    <w:p w14:paraId="687D8919" w14:textId="77777777" w:rsidR="00CF13CE" w:rsidRPr="00CF13CE" w:rsidRDefault="00CF13CE" w:rsidP="00CF13CE">
      <w:pPr>
        <w:pStyle w:val="Corpodetexto"/>
        <w:rPr>
          <w:b/>
          <w:sz w:val="20"/>
          <w:u w:val="single"/>
        </w:rPr>
      </w:pPr>
      <w:r w:rsidRPr="00CF13CE">
        <w:rPr>
          <w:b/>
          <w:sz w:val="20"/>
          <w:u w:val="single"/>
        </w:rPr>
        <w:t xml:space="preserve"> PRAZO DA VALIDADE DO REGISTRO DE PREÇOS </w:t>
      </w:r>
    </w:p>
    <w:p w14:paraId="33016F01" w14:textId="77777777" w:rsidR="00CF13CE" w:rsidRPr="00CF13CE" w:rsidRDefault="00CF13CE" w:rsidP="00CF13CE">
      <w:pPr>
        <w:pStyle w:val="Corpodetexto"/>
        <w:rPr>
          <w:sz w:val="20"/>
        </w:rPr>
      </w:pPr>
    </w:p>
    <w:p w14:paraId="590C5AEB" w14:textId="77777777" w:rsidR="00CF13CE" w:rsidRDefault="00CF13CE" w:rsidP="00CF13CE">
      <w:pPr>
        <w:pStyle w:val="Corpodetexto"/>
        <w:jc w:val="left"/>
        <w:rPr>
          <w:sz w:val="20"/>
        </w:rPr>
      </w:pPr>
      <w:r w:rsidRPr="00CF13CE">
        <w:rPr>
          <w:sz w:val="20"/>
        </w:rPr>
        <w:t>A ATA DE REGISTRO DE PREÇOS, a ser firmada entre a Prefeitura Municipal de Tapejara e os vencedores do certame, terá validade de 12 (doze) meses, a partir da data de sua assinatura.</w:t>
      </w:r>
    </w:p>
    <w:p w14:paraId="4A08D63E" w14:textId="77777777" w:rsidR="00F56E1B" w:rsidRDefault="00700436">
      <w:pPr>
        <w:pStyle w:val="Corpodetexto"/>
        <w:spacing w:before="20"/>
        <w:jc w:val="left"/>
        <w:rPr>
          <w:sz w:val="20"/>
        </w:rPr>
      </w:pPr>
      <w:r>
        <w:rPr>
          <w:noProof/>
          <w:lang w:val="pt-BR" w:eastAsia="pt-BR"/>
        </w:rPr>
        <mc:AlternateContent>
          <mc:Choice Requires="wps">
            <w:drawing>
              <wp:anchor distT="0" distB="0" distL="0" distR="0" simplePos="0" relativeHeight="487597568" behindDoc="1" locked="0" layoutInCell="1" allowOverlap="1" wp14:anchorId="19D24D35" wp14:editId="33E8AE11">
                <wp:simplePos x="0" y="0"/>
                <wp:positionH relativeFrom="page">
                  <wp:posOffset>454025</wp:posOffset>
                </wp:positionH>
                <wp:positionV relativeFrom="paragraph">
                  <wp:posOffset>177800</wp:posOffset>
                </wp:positionV>
                <wp:extent cx="6442075" cy="170815"/>
                <wp:effectExtent l="0" t="0" r="0" b="635"/>
                <wp:wrapTopAndBottom/>
                <wp:docPr id="27" name="Caixa de Tex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70815"/>
                        </a:xfrm>
                        <a:prstGeom prst="rect">
                          <a:avLst/>
                        </a:prstGeom>
                        <a:solidFill>
                          <a:srgbClr val="D8D8D8"/>
                        </a:solidFill>
                        <a:ln w="6096">
                          <a:solidFill>
                            <a:srgbClr val="000000"/>
                          </a:solidFill>
                          <a:prstDash val="solid"/>
                        </a:ln>
                      </wps:spPr>
                      <wps:txbx>
                        <w:txbxContent>
                          <w:p w14:paraId="6284817B" w14:textId="77777777" w:rsidR="00973406" w:rsidRDefault="00973406">
                            <w:pPr>
                              <w:spacing w:before="18"/>
                              <w:ind w:left="79"/>
                              <w:rPr>
                                <w:rFonts w:ascii="Arial" w:hAnsi="Arial"/>
                                <w:b/>
                                <w:color w:val="000000"/>
                                <w:sz w:val="19"/>
                              </w:rPr>
                            </w:pPr>
                            <w:r>
                              <w:rPr>
                                <w:rFonts w:ascii="Arial" w:hAnsi="Arial"/>
                                <w:b/>
                                <w:color w:val="000000"/>
                                <w:sz w:val="19"/>
                              </w:rPr>
                              <w:t xml:space="preserve">12.INEXECUÇÃO, EXTINÇÃO E/OU CANCELAMENTO DA </w:t>
                            </w:r>
                            <w:r>
                              <w:rPr>
                                <w:rFonts w:ascii="Arial" w:hAnsi="Arial"/>
                                <w:b/>
                                <w:color w:val="000000"/>
                                <w:spacing w:val="-5"/>
                                <w:sz w:val="19"/>
                              </w:rPr>
                              <w:t>ATA</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19D24D35" id="Caixa de Texto 27" o:spid="_x0000_s1040" type="#_x0000_t202" style="position:absolute;margin-left:35.75pt;margin-top:14pt;width:507.25pt;height:13.45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" fillcolor="#d8d8d8" strokeweight=".48pt">
                <v:path arrowok="t"/>
                <v:textbox inset="0,0,0,0">
                  <w:txbxContent>
                    <w:p w14:paraId="6284817B" w14:textId="77777777" w:rsidR="00973406" w:rsidRDefault="00973406">
                      <w:pPr>
                        <w:spacing w:before="18"/>
                        <w:ind w:left="79"/>
                        <w:rPr>
                          <w:rFonts w:ascii="Arial" w:hAnsi="Arial"/>
                          <w:b/>
                          <w:color w:val="000000"/>
                          <w:sz w:val="19"/>
                        </w:rPr>
                      </w:pPr>
                      <w:r>
                        <w:rPr>
                          <w:rFonts w:ascii="Arial" w:hAnsi="Arial"/>
                          <w:b/>
                          <w:color w:val="000000"/>
                          <w:sz w:val="19"/>
                        </w:rPr>
                        <w:t xml:space="preserve">12.INEXECUÇÃO, EXTINÇÃO E/OU CANCELAMENTO DA </w:t>
                      </w:r>
                      <w:r>
                        <w:rPr>
                          <w:rFonts w:ascii="Arial" w:hAnsi="Arial"/>
                          <w:b/>
                          <w:color w:val="000000"/>
                          <w:spacing w:val="-5"/>
                          <w:sz w:val="19"/>
                        </w:rPr>
                        <w:t>ATA</w:t>
                      </w:r>
                    </w:p>
                  </w:txbxContent>
                </v:textbox>
                <w10:wrap type="topAndBottom" anchorx="page"/>
              </v:shape>
            </w:pict>
          </mc:Fallback>
        </mc:AlternateContent>
      </w:r>
    </w:p>
    <w:p w14:paraId="500FDF71" w14:textId="77777777" w:rsidR="00F56E1B" w:rsidRDefault="00F56E1B">
      <w:pPr>
        <w:pStyle w:val="Corpodetexto"/>
        <w:spacing w:before="1"/>
        <w:jc w:val="left"/>
      </w:pPr>
    </w:p>
    <w:p w14:paraId="0BFBC081" w14:textId="11E79D26" w:rsidR="00F56E1B" w:rsidRDefault="00153948" w:rsidP="00507E01">
      <w:pPr>
        <w:pStyle w:val="PargrafodaLista"/>
        <w:numPr>
          <w:ilvl w:val="1"/>
          <w:numId w:val="26"/>
        </w:numPr>
        <w:tabs>
          <w:tab w:val="left" w:pos="698"/>
        </w:tabs>
        <w:spacing w:before="1"/>
        <w:ind w:right="210" w:firstLine="0"/>
        <w:rPr>
          <w:sz w:val="19"/>
        </w:rPr>
      </w:pPr>
      <w:r>
        <w:rPr>
          <w:sz w:val="19"/>
        </w:rPr>
        <w:t xml:space="preserve">A inexecução contratual ensejará a extinção do instrumento contratual e/ou o cancelamento da ata de registro de preços, nos termos da Capítulo VIII, da Lei n. </w:t>
      </w:r>
      <w:r w:rsidR="008C696E">
        <w:rPr>
          <w:sz w:val="19"/>
        </w:rPr>
        <w:t>14.133/2021, regulamentada pela lei 11462/2023</w:t>
      </w:r>
      <w:r>
        <w:rPr>
          <w:sz w:val="19"/>
        </w:rPr>
        <w:t>, nos seguintes modos:</w:t>
      </w:r>
    </w:p>
    <w:p w14:paraId="5414CF28" w14:textId="77777777" w:rsidR="00F56E1B" w:rsidRDefault="00153948" w:rsidP="00507E01">
      <w:pPr>
        <w:pStyle w:val="PargrafodaLista"/>
        <w:numPr>
          <w:ilvl w:val="2"/>
          <w:numId w:val="26"/>
        </w:numPr>
        <w:tabs>
          <w:tab w:val="left" w:pos="1078"/>
        </w:tabs>
        <w:ind w:right="211" w:firstLine="0"/>
        <w:rPr>
          <w:sz w:val="19"/>
        </w:rPr>
      </w:pPr>
      <w:r>
        <w:rPr>
          <w:sz w:val="19"/>
        </w:rPr>
        <w:t>Determinada por ato unilateral e escrito da Administração exceto no caso de descumprimento decorrentede sua própria conduta;</w:t>
      </w:r>
    </w:p>
    <w:p w14:paraId="3D5C1782" w14:textId="77777777" w:rsidR="00F56E1B" w:rsidRDefault="00153948" w:rsidP="00507E01">
      <w:pPr>
        <w:pStyle w:val="PargrafodaLista"/>
        <w:numPr>
          <w:ilvl w:val="2"/>
          <w:numId w:val="26"/>
        </w:numPr>
        <w:tabs>
          <w:tab w:val="left" w:pos="1169"/>
        </w:tabs>
        <w:spacing w:before="3" w:line="237" w:lineRule="auto"/>
        <w:ind w:right="211" w:firstLine="0"/>
        <w:rPr>
          <w:sz w:val="19"/>
        </w:rPr>
      </w:pPr>
      <w:r>
        <w:rPr>
          <w:sz w:val="19"/>
        </w:rPr>
        <w:t>Consensual,poracordoentreaspartes,porconciliação,pormediaçãoouporcomitêderesoluçãode disputas, desde que haja interesse da Administração;</w:t>
      </w:r>
    </w:p>
    <w:p w14:paraId="10FEB83C" w14:textId="77777777" w:rsidR="00F56E1B" w:rsidRDefault="00153948" w:rsidP="00507E01">
      <w:pPr>
        <w:pStyle w:val="PargrafodaLista"/>
        <w:numPr>
          <w:ilvl w:val="2"/>
          <w:numId w:val="26"/>
        </w:numPr>
        <w:tabs>
          <w:tab w:val="left" w:pos="1123"/>
        </w:tabs>
        <w:spacing w:before="5" w:line="237" w:lineRule="auto"/>
        <w:ind w:right="211" w:firstLine="0"/>
        <w:rPr>
          <w:sz w:val="19"/>
        </w:rPr>
      </w:pPr>
      <w:r>
        <w:rPr>
          <w:sz w:val="19"/>
        </w:rPr>
        <w:t>Determinada por decisão arbitral, em decorrência de cláusulacompromissória ou compromisso arbitral, ou por decisão judicial.</w:t>
      </w:r>
    </w:p>
    <w:p w14:paraId="16EE9FC1" w14:textId="77777777" w:rsidR="00F56E1B" w:rsidRDefault="00153948" w:rsidP="00507E01">
      <w:pPr>
        <w:pStyle w:val="PargrafodaLista"/>
        <w:numPr>
          <w:ilvl w:val="1"/>
          <w:numId w:val="26"/>
        </w:numPr>
        <w:tabs>
          <w:tab w:val="left" w:pos="683"/>
        </w:tabs>
        <w:spacing w:before="117"/>
        <w:ind w:right="210" w:firstLine="0"/>
        <w:rPr>
          <w:sz w:val="19"/>
        </w:rPr>
      </w:pPr>
      <w:r>
        <w:rPr>
          <w:sz w:val="19"/>
        </w:rPr>
        <w:t xml:space="preserve">O descumprimento, por parte da DETENTORA DA ATA, de suas obrigações legaise/ou contratuais assegura a Prefeitura de </w:t>
      </w:r>
      <w:r w:rsidR="0033704B">
        <w:rPr>
          <w:sz w:val="19"/>
        </w:rPr>
        <w:t>TAPEJARA</w:t>
      </w:r>
      <w:r>
        <w:rPr>
          <w:sz w:val="19"/>
        </w:rPr>
        <w:t xml:space="preserve"> o direito de extinguir o instrumento contratual e de cancelar a ata de registro de preços a qualquer tempo, independentemente de aviso, interpelação judicial e/ou extrajudicial.</w:t>
      </w:r>
    </w:p>
    <w:p w14:paraId="5B736D4D" w14:textId="5D312A32" w:rsidR="00F56E1B" w:rsidRDefault="00153948" w:rsidP="00507E01">
      <w:pPr>
        <w:pStyle w:val="PargrafodaLista"/>
        <w:numPr>
          <w:ilvl w:val="1"/>
          <w:numId w:val="26"/>
        </w:numPr>
        <w:tabs>
          <w:tab w:val="left" w:pos="688"/>
        </w:tabs>
        <w:spacing w:before="218"/>
        <w:ind w:right="207" w:firstLine="0"/>
        <w:rPr>
          <w:sz w:val="19"/>
        </w:rPr>
      </w:pPr>
      <w:r>
        <w:rPr>
          <w:sz w:val="19"/>
        </w:rPr>
        <w:t xml:space="preserve">O cancelamento unilateral, com fundamento no inciso I do art. 138 e art. 139 da Lei n. </w:t>
      </w:r>
      <w:r w:rsidR="008C696E">
        <w:rPr>
          <w:sz w:val="19"/>
        </w:rPr>
        <w:t>14.133/2021, regulamentada pela lei 11462/2023</w:t>
      </w:r>
      <w:r>
        <w:rPr>
          <w:sz w:val="19"/>
        </w:rPr>
        <w:t>, sujeitará a DETENTORA DA ATA à multa rescisória de até 10% (dez por cento) sobre o valor atualizado do item acerca do qual foi verificado o descumprimento por parte da DETENTORA DA ATA, independentemente de outras penalidades.</w:t>
      </w:r>
    </w:p>
    <w:p w14:paraId="76351A08" w14:textId="77777777" w:rsidR="00F56E1B" w:rsidRDefault="00153948" w:rsidP="00507E01">
      <w:pPr>
        <w:pStyle w:val="PargrafodaLista"/>
        <w:numPr>
          <w:ilvl w:val="1"/>
          <w:numId w:val="26"/>
        </w:numPr>
        <w:tabs>
          <w:tab w:val="left" w:pos="698"/>
        </w:tabs>
        <w:ind w:right="210" w:firstLine="0"/>
        <w:rPr>
          <w:sz w:val="19"/>
        </w:rPr>
      </w:pPr>
      <w:r>
        <w:rPr>
          <w:sz w:val="19"/>
        </w:rPr>
        <w:t>Na aplicação das penalidades serão admitidos os recursos previstos em lei, observando-se o contraditório e a ampla defesa.</w:t>
      </w:r>
    </w:p>
    <w:p w14:paraId="6E3496CB" w14:textId="77777777" w:rsidR="00F56E1B" w:rsidRDefault="00153948" w:rsidP="00507E01">
      <w:pPr>
        <w:pStyle w:val="PargrafodaLista"/>
        <w:numPr>
          <w:ilvl w:val="1"/>
          <w:numId w:val="26"/>
        </w:numPr>
        <w:tabs>
          <w:tab w:val="left" w:pos="688"/>
        </w:tabs>
        <w:spacing w:before="218" w:line="276" w:lineRule="auto"/>
        <w:ind w:right="210" w:firstLine="0"/>
        <w:rPr>
          <w:sz w:val="19"/>
        </w:rPr>
      </w:pPr>
      <w:r>
        <w:rPr>
          <w:sz w:val="19"/>
        </w:rPr>
        <w:t>No caso de desistência de fornecimento, ocorrerá o cancelamento da Ata de Registro de Preços, sujeitando-sea DETENTORA DA ATA às sanções administrativas pertinentes.</w:t>
      </w:r>
    </w:p>
    <w:p w14:paraId="7289ED8B" w14:textId="77777777" w:rsidR="00F56E1B" w:rsidRDefault="00F56E1B">
      <w:pPr>
        <w:pStyle w:val="Corpodetexto"/>
        <w:spacing w:before="32"/>
        <w:jc w:val="left"/>
      </w:pPr>
    </w:p>
    <w:p w14:paraId="306ADAD1" w14:textId="77777777" w:rsidR="00F56E1B" w:rsidRDefault="00153948" w:rsidP="00507E01">
      <w:pPr>
        <w:pStyle w:val="PargrafodaLista"/>
        <w:numPr>
          <w:ilvl w:val="1"/>
          <w:numId w:val="26"/>
        </w:numPr>
        <w:tabs>
          <w:tab w:val="left" w:pos="720"/>
        </w:tabs>
        <w:spacing w:before="1"/>
        <w:ind w:right="207" w:firstLine="0"/>
        <w:rPr>
          <w:sz w:val="19"/>
        </w:rPr>
      </w:pPr>
      <w:r>
        <w:rPr>
          <w:sz w:val="19"/>
        </w:rPr>
        <w:t xml:space="preserve">Caracterizada a inexecução e constatado o prejuízo ao interesse público, a Prefeitura de </w:t>
      </w:r>
      <w:r w:rsidR="0033704B">
        <w:rPr>
          <w:sz w:val="19"/>
        </w:rPr>
        <w:t>TAPEJARA</w:t>
      </w:r>
      <w:r>
        <w:rPr>
          <w:sz w:val="19"/>
        </w:rPr>
        <w:t xml:space="preserve"> poderá aplicar àDETENTORA DA ATA outras sanções e até mesmo iniciaro processodeextinção doinstrumentocontratual e de cancelamento da ata de registro de preços.</w:t>
      </w:r>
    </w:p>
    <w:p w14:paraId="0E595E5E" w14:textId="77777777" w:rsidR="00F56E1B" w:rsidRDefault="00F56E1B">
      <w:pPr>
        <w:pStyle w:val="Corpodetexto"/>
        <w:spacing w:before="1"/>
        <w:jc w:val="left"/>
      </w:pPr>
    </w:p>
    <w:p w14:paraId="1585F8D8" w14:textId="77777777" w:rsidR="00BB2F03" w:rsidRPr="00BB2F03" w:rsidRDefault="00BB2F03" w:rsidP="00BB2F03">
      <w:pPr>
        <w:pStyle w:val="Corpodetexto"/>
        <w:spacing w:before="1"/>
        <w:ind w:left="227"/>
        <w:rPr>
          <w:sz w:val="20"/>
        </w:rPr>
      </w:pPr>
      <w:r w:rsidRPr="00BB2F03">
        <w:rPr>
          <w:sz w:val="20"/>
        </w:rPr>
        <w:t>12.7 O registro do fornecedor será cancelado quando:</w:t>
      </w:r>
    </w:p>
    <w:p w14:paraId="4FA82EE4" w14:textId="77777777" w:rsidR="00BB2F03" w:rsidRPr="00BB2F03" w:rsidRDefault="00BB2F03" w:rsidP="00BB2F03">
      <w:pPr>
        <w:pStyle w:val="Corpodetexto"/>
        <w:spacing w:before="1"/>
        <w:ind w:left="227"/>
        <w:rPr>
          <w:sz w:val="20"/>
        </w:rPr>
      </w:pPr>
      <w:r w:rsidRPr="00BB2F03">
        <w:rPr>
          <w:sz w:val="20"/>
        </w:rPr>
        <w:t>12.7.1 Descumprir as condições da ata de registro de preços;</w:t>
      </w:r>
    </w:p>
    <w:p w14:paraId="021BB20E" w14:textId="77777777" w:rsidR="00BB2F03" w:rsidRPr="00BB2F03" w:rsidRDefault="00BB2F03" w:rsidP="00BB2F03">
      <w:pPr>
        <w:pStyle w:val="Corpodetexto"/>
        <w:spacing w:before="1"/>
        <w:ind w:left="227"/>
        <w:rPr>
          <w:sz w:val="20"/>
        </w:rPr>
      </w:pPr>
      <w:r w:rsidRPr="00BB2F03">
        <w:rPr>
          <w:sz w:val="20"/>
        </w:rPr>
        <w:t>12.7.2 Não retirar a nota de empenho ou instrumento equivalente no prazo estabelecido pela Administração, sem justificativa aceitável;</w:t>
      </w:r>
    </w:p>
    <w:p w14:paraId="7B8A72A9" w14:textId="77777777" w:rsidR="00BB2F03" w:rsidRPr="00BB2F03" w:rsidRDefault="00BB2F03" w:rsidP="00BB2F03">
      <w:pPr>
        <w:pStyle w:val="Corpodetexto"/>
        <w:spacing w:before="1"/>
        <w:ind w:left="227"/>
        <w:rPr>
          <w:sz w:val="20"/>
        </w:rPr>
      </w:pPr>
      <w:r w:rsidRPr="00BB2F03">
        <w:rPr>
          <w:sz w:val="20"/>
        </w:rPr>
        <w:t>12.7.3 Não aceitar reduzir o preço da ata, na hipótese deste se tornar superior àqueles praticados no mercado; ou</w:t>
      </w:r>
    </w:p>
    <w:p w14:paraId="095DCAB7" w14:textId="0CEFE4B4" w:rsidR="00BB2F03" w:rsidRPr="00BB2F03" w:rsidRDefault="00BB2F03" w:rsidP="00BB2F03">
      <w:pPr>
        <w:pStyle w:val="Corpodetexto"/>
        <w:spacing w:before="1"/>
        <w:ind w:left="227"/>
        <w:rPr>
          <w:sz w:val="20"/>
        </w:rPr>
      </w:pPr>
      <w:r w:rsidRPr="00BB2F03">
        <w:rPr>
          <w:sz w:val="20"/>
        </w:rPr>
        <w:t xml:space="preserve">12.7.4 Sofrer as sanções previstas nos incisos III ou IV do caput do art. 156 da Lei nº 14.133, de </w:t>
      </w:r>
      <w:r w:rsidR="008C696E">
        <w:rPr>
          <w:sz w:val="20"/>
        </w:rPr>
        <w:t>1º de abril de 2021, regulamentada pela lei 11462/2023</w:t>
      </w:r>
      <w:r w:rsidRPr="00BB2F03">
        <w:rPr>
          <w:sz w:val="20"/>
        </w:rPr>
        <w:t>.</w:t>
      </w:r>
    </w:p>
    <w:p w14:paraId="6E3688B2" w14:textId="77777777" w:rsidR="00BB2F03" w:rsidRPr="00BB2F03" w:rsidRDefault="00BB2F03" w:rsidP="00BB2F03">
      <w:pPr>
        <w:pStyle w:val="Corpodetexto"/>
        <w:spacing w:before="1"/>
        <w:ind w:left="227"/>
        <w:rPr>
          <w:sz w:val="20"/>
        </w:rPr>
      </w:pPr>
      <w:r w:rsidRPr="00BB2F03">
        <w:rPr>
          <w:sz w:val="20"/>
        </w:rPr>
        <w:t>12.7.4.1 O cancelamento de registros nas hipóteses previstas nos incisos III, IV e VI do caput será formalizado por despacho fundamentado.</w:t>
      </w:r>
    </w:p>
    <w:p w14:paraId="3D271A09" w14:textId="77777777" w:rsidR="00BB2F03" w:rsidRPr="00BB2F03" w:rsidRDefault="00BB2F03" w:rsidP="00BB2F03">
      <w:pPr>
        <w:pStyle w:val="Corpodetexto"/>
        <w:spacing w:before="1"/>
        <w:ind w:left="227"/>
        <w:rPr>
          <w:sz w:val="20"/>
        </w:rPr>
      </w:pPr>
    </w:p>
    <w:p w14:paraId="201EB166" w14:textId="77777777" w:rsidR="00BB2F03" w:rsidRPr="00BB2F03" w:rsidRDefault="00BB2F03" w:rsidP="00BB2F03">
      <w:pPr>
        <w:pStyle w:val="Corpodetexto"/>
        <w:spacing w:before="1"/>
        <w:ind w:left="227"/>
        <w:rPr>
          <w:sz w:val="20"/>
        </w:rPr>
      </w:pPr>
      <w:r w:rsidRPr="00BB2F03">
        <w:rPr>
          <w:sz w:val="20"/>
        </w:rPr>
        <w:t>12.8 O cancelamento do registro de preços também poderá ocorrer por fato superveniente, decorrente de caso fortuito ou força maior, que prejudique o cumprimento da ata:</w:t>
      </w:r>
    </w:p>
    <w:p w14:paraId="54885FA2" w14:textId="77777777" w:rsidR="00BB2F03" w:rsidRPr="00BB2F03" w:rsidRDefault="00BB2F03" w:rsidP="00BB2F03">
      <w:pPr>
        <w:pStyle w:val="Corpodetexto"/>
        <w:spacing w:before="1"/>
        <w:ind w:left="227"/>
        <w:rPr>
          <w:sz w:val="20"/>
        </w:rPr>
      </w:pPr>
      <w:r w:rsidRPr="00BB2F03">
        <w:rPr>
          <w:sz w:val="20"/>
        </w:rPr>
        <w:t>12.8.1 Por razão de interesse público devidamente comprovado e justificado;</w:t>
      </w:r>
    </w:p>
    <w:p w14:paraId="0EC9B1EE" w14:textId="77777777" w:rsidR="00BB2F03" w:rsidRPr="00BB2F03" w:rsidRDefault="00BB2F03" w:rsidP="00BB2F03">
      <w:pPr>
        <w:pStyle w:val="Corpodetexto"/>
        <w:spacing w:before="1"/>
        <w:ind w:left="227"/>
        <w:rPr>
          <w:sz w:val="20"/>
        </w:rPr>
      </w:pPr>
      <w:r w:rsidRPr="00BB2F03">
        <w:rPr>
          <w:sz w:val="20"/>
        </w:rPr>
        <w:t>12.8.2 A pedido do fornecedor;</w:t>
      </w:r>
    </w:p>
    <w:p w14:paraId="6ABBB666" w14:textId="77777777" w:rsidR="00BB2F03" w:rsidRPr="00BB2F03" w:rsidRDefault="00BB2F03" w:rsidP="00BB2F03">
      <w:pPr>
        <w:pStyle w:val="Corpodetexto"/>
        <w:spacing w:before="1"/>
        <w:ind w:left="227"/>
        <w:rPr>
          <w:sz w:val="20"/>
        </w:rPr>
      </w:pPr>
      <w:r w:rsidRPr="00BB2F03">
        <w:rPr>
          <w:sz w:val="20"/>
        </w:rPr>
        <w:t>12.8.3 Descumprir as condições da ata de registro de preços;</w:t>
      </w:r>
    </w:p>
    <w:p w14:paraId="3E515713" w14:textId="77777777" w:rsidR="00BB2F03" w:rsidRPr="00BB2F03" w:rsidRDefault="00BB2F03" w:rsidP="00BB2F03">
      <w:pPr>
        <w:pStyle w:val="Corpodetexto"/>
        <w:spacing w:before="1"/>
        <w:ind w:left="227"/>
        <w:rPr>
          <w:sz w:val="20"/>
        </w:rPr>
      </w:pPr>
      <w:r w:rsidRPr="00BB2F03">
        <w:rPr>
          <w:sz w:val="20"/>
        </w:rPr>
        <w:t>12.8.4 Não retirar a nota de empenho ou instrumento equivalente no prazo estabelecido pela Administração, sem justificativa aceitável;</w:t>
      </w:r>
    </w:p>
    <w:p w14:paraId="51863C95" w14:textId="77777777" w:rsidR="00BB2F03" w:rsidRPr="00BB2F03" w:rsidRDefault="00BB2F03" w:rsidP="00BB2F03">
      <w:pPr>
        <w:pStyle w:val="Corpodetexto"/>
        <w:spacing w:before="1"/>
        <w:ind w:left="227"/>
        <w:rPr>
          <w:sz w:val="20"/>
        </w:rPr>
      </w:pPr>
      <w:r w:rsidRPr="00BB2F03">
        <w:rPr>
          <w:sz w:val="20"/>
        </w:rPr>
        <w:t>12.8.5 Não aceitar reduzir o preço da ata, na hipótese deste se tornar superior àqueles praticados no mercado; ou,</w:t>
      </w:r>
    </w:p>
    <w:p w14:paraId="25CF0150" w14:textId="3CC7AB12" w:rsidR="00BB2F03" w:rsidRPr="00BB2F03" w:rsidRDefault="00BB2F03" w:rsidP="00BB2F03">
      <w:pPr>
        <w:pStyle w:val="Corpodetexto"/>
        <w:spacing w:before="1"/>
        <w:ind w:left="227"/>
        <w:rPr>
          <w:sz w:val="20"/>
        </w:rPr>
      </w:pPr>
      <w:r w:rsidRPr="00BB2F03">
        <w:rPr>
          <w:sz w:val="20"/>
        </w:rPr>
        <w:t xml:space="preserve">12.8.6 Sofrer as sanções previstas nos incisos III ou IV do caput do art. 156 da Lei nº 14.133, de </w:t>
      </w:r>
      <w:r w:rsidR="008C696E">
        <w:rPr>
          <w:sz w:val="20"/>
        </w:rPr>
        <w:t>1º de abril de 2021, regulamentada pela lei 11462/2023</w:t>
      </w:r>
      <w:r w:rsidRPr="00BB2F03">
        <w:rPr>
          <w:sz w:val="20"/>
        </w:rPr>
        <w:t>.</w:t>
      </w:r>
    </w:p>
    <w:p w14:paraId="11722418" w14:textId="77777777" w:rsidR="00BB2F03" w:rsidRPr="00BB2F03" w:rsidRDefault="00BB2F03" w:rsidP="00BB2F03">
      <w:pPr>
        <w:pStyle w:val="Corpodetexto"/>
        <w:spacing w:before="1"/>
        <w:ind w:left="227"/>
        <w:rPr>
          <w:sz w:val="20"/>
        </w:rPr>
      </w:pPr>
      <w:r w:rsidRPr="00BB2F03">
        <w:rPr>
          <w:sz w:val="20"/>
        </w:rPr>
        <w:t>12.8.6.1 O cancelamento de registros nas hipóteses previstas nos incisos III, IV e VI do caput será formalizado por despacho fundamentado.</w:t>
      </w:r>
    </w:p>
    <w:p w14:paraId="62DF71E0" w14:textId="77777777" w:rsidR="00BB2F03" w:rsidRPr="00BB2F03" w:rsidRDefault="00BB2F03" w:rsidP="00BB2F03">
      <w:pPr>
        <w:pStyle w:val="Corpodetexto"/>
        <w:spacing w:before="1"/>
        <w:rPr>
          <w:sz w:val="20"/>
        </w:rPr>
      </w:pPr>
    </w:p>
    <w:p w14:paraId="31209151" w14:textId="77777777" w:rsidR="00F56E1B" w:rsidRDefault="00700436">
      <w:pPr>
        <w:pStyle w:val="Corpodetexto"/>
        <w:spacing w:before="185"/>
        <w:jc w:val="left"/>
        <w:rPr>
          <w:sz w:val="20"/>
        </w:rPr>
      </w:pPr>
      <w:r>
        <w:rPr>
          <w:noProof/>
          <w:lang w:val="pt-BR" w:eastAsia="pt-BR"/>
        </w:rPr>
        <mc:AlternateContent>
          <mc:Choice Requires="wps">
            <w:drawing>
              <wp:anchor distT="0" distB="0" distL="0" distR="0" simplePos="0" relativeHeight="487598080" behindDoc="1" locked="0" layoutInCell="1" allowOverlap="1" wp14:anchorId="006A846B" wp14:editId="11669FDE">
                <wp:simplePos x="0" y="0"/>
                <wp:positionH relativeFrom="page">
                  <wp:posOffset>454025</wp:posOffset>
                </wp:positionH>
                <wp:positionV relativeFrom="paragraph">
                  <wp:posOffset>281940</wp:posOffset>
                </wp:positionV>
                <wp:extent cx="6405880" cy="192405"/>
                <wp:effectExtent l="0" t="0" r="0" b="0"/>
                <wp:wrapTopAndBottom/>
                <wp:docPr id="26" name="Caixa de Tex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5880" cy="192405"/>
                        </a:xfrm>
                        <a:prstGeom prst="rect">
                          <a:avLst/>
                        </a:prstGeom>
                        <a:solidFill>
                          <a:srgbClr val="D8D8D8"/>
                        </a:solidFill>
                        <a:ln w="6095">
                          <a:solidFill>
                            <a:srgbClr val="000000"/>
                          </a:solidFill>
                          <a:prstDash val="solid"/>
                        </a:ln>
                      </wps:spPr>
                      <wps:txbx>
                        <w:txbxContent>
                          <w:p w14:paraId="0AB2E678" w14:textId="77777777" w:rsidR="00973406" w:rsidRDefault="00973406">
                            <w:pPr>
                              <w:spacing w:before="18"/>
                              <w:ind w:left="79"/>
                              <w:rPr>
                                <w:rFonts w:ascii="Arial" w:hAnsi="Arial"/>
                                <w:b/>
                                <w:color w:val="000000"/>
                                <w:sz w:val="19"/>
                              </w:rPr>
                            </w:pPr>
                            <w:r>
                              <w:rPr>
                                <w:rFonts w:ascii="Arial" w:hAnsi="Arial"/>
                                <w:b/>
                                <w:color w:val="000000"/>
                                <w:sz w:val="19"/>
                              </w:rPr>
                              <w:t>13.DAS INFRAÇÕES E SANÇÕES</w:t>
                            </w:r>
                            <w:r>
                              <w:rPr>
                                <w:rFonts w:ascii="Arial" w:hAnsi="Arial"/>
                                <w:b/>
                                <w:color w:val="000000"/>
                                <w:spacing w:val="-2"/>
                                <w:sz w:val="19"/>
                              </w:rPr>
                              <w:t xml:space="preserve"> ADMINISTRATIVAS</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006A846B" id="Caixa de Texto 26" o:spid="_x0000_s1041" type="#_x0000_t202" style="position:absolute;margin-left:35.75pt;margin-top:22.2pt;width:504.4pt;height:15.15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" fillcolor="#d8d8d8" strokeweight=".16931mm">
                <v:path arrowok="t"/>
                <v:textbox inset="0,0,0,0">
                  <w:txbxContent>
                    <w:p w14:paraId="0AB2E678" w14:textId="77777777" w:rsidR="00973406" w:rsidRDefault="00973406">
                      <w:pPr>
                        <w:spacing w:before="18"/>
                        <w:ind w:left="79"/>
                        <w:rPr>
                          <w:rFonts w:ascii="Arial" w:hAnsi="Arial"/>
                          <w:b/>
                          <w:color w:val="000000"/>
                          <w:sz w:val="19"/>
                        </w:rPr>
                      </w:pPr>
                      <w:r>
                        <w:rPr>
                          <w:rFonts w:ascii="Arial" w:hAnsi="Arial"/>
                          <w:b/>
                          <w:color w:val="000000"/>
                          <w:sz w:val="19"/>
                        </w:rPr>
                        <w:t>13.DAS INFRAÇÕES E SANÇÕES</w:t>
                      </w:r>
                      <w:r>
                        <w:rPr>
                          <w:rFonts w:ascii="Arial" w:hAnsi="Arial"/>
                          <w:b/>
                          <w:color w:val="000000"/>
                          <w:spacing w:val="-2"/>
                          <w:sz w:val="19"/>
                        </w:rPr>
                        <w:t xml:space="preserve"> ADMINISTRATIVAS</w:t>
                      </w:r>
                    </w:p>
                  </w:txbxContent>
                </v:textbox>
                <w10:wrap type="topAndBottom" anchorx="page"/>
              </v:shape>
            </w:pict>
          </mc:Fallback>
        </mc:AlternateContent>
      </w:r>
    </w:p>
    <w:p w14:paraId="49739C54" w14:textId="77777777" w:rsidR="00F56E1B" w:rsidRDefault="00F56E1B">
      <w:pPr>
        <w:pStyle w:val="Corpodetexto"/>
        <w:spacing w:before="35"/>
        <w:jc w:val="left"/>
      </w:pPr>
    </w:p>
    <w:p w14:paraId="73411C6D" w14:textId="77777777" w:rsidR="00F56E1B" w:rsidRDefault="00153948" w:rsidP="00507E01">
      <w:pPr>
        <w:pStyle w:val="PargrafodaLista"/>
        <w:numPr>
          <w:ilvl w:val="1"/>
          <w:numId w:val="25"/>
        </w:numPr>
        <w:tabs>
          <w:tab w:val="left" w:pos="568"/>
        </w:tabs>
        <w:spacing w:line="273" w:lineRule="auto"/>
        <w:ind w:right="210" w:firstLine="0"/>
        <w:rPr>
          <w:sz w:val="19"/>
        </w:rPr>
      </w:pPr>
      <w:r>
        <w:rPr>
          <w:sz w:val="19"/>
        </w:rPr>
        <w:t>Cometeinfraçãoadministrativaolicitante e/ou a Contratadaquecometerquaisquerdasinfraçõesprevistasnoart. 155da Lei nº 14.133, de 2021, quais sejam:</w:t>
      </w:r>
    </w:p>
    <w:p w14:paraId="23EC809A" w14:textId="77777777" w:rsidR="00F56E1B" w:rsidRDefault="00153948" w:rsidP="00507E01">
      <w:pPr>
        <w:pStyle w:val="PargrafodaLista"/>
        <w:numPr>
          <w:ilvl w:val="2"/>
          <w:numId w:val="25"/>
        </w:numPr>
        <w:tabs>
          <w:tab w:val="left" w:pos="1059"/>
        </w:tabs>
        <w:spacing w:before="119"/>
        <w:ind w:left="1059" w:hanging="577"/>
        <w:rPr>
          <w:sz w:val="19"/>
        </w:rPr>
      </w:pPr>
      <w:r>
        <w:rPr>
          <w:sz w:val="19"/>
        </w:rPr>
        <w:t>Darcausaàinexecuçãoparcialda</w:t>
      </w:r>
      <w:r>
        <w:rPr>
          <w:spacing w:val="-4"/>
          <w:sz w:val="19"/>
        </w:rPr>
        <w:t>ata;</w:t>
      </w:r>
    </w:p>
    <w:p w14:paraId="430E694A" w14:textId="77777777" w:rsidR="00F56E1B" w:rsidRDefault="00153948" w:rsidP="00507E01">
      <w:pPr>
        <w:pStyle w:val="PargrafodaLista"/>
        <w:numPr>
          <w:ilvl w:val="2"/>
          <w:numId w:val="25"/>
        </w:numPr>
        <w:tabs>
          <w:tab w:val="left" w:pos="1074"/>
        </w:tabs>
        <w:spacing w:before="146" w:line="273" w:lineRule="auto"/>
        <w:ind w:left="482" w:right="209" w:firstLine="0"/>
        <w:rPr>
          <w:sz w:val="19"/>
        </w:rPr>
      </w:pPr>
      <w:r>
        <w:rPr>
          <w:sz w:val="19"/>
        </w:rPr>
        <w:t>Darcausaàinexecuçãoparcialda ataquecausegravedanoàAdministração,aofuncionamento dos serviços públicos ou ao interesse coletivo;</w:t>
      </w:r>
    </w:p>
    <w:p w14:paraId="1AEA1174" w14:textId="77777777" w:rsidR="00F56E1B" w:rsidRDefault="00153948" w:rsidP="00507E01">
      <w:pPr>
        <w:pStyle w:val="PargrafodaLista"/>
        <w:numPr>
          <w:ilvl w:val="2"/>
          <w:numId w:val="25"/>
        </w:numPr>
        <w:tabs>
          <w:tab w:val="left" w:pos="1059"/>
        </w:tabs>
        <w:spacing w:before="119"/>
        <w:ind w:left="1059" w:hanging="577"/>
        <w:rPr>
          <w:sz w:val="19"/>
        </w:rPr>
      </w:pPr>
      <w:r>
        <w:rPr>
          <w:sz w:val="19"/>
        </w:rPr>
        <w:lastRenderedPageBreak/>
        <w:t>Darcausaàinexecuçãototalda</w:t>
      </w:r>
      <w:r>
        <w:rPr>
          <w:spacing w:val="-4"/>
          <w:sz w:val="19"/>
        </w:rPr>
        <w:t>ata;</w:t>
      </w:r>
    </w:p>
    <w:p w14:paraId="20AC5341" w14:textId="77777777" w:rsidR="00F56E1B" w:rsidRDefault="00153948" w:rsidP="00507E01">
      <w:pPr>
        <w:pStyle w:val="PargrafodaLista"/>
        <w:numPr>
          <w:ilvl w:val="2"/>
          <w:numId w:val="25"/>
        </w:numPr>
        <w:tabs>
          <w:tab w:val="left" w:pos="1059"/>
        </w:tabs>
        <w:spacing w:before="146"/>
        <w:ind w:left="1059" w:hanging="577"/>
        <w:rPr>
          <w:sz w:val="19"/>
        </w:rPr>
      </w:pPr>
      <w:r>
        <w:rPr>
          <w:sz w:val="19"/>
        </w:rPr>
        <w:t>Deixardeentregaradocumentaçãoexigidaparao</w:t>
      </w:r>
      <w:r>
        <w:rPr>
          <w:spacing w:val="-2"/>
          <w:sz w:val="19"/>
        </w:rPr>
        <w:t>certame;</w:t>
      </w:r>
    </w:p>
    <w:p w14:paraId="0E029C5D" w14:textId="77777777" w:rsidR="00F56E1B" w:rsidRDefault="00153948" w:rsidP="00507E01">
      <w:pPr>
        <w:pStyle w:val="PargrafodaLista"/>
        <w:numPr>
          <w:ilvl w:val="2"/>
          <w:numId w:val="25"/>
        </w:numPr>
        <w:tabs>
          <w:tab w:val="left" w:pos="1059"/>
        </w:tabs>
        <w:spacing w:before="146"/>
        <w:ind w:left="1059" w:hanging="577"/>
        <w:rPr>
          <w:sz w:val="19"/>
        </w:rPr>
      </w:pPr>
      <w:r>
        <w:rPr>
          <w:sz w:val="19"/>
        </w:rPr>
        <w:t>Nãomanteraproposta,salvoemdecorrênciadefatosuperveniente</w:t>
      </w:r>
      <w:r>
        <w:rPr>
          <w:spacing w:val="-2"/>
          <w:sz w:val="19"/>
        </w:rPr>
        <w:t>devidamentejustificado;</w:t>
      </w:r>
    </w:p>
    <w:p w14:paraId="153554A9" w14:textId="77777777" w:rsidR="00F56E1B" w:rsidRDefault="00153948" w:rsidP="00507E01">
      <w:pPr>
        <w:pStyle w:val="PargrafodaLista"/>
        <w:numPr>
          <w:ilvl w:val="2"/>
          <w:numId w:val="25"/>
        </w:numPr>
        <w:tabs>
          <w:tab w:val="left" w:pos="1069"/>
        </w:tabs>
        <w:spacing w:before="147" w:line="276" w:lineRule="auto"/>
        <w:ind w:left="482" w:right="207" w:firstLine="0"/>
        <w:rPr>
          <w:sz w:val="19"/>
        </w:rPr>
      </w:pPr>
      <w:r>
        <w:rPr>
          <w:sz w:val="19"/>
        </w:rPr>
        <w:t>Nãocelebraraataounãoentregaradocumentaçãoexigidaparaacontratação,quando convocado dentro do prazo de validade de sua proposta;</w:t>
      </w:r>
    </w:p>
    <w:p w14:paraId="39FD85B3" w14:textId="77777777" w:rsidR="00F56E1B" w:rsidRDefault="00153948" w:rsidP="00507E01">
      <w:pPr>
        <w:pStyle w:val="PargrafodaLista"/>
        <w:numPr>
          <w:ilvl w:val="2"/>
          <w:numId w:val="25"/>
        </w:numPr>
        <w:tabs>
          <w:tab w:val="left" w:pos="1059"/>
        </w:tabs>
        <w:spacing w:before="114"/>
        <w:ind w:left="1059" w:hanging="577"/>
        <w:rPr>
          <w:sz w:val="19"/>
        </w:rPr>
      </w:pPr>
      <w:r>
        <w:rPr>
          <w:sz w:val="19"/>
        </w:rPr>
        <w:t>Ensejaroretardamentodaexecuçãooudaentregadoobjetodacontrataçãosem</w:t>
      </w:r>
      <w:r>
        <w:rPr>
          <w:spacing w:val="-2"/>
          <w:sz w:val="19"/>
        </w:rPr>
        <w:t>motivojustificado;</w:t>
      </w:r>
    </w:p>
    <w:p w14:paraId="4DFF079B" w14:textId="77777777" w:rsidR="00F56E1B" w:rsidRDefault="00153948" w:rsidP="00507E01">
      <w:pPr>
        <w:pStyle w:val="PargrafodaLista"/>
        <w:numPr>
          <w:ilvl w:val="2"/>
          <w:numId w:val="25"/>
        </w:numPr>
        <w:tabs>
          <w:tab w:val="left" w:pos="1078"/>
        </w:tabs>
        <w:spacing w:before="117" w:line="276" w:lineRule="auto"/>
        <w:ind w:left="482" w:right="211" w:firstLine="0"/>
        <w:rPr>
          <w:sz w:val="19"/>
        </w:rPr>
      </w:pPr>
      <w:r>
        <w:rPr>
          <w:sz w:val="19"/>
        </w:rPr>
        <w:t>Apresentardeclaração ou documentação falsa exigida para o certame ou prestar declaraçãofalsa durante certame ou a execução da ata;</w:t>
      </w:r>
    </w:p>
    <w:p w14:paraId="4BD3AE82" w14:textId="77777777" w:rsidR="00F56E1B" w:rsidRDefault="00153948" w:rsidP="00507E01">
      <w:pPr>
        <w:pStyle w:val="PargrafodaLista"/>
        <w:numPr>
          <w:ilvl w:val="2"/>
          <w:numId w:val="25"/>
        </w:numPr>
        <w:tabs>
          <w:tab w:val="left" w:pos="1059"/>
        </w:tabs>
        <w:spacing w:before="114"/>
        <w:ind w:left="1059" w:hanging="577"/>
        <w:rPr>
          <w:sz w:val="19"/>
        </w:rPr>
      </w:pPr>
      <w:r>
        <w:rPr>
          <w:sz w:val="19"/>
        </w:rPr>
        <w:t>Fraudaralicitaçãooupraticaratofraudulentonaexecuçãoda</w:t>
      </w:r>
      <w:r>
        <w:rPr>
          <w:spacing w:val="-4"/>
          <w:sz w:val="19"/>
        </w:rPr>
        <w:t>ata;</w:t>
      </w:r>
    </w:p>
    <w:p w14:paraId="12DA8BF8" w14:textId="77777777" w:rsidR="00F56E1B" w:rsidRDefault="00153948" w:rsidP="00507E01">
      <w:pPr>
        <w:pStyle w:val="PargrafodaLista"/>
        <w:numPr>
          <w:ilvl w:val="2"/>
          <w:numId w:val="25"/>
        </w:numPr>
        <w:tabs>
          <w:tab w:val="left" w:pos="1163"/>
        </w:tabs>
        <w:spacing w:before="146"/>
        <w:ind w:left="1163" w:hanging="681"/>
        <w:rPr>
          <w:sz w:val="19"/>
        </w:rPr>
      </w:pPr>
      <w:r>
        <w:rPr>
          <w:sz w:val="19"/>
        </w:rPr>
        <w:t>Comportar-sedemodoinidôneooucometerfraudedequalquer</w:t>
      </w:r>
      <w:r>
        <w:rPr>
          <w:spacing w:val="-2"/>
          <w:sz w:val="19"/>
        </w:rPr>
        <w:t>natureza;</w:t>
      </w:r>
    </w:p>
    <w:p w14:paraId="65385B4B" w14:textId="77777777" w:rsidR="00F56E1B" w:rsidRDefault="00153948">
      <w:pPr>
        <w:pStyle w:val="Corpodetexto"/>
        <w:spacing w:before="147" w:line="276" w:lineRule="auto"/>
        <w:ind w:left="768" w:right="206"/>
      </w:pPr>
      <w:r>
        <w:rPr>
          <w:rFonts w:ascii="Arial" w:hAnsi="Arial"/>
          <w:b/>
        </w:rPr>
        <w:t xml:space="preserve">a) </w:t>
      </w:r>
      <w:r>
        <w:t>Considera-se comportamento inidôneo, entre outros, a declaração falsa quanto às condições departicipação, quanto ao enquadramento como ME/EPP ou o conluio entre os fornecedores, em qualquer momento da licitação, mesmo após o encerramento da fase de lances;</w:t>
      </w:r>
    </w:p>
    <w:p w14:paraId="3E1340E9" w14:textId="77777777" w:rsidR="00F56E1B" w:rsidRDefault="00153948" w:rsidP="00507E01">
      <w:pPr>
        <w:pStyle w:val="PargrafodaLista"/>
        <w:numPr>
          <w:ilvl w:val="2"/>
          <w:numId w:val="25"/>
        </w:numPr>
        <w:tabs>
          <w:tab w:val="left" w:pos="1163"/>
        </w:tabs>
        <w:spacing w:before="115"/>
        <w:ind w:left="1163" w:hanging="681"/>
        <w:rPr>
          <w:sz w:val="19"/>
        </w:rPr>
      </w:pPr>
      <w:r>
        <w:rPr>
          <w:sz w:val="19"/>
        </w:rPr>
        <w:t>Praticaratosilícitoscomvistasafrustrarosobjetivosdeste</w:t>
      </w:r>
      <w:r>
        <w:rPr>
          <w:spacing w:val="-2"/>
          <w:sz w:val="19"/>
        </w:rPr>
        <w:t>certame;</w:t>
      </w:r>
    </w:p>
    <w:p w14:paraId="03ADFD5F" w14:textId="77777777" w:rsidR="00F56E1B" w:rsidRDefault="00153948" w:rsidP="00507E01">
      <w:pPr>
        <w:pStyle w:val="PargrafodaLista"/>
        <w:numPr>
          <w:ilvl w:val="2"/>
          <w:numId w:val="25"/>
        </w:numPr>
        <w:tabs>
          <w:tab w:val="left" w:pos="1163"/>
        </w:tabs>
        <w:spacing w:before="146"/>
        <w:ind w:left="1163" w:hanging="681"/>
        <w:rPr>
          <w:sz w:val="19"/>
        </w:rPr>
      </w:pPr>
      <w:r>
        <w:rPr>
          <w:sz w:val="19"/>
        </w:rPr>
        <w:t>Praticaratolesivoprevistonoart.5ºdaLeinº12.846,de 1ºdeagostode</w:t>
      </w:r>
      <w:r>
        <w:rPr>
          <w:spacing w:val="-2"/>
          <w:sz w:val="19"/>
        </w:rPr>
        <w:t>2013.</w:t>
      </w:r>
    </w:p>
    <w:p w14:paraId="44DDC701" w14:textId="77777777" w:rsidR="00F56E1B" w:rsidRDefault="00153948" w:rsidP="00507E01">
      <w:pPr>
        <w:pStyle w:val="PargrafodaLista"/>
        <w:numPr>
          <w:ilvl w:val="1"/>
          <w:numId w:val="25"/>
        </w:numPr>
        <w:tabs>
          <w:tab w:val="left" w:pos="561"/>
        </w:tabs>
        <w:spacing w:before="146"/>
        <w:ind w:left="561" w:hanging="417"/>
        <w:rPr>
          <w:sz w:val="19"/>
        </w:rPr>
      </w:pPr>
      <w:r>
        <w:rPr>
          <w:sz w:val="19"/>
        </w:rPr>
        <w:t>Serãoaplicadasaoresponsávelpelasinfraçõesadministrativasacimadescritasasseguintes</w:t>
      </w:r>
      <w:r>
        <w:rPr>
          <w:spacing w:val="-2"/>
          <w:sz w:val="19"/>
        </w:rPr>
        <w:t>sanções:</w:t>
      </w:r>
    </w:p>
    <w:p w14:paraId="0B2852A0" w14:textId="77777777" w:rsidR="00F56E1B" w:rsidRDefault="00153948" w:rsidP="00507E01">
      <w:pPr>
        <w:pStyle w:val="PargrafodaLista"/>
        <w:numPr>
          <w:ilvl w:val="0"/>
          <w:numId w:val="24"/>
        </w:numPr>
        <w:tabs>
          <w:tab w:val="left" w:pos="989"/>
        </w:tabs>
        <w:spacing w:before="154" w:line="273" w:lineRule="auto"/>
        <w:ind w:right="211" w:firstLine="0"/>
        <w:rPr>
          <w:sz w:val="19"/>
        </w:rPr>
      </w:pPr>
      <w:r>
        <w:rPr>
          <w:sz w:val="19"/>
        </w:rPr>
        <w:t>Advertência,quandoa Contratadadercausaàinexecuçãoparcialdaata,semprequenãosejustificara imposição de penalidade mais grave (art. 156, §2º, da Lei);</w:t>
      </w:r>
    </w:p>
    <w:p w14:paraId="24F66EC3" w14:textId="77777777" w:rsidR="00F56E1B" w:rsidRDefault="00153948" w:rsidP="00507E01">
      <w:pPr>
        <w:pStyle w:val="PargrafodaLista"/>
        <w:numPr>
          <w:ilvl w:val="0"/>
          <w:numId w:val="24"/>
        </w:numPr>
        <w:tabs>
          <w:tab w:val="left" w:pos="1019"/>
        </w:tabs>
        <w:spacing w:before="123" w:line="276" w:lineRule="auto"/>
        <w:ind w:right="208" w:firstLine="0"/>
        <w:rPr>
          <w:sz w:val="19"/>
        </w:rPr>
      </w:pPr>
      <w:r>
        <w:rPr>
          <w:sz w:val="19"/>
        </w:rPr>
        <w:t>Impedimento de licitar e contratar, quando praticadas as condutas descritas nossubitens13.1.2 a 13.1.7deste Edital, sempre que não se justificar a imposição depenalidademais grave (art. 156, §4º, da Lei);</w:t>
      </w:r>
    </w:p>
    <w:p w14:paraId="1D03EFE1" w14:textId="77777777" w:rsidR="00F56E1B" w:rsidRDefault="00153948" w:rsidP="00507E01">
      <w:pPr>
        <w:pStyle w:val="PargrafodaLista"/>
        <w:numPr>
          <w:ilvl w:val="0"/>
          <w:numId w:val="24"/>
        </w:numPr>
        <w:tabs>
          <w:tab w:val="left" w:pos="999"/>
        </w:tabs>
        <w:spacing w:before="122" w:line="273" w:lineRule="auto"/>
        <w:ind w:right="210" w:firstLine="0"/>
        <w:rPr>
          <w:sz w:val="19"/>
        </w:rPr>
      </w:pPr>
      <w:r>
        <w:rPr>
          <w:sz w:val="19"/>
        </w:rPr>
        <w:t>Declaração de inidoneidadepara licitar e contratar no âmbito da Administração Pública Direta e Indireta do EnteFederativoquetiveraplicadoasanção, quando praticadas as condutas descritas nossubitens13.1.8a</w:t>
      </w:r>
    </w:p>
    <w:p w14:paraId="3B1657B1" w14:textId="77777777" w:rsidR="00F56E1B" w:rsidRDefault="00153948">
      <w:pPr>
        <w:pStyle w:val="Corpodetexto"/>
        <w:spacing w:before="3" w:line="276" w:lineRule="auto"/>
        <w:ind w:left="768" w:right="210"/>
        <w:jc w:val="left"/>
      </w:pPr>
      <w:r>
        <w:t>13.1.12 deste Edital, bem como nos subitens 13.1.2 a 13.1.7 que justifiquem a imposiçãode penalidade mais grave (art. 156, §5º, da Lei);</w:t>
      </w:r>
    </w:p>
    <w:p w14:paraId="632EE9AE" w14:textId="77777777" w:rsidR="00F56E1B" w:rsidRDefault="00153948" w:rsidP="00507E01">
      <w:pPr>
        <w:pStyle w:val="PargrafodaLista"/>
        <w:numPr>
          <w:ilvl w:val="0"/>
          <w:numId w:val="24"/>
        </w:numPr>
        <w:tabs>
          <w:tab w:val="left" w:pos="997"/>
        </w:tabs>
        <w:spacing w:before="119"/>
        <w:ind w:left="997" w:hanging="229"/>
        <w:rPr>
          <w:sz w:val="19"/>
        </w:rPr>
      </w:pPr>
      <w:r>
        <w:rPr>
          <w:spacing w:val="-2"/>
          <w:sz w:val="19"/>
        </w:rPr>
        <w:t>Multa:</w:t>
      </w:r>
    </w:p>
    <w:p w14:paraId="19C7A3E3" w14:textId="77777777" w:rsidR="00F56E1B" w:rsidRDefault="00153948" w:rsidP="00507E01">
      <w:pPr>
        <w:pStyle w:val="PargrafodaLista"/>
        <w:numPr>
          <w:ilvl w:val="1"/>
          <w:numId w:val="24"/>
        </w:numPr>
        <w:tabs>
          <w:tab w:val="left" w:pos="1438"/>
        </w:tabs>
        <w:spacing w:before="154" w:line="276" w:lineRule="auto"/>
        <w:ind w:right="210" w:firstLine="0"/>
        <w:rPr>
          <w:sz w:val="19"/>
        </w:rPr>
      </w:pPr>
      <w:r>
        <w:rPr>
          <w:sz w:val="19"/>
        </w:rPr>
        <w:t>moratóriade1%(umporcento)pordiadeatrasoinjustificadosobre ovalordaparcelainadimplida,atéo limite de 30 (trinta) dias;</w:t>
      </w:r>
    </w:p>
    <w:p w14:paraId="1AE6EF9E" w14:textId="47DCFED7" w:rsidR="00F56E1B" w:rsidRDefault="00153948" w:rsidP="00507E01">
      <w:pPr>
        <w:pStyle w:val="PargrafodaLista"/>
        <w:numPr>
          <w:ilvl w:val="2"/>
          <w:numId w:val="24"/>
        </w:numPr>
        <w:tabs>
          <w:tab w:val="left" w:pos="1904"/>
        </w:tabs>
        <w:spacing w:before="121" w:line="276" w:lineRule="auto"/>
        <w:ind w:left="1077" w:right="283" w:firstLine="0"/>
        <w:rPr>
          <w:sz w:val="19"/>
        </w:rPr>
      </w:pPr>
      <w:r>
        <w:rPr>
          <w:sz w:val="19"/>
        </w:rPr>
        <w:t xml:space="preserve">O atraso superior a 30 (trinta) dias autoriza a Administração a promover a rescisão da ata por descumprimentoou cumprimento irregular de suas cláusulas, conforme dispõe o inciso I,do art. 137, da Lei nº </w:t>
      </w:r>
      <w:r w:rsidR="008C696E">
        <w:rPr>
          <w:sz w:val="19"/>
        </w:rPr>
        <w:t>14.133/2021, regulamentada pela lei 11462/2023</w:t>
      </w:r>
      <w:r>
        <w:rPr>
          <w:sz w:val="19"/>
        </w:rPr>
        <w:t>.</w:t>
      </w:r>
    </w:p>
    <w:p w14:paraId="2883440F" w14:textId="77777777" w:rsidR="00F56E1B" w:rsidRDefault="00153948" w:rsidP="00507E01">
      <w:pPr>
        <w:pStyle w:val="PargrafodaLista"/>
        <w:numPr>
          <w:ilvl w:val="1"/>
          <w:numId w:val="24"/>
        </w:numPr>
        <w:tabs>
          <w:tab w:val="left" w:pos="1443"/>
        </w:tabs>
        <w:spacing w:before="120" w:line="276" w:lineRule="auto"/>
        <w:ind w:right="210" w:firstLine="0"/>
        <w:rPr>
          <w:sz w:val="19"/>
        </w:rPr>
      </w:pPr>
      <w:r>
        <w:rPr>
          <w:sz w:val="19"/>
        </w:rPr>
        <w:t>moratória de 1% (um por cento) por dia de atraso injustificado sobre o valor total da ata, até o máximo de 30% (trinta por cento) pela inobservância do prazo fixado para apresentação, suplementação ou reposição da garantia;</w:t>
      </w:r>
    </w:p>
    <w:p w14:paraId="4ED6CE1D" w14:textId="77777777" w:rsidR="00F56E1B" w:rsidRDefault="00153948" w:rsidP="00507E01">
      <w:pPr>
        <w:pStyle w:val="PargrafodaLista"/>
        <w:numPr>
          <w:ilvl w:val="1"/>
          <w:numId w:val="24"/>
        </w:numPr>
        <w:tabs>
          <w:tab w:val="left" w:pos="1463"/>
        </w:tabs>
        <w:spacing w:before="118" w:line="276" w:lineRule="auto"/>
        <w:ind w:right="210" w:firstLine="0"/>
        <w:rPr>
          <w:sz w:val="19"/>
        </w:rPr>
      </w:pPr>
      <w:r>
        <w:rPr>
          <w:sz w:val="19"/>
        </w:rPr>
        <w:t xml:space="preserve">compensatória de 30% (trinta por cento) sobre o valor total da ata, no caso de inexecução total do </w:t>
      </w:r>
      <w:r>
        <w:rPr>
          <w:spacing w:val="-2"/>
          <w:sz w:val="19"/>
        </w:rPr>
        <w:t>objeto;</w:t>
      </w:r>
    </w:p>
    <w:p w14:paraId="21AE0022" w14:textId="77777777" w:rsidR="00F56E1B" w:rsidRDefault="00153948" w:rsidP="00507E01">
      <w:pPr>
        <w:pStyle w:val="PargrafodaLista"/>
        <w:numPr>
          <w:ilvl w:val="1"/>
          <w:numId w:val="25"/>
        </w:numPr>
        <w:tabs>
          <w:tab w:val="left" w:pos="602"/>
        </w:tabs>
        <w:spacing w:before="121" w:line="276" w:lineRule="auto"/>
        <w:ind w:right="209" w:firstLine="0"/>
        <w:rPr>
          <w:sz w:val="19"/>
        </w:rPr>
      </w:pPr>
      <w:r>
        <w:rPr>
          <w:sz w:val="19"/>
        </w:rPr>
        <w:t>A aplicação das sanções previstas neste Edital não exclui, em hipótese alguma, a obrigação de reparação integral do dano causado ao Contratante (art. 156, §9º).</w:t>
      </w:r>
    </w:p>
    <w:p w14:paraId="2B47EAC6" w14:textId="77777777" w:rsidR="00F56E1B" w:rsidRDefault="00153948" w:rsidP="00507E01">
      <w:pPr>
        <w:pStyle w:val="PargrafodaLista"/>
        <w:numPr>
          <w:ilvl w:val="1"/>
          <w:numId w:val="25"/>
        </w:numPr>
        <w:tabs>
          <w:tab w:val="left" w:pos="561"/>
        </w:tabs>
        <w:spacing w:before="119"/>
        <w:ind w:left="561" w:hanging="417"/>
        <w:rPr>
          <w:sz w:val="19"/>
        </w:rPr>
      </w:pPr>
      <w:r>
        <w:rPr>
          <w:sz w:val="19"/>
        </w:rPr>
        <w:t>TodasassançõesprevistasnesteEditalpoderãoseraplicadascumulativamentecomamulta(art.</w:t>
      </w:r>
      <w:r>
        <w:rPr>
          <w:spacing w:val="-2"/>
          <w:sz w:val="19"/>
        </w:rPr>
        <w:t>156,§7º).</w:t>
      </w:r>
    </w:p>
    <w:p w14:paraId="01068048" w14:textId="77777777" w:rsidR="00F56E1B" w:rsidRDefault="00153948" w:rsidP="00507E01">
      <w:pPr>
        <w:pStyle w:val="PargrafodaLista"/>
        <w:numPr>
          <w:ilvl w:val="2"/>
          <w:numId w:val="25"/>
        </w:numPr>
        <w:tabs>
          <w:tab w:val="left" w:pos="1076"/>
        </w:tabs>
        <w:spacing w:before="154" w:line="276" w:lineRule="auto"/>
        <w:ind w:left="482" w:right="207" w:firstLine="0"/>
        <w:rPr>
          <w:sz w:val="19"/>
        </w:rPr>
      </w:pPr>
      <w:r>
        <w:rPr>
          <w:sz w:val="19"/>
        </w:rPr>
        <w:t>Antes da aplicação da multa, será facultada a defesa do interessado no prazo de 15 (quinze) dias úteis, contados da data de sua intimação (art. 157);</w:t>
      </w:r>
    </w:p>
    <w:p w14:paraId="7173EF2B" w14:textId="77777777" w:rsidR="00F56E1B" w:rsidRDefault="00153948" w:rsidP="00507E01">
      <w:pPr>
        <w:pStyle w:val="PargrafodaLista"/>
        <w:numPr>
          <w:ilvl w:val="2"/>
          <w:numId w:val="25"/>
        </w:numPr>
        <w:tabs>
          <w:tab w:val="left" w:pos="1083"/>
        </w:tabs>
        <w:spacing w:before="119" w:line="276" w:lineRule="auto"/>
        <w:ind w:left="482" w:right="208" w:firstLine="0"/>
        <w:rPr>
          <w:sz w:val="19"/>
        </w:rPr>
      </w:pPr>
      <w:r>
        <w:rPr>
          <w:sz w:val="19"/>
        </w:rPr>
        <w:t>Se a multa aplicada e as indenizações cabíveis forem superiores ao valor do pagamento eventualmente devido pelo Contratante à Contratada, além da perda desse valor, a diferença será descontada da garantia prestada ou será cobrada judicialmente (art. 156, §8º);</w:t>
      </w:r>
    </w:p>
    <w:p w14:paraId="07AB3A7D" w14:textId="77777777" w:rsidR="00F56E1B" w:rsidRDefault="00153948" w:rsidP="00507E01">
      <w:pPr>
        <w:pStyle w:val="PargrafodaLista"/>
        <w:numPr>
          <w:ilvl w:val="2"/>
          <w:numId w:val="25"/>
        </w:numPr>
        <w:tabs>
          <w:tab w:val="left" w:pos="1076"/>
        </w:tabs>
        <w:spacing w:before="115" w:line="276" w:lineRule="auto"/>
        <w:ind w:left="482" w:right="208" w:firstLine="0"/>
        <w:rPr>
          <w:sz w:val="19"/>
        </w:rPr>
      </w:pPr>
      <w:r>
        <w:rPr>
          <w:sz w:val="19"/>
        </w:rPr>
        <w:t xml:space="preserve">Previamente ao encaminhamento à cobrança judicial, a multa poderá ser recolhida administrativamenteno prazo máximo de 30 (trinta) dias, a contar da data do recebimento da comunicação enviada pela autoridade </w:t>
      </w:r>
      <w:r>
        <w:rPr>
          <w:spacing w:val="-2"/>
          <w:sz w:val="19"/>
        </w:rPr>
        <w:t>competente;</w:t>
      </w:r>
    </w:p>
    <w:p w14:paraId="4EEF81C9" w14:textId="77777777" w:rsidR="00F56E1B" w:rsidRDefault="00153948" w:rsidP="00507E01">
      <w:pPr>
        <w:pStyle w:val="PargrafodaLista"/>
        <w:numPr>
          <w:ilvl w:val="1"/>
          <w:numId w:val="25"/>
        </w:numPr>
        <w:tabs>
          <w:tab w:val="left" w:pos="566"/>
        </w:tabs>
        <w:spacing w:before="115" w:line="276" w:lineRule="auto"/>
        <w:ind w:right="206" w:firstLine="0"/>
        <w:rPr>
          <w:sz w:val="19"/>
        </w:rPr>
      </w:pPr>
      <w:r>
        <w:rPr>
          <w:sz w:val="19"/>
        </w:rPr>
        <w:lastRenderedPageBreak/>
        <w:t xml:space="preserve">A aplicação das sanções realizar-se-á em processo administrativo que assegure o contraditório e a ampla defesa à Contratada, observando-se o procedimento previsto no </w:t>
      </w:r>
      <w:r>
        <w:rPr>
          <w:rFonts w:ascii="Arial" w:hAnsi="Arial"/>
          <w:i/>
          <w:sz w:val="19"/>
        </w:rPr>
        <w:t xml:space="preserve">caput </w:t>
      </w:r>
      <w:r>
        <w:rPr>
          <w:sz w:val="19"/>
        </w:rPr>
        <w:t>e parágrafos do art. 158 da Lei nº 14.133, de 2021, para as penalidades de impedimento de licitar e contratar e de declaração de inidoneidade para licitar ou contratar.</w:t>
      </w:r>
    </w:p>
    <w:p w14:paraId="5552D495" w14:textId="77777777" w:rsidR="00F56E1B" w:rsidRDefault="00153948" w:rsidP="00507E01">
      <w:pPr>
        <w:pStyle w:val="PargrafodaLista"/>
        <w:numPr>
          <w:ilvl w:val="1"/>
          <w:numId w:val="25"/>
        </w:numPr>
        <w:tabs>
          <w:tab w:val="left" w:pos="561"/>
        </w:tabs>
        <w:spacing w:before="113"/>
        <w:ind w:left="561" w:hanging="417"/>
        <w:rPr>
          <w:sz w:val="19"/>
        </w:rPr>
      </w:pPr>
      <w:r>
        <w:rPr>
          <w:sz w:val="19"/>
        </w:rPr>
        <w:t>Naaplicaçãodassançõesserãoconsiderados(art.156,</w:t>
      </w:r>
      <w:r>
        <w:rPr>
          <w:spacing w:val="-2"/>
          <w:sz w:val="19"/>
        </w:rPr>
        <w:t>§1º):</w:t>
      </w:r>
    </w:p>
    <w:p w14:paraId="65B24CCA" w14:textId="77777777" w:rsidR="00F56E1B" w:rsidRDefault="00153948" w:rsidP="00507E01">
      <w:pPr>
        <w:pStyle w:val="PargrafodaLista"/>
        <w:numPr>
          <w:ilvl w:val="0"/>
          <w:numId w:val="23"/>
        </w:numPr>
        <w:tabs>
          <w:tab w:val="left" w:pos="987"/>
        </w:tabs>
        <w:spacing w:before="117"/>
        <w:ind w:left="987" w:hanging="219"/>
        <w:rPr>
          <w:sz w:val="19"/>
        </w:rPr>
      </w:pPr>
      <w:r>
        <w:rPr>
          <w:sz w:val="19"/>
        </w:rPr>
        <w:t>Anaturezaeagravidadedainfração</w:t>
      </w:r>
      <w:r>
        <w:rPr>
          <w:spacing w:val="-2"/>
          <w:sz w:val="19"/>
        </w:rPr>
        <w:t>cometida;</w:t>
      </w:r>
    </w:p>
    <w:p w14:paraId="0438DA79" w14:textId="77777777" w:rsidR="00F56E1B" w:rsidRDefault="00153948" w:rsidP="00507E01">
      <w:pPr>
        <w:pStyle w:val="PargrafodaLista"/>
        <w:numPr>
          <w:ilvl w:val="0"/>
          <w:numId w:val="23"/>
        </w:numPr>
        <w:tabs>
          <w:tab w:val="left" w:pos="997"/>
        </w:tabs>
        <w:spacing w:before="146"/>
        <w:ind w:left="997" w:hanging="229"/>
        <w:rPr>
          <w:sz w:val="19"/>
        </w:rPr>
      </w:pPr>
      <w:r>
        <w:rPr>
          <w:sz w:val="19"/>
        </w:rPr>
        <w:t>Aspeculiaridadesdocaso</w:t>
      </w:r>
      <w:r>
        <w:rPr>
          <w:spacing w:val="-2"/>
          <w:sz w:val="19"/>
        </w:rPr>
        <w:t>concreto;</w:t>
      </w:r>
    </w:p>
    <w:p w14:paraId="1421F574" w14:textId="77777777" w:rsidR="00F56E1B" w:rsidRDefault="00153948" w:rsidP="00507E01">
      <w:pPr>
        <w:pStyle w:val="PargrafodaLista"/>
        <w:numPr>
          <w:ilvl w:val="0"/>
          <w:numId w:val="23"/>
        </w:numPr>
        <w:tabs>
          <w:tab w:val="left" w:pos="987"/>
        </w:tabs>
        <w:spacing w:before="146"/>
        <w:ind w:left="987" w:hanging="219"/>
        <w:rPr>
          <w:sz w:val="19"/>
        </w:rPr>
      </w:pPr>
      <w:r>
        <w:rPr>
          <w:sz w:val="19"/>
        </w:rPr>
        <w:t>Ascircunstânciasagravantesou</w:t>
      </w:r>
      <w:r>
        <w:rPr>
          <w:spacing w:val="-2"/>
          <w:sz w:val="19"/>
        </w:rPr>
        <w:t>atenuantes;</w:t>
      </w:r>
    </w:p>
    <w:p w14:paraId="75D21E08" w14:textId="77777777" w:rsidR="00F56E1B" w:rsidRDefault="00153948" w:rsidP="00507E01">
      <w:pPr>
        <w:pStyle w:val="PargrafodaLista"/>
        <w:numPr>
          <w:ilvl w:val="0"/>
          <w:numId w:val="23"/>
        </w:numPr>
        <w:tabs>
          <w:tab w:val="left" w:pos="997"/>
        </w:tabs>
        <w:spacing w:before="147"/>
        <w:ind w:left="997" w:hanging="229"/>
        <w:rPr>
          <w:sz w:val="19"/>
        </w:rPr>
      </w:pPr>
      <w:r>
        <w:rPr>
          <w:sz w:val="19"/>
        </w:rPr>
        <w:t>Osdanosquedelaprovieremparao</w:t>
      </w:r>
      <w:r>
        <w:rPr>
          <w:spacing w:val="-2"/>
          <w:sz w:val="19"/>
        </w:rPr>
        <w:t>Contratante;</w:t>
      </w:r>
    </w:p>
    <w:p w14:paraId="18D71045" w14:textId="77777777" w:rsidR="00F56E1B" w:rsidRDefault="00153948" w:rsidP="00507E01">
      <w:pPr>
        <w:pStyle w:val="PargrafodaLista"/>
        <w:numPr>
          <w:ilvl w:val="0"/>
          <w:numId w:val="23"/>
        </w:numPr>
        <w:tabs>
          <w:tab w:val="left" w:pos="987"/>
        </w:tabs>
        <w:spacing w:before="148" w:line="276" w:lineRule="auto"/>
        <w:ind w:left="768" w:right="208" w:firstLine="0"/>
        <w:rPr>
          <w:sz w:val="19"/>
        </w:rPr>
      </w:pPr>
      <w:r>
        <w:rPr>
          <w:sz w:val="19"/>
        </w:rPr>
        <w:t>Aimplantaçãoou oaperfeiçoamentodeprogramadeintegridade,conformenormaseorientaçõesdosórgãos de controle.</w:t>
      </w:r>
    </w:p>
    <w:p w14:paraId="0D97E82F" w14:textId="77777777" w:rsidR="00F56E1B" w:rsidRDefault="00153948" w:rsidP="00507E01">
      <w:pPr>
        <w:pStyle w:val="PargrafodaLista"/>
        <w:numPr>
          <w:ilvl w:val="1"/>
          <w:numId w:val="25"/>
        </w:numPr>
        <w:tabs>
          <w:tab w:val="left" w:pos="595"/>
        </w:tabs>
        <w:spacing w:before="119" w:line="276" w:lineRule="auto"/>
        <w:ind w:right="207" w:firstLine="0"/>
        <w:rPr>
          <w:sz w:val="19"/>
        </w:rPr>
      </w:pPr>
      <w:r>
        <w:rPr>
          <w:sz w:val="19"/>
        </w:rPr>
        <w:t>Os atos previstos como infrações administrativas na Lei nº 14.133, de 2021, ou em outras leis de licitaçõese contratosda Administração Pública que também sejam tipificados como atos lesivos na Lei nº 12.846, de 2013,serão apurados e julgados conjuntamente, nos mesmos autos, observados o rito procedimental e autoridade competente definidos na referida Lei (art. 159).</w:t>
      </w:r>
    </w:p>
    <w:p w14:paraId="17B300A2" w14:textId="77777777" w:rsidR="00F56E1B" w:rsidRDefault="00153948" w:rsidP="00507E01">
      <w:pPr>
        <w:pStyle w:val="Ttulo4"/>
        <w:numPr>
          <w:ilvl w:val="1"/>
          <w:numId w:val="25"/>
        </w:numPr>
        <w:tabs>
          <w:tab w:val="left" w:pos="582"/>
        </w:tabs>
        <w:spacing w:before="121" w:line="276" w:lineRule="auto"/>
        <w:ind w:right="209" w:firstLine="0"/>
        <w:jc w:val="both"/>
      </w:pPr>
      <w:r>
        <w:t>A personalidade jurídica da Contratada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administradorese sócios com poderes de administração, à pessoa jurídica sucessora ou à empresa domesmo ramo com relação de coligação ou controle, de fato ou de direito, com a Contratada, observados, em todos os casos, o contraditório, a ampla defesa e a obrigatoriedade de análise jurídica prévia (art. 160).</w:t>
      </w:r>
    </w:p>
    <w:p w14:paraId="492C0B1C" w14:textId="77777777" w:rsidR="00F56E1B" w:rsidRDefault="00153948" w:rsidP="00507E01">
      <w:pPr>
        <w:pStyle w:val="PargrafodaLista"/>
        <w:numPr>
          <w:ilvl w:val="1"/>
          <w:numId w:val="25"/>
        </w:numPr>
        <w:tabs>
          <w:tab w:val="left" w:pos="602"/>
        </w:tabs>
        <w:spacing w:before="113" w:line="276" w:lineRule="auto"/>
        <w:ind w:right="210" w:firstLine="0"/>
        <w:rPr>
          <w:sz w:val="19"/>
        </w:rPr>
      </w:pPr>
      <w:r>
        <w:rPr>
          <w:sz w:val="19"/>
        </w:rPr>
        <w:t>O Contratante deverá, no prazo máximo 15 (quinze) dias úteis, contados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w:t>
      </w:r>
    </w:p>
    <w:p w14:paraId="39B31D38" w14:textId="77777777" w:rsidR="00F56E1B" w:rsidRDefault="00153948" w:rsidP="00507E01">
      <w:pPr>
        <w:pStyle w:val="Ttulo4"/>
        <w:numPr>
          <w:ilvl w:val="1"/>
          <w:numId w:val="25"/>
        </w:numPr>
        <w:tabs>
          <w:tab w:val="left" w:pos="680"/>
        </w:tabs>
        <w:spacing w:before="116" w:line="273" w:lineRule="auto"/>
        <w:ind w:right="210" w:firstLine="0"/>
        <w:jc w:val="both"/>
      </w:pPr>
      <w:r>
        <w:t>As sanções de impedimento de licitar e contratar e declaração de inidoneidade para licitar ou contratar são passíveis de reabilitação na forma do art. 163 da Lei nº 14.133/21.</w:t>
      </w:r>
    </w:p>
    <w:p w14:paraId="2774C456" w14:textId="77777777" w:rsidR="00F56E1B" w:rsidRDefault="00700436">
      <w:pPr>
        <w:pStyle w:val="Corpodetexto"/>
        <w:spacing w:before="189"/>
        <w:jc w:val="left"/>
        <w:rPr>
          <w:rFonts w:ascii="Arial"/>
          <w:b/>
          <w:sz w:val="20"/>
        </w:rPr>
      </w:pPr>
      <w:r>
        <w:rPr>
          <w:noProof/>
          <w:lang w:val="pt-BR" w:eastAsia="pt-BR"/>
        </w:rPr>
        <mc:AlternateContent>
          <mc:Choice Requires="wps">
            <w:drawing>
              <wp:anchor distT="0" distB="0" distL="0" distR="0" simplePos="0" relativeHeight="487598592" behindDoc="1" locked="0" layoutInCell="1" allowOverlap="1" wp14:anchorId="290FB475" wp14:editId="5A8AC34F">
                <wp:simplePos x="0" y="0"/>
                <wp:positionH relativeFrom="page">
                  <wp:posOffset>454025</wp:posOffset>
                </wp:positionH>
                <wp:positionV relativeFrom="paragraph">
                  <wp:posOffset>284480</wp:posOffset>
                </wp:positionV>
                <wp:extent cx="6442075" cy="190500"/>
                <wp:effectExtent l="0" t="0" r="0" b="0"/>
                <wp:wrapTopAndBottom/>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0500"/>
                        </a:xfrm>
                        <a:prstGeom prst="rect">
                          <a:avLst/>
                        </a:prstGeom>
                        <a:solidFill>
                          <a:srgbClr val="D8D8D8"/>
                        </a:solidFill>
                        <a:ln w="6096">
                          <a:solidFill>
                            <a:srgbClr val="000000"/>
                          </a:solidFill>
                          <a:prstDash val="solid"/>
                        </a:ln>
                      </wps:spPr>
                      <wps:txbx>
                        <w:txbxContent>
                          <w:p w14:paraId="19A713DE" w14:textId="77777777" w:rsidR="00973406" w:rsidRDefault="00973406">
                            <w:pPr>
                              <w:spacing w:before="16"/>
                              <w:ind w:left="79"/>
                              <w:rPr>
                                <w:rFonts w:ascii="Arial" w:hAnsi="Arial"/>
                                <w:b/>
                                <w:color w:val="000000"/>
                                <w:sz w:val="19"/>
                              </w:rPr>
                            </w:pPr>
                            <w:r>
                              <w:rPr>
                                <w:rFonts w:ascii="Arial" w:hAnsi="Arial"/>
                                <w:b/>
                                <w:color w:val="000000"/>
                                <w:sz w:val="19"/>
                              </w:rPr>
                              <w:t xml:space="preserve">14.DAS DISPOSIÇÕES </w:t>
                            </w:r>
                            <w:r>
                              <w:rPr>
                                <w:rFonts w:ascii="Arial" w:hAnsi="Arial"/>
                                <w:b/>
                                <w:color w:val="000000"/>
                                <w:spacing w:val="-2"/>
                                <w:sz w:val="19"/>
                              </w:rPr>
                              <w:t>GERAIS</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290FB475" id="Caixa de Texto 25" o:spid="_x0000_s1042" type="#_x0000_t202" style="position:absolute;margin-left:35.75pt;margin-top:22.4pt;width:507.25pt;height:15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" fillcolor="#d8d8d8" strokeweight=".48pt">
                <v:path arrowok="t"/>
                <v:textbox inset="0,0,0,0">
                  <w:txbxContent>
                    <w:p w14:paraId="19A713DE" w14:textId="77777777" w:rsidR="00973406" w:rsidRDefault="00973406">
                      <w:pPr>
                        <w:spacing w:before="16"/>
                        <w:ind w:left="79"/>
                        <w:rPr>
                          <w:rFonts w:ascii="Arial" w:hAnsi="Arial"/>
                          <w:b/>
                          <w:color w:val="000000"/>
                          <w:sz w:val="19"/>
                        </w:rPr>
                      </w:pPr>
                      <w:r>
                        <w:rPr>
                          <w:rFonts w:ascii="Arial" w:hAnsi="Arial"/>
                          <w:b/>
                          <w:color w:val="000000"/>
                          <w:sz w:val="19"/>
                        </w:rPr>
                        <w:t xml:space="preserve">14.DAS DISPOSIÇÕES </w:t>
                      </w:r>
                      <w:r>
                        <w:rPr>
                          <w:rFonts w:ascii="Arial" w:hAnsi="Arial"/>
                          <w:b/>
                          <w:color w:val="000000"/>
                          <w:spacing w:val="-2"/>
                          <w:sz w:val="19"/>
                        </w:rPr>
                        <w:t>GERAIS</w:t>
                      </w:r>
                    </w:p>
                  </w:txbxContent>
                </v:textbox>
                <w10:wrap type="topAndBottom" anchorx="page"/>
              </v:shape>
            </w:pict>
          </mc:Fallback>
        </mc:AlternateContent>
      </w:r>
    </w:p>
    <w:p w14:paraId="459CECA9" w14:textId="77777777" w:rsidR="00F56E1B" w:rsidRDefault="00F56E1B">
      <w:pPr>
        <w:pStyle w:val="Corpodetexto"/>
        <w:spacing w:before="35"/>
        <w:jc w:val="left"/>
        <w:rPr>
          <w:rFonts w:ascii="Arial"/>
          <w:b/>
        </w:rPr>
      </w:pPr>
    </w:p>
    <w:p w14:paraId="302FEBEF" w14:textId="77777777" w:rsidR="00F56E1B" w:rsidRDefault="00153948" w:rsidP="00507E01">
      <w:pPr>
        <w:pStyle w:val="PargrafodaLista"/>
        <w:numPr>
          <w:ilvl w:val="1"/>
          <w:numId w:val="22"/>
        </w:numPr>
        <w:tabs>
          <w:tab w:val="left" w:pos="614"/>
        </w:tabs>
        <w:spacing w:line="276" w:lineRule="auto"/>
        <w:ind w:right="207" w:firstLine="0"/>
        <w:rPr>
          <w:sz w:val="19"/>
        </w:rPr>
      </w:pPr>
      <w:r>
        <w:rPr>
          <w:sz w:val="19"/>
        </w:rPr>
        <w:t>O Pregoeiro lavrará ata circunstanciada da sessão pública, na qual estarão registrados todos os atos do procedimento e as ocorrências relevantes, que fará parte integrante do processo licitatório e estará disponível para consulta no endereço informado no item 1.2.7, deste Edital.</w:t>
      </w:r>
    </w:p>
    <w:p w14:paraId="397AEFD0" w14:textId="77777777" w:rsidR="00D4762E" w:rsidRPr="007F33B9" w:rsidRDefault="00D4762E" w:rsidP="00507E01">
      <w:pPr>
        <w:pStyle w:val="PargrafodaLista"/>
        <w:numPr>
          <w:ilvl w:val="1"/>
          <w:numId w:val="22"/>
        </w:numPr>
        <w:tabs>
          <w:tab w:val="left" w:pos="621"/>
        </w:tabs>
        <w:spacing w:before="115" w:line="276" w:lineRule="auto"/>
        <w:ind w:right="208" w:firstLine="0"/>
        <w:rPr>
          <w:rFonts w:ascii="Tahoma" w:hAnsi="Tahoma" w:cs="Tahoma"/>
          <w:sz w:val="19"/>
        </w:rPr>
      </w:pPr>
      <w:r w:rsidRPr="007F33B9">
        <w:rPr>
          <w:rFonts w:ascii="Tahoma" w:hAnsi="Tahoma" w:cs="Tahoma"/>
          <w:sz w:val="19"/>
        </w:rPr>
        <w:t xml:space="preserve">O procedimento será divulgado no </w:t>
      </w:r>
      <w:r>
        <w:rPr>
          <w:rFonts w:ascii="Tahoma" w:hAnsi="Tahoma" w:cs="Tahoma"/>
          <w:sz w:val="19"/>
        </w:rPr>
        <w:t xml:space="preserve">LICITANET </w:t>
      </w:r>
      <w:r w:rsidRPr="007F33B9">
        <w:rPr>
          <w:rFonts w:ascii="Tahoma" w:hAnsi="Tahoma" w:cs="Tahoma"/>
          <w:sz w:val="19"/>
          <w:u w:val="single"/>
        </w:rPr>
        <w:t>https://</w:t>
      </w:r>
      <w:hyperlink r:id="rId18">
        <w:r w:rsidRPr="007F33B9">
          <w:rPr>
            <w:rFonts w:ascii="Tahoma" w:hAnsi="Tahoma" w:cs="Tahoma"/>
            <w:sz w:val="19"/>
            <w:u w:val="single"/>
          </w:rPr>
          <w:t>licitanet.com.br</w:t>
        </w:r>
        <w:r w:rsidRPr="007F33B9">
          <w:rPr>
            <w:rFonts w:ascii="Tahoma" w:hAnsi="Tahoma" w:cs="Tahoma"/>
            <w:sz w:val="19"/>
          </w:rPr>
          <w:t>,</w:t>
        </w:r>
      </w:hyperlink>
      <w:r w:rsidRPr="007F33B9">
        <w:rPr>
          <w:rFonts w:ascii="Tahoma" w:hAnsi="Tahoma" w:cs="Tahoma"/>
          <w:sz w:val="19"/>
        </w:rPr>
        <w:t xml:space="preserve"> no Portal de Transparência do Município de TAPEJARA – </w:t>
      </w:r>
      <w:hyperlink r:id="rId19" w:history="1">
        <w:r w:rsidRPr="00D75D47">
          <w:rPr>
            <w:rStyle w:val="Hyperlink"/>
            <w:rFonts w:ascii="Tahoma" w:hAnsi="Tahoma" w:cs="Tahoma"/>
            <w:sz w:val="19"/>
          </w:rPr>
          <w:t>www.tapejara.pr.gov.br,</w:t>
        </w:r>
      </w:hyperlink>
      <w:r w:rsidRPr="007F33B9">
        <w:rPr>
          <w:rFonts w:ascii="Tahoma" w:hAnsi="Tahoma" w:cs="Tahoma"/>
          <w:sz w:val="19"/>
        </w:rPr>
        <w:t>, por mensagem eletrônica,na correspondente linha de fornecimento que pretende atender.</w:t>
      </w:r>
    </w:p>
    <w:p w14:paraId="3C4EDD0C" w14:textId="77777777" w:rsidR="00F56E1B" w:rsidRDefault="00153948" w:rsidP="00507E01">
      <w:pPr>
        <w:pStyle w:val="PargrafodaLista"/>
        <w:numPr>
          <w:ilvl w:val="1"/>
          <w:numId w:val="22"/>
        </w:numPr>
        <w:tabs>
          <w:tab w:val="left" w:pos="585"/>
        </w:tabs>
        <w:spacing w:before="114" w:line="276" w:lineRule="auto"/>
        <w:ind w:right="209" w:firstLine="0"/>
        <w:rPr>
          <w:sz w:val="19"/>
        </w:rPr>
      </w:pPr>
      <w:r>
        <w:rPr>
          <w:sz w:val="19"/>
        </w:rPr>
        <w:t>O Pregoeiro, no interesse público, poderá sanar, relevar omissões ou erros puramente formais observados na Documentação de Habilitação e Proposta de Preços, desde que não contrariem a legislação vigente e não comprometam a lisura da licitação.</w:t>
      </w:r>
    </w:p>
    <w:p w14:paraId="3882F113" w14:textId="77777777" w:rsidR="00F56E1B" w:rsidRDefault="00153948" w:rsidP="00507E01">
      <w:pPr>
        <w:pStyle w:val="PargrafodaLista"/>
        <w:numPr>
          <w:ilvl w:val="1"/>
          <w:numId w:val="22"/>
        </w:numPr>
        <w:tabs>
          <w:tab w:val="left" w:pos="580"/>
        </w:tabs>
        <w:spacing w:before="115" w:line="276" w:lineRule="auto"/>
        <w:ind w:right="210" w:firstLine="0"/>
        <w:rPr>
          <w:sz w:val="19"/>
        </w:rPr>
      </w:pPr>
      <w:r>
        <w:rPr>
          <w:sz w:val="19"/>
        </w:rPr>
        <w:t>Encerradas as fases de julgamento e habilitação e exauridos os recursos administrativos, o processo licitatório será encaminhado à autoridade superior, que poderá: (art. 71 da Lei 14.133/21)</w:t>
      </w:r>
    </w:p>
    <w:p w14:paraId="126725F8" w14:textId="77777777" w:rsidR="00755931" w:rsidRPr="00755931" w:rsidRDefault="00755931" w:rsidP="00755931">
      <w:pPr>
        <w:pStyle w:val="PargrafodaLista"/>
        <w:tabs>
          <w:tab w:val="left" w:pos="580"/>
        </w:tabs>
        <w:spacing w:before="115" w:line="276" w:lineRule="auto"/>
        <w:ind w:left="964" w:right="210"/>
        <w:rPr>
          <w:sz w:val="19"/>
        </w:rPr>
      </w:pPr>
      <w:r w:rsidRPr="00755931">
        <w:rPr>
          <w:sz w:val="19"/>
        </w:rPr>
        <w:t>a) Determinar o retorno dos autos para saneamento de irregularidades;</w:t>
      </w:r>
    </w:p>
    <w:p w14:paraId="1A285A30" w14:textId="77777777" w:rsidR="00755931" w:rsidRPr="00755931" w:rsidRDefault="00755931" w:rsidP="00755931">
      <w:pPr>
        <w:pStyle w:val="PargrafodaLista"/>
        <w:tabs>
          <w:tab w:val="left" w:pos="580"/>
        </w:tabs>
        <w:spacing w:before="115" w:line="276" w:lineRule="auto"/>
        <w:ind w:left="964" w:right="210"/>
        <w:rPr>
          <w:sz w:val="19"/>
        </w:rPr>
      </w:pPr>
      <w:r w:rsidRPr="00755931">
        <w:rPr>
          <w:sz w:val="19"/>
        </w:rPr>
        <w:t>b) Revogar a licitação por motivo de conveniência e oportunidade;</w:t>
      </w:r>
    </w:p>
    <w:p w14:paraId="191894AB" w14:textId="77777777" w:rsidR="00755931" w:rsidRPr="00755931" w:rsidRDefault="00755931" w:rsidP="00755931">
      <w:pPr>
        <w:pStyle w:val="PargrafodaLista"/>
        <w:tabs>
          <w:tab w:val="left" w:pos="580"/>
        </w:tabs>
        <w:spacing w:before="115" w:line="276" w:lineRule="auto"/>
        <w:ind w:left="964" w:right="210"/>
        <w:rPr>
          <w:sz w:val="19"/>
        </w:rPr>
      </w:pPr>
      <w:r w:rsidRPr="00755931">
        <w:rPr>
          <w:sz w:val="19"/>
        </w:rPr>
        <w:t>c) Proceder à anulação da licitação, de ofício ou mediante provocação de terceiros, sempre que presente ilegalidade insanável;</w:t>
      </w:r>
    </w:p>
    <w:p w14:paraId="5F0C248F" w14:textId="77777777" w:rsidR="00755931" w:rsidRDefault="00755931" w:rsidP="00755931">
      <w:pPr>
        <w:pStyle w:val="PargrafodaLista"/>
        <w:tabs>
          <w:tab w:val="left" w:pos="580"/>
        </w:tabs>
        <w:spacing w:before="115" w:line="276" w:lineRule="auto"/>
        <w:ind w:left="964" w:right="210"/>
        <w:rPr>
          <w:sz w:val="19"/>
        </w:rPr>
      </w:pPr>
      <w:r w:rsidRPr="00755931">
        <w:rPr>
          <w:sz w:val="19"/>
        </w:rPr>
        <w:t>d) Adjudicar o objeto e homologar a licitação.</w:t>
      </w:r>
    </w:p>
    <w:p w14:paraId="6FE363E1" w14:textId="77777777" w:rsidR="00F56E1B" w:rsidRPr="004A5C9F" w:rsidRDefault="00153948" w:rsidP="00507E01">
      <w:pPr>
        <w:pStyle w:val="PargrafodaLista"/>
        <w:numPr>
          <w:ilvl w:val="2"/>
          <w:numId w:val="22"/>
        </w:numPr>
        <w:tabs>
          <w:tab w:val="left" w:pos="1677"/>
        </w:tabs>
        <w:spacing w:before="117" w:line="276" w:lineRule="auto"/>
        <w:ind w:right="211" w:firstLine="0"/>
        <w:rPr>
          <w:sz w:val="19"/>
        </w:rPr>
      </w:pPr>
      <w:r w:rsidRPr="004A5C9F">
        <w:rPr>
          <w:sz w:val="19"/>
        </w:rPr>
        <w:t xml:space="preserve">Ao pronunciar a nulidade, a autoridade indicará expressamente os atos com vícios insanáveis, </w:t>
      </w:r>
      <w:r w:rsidRPr="004A5C9F">
        <w:rPr>
          <w:sz w:val="19"/>
        </w:rPr>
        <w:lastRenderedPageBreak/>
        <w:t>tornando sem efeito todos os subsequentes que deles dependam, e dará ensejo à apuração de responsabilidade de quem lhes tenha dado causa</w:t>
      </w:r>
      <w:r w:rsidR="004A5C9F">
        <w:rPr>
          <w:sz w:val="19"/>
        </w:rPr>
        <w:t xml:space="preserve">. </w:t>
      </w:r>
      <w:r w:rsidRPr="004A5C9F">
        <w:rPr>
          <w:sz w:val="19"/>
        </w:rPr>
        <w:t>Omotivodeterminanteparaarevogaçãodoprocessolicitatóriodeveráserresultantedefato superveniente devidamente comprovado.</w:t>
      </w:r>
    </w:p>
    <w:p w14:paraId="017B9817" w14:textId="77777777" w:rsidR="00F56E1B" w:rsidRDefault="00153948" w:rsidP="00507E01">
      <w:pPr>
        <w:pStyle w:val="PargrafodaLista"/>
        <w:numPr>
          <w:ilvl w:val="2"/>
          <w:numId w:val="22"/>
        </w:numPr>
        <w:tabs>
          <w:tab w:val="left" w:pos="1714"/>
        </w:tabs>
        <w:spacing w:before="114" w:line="273" w:lineRule="auto"/>
        <w:ind w:right="208" w:firstLine="0"/>
        <w:rPr>
          <w:sz w:val="19"/>
        </w:rPr>
      </w:pPr>
      <w:r>
        <w:rPr>
          <w:sz w:val="19"/>
        </w:rPr>
        <w:t xml:space="preserve">Noscasosdeanulaçãoerevogação,deveráserasseguradaapréviamanifestaçãodos </w:t>
      </w:r>
      <w:r>
        <w:rPr>
          <w:spacing w:val="-2"/>
          <w:sz w:val="19"/>
        </w:rPr>
        <w:t>interessados.</w:t>
      </w:r>
    </w:p>
    <w:p w14:paraId="719614CF" w14:textId="77777777" w:rsidR="00235C1E" w:rsidRDefault="00153948" w:rsidP="00235C1E">
      <w:pPr>
        <w:pStyle w:val="Corpodetexto"/>
        <w:spacing w:before="119" w:line="276" w:lineRule="auto"/>
        <w:ind w:left="1048"/>
        <w:jc w:val="left"/>
      </w:pPr>
      <w:r>
        <w:rPr>
          <w:rFonts w:ascii="Arial" w:hAnsi="Arial"/>
          <w:b/>
        </w:rPr>
        <w:t>14.4.</w:t>
      </w:r>
      <w:r w:rsidR="008C0B11">
        <w:rPr>
          <w:rFonts w:ascii="Arial" w:hAnsi="Arial"/>
          <w:b/>
        </w:rPr>
        <w:t xml:space="preserve">3  </w:t>
      </w:r>
      <w:r>
        <w:t>Odispostonesteartigoseráaplicado,noquecouber,àcontrataçãodiretaeosprocedimentos auxiliares da licitação.</w:t>
      </w:r>
    </w:p>
    <w:p w14:paraId="29096C30" w14:textId="4B2BFD02" w:rsidR="00F56E1B" w:rsidRDefault="00153948" w:rsidP="00235C1E">
      <w:pPr>
        <w:pStyle w:val="Corpodetexto"/>
        <w:spacing w:before="119" w:line="276" w:lineRule="auto"/>
        <w:ind w:left="1048"/>
        <w:jc w:val="left"/>
      </w:pPr>
      <w:r>
        <w:rPr>
          <w:rFonts w:ascii="Arial" w:hAnsi="Arial"/>
          <w:b/>
        </w:rPr>
        <w:t xml:space="preserve">14.5. </w:t>
      </w:r>
      <w:r>
        <w:t>No interesse da Administração, sem que caiba aos participantes qualquer reclamação ou indenização, poderá</w:t>
      </w:r>
      <w:r>
        <w:rPr>
          <w:spacing w:val="-4"/>
        </w:rPr>
        <w:t>ser:</w:t>
      </w:r>
    </w:p>
    <w:p w14:paraId="69883FC8" w14:textId="7A21E837" w:rsidR="00F56E1B" w:rsidRDefault="00153948">
      <w:pPr>
        <w:pStyle w:val="PargrafodaLista"/>
        <w:numPr>
          <w:ilvl w:val="0"/>
          <w:numId w:val="21"/>
        </w:numPr>
        <w:tabs>
          <w:tab w:val="left" w:pos="1125"/>
        </w:tabs>
        <w:spacing w:before="3"/>
        <w:ind w:left="1125" w:hanging="218"/>
        <w:rPr>
          <w:sz w:val="19"/>
        </w:rPr>
      </w:pPr>
      <w:r>
        <w:rPr>
          <w:sz w:val="19"/>
        </w:rPr>
        <w:t>Adiada</w:t>
      </w:r>
      <w:r w:rsidR="00235C1E">
        <w:rPr>
          <w:sz w:val="19"/>
        </w:rPr>
        <w:t xml:space="preserve"> </w:t>
      </w:r>
      <w:r>
        <w:rPr>
          <w:sz w:val="19"/>
        </w:rPr>
        <w:t>a</w:t>
      </w:r>
      <w:r w:rsidR="00235C1E">
        <w:rPr>
          <w:sz w:val="19"/>
        </w:rPr>
        <w:t xml:space="preserve"> </w:t>
      </w:r>
      <w:r>
        <w:rPr>
          <w:sz w:val="19"/>
        </w:rPr>
        <w:t>data</w:t>
      </w:r>
      <w:r w:rsidR="00235C1E">
        <w:rPr>
          <w:sz w:val="19"/>
        </w:rPr>
        <w:t xml:space="preserve"> </w:t>
      </w:r>
      <w:r>
        <w:rPr>
          <w:sz w:val="19"/>
        </w:rPr>
        <w:t>da</w:t>
      </w:r>
      <w:r w:rsidR="00235C1E">
        <w:rPr>
          <w:sz w:val="19"/>
        </w:rPr>
        <w:t xml:space="preserve"> </w:t>
      </w:r>
      <w:r>
        <w:rPr>
          <w:sz w:val="19"/>
        </w:rPr>
        <w:t>abertura</w:t>
      </w:r>
      <w:r w:rsidR="00235C1E">
        <w:rPr>
          <w:sz w:val="19"/>
        </w:rPr>
        <w:t xml:space="preserve"> </w:t>
      </w:r>
      <w:r>
        <w:rPr>
          <w:sz w:val="19"/>
        </w:rPr>
        <w:t>desta</w:t>
      </w:r>
      <w:r w:rsidR="00235C1E">
        <w:rPr>
          <w:sz w:val="19"/>
        </w:rPr>
        <w:t xml:space="preserve"> </w:t>
      </w:r>
      <w:r>
        <w:rPr>
          <w:spacing w:val="-2"/>
          <w:sz w:val="19"/>
        </w:rPr>
        <w:t>licitação;</w:t>
      </w:r>
    </w:p>
    <w:p w14:paraId="2B03CD66" w14:textId="469D803F" w:rsidR="00F56E1B" w:rsidRDefault="00153948">
      <w:pPr>
        <w:pStyle w:val="PargrafodaLista"/>
        <w:numPr>
          <w:ilvl w:val="0"/>
          <w:numId w:val="21"/>
        </w:numPr>
        <w:tabs>
          <w:tab w:val="left" w:pos="1125"/>
        </w:tabs>
        <w:spacing w:before="147"/>
        <w:ind w:left="1125" w:hanging="218"/>
        <w:rPr>
          <w:sz w:val="19"/>
        </w:rPr>
      </w:pPr>
      <w:r>
        <w:rPr>
          <w:sz w:val="19"/>
        </w:rPr>
        <w:t>Alteradasas</w:t>
      </w:r>
      <w:r w:rsidR="00235C1E">
        <w:rPr>
          <w:sz w:val="19"/>
        </w:rPr>
        <w:t xml:space="preserve"> </w:t>
      </w:r>
      <w:r>
        <w:rPr>
          <w:sz w:val="19"/>
        </w:rPr>
        <w:t>condições do</w:t>
      </w:r>
      <w:r w:rsidR="00235C1E">
        <w:rPr>
          <w:sz w:val="19"/>
        </w:rPr>
        <w:t xml:space="preserve"> </w:t>
      </w:r>
      <w:r>
        <w:rPr>
          <w:sz w:val="19"/>
        </w:rPr>
        <w:t>presente</w:t>
      </w:r>
      <w:r w:rsidR="00235C1E">
        <w:rPr>
          <w:sz w:val="19"/>
        </w:rPr>
        <w:t xml:space="preserve"> </w:t>
      </w:r>
      <w:r>
        <w:rPr>
          <w:sz w:val="19"/>
        </w:rPr>
        <w:t>edital,</w:t>
      </w:r>
      <w:r w:rsidR="00235C1E">
        <w:rPr>
          <w:sz w:val="19"/>
        </w:rPr>
        <w:t xml:space="preserve"> </w:t>
      </w:r>
      <w:r>
        <w:rPr>
          <w:sz w:val="19"/>
        </w:rPr>
        <w:t>com</w:t>
      </w:r>
      <w:r w:rsidR="00235C1E">
        <w:rPr>
          <w:sz w:val="19"/>
        </w:rPr>
        <w:t xml:space="preserve"> </w:t>
      </w:r>
      <w:r>
        <w:rPr>
          <w:sz w:val="19"/>
        </w:rPr>
        <w:t>fixação</w:t>
      </w:r>
      <w:r w:rsidR="00235C1E">
        <w:rPr>
          <w:sz w:val="19"/>
        </w:rPr>
        <w:t xml:space="preserve"> </w:t>
      </w:r>
      <w:r>
        <w:rPr>
          <w:sz w:val="19"/>
        </w:rPr>
        <w:t>de</w:t>
      </w:r>
      <w:r w:rsidR="00235C1E">
        <w:rPr>
          <w:sz w:val="19"/>
        </w:rPr>
        <w:t xml:space="preserve"> </w:t>
      </w:r>
      <w:r>
        <w:rPr>
          <w:sz w:val="19"/>
        </w:rPr>
        <w:t>novo</w:t>
      </w:r>
      <w:r w:rsidR="00235C1E">
        <w:rPr>
          <w:sz w:val="19"/>
        </w:rPr>
        <w:t xml:space="preserve"> </w:t>
      </w:r>
      <w:r>
        <w:rPr>
          <w:sz w:val="19"/>
        </w:rPr>
        <w:t>prazo</w:t>
      </w:r>
      <w:r w:rsidR="00235C1E">
        <w:rPr>
          <w:sz w:val="19"/>
        </w:rPr>
        <w:t xml:space="preserve"> </w:t>
      </w:r>
      <w:r>
        <w:rPr>
          <w:sz w:val="19"/>
        </w:rPr>
        <w:t>para</w:t>
      </w:r>
      <w:r w:rsidR="00235C1E">
        <w:rPr>
          <w:sz w:val="19"/>
        </w:rPr>
        <w:t xml:space="preserve"> </w:t>
      </w:r>
      <w:r>
        <w:rPr>
          <w:sz w:val="19"/>
        </w:rPr>
        <w:t>a</w:t>
      </w:r>
      <w:r w:rsidR="00235C1E">
        <w:rPr>
          <w:sz w:val="19"/>
        </w:rPr>
        <w:t xml:space="preserve"> </w:t>
      </w:r>
      <w:r>
        <w:rPr>
          <w:sz w:val="19"/>
        </w:rPr>
        <w:t>realização</w:t>
      </w:r>
      <w:r w:rsidR="00235C1E">
        <w:rPr>
          <w:sz w:val="19"/>
        </w:rPr>
        <w:t xml:space="preserve"> </w:t>
      </w:r>
      <w:r>
        <w:rPr>
          <w:sz w:val="19"/>
        </w:rPr>
        <w:t>do</w:t>
      </w:r>
      <w:r w:rsidR="00235C1E">
        <w:rPr>
          <w:sz w:val="19"/>
        </w:rPr>
        <w:t xml:space="preserve"> </w:t>
      </w:r>
      <w:r>
        <w:rPr>
          <w:spacing w:val="-2"/>
          <w:sz w:val="19"/>
        </w:rPr>
        <w:t>certame.</w:t>
      </w:r>
    </w:p>
    <w:p w14:paraId="4BEB918E" w14:textId="77777777" w:rsidR="00F56E1B" w:rsidRDefault="00153948">
      <w:pPr>
        <w:pStyle w:val="PargrafodaLista"/>
        <w:numPr>
          <w:ilvl w:val="1"/>
          <w:numId w:val="20"/>
        </w:numPr>
        <w:tabs>
          <w:tab w:val="left" w:pos="568"/>
        </w:tabs>
        <w:spacing w:before="146" w:line="276" w:lineRule="auto"/>
        <w:ind w:right="211" w:firstLine="0"/>
        <w:rPr>
          <w:sz w:val="19"/>
        </w:rPr>
      </w:pPr>
      <w:r>
        <w:rPr>
          <w:sz w:val="19"/>
        </w:rPr>
        <w:t>As licitantes são responsáveis administrativa, civil e penalmente pela fidelidade e legitimidade das informações e dos documentos apresentados em qualquer fase da licitação.</w:t>
      </w:r>
    </w:p>
    <w:p w14:paraId="273BC3B6" w14:textId="77777777" w:rsidR="00F56E1B" w:rsidRDefault="00153948">
      <w:pPr>
        <w:pStyle w:val="PargrafodaLista"/>
        <w:numPr>
          <w:ilvl w:val="1"/>
          <w:numId w:val="20"/>
        </w:numPr>
        <w:tabs>
          <w:tab w:val="left" w:pos="561"/>
        </w:tabs>
        <w:spacing w:before="114"/>
        <w:ind w:left="561" w:hanging="417"/>
        <w:rPr>
          <w:sz w:val="19"/>
        </w:rPr>
      </w:pPr>
      <w:r>
        <w:rPr>
          <w:sz w:val="19"/>
        </w:rPr>
        <w:t>Nacontagemdosprazosestabelecidosnesteedital,excluir-se-áo diadoinícioeincluir-se-áodo</w:t>
      </w:r>
      <w:r>
        <w:rPr>
          <w:spacing w:val="-2"/>
          <w:sz w:val="19"/>
        </w:rPr>
        <w:t xml:space="preserve"> vencimento.</w:t>
      </w:r>
    </w:p>
    <w:p w14:paraId="3ACFEFC4" w14:textId="77777777" w:rsidR="00F56E1B" w:rsidRDefault="00153948">
      <w:pPr>
        <w:pStyle w:val="PargrafodaLista"/>
        <w:numPr>
          <w:ilvl w:val="1"/>
          <w:numId w:val="20"/>
        </w:numPr>
        <w:tabs>
          <w:tab w:val="left" w:pos="561"/>
        </w:tabs>
        <w:spacing w:before="149"/>
        <w:ind w:left="561" w:hanging="417"/>
        <w:rPr>
          <w:sz w:val="19"/>
        </w:rPr>
      </w:pPr>
      <w:r>
        <w:rPr>
          <w:sz w:val="19"/>
        </w:rPr>
        <w:t>Ahomologaçãodoresultadodestalicitação</w:t>
      </w:r>
      <w:r>
        <w:rPr>
          <w:sz w:val="19"/>
          <w:u w:val="single"/>
        </w:rPr>
        <w:t>não</w:t>
      </w:r>
      <w:r>
        <w:rPr>
          <w:sz w:val="19"/>
        </w:rPr>
        <w:t>implicarádireitoà</w:t>
      </w:r>
      <w:r>
        <w:rPr>
          <w:spacing w:val="-2"/>
          <w:sz w:val="19"/>
        </w:rPr>
        <w:t>contratação.</w:t>
      </w:r>
    </w:p>
    <w:p w14:paraId="562DF317" w14:textId="77777777" w:rsidR="00F56E1B" w:rsidRDefault="00153948">
      <w:pPr>
        <w:pStyle w:val="PargrafodaLista"/>
        <w:numPr>
          <w:ilvl w:val="1"/>
          <w:numId w:val="20"/>
        </w:numPr>
        <w:tabs>
          <w:tab w:val="left" w:pos="561"/>
        </w:tabs>
        <w:spacing w:before="146"/>
        <w:ind w:left="561" w:hanging="417"/>
        <w:rPr>
          <w:sz w:val="19"/>
        </w:rPr>
      </w:pPr>
      <w:r>
        <w:rPr>
          <w:sz w:val="19"/>
        </w:rPr>
        <w:t>OscasosomissosserãoresolvidospeloPregoeiro,comauxíliodaEquipede</w:t>
      </w:r>
      <w:r>
        <w:rPr>
          <w:spacing w:val="-2"/>
          <w:sz w:val="19"/>
        </w:rPr>
        <w:t>Apoio.</w:t>
      </w:r>
    </w:p>
    <w:p w14:paraId="3BD39EBC" w14:textId="77777777" w:rsidR="00F56E1B" w:rsidRDefault="00153948">
      <w:pPr>
        <w:pStyle w:val="PargrafodaLista"/>
        <w:numPr>
          <w:ilvl w:val="1"/>
          <w:numId w:val="20"/>
        </w:numPr>
        <w:tabs>
          <w:tab w:val="left" w:pos="676"/>
        </w:tabs>
        <w:spacing w:before="147" w:line="276" w:lineRule="auto"/>
        <w:ind w:right="208" w:firstLine="0"/>
        <w:rPr>
          <w:sz w:val="19"/>
        </w:rPr>
      </w:pPr>
      <w:r>
        <w:rPr>
          <w:sz w:val="19"/>
        </w:rPr>
        <w:t>As normas que disciplinam este pregão serão sempre interpretadas em favor da ampliação da disputa entre os interessados, desde que não comprometam o interesse da Administração, a finalidade e a segurança da contratação.</w:t>
      </w:r>
    </w:p>
    <w:p w14:paraId="407D62EC" w14:textId="77777777" w:rsidR="00F56E1B" w:rsidRDefault="00153948">
      <w:pPr>
        <w:pStyle w:val="PargrafodaLista"/>
        <w:numPr>
          <w:ilvl w:val="1"/>
          <w:numId w:val="20"/>
        </w:numPr>
        <w:tabs>
          <w:tab w:val="left" w:pos="676"/>
        </w:tabs>
        <w:spacing w:before="114" w:line="273" w:lineRule="auto"/>
        <w:ind w:right="209" w:firstLine="0"/>
        <w:rPr>
          <w:sz w:val="19"/>
        </w:rPr>
      </w:pPr>
      <w:r>
        <w:rPr>
          <w:sz w:val="19"/>
        </w:rPr>
        <w:t>Não havendo expediente na data marcada, a reunião será realizada no primeiro dia útil subsequente,à mesma hora e local, salvo por motivo de força maior ou qualquer outro fator ou fato imprevisível.</w:t>
      </w:r>
    </w:p>
    <w:p w14:paraId="2548BC4C" w14:textId="77777777" w:rsidR="00F56E1B" w:rsidRDefault="00153948" w:rsidP="00D8193E">
      <w:pPr>
        <w:pStyle w:val="PargrafodaLista"/>
        <w:numPr>
          <w:ilvl w:val="1"/>
          <w:numId w:val="20"/>
        </w:numPr>
        <w:tabs>
          <w:tab w:val="left" w:pos="734"/>
        </w:tabs>
        <w:spacing w:before="116" w:line="276" w:lineRule="auto"/>
        <w:ind w:right="210"/>
        <w:rPr>
          <w:sz w:val="19"/>
        </w:rPr>
      </w:pPr>
      <w:r>
        <w:rPr>
          <w:sz w:val="19"/>
        </w:rPr>
        <w:t xml:space="preserve">Quaisquer informações e esclarecimentos relativos a esta licitação serão prestados pelo Pregoeiro, na Prefeitura Municipal de </w:t>
      </w:r>
      <w:r w:rsidR="0033704B">
        <w:rPr>
          <w:sz w:val="19"/>
        </w:rPr>
        <w:t>TAPEJARA</w:t>
      </w:r>
      <w:r>
        <w:rPr>
          <w:sz w:val="19"/>
        </w:rPr>
        <w:t xml:space="preserve">, Diretoria de Licitações e Contratos, situada a </w:t>
      </w:r>
      <w:r w:rsidR="00D8193E">
        <w:rPr>
          <w:sz w:val="19"/>
        </w:rPr>
        <w:t>A</w:t>
      </w:r>
      <w:r w:rsidR="00D8193E" w:rsidRPr="00D8193E">
        <w:rPr>
          <w:sz w:val="19"/>
        </w:rPr>
        <w:t xml:space="preserve">v. </w:t>
      </w:r>
      <w:r w:rsidR="00D8193E">
        <w:rPr>
          <w:sz w:val="19"/>
        </w:rPr>
        <w:t>P</w:t>
      </w:r>
      <w:r w:rsidR="00D8193E" w:rsidRPr="00D8193E">
        <w:rPr>
          <w:sz w:val="19"/>
        </w:rPr>
        <w:t xml:space="preserve">residente </w:t>
      </w:r>
      <w:r w:rsidR="00D8193E">
        <w:rPr>
          <w:sz w:val="19"/>
        </w:rPr>
        <w:t>T</w:t>
      </w:r>
      <w:r w:rsidR="00D8193E" w:rsidRPr="00D8193E">
        <w:rPr>
          <w:sz w:val="19"/>
        </w:rPr>
        <w:t xml:space="preserve">ancredo de </w:t>
      </w:r>
      <w:r w:rsidR="00D8193E">
        <w:rPr>
          <w:sz w:val="19"/>
        </w:rPr>
        <w:t>A</w:t>
      </w:r>
      <w:r w:rsidR="00D8193E" w:rsidRPr="00D8193E">
        <w:rPr>
          <w:sz w:val="19"/>
        </w:rPr>
        <w:t>lmeida Neves, 442</w:t>
      </w:r>
      <w:r w:rsidR="00D8193E">
        <w:rPr>
          <w:sz w:val="19"/>
        </w:rPr>
        <w:t xml:space="preserve"> </w:t>
      </w:r>
      <w:r>
        <w:rPr>
          <w:sz w:val="19"/>
        </w:rPr>
        <w:t xml:space="preserve">– </w:t>
      </w:r>
      <w:r w:rsidR="0033704B">
        <w:rPr>
          <w:sz w:val="19"/>
        </w:rPr>
        <w:t>TAPEJARA</w:t>
      </w:r>
      <w:r>
        <w:rPr>
          <w:sz w:val="19"/>
        </w:rPr>
        <w:t xml:space="preserve"> – PR.</w:t>
      </w:r>
    </w:p>
    <w:p w14:paraId="726C6ACD" w14:textId="77777777" w:rsidR="00F56E1B" w:rsidRDefault="00153948">
      <w:pPr>
        <w:pStyle w:val="PargrafodaLista"/>
        <w:numPr>
          <w:ilvl w:val="1"/>
          <w:numId w:val="20"/>
        </w:numPr>
        <w:tabs>
          <w:tab w:val="left" w:pos="693"/>
        </w:tabs>
        <w:spacing w:before="115" w:line="276" w:lineRule="auto"/>
        <w:ind w:right="209" w:firstLine="0"/>
        <w:rPr>
          <w:sz w:val="19"/>
        </w:rPr>
      </w:pPr>
      <w:r>
        <w:rPr>
          <w:sz w:val="19"/>
        </w:rPr>
        <w:t>Em caso de divergência entre disposições deste Edital e de seus anexos ou demais peças que compõem o processo, prevalecerá as deste Edital.</w:t>
      </w:r>
    </w:p>
    <w:p w14:paraId="444A2758" w14:textId="77777777" w:rsidR="00F56E1B" w:rsidRDefault="00153948">
      <w:pPr>
        <w:pStyle w:val="PargrafodaLista"/>
        <w:numPr>
          <w:ilvl w:val="1"/>
          <w:numId w:val="20"/>
        </w:numPr>
        <w:tabs>
          <w:tab w:val="left" w:pos="697"/>
        </w:tabs>
        <w:spacing w:before="115" w:line="276" w:lineRule="auto"/>
        <w:ind w:right="207" w:firstLine="0"/>
        <w:rPr>
          <w:sz w:val="19"/>
        </w:rPr>
      </w:pPr>
      <w:r>
        <w:rPr>
          <w:sz w:val="19"/>
        </w:rPr>
        <w:t xml:space="preserve">O foro de cidade de </w:t>
      </w:r>
      <w:r w:rsidR="0033704B">
        <w:rPr>
          <w:sz w:val="19"/>
        </w:rPr>
        <w:t>TAPEJARA</w:t>
      </w:r>
      <w:r>
        <w:rPr>
          <w:sz w:val="19"/>
        </w:rPr>
        <w:t>, Estado do Paraná é designado como o competente para dirimir quaisquer controvérsias relativas a este Pregão e à adjudicação, contratação e execução dela decorrentes.</w:t>
      </w:r>
    </w:p>
    <w:p w14:paraId="6BD431F5" w14:textId="77777777" w:rsidR="00F56E1B" w:rsidRDefault="00153948">
      <w:pPr>
        <w:pStyle w:val="PargrafodaLista"/>
        <w:numPr>
          <w:ilvl w:val="1"/>
          <w:numId w:val="20"/>
        </w:numPr>
        <w:tabs>
          <w:tab w:val="left" w:pos="669"/>
        </w:tabs>
        <w:spacing w:before="114"/>
        <w:ind w:left="669" w:hanging="525"/>
        <w:rPr>
          <w:sz w:val="19"/>
        </w:rPr>
      </w:pPr>
      <w:r>
        <w:rPr>
          <w:sz w:val="19"/>
        </w:rPr>
        <w:t>Integrameste Edital,paratodososfinseefeitos,osseguintes</w:t>
      </w:r>
      <w:r>
        <w:rPr>
          <w:spacing w:val="-2"/>
          <w:sz w:val="19"/>
        </w:rPr>
        <w:t>anexos:</w:t>
      </w:r>
    </w:p>
    <w:p w14:paraId="468D7FC9" w14:textId="0CF71533" w:rsidR="00F56E1B" w:rsidRDefault="00153948">
      <w:pPr>
        <w:pStyle w:val="PargrafodaLista"/>
        <w:numPr>
          <w:ilvl w:val="2"/>
          <w:numId w:val="20"/>
        </w:numPr>
        <w:tabs>
          <w:tab w:val="left" w:pos="823"/>
        </w:tabs>
        <w:spacing w:before="146"/>
        <w:ind w:left="823" w:hanging="679"/>
        <w:rPr>
          <w:sz w:val="19"/>
        </w:rPr>
      </w:pPr>
      <w:r>
        <w:rPr>
          <w:spacing w:val="-2"/>
          <w:sz w:val="19"/>
        </w:rPr>
        <w:t>ANEXOI–TERMO</w:t>
      </w:r>
      <w:r w:rsidR="0072216F">
        <w:rPr>
          <w:spacing w:val="-2"/>
          <w:sz w:val="19"/>
        </w:rPr>
        <w:t xml:space="preserve"> </w:t>
      </w:r>
      <w:r>
        <w:rPr>
          <w:spacing w:val="-2"/>
          <w:sz w:val="19"/>
        </w:rPr>
        <w:t>DE</w:t>
      </w:r>
      <w:r w:rsidR="0072216F">
        <w:rPr>
          <w:spacing w:val="-2"/>
          <w:sz w:val="19"/>
        </w:rPr>
        <w:t xml:space="preserve"> </w:t>
      </w:r>
      <w:r>
        <w:rPr>
          <w:spacing w:val="-2"/>
          <w:sz w:val="19"/>
        </w:rPr>
        <w:t>REFERÊNCIA</w:t>
      </w:r>
      <w:r w:rsidR="0072216F">
        <w:rPr>
          <w:spacing w:val="-2"/>
          <w:sz w:val="19"/>
        </w:rPr>
        <w:t xml:space="preserve"> </w:t>
      </w:r>
      <w:r>
        <w:rPr>
          <w:spacing w:val="-2"/>
          <w:sz w:val="19"/>
        </w:rPr>
        <w:t>E</w:t>
      </w:r>
      <w:r w:rsidR="0072216F">
        <w:rPr>
          <w:spacing w:val="-2"/>
          <w:sz w:val="19"/>
        </w:rPr>
        <w:t xml:space="preserve"> </w:t>
      </w:r>
      <w:r>
        <w:rPr>
          <w:spacing w:val="-2"/>
          <w:sz w:val="19"/>
        </w:rPr>
        <w:t>MODELO</w:t>
      </w:r>
      <w:r w:rsidR="0072216F">
        <w:rPr>
          <w:spacing w:val="-2"/>
          <w:sz w:val="19"/>
        </w:rPr>
        <w:t xml:space="preserve"> </w:t>
      </w:r>
      <w:r>
        <w:rPr>
          <w:spacing w:val="-2"/>
          <w:sz w:val="19"/>
        </w:rPr>
        <w:t>DE</w:t>
      </w:r>
      <w:r w:rsidR="0072216F">
        <w:rPr>
          <w:spacing w:val="-2"/>
          <w:sz w:val="19"/>
        </w:rPr>
        <w:t xml:space="preserve"> </w:t>
      </w:r>
      <w:r>
        <w:rPr>
          <w:spacing w:val="-2"/>
          <w:sz w:val="19"/>
        </w:rPr>
        <w:t>PROPOSTA;</w:t>
      </w:r>
    </w:p>
    <w:p w14:paraId="3D6C1E8E" w14:textId="7DF50F1A" w:rsidR="00F56E1B" w:rsidRDefault="00153948">
      <w:pPr>
        <w:pStyle w:val="PargrafodaLista"/>
        <w:numPr>
          <w:ilvl w:val="2"/>
          <w:numId w:val="20"/>
        </w:numPr>
        <w:tabs>
          <w:tab w:val="left" w:pos="823"/>
        </w:tabs>
        <w:spacing w:before="147"/>
        <w:ind w:left="823" w:hanging="679"/>
        <w:rPr>
          <w:sz w:val="19"/>
        </w:rPr>
      </w:pPr>
      <w:r>
        <w:rPr>
          <w:sz w:val="19"/>
        </w:rPr>
        <w:t>ANEXOII–MODELO</w:t>
      </w:r>
      <w:r w:rsidR="0072216F">
        <w:rPr>
          <w:sz w:val="19"/>
        </w:rPr>
        <w:t xml:space="preserve"> </w:t>
      </w:r>
      <w:r>
        <w:rPr>
          <w:sz w:val="19"/>
        </w:rPr>
        <w:t>DE</w:t>
      </w:r>
      <w:r>
        <w:rPr>
          <w:spacing w:val="-2"/>
          <w:sz w:val="19"/>
        </w:rPr>
        <w:t xml:space="preserve"> CREDENCIAMENTO;</w:t>
      </w:r>
    </w:p>
    <w:p w14:paraId="77DD13EF" w14:textId="3D5166E2" w:rsidR="00F56E1B" w:rsidRDefault="00153948">
      <w:pPr>
        <w:pStyle w:val="PargrafodaLista"/>
        <w:numPr>
          <w:ilvl w:val="2"/>
          <w:numId w:val="20"/>
        </w:numPr>
        <w:tabs>
          <w:tab w:val="left" w:pos="823"/>
        </w:tabs>
        <w:spacing w:before="148"/>
        <w:ind w:left="823" w:hanging="679"/>
        <w:rPr>
          <w:sz w:val="19"/>
        </w:rPr>
      </w:pPr>
      <w:r>
        <w:rPr>
          <w:sz w:val="19"/>
        </w:rPr>
        <w:t>ANEXOIII–DECLARAÇÃO</w:t>
      </w:r>
      <w:r w:rsidR="0072216F">
        <w:rPr>
          <w:sz w:val="19"/>
        </w:rPr>
        <w:t xml:space="preserve"> </w:t>
      </w:r>
      <w:r>
        <w:rPr>
          <w:spacing w:val="-2"/>
          <w:sz w:val="19"/>
        </w:rPr>
        <w:t>UNIFICADA;</w:t>
      </w:r>
    </w:p>
    <w:p w14:paraId="7752BCAB" w14:textId="77777777" w:rsidR="00F56E1B" w:rsidRPr="00AB10E5" w:rsidRDefault="00153948">
      <w:pPr>
        <w:pStyle w:val="PargrafodaLista"/>
        <w:numPr>
          <w:ilvl w:val="2"/>
          <w:numId w:val="20"/>
        </w:numPr>
        <w:tabs>
          <w:tab w:val="left" w:pos="823"/>
        </w:tabs>
        <w:spacing w:before="147"/>
        <w:ind w:left="823" w:hanging="679"/>
        <w:rPr>
          <w:sz w:val="19"/>
        </w:rPr>
      </w:pPr>
      <w:r>
        <w:rPr>
          <w:sz w:val="19"/>
        </w:rPr>
        <w:t>ANEXOIV–MINUTA</w:t>
      </w:r>
      <w:r w:rsidR="00A54783">
        <w:rPr>
          <w:sz w:val="19"/>
        </w:rPr>
        <w:t xml:space="preserve"> </w:t>
      </w:r>
      <w:r>
        <w:rPr>
          <w:sz w:val="19"/>
        </w:rPr>
        <w:t>DE</w:t>
      </w:r>
      <w:r w:rsidR="00A54783">
        <w:rPr>
          <w:sz w:val="19"/>
        </w:rPr>
        <w:t xml:space="preserve"> </w:t>
      </w:r>
      <w:r>
        <w:rPr>
          <w:sz w:val="19"/>
        </w:rPr>
        <w:t>ATA</w:t>
      </w:r>
      <w:r w:rsidR="00A54783">
        <w:rPr>
          <w:sz w:val="19"/>
        </w:rPr>
        <w:t xml:space="preserve"> </w:t>
      </w:r>
      <w:r>
        <w:rPr>
          <w:sz w:val="19"/>
        </w:rPr>
        <w:t>DE</w:t>
      </w:r>
      <w:r w:rsidR="00A54783">
        <w:rPr>
          <w:sz w:val="19"/>
        </w:rPr>
        <w:t xml:space="preserve"> </w:t>
      </w:r>
      <w:r>
        <w:rPr>
          <w:sz w:val="19"/>
        </w:rPr>
        <w:t>REGISTRO</w:t>
      </w:r>
      <w:r w:rsidR="00A54783">
        <w:rPr>
          <w:sz w:val="19"/>
        </w:rPr>
        <w:t xml:space="preserve"> </w:t>
      </w:r>
      <w:r>
        <w:rPr>
          <w:sz w:val="19"/>
        </w:rPr>
        <w:t>DE</w:t>
      </w:r>
      <w:r w:rsidR="00A54783">
        <w:rPr>
          <w:sz w:val="19"/>
        </w:rPr>
        <w:t xml:space="preserve"> </w:t>
      </w:r>
      <w:r>
        <w:rPr>
          <w:spacing w:val="-2"/>
          <w:sz w:val="19"/>
        </w:rPr>
        <w:t>PREÇOS.</w:t>
      </w:r>
    </w:p>
    <w:p w14:paraId="24F9E9F3" w14:textId="77777777" w:rsidR="00AB10E5" w:rsidRDefault="00AB10E5" w:rsidP="00AB10E5">
      <w:pPr>
        <w:pStyle w:val="PargrafodaLista"/>
        <w:tabs>
          <w:tab w:val="left" w:pos="823"/>
        </w:tabs>
        <w:spacing w:before="147"/>
        <w:rPr>
          <w:sz w:val="19"/>
        </w:rPr>
      </w:pPr>
    </w:p>
    <w:p w14:paraId="3C1CEE46" w14:textId="77777777" w:rsidR="00F56E1B" w:rsidRDefault="00F56E1B">
      <w:pPr>
        <w:pStyle w:val="Corpodetexto"/>
        <w:jc w:val="left"/>
      </w:pPr>
    </w:p>
    <w:p w14:paraId="071A0213" w14:textId="1BC10321" w:rsidR="00F56E1B" w:rsidRDefault="004915B3">
      <w:pPr>
        <w:pStyle w:val="Corpodetexto"/>
        <w:ind w:left="38" w:right="44"/>
        <w:jc w:val="center"/>
      </w:pPr>
      <w:r>
        <w:t>T</w:t>
      </w:r>
      <w:r w:rsidR="00BB75B2">
        <w:t>APEJARA/Pr,</w:t>
      </w:r>
      <w:r w:rsidR="00A54783">
        <w:t xml:space="preserve"> </w:t>
      </w:r>
      <w:r w:rsidR="0024558E">
        <w:t>14 de fevereiro de 2025</w:t>
      </w:r>
      <w:r w:rsidR="004D455A">
        <w:t>.</w:t>
      </w:r>
    </w:p>
    <w:p w14:paraId="0BCE4063" w14:textId="77777777" w:rsidR="00F56E1B" w:rsidRDefault="00F56E1B">
      <w:pPr>
        <w:pStyle w:val="Corpodetexto"/>
        <w:jc w:val="left"/>
      </w:pPr>
    </w:p>
    <w:p w14:paraId="0288D343" w14:textId="77777777" w:rsidR="00F56E1B" w:rsidRDefault="00F56E1B">
      <w:pPr>
        <w:pStyle w:val="Corpodetexto"/>
        <w:jc w:val="left"/>
      </w:pPr>
    </w:p>
    <w:p w14:paraId="561D54C8" w14:textId="77777777" w:rsidR="00F56E1B" w:rsidRDefault="00F56E1B">
      <w:pPr>
        <w:pStyle w:val="Corpodetexto"/>
        <w:spacing w:before="79"/>
        <w:jc w:val="left"/>
      </w:pPr>
    </w:p>
    <w:p w14:paraId="3E4A5347" w14:textId="674AA433" w:rsidR="00F56E1B" w:rsidRDefault="0024558E">
      <w:pPr>
        <w:ind w:left="38" w:right="48"/>
        <w:jc w:val="center"/>
        <w:rPr>
          <w:rFonts w:ascii="Arial"/>
          <w:b/>
          <w:sz w:val="19"/>
        </w:rPr>
      </w:pPr>
      <w:r>
        <w:rPr>
          <w:rFonts w:ascii="Arial"/>
          <w:b/>
          <w:sz w:val="19"/>
        </w:rPr>
        <w:t xml:space="preserve">RONALDO ADRIANO VILAS BOAS </w:t>
      </w:r>
    </w:p>
    <w:p w14:paraId="4469945F" w14:textId="77777777" w:rsidR="00F56E1B" w:rsidRDefault="00153948">
      <w:pPr>
        <w:pStyle w:val="Corpodetexto"/>
        <w:ind w:left="38" w:right="47"/>
        <w:jc w:val="center"/>
      </w:pPr>
      <w:r>
        <w:t>Prefeito</w:t>
      </w:r>
      <w:r w:rsidR="00A54783">
        <w:t xml:space="preserve"> </w:t>
      </w:r>
      <w:r>
        <w:rPr>
          <w:spacing w:val="-2"/>
        </w:rPr>
        <w:t>Municipal</w:t>
      </w:r>
    </w:p>
    <w:p w14:paraId="216DE897" w14:textId="77777777" w:rsidR="00F56E1B" w:rsidRDefault="00F56E1B">
      <w:pPr>
        <w:pStyle w:val="Corpodetexto"/>
        <w:jc w:val="left"/>
      </w:pPr>
    </w:p>
    <w:p w14:paraId="1080A7CC" w14:textId="77777777" w:rsidR="00F56E1B" w:rsidRDefault="00F56E1B">
      <w:pPr>
        <w:pStyle w:val="Corpodetexto"/>
        <w:jc w:val="left"/>
      </w:pPr>
    </w:p>
    <w:p w14:paraId="32B206C4" w14:textId="77777777" w:rsidR="00F56E1B" w:rsidRDefault="00F56E1B">
      <w:pPr>
        <w:pStyle w:val="Corpodetexto"/>
        <w:spacing w:before="218"/>
        <w:jc w:val="left"/>
      </w:pPr>
    </w:p>
    <w:p w14:paraId="7B7ADA9F" w14:textId="77777777" w:rsidR="00223028" w:rsidRDefault="00223028" w:rsidP="00223028">
      <w:pPr>
        <w:pStyle w:val="Corpodetexto"/>
        <w:spacing w:before="2"/>
        <w:ind w:left="38" w:right="47"/>
      </w:pPr>
    </w:p>
    <w:p w14:paraId="39407E04" w14:textId="512DF148" w:rsidR="008C696E" w:rsidRDefault="008C696E">
      <w:pPr>
        <w:rPr>
          <w:sz w:val="20"/>
          <w:szCs w:val="19"/>
        </w:rPr>
      </w:pPr>
      <w:r>
        <w:rPr>
          <w:sz w:val="20"/>
        </w:rPr>
        <w:br w:type="page"/>
      </w:r>
    </w:p>
    <w:p w14:paraId="6A8E351D" w14:textId="77777777" w:rsidR="00F56E1B" w:rsidRDefault="00F56E1B">
      <w:pPr>
        <w:pStyle w:val="Corpodetexto"/>
        <w:spacing w:before="108"/>
        <w:jc w:val="left"/>
        <w:rPr>
          <w:sz w:val="20"/>
        </w:rPr>
      </w:pPr>
    </w:p>
    <w:p w14:paraId="7A2F2E93" w14:textId="77777777" w:rsidR="00F56E1B" w:rsidRDefault="00700436">
      <w:pPr>
        <w:pStyle w:val="Corpodetexto"/>
        <w:ind w:left="110"/>
        <w:jc w:val="left"/>
        <w:rPr>
          <w:sz w:val="20"/>
        </w:rPr>
      </w:pPr>
      <w:r>
        <w:rPr>
          <w:noProof/>
          <w:sz w:val="20"/>
          <w:lang w:val="pt-BR" w:eastAsia="pt-BR"/>
        </w:rPr>
        <mc:AlternateContent>
          <mc:Choice Requires="wps">
            <w:drawing>
              <wp:inline distT="0" distB="0" distL="0" distR="0" wp14:anchorId="187384E2" wp14:editId="1990DB71">
                <wp:extent cx="6692900" cy="477520"/>
                <wp:effectExtent l="0" t="0" r="12700" b="17780"/>
                <wp:docPr id="24"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692900" cy="477520"/>
                        </a:xfrm>
                        <a:prstGeom prst="rect">
                          <a:avLst/>
                        </a:prstGeom>
                        <a:solidFill>
                          <a:srgbClr val="D8D8D8"/>
                        </a:solidFill>
                        <a:ln w="6096">
                          <a:solidFill>
                            <a:srgbClr val="000000"/>
                          </a:solidFill>
                          <a:miter lim="800000"/>
                          <a:headEnd/>
                          <a:tailEnd/>
                        </a:ln>
                      </wps:spPr>
                      <wps:txbx>
                        <w:txbxContent>
                          <w:p w14:paraId="7767E4B1" w14:textId="77777777" w:rsidR="00973406" w:rsidRDefault="00973406">
                            <w:pPr>
                              <w:spacing w:before="18"/>
                              <w:ind w:left="1" w:right="1"/>
                              <w:jc w:val="center"/>
                              <w:rPr>
                                <w:rFonts w:ascii="Arial" w:hAnsi="Arial"/>
                                <w:b/>
                                <w:color w:val="000000"/>
                                <w:sz w:val="19"/>
                              </w:rPr>
                            </w:pPr>
                            <w:r>
                              <w:rPr>
                                <w:rFonts w:ascii="Arial" w:hAnsi="Arial"/>
                                <w:b/>
                                <w:color w:val="000000"/>
                                <w:sz w:val="19"/>
                              </w:rPr>
                              <w:t xml:space="preserve">ANEXOI – TERMO DE REFERÊNCIA E MODELO DE PROPOSTA DE </w:t>
                            </w:r>
                            <w:r>
                              <w:rPr>
                                <w:rFonts w:ascii="Arial" w:hAnsi="Arial"/>
                                <w:b/>
                                <w:color w:val="000000"/>
                                <w:spacing w:val="-2"/>
                                <w:sz w:val="19"/>
                              </w:rPr>
                              <w:t>PREÇOS</w:t>
                            </w:r>
                          </w:p>
                          <w:p w14:paraId="67BD4CB7" w14:textId="77777777" w:rsidR="00973406" w:rsidRDefault="00973406">
                            <w:pPr>
                              <w:pStyle w:val="Corpodetexto"/>
                              <w:spacing w:before="12"/>
                              <w:jc w:val="left"/>
                              <w:rPr>
                                <w:rFonts w:ascii="Arial"/>
                                <w:b/>
                                <w:color w:val="000000"/>
                              </w:rPr>
                            </w:pPr>
                          </w:p>
                          <w:p w14:paraId="6434F067" w14:textId="56C9A0F3" w:rsidR="00973406" w:rsidRDefault="00973406">
                            <w:pPr>
                              <w:ind w:left="1" w:right="1"/>
                              <w:jc w:val="center"/>
                              <w:rPr>
                                <w:rFonts w:ascii="Arial" w:hAnsi="Arial"/>
                                <w:b/>
                                <w:color w:val="000000"/>
                                <w:sz w:val="19"/>
                              </w:rPr>
                            </w:pPr>
                            <w:r>
                              <w:rPr>
                                <w:rFonts w:ascii="Arial" w:hAnsi="Arial"/>
                                <w:b/>
                                <w:color w:val="000000"/>
                                <w:sz w:val="19"/>
                              </w:rPr>
                              <w:t xml:space="preserve">PREGÃO ELETRÔNICO </w:t>
                            </w:r>
                            <w:r>
                              <w:rPr>
                                <w:rFonts w:ascii="Arial" w:hAnsi="Arial"/>
                                <w:b/>
                                <w:color w:val="000000"/>
                                <w:sz w:val="19"/>
                                <w:u w:val="single"/>
                              </w:rPr>
                              <w:t>Nº</w:t>
                            </w:r>
                            <w:r w:rsidR="000949A4">
                              <w:rPr>
                                <w:rFonts w:ascii="Arial" w:hAnsi="Arial"/>
                                <w:b/>
                                <w:color w:val="000000"/>
                                <w:sz w:val="19"/>
                                <w:u w:val="single"/>
                              </w:rPr>
                              <w:t xml:space="preserve"> 005/2025</w:t>
                            </w:r>
                            <w:r>
                              <w:rPr>
                                <w:rFonts w:ascii="Arial" w:hAnsi="Arial"/>
                                <w:b/>
                                <w:color w:val="000000"/>
                                <w:sz w:val="19"/>
                                <w:u w:val="single"/>
                              </w:rPr>
                              <w:t>–</w:t>
                            </w:r>
                            <w:r>
                              <w:rPr>
                                <w:rFonts w:ascii="Arial" w:hAnsi="Arial"/>
                                <w:b/>
                                <w:color w:val="000000"/>
                                <w:spacing w:val="-5"/>
                                <w:sz w:val="19"/>
                                <w:u w:val="single"/>
                              </w:rPr>
                              <w:t>PMT</w:t>
                            </w:r>
                          </w:p>
                        </w:txbxContent>
                      </wps:txbx>
                      <wps:bodyPr rot="0" vert="horz" wrap="square" lIns="0" tIns="0" rIns="0" bIns="0" anchor="t" anchorCtr="0" upright="1">
                        <a:noAutofit/>
                      </wps:bodyPr>
                    </wps:wsp>
                  </a:graphicData>
                </a:graphic>
              </wp:inline>
            </w:drawing>
          </mc:Choice>
          <mc:Fallback>
            <w:pict>
              <v:shapetype w14:anchorId="187384E2" id="_x0000_t202" coordsize="21600,21600" o:spt="202" path="m,l,21600r21600,l21600,xe">
                <v:stroke joinstyle="miter"/>
                <v:path gradientshapeok="t" o:connecttype="rect"/>
              </v:shapetype>
              <v:shape id="Textbox 32" o:spid="_x0000_s1043" type="#_x0000_t202" style="width:527pt;height:3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" fillcolor="#d8d8d8" strokeweight=".48pt">
                <v:path arrowok="t"/>
                <v:textbox inset="0,0,0,0">
                  <w:txbxContent>
                    <w:p w14:paraId="7767E4B1" w14:textId="77777777" w:rsidR="00973406" w:rsidRDefault="00973406">
                      <w:pPr>
                        <w:spacing w:before="18"/>
                        <w:ind w:left="1" w:right="1"/>
                        <w:jc w:val="center"/>
                        <w:rPr>
                          <w:rFonts w:ascii="Arial" w:hAnsi="Arial"/>
                          <w:b/>
                          <w:color w:val="000000"/>
                          <w:sz w:val="19"/>
                        </w:rPr>
                      </w:pPr>
                      <w:r>
                        <w:rPr>
                          <w:rFonts w:ascii="Arial" w:hAnsi="Arial"/>
                          <w:b/>
                          <w:color w:val="000000"/>
                          <w:sz w:val="19"/>
                        </w:rPr>
                        <w:t xml:space="preserve">ANEXOI – TERMO DE REFERÊNCIA E MODELO DE PROPOSTA DE </w:t>
                      </w:r>
                      <w:r>
                        <w:rPr>
                          <w:rFonts w:ascii="Arial" w:hAnsi="Arial"/>
                          <w:b/>
                          <w:color w:val="000000"/>
                          <w:spacing w:val="-2"/>
                          <w:sz w:val="19"/>
                        </w:rPr>
                        <w:t>PREÇOS</w:t>
                      </w:r>
                    </w:p>
                    <w:p w14:paraId="67BD4CB7" w14:textId="77777777" w:rsidR="00973406" w:rsidRDefault="00973406">
                      <w:pPr>
                        <w:pStyle w:val="Corpodetexto"/>
                        <w:spacing w:before="12"/>
                        <w:jc w:val="left"/>
                        <w:rPr>
                          <w:rFonts w:ascii="Arial"/>
                          <w:b/>
                          <w:color w:val="000000"/>
                        </w:rPr>
                      </w:pPr>
                    </w:p>
                    <w:p w14:paraId="6434F067" w14:textId="56C9A0F3" w:rsidR="00973406" w:rsidRDefault="00973406">
                      <w:pPr>
                        <w:ind w:left="1" w:right="1"/>
                        <w:jc w:val="center"/>
                        <w:rPr>
                          <w:rFonts w:ascii="Arial" w:hAnsi="Arial"/>
                          <w:b/>
                          <w:color w:val="000000"/>
                          <w:sz w:val="19"/>
                        </w:rPr>
                      </w:pPr>
                      <w:r>
                        <w:rPr>
                          <w:rFonts w:ascii="Arial" w:hAnsi="Arial"/>
                          <w:b/>
                          <w:color w:val="000000"/>
                          <w:sz w:val="19"/>
                        </w:rPr>
                        <w:t xml:space="preserve">PREGÃO ELETRÔNICO </w:t>
                      </w:r>
                      <w:r>
                        <w:rPr>
                          <w:rFonts w:ascii="Arial" w:hAnsi="Arial"/>
                          <w:b/>
                          <w:color w:val="000000"/>
                          <w:sz w:val="19"/>
                          <w:u w:val="single"/>
                        </w:rPr>
                        <w:t>Nº</w:t>
                      </w:r>
                      <w:r w:rsidR="000949A4">
                        <w:rPr>
                          <w:rFonts w:ascii="Arial" w:hAnsi="Arial"/>
                          <w:b/>
                          <w:color w:val="000000"/>
                          <w:sz w:val="19"/>
                          <w:u w:val="single"/>
                        </w:rPr>
                        <w:t xml:space="preserve"> 005/2025</w:t>
                      </w:r>
                      <w:r>
                        <w:rPr>
                          <w:rFonts w:ascii="Arial" w:hAnsi="Arial"/>
                          <w:b/>
                          <w:color w:val="000000"/>
                          <w:sz w:val="19"/>
                          <w:u w:val="single"/>
                        </w:rPr>
                        <w:t>–</w:t>
                      </w:r>
                      <w:r>
                        <w:rPr>
                          <w:rFonts w:ascii="Arial" w:hAnsi="Arial"/>
                          <w:b/>
                          <w:color w:val="000000"/>
                          <w:spacing w:val="-5"/>
                          <w:sz w:val="19"/>
                          <w:u w:val="single"/>
                        </w:rPr>
                        <w:t>PMT</w:t>
                      </w:r>
                    </w:p>
                  </w:txbxContent>
                </v:textbox>
                <w10:anchorlock/>
              </v:shape>
            </w:pict>
          </mc:Fallback>
        </mc:AlternateContent>
      </w:r>
    </w:p>
    <w:p w14:paraId="7F1AB668" w14:textId="784D7DC7" w:rsidR="00F56E1B" w:rsidRDefault="00153948">
      <w:pPr>
        <w:pStyle w:val="Ttulo4"/>
        <w:spacing w:before="169"/>
        <w:ind w:left="38" w:right="47"/>
        <w:jc w:val="center"/>
      </w:pPr>
      <w:r>
        <w:t>PROCESSO</w:t>
      </w:r>
      <w:r w:rsidR="000949A4">
        <w:t xml:space="preserve"> </w:t>
      </w:r>
      <w:r>
        <w:t>ADMINISTRATIVO</w:t>
      </w:r>
      <w:r w:rsidR="000949A4">
        <w:t xml:space="preserve"> </w:t>
      </w:r>
      <w:r>
        <w:t>N.°</w:t>
      </w:r>
      <w:r w:rsidR="000949A4">
        <w:t xml:space="preserve"> </w:t>
      </w:r>
      <w:r w:rsidR="0024558E">
        <w:t>010/2025</w:t>
      </w:r>
      <w:r w:rsidR="000949A4">
        <w:t xml:space="preserve"> </w:t>
      </w:r>
      <w:r w:rsidR="00957BE0">
        <w:t>de</w:t>
      </w:r>
      <w:r w:rsidR="00E50A69">
        <w:t xml:space="preserve"> </w:t>
      </w:r>
      <w:r w:rsidR="000949A4">
        <w:t>14/02/2025</w:t>
      </w:r>
    </w:p>
    <w:p w14:paraId="3ED4C179" w14:textId="77777777" w:rsidR="00F56E1B" w:rsidRDefault="00700436">
      <w:pPr>
        <w:pStyle w:val="Corpodetexto"/>
        <w:spacing w:before="6"/>
        <w:jc w:val="left"/>
        <w:rPr>
          <w:rFonts w:ascii="Arial"/>
          <w:b/>
          <w:sz w:val="11"/>
        </w:rPr>
      </w:pPr>
      <w:r>
        <w:rPr>
          <w:noProof/>
          <w:lang w:val="pt-BR" w:eastAsia="pt-BR"/>
        </w:rPr>
        <mc:AlternateContent>
          <mc:Choice Requires="wps">
            <w:drawing>
              <wp:anchor distT="0" distB="0" distL="0" distR="0" simplePos="0" relativeHeight="487599616" behindDoc="1" locked="0" layoutInCell="1" allowOverlap="1" wp14:anchorId="5ACBBB2C" wp14:editId="332393E9">
                <wp:simplePos x="0" y="0"/>
                <wp:positionH relativeFrom="margin">
                  <wp:align>center</wp:align>
                </wp:positionH>
                <wp:positionV relativeFrom="paragraph">
                  <wp:posOffset>93345</wp:posOffset>
                </wp:positionV>
                <wp:extent cx="6442075" cy="190500"/>
                <wp:effectExtent l="0" t="0" r="15875" b="19050"/>
                <wp:wrapTopAndBottom/>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0500"/>
                        </a:xfrm>
                        <a:prstGeom prst="rect">
                          <a:avLst/>
                        </a:prstGeom>
                        <a:solidFill>
                          <a:srgbClr val="D8D8D8"/>
                        </a:solidFill>
                        <a:ln w="6096">
                          <a:solidFill>
                            <a:srgbClr val="000000"/>
                          </a:solidFill>
                          <a:prstDash val="solid"/>
                        </a:ln>
                      </wps:spPr>
                      <wps:txbx>
                        <w:txbxContent>
                          <w:p w14:paraId="7F548CB3" w14:textId="3356FACD" w:rsidR="00973406" w:rsidRDefault="00973406">
                            <w:pPr>
                              <w:spacing w:before="16"/>
                              <w:ind w:left="79"/>
                              <w:rPr>
                                <w:rFonts w:ascii="Arial" w:hAnsi="Arial"/>
                                <w:b/>
                                <w:color w:val="000000"/>
                                <w:sz w:val="19"/>
                              </w:rPr>
                            </w:pPr>
                            <w:r>
                              <w:rPr>
                                <w:rFonts w:ascii="Arial" w:hAnsi="Arial"/>
                                <w:b/>
                                <w:color w:val="000000"/>
                                <w:sz w:val="19"/>
                              </w:rPr>
                              <w:t>1.DAS CONDIÇÕES GERAIS DA CONTRATAÇÃO</w:t>
                            </w:r>
                            <w:r w:rsidR="000949A4">
                              <w:rPr>
                                <w:rFonts w:ascii="Arial" w:hAnsi="Arial"/>
                                <w:b/>
                                <w:color w:val="000000"/>
                                <w:sz w:val="19"/>
                              </w:rPr>
                              <w:t xml:space="preserve"> </w:t>
                            </w:r>
                            <w:r>
                              <w:rPr>
                                <w:rFonts w:ascii="Arial" w:hAnsi="Arial"/>
                                <w:b/>
                                <w:color w:val="000000"/>
                                <w:sz w:val="19"/>
                              </w:rPr>
                              <w:t>(Art.6º,incisoXXIII,‘a’e‘e’,da</w:t>
                            </w:r>
                            <w:r w:rsidR="000949A4">
                              <w:rPr>
                                <w:rFonts w:ascii="Arial" w:hAnsi="Arial"/>
                                <w:b/>
                                <w:color w:val="000000"/>
                                <w:sz w:val="19"/>
                              </w:rPr>
                              <w:t xml:space="preserve"> </w:t>
                            </w:r>
                            <w:r>
                              <w:rPr>
                                <w:rFonts w:ascii="Arial" w:hAnsi="Arial"/>
                                <w:b/>
                                <w:color w:val="000000"/>
                                <w:sz w:val="19"/>
                              </w:rPr>
                              <w:t>Lei</w:t>
                            </w:r>
                            <w:r w:rsidR="000949A4">
                              <w:rPr>
                                <w:rFonts w:ascii="Arial" w:hAnsi="Arial"/>
                                <w:b/>
                                <w:color w:val="000000"/>
                                <w:sz w:val="19"/>
                              </w:rPr>
                              <w:t xml:space="preserve"> </w:t>
                            </w:r>
                            <w:r>
                              <w:rPr>
                                <w:rFonts w:ascii="Arial" w:hAnsi="Arial"/>
                                <w:b/>
                                <w:color w:val="000000"/>
                                <w:sz w:val="19"/>
                              </w:rPr>
                              <w:t>nº</w:t>
                            </w:r>
                            <w:r w:rsidR="000949A4">
                              <w:rPr>
                                <w:rFonts w:ascii="Arial" w:hAnsi="Arial"/>
                                <w:b/>
                                <w:color w:val="000000"/>
                                <w:sz w:val="19"/>
                              </w:rPr>
                              <w:t xml:space="preserve"> </w:t>
                            </w:r>
                            <w:r>
                              <w:rPr>
                                <w:rFonts w:ascii="Arial" w:hAnsi="Arial"/>
                                <w:b/>
                                <w:color w:val="000000"/>
                                <w:spacing w:val="-2"/>
                                <w:sz w:val="19"/>
                              </w:rPr>
                              <w:t>14.133/2021)</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5ACBBB2C" id="Caixa de Texto 23" o:spid="_x0000_s1044" type="#_x0000_t202" style="position:absolute;margin-left:0;margin-top:7.35pt;width:507.25pt;height:15pt;z-index:-157168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" fillcolor="#d8d8d8" strokeweight=".48pt">
                <v:path arrowok="t"/>
                <v:textbox inset="0,0,0,0">
                  <w:txbxContent>
                    <w:p w14:paraId="7F548CB3" w14:textId="3356FACD" w:rsidR="00973406" w:rsidRDefault="00973406">
                      <w:pPr>
                        <w:spacing w:before="16"/>
                        <w:ind w:left="79"/>
                        <w:rPr>
                          <w:rFonts w:ascii="Arial" w:hAnsi="Arial"/>
                          <w:b/>
                          <w:color w:val="000000"/>
                          <w:sz w:val="19"/>
                        </w:rPr>
                      </w:pPr>
                      <w:r>
                        <w:rPr>
                          <w:rFonts w:ascii="Arial" w:hAnsi="Arial"/>
                          <w:b/>
                          <w:color w:val="000000"/>
                          <w:sz w:val="19"/>
                        </w:rPr>
                        <w:t>1.DAS CONDIÇÕES GERAIS DA CONTRATAÇÃO</w:t>
                      </w:r>
                      <w:r w:rsidR="000949A4">
                        <w:rPr>
                          <w:rFonts w:ascii="Arial" w:hAnsi="Arial"/>
                          <w:b/>
                          <w:color w:val="000000"/>
                          <w:sz w:val="19"/>
                        </w:rPr>
                        <w:t xml:space="preserve"> </w:t>
                      </w:r>
                      <w:r>
                        <w:rPr>
                          <w:rFonts w:ascii="Arial" w:hAnsi="Arial"/>
                          <w:b/>
                          <w:color w:val="000000"/>
                          <w:sz w:val="19"/>
                        </w:rPr>
                        <w:t>(Art.6º,incisoXXIII,‘a’e‘e’,da</w:t>
                      </w:r>
                      <w:r w:rsidR="000949A4">
                        <w:rPr>
                          <w:rFonts w:ascii="Arial" w:hAnsi="Arial"/>
                          <w:b/>
                          <w:color w:val="000000"/>
                          <w:sz w:val="19"/>
                        </w:rPr>
                        <w:t xml:space="preserve"> </w:t>
                      </w:r>
                      <w:r>
                        <w:rPr>
                          <w:rFonts w:ascii="Arial" w:hAnsi="Arial"/>
                          <w:b/>
                          <w:color w:val="000000"/>
                          <w:sz w:val="19"/>
                        </w:rPr>
                        <w:t>Lei</w:t>
                      </w:r>
                      <w:r w:rsidR="000949A4">
                        <w:rPr>
                          <w:rFonts w:ascii="Arial" w:hAnsi="Arial"/>
                          <w:b/>
                          <w:color w:val="000000"/>
                          <w:sz w:val="19"/>
                        </w:rPr>
                        <w:t xml:space="preserve"> </w:t>
                      </w:r>
                      <w:r>
                        <w:rPr>
                          <w:rFonts w:ascii="Arial" w:hAnsi="Arial"/>
                          <w:b/>
                          <w:color w:val="000000"/>
                          <w:sz w:val="19"/>
                        </w:rPr>
                        <w:t>nº</w:t>
                      </w:r>
                      <w:r w:rsidR="000949A4">
                        <w:rPr>
                          <w:rFonts w:ascii="Arial" w:hAnsi="Arial"/>
                          <w:b/>
                          <w:color w:val="000000"/>
                          <w:sz w:val="19"/>
                        </w:rPr>
                        <w:t xml:space="preserve"> </w:t>
                      </w:r>
                      <w:r>
                        <w:rPr>
                          <w:rFonts w:ascii="Arial" w:hAnsi="Arial"/>
                          <w:b/>
                          <w:color w:val="000000"/>
                          <w:spacing w:val="-2"/>
                          <w:sz w:val="19"/>
                        </w:rPr>
                        <w:t>14.133/2021)</w:t>
                      </w:r>
                    </w:p>
                  </w:txbxContent>
                </v:textbox>
                <w10:wrap type="topAndBottom" anchorx="margin"/>
              </v:shape>
            </w:pict>
          </mc:Fallback>
        </mc:AlternateContent>
      </w:r>
    </w:p>
    <w:p w14:paraId="72403DEC" w14:textId="519D3B25" w:rsidR="008C561B" w:rsidRPr="008C561B" w:rsidRDefault="00153948" w:rsidP="005774B5">
      <w:pPr>
        <w:ind w:left="170" w:right="170"/>
        <w:jc w:val="both"/>
      </w:pPr>
      <w:r>
        <w:t xml:space="preserve">OBJETO: </w:t>
      </w:r>
      <w:r w:rsidR="005774B5" w:rsidRPr="005774B5">
        <w:rPr>
          <w:rFonts w:ascii="Arial" w:hAnsi="Arial" w:cs="Arial"/>
          <w:b/>
          <w:noProof/>
          <w:sz w:val="19"/>
          <w:szCs w:val="19"/>
        </w:rPr>
        <w:t>AQUISIÇÃO DE MATERIAIS DE CONSUMO AMBULATORIAL PARA ATENÇÃO PRIMÁRIA E ATENDIMENTOS DE URGÊNCIA E EMÊRGENCIA – U.P.A.24HORAS</w:t>
      </w:r>
      <w:r w:rsidRPr="00215E62">
        <w:t>, conforme segue:</w:t>
      </w:r>
    </w:p>
    <w:p w14:paraId="07E17C1D" w14:textId="383E7885" w:rsidR="008C561B" w:rsidRDefault="008C561B" w:rsidP="008C561B">
      <w:pPr>
        <w:rPr>
          <w:rFonts w:asciiTheme="minorHAnsi" w:hAnsiTheme="minorHAnsi" w:cstheme="minorHAnsi"/>
          <w:b/>
        </w:rPr>
      </w:pPr>
    </w:p>
    <w:tbl>
      <w:tblPr>
        <w:tblW w:w="471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2979"/>
        <w:gridCol w:w="996"/>
        <w:gridCol w:w="1559"/>
        <w:gridCol w:w="1559"/>
        <w:gridCol w:w="1839"/>
      </w:tblGrid>
      <w:tr w:rsidR="00C71C6D" w:rsidRPr="00973406" w14:paraId="53F4D652" w14:textId="77777777" w:rsidTr="00C71C6D">
        <w:trPr>
          <w:trHeight w:val="612"/>
        </w:trPr>
        <w:tc>
          <w:tcPr>
            <w:tcW w:w="434" w:type="pct"/>
          </w:tcPr>
          <w:p w14:paraId="0231C7D9" w14:textId="324D0939" w:rsidR="001C7AC5" w:rsidRPr="00973406" w:rsidRDefault="001C7AC5" w:rsidP="00973406">
            <w:pPr>
              <w:widowControl/>
              <w:autoSpaceDE/>
              <w:autoSpaceDN/>
              <w:spacing w:before="240"/>
              <w:jc w:val="center"/>
              <w:rPr>
                <w:rFonts w:ascii="Times New Roman" w:eastAsia="Times New Roman" w:hAnsi="Times New Roman" w:cs="Times New Roman"/>
                <w:sz w:val="18"/>
                <w:szCs w:val="20"/>
                <w:lang w:val="pt-BR" w:eastAsia="pt-BR"/>
              </w:rPr>
            </w:pPr>
            <w:r>
              <w:rPr>
                <w:rFonts w:ascii="Times New Roman" w:eastAsia="Times New Roman" w:hAnsi="Times New Roman" w:cs="Times New Roman"/>
                <w:sz w:val="18"/>
                <w:szCs w:val="20"/>
                <w:lang w:val="pt-BR" w:eastAsia="pt-BR"/>
              </w:rPr>
              <w:t>ITEM</w:t>
            </w:r>
          </w:p>
        </w:tc>
        <w:tc>
          <w:tcPr>
            <w:tcW w:w="1523" w:type="pct"/>
            <w:shd w:val="clear" w:color="auto" w:fill="auto"/>
            <w:vAlign w:val="center"/>
            <w:hideMark/>
          </w:tcPr>
          <w:p w14:paraId="469EB205" w14:textId="65582935" w:rsidR="001C7AC5" w:rsidRPr="00973406" w:rsidRDefault="001C7AC5" w:rsidP="00973406">
            <w:pPr>
              <w:widowControl/>
              <w:autoSpaceDE/>
              <w:autoSpaceDN/>
              <w:spacing w:before="240"/>
              <w:jc w:val="center"/>
              <w:rPr>
                <w:rFonts w:ascii="Times New Roman" w:eastAsia="Times New Roman" w:hAnsi="Times New Roman" w:cs="Times New Roman"/>
                <w:sz w:val="18"/>
                <w:szCs w:val="20"/>
                <w:lang w:val="pt-BR" w:eastAsia="pt-BR"/>
              </w:rPr>
            </w:pPr>
            <w:r w:rsidRPr="00973406">
              <w:rPr>
                <w:rFonts w:ascii="Times New Roman" w:eastAsia="Times New Roman" w:hAnsi="Times New Roman" w:cs="Times New Roman"/>
                <w:sz w:val="18"/>
                <w:szCs w:val="20"/>
                <w:lang w:val="pt-BR" w:eastAsia="pt-BR"/>
              </w:rPr>
              <w:t>Discriminação</w:t>
            </w:r>
          </w:p>
        </w:tc>
        <w:tc>
          <w:tcPr>
            <w:tcW w:w="509" w:type="pct"/>
            <w:shd w:val="clear" w:color="auto" w:fill="auto"/>
            <w:noWrap/>
            <w:vAlign w:val="center"/>
            <w:hideMark/>
          </w:tcPr>
          <w:p w14:paraId="5120508B" w14:textId="77777777" w:rsidR="001C7AC5" w:rsidRPr="00973406" w:rsidRDefault="001C7AC5" w:rsidP="00973406">
            <w:pPr>
              <w:widowControl/>
              <w:autoSpaceDE/>
              <w:autoSpaceDN/>
              <w:spacing w:before="240"/>
              <w:jc w:val="center"/>
              <w:rPr>
                <w:rFonts w:ascii="Times New Roman" w:eastAsia="Times New Roman" w:hAnsi="Times New Roman" w:cs="Times New Roman"/>
                <w:sz w:val="18"/>
                <w:szCs w:val="20"/>
                <w:lang w:val="pt-BR" w:eastAsia="pt-BR"/>
              </w:rPr>
            </w:pPr>
            <w:r w:rsidRPr="00973406">
              <w:rPr>
                <w:rFonts w:ascii="Times New Roman" w:eastAsia="Times New Roman" w:hAnsi="Times New Roman" w:cs="Times New Roman"/>
                <w:sz w:val="18"/>
                <w:szCs w:val="20"/>
                <w:lang w:val="pt-BR" w:eastAsia="pt-BR"/>
              </w:rPr>
              <w:t>UND</w:t>
            </w:r>
          </w:p>
        </w:tc>
        <w:tc>
          <w:tcPr>
            <w:tcW w:w="797" w:type="pct"/>
            <w:shd w:val="clear" w:color="auto" w:fill="auto"/>
            <w:vAlign w:val="center"/>
            <w:hideMark/>
          </w:tcPr>
          <w:p w14:paraId="5FBEBF75" w14:textId="77777777" w:rsidR="001C7AC5" w:rsidRPr="00973406" w:rsidRDefault="001C7AC5" w:rsidP="00973406">
            <w:pPr>
              <w:widowControl/>
              <w:autoSpaceDE/>
              <w:autoSpaceDN/>
              <w:spacing w:before="240"/>
              <w:jc w:val="center"/>
              <w:rPr>
                <w:rFonts w:ascii="Times New Roman" w:eastAsia="Times New Roman" w:hAnsi="Times New Roman" w:cs="Times New Roman"/>
                <w:sz w:val="18"/>
                <w:szCs w:val="20"/>
                <w:lang w:val="pt-BR" w:eastAsia="pt-BR"/>
              </w:rPr>
            </w:pPr>
            <w:r w:rsidRPr="00973406">
              <w:rPr>
                <w:rFonts w:ascii="Times New Roman" w:eastAsia="Times New Roman" w:hAnsi="Times New Roman" w:cs="Times New Roman"/>
                <w:sz w:val="18"/>
                <w:szCs w:val="20"/>
                <w:lang w:val="pt-BR" w:eastAsia="pt-BR"/>
              </w:rPr>
              <w:t>Quant.</w:t>
            </w:r>
          </w:p>
        </w:tc>
        <w:tc>
          <w:tcPr>
            <w:tcW w:w="797" w:type="pct"/>
            <w:shd w:val="clear" w:color="auto" w:fill="auto"/>
            <w:vAlign w:val="center"/>
            <w:hideMark/>
          </w:tcPr>
          <w:p w14:paraId="33C3D8FA" w14:textId="513C57E0" w:rsidR="001C7AC5" w:rsidRPr="00973406" w:rsidRDefault="001C7AC5" w:rsidP="00973406">
            <w:pPr>
              <w:widowControl/>
              <w:autoSpaceDE/>
              <w:autoSpaceDN/>
              <w:spacing w:before="240"/>
              <w:jc w:val="center"/>
              <w:rPr>
                <w:rFonts w:ascii="Times New Roman" w:eastAsia="Times New Roman" w:hAnsi="Times New Roman" w:cs="Times New Roman"/>
                <w:sz w:val="18"/>
                <w:szCs w:val="20"/>
                <w:lang w:val="pt-BR" w:eastAsia="pt-BR"/>
              </w:rPr>
            </w:pPr>
            <w:r w:rsidRPr="00973406">
              <w:rPr>
                <w:rFonts w:ascii="Times New Roman" w:eastAsia="Times New Roman" w:hAnsi="Times New Roman" w:cs="Times New Roman"/>
                <w:sz w:val="18"/>
                <w:szCs w:val="20"/>
                <w:lang w:val="pt-BR" w:eastAsia="pt-BR"/>
              </w:rPr>
              <w:t xml:space="preserve">Valor </w:t>
            </w:r>
            <w:r w:rsidR="000949A4" w:rsidRPr="00973406">
              <w:rPr>
                <w:rFonts w:ascii="Times New Roman" w:eastAsia="Times New Roman" w:hAnsi="Times New Roman" w:cs="Times New Roman"/>
                <w:sz w:val="18"/>
                <w:szCs w:val="20"/>
                <w:lang w:val="pt-BR" w:eastAsia="pt-BR"/>
              </w:rPr>
              <w:t>Unitário</w:t>
            </w:r>
          </w:p>
        </w:tc>
        <w:tc>
          <w:tcPr>
            <w:tcW w:w="940" w:type="pct"/>
            <w:shd w:val="clear" w:color="auto" w:fill="auto"/>
            <w:vAlign w:val="center"/>
            <w:hideMark/>
          </w:tcPr>
          <w:p w14:paraId="7B67B0C1" w14:textId="0F7E6237" w:rsidR="001C7AC5" w:rsidRPr="00973406" w:rsidRDefault="00DC2B5E" w:rsidP="00DC2B5E">
            <w:pPr>
              <w:widowControl/>
              <w:autoSpaceDE/>
              <w:autoSpaceDN/>
              <w:ind w:left="80" w:hanging="80"/>
              <w:rPr>
                <w:rFonts w:ascii="Times New Roman" w:eastAsia="Times New Roman" w:hAnsi="Times New Roman" w:cs="Times New Roman"/>
                <w:color w:val="000000"/>
                <w:sz w:val="18"/>
                <w:szCs w:val="20"/>
                <w:lang w:val="pt-BR" w:eastAsia="pt-BR"/>
              </w:rPr>
            </w:pPr>
            <w:r>
              <w:rPr>
                <w:rFonts w:ascii="Times New Roman" w:eastAsia="Times New Roman" w:hAnsi="Times New Roman" w:cs="Times New Roman"/>
                <w:color w:val="000000"/>
                <w:sz w:val="18"/>
                <w:szCs w:val="20"/>
                <w:lang w:val="pt-BR" w:eastAsia="pt-BR"/>
              </w:rPr>
              <w:t xml:space="preserve">    </w:t>
            </w:r>
            <w:r w:rsidR="001C7AC5" w:rsidRPr="00973406">
              <w:rPr>
                <w:rFonts w:ascii="Times New Roman" w:eastAsia="Times New Roman" w:hAnsi="Times New Roman" w:cs="Times New Roman"/>
                <w:color w:val="000000"/>
                <w:sz w:val="18"/>
                <w:szCs w:val="20"/>
                <w:lang w:val="pt-BR" w:eastAsia="pt-BR"/>
              </w:rPr>
              <w:t>Valor Total</w:t>
            </w:r>
          </w:p>
        </w:tc>
      </w:tr>
      <w:tr w:rsidR="00C71C6D" w:rsidRPr="00973406" w14:paraId="01F6840B" w14:textId="77777777" w:rsidTr="00C71C6D">
        <w:trPr>
          <w:trHeight w:val="315"/>
        </w:trPr>
        <w:tc>
          <w:tcPr>
            <w:tcW w:w="434" w:type="pct"/>
          </w:tcPr>
          <w:p w14:paraId="24F2A71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72E1E18" w14:textId="4ACC916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ABAIXADOR DE LÍNGUA DE MADEIRA – PCT C/ 100 UND</w:t>
            </w:r>
          </w:p>
        </w:tc>
        <w:tc>
          <w:tcPr>
            <w:tcW w:w="509" w:type="pct"/>
            <w:shd w:val="clear" w:color="auto" w:fill="auto"/>
            <w:noWrap/>
            <w:vAlign w:val="center"/>
            <w:hideMark/>
          </w:tcPr>
          <w:p w14:paraId="0F452B01"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B8F8640" w14:textId="70750F0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7C1E2AA0" w14:textId="12C4ECF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R$ 12,90</w:t>
            </w:r>
          </w:p>
        </w:tc>
        <w:tc>
          <w:tcPr>
            <w:tcW w:w="940" w:type="pct"/>
            <w:shd w:val="clear" w:color="auto" w:fill="auto"/>
            <w:noWrap/>
          </w:tcPr>
          <w:p w14:paraId="2C563330" w14:textId="2B1773A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R$ 1.290,00</w:t>
            </w:r>
          </w:p>
        </w:tc>
      </w:tr>
      <w:tr w:rsidR="00C71C6D" w:rsidRPr="00973406" w14:paraId="5A0E051F" w14:textId="77777777" w:rsidTr="00C71C6D">
        <w:trPr>
          <w:trHeight w:val="315"/>
        </w:trPr>
        <w:tc>
          <w:tcPr>
            <w:tcW w:w="434" w:type="pct"/>
          </w:tcPr>
          <w:p w14:paraId="705BE28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8223A66" w14:textId="0BFFD35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ABOCATH Nº 18</w:t>
            </w:r>
          </w:p>
        </w:tc>
        <w:tc>
          <w:tcPr>
            <w:tcW w:w="509" w:type="pct"/>
            <w:shd w:val="clear" w:color="auto" w:fill="auto"/>
            <w:noWrap/>
            <w:vAlign w:val="center"/>
            <w:hideMark/>
          </w:tcPr>
          <w:p w14:paraId="74271F7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BEEEBDA" w14:textId="27D27A13"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w:t>
            </w:r>
          </w:p>
        </w:tc>
        <w:tc>
          <w:tcPr>
            <w:tcW w:w="797" w:type="pct"/>
            <w:shd w:val="clear" w:color="auto" w:fill="auto"/>
            <w:noWrap/>
            <w:vAlign w:val="center"/>
          </w:tcPr>
          <w:p w14:paraId="37DAD8F2" w14:textId="6F3B859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61C19214" w14:textId="6CEB764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R$ 400,00</w:t>
            </w:r>
          </w:p>
        </w:tc>
      </w:tr>
      <w:tr w:rsidR="00C71C6D" w:rsidRPr="00973406" w14:paraId="0475CEB7" w14:textId="77777777" w:rsidTr="00C71C6D">
        <w:trPr>
          <w:trHeight w:val="315"/>
        </w:trPr>
        <w:tc>
          <w:tcPr>
            <w:tcW w:w="434" w:type="pct"/>
          </w:tcPr>
          <w:p w14:paraId="3B6ED9F4"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46B966F" w14:textId="100F710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ABOCATH Nº 20</w:t>
            </w:r>
          </w:p>
        </w:tc>
        <w:tc>
          <w:tcPr>
            <w:tcW w:w="509" w:type="pct"/>
            <w:shd w:val="clear" w:color="auto" w:fill="auto"/>
            <w:noWrap/>
            <w:vAlign w:val="center"/>
            <w:hideMark/>
          </w:tcPr>
          <w:p w14:paraId="3E76FF2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6288643" w14:textId="55BD363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0BB3B087" w14:textId="5ECFB4E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0787EC02" w14:textId="3487B91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R$ 1.000,00</w:t>
            </w:r>
          </w:p>
        </w:tc>
      </w:tr>
      <w:tr w:rsidR="00C71C6D" w:rsidRPr="00973406" w14:paraId="66CC81AD" w14:textId="77777777" w:rsidTr="00C71C6D">
        <w:trPr>
          <w:trHeight w:val="315"/>
        </w:trPr>
        <w:tc>
          <w:tcPr>
            <w:tcW w:w="434" w:type="pct"/>
          </w:tcPr>
          <w:p w14:paraId="366E617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6F3E0B3" w14:textId="26AC2E0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ABOCATH Nº 22</w:t>
            </w:r>
          </w:p>
        </w:tc>
        <w:tc>
          <w:tcPr>
            <w:tcW w:w="509" w:type="pct"/>
            <w:shd w:val="clear" w:color="auto" w:fill="auto"/>
            <w:noWrap/>
            <w:vAlign w:val="center"/>
            <w:hideMark/>
          </w:tcPr>
          <w:p w14:paraId="24FFEAB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8DBAD4C" w14:textId="52B5609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2000</w:t>
            </w:r>
          </w:p>
        </w:tc>
        <w:tc>
          <w:tcPr>
            <w:tcW w:w="797" w:type="pct"/>
            <w:shd w:val="clear" w:color="auto" w:fill="auto"/>
            <w:noWrap/>
            <w:vAlign w:val="center"/>
          </w:tcPr>
          <w:p w14:paraId="6E93EF09" w14:textId="63DCE28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3C460F7A" w14:textId="1ED64B9C"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R$ 4.000,00</w:t>
            </w:r>
          </w:p>
        </w:tc>
      </w:tr>
      <w:tr w:rsidR="00C71C6D" w:rsidRPr="00973406" w14:paraId="545470C3" w14:textId="77777777" w:rsidTr="00C71C6D">
        <w:trPr>
          <w:trHeight w:val="315"/>
        </w:trPr>
        <w:tc>
          <w:tcPr>
            <w:tcW w:w="434" w:type="pct"/>
          </w:tcPr>
          <w:p w14:paraId="3F0E91C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DA8637F" w14:textId="439ED2E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ABOCATH Nº 24</w:t>
            </w:r>
          </w:p>
        </w:tc>
        <w:tc>
          <w:tcPr>
            <w:tcW w:w="509" w:type="pct"/>
            <w:shd w:val="clear" w:color="auto" w:fill="auto"/>
            <w:noWrap/>
            <w:vAlign w:val="center"/>
            <w:hideMark/>
          </w:tcPr>
          <w:p w14:paraId="2FFDB8A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3A2D83C" w14:textId="36DEDB4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2500</w:t>
            </w:r>
          </w:p>
        </w:tc>
        <w:tc>
          <w:tcPr>
            <w:tcW w:w="797" w:type="pct"/>
            <w:shd w:val="clear" w:color="auto" w:fill="auto"/>
            <w:noWrap/>
            <w:vAlign w:val="center"/>
          </w:tcPr>
          <w:p w14:paraId="094E344A" w14:textId="69DFE55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1838C118" w14:textId="250D3C0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R$ 5.000,00</w:t>
            </w:r>
          </w:p>
        </w:tc>
      </w:tr>
      <w:tr w:rsidR="00C71C6D" w:rsidRPr="00973406" w14:paraId="0985559D" w14:textId="77777777" w:rsidTr="00C71C6D">
        <w:trPr>
          <w:trHeight w:val="315"/>
        </w:trPr>
        <w:tc>
          <w:tcPr>
            <w:tcW w:w="434" w:type="pct"/>
          </w:tcPr>
          <w:p w14:paraId="24F828A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5DAD616" w14:textId="2CFA9A2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ÁGUA DESTILADA AMPOLA PLASTICA 10ML</w:t>
            </w:r>
          </w:p>
        </w:tc>
        <w:tc>
          <w:tcPr>
            <w:tcW w:w="509" w:type="pct"/>
            <w:shd w:val="clear" w:color="auto" w:fill="auto"/>
            <w:noWrap/>
            <w:vAlign w:val="center"/>
            <w:hideMark/>
          </w:tcPr>
          <w:p w14:paraId="4753FE0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AMP</w:t>
            </w:r>
          </w:p>
        </w:tc>
        <w:tc>
          <w:tcPr>
            <w:tcW w:w="797" w:type="pct"/>
            <w:shd w:val="clear" w:color="auto" w:fill="auto"/>
            <w:noWrap/>
            <w:vAlign w:val="center"/>
            <w:hideMark/>
          </w:tcPr>
          <w:p w14:paraId="7C4646C9" w14:textId="2B844675"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2000</w:t>
            </w:r>
          </w:p>
        </w:tc>
        <w:tc>
          <w:tcPr>
            <w:tcW w:w="797" w:type="pct"/>
            <w:shd w:val="clear" w:color="auto" w:fill="auto"/>
            <w:noWrap/>
            <w:vAlign w:val="center"/>
          </w:tcPr>
          <w:p w14:paraId="2F1675D8" w14:textId="024D07C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R$ 0,80</w:t>
            </w:r>
          </w:p>
        </w:tc>
        <w:tc>
          <w:tcPr>
            <w:tcW w:w="940" w:type="pct"/>
            <w:shd w:val="clear" w:color="auto" w:fill="auto"/>
            <w:noWrap/>
          </w:tcPr>
          <w:p w14:paraId="0BB3BDCF" w14:textId="144F7AA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R$ 1.600,00</w:t>
            </w:r>
          </w:p>
        </w:tc>
      </w:tr>
      <w:tr w:rsidR="00C71C6D" w:rsidRPr="00973406" w14:paraId="21A9D2FB" w14:textId="77777777" w:rsidTr="00C71C6D">
        <w:trPr>
          <w:trHeight w:val="315"/>
        </w:trPr>
        <w:tc>
          <w:tcPr>
            <w:tcW w:w="434" w:type="pct"/>
          </w:tcPr>
          <w:p w14:paraId="4CE3F46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F755E4F" w14:textId="5F3D474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ÁGUA DESTILADA 250 ML</w:t>
            </w:r>
          </w:p>
        </w:tc>
        <w:tc>
          <w:tcPr>
            <w:tcW w:w="509" w:type="pct"/>
            <w:shd w:val="clear" w:color="auto" w:fill="auto"/>
            <w:noWrap/>
            <w:vAlign w:val="center"/>
            <w:hideMark/>
          </w:tcPr>
          <w:p w14:paraId="44AFDB5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97E3588" w14:textId="36743DC5"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69D85A3A" w14:textId="5813190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R$ 15,00</w:t>
            </w:r>
          </w:p>
        </w:tc>
        <w:tc>
          <w:tcPr>
            <w:tcW w:w="940" w:type="pct"/>
            <w:shd w:val="clear" w:color="auto" w:fill="auto"/>
            <w:noWrap/>
          </w:tcPr>
          <w:p w14:paraId="2C0A4946" w14:textId="60A3F6A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R$ 7.500,00</w:t>
            </w:r>
          </w:p>
        </w:tc>
      </w:tr>
      <w:tr w:rsidR="00C71C6D" w:rsidRPr="00973406" w14:paraId="5BC0C7AD" w14:textId="77777777" w:rsidTr="00C71C6D">
        <w:trPr>
          <w:trHeight w:val="315"/>
        </w:trPr>
        <w:tc>
          <w:tcPr>
            <w:tcW w:w="434" w:type="pct"/>
          </w:tcPr>
          <w:p w14:paraId="6C6640F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231259B" w14:textId="602451E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ÁGUA DESTILADA PARA AUTOCLAVE 5 LITROS</w:t>
            </w:r>
          </w:p>
        </w:tc>
        <w:tc>
          <w:tcPr>
            <w:tcW w:w="509" w:type="pct"/>
            <w:shd w:val="clear" w:color="auto" w:fill="auto"/>
            <w:noWrap/>
            <w:vAlign w:val="center"/>
            <w:hideMark/>
          </w:tcPr>
          <w:p w14:paraId="627C97C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GL</w:t>
            </w:r>
          </w:p>
        </w:tc>
        <w:tc>
          <w:tcPr>
            <w:tcW w:w="797" w:type="pct"/>
            <w:shd w:val="clear" w:color="auto" w:fill="auto"/>
            <w:noWrap/>
            <w:vAlign w:val="center"/>
            <w:hideMark/>
          </w:tcPr>
          <w:p w14:paraId="60D89446" w14:textId="68B705F3"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6FBD247B" w14:textId="5F7E1A0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R$ 29,90</w:t>
            </w:r>
          </w:p>
        </w:tc>
        <w:tc>
          <w:tcPr>
            <w:tcW w:w="940" w:type="pct"/>
            <w:shd w:val="clear" w:color="auto" w:fill="auto"/>
            <w:noWrap/>
          </w:tcPr>
          <w:p w14:paraId="462D87D5" w14:textId="00C41A1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R$ 2.990,00</w:t>
            </w:r>
          </w:p>
        </w:tc>
      </w:tr>
      <w:tr w:rsidR="00C71C6D" w:rsidRPr="00973406" w14:paraId="080788C5" w14:textId="77777777" w:rsidTr="00C71C6D">
        <w:trPr>
          <w:trHeight w:val="315"/>
        </w:trPr>
        <w:tc>
          <w:tcPr>
            <w:tcW w:w="434" w:type="pct"/>
          </w:tcPr>
          <w:p w14:paraId="3AFB2E3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05E394F" w14:textId="29D712D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ÁGUA OXIGENADA 10 VOLUMES</w:t>
            </w:r>
          </w:p>
        </w:tc>
        <w:tc>
          <w:tcPr>
            <w:tcW w:w="509" w:type="pct"/>
            <w:shd w:val="clear" w:color="auto" w:fill="auto"/>
            <w:noWrap/>
            <w:vAlign w:val="center"/>
            <w:hideMark/>
          </w:tcPr>
          <w:p w14:paraId="09C9559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LT</w:t>
            </w:r>
          </w:p>
        </w:tc>
        <w:tc>
          <w:tcPr>
            <w:tcW w:w="797" w:type="pct"/>
            <w:shd w:val="clear" w:color="auto" w:fill="auto"/>
            <w:noWrap/>
            <w:vAlign w:val="center"/>
            <w:hideMark/>
          </w:tcPr>
          <w:p w14:paraId="0BE4EC5B" w14:textId="22051AC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684C0D83" w14:textId="0931C6F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R$ 9,90</w:t>
            </w:r>
          </w:p>
        </w:tc>
        <w:tc>
          <w:tcPr>
            <w:tcW w:w="940" w:type="pct"/>
            <w:shd w:val="clear" w:color="auto" w:fill="auto"/>
            <w:noWrap/>
          </w:tcPr>
          <w:p w14:paraId="48AF4C1B" w14:textId="0664121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R$ 198,00</w:t>
            </w:r>
          </w:p>
        </w:tc>
      </w:tr>
      <w:tr w:rsidR="00C71C6D" w:rsidRPr="00973406" w14:paraId="176135B8" w14:textId="77777777" w:rsidTr="00C71C6D">
        <w:trPr>
          <w:trHeight w:val="315"/>
        </w:trPr>
        <w:tc>
          <w:tcPr>
            <w:tcW w:w="434" w:type="pct"/>
          </w:tcPr>
          <w:p w14:paraId="1630127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36C31D3" w14:textId="5128682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AGULHAS 25 X 0,8 – CX COM 100 UND</w:t>
            </w:r>
          </w:p>
        </w:tc>
        <w:tc>
          <w:tcPr>
            <w:tcW w:w="509" w:type="pct"/>
            <w:shd w:val="clear" w:color="auto" w:fill="auto"/>
            <w:noWrap/>
            <w:vAlign w:val="center"/>
            <w:hideMark/>
          </w:tcPr>
          <w:p w14:paraId="38C0371B"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410EDD47" w14:textId="193ECA0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724BB7CB" w14:textId="59E18F2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R$ 15,00</w:t>
            </w:r>
          </w:p>
        </w:tc>
        <w:tc>
          <w:tcPr>
            <w:tcW w:w="940" w:type="pct"/>
            <w:shd w:val="clear" w:color="auto" w:fill="auto"/>
            <w:noWrap/>
          </w:tcPr>
          <w:p w14:paraId="5DD6E021" w14:textId="2CD755BC"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R$ 750,00</w:t>
            </w:r>
          </w:p>
        </w:tc>
      </w:tr>
      <w:tr w:rsidR="00C71C6D" w:rsidRPr="00973406" w14:paraId="41CDA568" w14:textId="77777777" w:rsidTr="00C71C6D">
        <w:trPr>
          <w:trHeight w:val="315"/>
        </w:trPr>
        <w:tc>
          <w:tcPr>
            <w:tcW w:w="434" w:type="pct"/>
          </w:tcPr>
          <w:p w14:paraId="4D562D8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1F613E6" w14:textId="4D40E32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AGULHAS 13 X 0,45 – CX COM 100 UND</w:t>
            </w:r>
          </w:p>
        </w:tc>
        <w:tc>
          <w:tcPr>
            <w:tcW w:w="509" w:type="pct"/>
            <w:shd w:val="clear" w:color="auto" w:fill="auto"/>
            <w:noWrap/>
            <w:vAlign w:val="center"/>
            <w:hideMark/>
          </w:tcPr>
          <w:p w14:paraId="78661181"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7EBA6F7B" w14:textId="2981FD75"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5153B7FF" w14:textId="47D9140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R$ 19,00</w:t>
            </w:r>
          </w:p>
        </w:tc>
        <w:tc>
          <w:tcPr>
            <w:tcW w:w="940" w:type="pct"/>
            <w:shd w:val="clear" w:color="auto" w:fill="auto"/>
            <w:noWrap/>
          </w:tcPr>
          <w:p w14:paraId="13C68449" w14:textId="2A5575E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R$ 380,00</w:t>
            </w:r>
          </w:p>
        </w:tc>
      </w:tr>
      <w:tr w:rsidR="00C71C6D" w:rsidRPr="00973406" w14:paraId="042B3F90" w14:textId="77777777" w:rsidTr="00C71C6D">
        <w:trPr>
          <w:trHeight w:val="315"/>
        </w:trPr>
        <w:tc>
          <w:tcPr>
            <w:tcW w:w="434" w:type="pct"/>
          </w:tcPr>
          <w:p w14:paraId="67F4106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6F53184" w14:textId="7E1E356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AGULHAS 20 X 0,55 – CX COM 100 UND</w:t>
            </w:r>
          </w:p>
        </w:tc>
        <w:tc>
          <w:tcPr>
            <w:tcW w:w="509" w:type="pct"/>
            <w:shd w:val="clear" w:color="auto" w:fill="auto"/>
            <w:noWrap/>
            <w:vAlign w:val="center"/>
            <w:hideMark/>
          </w:tcPr>
          <w:p w14:paraId="47797FE0"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1B2B95EF" w14:textId="28E1E14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7223B854" w14:textId="0068D19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R$ 19,00</w:t>
            </w:r>
          </w:p>
        </w:tc>
        <w:tc>
          <w:tcPr>
            <w:tcW w:w="940" w:type="pct"/>
            <w:shd w:val="clear" w:color="auto" w:fill="auto"/>
            <w:noWrap/>
          </w:tcPr>
          <w:p w14:paraId="5F636BCB" w14:textId="399B1526"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R$ 380,00</w:t>
            </w:r>
          </w:p>
        </w:tc>
      </w:tr>
      <w:tr w:rsidR="00C71C6D" w:rsidRPr="00973406" w14:paraId="4F160DEB" w14:textId="77777777" w:rsidTr="00C71C6D">
        <w:trPr>
          <w:trHeight w:val="315"/>
        </w:trPr>
        <w:tc>
          <w:tcPr>
            <w:tcW w:w="434" w:type="pct"/>
          </w:tcPr>
          <w:p w14:paraId="42B81CD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2A5ED49" w14:textId="1925303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AGULHAS 25 X 0,7 – CX COM 100 UND</w:t>
            </w:r>
          </w:p>
        </w:tc>
        <w:tc>
          <w:tcPr>
            <w:tcW w:w="509" w:type="pct"/>
            <w:shd w:val="clear" w:color="auto" w:fill="auto"/>
            <w:noWrap/>
            <w:vAlign w:val="center"/>
            <w:hideMark/>
          </w:tcPr>
          <w:p w14:paraId="728CEB8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23346400" w14:textId="1424DA7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60</w:t>
            </w:r>
          </w:p>
        </w:tc>
        <w:tc>
          <w:tcPr>
            <w:tcW w:w="797" w:type="pct"/>
            <w:shd w:val="clear" w:color="auto" w:fill="auto"/>
            <w:noWrap/>
            <w:vAlign w:val="center"/>
          </w:tcPr>
          <w:p w14:paraId="2BED1244" w14:textId="5B2B453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R$ 15,00</w:t>
            </w:r>
          </w:p>
        </w:tc>
        <w:tc>
          <w:tcPr>
            <w:tcW w:w="940" w:type="pct"/>
            <w:shd w:val="clear" w:color="auto" w:fill="auto"/>
            <w:noWrap/>
          </w:tcPr>
          <w:p w14:paraId="40E2925F" w14:textId="1B1D4D6C"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R$ 900,00</w:t>
            </w:r>
          </w:p>
        </w:tc>
      </w:tr>
      <w:tr w:rsidR="00C71C6D" w:rsidRPr="00973406" w14:paraId="20AC6FB5" w14:textId="77777777" w:rsidTr="00C71C6D">
        <w:trPr>
          <w:trHeight w:val="315"/>
        </w:trPr>
        <w:tc>
          <w:tcPr>
            <w:tcW w:w="434" w:type="pct"/>
          </w:tcPr>
          <w:p w14:paraId="6FF6F348"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192A470" w14:textId="2C37B3B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AGULHAS 40 X 1,2 – CX COM 100 UND</w:t>
            </w:r>
          </w:p>
        </w:tc>
        <w:tc>
          <w:tcPr>
            <w:tcW w:w="509" w:type="pct"/>
            <w:shd w:val="clear" w:color="auto" w:fill="auto"/>
            <w:noWrap/>
            <w:vAlign w:val="center"/>
            <w:hideMark/>
          </w:tcPr>
          <w:p w14:paraId="61BB1B7A"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6219F966" w14:textId="1D5D232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1981B558" w14:textId="3C1D7BD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R$ 19,00</w:t>
            </w:r>
          </w:p>
        </w:tc>
        <w:tc>
          <w:tcPr>
            <w:tcW w:w="940" w:type="pct"/>
            <w:shd w:val="clear" w:color="auto" w:fill="auto"/>
            <w:noWrap/>
          </w:tcPr>
          <w:p w14:paraId="2016AB0A" w14:textId="5BE755E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R$ 380,00</w:t>
            </w:r>
          </w:p>
        </w:tc>
      </w:tr>
      <w:tr w:rsidR="00C71C6D" w:rsidRPr="00973406" w14:paraId="10995E55" w14:textId="77777777" w:rsidTr="00C71C6D">
        <w:trPr>
          <w:trHeight w:val="315"/>
        </w:trPr>
        <w:tc>
          <w:tcPr>
            <w:tcW w:w="434" w:type="pct"/>
          </w:tcPr>
          <w:p w14:paraId="02B90028"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B4913AC" w14:textId="6FE0160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ALCOOL 70% GEL - 5 LITROS</w:t>
            </w:r>
          </w:p>
        </w:tc>
        <w:tc>
          <w:tcPr>
            <w:tcW w:w="509" w:type="pct"/>
            <w:shd w:val="clear" w:color="auto" w:fill="auto"/>
            <w:noWrap/>
            <w:vAlign w:val="center"/>
            <w:hideMark/>
          </w:tcPr>
          <w:p w14:paraId="2D84763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GL</w:t>
            </w:r>
          </w:p>
        </w:tc>
        <w:tc>
          <w:tcPr>
            <w:tcW w:w="797" w:type="pct"/>
            <w:shd w:val="clear" w:color="auto" w:fill="auto"/>
            <w:noWrap/>
            <w:vAlign w:val="center"/>
            <w:hideMark/>
          </w:tcPr>
          <w:p w14:paraId="4DB8EA4F" w14:textId="3F61472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w:t>
            </w:r>
          </w:p>
        </w:tc>
        <w:tc>
          <w:tcPr>
            <w:tcW w:w="797" w:type="pct"/>
            <w:shd w:val="clear" w:color="auto" w:fill="auto"/>
            <w:noWrap/>
            <w:vAlign w:val="center"/>
          </w:tcPr>
          <w:p w14:paraId="4A01C4F8" w14:textId="714D09D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R$ 28,10</w:t>
            </w:r>
          </w:p>
        </w:tc>
        <w:tc>
          <w:tcPr>
            <w:tcW w:w="940" w:type="pct"/>
            <w:shd w:val="clear" w:color="auto" w:fill="auto"/>
            <w:noWrap/>
          </w:tcPr>
          <w:p w14:paraId="40EE49FE" w14:textId="4CC09B9D"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R$ 421,50</w:t>
            </w:r>
          </w:p>
        </w:tc>
      </w:tr>
      <w:tr w:rsidR="00C71C6D" w:rsidRPr="00973406" w14:paraId="1598EF16" w14:textId="77777777" w:rsidTr="00C71C6D">
        <w:trPr>
          <w:trHeight w:val="315"/>
        </w:trPr>
        <w:tc>
          <w:tcPr>
            <w:tcW w:w="434" w:type="pct"/>
          </w:tcPr>
          <w:p w14:paraId="6CB628B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F5B8C23" w14:textId="0E479F4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ALCOOL 70% litro - 1 LITRO</w:t>
            </w:r>
          </w:p>
        </w:tc>
        <w:tc>
          <w:tcPr>
            <w:tcW w:w="509" w:type="pct"/>
            <w:shd w:val="clear" w:color="auto" w:fill="auto"/>
            <w:noWrap/>
            <w:vAlign w:val="center"/>
            <w:hideMark/>
          </w:tcPr>
          <w:p w14:paraId="161BE1C0"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6B03DB8" w14:textId="79144D1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720</w:t>
            </w:r>
          </w:p>
        </w:tc>
        <w:tc>
          <w:tcPr>
            <w:tcW w:w="797" w:type="pct"/>
            <w:shd w:val="clear" w:color="auto" w:fill="auto"/>
            <w:noWrap/>
            <w:vAlign w:val="center"/>
          </w:tcPr>
          <w:p w14:paraId="723C93CF" w14:textId="0D5F491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R$ 6,60</w:t>
            </w:r>
          </w:p>
        </w:tc>
        <w:tc>
          <w:tcPr>
            <w:tcW w:w="940" w:type="pct"/>
            <w:shd w:val="clear" w:color="auto" w:fill="auto"/>
            <w:noWrap/>
          </w:tcPr>
          <w:p w14:paraId="18FF4F7B" w14:textId="514A23B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R$ 4.752,00</w:t>
            </w:r>
          </w:p>
        </w:tc>
      </w:tr>
      <w:tr w:rsidR="00C71C6D" w:rsidRPr="00973406" w14:paraId="20620499" w14:textId="77777777" w:rsidTr="00C71C6D">
        <w:trPr>
          <w:trHeight w:val="315"/>
        </w:trPr>
        <w:tc>
          <w:tcPr>
            <w:tcW w:w="434" w:type="pct"/>
          </w:tcPr>
          <w:p w14:paraId="3B376B6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1F54D3D" w14:textId="234578C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ALGODÃO HIDRÓFILO rolo 500g</w:t>
            </w:r>
          </w:p>
        </w:tc>
        <w:tc>
          <w:tcPr>
            <w:tcW w:w="509" w:type="pct"/>
            <w:shd w:val="clear" w:color="auto" w:fill="auto"/>
            <w:noWrap/>
            <w:vAlign w:val="center"/>
            <w:hideMark/>
          </w:tcPr>
          <w:p w14:paraId="3AA0D38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6E0E9D8" w14:textId="1136053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80</w:t>
            </w:r>
          </w:p>
        </w:tc>
        <w:tc>
          <w:tcPr>
            <w:tcW w:w="797" w:type="pct"/>
            <w:shd w:val="clear" w:color="auto" w:fill="auto"/>
            <w:noWrap/>
            <w:vAlign w:val="center"/>
          </w:tcPr>
          <w:p w14:paraId="3D77EC98" w14:textId="308ED22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R$ 30,00</w:t>
            </w:r>
          </w:p>
        </w:tc>
        <w:tc>
          <w:tcPr>
            <w:tcW w:w="940" w:type="pct"/>
            <w:shd w:val="clear" w:color="auto" w:fill="auto"/>
            <w:noWrap/>
          </w:tcPr>
          <w:p w14:paraId="3CBC56FD" w14:textId="062BD53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R$ 2.400,00</w:t>
            </w:r>
          </w:p>
        </w:tc>
      </w:tr>
      <w:tr w:rsidR="00C71C6D" w:rsidRPr="00973406" w14:paraId="6805E888" w14:textId="77777777" w:rsidTr="00C71C6D">
        <w:trPr>
          <w:trHeight w:val="315"/>
        </w:trPr>
        <w:tc>
          <w:tcPr>
            <w:tcW w:w="434" w:type="pct"/>
          </w:tcPr>
          <w:p w14:paraId="5904E447"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AC66479" w14:textId="581FDA4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ALMOTOLIAS 250 ML</w:t>
            </w:r>
          </w:p>
        </w:tc>
        <w:tc>
          <w:tcPr>
            <w:tcW w:w="509" w:type="pct"/>
            <w:shd w:val="clear" w:color="auto" w:fill="auto"/>
            <w:noWrap/>
            <w:vAlign w:val="center"/>
            <w:hideMark/>
          </w:tcPr>
          <w:p w14:paraId="78092C21"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2EED458" w14:textId="2FFF839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6F54EC3D" w14:textId="454332F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R$ 6,50</w:t>
            </w:r>
          </w:p>
        </w:tc>
        <w:tc>
          <w:tcPr>
            <w:tcW w:w="940" w:type="pct"/>
            <w:shd w:val="clear" w:color="auto" w:fill="auto"/>
            <w:noWrap/>
          </w:tcPr>
          <w:p w14:paraId="27F7C9D0" w14:textId="489913B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R$ 325,00</w:t>
            </w:r>
          </w:p>
        </w:tc>
      </w:tr>
      <w:tr w:rsidR="00C71C6D" w:rsidRPr="00973406" w14:paraId="6A7D3F6D" w14:textId="77777777" w:rsidTr="00C71C6D">
        <w:trPr>
          <w:trHeight w:val="315"/>
        </w:trPr>
        <w:tc>
          <w:tcPr>
            <w:tcW w:w="434" w:type="pct"/>
          </w:tcPr>
          <w:p w14:paraId="0B5571D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9C6CC2B" w14:textId="2BB64A8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ALMOTOLIAS 500ML</w:t>
            </w:r>
          </w:p>
        </w:tc>
        <w:tc>
          <w:tcPr>
            <w:tcW w:w="509" w:type="pct"/>
            <w:shd w:val="clear" w:color="auto" w:fill="auto"/>
            <w:noWrap/>
            <w:vAlign w:val="center"/>
            <w:hideMark/>
          </w:tcPr>
          <w:p w14:paraId="2A934BF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FD5FB00" w14:textId="4E6244A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7F0B18A5" w14:textId="4303579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R$ 10,00</w:t>
            </w:r>
          </w:p>
        </w:tc>
        <w:tc>
          <w:tcPr>
            <w:tcW w:w="940" w:type="pct"/>
            <w:shd w:val="clear" w:color="auto" w:fill="auto"/>
            <w:noWrap/>
          </w:tcPr>
          <w:p w14:paraId="67BD76A3" w14:textId="53EE2936"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R$ 500,00</w:t>
            </w:r>
          </w:p>
        </w:tc>
      </w:tr>
      <w:tr w:rsidR="00C71C6D" w:rsidRPr="00973406" w14:paraId="1D77C6C4" w14:textId="77777777" w:rsidTr="00C71C6D">
        <w:trPr>
          <w:trHeight w:val="315"/>
        </w:trPr>
        <w:tc>
          <w:tcPr>
            <w:tcW w:w="434" w:type="pct"/>
          </w:tcPr>
          <w:p w14:paraId="47B7A08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tcPr>
          <w:p w14:paraId="62B59461" w14:textId="67FBF37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ATADURA DE CREPE 05CM 13 fios/cm³ - PCT C/ 12</w:t>
            </w:r>
          </w:p>
        </w:tc>
        <w:tc>
          <w:tcPr>
            <w:tcW w:w="509" w:type="pct"/>
            <w:shd w:val="clear" w:color="auto" w:fill="auto"/>
            <w:noWrap/>
            <w:vAlign w:val="center"/>
          </w:tcPr>
          <w:p w14:paraId="6B0A2C3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tcPr>
          <w:p w14:paraId="00505305" w14:textId="6101FE4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w:t>
            </w:r>
          </w:p>
        </w:tc>
        <w:tc>
          <w:tcPr>
            <w:tcW w:w="797" w:type="pct"/>
            <w:shd w:val="clear" w:color="auto" w:fill="auto"/>
            <w:noWrap/>
            <w:vAlign w:val="center"/>
          </w:tcPr>
          <w:p w14:paraId="248D8A1C" w14:textId="453B3C2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R$ 48,00</w:t>
            </w:r>
          </w:p>
        </w:tc>
        <w:tc>
          <w:tcPr>
            <w:tcW w:w="940" w:type="pct"/>
            <w:shd w:val="clear" w:color="auto" w:fill="auto"/>
            <w:noWrap/>
          </w:tcPr>
          <w:p w14:paraId="64F81CDA" w14:textId="3AA6510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R$ 9.600,00</w:t>
            </w:r>
          </w:p>
        </w:tc>
      </w:tr>
      <w:tr w:rsidR="00C71C6D" w:rsidRPr="00973406" w14:paraId="1FEBC7BD" w14:textId="77777777" w:rsidTr="00C71C6D">
        <w:trPr>
          <w:trHeight w:val="315"/>
        </w:trPr>
        <w:tc>
          <w:tcPr>
            <w:tcW w:w="434" w:type="pct"/>
          </w:tcPr>
          <w:p w14:paraId="7941ABDE"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4FD263D" w14:textId="6A9535E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ATADURA DE CREPE 10 CM 13 fios/cm² - PCT COM 12</w:t>
            </w:r>
          </w:p>
        </w:tc>
        <w:tc>
          <w:tcPr>
            <w:tcW w:w="509" w:type="pct"/>
            <w:shd w:val="clear" w:color="auto" w:fill="auto"/>
            <w:noWrap/>
            <w:vAlign w:val="center"/>
            <w:hideMark/>
          </w:tcPr>
          <w:p w14:paraId="7EB0939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571A6F0E" w14:textId="32167E7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w:t>
            </w:r>
          </w:p>
        </w:tc>
        <w:tc>
          <w:tcPr>
            <w:tcW w:w="797" w:type="pct"/>
            <w:shd w:val="clear" w:color="auto" w:fill="auto"/>
            <w:noWrap/>
            <w:vAlign w:val="center"/>
          </w:tcPr>
          <w:p w14:paraId="2C234148" w14:textId="4AED9CB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R$ 48,00</w:t>
            </w:r>
          </w:p>
        </w:tc>
        <w:tc>
          <w:tcPr>
            <w:tcW w:w="940" w:type="pct"/>
            <w:shd w:val="clear" w:color="auto" w:fill="auto"/>
            <w:noWrap/>
          </w:tcPr>
          <w:p w14:paraId="5F8C2EC9" w14:textId="329351AB"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R$ 9.600,00</w:t>
            </w:r>
          </w:p>
        </w:tc>
      </w:tr>
      <w:tr w:rsidR="00C71C6D" w:rsidRPr="00973406" w14:paraId="358FABED" w14:textId="77777777" w:rsidTr="00C71C6D">
        <w:trPr>
          <w:trHeight w:val="315"/>
        </w:trPr>
        <w:tc>
          <w:tcPr>
            <w:tcW w:w="434" w:type="pct"/>
          </w:tcPr>
          <w:p w14:paraId="1B44B227"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B6E974F" w14:textId="676B526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ATADURA DE CREPE 15 CM 13 fios/cm² - PCT COM 12</w:t>
            </w:r>
          </w:p>
        </w:tc>
        <w:tc>
          <w:tcPr>
            <w:tcW w:w="509" w:type="pct"/>
            <w:shd w:val="clear" w:color="auto" w:fill="auto"/>
            <w:noWrap/>
            <w:vAlign w:val="center"/>
            <w:hideMark/>
          </w:tcPr>
          <w:p w14:paraId="4CAF893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052FE2D1" w14:textId="11B6A9C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191D2B9E" w14:textId="35AF884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R$ 48,00</w:t>
            </w:r>
          </w:p>
        </w:tc>
        <w:tc>
          <w:tcPr>
            <w:tcW w:w="940" w:type="pct"/>
            <w:shd w:val="clear" w:color="auto" w:fill="auto"/>
            <w:noWrap/>
          </w:tcPr>
          <w:p w14:paraId="0F1F0F03" w14:textId="79BC011D"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R$ 24.000,00</w:t>
            </w:r>
          </w:p>
        </w:tc>
      </w:tr>
      <w:tr w:rsidR="00C71C6D" w:rsidRPr="00973406" w14:paraId="669C0375" w14:textId="77777777" w:rsidTr="00C71C6D">
        <w:trPr>
          <w:trHeight w:val="315"/>
        </w:trPr>
        <w:tc>
          <w:tcPr>
            <w:tcW w:w="434" w:type="pct"/>
          </w:tcPr>
          <w:p w14:paraId="220E536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98683EF" w14:textId="3573444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ATADURA DE CREPE 20 CM 13 fios/cm² - PCT COM 12</w:t>
            </w:r>
          </w:p>
        </w:tc>
        <w:tc>
          <w:tcPr>
            <w:tcW w:w="509" w:type="pct"/>
            <w:shd w:val="clear" w:color="auto" w:fill="auto"/>
            <w:noWrap/>
            <w:vAlign w:val="center"/>
            <w:hideMark/>
          </w:tcPr>
          <w:p w14:paraId="1880451D"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0BE8227C" w14:textId="25895245"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637FA452" w14:textId="67E7383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R$ 48,00</w:t>
            </w:r>
          </w:p>
        </w:tc>
        <w:tc>
          <w:tcPr>
            <w:tcW w:w="940" w:type="pct"/>
            <w:shd w:val="clear" w:color="auto" w:fill="auto"/>
            <w:noWrap/>
          </w:tcPr>
          <w:p w14:paraId="32CFBD40" w14:textId="01F78681"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R$ 4.800,00</w:t>
            </w:r>
          </w:p>
        </w:tc>
      </w:tr>
      <w:tr w:rsidR="00C71C6D" w:rsidRPr="00973406" w14:paraId="13AC75D1" w14:textId="77777777" w:rsidTr="00C71C6D">
        <w:trPr>
          <w:trHeight w:val="315"/>
        </w:trPr>
        <w:tc>
          <w:tcPr>
            <w:tcW w:w="434" w:type="pct"/>
          </w:tcPr>
          <w:p w14:paraId="5976475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8C018F3" w14:textId="1AA2251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BENZINA FRASCO 1 LITRO</w:t>
            </w:r>
          </w:p>
        </w:tc>
        <w:tc>
          <w:tcPr>
            <w:tcW w:w="509" w:type="pct"/>
            <w:shd w:val="clear" w:color="auto" w:fill="auto"/>
            <w:noWrap/>
            <w:vAlign w:val="center"/>
            <w:hideMark/>
          </w:tcPr>
          <w:p w14:paraId="7C8A18C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8E6CB30" w14:textId="797821A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w:t>
            </w:r>
          </w:p>
        </w:tc>
        <w:tc>
          <w:tcPr>
            <w:tcW w:w="797" w:type="pct"/>
            <w:shd w:val="clear" w:color="auto" w:fill="auto"/>
            <w:noWrap/>
            <w:vAlign w:val="center"/>
          </w:tcPr>
          <w:p w14:paraId="290DD25F" w14:textId="7716DE7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R$ 29,90</w:t>
            </w:r>
          </w:p>
        </w:tc>
        <w:tc>
          <w:tcPr>
            <w:tcW w:w="940" w:type="pct"/>
            <w:shd w:val="clear" w:color="auto" w:fill="auto"/>
            <w:noWrap/>
          </w:tcPr>
          <w:p w14:paraId="124C4980" w14:textId="2F2542EC"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R$ 897,00</w:t>
            </w:r>
          </w:p>
        </w:tc>
      </w:tr>
      <w:tr w:rsidR="00C71C6D" w:rsidRPr="00973406" w14:paraId="3FFB84B0" w14:textId="77777777" w:rsidTr="00C71C6D">
        <w:trPr>
          <w:trHeight w:val="315"/>
        </w:trPr>
        <w:tc>
          <w:tcPr>
            <w:tcW w:w="434" w:type="pct"/>
          </w:tcPr>
          <w:p w14:paraId="7574C183"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133DF84" w14:textId="299C8A5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BOBINA ECG BIONET CARDIOCARE CARDIOTOUCH - Rolos 216 X 30m</w:t>
            </w:r>
          </w:p>
        </w:tc>
        <w:tc>
          <w:tcPr>
            <w:tcW w:w="509" w:type="pct"/>
            <w:shd w:val="clear" w:color="auto" w:fill="auto"/>
            <w:noWrap/>
            <w:vAlign w:val="center"/>
            <w:hideMark/>
          </w:tcPr>
          <w:p w14:paraId="0E1296A2"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A2989DB" w14:textId="6333FAF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269AA1ED" w14:textId="31BEE88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R$ 375,00</w:t>
            </w:r>
          </w:p>
        </w:tc>
        <w:tc>
          <w:tcPr>
            <w:tcW w:w="940" w:type="pct"/>
            <w:shd w:val="clear" w:color="auto" w:fill="auto"/>
            <w:noWrap/>
          </w:tcPr>
          <w:p w14:paraId="1542D53F" w14:textId="099BE95D"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R$ 3.750,00</w:t>
            </w:r>
          </w:p>
        </w:tc>
      </w:tr>
      <w:tr w:rsidR="00C71C6D" w:rsidRPr="00973406" w14:paraId="27ACBCBB" w14:textId="77777777" w:rsidTr="00C71C6D">
        <w:trPr>
          <w:trHeight w:val="315"/>
        </w:trPr>
        <w:tc>
          <w:tcPr>
            <w:tcW w:w="434" w:type="pct"/>
          </w:tcPr>
          <w:p w14:paraId="366236F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4AF32E1" w14:textId="1B30B37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BOLSA COLETORA DE URINA SISTEMA FECHADO – ESTÉRIL</w:t>
            </w:r>
          </w:p>
        </w:tc>
        <w:tc>
          <w:tcPr>
            <w:tcW w:w="509" w:type="pct"/>
            <w:shd w:val="clear" w:color="auto" w:fill="auto"/>
            <w:noWrap/>
            <w:vAlign w:val="center"/>
            <w:hideMark/>
          </w:tcPr>
          <w:p w14:paraId="403FAC9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5CD084D" w14:textId="669E55E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05C45DF3" w14:textId="7BFE230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R$ 10,00</w:t>
            </w:r>
          </w:p>
        </w:tc>
        <w:tc>
          <w:tcPr>
            <w:tcW w:w="940" w:type="pct"/>
            <w:shd w:val="clear" w:color="auto" w:fill="auto"/>
            <w:noWrap/>
          </w:tcPr>
          <w:p w14:paraId="5954DCF0" w14:textId="7D888BD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R$ 500,00</w:t>
            </w:r>
          </w:p>
        </w:tc>
      </w:tr>
      <w:tr w:rsidR="00C71C6D" w:rsidRPr="00973406" w14:paraId="5FB22449" w14:textId="77777777" w:rsidTr="00C71C6D">
        <w:trPr>
          <w:trHeight w:val="315"/>
        </w:trPr>
        <w:tc>
          <w:tcPr>
            <w:tcW w:w="434" w:type="pct"/>
          </w:tcPr>
          <w:p w14:paraId="467D3EF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6227ACE" w14:textId="70E2C3C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BOTA DE UNNA - 10,2CM X 9,14M</w:t>
            </w:r>
          </w:p>
        </w:tc>
        <w:tc>
          <w:tcPr>
            <w:tcW w:w="509" w:type="pct"/>
            <w:shd w:val="clear" w:color="auto" w:fill="auto"/>
            <w:noWrap/>
            <w:vAlign w:val="center"/>
            <w:hideMark/>
          </w:tcPr>
          <w:p w14:paraId="23CE23E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64514F0" w14:textId="365368A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150</w:t>
            </w:r>
          </w:p>
        </w:tc>
        <w:tc>
          <w:tcPr>
            <w:tcW w:w="797" w:type="pct"/>
            <w:shd w:val="clear" w:color="auto" w:fill="auto"/>
            <w:noWrap/>
            <w:vAlign w:val="center"/>
          </w:tcPr>
          <w:p w14:paraId="13410CDD" w14:textId="047428D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R$ 49,90</w:t>
            </w:r>
          </w:p>
        </w:tc>
        <w:tc>
          <w:tcPr>
            <w:tcW w:w="940" w:type="pct"/>
            <w:shd w:val="clear" w:color="auto" w:fill="auto"/>
            <w:noWrap/>
          </w:tcPr>
          <w:p w14:paraId="41972D50" w14:textId="64FCEC8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R$ 7.485,00</w:t>
            </w:r>
          </w:p>
        </w:tc>
      </w:tr>
      <w:tr w:rsidR="00C71C6D" w:rsidRPr="00973406" w14:paraId="6EC9ADB5" w14:textId="77777777" w:rsidTr="00C71C6D">
        <w:trPr>
          <w:trHeight w:val="315"/>
        </w:trPr>
        <w:tc>
          <w:tcPr>
            <w:tcW w:w="434" w:type="pct"/>
          </w:tcPr>
          <w:p w14:paraId="5A4513E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1D09732" w14:textId="4DE4B6C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CAMPO OPERATÓRIO 45X50 CM (dupla camada tipo 17) - PCT COM 50 UM</w:t>
            </w:r>
          </w:p>
        </w:tc>
        <w:tc>
          <w:tcPr>
            <w:tcW w:w="509" w:type="pct"/>
            <w:shd w:val="clear" w:color="auto" w:fill="auto"/>
            <w:noWrap/>
            <w:vAlign w:val="center"/>
            <w:hideMark/>
          </w:tcPr>
          <w:p w14:paraId="3A4513A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0710F519" w14:textId="240BC44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150</w:t>
            </w:r>
          </w:p>
        </w:tc>
        <w:tc>
          <w:tcPr>
            <w:tcW w:w="797" w:type="pct"/>
            <w:shd w:val="clear" w:color="auto" w:fill="auto"/>
            <w:noWrap/>
            <w:vAlign w:val="center"/>
          </w:tcPr>
          <w:p w14:paraId="3097865E" w14:textId="47973BA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R$ 125,00</w:t>
            </w:r>
          </w:p>
        </w:tc>
        <w:tc>
          <w:tcPr>
            <w:tcW w:w="940" w:type="pct"/>
            <w:shd w:val="clear" w:color="auto" w:fill="auto"/>
            <w:noWrap/>
          </w:tcPr>
          <w:p w14:paraId="400A8629" w14:textId="11DADB1C"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R$ 18.750,00</w:t>
            </w:r>
          </w:p>
        </w:tc>
      </w:tr>
      <w:tr w:rsidR="00C71C6D" w:rsidRPr="00973406" w14:paraId="3EFB67BC" w14:textId="77777777" w:rsidTr="00C71C6D">
        <w:trPr>
          <w:trHeight w:val="315"/>
        </w:trPr>
        <w:tc>
          <w:tcPr>
            <w:tcW w:w="434" w:type="pct"/>
          </w:tcPr>
          <w:p w14:paraId="455DC9D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C8B5923" w14:textId="271AACA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CATÉTER DUPLO LUMEN 7FR x20cm</w:t>
            </w:r>
          </w:p>
        </w:tc>
        <w:tc>
          <w:tcPr>
            <w:tcW w:w="509" w:type="pct"/>
            <w:shd w:val="clear" w:color="auto" w:fill="auto"/>
            <w:noWrap/>
            <w:vAlign w:val="center"/>
            <w:hideMark/>
          </w:tcPr>
          <w:p w14:paraId="68E76DC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16B51DF" w14:textId="6E8FA433"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5D30A509" w14:textId="37BCBC9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R$ 155,00</w:t>
            </w:r>
          </w:p>
        </w:tc>
        <w:tc>
          <w:tcPr>
            <w:tcW w:w="940" w:type="pct"/>
            <w:shd w:val="clear" w:color="auto" w:fill="auto"/>
            <w:noWrap/>
          </w:tcPr>
          <w:p w14:paraId="2E383FFC" w14:textId="3B1F84D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R$ 7.750,00</w:t>
            </w:r>
          </w:p>
        </w:tc>
      </w:tr>
      <w:tr w:rsidR="00C71C6D" w:rsidRPr="00973406" w14:paraId="39D75708" w14:textId="77777777" w:rsidTr="00C71C6D">
        <w:trPr>
          <w:trHeight w:val="315"/>
        </w:trPr>
        <w:tc>
          <w:tcPr>
            <w:tcW w:w="434" w:type="pct"/>
          </w:tcPr>
          <w:p w14:paraId="05EDACE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7745B93" w14:textId="3A1655F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CATETER TIPO ÓCULOS</w:t>
            </w:r>
          </w:p>
        </w:tc>
        <w:tc>
          <w:tcPr>
            <w:tcW w:w="509" w:type="pct"/>
            <w:shd w:val="clear" w:color="auto" w:fill="auto"/>
            <w:noWrap/>
            <w:vAlign w:val="center"/>
            <w:hideMark/>
          </w:tcPr>
          <w:p w14:paraId="45EA02D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D7B2C33" w14:textId="7E8182D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395B684F" w14:textId="29A2BDB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w:t>
            </w:r>
          </w:p>
        </w:tc>
        <w:tc>
          <w:tcPr>
            <w:tcW w:w="940" w:type="pct"/>
            <w:shd w:val="clear" w:color="auto" w:fill="auto"/>
            <w:noWrap/>
          </w:tcPr>
          <w:p w14:paraId="02BD78FE" w14:textId="70EEEA0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R$ 1.500,00</w:t>
            </w:r>
          </w:p>
        </w:tc>
      </w:tr>
      <w:tr w:rsidR="00C71C6D" w:rsidRPr="00973406" w14:paraId="07B76206" w14:textId="77777777" w:rsidTr="00C71C6D">
        <w:trPr>
          <w:trHeight w:val="315"/>
        </w:trPr>
        <w:tc>
          <w:tcPr>
            <w:tcW w:w="434" w:type="pct"/>
          </w:tcPr>
          <w:p w14:paraId="0F47BDB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en-US" w:eastAsia="pt-BR"/>
              </w:rPr>
            </w:pPr>
          </w:p>
        </w:tc>
        <w:tc>
          <w:tcPr>
            <w:tcW w:w="1523" w:type="pct"/>
            <w:shd w:val="clear" w:color="auto" w:fill="auto"/>
            <w:vAlign w:val="center"/>
            <w:hideMark/>
          </w:tcPr>
          <w:p w14:paraId="4F945E84" w14:textId="0A0F7D54" w:rsidR="00C71C6D" w:rsidRPr="00150A01" w:rsidRDefault="00C71C6D" w:rsidP="00C71C6D">
            <w:pPr>
              <w:widowControl/>
              <w:autoSpaceDE/>
              <w:autoSpaceDN/>
              <w:rPr>
                <w:rFonts w:ascii="Arial" w:eastAsia="Times New Roman" w:hAnsi="Arial" w:cs="Arial"/>
                <w:color w:val="000000"/>
                <w:sz w:val="19"/>
                <w:szCs w:val="19"/>
                <w:lang w:val="en-US" w:eastAsia="pt-BR"/>
              </w:rPr>
            </w:pPr>
            <w:r w:rsidRPr="00150A01">
              <w:rPr>
                <w:rFonts w:ascii="Arial" w:eastAsia="Times New Roman" w:hAnsi="Arial" w:cs="Arial"/>
                <w:color w:val="000000"/>
                <w:sz w:val="19"/>
                <w:szCs w:val="19"/>
                <w:lang w:val="en-US" w:eastAsia="pt-BR"/>
              </w:rPr>
              <w:t>CATGUT SIMPLES 3-0 C/ AG 30MM – CX C/ 24 UND</w:t>
            </w:r>
          </w:p>
        </w:tc>
        <w:tc>
          <w:tcPr>
            <w:tcW w:w="509" w:type="pct"/>
            <w:shd w:val="clear" w:color="auto" w:fill="auto"/>
            <w:noWrap/>
            <w:vAlign w:val="center"/>
            <w:hideMark/>
          </w:tcPr>
          <w:p w14:paraId="09FAC1E0"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73EC72A2" w14:textId="1C827B6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w:t>
            </w:r>
          </w:p>
        </w:tc>
        <w:tc>
          <w:tcPr>
            <w:tcW w:w="797" w:type="pct"/>
            <w:shd w:val="clear" w:color="auto" w:fill="auto"/>
            <w:noWrap/>
            <w:vAlign w:val="center"/>
          </w:tcPr>
          <w:p w14:paraId="50F69CE6" w14:textId="191D64C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R$ 215,00</w:t>
            </w:r>
          </w:p>
        </w:tc>
        <w:tc>
          <w:tcPr>
            <w:tcW w:w="940" w:type="pct"/>
            <w:shd w:val="clear" w:color="auto" w:fill="auto"/>
            <w:noWrap/>
          </w:tcPr>
          <w:p w14:paraId="1FEDFAB3" w14:textId="38D31A2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R$ 645,00</w:t>
            </w:r>
          </w:p>
        </w:tc>
      </w:tr>
      <w:tr w:rsidR="00C71C6D" w:rsidRPr="00973406" w14:paraId="750204BA" w14:textId="77777777" w:rsidTr="00C71C6D">
        <w:trPr>
          <w:trHeight w:val="315"/>
        </w:trPr>
        <w:tc>
          <w:tcPr>
            <w:tcW w:w="434" w:type="pct"/>
          </w:tcPr>
          <w:p w14:paraId="5F1CC2A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en-US" w:eastAsia="pt-BR"/>
              </w:rPr>
            </w:pPr>
          </w:p>
        </w:tc>
        <w:tc>
          <w:tcPr>
            <w:tcW w:w="1523" w:type="pct"/>
            <w:shd w:val="clear" w:color="auto" w:fill="auto"/>
            <w:vAlign w:val="center"/>
            <w:hideMark/>
          </w:tcPr>
          <w:p w14:paraId="034DCF47" w14:textId="4E459973" w:rsidR="00C71C6D" w:rsidRPr="00150A01" w:rsidRDefault="00C71C6D" w:rsidP="00C71C6D">
            <w:pPr>
              <w:widowControl/>
              <w:autoSpaceDE/>
              <w:autoSpaceDN/>
              <w:rPr>
                <w:rFonts w:ascii="Arial" w:eastAsia="Times New Roman" w:hAnsi="Arial" w:cs="Arial"/>
                <w:color w:val="000000"/>
                <w:sz w:val="19"/>
                <w:szCs w:val="19"/>
                <w:lang w:val="en-US" w:eastAsia="pt-BR"/>
              </w:rPr>
            </w:pPr>
            <w:r w:rsidRPr="00150A01">
              <w:rPr>
                <w:rFonts w:ascii="Arial" w:eastAsia="Times New Roman" w:hAnsi="Arial" w:cs="Arial"/>
                <w:color w:val="000000"/>
                <w:sz w:val="19"/>
                <w:szCs w:val="19"/>
                <w:lang w:val="en-US" w:eastAsia="pt-BR"/>
              </w:rPr>
              <w:t>CATGUT SIMPLES 4-0 C/ AG 20MM – CX C/ 24 UND</w:t>
            </w:r>
          </w:p>
        </w:tc>
        <w:tc>
          <w:tcPr>
            <w:tcW w:w="509" w:type="pct"/>
            <w:shd w:val="clear" w:color="auto" w:fill="auto"/>
            <w:noWrap/>
            <w:vAlign w:val="center"/>
            <w:hideMark/>
          </w:tcPr>
          <w:p w14:paraId="5B1587D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640A4EE1" w14:textId="04FB8D4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w:t>
            </w:r>
          </w:p>
        </w:tc>
        <w:tc>
          <w:tcPr>
            <w:tcW w:w="797" w:type="pct"/>
            <w:shd w:val="clear" w:color="auto" w:fill="auto"/>
            <w:noWrap/>
            <w:vAlign w:val="center"/>
          </w:tcPr>
          <w:p w14:paraId="7A80E88C" w14:textId="3E4FCAA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R$ 215,00</w:t>
            </w:r>
          </w:p>
        </w:tc>
        <w:tc>
          <w:tcPr>
            <w:tcW w:w="940" w:type="pct"/>
            <w:shd w:val="clear" w:color="auto" w:fill="auto"/>
            <w:noWrap/>
          </w:tcPr>
          <w:p w14:paraId="3E6648C2" w14:textId="12461B0D"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R$ 645,00</w:t>
            </w:r>
          </w:p>
        </w:tc>
      </w:tr>
      <w:tr w:rsidR="00C71C6D" w:rsidRPr="00973406" w14:paraId="4CF0DCDB" w14:textId="77777777" w:rsidTr="00C71C6D">
        <w:trPr>
          <w:trHeight w:val="315"/>
        </w:trPr>
        <w:tc>
          <w:tcPr>
            <w:tcW w:w="434" w:type="pct"/>
          </w:tcPr>
          <w:p w14:paraId="5579EFD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en-US" w:eastAsia="pt-BR"/>
              </w:rPr>
            </w:pPr>
          </w:p>
        </w:tc>
        <w:tc>
          <w:tcPr>
            <w:tcW w:w="1523" w:type="pct"/>
            <w:shd w:val="clear" w:color="auto" w:fill="auto"/>
            <w:vAlign w:val="center"/>
            <w:hideMark/>
          </w:tcPr>
          <w:p w14:paraId="61AF445D" w14:textId="6D64F78E" w:rsidR="00C71C6D" w:rsidRPr="00150A01" w:rsidRDefault="00C71C6D" w:rsidP="00C71C6D">
            <w:pPr>
              <w:widowControl/>
              <w:autoSpaceDE/>
              <w:autoSpaceDN/>
              <w:rPr>
                <w:rFonts w:ascii="Arial" w:eastAsia="Times New Roman" w:hAnsi="Arial" w:cs="Arial"/>
                <w:color w:val="000000"/>
                <w:sz w:val="19"/>
                <w:szCs w:val="19"/>
                <w:lang w:val="en-US" w:eastAsia="pt-BR"/>
              </w:rPr>
            </w:pPr>
            <w:r w:rsidRPr="00150A01">
              <w:rPr>
                <w:rFonts w:ascii="Arial" w:eastAsia="Times New Roman" w:hAnsi="Arial" w:cs="Arial"/>
                <w:color w:val="000000"/>
                <w:sz w:val="19"/>
                <w:szCs w:val="19"/>
                <w:lang w:val="en-US" w:eastAsia="pt-BR"/>
              </w:rPr>
              <w:t>CATGUT SIMPLES 5-0 C/ AG 20MM – CX C/ 24 UND</w:t>
            </w:r>
          </w:p>
        </w:tc>
        <w:tc>
          <w:tcPr>
            <w:tcW w:w="509" w:type="pct"/>
            <w:shd w:val="clear" w:color="auto" w:fill="auto"/>
            <w:noWrap/>
            <w:vAlign w:val="center"/>
            <w:hideMark/>
          </w:tcPr>
          <w:p w14:paraId="1BDE7EC0"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41B152DB" w14:textId="5F9FADA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w:t>
            </w:r>
          </w:p>
        </w:tc>
        <w:tc>
          <w:tcPr>
            <w:tcW w:w="797" w:type="pct"/>
            <w:shd w:val="clear" w:color="auto" w:fill="auto"/>
            <w:noWrap/>
            <w:vAlign w:val="center"/>
          </w:tcPr>
          <w:p w14:paraId="4AC483DC" w14:textId="5220EEA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R$ 215,00</w:t>
            </w:r>
          </w:p>
        </w:tc>
        <w:tc>
          <w:tcPr>
            <w:tcW w:w="940" w:type="pct"/>
            <w:shd w:val="clear" w:color="auto" w:fill="auto"/>
            <w:noWrap/>
          </w:tcPr>
          <w:p w14:paraId="700362C4" w14:textId="23A5CE3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R$ 645,00</w:t>
            </w:r>
          </w:p>
        </w:tc>
      </w:tr>
      <w:tr w:rsidR="00C71C6D" w:rsidRPr="00973406" w14:paraId="2280DF8C" w14:textId="77777777" w:rsidTr="00C71C6D">
        <w:trPr>
          <w:trHeight w:val="315"/>
        </w:trPr>
        <w:tc>
          <w:tcPr>
            <w:tcW w:w="434" w:type="pct"/>
          </w:tcPr>
          <w:p w14:paraId="11D4F8E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4FC4EEE" w14:textId="41F291E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CLOREXIDINA DEGERM. 2% C/ TENSOATIVOS – 1L</w:t>
            </w:r>
          </w:p>
        </w:tc>
        <w:tc>
          <w:tcPr>
            <w:tcW w:w="509" w:type="pct"/>
            <w:shd w:val="clear" w:color="auto" w:fill="auto"/>
            <w:noWrap/>
            <w:vAlign w:val="center"/>
            <w:hideMark/>
          </w:tcPr>
          <w:p w14:paraId="7E6CD12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FA0DD6C" w14:textId="02745BE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495B55AB" w14:textId="45623B3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R$ 50,00</w:t>
            </w:r>
          </w:p>
        </w:tc>
        <w:tc>
          <w:tcPr>
            <w:tcW w:w="940" w:type="pct"/>
            <w:shd w:val="clear" w:color="auto" w:fill="auto"/>
            <w:noWrap/>
          </w:tcPr>
          <w:p w14:paraId="4FF26E5E" w14:textId="6F4F0BDC"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R$ 2.500,00</w:t>
            </w:r>
          </w:p>
        </w:tc>
      </w:tr>
      <w:tr w:rsidR="00C71C6D" w:rsidRPr="00973406" w14:paraId="41B806C6" w14:textId="77777777" w:rsidTr="00C71C6D">
        <w:trPr>
          <w:trHeight w:val="315"/>
        </w:trPr>
        <w:tc>
          <w:tcPr>
            <w:tcW w:w="434" w:type="pct"/>
          </w:tcPr>
          <w:p w14:paraId="27F3A3A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3F056ED" w14:textId="325CAA0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COLETOR DE MATERIAL PÉRFUROCORTANTE, COM CAPACIDADE PARA 13 LITROS.</w:t>
            </w:r>
          </w:p>
        </w:tc>
        <w:tc>
          <w:tcPr>
            <w:tcW w:w="509" w:type="pct"/>
            <w:shd w:val="clear" w:color="auto" w:fill="auto"/>
            <w:noWrap/>
            <w:vAlign w:val="center"/>
            <w:hideMark/>
          </w:tcPr>
          <w:p w14:paraId="0643701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4308383" w14:textId="40B2702B"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34323246" w14:textId="66ADD3C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R$ 9,00</w:t>
            </w:r>
          </w:p>
        </w:tc>
        <w:tc>
          <w:tcPr>
            <w:tcW w:w="940" w:type="pct"/>
            <w:shd w:val="clear" w:color="auto" w:fill="auto"/>
            <w:noWrap/>
          </w:tcPr>
          <w:p w14:paraId="04BF80AC" w14:textId="5AAAFE36"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R$ 900,00</w:t>
            </w:r>
          </w:p>
        </w:tc>
      </w:tr>
      <w:tr w:rsidR="00C71C6D" w:rsidRPr="00973406" w14:paraId="08A31A71" w14:textId="77777777" w:rsidTr="00C71C6D">
        <w:trPr>
          <w:trHeight w:val="315"/>
        </w:trPr>
        <w:tc>
          <w:tcPr>
            <w:tcW w:w="434" w:type="pct"/>
          </w:tcPr>
          <w:p w14:paraId="7F3E0CB4"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8652854" w14:textId="48DA716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COLETOR DE MATERIAL PÉRFUROCORTANTE, COM CAPACIDADE PARA 20 LITROS.</w:t>
            </w:r>
          </w:p>
        </w:tc>
        <w:tc>
          <w:tcPr>
            <w:tcW w:w="509" w:type="pct"/>
            <w:shd w:val="clear" w:color="auto" w:fill="auto"/>
            <w:noWrap/>
            <w:vAlign w:val="center"/>
            <w:hideMark/>
          </w:tcPr>
          <w:p w14:paraId="1BC8E01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44936A3" w14:textId="0115C95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07C1B6C0" w14:textId="2984CD7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R$ 9,00</w:t>
            </w:r>
          </w:p>
        </w:tc>
        <w:tc>
          <w:tcPr>
            <w:tcW w:w="940" w:type="pct"/>
            <w:shd w:val="clear" w:color="auto" w:fill="auto"/>
            <w:noWrap/>
          </w:tcPr>
          <w:p w14:paraId="2D8CABAF" w14:textId="4718EE0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R$ 900,00</w:t>
            </w:r>
          </w:p>
        </w:tc>
      </w:tr>
      <w:tr w:rsidR="00C71C6D" w:rsidRPr="00973406" w14:paraId="513713EB" w14:textId="77777777" w:rsidTr="00C71C6D">
        <w:trPr>
          <w:trHeight w:val="315"/>
        </w:trPr>
        <w:tc>
          <w:tcPr>
            <w:tcW w:w="434" w:type="pct"/>
          </w:tcPr>
          <w:p w14:paraId="12AB3489"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1410716" w14:textId="0A7A58B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COLETOR DE MATERIAL PÉRFUROCORTANTE, COM CAPACIDADE PARA 7 LITROS..</w:t>
            </w:r>
          </w:p>
        </w:tc>
        <w:tc>
          <w:tcPr>
            <w:tcW w:w="509" w:type="pct"/>
            <w:shd w:val="clear" w:color="auto" w:fill="auto"/>
            <w:noWrap/>
            <w:vAlign w:val="center"/>
            <w:hideMark/>
          </w:tcPr>
          <w:p w14:paraId="66B9C6D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00EC71C" w14:textId="414903D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51F920D6" w14:textId="36F64F9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R$ 9,00</w:t>
            </w:r>
          </w:p>
        </w:tc>
        <w:tc>
          <w:tcPr>
            <w:tcW w:w="940" w:type="pct"/>
            <w:shd w:val="clear" w:color="auto" w:fill="auto"/>
            <w:noWrap/>
          </w:tcPr>
          <w:p w14:paraId="5D6D9D44" w14:textId="1987CA8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R$ 900,00</w:t>
            </w:r>
          </w:p>
        </w:tc>
      </w:tr>
      <w:tr w:rsidR="00C71C6D" w:rsidRPr="00973406" w14:paraId="024DED60" w14:textId="77777777" w:rsidTr="00C71C6D">
        <w:trPr>
          <w:trHeight w:val="315"/>
        </w:trPr>
        <w:tc>
          <w:tcPr>
            <w:tcW w:w="434" w:type="pct"/>
          </w:tcPr>
          <w:p w14:paraId="428339F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6959577" w14:textId="4D0B387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COLETOR DE URINA SISTEMA ABERTO COM CORDÃO - 2.000 ml</w:t>
            </w:r>
          </w:p>
        </w:tc>
        <w:tc>
          <w:tcPr>
            <w:tcW w:w="509" w:type="pct"/>
            <w:shd w:val="clear" w:color="auto" w:fill="auto"/>
            <w:noWrap/>
            <w:vAlign w:val="center"/>
            <w:hideMark/>
          </w:tcPr>
          <w:p w14:paraId="2393C65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72C6505" w14:textId="5D8394F5"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7D2C6F38" w14:textId="5738309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R$ 19,00</w:t>
            </w:r>
          </w:p>
        </w:tc>
        <w:tc>
          <w:tcPr>
            <w:tcW w:w="940" w:type="pct"/>
            <w:shd w:val="clear" w:color="auto" w:fill="auto"/>
            <w:noWrap/>
          </w:tcPr>
          <w:p w14:paraId="2CB3A1AB" w14:textId="6D47CB9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R$ 9.500,00</w:t>
            </w:r>
          </w:p>
        </w:tc>
      </w:tr>
      <w:tr w:rsidR="00C71C6D" w:rsidRPr="00973406" w14:paraId="7C91AD14" w14:textId="77777777" w:rsidTr="00C71C6D">
        <w:trPr>
          <w:trHeight w:val="315"/>
        </w:trPr>
        <w:tc>
          <w:tcPr>
            <w:tcW w:w="434" w:type="pct"/>
          </w:tcPr>
          <w:p w14:paraId="1430A42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0B42006" w14:textId="3F53FD7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COMPRESSAS DE GAZE HIDRÓFILA NÃO ESTÉRIL 7,5cm X 7,5cm 13 FIOS - PCT COM 500 UND</w:t>
            </w:r>
          </w:p>
        </w:tc>
        <w:tc>
          <w:tcPr>
            <w:tcW w:w="509" w:type="pct"/>
            <w:shd w:val="clear" w:color="auto" w:fill="auto"/>
            <w:noWrap/>
            <w:vAlign w:val="center"/>
            <w:hideMark/>
          </w:tcPr>
          <w:p w14:paraId="393D3B7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7D1E8297" w14:textId="6F61006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4000</w:t>
            </w:r>
          </w:p>
        </w:tc>
        <w:tc>
          <w:tcPr>
            <w:tcW w:w="797" w:type="pct"/>
            <w:shd w:val="clear" w:color="auto" w:fill="auto"/>
            <w:noWrap/>
            <w:vAlign w:val="center"/>
          </w:tcPr>
          <w:p w14:paraId="1684D691" w14:textId="2BBA40B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R$ 19,00</w:t>
            </w:r>
          </w:p>
        </w:tc>
        <w:tc>
          <w:tcPr>
            <w:tcW w:w="940" w:type="pct"/>
            <w:shd w:val="clear" w:color="auto" w:fill="auto"/>
            <w:noWrap/>
          </w:tcPr>
          <w:p w14:paraId="012827F6" w14:textId="7B01F19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R$ 76.000,00</w:t>
            </w:r>
          </w:p>
        </w:tc>
      </w:tr>
      <w:tr w:rsidR="00C71C6D" w:rsidRPr="00973406" w14:paraId="28578624" w14:textId="77777777" w:rsidTr="00C71C6D">
        <w:trPr>
          <w:trHeight w:val="315"/>
        </w:trPr>
        <w:tc>
          <w:tcPr>
            <w:tcW w:w="434" w:type="pct"/>
          </w:tcPr>
          <w:p w14:paraId="660A39C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DE8109F" w14:textId="2916AD7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DETERGENTE ENZIMÁTICO 4 ENZIMAS  - GALÃO 5 LITROS</w:t>
            </w:r>
          </w:p>
        </w:tc>
        <w:tc>
          <w:tcPr>
            <w:tcW w:w="509" w:type="pct"/>
            <w:shd w:val="clear" w:color="auto" w:fill="auto"/>
            <w:noWrap/>
            <w:vAlign w:val="center"/>
            <w:hideMark/>
          </w:tcPr>
          <w:p w14:paraId="0AD27AE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GL</w:t>
            </w:r>
          </w:p>
        </w:tc>
        <w:tc>
          <w:tcPr>
            <w:tcW w:w="797" w:type="pct"/>
            <w:shd w:val="clear" w:color="auto" w:fill="auto"/>
            <w:noWrap/>
            <w:vAlign w:val="center"/>
            <w:hideMark/>
          </w:tcPr>
          <w:p w14:paraId="47C1D346" w14:textId="05C3A3A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71D2F8B9" w14:textId="53302E7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R$ 175,00</w:t>
            </w:r>
          </w:p>
        </w:tc>
        <w:tc>
          <w:tcPr>
            <w:tcW w:w="940" w:type="pct"/>
            <w:shd w:val="clear" w:color="auto" w:fill="auto"/>
            <w:noWrap/>
          </w:tcPr>
          <w:p w14:paraId="459CB84F" w14:textId="0E1A377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R$ 3.500,00</w:t>
            </w:r>
          </w:p>
        </w:tc>
      </w:tr>
      <w:tr w:rsidR="00C71C6D" w:rsidRPr="00973406" w14:paraId="294B5930" w14:textId="77777777" w:rsidTr="00C71C6D">
        <w:trPr>
          <w:trHeight w:val="315"/>
        </w:trPr>
        <w:tc>
          <w:tcPr>
            <w:tcW w:w="434" w:type="pct"/>
          </w:tcPr>
          <w:p w14:paraId="20A0D1A9"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A8566B9" w14:textId="3158397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DRENO DE TORAX Nº 28 – FRASCO DE DRENAGEM TORAXICA 2000 ML DRENO Nº 28 KIT</w:t>
            </w:r>
          </w:p>
        </w:tc>
        <w:tc>
          <w:tcPr>
            <w:tcW w:w="509" w:type="pct"/>
            <w:shd w:val="clear" w:color="auto" w:fill="auto"/>
            <w:noWrap/>
            <w:vAlign w:val="center"/>
            <w:hideMark/>
          </w:tcPr>
          <w:p w14:paraId="1AC2AFC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9DF618E" w14:textId="7CA0E0B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49AE57C2" w14:textId="265D78D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R$ 99,00</w:t>
            </w:r>
          </w:p>
        </w:tc>
        <w:tc>
          <w:tcPr>
            <w:tcW w:w="940" w:type="pct"/>
            <w:shd w:val="clear" w:color="auto" w:fill="auto"/>
            <w:noWrap/>
          </w:tcPr>
          <w:p w14:paraId="406978C8" w14:textId="43EED46D"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R$ 495,00</w:t>
            </w:r>
          </w:p>
        </w:tc>
      </w:tr>
      <w:tr w:rsidR="00C71C6D" w:rsidRPr="00973406" w14:paraId="5E581196" w14:textId="77777777" w:rsidTr="00C71C6D">
        <w:trPr>
          <w:trHeight w:val="315"/>
        </w:trPr>
        <w:tc>
          <w:tcPr>
            <w:tcW w:w="434" w:type="pct"/>
          </w:tcPr>
          <w:p w14:paraId="69672AA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DE260D8" w14:textId="549814E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DRENO DE TORAX Nº 32 – FRASCO DE DRENAGEM TORAXICA 2000 ML DRENO Nº 32 KIT</w:t>
            </w:r>
          </w:p>
        </w:tc>
        <w:tc>
          <w:tcPr>
            <w:tcW w:w="509" w:type="pct"/>
            <w:shd w:val="clear" w:color="auto" w:fill="auto"/>
            <w:noWrap/>
            <w:vAlign w:val="center"/>
            <w:hideMark/>
          </w:tcPr>
          <w:p w14:paraId="50AA293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AFD0325" w14:textId="20C549D3"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476E7131" w14:textId="69A6C1B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R$ 110,00</w:t>
            </w:r>
          </w:p>
        </w:tc>
        <w:tc>
          <w:tcPr>
            <w:tcW w:w="940" w:type="pct"/>
            <w:shd w:val="clear" w:color="auto" w:fill="auto"/>
            <w:noWrap/>
          </w:tcPr>
          <w:p w14:paraId="72F93AF7" w14:textId="5F9D64A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R$ 550,00</w:t>
            </w:r>
          </w:p>
        </w:tc>
      </w:tr>
      <w:tr w:rsidR="00C71C6D" w:rsidRPr="00973406" w14:paraId="6F8907B7" w14:textId="77777777" w:rsidTr="00C71C6D">
        <w:trPr>
          <w:trHeight w:val="315"/>
        </w:trPr>
        <w:tc>
          <w:tcPr>
            <w:tcW w:w="434" w:type="pct"/>
          </w:tcPr>
          <w:p w14:paraId="56EE606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D8F1ABC" w14:textId="35DC13B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DRENO DE TORAX Nº 34 – FRASCO DE DRENAGEM TORAXICA 2000 ML DRENO Nº 34 KIT</w:t>
            </w:r>
          </w:p>
        </w:tc>
        <w:tc>
          <w:tcPr>
            <w:tcW w:w="509" w:type="pct"/>
            <w:shd w:val="clear" w:color="auto" w:fill="auto"/>
            <w:noWrap/>
            <w:vAlign w:val="center"/>
            <w:hideMark/>
          </w:tcPr>
          <w:p w14:paraId="76019F6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74CE4B2" w14:textId="0A30E59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1BEE5603" w14:textId="3BCD50E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R$ 120,00</w:t>
            </w:r>
          </w:p>
        </w:tc>
        <w:tc>
          <w:tcPr>
            <w:tcW w:w="940" w:type="pct"/>
            <w:shd w:val="clear" w:color="auto" w:fill="auto"/>
            <w:noWrap/>
          </w:tcPr>
          <w:p w14:paraId="2166604C" w14:textId="2A39E24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R$ 600,00</w:t>
            </w:r>
          </w:p>
        </w:tc>
      </w:tr>
      <w:tr w:rsidR="00C71C6D" w:rsidRPr="00973406" w14:paraId="76F158C8" w14:textId="77777777" w:rsidTr="00C71C6D">
        <w:trPr>
          <w:trHeight w:val="70"/>
        </w:trPr>
        <w:tc>
          <w:tcPr>
            <w:tcW w:w="434" w:type="pct"/>
          </w:tcPr>
          <w:p w14:paraId="5DDBC031"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F439EDF" w14:textId="11F4227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ELETRODO AUTO ADESIVO 5X5 P/ ESTIMULAÇÃO ELÉTRICA – PCT COM 4 UND. (fisioterapia)</w:t>
            </w:r>
          </w:p>
        </w:tc>
        <w:tc>
          <w:tcPr>
            <w:tcW w:w="509" w:type="pct"/>
            <w:shd w:val="clear" w:color="auto" w:fill="auto"/>
            <w:noWrap/>
            <w:vAlign w:val="center"/>
            <w:hideMark/>
          </w:tcPr>
          <w:p w14:paraId="1032CC1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07CD8586" w14:textId="75F1752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72882B5C" w14:textId="152DC39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R$ 120,00</w:t>
            </w:r>
          </w:p>
        </w:tc>
        <w:tc>
          <w:tcPr>
            <w:tcW w:w="940" w:type="pct"/>
            <w:shd w:val="clear" w:color="auto" w:fill="auto"/>
            <w:noWrap/>
          </w:tcPr>
          <w:p w14:paraId="6CF465C6" w14:textId="0891B0C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R$ 12.000,00</w:t>
            </w:r>
          </w:p>
        </w:tc>
      </w:tr>
      <w:tr w:rsidR="00C71C6D" w:rsidRPr="00973406" w14:paraId="5C6824B7" w14:textId="77777777" w:rsidTr="00C71C6D">
        <w:trPr>
          <w:trHeight w:val="315"/>
        </w:trPr>
        <w:tc>
          <w:tcPr>
            <w:tcW w:w="434" w:type="pct"/>
          </w:tcPr>
          <w:p w14:paraId="2329E2C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585A8DC" w14:textId="52690D2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ELETRODO AUTO ADESIVO CARDÍACO – PCT C/ 50 UND</w:t>
            </w:r>
          </w:p>
        </w:tc>
        <w:tc>
          <w:tcPr>
            <w:tcW w:w="509" w:type="pct"/>
            <w:shd w:val="clear" w:color="auto" w:fill="auto"/>
            <w:noWrap/>
            <w:vAlign w:val="center"/>
            <w:hideMark/>
          </w:tcPr>
          <w:p w14:paraId="43ABBB4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2E3BF426" w14:textId="66DE07F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w:t>
            </w:r>
          </w:p>
        </w:tc>
        <w:tc>
          <w:tcPr>
            <w:tcW w:w="797" w:type="pct"/>
            <w:shd w:val="clear" w:color="auto" w:fill="auto"/>
            <w:noWrap/>
            <w:vAlign w:val="center"/>
          </w:tcPr>
          <w:p w14:paraId="4D12247B" w14:textId="7ED44C1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R$ 20,00</w:t>
            </w:r>
          </w:p>
        </w:tc>
        <w:tc>
          <w:tcPr>
            <w:tcW w:w="940" w:type="pct"/>
            <w:shd w:val="clear" w:color="auto" w:fill="auto"/>
            <w:noWrap/>
          </w:tcPr>
          <w:p w14:paraId="4C0E51E2" w14:textId="5119046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R$ 4.000,00</w:t>
            </w:r>
          </w:p>
        </w:tc>
      </w:tr>
      <w:tr w:rsidR="00C71C6D" w:rsidRPr="00973406" w14:paraId="42328D68" w14:textId="77777777" w:rsidTr="00C71C6D">
        <w:trPr>
          <w:trHeight w:val="315"/>
        </w:trPr>
        <w:tc>
          <w:tcPr>
            <w:tcW w:w="434" w:type="pct"/>
          </w:tcPr>
          <w:p w14:paraId="03950E39"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0DB3D6D" w14:textId="18EE288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ENEMA 160MG/ML + 60MG/ML SOLUÇÃO RETAL COM 130ML</w:t>
            </w:r>
          </w:p>
        </w:tc>
        <w:tc>
          <w:tcPr>
            <w:tcW w:w="509" w:type="pct"/>
            <w:shd w:val="clear" w:color="auto" w:fill="auto"/>
            <w:noWrap/>
            <w:vAlign w:val="center"/>
            <w:hideMark/>
          </w:tcPr>
          <w:p w14:paraId="35D04BB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FR</w:t>
            </w:r>
          </w:p>
        </w:tc>
        <w:tc>
          <w:tcPr>
            <w:tcW w:w="797" w:type="pct"/>
            <w:shd w:val="clear" w:color="auto" w:fill="auto"/>
            <w:noWrap/>
            <w:vAlign w:val="center"/>
            <w:hideMark/>
          </w:tcPr>
          <w:p w14:paraId="12F4E859" w14:textId="72BE4FF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58825B66" w14:textId="7D9ED59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R$ 20,00</w:t>
            </w:r>
          </w:p>
        </w:tc>
        <w:tc>
          <w:tcPr>
            <w:tcW w:w="940" w:type="pct"/>
            <w:shd w:val="clear" w:color="auto" w:fill="auto"/>
            <w:noWrap/>
          </w:tcPr>
          <w:p w14:paraId="1BF93352" w14:textId="3860242D"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R$ 400,00</w:t>
            </w:r>
          </w:p>
        </w:tc>
      </w:tr>
      <w:tr w:rsidR="00C71C6D" w:rsidRPr="00973406" w14:paraId="2A5E6B9B" w14:textId="77777777" w:rsidTr="00C71C6D">
        <w:trPr>
          <w:trHeight w:val="315"/>
        </w:trPr>
        <w:tc>
          <w:tcPr>
            <w:tcW w:w="434" w:type="pct"/>
          </w:tcPr>
          <w:p w14:paraId="660A047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B6F10ED" w14:textId="084F520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EQUIPO DE ALIMENTAÇÃO</w:t>
            </w:r>
          </w:p>
        </w:tc>
        <w:tc>
          <w:tcPr>
            <w:tcW w:w="509" w:type="pct"/>
            <w:shd w:val="clear" w:color="auto" w:fill="auto"/>
            <w:noWrap/>
            <w:vAlign w:val="center"/>
            <w:hideMark/>
          </w:tcPr>
          <w:p w14:paraId="5EE929AA"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1F0493B" w14:textId="6FFE4B35"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1500</w:t>
            </w:r>
          </w:p>
        </w:tc>
        <w:tc>
          <w:tcPr>
            <w:tcW w:w="797" w:type="pct"/>
            <w:shd w:val="clear" w:color="auto" w:fill="auto"/>
            <w:noWrap/>
            <w:vAlign w:val="center"/>
          </w:tcPr>
          <w:p w14:paraId="6A363A8B" w14:textId="2C57436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w:t>
            </w:r>
          </w:p>
        </w:tc>
        <w:tc>
          <w:tcPr>
            <w:tcW w:w="940" w:type="pct"/>
            <w:shd w:val="clear" w:color="auto" w:fill="auto"/>
            <w:noWrap/>
          </w:tcPr>
          <w:p w14:paraId="3D70C5BB" w14:textId="554F7E5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R$ 3.000,00</w:t>
            </w:r>
          </w:p>
        </w:tc>
      </w:tr>
      <w:tr w:rsidR="00C71C6D" w:rsidRPr="00973406" w14:paraId="4AC71A34" w14:textId="77777777" w:rsidTr="00C71C6D">
        <w:trPr>
          <w:trHeight w:val="315"/>
        </w:trPr>
        <w:tc>
          <w:tcPr>
            <w:tcW w:w="434" w:type="pct"/>
          </w:tcPr>
          <w:p w14:paraId="309682A4"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BFCBBE2" w14:textId="295B59F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EQUIPO MULTIVIAS C/ CLAMP 2 VIAS</w:t>
            </w:r>
          </w:p>
        </w:tc>
        <w:tc>
          <w:tcPr>
            <w:tcW w:w="509" w:type="pct"/>
            <w:shd w:val="clear" w:color="auto" w:fill="auto"/>
            <w:noWrap/>
            <w:vAlign w:val="center"/>
            <w:hideMark/>
          </w:tcPr>
          <w:p w14:paraId="49C0817A"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93414E3" w14:textId="0177C692"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5E12340F" w14:textId="64EF89F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w:t>
            </w:r>
          </w:p>
        </w:tc>
        <w:tc>
          <w:tcPr>
            <w:tcW w:w="940" w:type="pct"/>
            <w:shd w:val="clear" w:color="auto" w:fill="auto"/>
            <w:noWrap/>
          </w:tcPr>
          <w:p w14:paraId="7B641D5B" w14:textId="654B410D"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R$ 1.500,00</w:t>
            </w:r>
          </w:p>
        </w:tc>
      </w:tr>
      <w:tr w:rsidR="00C71C6D" w:rsidRPr="00973406" w14:paraId="1BD731BF" w14:textId="77777777" w:rsidTr="00C71C6D">
        <w:trPr>
          <w:trHeight w:val="315"/>
        </w:trPr>
        <w:tc>
          <w:tcPr>
            <w:tcW w:w="434" w:type="pct"/>
          </w:tcPr>
          <w:p w14:paraId="43FBD43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C9CD493" w14:textId="191E8C5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EQUIPOS MACRO GOTAS</w:t>
            </w:r>
          </w:p>
        </w:tc>
        <w:tc>
          <w:tcPr>
            <w:tcW w:w="509" w:type="pct"/>
            <w:shd w:val="clear" w:color="auto" w:fill="auto"/>
            <w:noWrap/>
            <w:vAlign w:val="center"/>
            <w:hideMark/>
          </w:tcPr>
          <w:p w14:paraId="4793C3D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ACC46E1" w14:textId="3CD411D3"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3000</w:t>
            </w:r>
          </w:p>
        </w:tc>
        <w:tc>
          <w:tcPr>
            <w:tcW w:w="797" w:type="pct"/>
            <w:shd w:val="clear" w:color="auto" w:fill="auto"/>
            <w:noWrap/>
            <w:vAlign w:val="center"/>
          </w:tcPr>
          <w:p w14:paraId="59C7D551" w14:textId="1351450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w:t>
            </w:r>
          </w:p>
        </w:tc>
        <w:tc>
          <w:tcPr>
            <w:tcW w:w="940" w:type="pct"/>
            <w:shd w:val="clear" w:color="auto" w:fill="auto"/>
            <w:noWrap/>
          </w:tcPr>
          <w:p w14:paraId="624F6B60" w14:textId="30E1F3F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R$ 9.000,00</w:t>
            </w:r>
          </w:p>
        </w:tc>
      </w:tr>
      <w:tr w:rsidR="00C71C6D" w:rsidRPr="00973406" w14:paraId="62A383CF" w14:textId="77777777" w:rsidTr="00C71C6D">
        <w:trPr>
          <w:trHeight w:val="315"/>
        </w:trPr>
        <w:tc>
          <w:tcPr>
            <w:tcW w:w="434" w:type="pct"/>
          </w:tcPr>
          <w:p w14:paraId="2125FF7E"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6960669" w14:textId="2F09AC5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ESFIGMOMANOMETRO ANERÓIDE 18 A 36 CM C/FECHO VELCRO E ESTETOSCOPIO - ADULTO</w:t>
            </w:r>
          </w:p>
        </w:tc>
        <w:tc>
          <w:tcPr>
            <w:tcW w:w="509" w:type="pct"/>
            <w:shd w:val="clear" w:color="auto" w:fill="auto"/>
            <w:noWrap/>
            <w:vAlign w:val="center"/>
            <w:hideMark/>
          </w:tcPr>
          <w:p w14:paraId="2480D9CA"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E2FE695" w14:textId="6083D63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0EADD7EB" w14:textId="700D6A1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R$ 220,00</w:t>
            </w:r>
          </w:p>
        </w:tc>
        <w:tc>
          <w:tcPr>
            <w:tcW w:w="940" w:type="pct"/>
            <w:shd w:val="clear" w:color="auto" w:fill="auto"/>
            <w:noWrap/>
          </w:tcPr>
          <w:p w14:paraId="3E411A87" w14:textId="7F0AAB7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R$ 4.400,00</w:t>
            </w:r>
          </w:p>
        </w:tc>
      </w:tr>
      <w:tr w:rsidR="00C71C6D" w:rsidRPr="00973406" w14:paraId="05774A1A" w14:textId="77777777" w:rsidTr="00C71C6D">
        <w:trPr>
          <w:trHeight w:val="315"/>
        </w:trPr>
        <w:tc>
          <w:tcPr>
            <w:tcW w:w="434" w:type="pct"/>
          </w:tcPr>
          <w:p w14:paraId="7F352DD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62558CD" w14:textId="49C755D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ESFIGMOMANOMETRO ANERÓIDE BRAÇADEIRA 51,0 x 14,0cm C/FECHO VELCRO E ESTETOSCÓPIO PARA OBESO</w:t>
            </w:r>
          </w:p>
        </w:tc>
        <w:tc>
          <w:tcPr>
            <w:tcW w:w="509" w:type="pct"/>
            <w:shd w:val="clear" w:color="auto" w:fill="auto"/>
            <w:noWrap/>
            <w:vAlign w:val="center"/>
            <w:hideMark/>
          </w:tcPr>
          <w:p w14:paraId="41CC95B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097DD13" w14:textId="407696A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3D091511" w14:textId="2847B21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R$ 220,00</w:t>
            </w:r>
          </w:p>
        </w:tc>
        <w:tc>
          <w:tcPr>
            <w:tcW w:w="940" w:type="pct"/>
            <w:shd w:val="clear" w:color="auto" w:fill="auto"/>
            <w:noWrap/>
          </w:tcPr>
          <w:p w14:paraId="207A0DFC" w14:textId="14C9234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R$ 2.200,00</w:t>
            </w:r>
          </w:p>
        </w:tc>
      </w:tr>
      <w:tr w:rsidR="00C71C6D" w:rsidRPr="00973406" w14:paraId="16D80924" w14:textId="77777777" w:rsidTr="00C71C6D">
        <w:trPr>
          <w:trHeight w:val="315"/>
        </w:trPr>
        <w:tc>
          <w:tcPr>
            <w:tcW w:w="434" w:type="pct"/>
          </w:tcPr>
          <w:p w14:paraId="5E8314F1"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90FA188" w14:textId="362C59F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ESPARADRAPO IMPERMEÁVEL BRANCO 10cmx4,5m</w:t>
            </w:r>
          </w:p>
        </w:tc>
        <w:tc>
          <w:tcPr>
            <w:tcW w:w="509" w:type="pct"/>
            <w:shd w:val="clear" w:color="auto" w:fill="auto"/>
            <w:noWrap/>
            <w:vAlign w:val="center"/>
            <w:hideMark/>
          </w:tcPr>
          <w:p w14:paraId="67B4E24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159B202" w14:textId="55D7EEE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w:t>
            </w:r>
          </w:p>
        </w:tc>
        <w:tc>
          <w:tcPr>
            <w:tcW w:w="797" w:type="pct"/>
            <w:shd w:val="clear" w:color="auto" w:fill="auto"/>
            <w:noWrap/>
            <w:vAlign w:val="center"/>
          </w:tcPr>
          <w:p w14:paraId="090EC601" w14:textId="6CB6419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R$ 24,00</w:t>
            </w:r>
          </w:p>
        </w:tc>
        <w:tc>
          <w:tcPr>
            <w:tcW w:w="940" w:type="pct"/>
            <w:shd w:val="clear" w:color="auto" w:fill="auto"/>
            <w:noWrap/>
          </w:tcPr>
          <w:p w14:paraId="16CECE96" w14:textId="351A2BBB"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R$ 4.800,00</w:t>
            </w:r>
          </w:p>
        </w:tc>
      </w:tr>
      <w:tr w:rsidR="00C71C6D" w:rsidRPr="00973406" w14:paraId="5F5D532E" w14:textId="77777777" w:rsidTr="00C71C6D">
        <w:trPr>
          <w:trHeight w:val="315"/>
        </w:trPr>
        <w:tc>
          <w:tcPr>
            <w:tcW w:w="434" w:type="pct"/>
          </w:tcPr>
          <w:p w14:paraId="2963444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7604D0C" w14:textId="65C749B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FILTRO BACTERIANO E VIRAL ADULTO</w:t>
            </w:r>
          </w:p>
        </w:tc>
        <w:tc>
          <w:tcPr>
            <w:tcW w:w="509" w:type="pct"/>
            <w:shd w:val="clear" w:color="auto" w:fill="auto"/>
            <w:noWrap/>
            <w:vAlign w:val="center"/>
            <w:hideMark/>
          </w:tcPr>
          <w:p w14:paraId="5478AD9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4A8205F" w14:textId="1F35087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30EE9DED" w14:textId="1AB31BA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R$ 18,00</w:t>
            </w:r>
          </w:p>
        </w:tc>
        <w:tc>
          <w:tcPr>
            <w:tcW w:w="940" w:type="pct"/>
            <w:shd w:val="clear" w:color="auto" w:fill="auto"/>
            <w:noWrap/>
          </w:tcPr>
          <w:p w14:paraId="4D2D5687" w14:textId="14C23DF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R$ 180,00</w:t>
            </w:r>
          </w:p>
        </w:tc>
      </w:tr>
      <w:tr w:rsidR="00C71C6D" w:rsidRPr="00973406" w14:paraId="486A6BA3" w14:textId="77777777" w:rsidTr="00C71C6D">
        <w:trPr>
          <w:trHeight w:val="315"/>
        </w:trPr>
        <w:tc>
          <w:tcPr>
            <w:tcW w:w="434" w:type="pct"/>
          </w:tcPr>
          <w:p w14:paraId="12D35B49"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tcPr>
          <w:p w14:paraId="160321E2" w14:textId="6040038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FILTRO BACTERIANO INFANTIL</w:t>
            </w:r>
          </w:p>
        </w:tc>
        <w:tc>
          <w:tcPr>
            <w:tcW w:w="509" w:type="pct"/>
            <w:shd w:val="clear" w:color="auto" w:fill="auto"/>
            <w:noWrap/>
            <w:vAlign w:val="center"/>
          </w:tcPr>
          <w:p w14:paraId="1137AAD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UNID</w:t>
            </w:r>
          </w:p>
        </w:tc>
        <w:tc>
          <w:tcPr>
            <w:tcW w:w="797" w:type="pct"/>
            <w:shd w:val="clear" w:color="auto" w:fill="auto"/>
            <w:noWrap/>
            <w:vAlign w:val="center"/>
          </w:tcPr>
          <w:p w14:paraId="1FA144AF" w14:textId="26A22A9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08D4B3DC" w14:textId="78D007B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R$ 18,00</w:t>
            </w:r>
          </w:p>
        </w:tc>
        <w:tc>
          <w:tcPr>
            <w:tcW w:w="940" w:type="pct"/>
            <w:shd w:val="clear" w:color="auto" w:fill="auto"/>
            <w:noWrap/>
          </w:tcPr>
          <w:p w14:paraId="6304C0EF" w14:textId="391300D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R$ 180,00</w:t>
            </w:r>
          </w:p>
        </w:tc>
      </w:tr>
      <w:tr w:rsidR="00C71C6D" w:rsidRPr="00973406" w14:paraId="006136D2" w14:textId="77777777" w:rsidTr="00C71C6D">
        <w:trPr>
          <w:trHeight w:val="315"/>
        </w:trPr>
        <w:tc>
          <w:tcPr>
            <w:tcW w:w="434" w:type="pct"/>
          </w:tcPr>
          <w:p w14:paraId="2CAF4BB7"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28B2EEE" w14:textId="5161B6D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FITA ADESIVA HOSPITALAR BRANCA 19mm X 50m</w:t>
            </w:r>
          </w:p>
        </w:tc>
        <w:tc>
          <w:tcPr>
            <w:tcW w:w="509" w:type="pct"/>
            <w:shd w:val="clear" w:color="auto" w:fill="auto"/>
            <w:noWrap/>
            <w:vAlign w:val="center"/>
            <w:hideMark/>
          </w:tcPr>
          <w:p w14:paraId="7094338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08AB94A" w14:textId="6ACBADE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64F2F22B" w14:textId="52E1125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R$ 19,00</w:t>
            </w:r>
          </w:p>
        </w:tc>
        <w:tc>
          <w:tcPr>
            <w:tcW w:w="940" w:type="pct"/>
            <w:shd w:val="clear" w:color="auto" w:fill="auto"/>
            <w:noWrap/>
          </w:tcPr>
          <w:p w14:paraId="574154DB" w14:textId="1178E63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R$ 9.500,00</w:t>
            </w:r>
          </w:p>
        </w:tc>
      </w:tr>
      <w:tr w:rsidR="00C71C6D" w:rsidRPr="00973406" w14:paraId="683AF101" w14:textId="77777777" w:rsidTr="00C71C6D">
        <w:trPr>
          <w:trHeight w:val="315"/>
        </w:trPr>
        <w:tc>
          <w:tcPr>
            <w:tcW w:w="434" w:type="pct"/>
          </w:tcPr>
          <w:p w14:paraId="654DECE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2760523" w14:textId="5BF8728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FITA HOSPITALAR P/ AUTOCLAVE 19mm X 30m</w:t>
            </w:r>
          </w:p>
        </w:tc>
        <w:tc>
          <w:tcPr>
            <w:tcW w:w="509" w:type="pct"/>
            <w:shd w:val="clear" w:color="auto" w:fill="auto"/>
            <w:noWrap/>
            <w:vAlign w:val="center"/>
            <w:hideMark/>
          </w:tcPr>
          <w:p w14:paraId="64AFEB0D"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BD93BAC" w14:textId="22CFCAF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67D3092D" w14:textId="32EE4D7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R$ 12,00</w:t>
            </w:r>
          </w:p>
        </w:tc>
        <w:tc>
          <w:tcPr>
            <w:tcW w:w="940" w:type="pct"/>
            <w:shd w:val="clear" w:color="auto" w:fill="auto"/>
            <w:noWrap/>
          </w:tcPr>
          <w:p w14:paraId="2613FF6E" w14:textId="7198BA2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R$ 6.000,00</w:t>
            </w:r>
          </w:p>
        </w:tc>
      </w:tr>
      <w:tr w:rsidR="00C71C6D" w:rsidRPr="00973406" w14:paraId="56B558F6" w14:textId="77777777" w:rsidTr="00C71C6D">
        <w:trPr>
          <w:trHeight w:val="315"/>
        </w:trPr>
        <w:tc>
          <w:tcPr>
            <w:tcW w:w="434" w:type="pct"/>
          </w:tcPr>
          <w:p w14:paraId="48F3434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B293A35" w14:textId="7986F1B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FITA MICROPOROSA BRANCA 5cm X 10m</w:t>
            </w:r>
          </w:p>
        </w:tc>
        <w:tc>
          <w:tcPr>
            <w:tcW w:w="509" w:type="pct"/>
            <w:shd w:val="clear" w:color="auto" w:fill="auto"/>
            <w:noWrap/>
            <w:vAlign w:val="center"/>
            <w:hideMark/>
          </w:tcPr>
          <w:p w14:paraId="47AAAA8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95C6AAF" w14:textId="4D68DB1B"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6975A885" w14:textId="0A0761E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R$ 14,00</w:t>
            </w:r>
          </w:p>
        </w:tc>
        <w:tc>
          <w:tcPr>
            <w:tcW w:w="940" w:type="pct"/>
            <w:shd w:val="clear" w:color="auto" w:fill="auto"/>
            <w:noWrap/>
          </w:tcPr>
          <w:p w14:paraId="61CED45A" w14:textId="62A9C24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R$ 1.400,00</w:t>
            </w:r>
          </w:p>
        </w:tc>
      </w:tr>
      <w:tr w:rsidR="00C71C6D" w:rsidRPr="00973406" w14:paraId="6C8A6C5A" w14:textId="77777777" w:rsidTr="00C71C6D">
        <w:trPr>
          <w:trHeight w:val="315"/>
        </w:trPr>
        <w:tc>
          <w:tcPr>
            <w:tcW w:w="434" w:type="pct"/>
          </w:tcPr>
          <w:p w14:paraId="77D2E04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tcPr>
          <w:p w14:paraId="7B8017BC" w14:textId="3769FB1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FITA MICROPOROSA BRANCA 10cmx10mt</w:t>
            </w:r>
          </w:p>
        </w:tc>
        <w:tc>
          <w:tcPr>
            <w:tcW w:w="509" w:type="pct"/>
            <w:shd w:val="clear" w:color="auto" w:fill="auto"/>
            <w:noWrap/>
            <w:vAlign w:val="center"/>
          </w:tcPr>
          <w:p w14:paraId="7C1B740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UNID</w:t>
            </w:r>
          </w:p>
        </w:tc>
        <w:tc>
          <w:tcPr>
            <w:tcW w:w="797" w:type="pct"/>
            <w:shd w:val="clear" w:color="auto" w:fill="auto"/>
            <w:noWrap/>
            <w:vAlign w:val="center"/>
          </w:tcPr>
          <w:p w14:paraId="443EACDF" w14:textId="6F925D2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337AC4C0" w14:textId="6F68AC1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R$ 14,00</w:t>
            </w:r>
          </w:p>
        </w:tc>
        <w:tc>
          <w:tcPr>
            <w:tcW w:w="940" w:type="pct"/>
            <w:shd w:val="clear" w:color="auto" w:fill="auto"/>
            <w:noWrap/>
          </w:tcPr>
          <w:p w14:paraId="07DAB625" w14:textId="0452A79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R$ 1.400,00</w:t>
            </w:r>
          </w:p>
        </w:tc>
      </w:tr>
      <w:tr w:rsidR="00C71C6D" w:rsidRPr="00973406" w14:paraId="731377D7" w14:textId="77777777" w:rsidTr="00C71C6D">
        <w:trPr>
          <w:trHeight w:val="315"/>
        </w:trPr>
        <w:tc>
          <w:tcPr>
            <w:tcW w:w="434" w:type="pct"/>
          </w:tcPr>
          <w:p w14:paraId="4C652FB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C0F35DC" w14:textId="6FF2B05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FRASCOS DE ALIMENTAÇÃO - 250 ML</w:t>
            </w:r>
          </w:p>
        </w:tc>
        <w:tc>
          <w:tcPr>
            <w:tcW w:w="509" w:type="pct"/>
            <w:shd w:val="clear" w:color="auto" w:fill="auto"/>
            <w:noWrap/>
            <w:vAlign w:val="center"/>
            <w:hideMark/>
          </w:tcPr>
          <w:p w14:paraId="4E922DF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8FA0591" w14:textId="1F9B714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1500</w:t>
            </w:r>
          </w:p>
        </w:tc>
        <w:tc>
          <w:tcPr>
            <w:tcW w:w="797" w:type="pct"/>
            <w:shd w:val="clear" w:color="auto" w:fill="auto"/>
            <w:noWrap/>
            <w:vAlign w:val="center"/>
          </w:tcPr>
          <w:p w14:paraId="0AB4654B" w14:textId="74386CF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w:t>
            </w:r>
          </w:p>
        </w:tc>
        <w:tc>
          <w:tcPr>
            <w:tcW w:w="940" w:type="pct"/>
            <w:shd w:val="clear" w:color="auto" w:fill="auto"/>
            <w:noWrap/>
          </w:tcPr>
          <w:p w14:paraId="459EAB03" w14:textId="6F08902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R$ 4.500,00</w:t>
            </w:r>
          </w:p>
        </w:tc>
      </w:tr>
      <w:tr w:rsidR="00C71C6D" w:rsidRPr="00973406" w14:paraId="333F8DA7" w14:textId="77777777" w:rsidTr="00C71C6D">
        <w:trPr>
          <w:trHeight w:val="315"/>
        </w:trPr>
        <w:tc>
          <w:tcPr>
            <w:tcW w:w="434" w:type="pct"/>
          </w:tcPr>
          <w:p w14:paraId="2DD42F0E"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bCs/>
                <w:color w:val="000000"/>
                <w:sz w:val="18"/>
                <w:szCs w:val="20"/>
                <w:lang w:val="pt-BR" w:eastAsia="pt-BR"/>
              </w:rPr>
            </w:pPr>
          </w:p>
        </w:tc>
        <w:tc>
          <w:tcPr>
            <w:tcW w:w="1523" w:type="pct"/>
            <w:shd w:val="clear" w:color="auto" w:fill="auto"/>
            <w:vAlign w:val="center"/>
            <w:hideMark/>
          </w:tcPr>
          <w:p w14:paraId="3110C56F" w14:textId="60E4350D" w:rsidR="00C71C6D" w:rsidRPr="00150A01" w:rsidRDefault="00C71C6D" w:rsidP="00C71C6D">
            <w:pPr>
              <w:widowControl/>
              <w:autoSpaceDE/>
              <w:autoSpaceDN/>
              <w:rPr>
                <w:rFonts w:ascii="Arial" w:eastAsia="Times New Roman" w:hAnsi="Arial" w:cs="Arial"/>
                <w:bCs/>
                <w:color w:val="000000"/>
                <w:sz w:val="19"/>
                <w:szCs w:val="19"/>
                <w:lang w:val="pt-BR" w:eastAsia="pt-BR"/>
              </w:rPr>
            </w:pPr>
            <w:r w:rsidRPr="00150A01">
              <w:rPr>
                <w:rFonts w:ascii="Arial" w:eastAsia="Times New Roman" w:hAnsi="Arial" w:cs="Arial"/>
                <w:bCs/>
                <w:color w:val="000000"/>
                <w:sz w:val="19"/>
                <w:szCs w:val="19"/>
                <w:lang w:val="pt-BR" w:eastAsia="pt-BR"/>
              </w:rPr>
              <w:t>GARROTE LATEXFREE</w:t>
            </w:r>
          </w:p>
        </w:tc>
        <w:tc>
          <w:tcPr>
            <w:tcW w:w="509" w:type="pct"/>
            <w:shd w:val="clear" w:color="auto" w:fill="auto"/>
            <w:noWrap/>
            <w:vAlign w:val="center"/>
            <w:hideMark/>
          </w:tcPr>
          <w:p w14:paraId="6B72F75B"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MT</w:t>
            </w:r>
          </w:p>
        </w:tc>
        <w:tc>
          <w:tcPr>
            <w:tcW w:w="797" w:type="pct"/>
            <w:shd w:val="clear" w:color="auto" w:fill="auto"/>
            <w:noWrap/>
            <w:vAlign w:val="center"/>
            <w:hideMark/>
          </w:tcPr>
          <w:p w14:paraId="34885B91" w14:textId="19AE156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6E2D86BD" w14:textId="1C24A37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R$ 9,00</w:t>
            </w:r>
          </w:p>
        </w:tc>
        <w:tc>
          <w:tcPr>
            <w:tcW w:w="940" w:type="pct"/>
            <w:shd w:val="clear" w:color="auto" w:fill="auto"/>
            <w:noWrap/>
          </w:tcPr>
          <w:p w14:paraId="63970249" w14:textId="454CF21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w:t>
            </w:r>
          </w:p>
        </w:tc>
      </w:tr>
      <w:tr w:rsidR="00C71C6D" w:rsidRPr="00973406" w14:paraId="5BDC994F" w14:textId="77777777" w:rsidTr="00C71C6D">
        <w:trPr>
          <w:trHeight w:val="315"/>
        </w:trPr>
        <w:tc>
          <w:tcPr>
            <w:tcW w:w="434" w:type="pct"/>
          </w:tcPr>
          <w:p w14:paraId="5AB9681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E2AAF8C" w14:textId="401E052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GEL CONDUTOR P/ EXAMES - PACOTE 5KG</w:t>
            </w:r>
          </w:p>
        </w:tc>
        <w:tc>
          <w:tcPr>
            <w:tcW w:w="509" w:type="pct"/>
            <w:shd w:val="clear" w:color="auto" w:fill="auto"/>
            <w:noWrap/>
            <w:vAlign w:val="center"/>
            <w:hideMark/>
          </w:tcPr>
          <w:p w14:paraId="769D8A89"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14D8B391" w14:textId="152D1A28"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586D76A6" w14:textId="0CFB6E9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R$ 44,00</w:t>
            </w:r>
          </w:p>
        </w:tc>
        <w:tc>
          <w:tcPr>
            <w:tcW w:w="940" w:type="pct"/>
            <w:shd w:val="clear" w:color="auto" w:fill="auto"/>
            <w:noWrap/>
          </w:tcPr>
          <w:p w14:paraId="7A6DA840" w14:textId="092027A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R$ 220,00</w:t>
            </w:r>
          </w:p>
        </w:tc>
      </w:tr>
      <w:tr w:rsidR="00C71C6D" w:rsidRPr="00973406" w14:paraId="364D6A62" w14:textId="77777777" w:rsidTr="00C71C6D">
        <w:trPr>
          <w:trHeight w:val="315"/>
        </w:trPr>
        <w:tc>
          <w:tcPr>
            <w:tcW w:w="434" w:type="pct"/>
          </w:tcPr>
          <w:p w14:paraId="68C05F33"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0C757CA" w14:textId="15DA0A0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HIPOCLORITO DE SÓDIO 1% - 5 LITROS</w:t>
            </w:r>
          </w:p>
        </w:tc>
        <w:tc>
          <w:tcPr>
            <w:tcW w:w="509" w:type="pct"/>
            <w:shd w:val="clear" w:color="auto" w:fill="auto"/>
            <w:noWrap/>
            <w:vAlign w:val="center"/>
            <w:hideMark/>
          </w:tcPr>
          <w:p w14:paraId="3A7FB221"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GL</w:t>
            </w:r>
          </w:p>
        </w:tc>
        <w:tc>
          <w:tcPr>
            <w:tcW w:w="797" w:type="pct"/>
            <w:shd w:val="clear" w:color="auto" w:fill="auto"/>
            <w:noWrap/>
            <w:vAlign w:val="center"/>
            <w:hideMark/>
          </w:tcPr>
          <w:p w14:paraId="4FE17C58" w14:textId="3A3A7825"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186C2C70" w14:textId="14111E2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R$ 9,00</w:t>
            </w:r>
          </w:p>
        </w:tc>
        <w:tc>
          <w:tcPr>
            <w:tcW w:w="940" w:type="pct"/>
            <w:shd w:val="clear" w:color="auto" w:fill="auto"/>
            <w:noWrap/>
          </w:tcPr>
          <w:p w14:paraId="08F190D1" w14:textId="209DC602"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R$ 4.500,00</w:t>
            </w:r>
          </w:p>
        </w:tc>
      </w:tr>
      <w:tr w:rsidR="00C71C6D" w:rsidRPr="00973406" w14:paraId="77481A52" w14:textId="77777777" w:rsidTr="00C71C6D">
        <w:trPr>
          <w:trHeight w:val="315"/>
        </w:trPr>
        <w:tc>
          <w:tcPr>
            <w:tcW w:w="434" w:type="pct"/>
          </w:tcPr>
          <w:p w14:paraId="2598E05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8767721" w14:textId="3711167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LÂMINA DE CARBONO P/ BISTURI Nº 11 - CX C/ 100</w:t>
            </w:r>
          </w:p>
        </w:tc>
        <w:tc>
          <w:tcPr>
            <w:tcW w:w="509" w:type="pct"/>
            <w:shd w:val="clear" w:color="auto" w:fill="auto"/>
            <w:noWrap/>
            <w:vAlign w:val="center"/>
            <w:hideMark/>
          </w:tcPr>
          <w:p w14:paraId="23C5176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5B1F081B" w14:textId="303D772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5086D72A" w14:textId="371DED9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R$ 44,00</w:t>
            </w:r>
          </w:p>
        </w:tc>
        <w:tc>
          <w:tcPr>
            <w:tcW w:w="940" w:type="pct"/>
            <w:shd w:val="clear" w:color="auto" w:fill="auto"/>
            <w:noWrap/>
          </w:tcPr>
          <w:p w14:paraId="5FF93A8D" w14:textId="7EDB134F"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R$ 220,00</w:t>
            </w:r>
          </w:p>
        </w:tc>
      </w:tr>
      <w:tr w:rsidR="00C71C6D" w:rsidRPr="00973406" w14:paraId="2BB6A26C" w14:textId="77777777" w:rsidTr="00C71C6D">
        <w:trPr>
          <w:trHeight w:val="315"/>
        </w:trPr>
        <w:tc>
          <w:tcPr>
            <w:tcW w:w="434" w:type="pct"/>
          </w:tcPr>
          <w:p w14:paraId="5D1E0B9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CAAD528" w14:textId="74E3AAD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LÂMINA DE CARBONO P/ BISTURI Nº 15 - CX C/ 100</w:t>
            </w:r>
          </w:p>
        </w:tc>
        <w:tc>
          <w:tcPr>
            <w:tcW w:w="509" w:type="pct"/>
            <w:shd w:val="clear" w:color="auto" w:fill="auto"/>
            <w:noWrap/>
            <w:vAlign w:val="center"/>
            <w:hideMark/>
          </w:tcPr>
          <w:p w14:paraId="40C050A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2CE3BB1D" w14:textId="2455F772"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378E1F34" w14:textId="2CC642B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R$ 44,00</w:t>
            </w:r>
          </w:p>
        </w:tc>
        <w:tc>
          <w:tcPr>
            <w:tcW w:w="940" w:type="pct"/>
            <w:shd w:val="clear" w:color="auto" w:fill="auto"/>
            <w:noWrap/>
          </w:tcPr>
          <w:p w14:paraId="624FD54C" w14:textId="62920B7F"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R$ 220,00</w:t>
            </w:r>
          </w:p>
        </w:tc>
      </w:tr>
      <w:tr w:rsidR="00C71C6D" w:rsidRPr="00973406" w14:paraId="799256A2" w14:textId="77777777" w:rsidTr="00C71C6D">
        <w:trPr>
          <w:trHeight w:val="315"/>
        </w:trPr>
        <w:tc>
          <w:tcPr>
            <w:tcW w:w="434" w:type="pct"/>
          </w:tcPr>
          <w:p w14:paraId="61AAB46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692C85F" w14:textId="64B07CA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LÂMINA DE CARBONO P/ BISTURI Nº 21 - CX C/ 100</w:t>
            </w:r>
          </w:p>
        </w:tc>
        <w:tc>
          <w:tcPr>
            <w:tcW w:w="509" w:type="pct"/>
            <w:shd w:val="clear" w:color="auto" w:fill="auto"/>
            <w:noWrap/>
            <w:vAlign w:val="center"/>
            <w:hideMark/>
          </w:tcPr>
          <w:p w14:paraId="081DC699"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79588623" w14:textId="1D1C06D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541EF383" w14:textId="05EE031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R$ 44,00</w:t>
            </w:r>
          </w:p>
        </w:tc>
        <w:tc>
          <w:tcPr>
            <w:tcW w:w="940" w:type="pct"/>
            <w:shd w:val="clear" w:color="auto" w:fill="auto"/>
            <w:noWrap/>
          </w:tcPr>
          <w:p w14:paraId="4270B9BD" w14:textId="23243A3C"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R$ 220,00</w:t>
            </w:r>
          </w:p>
        </w:tc>
      </w:tr>
      <w:tr w:rsidR="00C71C6D" w:rsidRPr="00973406" w14:paraId="0A2ED556" w14:textId="77777777" w:rsidTr="00C71C6D">
        <w:trPr>
          <w:trHeight w:val="315"/>
        </w:trPr>
        <w:tc>
          <w:tcPr>
            <w:tcW w:w="434" w:type="pct"/>
          </w:tcPr>
          <w:p w14:paraId="109E68D7"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45CA04E" w14:textId="6CD709C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LENÇOL DE TNT COM ELÁSTICO 90cm x 2m</w:t>
            </w:r>
          </w:p>
        </w:tc>
        <w:tc>
          <w:tcPr>
            <w:tcW w:w="509" w:type="pct"/>
            <w:shd w:val="clear" w:color="auto" w:fill="auto"/>
            <w:noWrap/>
            <w:vAlign w:val="center"/>
            <w:hideMark/>
          </w:tcPr>
          <w:p w14:paraId="107E95A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33FB574" w14:textId="4B368FE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w:t>
            </w:r>
          </w:p>
        </w:tc>
        <w:tc>
          <w:tcPr>
            <w:tcW w:w="797" w:type="pct"/>
            <w:shd w:val="clear" w:color="auto" w:fill="auto"/>
            <w:noWrap/>
            <w:vAlign w:val="center"/>
          </w:tcPr>
          <w:p w14:paraId="1E210D2B" w14:textId="1E9B00E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R$ 18,00</w:t>
            </w:r>
          </w:p>
        </w:tc>
        <w:tc>
          <w:tcPr>
            <w:tcW w:w="940" w:type="pct"/>
            <w:shd w:val="clear" w:color="auto" w:fill="auto"/>
            <w:noWrap/>
          </w:tcPr>
          <w:p w14:paraId="7502DEEB" w14:textId="213DA69C"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R$ 3.600,00</w:t>
            </w:r>
          </w:p>
        </w:tc>
      </w:tr>
      <w:tr w:rsidR="00C71C6D" w:rsidRPr="00973406" w14:paraId="35012A14" w14:textId="77777777" w:rsidTr="00C71C6D">
        <w:trPr>
          <w:trHeight w:val="315"/>
        </w:trPr>
        <w:tc>
          <w:tcPr>
            <w:tcW w:w="434" w:type="pct"/>
          </w:tcPr>
          <w:p w14:paraId="3EB19374"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BA46C31" w14:textId="2828C24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LENÇOL DE PAPEL BRANCO 50cm X 50m</w:t>
            </w:r>
          </w:p>
        </w:tc>
        <w:tc>
          <w:tcPr>
            <w:tcW w:w="509" w:type="pct"/>
            <w:shd w:val="clear" w:color="auto" w:fill="auto"/>
            <w:noWrap/>
            <w:vAlign w:val="center"/>
            <w:hideMark/>
          </w:tcPr>
          <w:p w14:paraId="2DD75B0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ROLO</w:t>
            </w:r>
          </w:p>
        </w:tc>
        <w:tc>
          <w:tcPr>
            <w:tcW w:w="797" w:type="pct"/>
            <w:shd w:val="clear" w:color="auto" w:fill="auto"/>
            <w:noWrap/>
            <w:vAlign w:val="center"/>
            <w:hideMark/>
          </w:tcPr>
          <w:p w14:paraId="39CD1E53" w14:textId="4CCCD2E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0D1121C2" w14:textId="5F22E90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6548CD84" w14:textId="73B3B66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w:t>
            </w:r>
          </w:p>
        </w:tc>
      </w:tr>
      <w:tr w:rsidR="00C71C6D" w:rsidRPr="00973406" w14:paraId="31903B43" w14:textId="77777777" w:rsidTr="00C71C6D">
        <w:trPr>
          <w:trHeight w:val="315"/>
        </w:trPr>
        <w:tc>
          <w:tcPr>
            <w:tcW w:w="434" w:type="pct"/>
          </w:tcPr>
          <w:p w14:paraId="71818D4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90BD6F5" w14:textId="3D72A06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LUVA CIRURGICA ESTÉRIL Nº 6,5</w:t>
            </w:r>
          </w:p>
        </w:tc>
        <w:tc>
          <w:tcPr>
            <w:tcW w:w="509" w:type="pct"/>
            <w:shd w:val="clear" w:color="auto" w:fill="auto"/>
            <w:noWrap/>
            <w:vAlign w:val="center"/>
            <w:hideMark/>
          </w:tcPr>
          <w:p w14:paraId="764242ED"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70E7AB4" w14:textId="7818305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w:t>
            </w:r>
          </w:p>
        </w:tc>
        <w:tc>
          <w:tcPr>
            <w:tcW w:w="797" w:type="pct"/>
            <w:shd w:val="clear" w:color="auto" w:fill="auto"/>
            <w:noWrap/>
            <w:vAlign w:val="center"/>
          </w:tcPr>
          <w:p w14:paraId="318627EE" w14:textId="73B66D9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R$ 2,50</w:t>
            </w:r>
          </w:p>
        </w:tc>
        <w:tc>
          <w:tcPr>
            <w:tcW w:w="940" w:type="pct"/>
            <w:shd w:val="clear" w:color="auto" w:fill="auto"/>
            <w:noWrap/>
          </w:tcPr>
          <w:p w14:paraId="02B69574" w14:textId="7C2AB8E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R$ 500,00</w:t>
            </w:r>
          </w:p>
        </w:tc>
      </w:tr>
      <w:tr w:rsidR="00C71C6D" w:rsidRPr="00973406" w14:paraId="090D87E1" w14:textId="77777777" w:rsidTr="00C71C6D">
        <w:trPr>
          <w:trHeight w:val="315"/>
        </w:trPr>
        <w:tc>
          <w:tcPr>
            <w:tcW w:w="434" w:type="pct"/>
          </w:tcPr>
          <w:p w14:paraId="417CDBA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351D127" w14:textId="1214C2A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LUVA CIRURGICA ESTÉRIL Nº 7,0</w:t>
            </w:r>
          </w:p>
        </w:tc>
        <w:tc>
          <w:tcPr>
            <w:tcW w:w="509" w:type="pct"/>
            <w:shd w:val="clear" w:color="auto" w:fill="auto"/>
            <w:noWrap/>
            <w:vAlign w:val="center"/>
            <w:hideMark/>
          </w:tcPr>
          <w:p w14:paraId="34D1A18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92F9D00" w14:textId="4931D008"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62A6EFBA" w14:textId="74F72EB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R$ 2,50</w:t>
            </w:r>
          </w:p>
        </w:tc>
        <w:tc>
          <w:tcPr>
            <w:tcW w:w="940" w:type="pct"/>
            <w:shd w:val="clear" w:color="auto" w:fill="auto"/>
            <w:noWrap/>
          </w:tcPr>
          <w:p w14:paraId="39478D89" w14:textId="074749D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R$ 1.250,00</w:t>
            </w:r>
          </w:p>
        </w:tc>
      </w:tr>
      <w:tr w:rsidR="00C71C6D" w:rsidRPr="00973406" w14:paraId="4775216D" w14:textId="77777777" w:rsidTr="00C71C6D">
        <w:trPr>
          <w:trHeight w:val="315"/>
        </w:trPr>
        <w:tc>
          <w:tcPr>
            <w:tcW w:w="434" w:type="pct"/>
          </w:tcPr>
          <w:p w14:paraId="4278B273"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248B4B2" w14:textId="6E049FF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LUVA CIRURGICA ESTÉRIL Nº 7,5</w:t>
            </w:r>
          </w:p>
        </w:tc>
        <w:tc>
          <w:tcPr>
            <w:tcW w:w="509" w:type="pct"/>
            <w:shd w:val="clear" w:color="auto" w:fill="auto"/>
            <w:noWrap/>
            <w:vAlign w:val="center"/>
            <w:hideMark/>
          </w:tcPr>
          <w:p w14:paraId="2A48CDF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611F9CF" w14:textId="76C0587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3AA950D1" w14:textId="4A25F48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R$ 2,50</w:t>
            </w:r>
          </w:p>
        </w:tc>
        <w:tc>
          <w:tcPr>
            <w:tcW w:w="940" w:type="pct"/>
            <w:shd w:val="clear" w:color="auto" w:fill="auto"/>
            <w:noWrap/>
          </w:tcPr>
          <w:p w14:paraId="0C8E3ADE" w14:textId="382CEEB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R$ 1.250,00</w:t>
            </w:r>
          </w:p>
        </w:tc>
      </w:tr>
      <w:tr w:rsidR="00C71C6D" w:rsidRPr="00973406" w14:paraId="38070523" w14:textId="77777777" w:rsidTr="00C71C6D">
        <w:trPr>
          <w:trHeight w:val="315"/>
        </w:trPr>
        <w:tc>
          <w:tcPr>
            <w:tcW w:w="434" w:type="pct"/>
          </w:tcPr>
          <w:p w14:paraId="03B1C0D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E9DC3FE" w14:textId="2B62ADC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LUVA CIRURGICA ESTÉRIL Nº 8,0</w:t>
            </w:r>
          </w:p>
        </w:tc>
        <w:tc>
          <w:tcPr>
            <w:tcW w:w="509" w:type="pct"/>
            <w:shd w:val="clear" w:color="auto" w:fill="auto"/>
            <w:noWrap/>
            <w:vAlign w:val="center"/>
            <w:hideMark/>
          </w:tcPr>
          <w:p w14:paraId="0574DD4A"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F5A16A7" w14:textId="4225BA2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6E23FC67" w14:textId="6583155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R$ 2,50</w:t>
            </w:r>
          </w:p>
        </w:tc>
        <w:tc>
          <w:tcPr>
            <w:tcW w:w="940" w:type="pct"/>
            <w:shd w:val="clear" w:color="auto" w:fill="auto"/>
            <w:noWrap/>
          </w:tcPr>
          <w:p w14:paraId="7596DF72" w14:textId="7C76B2E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R$ 1.250,00</w:t>
            </w:r>
          </w:p>
        </w:tc>
      </w:tr>
      <w:tr w:rsidR="00C71C6D" w:rsidRPr="00973406" w14:paraId="7023BABB" w14:textId="77777777" w:rsidTr="00C71C6D">
        <w:trPr>
          <w:trHeight w:val="315"/>
        </w:trPr>
        <w:tc>
          <w:tcPr>
            <w:tcW w:w="434" w:type="pct"/>
          </w:tcPr>
          <w:p w14:paraId="1B15D96E"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4F4DB3B" w14:textId="554033F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LUVA CIRURGICA ESTÉRIL Nº 8,5</w:t>
            </w:r>
          </w:p>
        </w:tc>
        <w:tc>
          <w:tcPr>
            <w:tcW w:w="509" w:type="pct"/>
            <w:shd w:val="clear" w:color="auto" w:fill="auto"/>
            <w:noWrap/>
            <w:vAlign w:val="center"/>
            <w:hideMark/>
          </w:tcPr>
          <w:p w14:paraId="408B1BD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3B89C54" w14:textId="34B5A74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w:t>
            </w:r>
          </w:p>
        </w:tc>
        <w:tc>
          <w:tcPr>
            <w:tcW w:w="797" w:type="pct"/>
            <w:shd w:val="clear" w:color="auto" w:fill="auto"/>
            <w:noWrap/>
            <w:vAlign w:val="center"/>
          </w:tcPr>
          <w:p w14:paraId="4C520833" w14:textId="12EB18F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R$ 2,50</w:t>
            </w:r>
          </w:p>
        </w:tc>
        <w:tc>
          <w:tcPr>
            <w:tcW w:w="940" w:type="pct"/>
            <w:shd w:val="clear" w:color="auto" w:fill="auto"/>
            <w:noWrap/>
          </w:tcPr>
          <w:p w14:paraId="02116386" w14:textId="5B35EB4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R$ 500,00</w:t>
            </w:r>
          </w:p>
        </w:tc>
      </w:tr>
      <w:tr w:rsidR="00C71C6D" w:rsidRPr="00973406" w14:paraId="16E7553F" w14:textId="77777777" w:rsidTr="00C71C6D">
        <w:trPr>
          <w:trHeight w:val="315"/>
        </w:trPr>
        <w:tc>
          <w:tcPr>
            <w:tcW w:w="434" w:type="pct"/>
          </w:tcPr>
          <w:p w14:paraId="18D12E8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2A3DABC" w14:textId="304316D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LUVA DE PROCEDIMENTO TAM. G - CX C/ 100 UND</w:t>
            </w:r>
          </w:p>
        </w:tc>
        <w:tc>
          <w:tcPr>
            <w:tcW w:w="509" w:type="pct"/>
            <w:shd w:val="clear" w:color="auto" w:fill="auto"/>
            <w:noWrap/>
            <w:vAlign w:val="center"/>
            <w:hideMark/>
          </w:tcPr>
          <w:p w14:paraId="230B33B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7FCBD003" w14:textId="1B8970E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w:t>
            </w:r>
          </w:p>
        </w:tc>
        <w:tc>
          <w:tcPr>
            <w:tcW w:w="797" w:type="pct"/>
            <w:shd w:val="clear" w:color="auto" w:fill="auto"/>
            <w:noWrap/>
            <w:vAlign w:val="center"/>
          </w:tcPr>
          <w:p w14:paraId="48F80FCE" w14:textId="57F4681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R$ 34,90</w:t>
            </w:r>
          </w:p>
        </w:tc>
        <w:tc>
          <w:tcPr>
            <w:tcW w:w="940" w:type="pct"/>
            <w:shd w:val="clear" w:color="auto" w:fill="auto"/>
            <w:noWrap/>
          </w:tcPr>
          <w:p w14:paraId="6F833078" w14:textId="0C78850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R$ 6.980,00</w:t>
            </w:r>
          </w:p>
        </w:tc>
      </w:tr>
      <w:tr w:rsidR="00C71C6D" w:rsidRPr="00973406" w14:paraId="5D7DE1B0" w14:textId="77777777" w:rsidTr="00C71C6D">
        <w:trPr>
          <w:trHeight w:val="315"/>
        </w:trPr>
        <w:tc>
          <w:tcPr>
            <w:tcW w:w="434" w:type="pct"/>
          </w:tcPr>
          <w:p w14:paraId="3698E3A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C8D0AB2" w14:textId="2BF379E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LUVA DE PROCEDIMENTO TAM. M - CX C/ 100 UND</w:t>
            </w:r>
          </w:p>
        </w:tc>
        <w:tc>
          <w:tcPr>
            <w:tcW w:w="509" w:type="pct"/>
            <w:shd w:val="clear" w:color="auto" w:fill="auto"/>
            <w:noWrap/>
            <w:vAlign w:val="center"/>
            <w:hideMark/>
          </w:tcPr>
          <w:p w14:paraId="79E03D5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2A9DCAA9" w14:textId="665579B2"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027474B7" w14:textId="1135710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R$ 34,90</w:t>
            </w:r>
          </w:p>
        </w:tc>
        <w:tc>
          <w:tcPr>
            <w:tcW w:w="940" w:type="pct"/>
            <w:shd w:val="clear" w:color="auto" w:fill="auto"/>
            <w:noWrap/>
          </w:tcPr>
          <w:p w14:paraId="48AE3040" w14:textId="2A43441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R$ 17.450,00</w:t>
            </w:r>
          </w:p>
        </w:tc>
      </w:tr>
      <w:tr w:rsidR="00C71C6D" w:rsidRPr="00973406" w14:paraId="672667E0" w14:textId="77777777" w:rsidTr="00C71C6D">
        <w:trPr>
          <w:trHeight w:val="315"/>
        </w:trPr>
        <w:tc>
          <w:tcPr>
            <w:tcW w:w="434" w:type="pct"/>
          </w:tcPr>
          <w:p w14:paraId="490D9BA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5A70A5C" w14:textId="2262F2E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LUVA DE PROCEDIMENTO TAM. P - CX C/ 100 UND</w:t>
            </w:r>
          </w:p>
        </w:tc>
        <w:tc>
          <w:tcPr>
            <w:tcW w:w="509" w:type="pct"/>
            <w:shd w:val="clear" w:color="auto" w:fill="auto"/>
            <w:noWrap/>
            <w:vAlign w:val="center"/>
            <w:hideMark/>
          </w:tcPr>
          <w:p w14:paraId="7445171A"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19943CAE" w14:textId="6B587D5B"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66E898FB" w14:textId="4699C50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R$ 34,90</w:t>
            </w:r>
          </w:p>
        </w:tc>
        <w:tc>
          <w:tcPr>
            <w:tcW w:w="940" w:type="pct"/>
            <w:shd w:val="clear" w:color="auto" w:fill="auto"/>
            <w:noWrap/>
          </w:tcPr>
          <w:p w14:paraId="0441B0C0" w14:textId="6377E68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R$ 17.450,00</w:t>
            </w:r>
          </w:p>
        </w:tc>
      </w:tr>
      <w:tr w:rsidR="00C71C6D" w:rsidRPr="00973406" w14:paraId="4A758C8C" w14:textId="77777777" w:rsidTr="00C71C6D">
        <w:trPr>
          <w:trHeight w:val="315"/>
        </w:trPr>
        <w:tc>
          <w:tcPr>
            <w:tcW w:w="434" w:type="pct"/>
          </w:tcPr>
          <w:p w14:paraId="46DE45A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1FF8B62" w14:textId="2A1A1D2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LUVA DE PROCEDIMENTO TAM. PP - CX C/ 100 UND</w:t>
            </w:r>
          </w:p>
        </w:tc>
        <w:tc>
          <w:tcPr>
            <w:tcW w:w="509" w:type="pct"/>
            <w:shd w:val="clear" w:color="auto" w:fill="auto"/>
            <w:noWrap/>
            <w:vAlign w:val="center"/>
            <w:hideMark/>
          </w:tcPr>
          <w:p w14:paraId="1392F61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07F76869" w14:textId="105737C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200</w:t>
            </w:r>
          </w:p>
        </w:tc>
        <w:tc>
          <w:tcPr>
            <w:tcW w:w="797" w:type="pct"/>
            <w:shd w:val="clear" w:color="auto" w:fill="auto"/>
            <w:noWrap/>
            <w:vAlign w:val="center"/>
          </w:tcPr>
          <w:p w14:paraId="396D4362" w14:textId="72150FB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R$ 34,90</w:t>
            </w:r>
          </w:p>
        </w:tc>
        <w:tc>
          <w:tcPr>
            <w:tcW w:w="940" w:type="pct"/>
            <w:shd w:val="clear" w:color="auto" w:fill="auto"/>
            <w:noWrap/>
          </w:tcPr>
          <w:p w14:paraId="2FBEEC21" w14:textId="70A6FF9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R$ 6.980,00</w:t>
            </w:r>
          </w:p>
        </w:tc>
      </w:tr>
      <w:tr w:rsidR="00C71C6D" w:rsidRPr="00973406" w14:paraId="115A4BF5" w14:textId="77777777" w:rsidTr="00C71C6D">
        <w:trPr>
          <w:trHeight w:val="315"/>
        </w:trPr>
        <w:tc>
          <w:tcPr>
            <w:tcW w:w="434" w:type="pct"/>
          </w:tcPr>
          <w:p w14:paraId="73807C5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FE3C571" w14:textId="5823E12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MANITOL  20% FRASCO C/ 250 ML</w:t>
            </w:r>
          </w:p>
        </w:tc>
        <w:tc>
          <w:tcPr>
            <w:tcW w:w="509" w:type="pct"/>
            <w:shd w:val="clear" w:color="auto" w:fill="auto"/>
            <w:noWrap/>
            <w:vAlign w:val="center"/>
            <w:hideMark/>
          </w:tcPr>
          <w:p w14:paraId="501A3F8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A037F06" w14:textId="3E36B168"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132CDB61" w14:textId="76AD84A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R$ 20,00</w:t>
            </w:r>
          </w:p>
        </w:tc>
        <w:tc>
          <w:tcPr>
            <w:tcW w:w="940" w:type="pct"/>
            <w:shd w:val="clear" w:color="auto" w:fill="auto"/>
            <w:noWrap/>
          </w:tcPr>
          <w:p w14:paraId="3AE8D5AE" w14:textId="3B5D26C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R$ 1.000,00</w:t>
            </w:r>
          </w:p>
        </w:tc>
      </w:tr>
      <w:tr w:rsidR="00C71C6D" w:rsidRPr="00973406" w14:paraId="0A37ADA1" w14:textId="77777777" w:rsidTr="00C71C6D">
        <w:trPr>
          <w:trHeight w:val="315"/>
        </w:trPr>
        <w:tc>
          <w:tcPr>
            <w:tcW w:w="434" w:type="pct"/>
          </w:tcPr>
          <w:p w14:paraId="35016BA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E5AD925" w14:textId="232DF44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MASCARA CIRURGICA TRIPLA COM ELÁSTICO</w:t>
            </w:r>
          </w:p>
        </w:tc>
        <w:tc>
          <w:tcPr>
            <w:tcW w:w="509" w:type="pct"/>
            <w:shd w:val="clear" w:color="auto" w:fill="auto"/>
            <w:noWrap/>
            <w:vAlign w:val="center"/>
            <w:hideMark/>
          </w:tcPr>
          <w:p w14:paraId="4E49242D"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6FDB3FA" w14:textId="0D7017D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1000</w:t>
            </w:r>
          </w:p>
        </w:tc>
        <w:tc>
          <w:tcPr>
            <w:tcW w:w="797" w:type="pct"/>
            <w:shd w:val="clear" w:color="auto" w:fill="auto"/>
            <w:noWrap/>
            <w:vAlign w:val="center"/>
          </w:tcPr>
          <w:p w14:paraId="2DEE71A9" w14:textId="7956A6C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R$ 19,90</w:t>
            </w:r>
          </w:p>
        </w:tc>
        <w:tc>
          <w:tcPr>
            <w:tcW w:w="940" w:type="pct"/>
            <w:shd w:val="clear" w:color="auto" w:fill="auto"/>
            <w:noWrap/>
          </w:tcPr>
          <w:p w14:paraId="2F8B3331" w14:textId="6ACCCCC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R$ 19.900,00</w:t>
            </w:r>
          </w:p>
        </w:tc>
      </w:tr>
      <w:tr w:rsidR="00C71C6D" w:rsidRPr="00973406" w14:paraId="5E7CA329" w14:textId="77777777" w:rsidTr="00C71C6D">
        <w:trPr>
          <w:trHeight w:val="315"/>
        </w:trPr>
        <w:tc>
          <w:tcPr>
            <w:tcW w:w="434" w:type="pct"/>
          </w:tcPr>
          <w:p w14:paraId="232B3B0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2D2CBB7" w14:textId="128C15C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MÁSCARA N 95 PFF2 COM ELÁSTICO</w:t>
            </w:r>
          </w:p>
        </w:tc>
        <w:tc>
          <w:tcPr>
            <w:tcW w:w="509" w:type="pct"/>
            <w:shd w:val="clear" w:color="auto" w:fill="auto"/>
            <w:noWrap/>
            <w:vAlign w:val="center"/>
            <w:hideMark/>
          </w:tcPr>
          <w:p w14:paraId="0BDDE900"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B405D58" w14:textId="7E6BC25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4F49E996" w14:textId="028CFDC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R$ 4,00</w:t>
            </w:r>
          </w:p>
        </w:tc>
        <w:tc>
          <w:tcPr>
            <w:tcW w:w="940" w:type="pct"/>
            <w:shd w:val="clear" w:color="auto" w:fill="auto"/>
            <w:noWrap/>
          </w:tcPr>
          <w:p w14:paraId="6192F98E" w14:textId="0C27FDF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R$ 400,00</w:t>
            </w:r>
          </w:p>
        </w:tc>
      </w:tr>
      <w:tr w:rsidR="00C71C6D" w:rsidRPr="00973406" w14:paraId="171DD3A6" w14:textId="77777777" w:rsidTr="00C71C6D">
        <w:trPr>
          <w:trHeight w:val="315"/>
        </w:trPr>
        <w:tc>
          <w:tcPr>
            <w:tcW w:w="434" w:type="pct"/>
          </w:tcPr>
          <w:p w14:paraId="24C8228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7CA72DF" w14:textId="4C84FC1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MONONYLON 2-0 COM AGULHA 30mm</w:t>
            </w:r>
          </w:p>
        </w:tc>
        <w:tc>
          <w:tcPr>
            <w:tcW w:w="509" w:type="pct"/>
            <w:shd w:val="clear" w:color="auto" w:fill="auto"/>
            <w:noWrap/>
            <w:vAlign w:val="center"/>
            <w:hideMark/>
          </w:tcPr>
          <w:p w14:paraId="4CA5964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0782DD4A" w14:textId="5A8A0A1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42701BE7" w14:textId="6F45E9B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R$ 80,00</w:t>
            </w:r>
          </w:p>
        </w:tc>
        <w:tc>
          <w:tcPr>
            <w:tcW w:w="940" w:type="pct"/>
            <w:shd w:val="clear" w:color="auto" w:fill="auto"/>
            <w:noWrap/>
          </w:tcPr>
          <w:p w14:paraId="61EB3359" w14:textId="2175143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R$ 400,00</w:t>
            </w:r>
          </w:p>
        </w:tc>
      </w:tr>
      <w:tr w:rsidR="00C71C6D" w:rsidRPr="00973406" w14:paraId="7ECC4E29" w14:textId="77777777" w:rsidTr="00C71C6D">
        <w:trPr>
          <w:trHeight w:val="315"/>
        </w:trPr>
        <w:tc>
          <w:tcPr>
            <w:tcW w:w="434" w:type="pct"/>
          </w:tcPr>
          <w:p w14:paraId="598289A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2BE08E0" w14:textId="2CE1478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MONONYLON 3-0 COM AGULHA 30mm</w:t>
            </w:r>
          </w:p>
        </w:tc>
        <w:tc>
          <w:tcPr>
            <w:tcW w:w="509" w:type="pct"/>
            <w:shd w:val="clear" w:color="auto" w:fill="auto"/>
            <w:noWrap/>
            <w:vAlign w:val="center"/>
            <w:hideMark/>
          </w:tcPr>
          <w:p w14:paraId="6F673C9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668C1DB5" w14:textId="5934CBB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285C9314" w14:textId="004DE7B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R$ 80,00</w:t>
            </w:r>
          </w:p>
        </w:tc>
        <w:tc>
          <w:tcPr>
            <w:tcW w:w="940" w:type="pct"/>
            <w:shd w:val="clear" w:color="auto" w:fill="auto"/>
            <w:noWrap/>
          </w:tcPr>
          <w:p w14:paraId="02833671" w14:textId="5E999CE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R$ 400,00</w:t>
            </w:r>
          </w:p>
        </w:tc>
      </w:tr>
      <w:tr w:rsidR="00C71C6D" w:rsidRPr="00973406" w14:paraId="29E9680A" w14:textId="77777777" w:rsidTr="00C71C6D">
        <w:trPr>
          <w:trHeight w:val="315"/>
        </w:trPr>
        <w:tc>
          <w:tcPr>
            <w:tcW w:w="434" w:type="pct"/>
          </w:tcPr>
          <w:p w14:paraId="0DFA7B91"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D9F410C" w14:textId="7FE84DB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MONONYLON 4-0 COM AGULHA 20mm</w:t>
            </w:r>
          </w:p>
        </w:tc>
        <w:tc>
          <w:tcPr>
            <w:tcW w:w="509" w:type="pct"/>
            <w:shd w:val="clear" w:color="auto" w:fill="auto"/>
            <w:noWrap/>
            <w:vAlign w:val="center"/>
            <w:hideMark/>
          </w:tcPr>
          <w:p w14:paraId="418F5362"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327EB144" w14:textId="11E9569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41634F4D" w14:textId="2DFAFF0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R$ 80,00</w:t>
            </w:r>
          </w:p>
        </w:tc>
        <w:tc>
          <w:tcPr>
            <w:tcW w:w="940" w:type="pct"/>
            <w:shd w:val="clear" w:color="auto" w:fill="auto"/>
            <w:noWrap/>
          </w:tcPr>
          <w:p w14:paraId="19E60F65" w14:textId="3171C0C1"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R$ 400,00</w:t>
            </w:r>
          </w:p>
        </w:tc>
      </w:tr>
      <w:tr w:rsidR="00C71C6D" w:rsidRPr="00973406" w14:paraId="140296A0" w14:textId="77777777" w:rsidTr="00C71C6D">
        <w:trPr>
          <w:trHeight w:val="315"/>
        </w:trPr>
        <w:tc>
          <w:tcPr>
            <w:tcW w:w="434" w:type="pct"/>
          </w:tcPr>
          <w:p w14:paraId="3D653E39"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06B2996" w14:textId="5D63168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MONONYLON 5-0 COM AGULHA 15mm</w:t>
            </w:r>
          </w:p>
        </w:tc>
        <w:tc>
          <w:tcPr>
            <w:tcW w:w="509" w:type="pct"/>
            <w:shd w:val="clear" w:color="auto" w:fill="auto"/>
            <w:noWrap/>
            <w:vAlign w:val="center"/>
            <w:hideMark/>
          </w:tcPr>
          <w:p w14:paraId="0A27550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CX</w:t>
            </w:r>
          </w:p>
        </w:tc>
        <w:tc>
          <w:tcPr>
            <w:tcW w:w="797" w:type="pct"/>
            <w:shd w:val="clear" w:color="auto" w:fill="auto"/>
            <w:noWrap/>
            <w:vAlign w:val="center"/>
            <w:hideMark/>
          </w:tcPr>
          <w:p w14:paraId="21F6D3B4" w14:textId="37BA69B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15245D29" w14:textId="004F262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R$ 85,00</w:t>
            </w:r>
          </w:p>
        </w:tc>
        <w:tc>
          <w:tcPr>
            <w:tcW w:w="940" w:type="pct"/>
            <w:shd w:val="clear" w:color="auto" w:fill="auto"/>
            <w:noWrap/>
          </w:tcPr>
          <w:p w14:paraId="2F16AD49" w14:textId="468C4149"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R$ 425,00</w:t>
            </w:r>
          </w:p>
        </w:tc>
      </w:tr>
      <w:tr w:rsidR="00C71C6D" w:rsidRPr="00973406" w14:paraId="66C0C36E" w14:textId="77777777" w:rsidTr="00C71C6D">
        <w:trPr>
          <w:trHeight w:val="315"/>
        </w:trPr>
        <w:tc>
          <w:tcPr>
            <w:tcW w:w="434" w:type="pct"/>
          </w:tcPr>
          <w:p w14:paraId="50CCB38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1636AB1" w14:textId="7010D51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OXÍMETRO DE DEDO PORTÁTIL ADULTO</w:t>
            </w:r>
          </w:p>
        </w:tc>
        <w:tc>
          <w:tcPr>
            <w:tcW w:w="509" w:type="pct"/>
            <w:shd w:val="clear" w:color="auto" w:fill="auto"/>
            <w:noWrap/>
            <w:vAlign w:val="center"/>
            <w:hideMark/>
          </w:tcPr>
          <w:p w14:paraId="0E0109E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8E6AC3A" w14:textId="69F3C4C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246A12D3" w14:textId="5533426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R$ 57,38</w:t>
            </w:r>
          </w:p>
        </w:tc>
        <w:tc>
          <w:tcPr>
            <w:tcW w:w="940" w:type="pct"/>
            <w:shd w:val="clear" w:color="auto" w:fill="auto"/>
            <w:noWrap/>
          </w:tcPr>
          <w:p w14:paraId="1460F5C2" w14:textId="4306D23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R$ 1.147,60</w:t>
            </w:r>
          </w:p>
        </w:tc>
      </w:tr>
      <w:tr w:rsidR="00C71C6D" w:rsidRPr="00973406" w14:paraId="0B450C30" w14:textId="77777777" w:rsidTr="00C71C6D">
        <w:trPr>
          <w:trHeight w:val="315"/>
        </w:trPr>
        <w:tc>
          <w:tcPr>
            <w:tcW w:w="434" w:type="pct"/>
          </w:tcPr>
          <w:p w14:paraId="6FE19657"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tcPr>
          <w:p w14:paraId="4B317597" w14:textId="580FC41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OXIMETRO DE DEDO PORTATIL INFANTIL</w:t>
            </w:r>
          </w:p>
        </w:tc>
        <w:tc>
          <w:tcPr>
            <w:tcW w:w="509" w:type="pct"/>
            <w:shd w:val="clear" w:color="auto" w:fill="auto"/>
            <w:noWrap/>
            <w:vAlign w:val="center"/>
          </w:tcPr>
          <w:p w14:paraId="437904D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UNID</w:t>
            </w:r>
          </w:p>
        </w:tc>
        <w:tc>
          <w:tcPr>
            <w:tcW w:w="797" w:type="pct"/>
            <w:shd w:val="clear" w:color="auto" w:fill="auto"/>
            <w:noWrap/>
            <w:vAlign w:val="center"/>
          </w:tcPr>
          <w:p w14:paraId="14BB5D90" w14:textId="10FFCD3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73010C4A" w14:textId="0BAC291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R$ 45,18</w:t>
            </w:r>
          </w:p>
        </w:tc>
        <w:tc>
          <w:tcPr>
            <w:tcW w:w="940" w:type="pct"/>
            <w:shd w:val="clear" w:color="auto" w:fill="auto"/>
            <w:noWrap/>
          </w:tcPr>
          <w:p w14:paraId="0A416ED1" w14:textId="3B8D253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R$ 451,80</w:t>
            </w:r>
          </w:p>
        </w:tc>
      </w:tr>
      <w:tr w:rsidR="00C71C6D" w:rsidRPr="00973406" w14:paraId="7705BBFF" w14:textId="77777777" w:rsidTr="00C71C6D">
        <w:trPr>
          <w:trHeight w:val="315"/>
        </w:trPr>
        <w:tc>
          <w:tcPr>
            <w:tcW w:w="434" w:type="pct"/>
          </w:tcPr>
          <w:p w14:paraId="1E2D2973"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F0EA341" w14:textId="3C51837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PAPEL GRAU CIRURGICO10 CM</w:t>
            </w:r>
          </w:p>
        </w:tc>
        <w:tc>
          <w:tcPr>
            <w:tcW w:w="509" w:type="pct"/>
            <w:shd w:val="clear" w:color="auto" w:fill="auto"/>
            <w:noWrap/>
            <w:vAlign w:val="center"/>
            <w:hideMark/>
          </w:tcPr>
          <w:p w14:paraId="5F99CA1B"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ROLO</w:t>
            </w:r>
          </w:p>
        </w:tc>
        <w:tc>
          <w:tcPr>
            <w:tcW w:w="797" w:type="pct"/>
            <w:shd w:val="clear" w:color="auto" w:fill="auto"/>
            <w:noWrap/>
            <w:vAlign w:val="center"/>
            <w:hideMark/>
          </w:tcPr>
          <w:p w14:paraId="29EB5151" w14:textId="3476F8C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439B4C4B" w14:textId="4D479A1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R$ 46,40</w:t>
            </w:r>
          </w:p>
        </w:tc>
        <w:tc>
          <w:tcPr>
            <w:tcW w:w="940" w:type="pct"/>
            <w:shd w:val="clear" w:color="auto" w:fill="auto"/>
            <w:noWrap/>
          </w:tcPr>
          <w:p w14:paraId="37CAB81B" w14:textId="23FC1972"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R$ 2.320,00</w:t>
            </w:r>
          </w:p>
        </w:tc>
      </w:tr>
      <w:tr w:rsidR="00C71C6D" w:rsidRPr="00973406" w14:paraId="46DC839B" w14:textId="77777777" w:rsidTr="00C71C6D">
        <w:trPr>
          <w:trHeight w:val="315"/>
        </w:trPr>
        <w:tc>
          <w:tcPr>
            <w:tcW w:w="434" w:type="pct"/>
          </w:tcPr>
          <w:p w14:paraId="0877D8C7"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926E89D" w14:textId="459BE39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PAPEL GRAU CIRURGICO15 CM</w:t>
            </w:r>
          </w:p>
        </w:tc>
        <w:tc>
          <w:tcPr>
            <w:tcW w:w="509" w:type="pct"/>
            <w:shd w:val="clear" w:color="auto" w:fill="auto"/>
            <w:noWrap/>
            <w:vAlign w:val="center"/>
            <w:hideMark/>
          </w:tcPr>
          <w:p w14:paraId="74B6BB61"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ROLO</w:t>
            </w:r>
          </w:p>
        </w:tc>
        <w:tc>
          <w:tcPr>
            <w:tcW w:w="797" w:type="pct"/>
            <w:shd w:val="clear" w:color="auto" w:fill="auto"/>
            <w:noWrap/>
            <w:vAlign w:val="center"/>
            <w:hideMark/>
          </w:tcPr>
          <w:p w14:paraId="213F6B1B" w14:textId="67B07E8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18FCAFD2" w14:textId="07989C0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R$ 92,76</w:t>
            </w:r>
          </w:p>
        </w:tc>
        <w:tc>
          <w:tcPr>
            <w:tcW w:w="940" w:type="pct"/>
            <w:shd w:val="clear" w:color="auto" w:fill="auto"/>
            <w:noWrap/>
          </w:tcPr>
          <w:p w14:paraId="30F1C9EE" w14:textId="60F4ADC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R$ 9.276,00</w:t>
            </w:r>
          </w:p>
        </w:tc>
      </w:tr>
      <w:tr w:rsidR="00C71C6D" w:rsidRPr="00973406" w14:paraId="6B3EDD90" w14:textId="77777777" w:rsidTr="00C71C6D">
        <w:trPr>
          <w:trHeight w:val="315"/>
        </w:trPr>
        <w:tc>
          <w:tcPr>
            <w:tcW w:w="434" w:type="pct"/>
          </w:tcPr>
          <w:p w14:paraId="11BA6271"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EE5C3A3" w14:textId="78C3FC7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PAPEL GRAU CIRURGICO20 CM</w:t>
            </w:r>
          </w:p>
        </w:tc>
        <w:tc>
          <w:tcPr>
            <w:tcW w:w="509" w:type="pct"/>
            <w:shd w:val="clear" w:color="auto" w:fill="auto"/>
            <w:noWrap/>
            <w:vAlign w:val="center"/>
            <w:hideMark/>
          </w:tcPr>
          <w:p w14:paraId="4F8F42B1"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ROLO</w:t>
            </w:r>
          </w:p>
        </w:tc>
        <w:tc>
          <w:tcPr>
            <w:tcW w:w="797" w:type="pct"/>
            <w:shd w:val="clear" w:color="auto" w:fill="auto"/>
            <w:noWrap/>
            <w:vAlign w:val="center"/>
            <w:hideMark/>
          </w:tcPr>
          <w:p w14:paraId="45FE7184" w14:textId="1DEAD75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4D55C066" w14:textId="3307B47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R$ 95,24</w:t>
            </w:r>
          </w:p>
        </w:tc>
        <w:tc>
          <w:tcPr>
            <w:tcW w:w="940" w:type="pct"/>
            <w:shd w:val="clear" w:color="auto" w:fill="auto"/>
            <w:noWrap/>
          </w:tcPr>
          <w:p w14:paraId="6DC2F506" w14:textId="33A09249"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R$ 9.524,00</w:t>
            </w:r>
          </w:p>
        </w:tc>
      </w:tr>
      <w:tr w:rsidR="00C71C6D" w:rsidRPr="00973406" w14:paraId="51E12C80" w14:textId="77777777" w:rsidTr="00C71C6D">
        <w:trPr>
          <w:trHeight w:val="315"/>
        </w:trPr>
        <w:tc>
          <w:tcPr>
            <w:tcW w:w="434" w:type="pct"/>
          </w:tcPr>
          <w:p w14:paraId="7D93A4DE"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9216338" w14:textId="365F357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PAPEL TOALHA INTERFOLHADO BRANCO - PCT C/ 1.000 FOLHAS</w:t>
            </w:r>
          </w:p>
        </w:tc>
        <w:tc>
          <w:tcPr>
            <w:tcW w:w="509" w:type="pct"/>
            <w:shd w:val="clear" w:color="auto" w:fill="auto"/>
            <w:noWrap/>
            <w:vAlign w:val="center"/>
            <w:hideMark/>
          </w:tcPr>
          <w:p w14:paraId="30E825D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FDS</w:t>
            </w:r>
          </w:p>
        </w:tc>
        <w:tc>
          <w:tcPr>
            <w:tcW w:w="797" w:type="pct"/>
            <w:shd w:val="clear" w:color="auto" w:fill="auto"/>
            <w:noWrap/>
            <w:vAlign w:val="center"/>
            <w:hideMark/>
          </w:tcPr>
          <w:p w14:paraId="54FFD842" w14:textId="79AF4C1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800</w:t>
            </w:r>
          </w:p>
        </w:tc>
        <w:tc>
          <w:tcPr>
            <w:tcW w:w="797" w:type="pct"/>
            <w:shd w:val="clear" w:color="auto" w:fill="auto"/>
            <w:noWrap/>
            <w:vAlign w:val="center"/>
          </w:tcPr>
          <w:p w14:paraId="76183630" w14:textId="12A83AE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R$ 30,00</w:t>
            </w:r>
          </w:p>
        </w:tc>
        <w:tc>
          <w:tcPr>
            <w:tcW w:w="940" w:type="pct"/>
            <w:shd w:val="clear" w:color="auto" w:fill="auto"/>
            <w:noWrap/>
          </w:tcPr>
          <w:p w14:paraId="19E3C3F4" w14:textId="301794A1"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R$ 24.000,00</w:t>
            </w:r>
          </w:p>
        </w:tc>
      </w:tr>
      <w:tr w:rsidR="00C71C6D" w:rsidRPr="00973406" w14:paraId="6BFA5F06" w14:textId="77777777" w:rsidTr="00C71C6D">
        <w:trPr>
          <w:trHeight w:val="315"/>
        </w:trPr>
        <w:tc>
          <w:tcPr>
            <w:tcW w:w="434" w:type="pct"/>
          </w:tcPr>
          <w:p w14:paraId="4E926F4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1C9F411" w14:textId="2428DC2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PVPI DEGERMANTE</w:t>
            </w:r>
          </w:p>
        </w:tc>
        <w:tc>
          <w:tcPr>
            <w:tcW w:w="509" w:type="pct"/>
            <w:shd w:val="clear" w:color="auto" w:fill="auto"/>
            <w:noWrap/>
            <w:vAlign w:val="center"/>
            <w:hideMark/>
          </w:tcPr>
          <w:p w14:paraId="0BA4E23B"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F87B1CC" w14:textId="06D3C31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23BCBA13" w14:textId="7F93704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R$ 158,00</w:t>
            </w:r>
          </w:p>
        </w:tc>
        <w:tc>
          <w:tcPr>
            <w:tcW w:w="940" w:type="pct"/>
            <w:shd w:val="clear" w:color="auto" w:fill="auto"/>
            <w:noWrap/>
          </w:tcPr>
          <w:p w14:paraId="1A3B3203" w14:textId="32B1F43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R$ 15.800,00</w:t>
            </w:r>
          </w:p>
        </w:tc>
      </w:tr>
      <w:tr w:rsidR="00C71C6D" w:rsidRPr="00973406" w14:paraId="5EFA50F0" w14:textId="77777777" w:rsidTr="00C71C6D">
        <w:trPr>
          <w:trHeight w:val="315"/>
        </w:trPr>
        <w:tc>
          <w:tcPr>
            <w:tcW w:w="434" w:type="pct"/>
          </w:tcPr>
          <w:p w14:paraId="6775FAA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F1DB0B1" w14:textId="62C2D51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PVPI TOPICO</w:t>
            </w:r>
          </w:p>
        </w:tc>
        <w:tc>
          <w:tcPr>
            <w:tcW w:w="509" w:type="pct"/>
            <w:shd w:val="clear" w:color="auto" w:fill="auto"/>
            <w:noWrap/>
            <w:vAlign w:val="center"/>
            <w:hideMark/>
          </w:tcPr>
          <w:p w14:paraId="31106D8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E461421" w14:textId="236E4488"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417F1226" w14:textId="56AD03D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R$ 158,00</w:t>
            </w:r>
          </w:p>
        </w:tc>
        <w:tc>
          <w:tcPr>
            <w:tcW w:w="940" w:type="pct"/>
            <w:shd w:val="clear" w:color="auto" w:fill="auto"/>
            <w:noWrap/>
          </w:tcPr>
          <w:p w14:paraId="42E825AE" w14:textId="4AB2F73D"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R$ 15.800,00</w:t>
            </w:r>
          </w:p>
        </w:tc>
      </w:tr>
      <w:tr w:rsidR="00C71C6D" w:rsidRPr="00973406" w14:paraId="3348B1EE" w14:textId="77777777" w:rsidTr="00C71C6D">
        <w:trPr>
          <w:trHeight w:val="315"/>
        </w:trPr>
        <w:tc>
          <w:tcPr>
            <w:tcW w:w="434" w:type="pct"/>
          </w:tcPr>
          <w:p w14:paraId="0CCD261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A689B37" w14:textId="341E631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RINGER COM LACTATO 500 ML</w:t>
            </w:r>
          </w:p>
        </w:tc>
        <w:tc>
          <w:tcPr>
            <w:tcW w:w="509" w:type="pct"/>
            <w:shd w:val="clear" w:color="auto" w:fill="auto"/>
            <w:noWrap/>
            <w:vAlign w:val="center"/>
            <w:hideMark/>
          </w:tcPr>
          <w:p w14:paraId="2A17665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EBF18BC" w14:textId="487725D3"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1000</w:t>
            </w:r>
          </w:p>
        </w:tc>
        <w:tc>
          <w:tcPr>
            <w:tcW w:w="797" w:type="pct"/>
            <w:shd w:val="clear" w:color="auto" w:fill="auto"/>
            <w:noWrap/>
            <w:vAlign w:val="center"/>
          </w:tcPr>
          <w:p w14:paraId="6424D669" w14:textId="093F6C1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R$ 15,00</w:t>
            </w:r>
          </w:p>
        </w:tc>
        <w:tc>
          <w:tcPr>
            <w:tcW w:w="940" w:type="pct"/>
            <w:shd w:val="clear" w:color="auto" w:fill="auto"/>
            <w:noWrap/>
          </w:tcPr>
          <w:p w14:paraId="74426C7B" w14:textId="17E09C3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R$ 15.000,00</w:t>
            </w:r>
          </w:p>
        </w:tc>
      </w:tr>
      <w:tr w:rsidR="00C71C6D" w:rsidRPr="00973406" w14:paraId="52F87DF4" w14:textId="77777777" w:rsidTr="00C71C6D">
        <w:trPr>
          <w:trHeight w:val="315"/>
        </w:trPr>
        <w:tc>
          <w:tcPr>
            <w:tcW w:w="434" w:type="pct"/>
          </w:tcPr>
          <w:p w14:paraId="24FBB61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C4711B3" w14:textId="353A9F3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SACO PARA LIXO CONTAMINADO 100 LITROS - PCT COM 100 UNIDADES</w:t>
            </w:r>
          </w:p>
        </w:tc>
        <w:tc>
          <w:tcPr>
            <w:tcW w:w="509" w:type="pct"/>
            <w:shd w:val="clear" w:color="auto" w:fill="auto"/>
            <w:noWrap/>
            <w:vAlign w:val="center"/>
            <w:hideMark/>
          </w:tcPr>
          <w:p w14:paraId="3D7EC6F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43A48BE9" w14:textId="2FA2ECE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1A9845BC" w14:textId="209C8A6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R$ 96,90</w:t>
            </w:r>
          </w:p>
        </w:tc>
        <w:tc>
          <w:tcPr>
            <w:tcW w:w="940" w:type="pct"/>
            <w:shd w:val="clear" w:color="auto" w:fill="auto"/>
            <w:noWrap/>
          </w:tcPr>
          <w:p w14:paraId="5EB7F9D6" w14:textId="72C5BEEF"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R$ 4.850,00</w:t>
            </w:r>
          </w:p>
        </w:tc>
      </w:tr>
      <w:tr w:rsidR="00C71C6D" w:rsidRPr="00973406" w14:paraId="659EDE8F" w14:textId="77777777" w:rsidTr="00C71C6D">
        <w:trPr>
          <w:trHeight w:val="315"/>
        </w:trPr>
        <w:tc>
          <w:tcPr>
            <w:tcW w:w="434" w:type="pct"/>
          </w:tcPr>
          <w:p w14:paraId="57D3B1D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E238801" w14:textId="6784418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SACO PARA LIXO CONTAMINADO 30 LITROS -PCT COM 100 UNIDADES</w:t>
            </w:r>
          </w:p>
        </w:tc>
        <w:tc>
          <w:tcPr>
            <w:tcW w:w="509" w:type="pct"/>
            <w:shd w:val="clear" w:color="auto" w:fill="auto"/>
            <w:noWrap/>
            <w:vAlign w:val="center"/>
            <w:hideMark/>
          </w:tcPr>
          <w:p w14:paraId="242555F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4760E3FD" w14:textId="1660C46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6B173E45" w14:textId="73B95F3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R$ 40,00</w:t>
            </w:r>
          </w:p>
        </w:tc>
        <w:tc>
          <w:tcPr>
            <w:tcW w:w="940" w:type="pct"/>
            <w:shd w:val="clear" w:color="auto" w:fill="auto"/>
            <w:noWrap/>
          </w:tcPr>
          <w:p w14:paraId="75BCC357" w14:textId="06C6880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R$ 2.000,00</w:t>
            </w:r>
          </w:p>
        </w:tc>
      </w:tr>
      <w:tr w:rsidR="00C71C6D" w:rsidRPr="00973406" w14:paraId="51A3CFA1" w14:textId="77777777" w:rsidTr="00C71C6D">
        <w:trPr>
          <w:trHeight w:val="315"/>
        </w:trPr>
        <w:tc>
          <w:tcPr>
            <w:tcW w:w="434" w:type="pct"/>
          </w:tcPr>
          <w:p w14:paraId="74C90BD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4BF598D" w14:textId="6F5A42F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SACO PARA LIXO CONTAMINADO 60 LITROS - PCT COM 100 UNIDADES</w:t>
            </w:r>
          </w:p>
        </w:tc>
        <w:tc>
          <w:tcPr>
            <w:tcW w:w="509" w:type="pct"/>
            <w:shd w:val="clear" w:color="auto" w:fill="auto"/>
            <w:noWrap/>
            <w:vAlign w:val="center"/>
            <w:hideMark/>
          </w:tcPr>
          <w:p w14:paraId="7BDB5B7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295033D4" w14:textId="7CFC768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04E118F9" w14:textId="70DA5EB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R$ 52,00</w:t>
            </w:r>
          </w:p>
        </w:tc>
        <w:tc>
          <w:tcPr>
            <w:tcW w:w="940" w:type="pct"/>
            <w:shd w:val="clear" w:color="auto" w:fill="auto"/>
            <w:noWrap/>
          </w:tcPr>
          <w:p w14:paraId="4A87AA79" w14:textId="134FE45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R$ 5.200,00</w:t>
            </w:r>
          </w:p>
        </w:tc>
      </w:tr>
      <w:tr w:rsidR="00C71C6D" w:rsidRPr="00973406" w14:paraId="751C173E" w14:textId="77777777" w:rsidTr="00C71C6D">
        <w:trPr>
          <w:trHeight w:val="315"/>
        </w:trPr>
        <w:tc>
          <w:tcPr>
            <w:tcW w:w="434" w:type="pct"/>
          </w:tcPr>
          <w:p w14:paraId="68662AA3"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F2EA005" w14:textId="5FD779B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SCALP 19</w:t>
            </w:r>
          </w:p>
        </w:tc>
        <w:tc>
          <w:tcPr>
            <w:tcW w:w="509" w:type="pct"/>
            <w:shd w:val="clear" w:color="auto" w:fill="auto"/>
            <w:noWrap/>
            <w:vAlign w:val="center"/>
            <w:hideMark/>
          </w:tcPr>
          <w:p w14:paraId="6ABDE0D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1679038" w14:textId="098521C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1000</w:t>
            </w:r>
          </w:p>
        </w:tc>
        <w:tc>
          <w:tcPr>
            <w:tcW w:w="797" w:type="pct"/>
            <w:shd w:val="clear" w:color="auto" w:fill="auto"/>
            <w:noWrap/>
            <w:vAlign w:val="center"/>
          </w:tcPr>
          <w:p w14:paraId="4D146E56" w14:textId="2744FF0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w:t>
            </w:r>
          </w:p>
        </w:tc>
        <w:tc>
          <w:tcPr>
            <w:tcW w:w="940" w:type="pct"/>
            <w:shd w:val="clear" w:color="auto" w:fill="auto"/>
            <w:noWrap/>
          </w:tcPr>
          <w:p w14:paraId="23D9C9B6" w14:textId="7A52C9A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R$ 3.000,00</w:t>
            </w:r>
          </w:p>
        </w:tc>
      </w:tr>
      <w:tr w:rsidR="00C71C6D" w:rsidRPr="00973406" w14:paraId="7C58767B" w14:textId="77777777" w:rsidTr="00C71C6D">
        <w:trPr>
          <w:trHeight w:val="315"/>
        </w:trPr>
        <w:tc>
          <w:tcPr>
            <w:tcW w:w="434" w:type="pct"/>
          </w:tcPr>
          <w:p w14:paraId="40CED109"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7ABC053" w14:textId="327EAD6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SCALP 21</w:t>
            </w:r>
          </w:p>
        </w:tc>
        <w:tc>
          <w:tcPr>
            <w:tcW w:w="509" w:type="pct"/>
            <w:shd w:val="clear" w:color="auto" w:fill="auto"/>
            <w:noWrap/>
            <w:vAlign w:val="center"/>
            <w:hideMark/>
          </w:tcPr>
          <w:p w14:paraId="32FDE72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1998315" w14:textId="4F442C9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4000</w:t>
            </w:r>
          </w:p>
        </w:tc>
        <w:tc>
          <w:tcPr>
            <w:tcW w:w="797" w:type="pct"/>
            <w:shd w:val="clear" w:color="auto" w:fill="auto"/>
            <w:noWrap/>
            <w:vAlign w:val="center"/>
          </w:tcPr>
          <w:p w14:paraId="09469426" w14:textId="0F5FFDA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w:t>
            </w:r>
          </w:p>
        </w:tc>
        <w:tc>
          <w:tcPr>
            <w:tcW w:w="940" w:type="pct"/>
            <w:shd w:val="clear" w:color="auto" w:fill="auto"/>
            <w:noWrap/>
          </w:tcPr>
          <w:p w14:paraId="73AE2F46" w14:textId="70233DF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R$ 12.000,00</w:t>
            </w:r>
          </w:p>
        </w:tc>
      </w:tr>
      <w:tr w:rsidR="00C71C6D" w:rsidRPr="00973406" w14:paraId="0F070DC0" w14:textId="77777777" w:rsidTr="00C71C6D">
        <w:trPr>
          <w:trHeight w:val="315"/>
        </w:trPr>
        <w:tc>
          <w:tcPr>
            <w:tcW w:w="434" w:type="pct"/>
          </w:tcPr>
          <w:p w14:paraId="0BD6CB38"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70B1A0C" w14:textId="59361BD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SCALP 23</w:t>
            </w:r>
          </w:p>
        </w:tc>
        <w:tc>
          <w:tcPr>
            <w:tcW w:w="509" w:type="pct"/>
            <w:shd w:val="clear" w:color="auto" w:fill="auto"/>
            <w:noWrap/>
            <w:vAlign w:val="center"/>
            <w:hideMark/>
          </w:tcPr>
          <w:p w14:paraId="1FF2FBA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7ACFF79" w14:textId="5285B69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5000</w:t>
            </w:r>
          </w:p>
        </w:tc>
        <w:tc>
          <w:tcPr>
            <w:tcW w:w="797" w:type="pct"/>
            <w:shd w:val="clear" w:color="auto" w:fill="auto"/>
            <w:noWrap/>
            <w:vAlign w:val="center"/>
          </w:tcPr>
          <w:p w14:paraId="52D19B93" w14:textId="25BDBA1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w:t>
            </w:r>
          </w:p>
        </w:tc>
        <w:tc>
          <w:tcPr>
            <w:tcW w:w="940" w:type="pct"/>
            <w:shd w:val="clear" w:color="auto" w:fill="auto"/>
            <w:noWrap/>
          </w:tcPr>
          <w:p w14:paraId="4E4A2F57" w14:textId="2B9DD90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R$ 15.000,00</w:t>
            </w:r>
          </w:p>
        </w:tc>
      </w:tr>
      <w:tr w:rsidR="00C71C6D" w:rsidRPr="00973406" w14:paraId="669D85B6" w14:textId="77777777" w:rsidTr="00C71C6D">
        <w:trPr>
          <w:trHeight w:val="315"/>
        </w:trPr>
        <w:tc>
          <w:tcPr>
            <w:tcW w:w="434" w:type="pct"/>
          </w:tcPr>
          <w:p w14:paraId="6867E09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6D6DA60" w14:textId="4A3EDB1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SCALP 25</w:t>
            </w:r>
          </w:p>
        </w:tc>
        <w:tc>
          <w:tcPr>
            <w:tcW w:w="509" w:type="pct"/>
            <w:shd w:val="clear" w:color="auto" w:fill="auto"/>
            <w:noWrap/>
            <w:vAlign w:val="center"/>
            <w:hideMark/>
          </w:tcPr>
          <w:p w14:paraId="0B848AE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6D10386" w14:textId="0249ECC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1000</w:t>
            </w:r>
          </w:p>
        </w:tc>
        <w:tc>
          <w:tcPr>
            <w:tcW w:w="797" w:type="pct"/>
            <w:shd w:val="clear" w:color="auto" w:fill="auto"/>
            <w:noWrap/>
            <w:vAlign w:val="center"/>
          </w:tcPr>
          <w:p w14:paraId="4B811C72" w14:textId="4A42973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w:t>
            </w:r>
          </w:p>
        </w:tc>
        <w:tc>
          <w:tcPr>
            <w:tcW w:w="940" w:type="pct"/>
            <w:shd w:val="clear" w:color="auto" w:fill="auto"/>
            <w:noWrap/>
          </w:tcPr>
          <w:p w14:paraId="332D297E" w14:textId="57873AE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R$ 3.000,00</w:t>
            </w:r>
          </w:p>
        </w:tc>
      </w:tr>
      <w:tr w:rsidR="00C71C6D" w:rsidRPr="00973406" w14:paraId="19F34DE5" w14:textId="77777777" w:rsidTr="00C71C6D">
        <w:trPr>
          <w:trHeight w:val="315"/>
        </w:trPr>
        <w:tc>
          <w:tcPr>
            <w:tcW w:w="434" w:type="pct"/>
          </w:tcPr>
          <w:p w14:paraId="044F5943"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tcPr>
          <w:p w14:paraId="08901266" w14:textId="741FD58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SCALP 27 GA</w:t>
            </w:r>
          </w:p>
        </w:tc>
        <w:tc>
          <w:tcPr>
            <w:tcW w:w="509" w:type="pct"/>
            <w:shd w:val="clear" w:color="auto" w:fill="auto"/>
            <w:noWrap/>
            <w:vAlign w:val="center"/>
          </w:tcPr>
          <w:p w14:paraId="1A1E8DE0"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UNID</w:t>
            </w:r>
          </w:p>
        </w:tc>
        <w:tc>
          <w:tcPr>
            <w:tcW w:w="797" w:type="pct"/>
            <w:shd w:val="clear" w:color="auto" w:fill="auto"/>
            <w:noWrap/>
            <w:vAlign w:val="center"/>
          </w:tcPr>
          <w:p w14:paraId="21359468" w14:textId="5D4CDAE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1000</w:t>
            </w:r>
          </w:p>
        </w:tc>
        <w:tc>
          <w:tcPr>
            <w:tcW w:w="797" w:type="pct"/>
            <w:shd w:val="clear" w:color="auto" w:fill="auto"/>
            <w:noWrap/>
            <w:vAlign w:val="center"/>
          </w:tcPr>
          <w:p w14:paraId="1F8B1EF1" w14:textId="4916F2B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R$ 3,00</w:t>
            </w:r>
          </w:p>
        </w:tc>
        <w:tc>
          <w:tcPr>
            <w:tcW w:w="940" w:type="pct"/>
            <w:shd w:val="clear" w:color="auto" w:fill="auto"/>
            <w:noWrap/>
          </w:tcPr>
          <w:p w14:paraId="372ED021" w14:textId="3561B551"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R$ 3.000,00</w:t>
            </w:r>
          </w:p>
        </w:tc>
      </w:tr>
      <w:tr w:rsidR="00C71C6D" w:rsidRPr="00973406" w14:paraId="68D97E19" w14:textId="77777777" w:rsidTr="00C71C6D">
        <w:trPr>
          <w:trHeight w:val="315"/>
        </w:trPr>
        <w:tc>
          <w:tcPr>
            <w:tcW w:w="434" w:type="pct"/>
          </w:tcPr>
          <w:p w14:paraId="32CED2F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8B63AA9" w14:textId="7320223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 xml:space="preserve">SERINGA 10 ML LUER </w:t>
            </w:r>
            <w:r w:rsidRPr="00150A01">
              <w:rPr>
                <w:rFonts w:ascii="Arial" w:eastAsia="Times New Roman" w:hAnsi="Arial" w:cs="Arial"/>
                <w:b/>
                <w:bCs/>
                <w:color w:val="000000"/>
                <w:sz w:val="19"/>
                <w:szCs w:val="19"/>
                <w:lang w:val="pt-BR" w:eastAsia="pt-BR"/>
              </w:rPr>
              <w:t>SLIP</w:t>
            </w:r>
          </w:p>
        </w:tc>
        <w:tc>
          <w:tcPr>
            <w:tcW w:w="509" w:type="pct"/>
            <w:shd w:val="clear" w:color="auto" w:fill="auto"/>
            <w:noWrap/>
            <w:vAlign w:val="center"/>
            <w:hideMark/>
          </w:tcPr>
          <w:p w14:paraId="31F5610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D981825" w14:textId="3D81A5D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bookmarkStart w:id="0" w:name="Bookmark"/>
            <w:r w:rsidRPr="00150A01">
              <w:rPr>
                <w:rFonts w:ascii="Arial" w:hAnsi="Arial" w:cs="Arial"/>
                <w:sz w:val="19"/>
                <w:szCs w:val="19"/>
              </w:rPr>
              <w:t>5000</w:t>
            </w:r>
            <w:bookmarkEnd w:id="0"/>
          </w:p>
        </w:tc>
        <w:tc>
          <w:tcPr>
            <w:tcW w:w="797" w:type="pct"/>
            <w:shd w:val="clear" w:color="auto" w:fill="auto"/>
            <w:noWrap/>
            <w:vAlign w:val="center"/>
          </w:tcPr>
          <w:p w14:paraId="3EE30BAC" w14:textId="6733B02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2743A339" w14:textId="4550BC9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R$ 7.500,00</w:t>
            </w:r>
          </w:p>
        </w:tc>
      </w:tr>
      <w:tr w:rsidR="00C71C6D" w:rsidRPr="00973406" w14:paraId="11BC8CFC" w14:textId="77777777" w:rsidTr="00C71C6D">
        <w:trPr>
          <w:trHeight w:val="315"/>
        </w:trPr>
        <w:tc>
          <w:tcPr>
            <w:tcW w:w="434" w:type="pct"/>
          </w:tcPr>
          <w:p w14:paraId="1A2C6B74"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FE17AC4" w14:textId="437FD57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 xml:space="preserve">SERINGA 20 ML LUER </w:t>
            </w:r>
            <w:r w:rsidRPr="00150A01">
              <w:rPr>
                <w:rFonts w:ascii="Arial" w:eastAsia="Times New Roman" w:hAnsi="Arial" w:cs="Arial"/>
                <w:b/>
                <w:bCs/>
                <w:color w:val="000000"/>
                <w:sz w:val="19"/>
                <w:szCs w:val="19"/>
                <w:lang w:val="pt-BR" w:eastAsia="pt-BR"/>
              </w:rPr>
              <w:t>SLIP</w:t>
            </w:r>
          </w:p>
        </w:tc>
        <w:tc>
          <w:tcPr>
            <w:tcW w:w="509" w:type="pct"/>
            <w:shd w:val="clear" w:color="auto" w:fill="auto"/>
            <w:noWrap/>
            <w:vAlign w:val="center"/>
            <w:hideMark/>
          </w:tcPr>
          <w:p w14:paraId="182F85A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226FFFA" w14:textId="5B7A79F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5000</w:t>
            </w:r>
          </w:p>
        </w:tc>
        <w:tc>
          <w:tcPr>
            <w:tcW w:w="797" w:type="pct"/>
            <w:shd w:val="clear" w:color="auto" w:fill="auto"/>
            <w:noWrap/>
            <w:vAlign w:val="center"/>
          </w:tcPr>
          <w:p w14:paraId="5D370F62" w14:textId="7425571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2455FC4B" w14:textId="2F320A1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R$ 10.000,00</w:t>
            </w:r>
          </w:p>
        </w:tc>
      </w:tr>
      <w:tr w:rsidR="00C71C6D" w:rsidRPr="00973406" w14:paraId="16AD13E6" w14:textId="77777777" w:rsidTr="00C71C6D">
        <w:trPr>
          <w:trHeight w:val="315"/>
        </w:trPr>
        <w:tc>
          <w:tcPr>
            <w:tcW w:w="434" w:type="pct"/>
          </w:tcPr>
          <w:p w14:paraId="1D36B339"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F9DD168" w14:textId="3523105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SERINGA 3 ML LUER LOCK</w:t>
            </w:r>
          </w:p>
        </w:tc>
        <w:tc>
          <w:tcPr>
            <w:tcW w:w="509" w:type="pct"/>
            <w:shd w:val="clear" w:color="auto" w:fill="auto"/>
            <w:noWrap/>
            <w:vAlign w:val="center"/>
            <w:hideMark/>
          </w:tcPr>
          <w:p w14:paraId="34772F3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B5B1FCE" w14:textId="23EFEC4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5000</w:t>
            </w:r>
          </w:p>
        </w:tc>
        <w:tc>
          <w:tcPr>
            <w:tcW w:w="797" w:type="pct"/>
            <w:shd w:val="clear" w:color="auto" w:fill="auto"/>
            <w:noWrap/>
            <w:vAlign w:val="center"/>
          </w:tcPr>
          <w:p w14:paraId="51DFFEF9" w14:textId="0207F5B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R$ 1,00</w:t>
            </w:r>
          </w:p>
        </w:tc>
        <w:tc>
          <w:tcPr>
            <w:tcW w:w="940" w:type="pct"/>
            <w:shd w:val="clear" w:color="auto" w:fill="auto"/>
            <w:noWrap/>
          </w:tcPr>
          <w:p w14:paraId="194567D5" w14:textId="0BF86D61"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R$ 5.000,00</w:t>
            </w:r>
          </w:p>
        </w:tc>
      </w:tr>
      <w:tr w:rsidR="00C71C6D" w:rsidRPr="00973406" w14:paraId="66E11511" w14:textId="77777777" w:rsidTr="00C71C6D">
        <w:trPr>
          <w:trHeight w:val="315"/>
        </w:trPr>
        <w:tc>
          <w:tcPr>
            <w:tcW w:w="434" w:type="pct"/>
          </w:tcPr>
          <w:p w14:paraId="797D5DB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E38662C" w14:textId="56864E7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SERINGA 5 ML LUER LOCK</w:t>
            </w:r>
          </w:p>
        </w:tc>
        <w:tc>
          <w:tcPr>
            <w:tcW w:w="509" w:type="pct"/>
            <w:shd w:val="clear" w:color="auto" w:fill="auto"/>
            <w:noWrap/>
            <w:vAlign w:val="center"/>
            <w:hideMark/>
          </w:tcPr>
          <w:p w14:paraId="14B4800D"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BA132EF" w14:textId="20A9411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5000</w:t>
            </w:r>
          </w:p>
        </w:tc>
        <w:tc>
          <w:tcPr>
            <w:tcW w:w="797" w:type="pct"/>
            <w:shd w:val="clear" w:color="auto" w:fill="auto"/>
            <w:noWrap/>
            <w:vAlign w:val="center"/>
          </w:tcPr>
          <w:p w14:paraId="222BEE37" w14:textId="0201356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R$ 1,00</w:t>
            </w:r>
          </w:p>
        </w:tc>
        <w:tc>
          <w:tcPr>
            <w:tcW w:w="940" w:type="pct"/>
            <w:shd w:val="clear" w:color="auto" w:fill="auto"/>
            <w:noWrap/>
          </w:tcPr>
          <w:p w14:paraId="0A5E8355" w14:textId="041F239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R$ 5.000,00</w:t>
            </w:r>
          </w:p>
        </w:tc>
      </w:tr>
      <w:tr w:rsidR="00C71C6D" w:rsidRPr="00973406" w14:paraId="245F79CD" w14:textId="77777777" w:rsidTr="00C71C6D">
        <w:trPr>
          <w:trHeight w:val="315"/>
        </w:trPr>
        <w:tc>
          <w:tcPr>
            <w:tcW w:w="434" w:type="pct"/>
          </w:tcPr>
          <w:p w14:paraId="3F8D26B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72C3450" w14:textId="5980DC3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SERINGA 60 ML – BICO CATETER</w:t>
            </w:r>
          </w:p>
        </w:tc>
        <w:tc>
          <w:tcPr>
            <w:tcW w:w="509" w:type="pct"/>
            <w:shd w:val="clear" w:color="auto" w:fill="auto"/>
            <w:noWrap/>
            <w:vAlign w:val="center"/>
            <w:hideMark/>
          </w:tcPr>
          <w:p w14:paraId="55DFCD7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5DAE185" w14:textId="11B4EC4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250</w:t>
            </w:r>
          </w:p>
        </w:tc>
        <w:tc>
          <w:tcPr>
            <w:tcW w:w="797" w:type="pct"/>
            <w:shd w:val="clear" w:color="auto" w:fill="auto"/>
            <w:noWrap/>
            <w:vAlign w:val="center"/>
          </w:tcPr>
          <w:p w14:paraId="390A6C21" w14:textId="51AE9AE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R$ 10,00</w:t>
            </w:r>
          </w:p>
        </w:tc>
        <w:tc>
          <w:tcPr>
            <w:tcW w:w="940" w:type="pct"/>
            <w:shd w:val="clear" w:color="auto" w:fill="auto"/>
            <w:noWrap/>
          </w:tcPr>
          <w:p w14:paraId="5FE30C65" w14:textId="75B8B63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R$ 2.500,00</w:t>
            </w:r>
          </w:p>
        </w:tc>
      </w:tr>
      <w:tr w:rsidR="00C71C6D" w:rsidRPr="00973406" w14:paraId="03E529CB" w14:textId="77777777" w:rsidTr="00C71C6D">
        <w:trPr>
          <w:trHeight w:val="315"/>
        </w:trPr>
        <w:tc>
          <w:tcPr>
            <w:tcW w:w="434" w:type="pct"/>
          </w:tcPr>
          <w:p w14:paraId="073957C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0A51F1C" w14:textId="2513E4B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ASPIRAÇÃO Nº 10</w:t>
            </w:r>
          </w:p>
        </w:tc>
        <w:tc>
          <w:tcPr>
            <w:tcW w:w="509" w:type="pct"/>
            <w:shd w:val="clear" w:color="auto" w:fill="auto"/>
            <w:noWrap/>
            <w:vAlign w:val="center"/>
            <w:hideMark/>
          </w:tcPr>
          <w:p w14:paraId="19A7505D"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2C2B56F" w14:textId="22F637E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w:t>
            </w:r>
          </w:p>
        </w:tc>
        <w:tc>
          <w:tcPr>
            <w:tcW w:w="797" w:type="pct"/>
            <w:shd w:val="clear" w:color="auto" w:fill="auto"/>
            <w:noWrap/>
            <w:vAlign w:val="center"/>
          </w:tcPr>
          <w:p w14:paraId="42B73F43" w14:textId="54F0F00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0B02C250" w14:textId="4B597F16"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w:t>
            </w:r>
          </w:p>
        </w:tc>
      </w:tr>
      <w:tr w:rsidR="00C71C6D" w:rsidRPr="00973406" w14:paraId="54407F7F" w14:textId="77777777" w:rsidTr="00C71C6D">
        <w:trPr>
          <w:trHeight w:val="315"/>
        </w:trPr>
        <w:tc>
          <w:tcPr>
            <w:tcW w:w="434" w:type="pct"/>
          </w:tcPr>
          <w:p w14:paraId="6305F518"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560B252" w14:textId="3DEA5D3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ASPIRAÇÃO Nº 12</w:t>
            </w:r>
          </w:p>
        </w:tc>
        <w:tc>
          <w:tcPr>
            <w:tcW w:w="509" w:type="pct"/>
            <w:shd w:val="clear" w:color="auto" w:fill="auto"/>
            <w:noWrap/>
            <w:vAlign w:val="center"/>
            <w:hideMark/>
          </w:tcPr>
          <w:p w14:paraId="59A5BE4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68125AC" w14:textId="53507C63"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w:t>
            </w:r>
          </w:p>
        </w:tc>
        <w:tc>
          <w:tcPr>
            <w:tcW w:w="797" w:type="pct"/>
            <w:shd w:val="clear" w:color="auto" w:fill="auto"/>
            <w:noWrap/>
            <w:vAlign w:val="center"/>
          </w:tcPr>
          <w:p w14:paraId="638F11B2" w14:textId="68BE0D5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02A6CE2E" w14:textId="138E50E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w:t>
            </w:r>
          </w:p>
        </w:tc>
      </w:tr>
      <w:tr w:rsidR="00C71C6D" w:rsidRPr="00973406" w14:paraId="7B014CDB" w14:textId="77777777" w:rsidTr="00C71C6D">
        <w:trPr>
          <w:trHeight w:val="315"/>
        </w:trPr>
        <w:tc>
          <w:tcPr>
            <w:tcW w:w="434" w:type="pct"/>
          </w:tcPr>
          <w:p w14:paraId="5392CFB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51E244F" w14:textId="769880D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ASPIRAÇÃO Nº 14</w:t>
            </w:r>
          </w:p>
        </w:tc>
        <w:tc>
          <w:tcPr>
            <w:tcW w:w="509" w:type="pct"/>
            <w:shd w:val="clear" w:color="auto" w:fill="auto"/>
            <w:noWrap/>
            <w:vAlign w:val="center"/>
            <w:hideMark/>
          </w:tcPr>
          <w:p w14:paraId="6063B9A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CD6E68E" w14:textId="47FB23B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w:t>
            </w:r>
          </w:p>
        </w:tc>
        <w:tc>
          <w:tcPr>
            <w:tcW w:w="797" w:type="pct"/>
            <w:shd w:val="clear" w:color="auto" w:fill="auto"/>
            <w:noWrap/>
            <w:vAlign w:val="center"/>
          </w:tcPr>
          <w:p w14:paraId="0B57C515" w14:textId="0E26E08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413074E5" w14:textId="5637E16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w:t>
            </w:r>
          </w:p>
        </w:tc>
      </w:tr>
      <w:tr w:rsidR="00C71C6D" w:rsidRPr="00973406" w14:paraId="3120A101" w14:textId="77777777" w:rsidTr="00C71C6D">
        <w:trPr>
          <w:trHeight w:val="315"/>
        </w:trPr>
        <w:tc>
          <w:tcPr>
            <w:tcW w:w="434" w:type="pct"/>
          </w:tcPr>
          <w:p w14:paraId="7C12892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2328368" w14:textId="423811E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ASPIRAÇÃO Nº 16</w:t>
            </w:r>
          </w:p>
        </w:tc>
        <w:tc>
          <w:tcPr>
            <w:tcW w:w="509" w:type="pct"/>
            <w:shd w:val="clear" w:color="auto" w:fill="auto"/>
            <w:noWrap/>
            <w:vAlign w:val="center"/>
            <w:hideMark/>
          </w:tcPr>
          <w:p w14:paraId="66E7D0D2"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642F04A" w14:textId="6B29A52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w:t>
            </w:r>
          </w:p>
        </w:tc>
        <w:tc>
          <w:tcPr>
            <w:tcW w:w="797" w:type="pct"/>
            <w:shd w:val="clear" w:color="auto" w:fill="auto"/>
            <w:noWrap/>
            <w:vAlign w:val="center"/>
          </w:tcPr>
          <w:p w14:paraId="31093C39" w14:textId="582E9DA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4A581B6A" w14:textId="458CC9F6"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w:t>
            </w:r>
          </w:p>
        </w:tc>
      </w:tr>
      <w:tr w:rsidR="00C71C6D" w:rsidRPr="00973406" w14:paraId="16CE497C" w14:textId="77777777" w:rsidTr="00C71C6D">
        <w:trPr>
          <w:trHeight w:val="315"/>
        </w:trPr>
        <w:tc>
          <w:tcPr>
            <w:tcW w:w="434" w:type="pct"/>
          </w:tcPr>
          <w:p w14:paraId="098E871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1273528" w14:textId="6E2481A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ASPIRAÇÃO Nº 18</w:t>
            </w:r>
          </w:p>
        </w:tc>
        <w:tc>
          <w:tcPr>
            <w:tcW w:w="509" w:type="pct"/>
            <w:shd w:val="clear" w:color="auto" w:fill="auto"/>
            <w:noWrap/>
            <w:vAlign w:val="center"/>
            <w:hideMark/>
          </w:tcPr>
          <w:p w14:paraId="782F06E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F2A0300" w14:textId="615F61D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w:t>
            </w:r>
          </w:p>
        </w:tc>
        <w:tc>
          <w:tcPr>
            <w:tcW w:w="797" w:type="pct"/>
            <w:shd w:val="clear" w:color="auto" w:fill="auto"/>
            <w:noWrap/>
            <w:vAlign w:val="center"/>
          </w:tcPr>
          <w:p w14:paraId="49C1DA5C" w14:textId="0BE0F51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2CE2E094" w14:textId="335B839F"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w:t>
            </w:r>
          </w:p>
        </w:tc>
      </w:tr>
      <w:tr w:rsidR="00C71C6D" w:rsidRPr="00973406" w14:paraId="213E2549" w14:textId="77777777" w:rsidTr="00C71C6D">
        <w:trPr>
          <w:trHeight w:val="315"/>
        </w:trPr>
        <w:tc>
          <w:tcPr>
            <w:tcW w:w="434" w:type="pct"/>
          </w:tcPr>
          <w:p w14:paraId="6B20E531"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9740C87" w14:textId="3BE213D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ASPIRAÇÃO Nº 6</w:t>
            </w:r>
          </w:p>
        </w:tc>
        <w:tc>
          <w:tcPr>
            <w:tcW w:w="509" w:type="pct"/>
            <w:shd w:val="clear" w:color="auto" w:fill="auto"/>
            <w:noWrap/>
            <w:vAlign w:val="center"/>
            <w:hideMark/>
          </w:tcPr>
          <w:p w14:paraId="0411681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AD425E9" w14:textId="095F31F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w:t>
            </w:r>
          </w:p>
        </w:tc>
        <w:tc>
          <w:tcPr>
            <w:tcW w:w="797" w:type="pct"/>
            <w:shd w:val="clear" w:color="auto" w:fill="auto"/>
            <w:noWrap/>
            <w:vAlign w:val="center"/>
          </w:tcPr>
          <w:p w14:paraId="27BF1B69" w14:textId="35745E9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698B54B9" w14:textId="236AFB0F"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w:t>
            </w:r>
          </w:p>
        </w:tc>
      </w:tr>
      <w:tr w:rsidR="00C71C6D" w:rsidRPr="00973406" w14:paraId="530D86AB" w14:textId="77777777" w:rsidTr="00C71C6D">
        <w:trPr>
          <w:trHeight w:val="315"/>
        </w:trPr>
        <w:tc>
          <w:tcPr>
            <w:tcW w:w="434" w:type="pct"/>
          </w:tcPr>
          <w:p w14:paraId="3485DE38"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CCF1886" w14:textId="680575D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ASPIRAÇÃO Nº 8</w:t>
            </w:r>
          </w:p>
        </w:tc>
        <w:tc>
          <w:tcPr>
            <w:tcW w:w="509" w:type="pct"/>
            <w:shd w:val="clear" w:color="auto" w:fill="auto"/>
            <w:noWrap/>
            <w:vAlign w:val="center"/>
            <w:hideMark/>
          </w:tcPr>
          <w:p w14:paraId="7FEC955B"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22ACB9B" w14:textId="37372E8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w:t>
            </w:r>
          </w:p>
        </w:tc>
        <w:tc>
          <w:tcPr>
            <w:tcW w:w="797" w:type="pct"/>
            <w:shd w:val="clear" w:color="auto" w:fill="auto"/>
            <w:noWrap/>
            <w:vAlign w:val="center"/>
          </w:tcPr>
          <w:p w14:paraId="2ED1C36A" w14:textId="22C263E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404285A3" w14:textId="4C40095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w:t>
            </w:r>
          </w:p>
        </w:tc>
      </w:tr>
      <w:tr w:rsidR="00C71C6D" w:rsidRPr="00973406" w14:paraId="1AC54266" w14:textId="77777777" w:rsidTr="00C71C6D">
        <w:trPr>
          <w:trHeight w:val="315"/>
        </w:trPr>
        <w:tc>
          <w:tcPr>
            <w:tcW w:w="434" w:type="pct"/>
          </w:tcPr>
          <w:p w14:paraId="4B1AE69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D654F3B" w14:textId="0EAAD78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ALIMENTAÇÃO ENTERAL nº 12</w:t>
            </w:r>
          </w:p>
        </w:tc>
        <w:tc>
          <w:tcPr>
            <w:tcW w:w="509" w:type="pct"/>
            <w:shd w:val="clear" w:color="auto" w:fill="auto"/>
            <w:noWrap/>
            <w:vAlign w:val="center"/>
            <w:hideMark/>
          </w:tcPr>
          <w:p w14:paraId="129D74D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D97E685" w14:textId="14B6635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500</w:t>
            </w:r>
          </w:p>
        </w:tc>
        <w:tc>
          <w:tcPr>
            <w:tcW w:w="797" w:type="pct"/>
            <w:shd w:val="clear" w:color="auto" w:fill="auto"/>
            <w:noWrap/>
            <w:vAlign w:val="center"/>
          </w:tcPr>
          <w:p w14:paraId="07735FAD" w14:textId="660DF91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702A1DC7" w14:textId="0FE53D1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R$ 750,00</w:t>
            </w:r>
          </w:p>
        </w:tc>
      </w:tr>
      <w:tr w:rsidR="00C71C6D" w:rsidRPr="00973406" w14:paraId="53A5E6C9" w14:textId="77777777" w:rsidTr="00C71C6D">
        <w:trPr>
          <w:trHeight w:val="315"/>
        </w:trPr>
        <w:tc>
          <w:tcPr>
            <w:tcW w:w="434" w:type="pct"/>
          </w:tcPr>
          <w:p w14:paraId="3B24764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FF29537" w14:textId="620D814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2 VIAS Nº 08</w:t>
            </w:r>
          </w:p>
        </w:tc>
        <w:tc>
          <w:tcPr>
            <w:tcW w:w="509" w:type="pct"/>
            <w:shd w:val="clear" w:color="auto" w:fill="auto"/>
            <w:noWrap/>
            <w:vAlign w:val="center"/>
            <w:hideMark/>
          </w:tcPr>
          <w:p w14:paraId="1853492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E2A45D8" w14:textId="00A235F3"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46C63FCB" w14:textId="11110C3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R$ 5,50</w:t>
            </w:r>
          </w:p>
        </w:tc>
        <w:tc>
          <w:tcPr>
            <w:tcW w:w="940" w:type="pct"/>
            <w:shd w:val="clear" w:color="auto" w:fill="auto"/>
            <w:noWrap/>
          </w:tcPr>
          <w:p w14:paraId="3E8A1DCC" w14:textId="628C4C6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R$ 275,00</w:t>
            </w:r>
          </w:p>
        </w:tc>
      </w:tr>
      <w:tr w:rsidR="00C71C6D" w:rsidRPr="00973406" w14:paraId="439E6BA8" w14:textId="77777777" w:rsidTr="00C71C6D">
        <w:trPr>
          <w:trHeight w:val="315"/>
        </w:trPr>
        <w:tc>
          <w:tcPr>
            <w:tcW w:w="434" w:type="pct"/>
          </w:tcPr>
          <w:p w14:paraId="2C938D54"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F4A1955" w14:textId="00D954B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2 VIAS Nº 10</w:t>
            </w:r>
          </w:p>
        </w:tc>
        <w:tc>
          <w:tcPr>
            <w:tcW w:w="509" w:type="pct"/>
            <w:shd w:val="clear" w:color="auto" w:fill="auto"/>
            <w:noWrap/>
            <w:vAlign w:val="center"/>
            <w:hideMark/>
          </w:tcPr>
          <w:p w14:paraId="78BAA60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B800D59" w14:textId="50685BC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6A8CC8CD" w14:textId="6C8496E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R$ 5,50</w:t>
            </w:r>
          </w:p>
        </w:tc>
        <w:tc>
          <w:tcPr>
            <w:tcW w:w="940" w:type="pct"/>
            <w:shd w:val="clear" w:color="auto" w:fill="auto"/>
            <w:noWrap/>
          </w:tcPr>
          <w:p w14:paraId="36004687" w14:textId="24359F5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R$ 275,00</w:t>
            </w:r>
          </w:p>
        </w:tc>
      </w:tr>
      <w:tr w:rsidR="00C71C6D" w:rsidRPr="00973406" w14:paraId="03384C15" w14:textId="77777777" w:rsidTr="00C71C6D">
        <w:trPr>
          <w:trHeight w:val="315"/>
        </w:trPr>
        <w:tc>
          <w:tcPr>
            <w:tcW w:w="434" w:type="pct"/>
          </w:tcPr>
          <w:p w14:paraId="5B8649C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B43F036" w14:textId="33A1A6B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2 VIAS Nº 12</w:t>
            </w:r>
          </w:p>
        </w:tc>
        <w:tc>
          <w:tcPr>
            <w:tcW w:w="509" w:type="pct"/>
            <w:shd w:val="clear" w:color="auto" w:fill="auto"/>
            <w:noWrap/>
            <w:vAlign w:val="center"/>
            <w:hideMark/>
          </w:tcPr>
          <w:p w14:paraId="78633B2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1E14AF8" w14:textId="56A4814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0B05D30E" w14:textId="0232653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R$ 5,50</w:t>
            </w:r>
          </w:p>
        </w:tc>
        <w:tc>
          <w:tcPr>
            <w:tcW w:w="940" w:type="pct"/>
            <w:shd w:val="clear" w:color="auto" w:fill="auto"/>
            <w:noWrap/>
          </w:tcPr>
          <w:p w14:paraId="797E7415" w14:textId="4F220A91"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R$ 275,00</w:t>
            </w:r>
          </w:p>
        </w:tc>
      </w:tr>
      <w:tr w:rsidR="00C71C6D" w:rsidRPr="00973406" w14:paraId="3DA44102" w14:textId="77777777" w:rsidTr="00C71C6D">
        <w:trPr>
          <w:trHeight w:val="315"/>
        </w:trPr>
        <w:tc>
          <w:tcPr>
            <w:tcW w:w="434" w:type="pct"/>
          </w:tcPr>
          <w:p w14:paraId="2A6F297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6B70EB5" w14:textId="49C8764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2 VIAS Nº 14</w:t>
            </w:r>
          </w:p>
        </w:tc>
        <w:tc>
          <w:tcPr>
            <w:tcW w:w="509" w:type="pct"/>
            <w:shd w:val="clear" w:color="auto" w:fill="auto"/>
            <w:noWrap/>
            <w:vAlign w:val="center"/>
            <w:hideMark/>
          </w:tcPr>
          <w:p w14:paraId="07BBFBB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1B54E29" w14:textId="53C100B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33846631" w14:textId="4F40E01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R$ 6,00</w:t>
            </w:r>
          </w:p>
        </w:tc>
        <w:tc>
          <w:tcPr>
            <w:tcW w:w="940" w:type="pct"/>
            <w:shd w:val="clear" w:color="auto" w:fill="auto"/>
            <w:noWrap/>
          </w:tcPr>
          <w:p w14:paraId="795143D5" w14:textId="7A4F9FA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R$ 600,00</w:t>
            </w:r>
          </w:p>
        </w:tc>
      </w:tr>
      <w:tr w:rsidR="00C71C6D" w:rsidRPr="00973406" w14:paraId="0E55EF8E" w14:textId="77777777" w:rsidTr="00C71C6D">
        <w:trPr>
          <w:trHeight w:val="315"/>
        </w:trPr>
        <w:tc>
          <w:tcPr>
            <w:tcW w:w="434" w:type="pct"/>
          </w:tcPr>
          <w:p w14:paraId="75915AB8"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B5EE4E7" w14:textId="0596644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2 VIAS Nº 16</w:t>
            </w:r>
          </w:p>
        </w:tc>
        <w:tc>
          <w:tcPr>
            <w:tcW w:w="509" w:type="pct"/>
            <w:shd w:val="clear" w:color="auto" w:fill="auto"/>
            <w:noWrap/>
            <w:vAlign w:val="center"/>
            <w:hideMark/>
          </w:tcPr>
          <w:p w14:paraId="5280300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ABF9300" w14:textId="0249F1C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150</w:t>
            </w:r>
          </w:p>
        </w:tc>
        <w:tc>
          <w:tcPr>
            <w:tcW w:w="797" w:type="pct"/>
            <w:shd w:val="clear" w:color="auto" w:fill="auto"/>
            <w:noWrap/>
            <w:vAlign w:val="center"/>
          </w:tcPr>
          <w:p w14:paraId="427736A6" w14:textId="7AD4870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R$ 6,00</w:t>
            </w:r>
          </w:p>
        </w:tc>
        <w:tc>
          <w:tcPr>
            <w:tcW w:w="940" w:type="pct"/>
            <w:shd w:val="clear" w:color="auto" w:fill="auto"/>
            <w:noWrap/>
          </w:tcPr>
          <w:p w14:paraId="72785B5D" w14:textId="413FE0B2"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R$ 900,00</w:t>
            </w:r>
          </w:p>
        </w:tc>
      </w:tr>
      <w:tr w:rsidR="00C71C6D" w:rsidRPr="00973406" w14:paraId="28A5C528" w14:textId="77777777" w:rsidTr="00C71C6D">
        <w:trPr>
          <w:trHeight w:val="315"/>
        </w:trPr>
        <w:tc>
          <w:tcPr>
            <w:tcW w:w="434" w:type="pct"/>
          </w:tcPr>
          <w:p w14:paraId="40724EA9"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7B734EB" w14:textId="645232C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2 VIAS Nº 18</w:t>
            </w:r>
          </w:p>
        </w:tc>
        <w:tc>
          <w:tcPr>
            <w:tcW w:w="509" w:type="pct"/>
            <w:shd w:val="clear" w:color="auto" w:fill="auto"/>
            <w:noWrap/>
            <w:vAlign w:val="center"/>
            <w:hideMark/>
          </w:tcPr>
          <w:p w14:paraId="1A75BEAA"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2204870" w14:textId="59B5D6BB"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150</w:t>
            </w:r>
          </w:p>
        </w:tc>
        <w:tc>
          <w:tcPr>
            <w:tcW w:w="797" w:type="pct"/>
            <w:shd w:val="clear" w:color="auto" w:fill="auto"/>
            <w:noWrap/>
            <w:vAlign w:val="center"/>
          </w:tcPr>
          <w:p w14:paraId="1B87D1DF" w14:textId="678F30A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R$ 6,50</w:t>
            </w:r>
          </w:p>
        </w:tc>
        <w:tc>
          <w:tcPr>
            <w:tcW w:w="940" w:type="pct"/>
            <w:shd w:val="clear" w:color="auto" w:fill="auto"/>
            <w:noWrap/>
          </w:tcPr>
          <w:p w14:paraId="448B220A" w14:textId="0ADAA506"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R$ 900,00</w:t>
            </w:r>
          </w:p>
        </w:tc>
      </w:tr>
      <w:tr w:rsidR="00C71C6D" w:rsidRPr="00973406" w14:paraId="66EF7AFC" w14:textId="77777777" w:rsidTr="00C71C6D">
        <w:trPr>
          <w:trHeight w:val="315"/>
        </w:trPr>
        <w:tc>
          <w:tcPr>
            <w:tcW w:w="434" w:type="pct"/>
          </w:tcPr>
          <w:p w14:paraId="5427ED4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29F6A14" w14:textId="7C4091D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2 VIAS Nº 20</w:t>
            </w:r>
          </w:p>
        </w:tc>
        <w:tc>
          <w:tcPr>
            <w:tcW w:w="509" w:type="pct"/>
            <w:shd w:val="clear" w:color="auto" w:fill="auto"/>
            <w:noWrap/>
            <w:vAlign w:val="center"/>
            <w:hideMark/>
          </w:tcPr>
          <w:p w14:paraId="38B534E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ABAEE71" w14:textId="0254492B"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105A26D7" w14:textId="5019414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R$ 6,50</w:t>
            </w:r>
          </w:p>
        </w:tc>
        <w:tc>
          <w:tcPr>
            <w:tcW w:w="940" w:type="pct"/>
            <w:shd w:val="clear" w:color="auto" w:fill="auto"/>
            <w:noWrap/>
          </w:tcPr>
          <w:p w14:paraId="6D90CC03" w14:textId="00E2993D"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R$ 650,00</w:t>
            </w:r>
          </w:p>
        </w:tc>
      </w:tr>
      <w:tr w:rsidR="00C71C6D" w:rsidRPr="00973406" w14:paraId="6BB70565" w14:textId="77777777" w:rsidTr="00C71C6D">
        <w:trPr>
          <w:trHeight w:val="315"/>
        </w:trPr>
        <w:tc>
          <w:tcPr>
            <w:tcW w:w="434" w:type="pct"/>
          </w:tcPr>
          <w:p w14:paraId="278EA32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8215565" w14:textId="1AC58BB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2 VIAS Nº 22</w:t>
            </w:r>
          </w:p>
        </w:tc>
        <w:tc>
          <w:tcPr>
            <w:tcW w:w="509" w:type="pct"/>
            <w:shd w:val="clear" w:color="auto" w:fill="auto"/>
            <w:noWrap/>
            <w:vAlign w:val="center"/>
            <w:hideMark/>
          </w:tcPr>
          <w:p w14:paraId="21D5B91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F2B7AEF" w14:textId="533C822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6217DDCB" w14:textId="1B00639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R$ 6,50</w:t>
            </w:r>
          </w:p>
        </w:tc>
        <w:tc>
          <w:tcPr>
            <w:tcW w:w="940" w:type="pct"/>
            <w:shd w:val="clear" w:color="auto" w:fill="auto"/>
            <w:noWrap/>
          </w:tcPr>
          <w:p w14:paraId="48A48CB6" w14:textId="3931E53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R$ 650,00</w:t>
            </w:r>
          </w:p>
        </w:tc>
      </w:tr>
      <w:tr w:rsidR="00C71C6D" w:rsidRPr="00973406" w14:paraId="50EA8FD0" w14:textId="77777777" w:rsidTr="00C71C6D">
        <w:trPr>
          <w:trHeight w:val="315"/>
        </w:trPr>
        <w:tc>
          <w:tcPr>
            <w:tcW w:w="434" w:type="pct"/>
          </w:tcPr>
          <w:p w14:paraId="5D6ECA8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BF75F77" w14:textId="26170D8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3 VIAS Nº 16</w:t>
            </w:r>
          </w:p>
        </w:tc>
        <w:tc>
          <w:tcPr>
            <w:tcW w:w="509" w:type="pct"/>
            <w:shd w:val="clear" w:color="auto" w:fill="auto"/>
            <w:noWrap/>
            <w:vAlign w:val="center"/>
            <w:hideMark/>
          </w:tcPr>
          <w:p w14:paraId="2C1608E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4619535" w14:textId="2E99D9A6"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0EA61109" w14:textId="23329DD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R$ 6,50</w:t>
            </w:r>
          </w:p>
        </w:tc>
        <w:tc>
          <w:tcPr>
            <w:tcW w:w="940" w:type="pct"/>
            <w:shd w:val="clear" w:color="auto" w:fill="auto"/>
            <w:noWrap/>
          </w:tcPr>
          <w:p w14:paraId="13E846A3" w14:textId="3425B9D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R$ 650,00</w:t>
            </w:r>
          </w:p>
        </w:tc>
      </w:tr>
      <w:tr w:rsidR="00C71C6D" w:rsidRPr="00973406" w14:paraId="76A1A2C5" w14:textId="77777777" w:rsidTr="00C71C6D">
        <w:trPr>
          <w:trHeight w:val="315"/>
        </w:trPr>
        <w:tc>
          <w:tcPr>
            <w:tcW w:w="434" w:type="pct"/>
          </w:tcPr>
          <w:p w14:paraId="2311703E"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A867734" w14:textId="7E5BCE9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3 VIAS Nº 18</w:t>
            </w:r>
          </w:p>
        </w:tc>
        <w:tc>
          <w:tcPr>
            <w:tcW w:w="509" w:type="pct"/>
            <w:shd w:val="clear" w:color="auto" w:fill="auto"/>
            <w:noWrap/>
            <w:vAlign w:val="center"/>
            <w:hideMark/>
          </w:tcPr>
          <w:p w14:paraId="43980019"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948A2BD" w14:textId="6E20F22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3297F677" w14:textId="3255BCA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0AD709DA" w14:textId="41BFFCB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R$ 700,00</w:t>
            </w:r>
          </w:p>
        </w:tc>
      </w:tr>
      <w:tr w:rsidR="00C71C6D" w:rsidRPr="00973406" w14:paraId="64C51953" w14:textId="77777777" w:rsidTr="00C71C6D">
        <w:trPr>
          <w:trHeight w:val="315"/>
        </w:trPr>
        <w:tc>
          <w:tcPr>
            <w:tcW w:w="434" w:type="pct"/>
          </w:tcPr>
          <w:p w14:paraId="2F9A769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E9B1463" w14:textId="6F0BB7E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3 VIAS Nº 20</w:t>
            </w:r>
          </w:p>
        </w:tc>
        <w:tc>
          <w:tcPr>
            <w:tcW w:w="509" w:type="pct"/>
            <w:shd w:val="clear" w:color="auto" w:fill="auto"/>
            <w:noWrap/>
            <w:vAlign w:val="center"/>
            <w:hideMark/>
          </w:tcPr>
          <w:p w14:paraId="3E69CB4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BA7DD78" w14:textId="7A2D1C9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71E848C4" w14:textId="010C0D7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R$ 7,50</w:t>
            </w:r>
          </w:p>
        </w:tc>
        <w:tc>
          <w:tcPr>
            <w:tcW w:w="940" w:type="pct"/>
            <w:shd w:val="clear" w:color="auto" w:fill="auto"/>
            <w:noWrap/>
          </w:tcPr>
          <w:p w14:paraId="773C70ED" w14:textId="6808B3B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R$ 375,00</w:t>
            </w:r>
          </w:p>
        </w:tc>
      </w:tr>
      <w:tr w:rsidR="00C71C6D" w:rsidRPr="00973406" w14:paraId="7258CD7F" w14:textId="77777777" w:rsidTr="00C71C6D">
        <w:trPr>
          <w:trHeight w:val="315"/>
        </w:trPr>
        <w:tc>
          <w:tcPr>
            <w:tcW w:w="434" w:type="pct"/>
          </w:tcPr>
          <w:p w14:paraId="3EB6BC1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FB86D8F" w14:textId="53C4C49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FOLEY 3 VIAS Nº 22</w:t>
            </w:r>
          </w:p>
        </w:tc>
        <w:tc>
          <w:tcPr>
            <w:tcW w:w="509" w:type="pct"/>
            <w:shd w:val="clear" w:color="auto" w:fill="auto"/>
            <w:noWrap/>
            <w:vAlign w:val="center"/>
            <w:hideMark/>
          </w:tcPr>
          <w:p w14:paraId="61500A2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6A22FBE" w14:textId="3052E00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270E60FE" w14:textId="4B03ED6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R$ 8,00</w:t>
            </w:r>
          </w:p>
        </w:tc>
        <w:tc>
          <w:tcPr>
            <w:tcW w:w="940" w:type="pct"/>
            <w:shd w:val="clear" w:color="auto" w:fill="auto"/>
            <w:noWrap/>
          </w:tcPr>
          <w:p w14:paraId="6DABC95C" w14:textId="6F4E76D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R$ 400,00</w:t>
            </w:r>
          </w:p>
        </w:tc>
      </w:tr>
      <w:tr w:rsidR="00C71C6D" w:rsidRPr="00973406" w14:paraId="14AEAFE0" w14:textId="77777777" w:rsidTr="00C71C6D">
        <w:trPr>
          <w:trHeight w:val="315"/>
        </w:trPr>
        <w:tc>
          <w:tcPr>
            <w:tcW w:w="434" w:type="pct"/>
          </w:tcPr>
          <w:p w14:paraId="5E472B0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15AB438" w14:textId="035B3D3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DE GASTROSTOMIA Nº 14 – BALÃO DE 5 ML MEDICONE</w:t>
            </w:r>
          </w:p>
        </w:tc>
        <w:tc>
          <w:tcPr>
            <w:tcW w:w="509" w:type="pct"/>
            <w:shd w:val="clear" w:color="auto" w:fill="auto"/>
            <w:noWrap/>
            <w:vAlign w:val="center"/>
            <w:hideMark/>
          </w:tcPr>
          <w:p w14:paraId="0FC0718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4D12AAE" w14:textId="7CCADC0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60</w:t>
            </w:r>
          </w:p>
        </w:tc>
        <w:tc>
          <w:tcPr>
            <w:tcW w:w="797" w:type="pct"/>
            <w:shd w:val="clear" w:color="auto" w:fill="auto"/>
            <w:noWrap/>
            <w:vAlign w:val="center"/>
          </w:tcPr>
          <w:p w14:paraId="475F2F3D" w14:textId="5770F08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R$ 255,00</w:t>
            </w:r>
          </w:p>
        </w:tc>
        <w:tc>
          <w:tcPr>
            <w:tcW w:w="940" w:type="pct"/>
            <w:shd w:val="clear" w:color="auto" w:fill="auto"/>
            <w:noWrap/>
          </w:tcPr>
          <w:p w14:paraId="29A40709" w14:textId="4F255AA6"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R$ 15.300,00</w:t>
            </w:r>
          </w:p>
        </w:tc>
      </w:tr>
      <w:tr w:rsidR="00C71C6D" w:rsidRPr="00973406" w14:paraId="4D4E1263" w14:textId="77777777" w:rsidTr="00C71C6D">
        <w:trPr>
          <w:trHeight w:val="315"/>
        </w:trPr>
        <w:tc>
          <w:tcPr>
            <w:tcW w:w="434" w:type="pct"/>
          </w:tcPr>
          <w:p w14:paraId="55792311"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003E5A2" w14:textId="6B4BC95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NASOGÁSTRICA Nº 10</w:t>
            </w:r>
          </w:p>
        </w:tc>
        <w:tc>
          <w:tcPr>
            <w:tcW w:w="509" w:type="pct"/>
            <w:shd w:val="clear" w:color="auto" w:fill="auto"/>
            <w:noWrap/>
            <w:vAlign w:val="center"/>
            <w:hideMark/>
          </w:tcPr>
          <w:p w14:paraId="508D4B9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79AEF72" w14:textId="6FCC71B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6DE0DCB3" w14:textId="20881C0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667FBBA2" w14:textId="6F39F8B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w:t>
            </w:r>
          </w:p>
        </w:tc>
      </w:tr>
      <w:tr w:rsidR="00C71C6D" w:rsidRPr="00973406" w14:paraId="07E926E7" w14:textId="77777777" w:rsidTr="00C71C6D">
        <w:trPr>
          <w:trHeight w:val="315"/>
        </w:trPr>
        <w:tc>
          <w:tcPr>
            <w:tcW w:w="434" w:type="pct"/>
          </w:tcPr>
          <w:p w14:paraId="639CD304"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5AA6FE9" w14:textId="2343303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NASOGÁSTRICA Nº 12</w:t>
            </w:r>
          </w:p>
        </w:tc>
        <w:tc>
          <w:tcPr>
            <w:tcW w:w="509" w:type="pct"/>
            <w:shd w:val="clear" w:color="auto" w:fill="auto"/>
            <w:noWrap/>
            <w:vAlign w:val="center"/>
            <w:hideMark/>
          </w:tcPr>
          <w:p w14:paraId="0694195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A9D9E7B" w14:textId="1026A6C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0BD5E081" w14:textId="7B41222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2712663E" w14:textId="6D570A6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w:t>
            </w:r>
          </w:p>
        </w:tc>
      </w:tr>
      <w:tr w:rsidR="00C71C6D" w:rsidRPr="00973406" w14:paraId="2DBDA8CD" w14:textId="77777777" w:rsidTr="00C71C6D">
        <w:trPr>
          <w:trHeight w:val="315"/>
        </w:trPr>
        <w:tc>
          <w:tcPr>
            <w:tcW w:w="434" w:type="pct"/>
          </w:tcPr>
          <w:p w14:paraId="5BC4209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26977A0" w14:textId="12582D0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NASOGÁSTRICA Nº 14</w:t>
            </w:r>
          </w:p>
        </w:tc>
        <w:tc>
          <w:tcPr>
            <w:tcW w:w="509" w:type="pct"/>
            <w:shd w:val="clear" w:color="auto" w:fill="auto"/>
            <w:noWrap/>
            <w:vAlign w:val="center"/>
            <w:hideMark/>
          </w:tcPr>
          <w:p w14:paraId="131EF06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4F9202B" w14:textId="1584CC9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0453E46C" w14:textId="3716685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216EABB3" w14:textId="3A97DBD6"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w:t>
            </w:r>
          </w:p>
        </w:tc>
      </w:tr>
      <w:tr w:rsidR="00C71C6D" w:rsidRPr="00973406" w14:paraId="70C90858" w14:textId="77777777" w:rsidTr="00C71C6D">
        <w:trPr>
          <w:trHeight w:val="315"/>
        </w:trPr>
        <w:tc>
          <w:tcPr>
            <w:tcW w:w="434" w:type="pct"/>
          </w:tcPr>
          <w:p w14:paraId="6EC7A9C1"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744EF59" w14:textId="0E22F96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NASOGÁSTRICA Nº 16</w:t>
            </w:r>
          </w:p>
        </w:tc>
        <w:tc>
          <w:tcPr>
            <w:tcW w:w="509" w:type="pct"/>
            <w:shd w:val="clear" w:color="auto" w:fill="auto"/>
            <w:noWrap/>
            <w:vAlign w:val="center"/>
            <w:hideMark/>
          </w:tcPr>
          <w:p w14:paraId="6A9F080A"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204583F" w14:textId="29266D75"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2BBA6951" w14:textId="74DED87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296708CA" w14:textId="7F8B65F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w:t>
            </w:r>
          </w:p>
        </w:tc>
      </w:tr>
      <w:tr w:rsidR="00C71C6D" w:rsidRPr="00973406" w14:paraId="161A985B" w14:textId="77777777" w:rsidTr="00C71C6D">
        <w:trPr>
          <w:trHeight w:val="315"/>
        </w:trPr>
        <w:tc>
          <w:tcPr>
            <w:tcW w:w="434" w:type="pct"/>
          </w:tcPr>
          <w:p w14:paraId="2A12B72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4A78210" w14:textId="7CC8452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NASOGÁSTRICA Nº 18</w:t>
            </w:r>
          </w:p>
        </w:tc>
        <w:tc>
          <w:tcPr>
            <w:tcW w:w="509" w:type="pct"/>
            <w:shd w:val="clear" w:color="auto" w:fill="auto"/>
            <w:noWrap/>
            <w:vAlign w:val="center"/>
            <w:hideMark/>
          </w:tcPr>
          <w:p w14:paraId="69357AB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3B10B88" w14:textId="2A14302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7A142676" w14:textId="21AEBEA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721476B3" w14:textId="72FD0C5F"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w:t>
            </w:r>
          </w:p>
        </w:tc>
      </w:tr>
      <w:tr w:rsidR="00C71C6D" w:rsidRPr="00973406" w14:paraId="1A1269EF" w14:textId="77777777" w:rsidTr="00C71C6D">
        <w:trPr>
          <w:trHeight w:val="315"/>
        </w:trPr>
        <w:tc>
          <w:tcPr>
            <w:tcW w:w="434" w:type="pct"/>
          </w:tcPr>
          <w:p w14:paraId="6F5FA318"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458CF5E" w14:textId="2B08102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NASOGÁSTRICA Nº 20</w:t>
            </w:r>
          </w:p>
        </w:tc>
        <w:tc>
          <w:tcPr>
            <w:tcW w:w="509" w:type="pct"/>
            <w:shd w:val="clear" w:color="auto" w:fill="auto"/>
            <w:noWrap/>
            <w:vAlign w:val="center"/>
            <w:hideMark/>
          </w:tcPr>
          <w:p w14:paraId="1E18305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102BE90" w14:textId="09F03F4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01556F10" w14:textId="3B74928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R$ 2,50</w:t>
            </w:r>
          </w:p>
        </w:tc>
        <w:tc>
          <w:tcPr>
            <w:tcW w:w="940" w:type="pct"/>
            <w:shd w:val="clear" w:color="auto" w:fill="auto"/>
            <w:noWrap/>
          </w:tcPr>
          <w:p w14:paraId="459256A2" w14:textId="2BEEE006"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R$ 125,00</w:t>
            </w:r>
          </w:p>
        </w:tc>
      </w:tr>
      <w:tr w:rsidR="00C71C6D" w:rsidRPr="00973406" w14:paraId="64C39AE4" w14:textId="77777777" w:rsidTr="00C71C6D">
        <w:trPr>
          <w:trHeight w:val="315"/>
        </w:trPr>
        <w:tc>
          <w:tcPr>
            <w:tcW w:w="434" w:type="pct"/>
          </w:tcPr>
          <w:p w14:paraId="0DCB89C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8326AA9" w14:textId="4300B92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NASOGÁSTRICA Nº 8</w:t>
            </w:r>
          </w:p>
        </w:tc>
        <w:tc>
          <w:tcPr>
            <w:tcW w:w="509" w:type="pct"/>
            <w:shd w:val="clear" w:color="auto" w:fill="auto"/>
            <w:noWrap/>
            <w:vAlign w:val="center"/>
            <w:hideMark/>
          </w:tcPr>
          <w:p w14:paraId="6132A4B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EE6F492" w14:textId="70D3E702"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2D41864B" w14:textId="49D0D04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45C9AB76" w14:textId="3F70DDFF"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w:t>
            </w:r>
          </w:p>
        </w:tc>
      </w:tr>
      <w:tr w:rsidR="00C71C6D" w:rsidRPr="00973406" w14:paraId="32C82859" w14:textId="77777777" w:rsidTr="00C71C6D">
        <w:trPr>
          <w:trHeight w:val="315"/>
        </w:trPr>
        <w:tc>
          <w:tcPr>
            <w:tcW w:w="434" w:type="pct"/>
          </w:tcPr>
          <w:p w14:paraId="3ACCD77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6461FAF" w14:textId="54722A4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RETAL Nº14</w:t>
            </w:r>
          </w:p>
        </w:tc>
        <w:tc>
          <w:tcPr>
            <w:tcW w:w="509" w:type="pct"/>
            <w:shd w:val="clear" w:color="auto" w:fill="auto"/>
            <w:noWrap/>
            <w:vAlign w:val="center"/>
            <w:hideMark/>
          </w:tcPr>
          <w:p w14:paraId="2B3A577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83A305E" w14:textId="157F3E4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w:t>
            </w:r>
          </w:p>
        </w:tc>
        <w:tc>
          <w:tcPr>
            <w:tcW w:w="797" w:type="pct"/>
            <w:shd w:val="clear" w:color="auto" w:fill="auto"/>
            <w:noWrap/>
            <w:vAlign w:val="center"/>
          </w:tcPr>
          <w:p w14:paraId="6B5E7291" w14:textId="5E7C530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215E1E96" w14:textId="101A8BF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w:t>
            </w:r>
          </w:p>
        </w:tc>
      </w:tr>
      <w:tr w:rsidR="00C71C6D" w:rsidRPr="00973406" w14:paraId="372B13D6" w14:textId="77777777" w:rsidTr="00C71C6D">
        <w:trPr>
          <w:trHeight w:val="315"/>
        </w:trPr>
        <w:tc>
          <w:tcPr>
            <w:tcW w:w="434" w:type="pct"/>
          </w:tcPr>
          <w:p w14:paraId="4967264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482D4DA" w14:textId="5F72926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RETAL Nº 16</w:t>
            </w:r>
          </w:p>
        </w:tc>
        <w:tc>
          <w:tcPr>
            <w:tcW w:w="509" w:type="pct"/>
            <w:shd w:val="clear" w:color="auto" w:fill="auto"/>
            <w:noWrap/>
            <w:vAlign w:val="center"/>
            <w:hideMark/>
          </w:tcPr>
          <w:p w14:paraId="3A2C9699"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B9A3888" w14:textId="7A6F757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w:t>
            </w:r>
          </w:p>
        </w:tc>
        <w:tc>
          <w:tcPr>
            <w:tcW w:w="797" w:type="pct"/>
            <w:shd w:val="clear" w:color="auto" w:fill="auto"/>
            <w:noWrap/>
            <w:vAlign w:val="center"/>
          </w:tcPr>
          <w:p w14:paraId="4677A826" w14:textId="5A55353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777AA579" w14:textId="7EB29E6F"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w:t>
            </w:r>
          </w:p>
        </w:tc>
      </w:tr>
      <w:tr w:rsidR="00C71C6D" w:rsidRPr="00973406" w14:paraId="77BBCB47" w14:textId="77777777" w:rsidTr="00C71C6D">
        <w:trPr>
          <w:trHeight w:val="315"/>
        </w:trPr>
        <w:tc>
          <w:tcPr>
            <w:tcW w:w="434" w:type="pct"/>
          </w:tcPr>
          <w:p w14:paraId="33A2774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CDC9614" w14:textId="15352A3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RETAL Nº 18</w:t>
            </w:r>
          </w:p>
        </w:tc>
        <w:tc>
          <w:tcPr>
            <w:tcW w:w="509" w:type="pct"/>
            <w:shd w:val="clear" w:color="auto" w:fill="auto"/>
            <w:noWrap/>
            <w:vAlign w:val="center"/>
            <w:hideMark/>
          </w:tcPr>
          <w:p w14:paraId="65767539"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C7C0492" w14:textId="1456A61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w:t>
            </w:r>
          </w:p>
        </w:tc>
        <w:tc>
          <w:tcPr>
            <w:tcW w:w="797" w:type="pct"/>
            <w:shd w:val="clear" w:color="auto" w:fill="auto"/>
            <w:noWrap/>
            <w:vAlign w:val="center"/>
          </w:tcPr>
          <w:p w14:paraId="0CC807FE" w14:textId="014C070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70E76287" w14:textId="7FDAEA2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w:t>
            </w:r>
          </w:p>
        </w:tc>
      </w:tr>
      <w:tr w:rsidR="00C71C6D" w:rsidRPr="00973406" w14:paraId="1FB2E063" w14:textId="77777777" w:rsidTr="00C71C6D">
        <w:trPr>
          <w:trHeight w:val="315"/>
        </w:trPr>
        <w:tc>
          <w:tcPr>
            <w:tcW w:w="434" w:type="pct"/>
          </w:tcPr>
          <w:p w14:paraId="5076102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F303AB3" w14:textId="7AC7723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RETAL Nº 20</w:t>
            </w:r>
          </w:p>
        </w:tc>
        <w:tc>
          <w:tcPr>
            <w:tcW w:w="509" w:type="pct"/>
            <w:shd w:val="clear" w:color="auto" w:fill="auto"/>
            <w:noWrap/>
            <w:vAlign w:val="center"/>
            <w:hideMark/>
          </w:tcPr>
          <w:p w14:paraId="4848A69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62BC639" w14:textId="6567FF4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w:t>
            </w:r>
          </w:p>
        </w:tc>
        <w:tc>
          <w:tcPr>
            <w:tcW w:w="797" w:type="pct"/>
            <w:shd w:val="clear" w:color="auto" w:fill="auto"/>
            <w:noWrap/>
            <w:vAlign w:val="center"/>
          </w:tcPr>
          <w:p w14:paraId="78604A9A" w14:textId="3DCB8FE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211AE43E" w14:textId="5B65AABB"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w:t>
            </w:r>
          </w:p>
        </w:tc>
      </w:tr>
      <w:tr w:rsidR="00C71C6D" w:rsidRPr="00973406" w14:paraId="6E2B18A4" w14:textId="77777777" w:rsidTr="00C71C6D">
        <w:trPr>
          <w:trHeight w:val="315"/>
        </w:trPr>
        <w:tc>
          <w:tcPr>
            <w:tcW w:w="434" w:type="pct"/>
          </w:tcPr>
          <w:p w14:paraId="2B3A4CE4"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114D9E2" w14:textId="5C57B15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URETRAL Nº 10</w:t>
            </w:r>
          </w:p>
        </w:tc>
        <w:tc>
          <w:tcPr>
            <w:tcW w:w="509" w:type="pct"/>
            <w:shd w:val="clear" w:color="auto" w:fill="auto"/>
            <w:noWrap/>
            <w:vAlign w:val="center"/>
            <w:hideMark/>
          </w:tcPr>
          <w:p w14:paraId="37F77C8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C71478C" w14:textId="344EF9A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10D28D0B" w14:textId="1367F82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7879A7E6" w14:textId="5C06C67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R$ 75,00</w:t>
            </w:r>
          </w:p>
        </w:tc>
      </w:tr>
      <w:tr w:rsidR="00C71C6D" w:rsidRPr="00973406" w14:paraId="5955F79B" w14:textId="77777777" w:rsidTr="00C71C6D">
        <w:trPr>
          <w:trHeight w:val="315"/>
        </w:trPr>
        <w:tc>
          <w:tcPr>
            <w:tcW w:w="434" w:type="pct"/>
          </w:tcPr>
          <w:p w14:paraId="1FC98A71"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FF83A08" w14:textId="76A47FD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URETRAL Nº 12</w:t>
            </w:r>
          </w:p>
        </w:tc>
        <w:tc>
          <w:tcPr>
            <w:tcW w:w="509" w:type="pct"/>
            <w:shd w:val="clear" w:color="auto" w:fill="auto"/>
            <w:noWrap/>
            <w:vAlign w:val="center"/>
            <w:hideMark/>
          </w:tcPr>
          <w:p w14:paraId="30D70DE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53C9428" w14:textId="6B55CC0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150</w:t>
            </w:r>
          </w:p>
        </w:tc>
        <w:tc>
          <w:tcPr>
            <w:tcW w:w="797" w:type="pct"/>
            <w:shd w:val="clear" w:color="auto" w:fill="auto"/>
            <w:noWrap/>
            <w:vAlign w:val="center"/>
          </w:tcPr>
          <w:p w14:paraId="400CA271" w14:textId="62F48FB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3FC08FB5" w14:textId="01631AA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R$ 225,00</w:t>
            </w:r>
          </w:p>
        </w:tc>
      </w:tr>
      <w:tr w:rsidR="00C71C6D" w:rsidRPr="00973406" w14:paraId="6FFFC991" w14:textId="77777777" w:rsidTr="00C71C6D">
        <w:trPr>
          <w:trHeight w:val="315"/>
        </w:trPr>
        <w:tc>
          <w:tcPr>
            <w:tcW w:w="434" w:type="pct"/>
          </w:tcPr>
          <w:p w14:paraId="1149BE2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9CE5625" w14:textId="11D0C60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URETRAL Nº 14</w:t>
            </w:r>
          </w:p>
        </w:tc>
        <w:tc>
          <w:tcPr>
            <w:tcW w:w="509" w:type="pct"/>
            <w:shd w:val="clear" w:color="auto" w:fill="auto"/>
            <w:noWrap/>
            <w:vAlign w:val="center"/>
            <w:hideMark/>
          </w:tcPr>
          <w:p w14:paraId="3BCBA860"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F074A0A" w14:textId="3E8E721D"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150</w:t>
            </w:r>
          </w:p>
        </w:tc>
        <w:tc>
          <w:tcPr>
            <w:tcW w:w="797" w:type="pct"/>
            <w:shd w:val="clear" w:color="auto" w:fill="auto"/>
            <w:noWrap/>
            <w:vAlign w:val="center"/>
          </w:tcPr>
          <w:p w14:paraId="25B008F9" w14:textId="5593CBD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6D54F9CB" w14:textId="03DF29A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R$ 225,00</w:t>
            </w:r>
          </w:p>
        </w:tc>
      </w:tr>
      <w:tr w:rsidR="00C71C6D" w:rsidRPr="00973406" w14:paraId="2D38E165" w14:textId="77777777" w:rsidTr="00C71C6D">
        <w:trPr>
          <w:trHeight w:val="315"/>
        </w:trPr>
        <w:tc>
          <w:tcPr>
            <w:tcW w:w="434" w:type="pct"/>
          </w:tcPr>
          <w:p w14:paraId="5A05CE4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D4E64B9" w14:textId="550FCBA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URETRAL Nº 4</w:t>
            </w:r>
          </w:p>
        </w:tc>
        <w:tc>
          <w:tcPr>
            <w:tcW w:w="509" w:type="pct"/>
            <w:shd w:val="clear" w:color="auto" w:fill="auto"/>
            <w:noWrap/>
            <w:vAlign w:val="center"/>
            <w:hideMark/>
          </w:tcPr>
          <w:p w14:paraId="237B02D9"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128F90D" w14:textId="0391AB52"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5BE746BB" w14:textId="15433AC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52915A0F" w14:textId="7BAED576"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R$ 75,00</w:t>
            </w:r>
          </w:p>
        </w:tc>
      </w:tr>
      <w:tr w:rsidR="00C71C6D" w:rsidRPr="00973406" w14:paraId="17B144FF" w14:textId="77777777" w:rsidTr="00C71C6D">
        <w:trPr>
          <w:trHeight w:val="315"/>
        </w:trPr>
        <w:tc>
          <w:tcPr>
            <w:tcW w:w="434" w:type="pct"/>
          </w:tcPr>
          <w:p w14:paraId="2EB4441E"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6DBD1B8" w14:textId="2BC7E54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URETRAL Nº 6</w:t>
            </w:r>
          </w:p>
        </w:tc>
        <w:tc>
          <w:tcPr>
            <w:tcW w:w="509" w:type="pct"/>
            <w:shd w:val="clear" w:color="auto" w:fill="auto"/>
            <w:noWrap/>
            <w:vAlign w:val="center"/>
            <w:hideMark/>
          </w:tcPr>
          <w:p w14:paraId="6A096FD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7153A0B" w14:textId="1A84F90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546079C8" w14:textId="3171EC2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142CD9EE" w14:textId="1434BB8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R$ 75,00</w:t>
            </w:r>
          </w:p>
        </w:tc>
      </w:tr>
      <w:tr w:rsidR="00C71C6D" w:rsidRPr="00973406" w14:paraId="0BF33591" w14:textId="77777777" w:rsidTr="00C71C6D">
        <w:trPr>
          <w:trHeight w:val="315"/>
        </w:trPr>
        <w:tc>
          <w:tcPr>
            <w:tcW w:w="434" w:type="pct"/>
          </w:tcPr>
          <w:p w14:paraId="7C6F77F0"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3EA6AF6" w14:textId="54A5EC8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URETRAL Nº 8</w:t>
            </w:r>
          </w:p>
        </w:tc>
        <w:tc>
          <w:tcPr>
            <w:tcW w:w="509" w:type="pct"/>
            <w:shd w:val="clear" w:color="auto" w:fill="auto"/>
            <w:noWrap/>
            <w:vAlign w:val="center"/>
            <w:hideMark/>
          </w:tcPr>
          <w:p w14:paraId="13163B2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6E83490" w14:textId="54DC99E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50</w:t>
            </w:r>
          </w:p>
        </w:tc>
        <w:tc>
          <w:tcPr>
            <w:tcW w:w="797" w:type="pct"/>
            <w:shd w:val="clear" w:color="auto" w:fill="auto"/>
            <w:noWrap/>
            <w:vAlign w:val="center"/>
          </w:tcPr>
          <w:p w14:paraId="253559A5" w14:textId="5331BF6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w:t>
            </w:r>
          </w:p>
        </w:tc>
        <w:tc>
          <w:tcPr>
            <w:tcW w:w="940" w:type="pct"/>
            <w:shd w:val="clear" w:color="auto" w:fill="auto"/>
            <w:noWrap/>
          </w:tcPr>
          <w:p w14:paraId="0ABCE6E9" w14:textId="1E9F2AF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R$ 75,00</w:t>
            </w:r>
          </w:p>
        </w:tc>
      </w:tr>
      <w:tr w:rsidR="00C71C6D" w:rsidRPr="00973406" w14:paraId="4600C306" w14:textId="77777777" w:rsidTr="00C71C6D">
        <w:trPr>
          <w:trHeight w:val="315"/>
        </w:trPr>
        <w:tc>
          <w:tcPr>
            <w:tcW w:w="434" w:type="pct"/>
          </w:tcPr>
          <w:p w14:paraId="08F76C2E"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C1E3271" w14:textId="5B59394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URETRAL Nº16</w:t>
            </w:r>
          </w:p>
        </w:tc>
        <w:tc>
          <w:tcPr>
            <w:tcW w:w="509" w:type="pct"/>
            <w:shd w:val="clear" w:color="auto" w:fill="auto"/>
            <w:noWrap/>
            <w:vAlign w:val="center"/>
            <w:hideMark/>
          </w:tcPr>
          <w:p w14:paraId="7D81C9C0"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725CD7F" w14:textId="691621F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150</w:t>
            </w:r>
          </w:p>
        </w:tc>
        <w:tc>
          <w:tcPr>
            <w:tcW w:w="797" w:type="pct"/>
            <w:shd w:val="clear" w:color="auto" w:fill="auto"/>
            <w:noWrap/>
            <w:vAlign w:val="center"/>
          </w:tcPr>
          <w:p w14:paraId="00497FFF" w14:textId="4D18027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1EBFFAAF" w14:textId="6540591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R$ 300,00</w:t>
            </w:r>
          </w:p>
        </w:tc>
      </w:tr>
      <w:tr w:rsidR="00C71C6D" w:rsidRPr="00973406" w14:paraId="4B901741" w14:textId="77777777" w:rsidTr="00C71C6D">
        <w:trPr>
          <w:trHeight w:val="315"/>
        </w:trPr>
        <w:tc>
          <w:tcPr>
            <w:tcW w:w="434" w:type="pct"/>
          </w:tcPr>
          <w:p w14:paraId="2468941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BE5FA74" w14:textId="16FDDF3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SONDA URETRAL Nº18</w:t>
            </w:r>
          </w:p>
        </w:tc>
        <w:tc>
          <w:tcPr>
            <w:tcW w:w="509" w:type="pct"/>
            <w:shd w:val="clear" w:color="auto" w:fill="auto"/>
            <w:noWrap/>
            <w:vAlign w:val="center"/>
            <w:hideMark/>
          </w:tcPr>
          <w:p w14:paraId="40C6249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C7740E1" w14:textId="301BAC5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150</w:t>
            </w:r>
          </w:p>
        </w:tc>
        <w:tc>
          <w:tcPr>
            <w:tcW w:w="797" w:type="pct"/>
            <w:shd w:val="clear" w:color="auto" w:fill="auto"/>
            <w:noWrap/>
            <w:vAlign w:val="center"/>
          </w:tcPr>
          <w:p w14:paraId="5600A0CC" w14:textId="287BD2F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R$ 2,00</w:t>
            </w:r>
          </w:p>
        </w:tc>
        <w:tc>
          <w:tcPr>
            <w:tcW w:w="940" w:type="pct"/>
            <w:shd w:val="clear" w:color="auto" w:fill="auto"/>
            <w:noWrap/>
          </w:tcPr>
          <w:p w14:paraId="7125A0A0" w14:textId="1C50EA5F"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R$ 300,00</w:t>
            </w:r>
          </w:p>
        </w:tc>
      </w:tr>
      <w:tr w:rsidR="00C71C6D" w:rsidRPr="00973406" w14:paraId="20CABF80" w14:textId="77777777" w:rsidTr="00C71C6D">
        <w:trPr>
          <w:trHeight w:val="315"/>
        </w:trPr>
        <w:tc>
          <w:tcPr>
            <w:tcW w:w="434" w:type="pct"/>
          </w:tcPr>
          <w:p w14:paraId="1F49EE59"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CD4070D" w14:textId="5B06647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SORO FISIOLÓGICO 0,9% 1.000 ML</w:t>
            </w:r>
          </w:p>
        </w:tc>
        <w:tc>
          <w:tcPr>
            <w:tcW w:w="509" w:type="pct"/>
            <w:shd w:val="clear" w:color="auto" w:fill="auto"/>
            <w:noWrap/>
            <w:vAlign w:val="center"/>
            <w:hideMark/>
          </w:tcPr>
          <w:p w14:paraId="5D1F5ADB"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6ED7B4C" w14:textId="05571F3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1000</w:t>
            </w:r>
          </w:p>
        </w:tc>
        <w:tc>
          <w:tcPr>
            <w:tcW w:w="797" w:type="pct"/>
            <w:shd w:val="clear" w:color="auto" w:fill="auto"/>
            <w:noWrap/>
            <w:vAlign w:val="center"/>
          </w:tcPr>
          <w:p w14:paraId="2F9FD020" w14:textId="1E51DE6E"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R$ 25,00</w:t>
            </w:r>
          </w:p>
        </w:tc>
        <w:tc>
          <w:tcPr>
            <w:tcW w:w="940" w:type="pct"/>
            <w:shd w:val="clear" w:color="auto" w:fill="auto"/>
            <w:noWrap/>
          </w:tcPr>
          <w:p w14:paraId="21003A56" w14:textId="2C5A6A4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R$ 25.000,00</w:t>
            </w:r>
          </w:p>
        </w:tc>
      </w:tr>
      <w:tr w:rsidR="00C71C6D" w:rsidRPr="00973406" w14:paraId="0B3E30BE" w14:textId="77777777" w:rsidTr="00C71C6D">
        <w:trPr>
          <w:trHeight w:val="315"/>
        </w:trPr>
        <w:tc>
          <w:tcPr>
            <w:tcW w:w="434" w:type="pct"/>
          </w:tcPr>
          <w:p w14:paraId="098510B1"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0689C1B" w14:textId="7249852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SORO FISIOLÓGICO 0,9%  - AMP DE 10 ML</w:t>
            </w:r>
          </w:p>
        </w:tc>
        <w:tc>
          <w:tcPr>
            <w:tcW w:w="509" w:type="pct"/>
            <w:shd w:val="clear" w:color="auto" w:fill="auto"/>
            <w:noWrap/>
            <w:vAlign w:val="center"/>
            <w:hideMark/>
          </w:tcPr>
          <w:p w14:paraId="683984D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1A9D518" w14:textId="28A0418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2000</w:t>
            </w:r>
          </w:p>
        </w:tc>
        <w:tc>
          <w:tcPr>
            <w:tcW w:w="797" w:type="pct"/>
            <w:shd w:val="clear" w:color="auto" w:fill="auto"/>
            <w:noWrap/>
            <w:vAlign w:val="center"/>
          </w:tcPr>
          <w:p w14:paraId="6B60BAE7" w14:textId="39704D5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R$ 0,90</w:t>
            </w:r>
          </w:p>
        </w:tc>
        <w:tc>
          <w:tcPr>
            <w:tcW w:w="940" w:type="pct"/>
            <w:shd w:val="clear" w:color="auto" w:fill="auto"/>
            <w:noWrap/>
          </w:tcPr>
          <w:p w14:paraId="78EF312B" w14:textId="43DA6971"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R$ 1.800,00</w:t>
            </w:r>
          </w:p>
        </w:tc>
      </w:tr>
      <w:tr w:rsidR="00C71C6D" w:rsidRPr="00973406" w14:paraId="18C1E311" w14:textId="77777777" w:rsidTr="00C71C6D">
        <w:trPr>
          <w:trHeight w:val="315"/>
        </w:trPr>
        <w:tc>
          <w:tcPr>
            <w:tcW w:w="434" w:type="pct"/>
          </w:tcPr>
          <w:p w14:paraId="734090E8"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0CFC3F8" w14:textId="50DE17B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SORO FISIOLÓGICO 0,9% 100 ML</w:t>
            </w:r>
          </w:p>
        </w:tc>
        <w:tc>
          <w:tcPr>
            <w:tcW w:w="509" w:type="pct"/>
            <w:shd w:val="clear" w:color="auto" w:fill="auto"/>
            <w:noWrap/>
            <w:vAlign w:val="center"/>
            <w:hideMark/>
          </w:tcPr>
          <w:p w14:paraId="5D9DD1A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A806489" w14:textId="3FFC7B1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3000</w:t>
            </w:r>
          </w:p>
        </w:tc>
        <w:tc>
          <w:tcPr>
            <w:tcW w:w="797" w:type="pct"/>
            <w:shd w:val="clear" w:color="auto" w:fill="auto"/>
            <w:noWrap/>
            <w:vAlign w:val="center"/>
          </w:tcPr>
          <w:p w14:paraId="7A9D9B15" w14:textId="6CFEEA6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R$ 8,00</w:t>
            </w:r>
          </w:p>
        </w:tc>
        <w:tc>
          <w:tcPr>
            <w:tcW w:w="940" w:type="pct"/>
            <w:shd w:val="clear" w:color="auto" w:fill="auto"/>
            <w:noWrap/>
          </w:tcPr>
          <w:p w14:paraId="0B536121" w14:textId="1A8FF21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R$ 24.000,00</w:t>
            </w:r>
          </w:p>
        </w:tc>
      </w:tr>
      <w:tr w:rsidR="00C71C6D" w:rsidRPr="00973406" w14:paraId="59B7E18D" w14:textId="77777777" w:rsidTr="00C71C6D">
        <w:trPr>
          <w:trHeight w:val="315"/>
        </w:trPr>
        <w:tc>
          <w:tcPr>
            <w:tcW w:w="434" w:type="pct"/>
          </w:tcPr>
          <w:p w14:paraId="2A9E2A47"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63D866F" w14:textId="0F0414C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SORO FISIOLÓGICO 0,9% 250 ML</w:t>
            </w:r>
          </w:p>
        </w:tc>
        <w:tc>
          <w:tcPr>
            <w:tcW w:w="509" w:type="pct"/>
            <w:shd w:val="clear" w:color="auto" w:fill="auto"/>
            <w:noWrap/>
            <w:vAlign w:val="center"/>
            <w:hideMark/>
          </w:tcPr>
          <w:p w14:paraId="215B218C"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022CDCD" w14:textId="6F18434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3000</w:t>
            </w:r>
          </w:p>
        </w:tc>
        <w:tc>
          <w:tcPr>
            <w:tcW w:w="797" w:type="pct"/>
            <w:shd w:val="clear" w:color="auto" w:fill="auto"/>
            <w:noWrap/>
            <w:vAlign w:val="center"/>
          </w:tcPr>
          <w:p w14:paraId="123E186D" w14:textId="43C4A55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R$ 10,00</w:t>
            </w:r>
          </w:p>
        </w:tc>
        <w:tc>
          <w:tcPr>
            <w:tcW w:w="940" w:type="pct"/>
            <w:shd w:val="clear" w:color="auto" w:fill="auto"/>
            <w:noWrap/>
          </w:tcPr>
          <w:p w14:paraId="733BD719" w14:textId="622A6E2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R430.000,00</w:t>
            </w:r>
          </w:p>
        </w:tc>
      </w:tr>
      <w:tr w:rsidR="00C71C6D" w:rsidRPr="00973406" w14:paraId="4613D0AC" w14:textId="77777777" w:rsidTr="00C71C6D">
        <w:trPr>
          <w:trHeight w:val="315"/>
        </w:trPr>
        <w:tc>
          <w:tcPr>
            <w:tcW w:w="434" w:type="pct"/>
          </w:tcPr>
          <w:p w14:paraId="7EEE2CB8"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57BF496" w14:textId="10C8B5A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SORO FISIOLÓGICO 0,9% 500 ML</w:t>
            </w:r>
          </w:p>
        </w:tc>
        <w:tc>
          <w:tcPr>
            <w:tcW w:w="509" w:type="pct"/>
            <w:shd w:val="clear" w:color="auto" w:fill="auto"/>
            <w:noWrap/>
            <w:vAlign w:val="center"/>
            <w:hideMark/>
          </w:tcPr>
          <w:p w14:paraId="4F62EAD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0D83DD5" w14:textId="59F9A085"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3000</w:t>
            </w:r>
          </w:p>
        </w:tc>
        <w:tc>
          <w:tcPr>
            <w:tcW w:w="797" w:type="pct"/>
            <w:shd w:val="clear" w:color="auto" w:fill="auto"/>
            <w:noWrap/>
            <w:vAlign w:val="center"/>
          </w:tcPr>
          <w:p w14:paraId="22C8D44B" w14:textId="261D1D6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R$ 15,00</w:t>
            </w:r>
          </w:p>
        </w:tc>
        <w:tc>
          <w:tcPr>
            <w:tcW w:w="940" w:type="pct"/>
            <w:shd w:val="clear" w:color="auto" w:fill="auto"/>
            <w:noWrap/>
          </w:tcPr>
          <w:p w14:paraId="0D8518C4" w14:textId="6208DE5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R$ 45.000,00</w:t>
            </w:r>
          </w:p>
        </w:tc>
      </w:tr>
      <w:tr w:rsidR="00C71C6D" w:rsidRPr="00973406" w14:paraId="5066D599" w14:textId="77777777" w:rsidTr="00C71C6D">
        <w:trPr>
          <w:trHeight w:val="315"/>
        </w:trPr>
        <w:tc>
          <w:tcPr>
            <w:tcW w:w="434" w:type="pct"/>
          </w:tcPr>
          <w:p w14:paraId="53AFDEC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BD43CBF" w14:textId="1236999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SORO GLICOFISIOLÓGICO 500 ML</w:t>
            </w:r>
          </w:p>
        </w:tc>
        <w:tc>
          <w:tcPr>
            <w:tcW w:w="509" w:type="pct"/>
            <w:shd w:val="clear" w:color="auto" w:fill="auto"/>
            <w:noWrap/>
            <w:vAlign w:val="center"/>
            <w:hideMark/>
          </w:tcPr>
          <w:p w14:paraId="682B313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C0C21C6" w14:textId="06F35BA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1000</w:t>
            </w:r>
          </w:p>
        </w:tc>
        <w:tc>
          <w:tcPr>
            <w:tcW w:w="797" w:type="pct"/>
            <w:shd w:val="clear" w:color="auto" w:fill="auto"/>
            <w:noWrap/>
            <w:vAlign w:val="center"/>
          </w:tcPr>
          <w:p w14:paraId="587884CA" w14:textId="340F63C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R$ 15,00</w:t>
            </w:r>
          </w:p>
        </w:tc>
        <w:tc>
          <w:tcPr>
            <w:tcW w:w="940" w:type="pct"/>
            <w:shd w:val="clear" w:color="auto" w:fill="auto"/>
            <w:noWrap/>
          </w:tcPr>
          <w:p w14:paraId="228B2DC0" w14:textId="5CACC69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R$ 15.000,00</w:t>
            </w:r>
          </w:p>
        </w:tc>
      </w:tr>
      <w:tr w:rsidR="00C71C6D" w:rsidRPr="00973406" w14:paraId="4600B7B4" w14:textId="77777777" w:rsidTr="00C71C6D">
        <w:trPr>
          <w:trHeight w:val="315"/>
        </w:trPr>
        <w:tc>
          <w:tcPr>
            <w:tcW w:w="434" w:type="pct"/>
          </w:tcPr>
          <w:p w14:paraId="18EB936D"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D6B0B7E" w14:textId="1D030BE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SORO GLICOSADO 5% 250 ML</w:t>
            </w:r>
          </w:p>
        </w:tc>
        <w:tc>
          <w:tcPr>
            <w:tcW w:w="509" w:type="pct"/>
            <w:shd w:val="clear" w:color="auto" w:fill="auto"/>
            <w:noWrap/>
            <w:vAlign w:val="center"/>
            <w:hideMark/>
          </w:tcPr>
          <w:p w14:paraId="4EA4BFDB"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216121A8" w14:textId="6EF859C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1000</w:t>
            </w:r>
          </w:p>
        </w:tc>
        <w:tc>
          <w:tcPr>
            <w:tcW w:w="797" w:type="pct"/>
            <w:shd w:val="clear" w:color="auto" w:fill="auto"/>
            <w:noWrap/>
            <w:vAlign w:val="center"/>
          </w:tcPr>
          <w:p w14:paraId="2654EF7E" w14:textId="5BB1D91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R$ 10,00</w:t>
            </w:r>
          </w:p>
        </w:tc>
        <w:tc>
          <w:tcPr>
            <w:tcW w:w="940" w:type="pct"/>
            <w:shd w:val="clear" w:color="auto" w:fill="auto"/>
            <w:noWrap/>
          </w:tcPr>
          <w:p w14:paraId="237476DD" w14:textId="761601B8"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R$ 10.000,00</w:t>
            </w:r>
          </w:p>
        </w:tc>
      </w:tr>
      <w:tr w:rsidR="00C71C6D" w:rsidRPr="00973406" w14:paraId="7F395F3F" w14:textId="77777777" w:rsidTr="00C71C6D">
        <w:trPr>
          <w:trHeight w:val="315"/>
        </w:trPr>
        <w:tc>
          <w:tcPr>
            <w:tcW w:w="434" w:type="pct"/>
          </w:tcPr>
          <w:p w14:paraId="71660CE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8C65C63" w14:textId="20838A8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TERMÔMETRO CLÍNICO DIGITAL</w:t>
            </w:r>
          </w:p>
        </w:tc>
        <w:tc>
          <w:tcPr>
            <w:tcW w:w="509" w:type="pct"/>
            <w:shd w:val="clear" w:color="auto" w:fill="auto"/>
            <w:noWrap/>
            <w:vAlign w:val="center"/>
            <w:hideMark/>
          </w:tcPr>
          <w:p w14:paraId="1CD337E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E146F02" w14:textId="33822F7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20F3949E" w14:textId="11D3D99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R$ 22,00</w:t>
            </w:r>
          </w:p>
        </w:tc>
        <w:tc>
          <w:tcPr>
            <w:tcW w:w="940" w:type="pct"/>
            <w:shd w:val="clear" w:color="auto" w:fill="auto"/>
            <w:noWrap/>
          </w:tcPr>
          <w:p w14:paraId="3B9932A9" w14:textId="1DA2202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R$ 440,00</w:t>
            </w:r>
          </w:p>
        </w:tc>
      </w:tr>
      <w:tr w:rsidR="00C71C6D" w:rsidRPr="00973406" w14:paraId="5D836301" w14:textId="77777777" w:rsidTr="00C71C6D">
        <w:trPr>
          <w:trHeight w:val="315"/>
        </w:trPr>
        <w:tc>
          <w:tcPr>
            <w:tcW w:w="434" w:type="pct"/>
          </w:tcPr>
          <w:p w14:paraId="7830DBB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873995B" w14:textId="730A963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TETACÂNULA</w:t>
            </w:r>
          </w:p>
        </w:tc>
        <w:tc>
          <w:tcPr>
            <w:tcW w:w="509" w:type="pct"/>
            <w:shd w:val="clear" w:color="auto" w:fill="auto"/>
            <w:noWrap/>
            <w:vAlign w:val="center"/>
            <w:hideMark/>
          </w:tcPr>
          <w:p w14:paraId="35CF355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93E190E" w14:textId="7FA7243C"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0E540EBF" w14:textId="2E4BC14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R$ 18,00</w:t>
            </w:r>
          </w:p>
        </w:tc>
        <w:tc>
          <w:tcPr>
            <w:tcW w:w="940" w:type="pct"/>
            <w:shd w:val="clear" w:color="auto" w:fill="auto"/>
            <w:noWrap/>
          </w:tcPr>
          <w:p w14:paraId="49C67500" w14:textId="0ECF24B1"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R$ 90,00</w:t>
            </w:r>
          </w:p>
        </w:tc>
      </w:tr>
      <w:tr w:rsidR="00C71C6D" w:rsidRPr="00973406" w14:paraId="5EEB9AA9" w14:textId="77777777" w:rsidTr="00C71C6D">
        <w:trPr>
          <w:trHeight w:val="315"/>
        </w:trPr>
        <w:tc>
          <w:tcPr>
            <w:tcW w:w="434" w:type="pct"/>
          </w:tcPr>
          <w:p w14:paraId="2ED4A04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96BB0C4" w14:textId="05692C4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TOUCADESCARTÁVEL COM ELÁSTICO – PCT C/ 50</w:t>
            </w:r>
          </w:p>
        </w:tc>
        <w:tc>
          <w:tcPr>
            <w:tcW w:w="509" w:type="pct"/>
            <w:shd w:val="clear" w:color="auto" w:fill="auto"/>
            <w:noWrap/>
            <w:vAlign w:val="center"/>
            <w:hideMark/>
          </w:tcPr>
          <w:p w14:paraId="23691FE7" w14:textId="7777777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PCT</w:t>
            </w:r>
          </w:p>
        </w:tc>
        <w:tc>
          <w:tcPr>
            <w:tcW w:w="797" w:type="pct"/>
            <w:shd w:val="clear" w:color="auto" w:fill="auto"/>
            <w:noWrap/>
            <w:vAlign w:val="center"/>
            <w:hideMark/>
          </w:tcPr>
          <w:p w14:paraId="12F9AC73" w14:textId="369BAB82"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200</w:t>
            </w:r>
          </w:p>
        </w:tc>
        <w:tc>
          <w:tcPr>
            <w:tcW w:w="797" w:type="pct"/>
            <w:shd w:val="clear" w:color="auto" w:fill="auto"/>
            <w:noWrap/>
            <w:vAlign w:val="center"/>
          </w:tcPr>
          <w:p w14:paraId="0F596EDA" w14:textId="21F083DD"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R$ 12,00</w:t>
            </w:r>
          </w:p>
        </w:tc>
        <w:tc>
          <w:tcPr>
            <w:tcW w:w="940" w:type="pct"/>
            <w:shd w:val="clear" w:color="auto" w:fill="auto"/>
            <w:noWrap/>
          </w:tcPr>
          <w:p w14:paraId="74FE6813" w14:textId="3CC4629B"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R$ 2.400,00</w:t>
            </w:r>
          </w:p>
        </w:tc>
      </w:tr>
      <w:tr w:rsidR="00C71C6D" w:rsidRPr="00973406" w14:paraId="1D89306A" w14:textId="77777777" w:rsidTr="00C71C6D">
        <w:trPr>
          <w:trHeight w:val="315"/>
        </w:trPr>
        <w:tc>
          <w:tcPr>
            <w:tcW w:w="434" w:type="pct"/>
          </w:tcPr>
          <w:p w14:paraId="284016A7"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147475A" w14:textId="2E164ACB"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TRAVESSEIRO IMPERMEÁVEL 50CM X 70 CM</w:t>
            </w:r>
          </w:p>
        </w:tc>
        <w:tc>
          <w:tcPr>
            <w:tcW w:w="509" w:type="pct"/>
            <w:shd w:val="clear" w:color="auto" w:fill="auto"/>
            <w:noWrap/>
            <w:vAlign w:val="center"/>
            <w:hideMark/>
          </w:tcPr>
          <w:p w14:paraId="2688F19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6EA8A935" w14:textId="2166285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577057EB" w14:textId="556B4B0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R$ 175,00</w:t>
            </w:r>
          </w:p>
        </w:tc>
        <w:tc>
          <w:tcPr>
            <w:tcW w:w="940" w:type="pct"/>
            <w:shd w:val="clear" w:color="auto" w:fill="auto"/>
            <w:noWrap/>
          </w:tcPr>
          <w:p w14:paraId="0BE9A5C5" w14:textId="374007F2"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R$ 1.750,00</w:t>
            </w:r>
          </w:p>
        </w:tc>
      </w:tr>
      <w:tr w:rsidR="00C71C6D" w:rsidRPr="00973406" w14:paraId="522ABFF9" w14:textId="77777777" w:rsidTr="00C71C6D">
        <w:trPr>
          <w:trHeight w:val="315"/>
        </w:trPr>
        <w:tc>
          <w:tcPr>
            <w:tcW w:w="434" w:type="pct"/>
          </w:tcPr>
          <w:p w14:paraId="6A2DE45B"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D26D737" w14:textId="3DB1D46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DE SILICONE 2025x10mm ROLO C/15 MTS</w:t>
            </w:r>
          </w:p>
        </w:tc>
        <w:tc>
          <w:tcPr>
            <w:tcW w:w="509" w:type="pct"/>
            <w:shd w:val="clear" w:color="auto" w:fill="auto"/>
            <w:noWrap/>
            <w:vAlign w:val="center"/>
            <w:hideMark/>
          </w:tcPr>
          <w:p w14:paraId="561B470D"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RL</w:t>
            </w:r>
          </w:p>
        </w:tc>
        <w:tc>
          <w:tcPr>
            <w:tcW w:w="797" w:type="pct"/>
            <w:shd w:val="clear" w:color="auto" w:fill="auto"/>
            <w:noWrap/>
            <w:vAlign w:val="center"/>
            <w:hideMark/>
          </w:tcPr>
          <w:p w14:paraId="6F81911E" w14:textId="2344825E"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58A90C1B" w14:textId="34AA128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R$ 230,00</w:t>
            </w:r>
          </w:p>
        </w:tc>
        <w:tc>
          <w:tcPr>
            <w:tcW w:w="940" w:type="pct"/>
            <w:shd w:val="clear" w:color="auto" w:fill="auto"/>
            <w:noWrap/>
          </w:tcPr>
          <w:p w14:paraId="68424A56" w14:textId="6385295B"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R$ 1.150,00</w:t>
            </w:r>
          </w:p>
        </w:tc>
      </w:tr>
      <w:tr w:rsidR="00C71C6D" w:rsidRPr="00973406" w14:paraId="3A751227" w14:textId="77777777" w:rsidTr="00C71C6D">
        <w:trPr>
          <w:trHeight w:val="315"/>
        </w:trPr>
        <w:tc>
          <w:tcPr>
            <w:tcW w:w="434" w:type="pct"/>
          </w:tcPr>
          <w:p w14:paraId="4063D8C4"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05288B5E" w14:textId="7D9E63B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c/ balãoNº4,5</w:t>
            </w:r>
          </w:p>
        </w:tc>
        <w:tc>
          <w:tcPr>
            <w:tcW w:w="509" w:type="pct"/>
            <w:shd w:val="clear" w:color="auto" w:fill="auto"/>
            <w:noWrap/>
            <w:vAlign w:val="center"/>
            <w:hideMark/>
          </w:tcPr>
          <w:p w14:paraId="7F77480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E12F4D5" w14:textId="6E4D2C1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58476386" w14:textId="56441E2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45C1E4D8" w14:textId="7836B3EC"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R$ 70,00</w:t>
            </w:r>
          </w:p>
        </w:tc>
      </w:tr>
      <w:tr w:rsidR="00C71C6D" w:rsidRPr="00973406" w14:paraId="7835E15E" w14:textId="77777777" w:rsidTr="00C71C6D">
        <w:trPr>
          <w:trHeight w:val="315"/>
        </w:trPr>
        <w:tc>
          <w:tcPr>
            <w:tcW w:w="434" w:type="pct"/>
          </w:tcPr>
          <w:p w14:paraId="2AE002D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936CD5F" w14:textId="517FB21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c/ balão Nº3,5</w:t>
            </w:r>
          </w:p>
        </w:tc>
        <w:tc>
          <w:tcPr>
            <w:tcW w:w="509" w:type="pct"/>
            <w:shd w:val="clear" w:color="auto" w:fill="auto"/>
            <w:noWrap/>
            <w:vAlign w:val="center"/>
            <w:hideMark/>
          </w:tcPr>
          <w:p w14:paraId="4671A0F5"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1038C321" w14:textId="7BFD791B"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6CA28095" w14:textId="3AA4CA5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312BCBCA" w14:textId="15290F4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R$ 70,00</w:t>
            </w:r>
          </w:p>
        </w:tc>
      </w:tr>
      <w:tr w:rsidR="00C71C6D" w:rsidRPr="00973406" w14:paraId="6A99FE41" w14:textId="77777777" w:rsidTr="00C71C6D">
        <w:trPr>
          <w:trHeight w:val="315"/>
        </w:trPr>
        <w:tc>
          <w:tcPr>
            <w:tcW w:w="434" w:type="pct"/>
          </w:tcPr>
          <w:p w14:paraId="4E39ABA7"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E447C08" w14:textId="6EDA77F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c/ balão Nº4,0</w:t>
            </w:r>
          </w:p>
        </w:tc>
        <w:tc>
          <w:tcPr>
            <w:tcW w:w="509" w:type="pct"/>
            <w:shd w:val="clear" w:color="auto" w:fill="auto"/>
            <w:noWrap/>
            <w:vAlign w:val="center"/>
            <w:hideMark/>
          </w:tcPr>
          <w:p w14:paraId="2457433B"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2BAFFE1" w14:textId="745BCA9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1AF74597" w14:textId="223AC81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1B356615" w14:textId="753D5B1D"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R$ 70,00</w:t>
            </w:r>
          </w:p>
        </w:tc>
      </w:tr>
      <w:tr w:rsidR="00C71C6D" w:rsidRPr="00973406" w14:paraId="114D30DD" w14:textId="77777777" w:rsidTr="00C71C6D">
        <w:trPr>
          <w:trHeight w:val="315"/>
        </w:trPr>
        <w:tc>
          <w:tcPr>
            <w:tcW w:w="434" w:type="pct"/>
          </w:tcPr>
          <w:p w14:paraId="2CAE589F"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376CC04A" w14:textId="157B0CF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c/ balão Nº5,0</w:t>
            </w:r>
          </w:p>
        </w:tc>
        <w:tc>
          <w:tcPr>
            <w:tcW w:w="509" w:type="pct"/>
            <w:shd w:val="clear" w:color="auto" w:fill="auto"/>
            <w:noWrap/>
            <w:vAlign w:val="center"/>
            <w:hideMark/>
          </w:tcPr>
          <w:p w14:paraId="6219A5C8"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CF9CDC4" w14:textId="42406B1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66577F17" w14:textId="1E2940F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R47,00</w:t>
            </w:r>
          </w:p>
        </w:tc>
        <w:tc>
          <w:tcPr>
            <w:tcW w:w="940" w:type="pct"/>
            <w:shd w:val="clear" w:color="auto" w:fill="auto"/>
            <w:noWrap/>
          </w:tcPr>
          <w:p w14:paraId="45B3799C" w14:textId="60286AE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R$ 70,00</w:t>
            </w:r>
          </w:p>
        </w:tc>
      </w:tr>
      <w:tr w:rsidR="00C71C6D" w:rsidRPr="00973406" w14:paraId="1DFB2111" w14:textId="77777777" w:rsidTr="00C71C6D">
        <w:trPr>
          <w:trHeight w:val="315"/>
        </w:trPr>
        <w:tc>
          <w:tcPr>
            <w:tcW w:w="434" w:type="pct"/>
          </w:tcPr>
          <w:p w14:paraId="5B002DA3"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A3303C3" w14:textId="378A9844"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c/ balão Nº6,0</w:t>
            </w:r>
          </w:p>
        </w:tc>
        <w:tc>
          <w:tcPr>
            <w:tcW w:w="509" w:type="pct"/>
            <w:shd w:val="clear" w:color="auto" w:fill="auto"/>
            <w:noWrap/>
            <w:vAlign w:val="center"/>
            <w:hideMark/>
          </w:tcPr>
          <w:p w14:paraId="022424D0"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FA4F24A" w14:textId="60A24D5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35EFD99A" w14:textId="20068FA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4D7BB5D2" w14:textId="40ABC423"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R$ 70,00</w:t>
            </w:r>
          </w:p>
        </w:tc>
      </w:tr>
      <w:tr w:rsidR="00C71C6D" w:rsidRPr="00973406" w14:paraId="2D5391E3" w14:textId="77777777" w:rsidTr="00C71C6D">
        <w:trPr>
          <w:trHeight w:val="315"/>
        </w:trPr>
        <w:tc>
          <w:tcPr>
            <w:tcW w:w="434" w:type="pct"/>
          </w:tcPr>
          <w:p w14:paraId="28210384"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6DDDE72" w14:textId="30E3A44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c/ balão Nº6,5</w:t>
            </w:r>
          </w:p>
        </w:tc>
        <w:tc>
          <w:tcPr>
            <w:tcW w:w="509" w:type="pct"/>
            <w:shd w:val="clear" w:color="auto" w:fill="auto"/>
            <w:noWrap/>
            <w:vAlign w:val="center"/>
            <w:hideMark/>
          </w:tcPr>
          <w:p w14:paraId="48ABA8F6"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C7DAE45" w14:textId="7329118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7C938326" w14:textId="2D7CC068"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421B5333" w14:textId="39D18489"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R$ 70,00</w:t>
            </w:r>
          </w:p>
        </w:tc>
      </w:tr>
      <w:tr w:rsidR="00C71C6D" w:rsidRPr="00973406" w14:paraId="6989F7A0" w14:textId="77777777" w:rsidTr="00C71C6D">
        <w:trPr>
          <w:trHeight w:val="315"/>
        </w:trPr>
        <w:tc>
          <w:tcPr>
            <w:tcW w:w="434" w:type="pct"/>
          </w:tcPr>
          <w:p w14:paraId="6BE5D73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5363E1B" w14:textId="1590B7B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c/ balão Nº7,0</w:t>
            </w:r>
          </w:p>
        </w:tc>
        <w:tc>
          <w:tcPr>
            <w:tcW w:w="509" w:type="pct"/>
            <w:shd w:val="clear" w:color="auto" w:fill="auto"/>
            <w:noWrap/>
            <w:vAlign w:val="center"/>
            <w:hideMark/>
          </w:tcPr>
          <w:p w14:paraId="6CF971CA"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88F465F" w14:textId="786E8C8F"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6B8B8B3E" w14:textId="32B1B04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6369B678" w14:textId="1E57A374"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R$ 70,00</w:t>
            </w:r>
          </w:p>
        </w:tc>
      </w:tr>
      <w:tr w:rsidR="00C71C6D" w:rsidRPr="00973406" w14:paraId="083B61C8" w14:textId="77777777" w:rsidTr="00C71C6D">
        <w:trPr>
          <w:trHeight w:val="315"/>
        </w:trPr>
        <w:tc>
          <w:tcPr>
            <w:tcW w:w="434" w:type="pct"/>
          </w:tcPr>
          <w:p w14:paraId="77840CCC"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615CBE6" w14:textId="6B7EB8C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c/ balão Nº7,5</w:t>
            </w:r>
          </w:p>
        </w:tc>
        <w:tc>
          <w:tcPr>
            <w:tcW w:w="509" w:type="pct"/>
            <w:shd w:val="clear" w:color="auto" w:fill="auto"/>
            <w:noWrap/>
            <w:vAlign w:val="center"/>
            <w:hideMark/>
          </w:tcPr>
          <w:p w14:paraId="3D3C4033"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B77B1EE" w14:textId="13414DF0"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49F1C34A" w14:textId="7F0B817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5ADDC0D4" w14:textId="6CE221A0"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R$ 140,00</w:t>
            </w:r>
          </w:p>
        </w:tc>
      </w:tr>
      <w:tr w:rsidR="00C71C6D" w:rsidRPr="00973406" w14:paraId="4C443293" w14:textId="77777777" w:rsidTr="00C71C6D">
        <w:trPr>
          <w:trHeight w:val="315"/>
        </w:trPr>
        <w:tc>
          <w:tcPr>
            <w:tcW w:w="434" w:type="pct"/>
          </w:tcPr>
          <w:p w14:paraId="39B7BE16"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7A98D78E" w14:textId="1FEBF23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c/ balão Nº8,0</w:t>
            </w:r>
          </w:p>
        </w:tc>
        <w:tc>
          <w:tcPr>
            <w:tcW w:w="509" w:type="pct"/>
            <w:shd w:val="clear" w:color="auto" w:fill="auto"/>
            <w:noWrap/>
            <w:vAlign w:val="center"/>
            <w:hideMark/>
          </w:tcPr>
          <w:p w14:paraId="549265C9"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F57ABF6" w14:textId="7F1AD679"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316CAAF9" w14:textId="58D209FC"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30E7EB8C" w14:textId="0668C9F9"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R$ 140,00</w:t>
            </w:r>
          </w:p>
        </w:tc>
      </w:tr>
      <w:tr w:rsidR="00C71C6D" w:rsidRPr="00973406" w14:paraId="2FE008C3" w14:textId="77777777" w:rsidTr="00C71C6D">
        <w:trPr>
          <w:trHeight w:val="315"/>
        </w:trPr>
        <w:tc>
          <w:tcPr>
            <w:tcW w:w="434" w:type="pct"/>
          </w:tcPr>
          <w:p w14:paraId="0DAE179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CF9170F" w14:textId="59041BD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c/ balão Nº8,5</w:t>
            </w:r>
          </w:p>
        </w:tc>
        <w:tc>
          <w:tcPr>
            <w:tcW w:w="509" w:type="pct"/>
            <w:shd w:val="clear" w:color="auto" w:fill="auto"/>
            <w:noWrap/>
            <w:vAlign w:val="center"/>
            <w:hideMark/>
          </w:tcPr>
          <w:p w14:paraId="6AF6633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0948AA0B" w14:textId="465E54A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20</w:t>
            </w:r>
          </w:p>
        </w:tc>
        <w:tc>
          <w:tcPr>
            <w:tcW w:w="797" w:type="pct"/>
            <w:shd w:val="clear" w:color="auto" w:fill="auto"/>
            <w:noWrap/>
            <w:vAlign w:val="center"/>
          </w:tcPr>
          <w:p w14:paraId="43B02E0E" w14:textId="1505F269"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58E3A28E" w14:textId="205939A9"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R$ 140,00</w:t>
            </w:r>
          </w:p>
        </w:tc>
      </w:tr>
      <w:tr w:rsidR="00C71C6D" w:rsidRPr="00973406" w14:paraId="424CACA9" w14:textId="77777777" w:rsidTr="00C71C6D">
        <w:trPr>
          <w:trHeight w:val="315"/>
        </w:trPr>
        <w:tc>
          <w:tcPr>
            <w:tcW w:w="434" w:type="pct"/>
          </w:tcPr>
          <w:p w14:paraId="3390C392"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D990EFF" w14:textId="6ACC1D6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Nº2,5</w:t>
            </w:r>
          </w:p>
        </w:tc>
        <w:tc>
          <w:tcPr>
            <w:tcW w:w="509" w:type="pct"/>
            <w:shd w:val="clear" w:color="auto" w:fill="auto"/>
            <w:noWrap/>
            <w:vAlign w:val="center"/>
            <w:hideMark/>
          </w:tcPr>
          <w:p w14:paraId="63E110D2"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4C4F2D5E" w14:textId="6AFF14EB"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148C4A44" w14:textId="645442B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6509C162" w14:textId="2FC90FE1"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R$ 70,00</w:t>
            </w:r>
          </w:p>
        </w:tc>
      </w:tr>
      <w:tr w:rsidR="00C71C6D" w:rsidRPr="00973406" w14:paraId="192BC44C" w14:textId="77777777" w:rsidTr="00C71C6D">
        <w:trPr>
          <w:trHeight w:val="315"/>
        </w:trPr>
        <w:tc>
          <w:tcPr>
            <w:tcW w:w="434" w:type="pct"/>
          </w:tcPr>
          <w:p w14:paraId="791C29FE"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1F07FD86" w14:textId="53AB9912"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TUBO ENDOTRAQUEAL Nº3,0</w:t>
            </w:r>
          </w:p>
        </w:tc>
        <w:tc>
          <w:tcPr>
            <w:tcW w:w="509" w:type="pct"/>
            <w:shd w:val="clear" w:color="auto" w:fill="auto"/>
            <w:noWrap/>
            <w:vAlign w:val="center"/>
            <w:hideMark/>
          </w:tcPr>
          <w:p w14:paraId="1095C4A4"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CA57B94" w14:textId="094A218A"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w:t>
            </w:r>
          </w:p>
        </w:tc>
        <w:tc>
          <w:tcPr>
            <w:tcW w:w="797" w:type="pct"/>
            <w:shd w:val="clear" w:color="auto" w:fill="auto"/>
            <w:noWrap/>
            <w:vAlign w:val="center"/>
          </w:tcPr>
          <w:p w14:paraId="5382B8DA" w14:textId="0D7DCC65"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R$ 7,00</w:t>
            </w:r>
          </w:p>
        </w:tc>
        <w:tc>
          <w:tcPr>
            <w:tcW w:w="940" w:type="pct"/>
            <w:shd w:val="clear" w:color="auto" w:fill="auto"/>
            <w:noWrap/>
          </w:tcPr>
          <w:p w14:paraId="58FA6619" w14:textId="3F444517"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R$ 70,00</w:t>
            </w:r>
          </w:p>
        </w:tc>
      </w:tr>
      <w:tr w:rsidR="00C71C6D" w:rsidRPr="00973406" w14:paraId="15087CB3" w14:textId="77777777" w:rsidTr="00C71C6D">
        <w:trPr>
          <w:trHeight w:val="315"/>
        </w:trPr>
        <w:tc>
          <w:tcPr>
            <w:tcW w:w="434" w:type="pct"/>
          </w:tcPr>
          <w:p w14:paraId="078FF08A"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553CFD4F" w14:textId="4883E90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UROPEN nº 04 COM PROLONGAMENTO</w:t>
            </w:r>
          </w:p>
        </w:tc>
        <w:tc>
          <w:tcPr>
            <w:tcW w:w="509" w:type="pct"/>
            <w:shd w:val="clear" w:color="auto" w:fill="auto"/>
            <w:noWrap/>
            <w:vAlign w:val="center"/>
            <w:hideMark/>
          </w:tcPr>
          <w:p w14:paraId="1FCEADB2"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56EA5204" w14:textId="6868E921"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765940D0" w14:textId="5D2BA407"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R$ 3,50</w:t>
            </w:r>
          </w:p>
        </w:tc>
        <w:tc>
          <w:tcPr>
            <w:tcW w:w="940" w:type="pct"/>
            <w:shd w:val="clear" w:color="auto" w:fill="auto"/>
            <w:noWrap/>
          </w:tcPr>
          <w:p w14:paraId="591851D7" w14:textId="3BC90615"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R$ 350,00</w:t>
            </w:r>
          </w:p>
        </w:tc>
      </w:tr>
      <w:tr w:rsidR="00C71C6D" w:rsidRPr="00973406" w14:paraId="01A79766" w14:textId="77777777" w:rsidTr="00C71C6D">
        <w:trPr>
          <w:trHeight w:val="315"/>
        </w:trPr>
        <w:tc>
          <w:tcPr>
            <w:tcW w:w="434" w:type="pct"/>
          </w:tcPr>
          <w:p w14:paraId="2EE0BF37"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3867A2A" w14:textId="380B91A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UROPEN nº 05 COM PROLONGAMENTO</w:t>
            </w:r>
          </w:p>
        </w:tc>
        <w:tc>
          <w:tcPr>
            <w:tcW w:w="509" w:type="pct"/>
            <w:shd w:val="clear" w:color="auto" w:fill="auto"/>
            <w:noWrap/>
            <w:vAlign w:val="center"/>
            <w:hideMark/>
          </w:tcPr>
          <w:p w14:paraId="7909603E"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7BE1EB2" w14:textId="243A2433"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53AC981C" w14:textId="3247E230"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R$ 3,50</w:t>
            </w:r>
          </w:p>
        </w:tc>
        <w:tc>
          <w:tcPr>
            <w:tcW w:w="940" w:type="pct"/>
            <w:shd w:val="clear" w:color="auto" w:fill="auto"/>
            <w:noWrap/>
          </w:tcPr>
          <w:p w14:paraId="1F545758" w14:textId="163D5B9B"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R$ 350,00</w:t>
            </w:r>
          </w:p>
        </w:tc>
      </w:tr>
      <w:tr w:rsidR="00C71C6D" w:rsidRPr="00973406" w14:paraId="062DF566" w14:textId="77777777" w:rsidTr="00C71C6D">
        <w:trPr>
          <w:trHeight w:val="315"/>
        </w:trPr>
        <w:tc>
          <w:tcPr>
            <w:tcW w:w="434" w:type="pct"/>
          </w:tcPr>
          <w:p w14:paraId="4F0943D9"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D56BBF9" w14:textId="7F14763F"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UROPEN nº 06 COM PROLONGAMENTO</w:t>
            </w:r>
          </w:p>
        </w:tc>
        <w:tc>
          <w:tcPr>
            <w:tcW w:w="509" w:type="pct"/>
            <w:shd w:val="clear" w:color="auto" w:fill="auto"/>
            <w:noWrap/>
            <w:vAlign w:val="center"/>
            <w:hideMark/>
          </w:tcPr>
          <w:p w14:paraId="137622DA"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3623C9D5" w14:textId="738DBF04"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1602B28B" w14:textId="54A78FF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R$ 3,50</w:t>
            </w:r>
          </w:p>
        </w:tc>
        <w:tc>
          <w:tcPr>
            <w:tcW w:w="940" w:type="pct"/>
            <w:shd w:val="clear" w:color="auto" w:fill="auto"/>
            <w:noWrap/>
          </w:tcPr>
          <w:p w14:paraId="008840E3" w14:textId="2BE04CAA"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R$ 350,00</w:t>
            </w:r>
          </w:p>
        </w:tc>
      </w:tr>
      <w:tr w:rsidR="00C71C6D" w:rsidRPr="00973406" w14:paraId="2831ED4D" w14:textId="77777777" w:rsidTr="00C71C6D">
        <w:trPr>
          <w:trHeight w:val="315"/>
        </w:trPr>
        <w:tc>
          <w:tcPr>
            <w:tcW w:w="434" w:type="pct"/>
          </w:tcPr>
          <w:p w14:paraId="1B71753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2C6E2150" w14:textId="317CCA81"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UROPEN nº 07 COM PROLONGAMENTO</w:t>
            </w:r>
          </w:p>
        </w:tc>
        <w:tc>
          <w:tcPr>
            <w:tcW w:w="509" w:type="pct"/>
            <w:shd w:val="clear" w:color="auto" w:fill="auto"/>
            <w:noWrap/>
            <w:vAlign w:val="center"/>
            <w:hideMark/>
          </w:tcPr>
          <w:p w14:paraId="1800C28F"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034A487" w14:textId="63A89FA5"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100</w:t>
            </w:r>
          </w:p>
        </w:tc>
        <w:tc>
          <w:tcPr>
            <w:tcW w:w="797" w:type="pct"/>
            <w:shd w:val="clear" w:color="auto" w:fill="auto"/>
            <w:noWrap/>
            <w:vAlign w:val="center"/>
          </w:tcPr>
          <w:p w14:paraId="2E98B68F" w14:textId="6D677A6A"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R$ 3,50</w:t>
            </w:r>
          </w:p>
        </w:tc>
        <w:tc>
          <w:tcPr>
            <w:tcW w:w="940" w:type="pct"/>
            <w:shd w:val="clear" w:color="auto" w:fill="auto"/>
            <w:noWrap/>
          </w:tcPr>
          <w:p w14:paraId="33A05036" w14:textId="0EAB657E"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R$ 350,00</w:t>
            </w:r>
          </w:p>
        </w:tc>
      </w:tr>
      <w:tr w:rsidR="00C71C6D" w:rsidRPr="00973406" w14:paraId="2C8792A3" w14:textId="77777777" w:rsidTr="00C71C6D">
        <w:trPr>
          <w:trHeight w:val="315"/>
        </w:trPr>
        <w:tc>
          <w:tcPr>
            <w:tcW w:w="434" w:type="pct"/>
          </w:tcPr>
          <w:p w14:paraId="1D2E4055" w14:textId="77777777" w:rsidR="00C71C6D" w:rsidRPr="001C7AC5" w:rsidRDefault="00C71C6D" w:rsidP="00C71C6D">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4F78CE26" w14:textId="6AAA2A86"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VÁLVULA REDU. C/ FLUXÔMETRO DE OXIGÊNIO</w:t>
            </w:r>
          </w:p>
        </w:tc>
        <w:tc>
          <w:tcPr>
            <w:tcW w:w="509" w:type="pct"/>
            <w:shd w:val="clear" w:color="auto" w:fill="auto"/>
            <w:noWrap/>
            <w:vAlign w:val="center"/>
            <w:hideMark/>
          </w:tcPr>
          <w:p w14:paraId="68896457" w14:textId="77777777"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eastAsia="Times New Roman" w:hAnsi="Arial" w:cs="Arial"/>
                <w:color w:val="000000"/>
                <w:sz w:val="19"/>
                <w:szCs w:val="19"/>
                <w:lang w:val="pt-BR" w:eastAsia="pt-BR"/>
              </w:rPr>
              <w:t>UND</w:t>
            </w:r>
          </w:p>
        </w:tc>
        <w:tc>
          <w:tcPr>
            <w:tcW w:w="797" w:type="pct"/>
            <w:shd w:val="clear" w:color="auto" w:fill="auto"/>
            <w:noWrap/>
            <w:vAlign w:val="center"/>
            <w:hideMark/>
          </w:tcPr>
          <w:p w14:paraId="79DB43F4" w14:textId="0F12F3F3" w:rsidR="00C71C6D" w:rsidRPr="00150A01" w:rsidRDefault="00C71C6D" w:rsidP="00C71C6D">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5</w:t>
            </w:r>
          </w:p>
        </w:tc>
        <w:tc>
          <w:tcPr>
            <w:tcW w:w="797" w:type="pct"/>
            <w:shd w:val="clear" w:color="auto" w:fill="auto"/>
            <w:noWrap/>
            <w:vAlign w:val="center"/>
          </w:tcPr>
          <w:p w14:paraId="6BCAEC7C" w14:textId="6990CF83" w:rsidR="00C71C6D" w:rsidRPr="00150A01" w:rsidRDefault="00C71C6D" w:rsidP="00C71C6D">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R$ 490,00</w:t>
            </w:r>
          </w:p>
        </w:tc>
        <w:tc>
          <w:tcPr>
            <w:tcW w:w="940" w:type="pct"/>
            <w:shd w:val="clear" w:color="auto" w:fill="auto"/>
            <w:noWrap/>
          </w:tcPr>
          <w:p w14:paraId="62DF5332" w14:textId="07B1011B" w:rsidR="00C71C6D" w:rsidRPr="00150A01" w:rsidRDefault="00C71C6D" w:rsidP="00C71C6D">
            <w:pPr>
              <w:widowControl/>
              <w:autoSpaceDE/>
              <w:autoSpaceDN/>
              <w:rPr>
                <w:rFonts w:ascii="Arial" w:eastAsia="Times New Roman" w:hAnsi="Arial" w:cs="Arial"/>
                <w:sz w:val="19"/>
                <w:szCs w:val="19"/>
                <w:lang w:val="pt-BR" w:eastAsia="pt-BR"/>
              </w:rPr>
            </w:pPr>
            <w:r w:rsidRPr="00150A01">
              <w:rPr>
                <w:rFonts w:ascii="Arial" w:hAnsi="Arial" w:cs="Arial"/>
                <w:sz w:val="19"/>
                <w:szCs w:val="19"/>
              </w:rPr>
              <w:t>R$ 2.450,00</w:t>
            </w:r>
          </w:p>
        </w:tc>
      </w:tr>
      <w:tr w:rsidR="00150A01" w:rsidRPr="00973406" w14:paraId="3F6C79C0" w14:textId="77777777" w:rsidTr="00C71C6D">
        <w:trPr>
          <w:trHeight w:val="315"/>
        </w:trPr>
        <w:tc>
          <w:tcPr>
            <w:tcW w:w="434" w:type="pct"/>
          </w:tcPr>
          <w:p w14:paraId="108F9CF8" w14:textId="77777777" w:rsidR="00150A01" w:rsidRPr="001C7AC5" w:rsidRDefault="00150A01" w:rsidP="00150A01">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tcPr>
          <w:p w14:paraId="70857EDA" w14:textId="5AA13FEE" w:rsidR="00150A01" w:rsidRPr="00150A01" w:rsidRDefault="00150A01" w:rsidP="00150A01">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TESTE RÁPIDO PARA MEDIÇÃO DE TROPONINA CARDÍACA C/ OPÇÃO DE MEDICAÇÃO NO SORO, SANQUE TOTAL OU PLASMA – CX C/ 20 TESTES</w:t>
            </w:r>
          </w:p>
        </w:tc>
        <w:tc>
          <w:tcPr>
            <w:tcW w:w="509" w:type="pct"/>
            <w:shd w:val="clear" w:color="auto" w:fill="auto"/>
            <w:noWrap/>
            <w:vAlign w:val="center"/>
          </w:tcPr>
          <w:p w14:paraId="4C606A34" w14:textId="771E6978" w:rsidR="00150A01" w:rsidRPr="00150A01" w:rsidRDefault="00150A01" w:rsidP="00150A01">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CX</w:t>
            </w:r>
          </w:p>
        </w:tc>
        <w:tc>
          <w:tcPr>
            <w:tcW w:w="797" w:type="pct"/>
            <w:shd w:val="clear" w:color="auto" w:fill="auto"/>
            <w:noWrap/>
            <w:vAlign w:val="center"/>
          </w:tcPr>
          <w:p w14:paraId="29D73438" w14:textId="64C122E4" w:rsidR="00150A01" w:rsidRPr="00150A01" w:rsidRDefault="00150A01" w:rsidP="00150A01">
            <w:pPr>
              <w:widowControl/>
              <w:autoSpaceDE/>
              <w:autoSpaceDN/>
              <w:jc w:val="center"/>
              <w:rPr>
                <w:rFonts w:ascii="Arial" w:hAnsi="Arial" w:cs="Arial"/>
                <w:sz w:val="19"/>
                <w:szCs w:val="19"/>
              </w:rPr>
            </w:pPr>
            <w:r w:rsidRPr="00150A01">
              <w:rPr>
                <w:rFonts w:ascii="Arial" w:hAnsi="Arial" w:cs="Arial"/>
                <w:sz w:val="19"/>
                <w:szCs w:val="19"/>
              </w:rPr>
              <w:t>5</w:t>
            </w:r>
          </w:p>
        </w:tc>
        <w:tc>
          <w:tcPr>
            <w:tcW w:w="797" w:type="pct"/>
            <w:shd w:val="clear" w:color="auto" w:fill="auto"/>
            <w:noWrap/>
            <w:vAlign w:val="center"/>
          </w:tcPr>
          <w:p w14:paraId="3FFB0E54" w14:textId="6064803C" w:rsidR="00150A01" w:rsidRPr="00150A01" w:rsidRDefault="00150A01" w:rsidP="00150A01">
            <w:pPr>
              <w:widowControl/>
              <w:autoSpaceDE/>
              <w:autoSpaceDN/>
              <w:rPr>
                <w:rFonts w:ascii="Arial" w:hAnsi="Arial" w:cs="Arial"/>
                <w:sz w:val="19"/>
                <w:szCs w:val="19"/>
              </w:rPr>
            </w:pPr>
            <w:r w:rsidRPr="00150A01">
              <w:rPr>
                <w:rFonts w:ascii="Arial" w:hAnsi="Arial" w:cs="Arial"/>
                <w:sz w:val="19"/>
                <w:szCs w:val="19"/>
              </w:rPr>
              <w:t>R$ 231,80</w:t>
            </w:r>
          </w:p>
        </w:tc>
        <w:tc>
          <w:tcPr>
            <w:tcW w:w="940" w:type="pct"/>
            <w:shd w:val="clear" w:color="auto" w:fill="auto"/>
            <w:noWrap/>
          </w:tcPr>
          <w:p w14:paraId="1D617905" w14:textId="0A985DDC" w:rsidR="00150A01" w:rsidRPr="00150A01" w:rsidRDefault="00150A01" w:rsidP="00150A01">
            <w:pPr>
              <w:widowControl/>
              <w:autoSpaceDE/>
              <w:autoSpaceDN/>
              <w:rPr>
                <w:rFonts w:ascii="Arial" w:hAnsi="Arial" w:cs="Arial"/>
                <w:sz w:val="19"/>
                <w:szCs w:val="19"/>
              </w:rPr>
            </w:pPr>
            <w:r w:rsidRPr="00150A01">
              <w:rPr>
                <w:rFonts w:ascii="Arial" w:hAnsi="Arial" w:cs="Arial"/>
                <w:sz w:val="19"/>
                <w:szCs w:val="19"/>
              </w:rPr>
              <w:t>R$ 1.159,00</w:t>
            </w:r>
          </w:p>
        </w:tc>
      </w:tr>
      <w:tr w:rsidR="00150A01" w:rsidRPr="00973406" w14:paraId="587A85A1" w14:textId="77777777" w:rsidTr="00C71C6D">
        <w:trPr>
          <w:trHeight w:val="315"/>
        </w:trPr>
        <w:tc>
          <w:tcPr>
            <w:tcW w:w="434" w:type="pct"/>
          </w:tcPr>
          <w:p w14:paraId="7BC843A3" w14:textId="77777777" w:rsidR="00150A01" w:rsidRPr="001C7AC5" w:rsidRDefault="00150A01" w:rsidP="00150A01">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tcPr>
          <w:p w14:paraId="4CD7CA90" w14:textId="12556F28" w:rsidR="00150A01" w:rsidRPr="00150A01" w:rsidRDefault="00150A01" w:rsidP="00150A01">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INDICADOR INTEGRADO QUIMICO ESTERELIZAÇÃO TIPO 5 – CX C/ 250UNID</w:t>
            </w:r>
          </w:p>
        </w:tc>
        <w:tc>
          <w:tcPr>
            <w:tcW w:w="509" w:type="pct"/>
            <w:shd w:val="clear" w:color="auto" w:fill="auto"/>
            <w:noWrap/>
            <w:vAlign w:val="center"/>
          </w:tcPr>
          <w:p w14:paraId="0D82C404" w14:textId="729607C7" w:rsidR="00150A01" w:rsidRPr="00150A01" w:rsidRDefault="00150A01" w:rsidP="00150A01">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CX</w:t>
            </w:r>
          </w:p>
        </w:tc>
        <w:tc>
          <w:tcPr>
            <w:tcW w:w="797" w:type="pct"/>
            <w:shd w:val="clear" w:color="auto" w:fill="auto"/>
            <w:noWrap/>
            <w:vAlign w:val="center"/>
          </w:tcPr>
          <w:p w14:paraId="6CA68ECA" w14:textId="00B54A9E" w:rsidR="00150A01" w:rsidRPr="00150A01" w:rsidRDefault="00150A01" w:rsidP="00150A01">
            <w:pPr>
              <w:widowControl/>
              <w:autoSpaceDE/>
              <w:autoSpaceDN/>
              <w:jc w:val="center"/>
              <w:rPr>
                <w:rFonts w:ascii="Arial" w:hAnsi="Arial" w:cs="Arial"/>
                <w:sz w:val="19"/>
                <w:szCs w:val="19"/>
              </w:rPr>
            </w:pPr>
            <w:r w:rsidRPr="00150A01">
              <w:rPr>
                <w:rFonts w:ascii="Arial" w:hAnsi="Arial" w:cs="Arial"/>
                <w:sz w:val="19"/>
                <w:szCs w:val="19"/>
              </w:rPr>
              <w:t>5</w:t>
            </w:r>
          </w:p>
        </w:tc>
        <w:tc>
          <w:tcPr>
            <w:tcW w:w="797" w:type="pct"/>
            <w:shd w:val="clear" w:color="auto" w:fill="auto"/>
            <w:noWrap/>
            <w:vAlign w:val="center"/>
          </w:tcPr>
          <w:p w14:paraId="4CC0C435" w14:textId="45FC4379" w:rsidR="00150A01" w:rsidRPr="00150A01" w:rsidRDefault="00150A01" w:rsidP="00150A01">
            <w:pPr>
              <w:widowControl/>
              <w:autoSpaceDE/>
              <w:autoSpaceDN/>
              <w:rPr>
                <w:rFonts w:ascii="Arial" w:hAnsi="Arial" w:cs="Arial"/>
                <w:sz w:val="19"/>
                <w:szCs w:val="19"/>
              </w:rPr>
            </w:pPr>
            <w:r w:rsidRPr="00150A01">
              <w:rPr>
                <w:rFonts w:ascii="Arial" w:hAnsi="Arial" w:cs="Arial"/>
                <w:sz w:val="19"/>
                <w:szCs w:val="19"/>
              </w:rPr>
              <w:t>R$ 200,00</w:t>
            </w:r>
          </w:p>
        </w:tc>
        <w:tc>
          <w:tcPr>
            <w:tcW w:w="940" w:type="pct"/>
            <w:shd w:val="clear" w:color="auto" w:fill="auto"/>
            <w:noWrap/>
          </w:tcPr>
          <w:p w14:paraId="1A340397" w14:textId="79B55C03" w:rsidR="00150A01" w:rsidRPr="00150A01" w:rsidRDefault="00150A01" w:rsidP="00150A01">
            <w:pPr>
              <w:widowControl/>
              <w:autoSpaceDE/>
              <w:autoSpaceDN/>
              <w:rPr>
                <w:rFonts w:ascii="Arial" w:hAnsi="Arial" w:cs="Arial"/>
                <w:sz w:val="19"/>
                <w:szCs w:val="19"/>
              </w:rPr>
            </w:pPr>
            <w:r w:rsidRPr="00150A01">
              <w:rPr>
                <w:rFonts w:ascii="Arial" w:hAnsi="Arial" w:cs="Arial"/>
                <w:sz w:val="19"/>
                <w:szCs w:val="19"/>
              </w:rPr>
              <w:t>R$ 1.000,00</w:t>
            </w:r>
          </w:p>
        </w:tc>
      </w:tr>
      <w:tr w:rsidR="00150A01" w:rsidRPr="00973406" w14:paraId="19C9E516" w14:textId="77777777" w:rsidTr="00C71C6D">
        <w:trPr>
          <w:trHeight w:val="315"/>
        </w:trPr>
        <w:tc>
          <w:tcPr>
            <w:tcW w:w="434" w:type="pct"/>
          </w:tcPr>
          <w:p w14:paraId="15184E64" w14:textId="77777777" w:rsidR="00150A01" w:rsidRPr="001C7AC5" w:rsidRDefault="00150A01" w:rsidP="00150A01">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tcPr>
          <w:p w14:paraId="60840FEB" w14:textId="3D97C957" w:rsidR="00150A01" w:rsidRPr="00150A01" w:rsidRDefault="00150A01" w:rsidP="00150A01">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INDICADOR BIOLOGICO PARA CONTROLE DE AUTOCLAVE CX C/ 10 UNID</w:t>
            </w:r>
          </w:p>
        </w:tc>
        <w:tc>
          <w:tcPr>
            <w:tcW w:w="509" w:type="pct"/>
            <w:shd w:val="clear" w:color="auto" w:fill="auto"/>
            <w:noWrap/>
            <w:vAlign w:val="center"/>
          </w:tcPr>
          <w:p w14:paraId="4563900C" w14:textId="0313D7F7" w:rsidR="00150A01" w:rsidRPr="00150A01" w:rsidRDefault="00150A01" w:rsidP="00150A01">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CX</w:t>
            </w:r>
          </w:p>
        </w:tc>
        <w:tc>
          <w:tcPr>
            <w:tcW w:w="797" w:type="pct"/>
            <w:shd w:val="clear" w:color="auto" w:fill="auto"/>
            <w:noWrap/>
            <w:vAlign w:val="center"/>
          </w:tcPr>
          <w:p w14:paraId="179A08DC" w14:textId="2B50CB8A" w:rsidR="00150A01" w:rsidRPr="00150A01" w:rsidRDefault="00150A01" w:rsidP="00150A01">
            <w:pPr>
              <w:widowControl/>
              <w:autoSpaceDE/>
              <w:autoSpaceDN/>
              <w:jc w:val="center"/>
              <w:rPr>
                <w:rFonts w:ascii="Arial" w:hAnsi="Arial" w:cs="Arial"/>
                <w:sz w:val="19"/>
                <w:szCs w:val="19"/>
              </w:rPr>
            </w:pPr>
            <w:r w:rsidRPr="00150A01">
              <w:rPr>
                <w:rFonts w:ascii="Arial" w:hAnsi="Arial" w:cs="Arial"/>
                <w:sz w:val="19"/>
                <w:szCs w:val="19"/>
              </w:rPr>
              <w:t>10</w:t>
            </w:r>
          </w:p>
        </w:tc>
        <w:tc>
          <w:tcPr>
            <w:tcW w:w="797" w:type="pct"/>
            <w:shd w:val="clear" w:color="auto" w:fill="auto"/>
            <w:noWrap/>
            <w:vAlign w:val="center"/>
          </w:tcPr>
          <w:p w14:paraId="0B529400" w14:textId="559D3870" w:rsidR="00150A01" w:rsidRPr="00150A01" w:rsidRDefault="00150A01" w:rsidP="00150A01">
            <w:pPr>
              <w:widowControl/>
              <w:autoSpaceDE/>
              <w:autoSpaceDN/>
              <w:rPr>
                <w:rFonts w:ascii="Arial" w:hAnsi="Arial" w:cs="Arial"/>
                <w:sz w:val="19"/>
                <w:szCs w:val="19"/>
              </w:rPr>
            </w:pPr>
            <w:r w:rsidRPr="00150A01">
              <w:rPr>
                <w:rFonts w:ascii="Arial" w:hAnsi="Arial" w:cs="Arial"/>
                <w:sz w:val="19"/>
                <w:szCs w:val="19"/>
              </w:rPr>
              <w:t>R$ 58,56</w:t>
            </w:r>
          </w:p>
        </w:tc>
        <w:tc>
          <w:tcPr>
            <w:tcW w:w="940" w:type="pct"/>
            <w:shd w:val="clear" w:color="auto" w:fill="auto"/>
            <w:noWrap/>
          </w:tcPr>
          <w:p w14:paraId="7A0480B0" w14:textId="0B8B0039" w:rsidR="00150A01" w:rsidRPr="00150A01" w:rsidRDefault="00150A01" w:rsidP="00150A01">
            <w:pPr>
              <w:widowControl/>
              <w:autoSpaceDE/>
              <w:autoSpaceDN/>
              <w:rPr>
                <w:rFonts w:ascii="Arial" w:hAnsi="Arial" w:cs="Arial"/>
                <w:sz w:val="19"/>
                <w:szCs w:val="19"/>
              </w:rPr>
            </w:pPr>
            <w:r w:rsidRPr="00150A01">
              <w:rPr>
                <w:rFonts w:ascii="Arial" w:hAnsi="Arial" w:cs="Arial"/>
                <w:sz w:val="19"/>
                <w:szCs w:val="19"/>
              </w:rPr>
              <w:t>R$ 585,60</w:t>
            </w:r>
          </w:p>
        </w:tc>
      </w:tr>
      <w:tr w:rsidR="00150A01" w:rsidRPr="00973406" w14:paraId="7D54993C" w14:textId="77777777" w:rsidTr="00C71C6D">
        <w:trPr>
          <w:trHeight w:val="315"/>
        </w:trPr>
        <w:tc>
          <w:tcPr>
            <w:tcW w:w="434" w:type="pct"/>
          </w:tcPr>
          <w:p w14:paraId="721651A3" w14:textId="77777777" w:rsidR="00150A01" w:rsidRPr="001C7AC5" w:rsidRDefault="00150A01" w:rsidP="00150A01">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tcPr>
          <w:p w14:paraId="5D46DE03" w14:textId="6E9454E2" w:rsidR="00150A01" w:rsidRPr="00150A01" w:rsidRDefault="00150A01" w:rsidP="00150A01">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ESPAÇADOR PARA ADMINISTRAÇÃO DE MEDICAMENTOS INALÁVEIS – PUFF PARA AEROSOROTERAPIA COM MASCARA ADULTO E INFANTIL</w:t>
            </w:r>
          </w:p>
        </w:tc>
        <w:tc>
          <w:tcPr>
            <w:tcW w:w="509" w:type="pct"/>
            <w:shd w:val="clear" w:color="auto" w:fill="auto"/>
            <w:noWrap/>
            <w:vAlign w:val="center"/>
          </w:tcPr>
          <w:p w14:paraId="02C0066A" w14:textId="4B895B8F" w:rsidR="00150A01" w:rsidRPr="00150A01" w:rsidRDefault="00150A01" w:rsidP="00150A01">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UNID</w:t>
            </w:r>
          </w:p>
        </w:tc>
        <w:tc>
          <w:tcPr>
            <w:tcW w:w="797" w:type="pct"/>
            <w:shd w:val="clear" w:color="auto" w:fill="auto"/>
            <w:noWrap/>
            <w:vAlign w:val="center"/>
          </w:tcPr>
          <w:p w14:paraId="1BC2C483" w14:textId="6F8A67B8" w:rsidR="00150A01" w:rsidRPr="00150A01" w:rsidRDefault="00150A01" w:rsidP="00150A01">
            <w:pPr>
              <w:widowControl/>
              <w:autoSpaceDE/>
              <w:autoSpaceDN/>
              <w:jc w:val="center"/>
              <w:rPr>
                <w:rFonts w:ascii="Arial" w:hAnsi="Arial" w:cs="Arial"/>
                <w:sz w:val="19"/>
                <w:szCs w:val="19"/>
              </w:rPr>
            </w:pPr>
            <w:r w:rsidRPr="00150A01">
              <w:rPr>
                <w:rFonts w:ascii="Arial" w:hAnsi="Arial" w:cs="Arial"/>
                <w:sz w:val="19"/>
                <w:szCs w:val="19"/>
              </w:rPr>
              <w:t>20</w:t>
            </w:r>
          </w:p>
        </w:tc>
        <w:tc>
          <w:tcPr>
            <w:tcW w:w="797" w:type="pct"/>
            <w:shd w:val="clear" w:color="auto" w:fill="auto"/>
            <w:noWrap/>
            <w:vAlign w:val="center"/>
          </w:tcPr>
          <w:p w14:paraId="19F98B52" w14:textId="2BB9F7D4" w:rsidR="00150A01" w:rsidRPr="00150A01" w:rsidRDefault="00150A01" w:rsidP="00150A01">
            <w:pPr>
              <w:widowControl/>
              <w:autoSpaceDE/>
              <w:autoSpaceDN/>
              <w:rPr>
                <w:rFonts w:ascii="Arial" w:hAnsi="Arial" w:cs="Arial"/>
                <w:sz w:val="19"/>
                <w:szCs w:val="19"/>
              </w:rPr>
            </w:pPr>
            <w:r w:rsidRPr="00150A01">
              <w:rPr>
                <w:rFonts w:ascii="Arial" w:hAnsi="Arial" w:cs="Arial"/>
                <w:sz w:val="19"/>
                <w:szCs w:val="19"/>
              </w:rPr>
              <w:t>R$ 100,00</w:t>
            </w:r>
          </w:p>
        </w:tc>
        <w:tc>
          <w:tcPr>
            <w:tcW w:w="940" w:type="pct"/>
            <w:shd w:val="clear" w:color="auto" w:fill="auto"/>
            <w:noWrap/>
          </w:tcPr>
          <w:p w14:paraId="156275F9" w14:textId="18654EC5" w:rsidR="00150A01" w:rsidRPr="00150A01" w:rsidRDefault="00150A01" w:rsidP="00150A01">
            <w:pPr>
              <w:widowControl/>
              <w:autoSpaceDE/>
              <w:autoSpaceDN/>
              <w:rPr>
                <w:rFonts w:ascii="Arial" w:hAnsi="Arial" w:cs="Arial"/>
                <w:sz w:val="19"/>
                <w:szCs w:val="19"/>
              </w:rPr>
            </w:pPr>
            <w:r w:rsidRPr="00150A01">
              <w:rPr>
                <w:rFonts w:ascii="Arial" w:hAnsi="Arial" w:cs="Arial"/>
                <w:sz w:val="19"/>
                <w:szCs w:val="19"/>
              </w:rPr>
              <w:t>R$ 200,00</w:t>
            </w:r>
          </w:p>
        </w:tc>
      </w:tr>
      <w:tr w:rsidR="00150A01" w:rsidRPr="00973406" w14:paraId="660488CF" w14:textId="77777777" w:rsidTr="00C71C6D">
        <w:trPr>
          <w:trHeight w:val="315"/>
        </w:trPr>
        <w:tc>
          <w:tcPr>
            <w:tcW w:w="434" w:type="pct"/>
          </w:tcPr>
          <w:p w14:paraId="33632714" w14:textId="77777777" w:rsidR="00150A01" w:rsidRPr="001C7AC5" w:rsidRDefault="00150A01" w:rsidP="00150A01">
            <w:pPr>
              <w:pStyle w:val="PargrafodaLista"/>
              <w:widowControl/>
              <w:numPr>
                <w:ilvl w:val="0"/>
                <w:numId w:val="46"/>
              </w:numPr>
              <w:autoSpaceDE/>
              <w:autoSpaceDN/>
              <w:rPr>
                <w:rFonts w:ascii="Times New Roman" w:eastAsia="Times New Roman" w:hAnsi="Times New Roman" w:cs="Times New Roman"/>
                <w:color w:val="000000"/>
                <w:sz w:val="18"/>
                <w:szCs w:val="20"/>
                <w:lang w:val="pt-BR" w:eastAsia="pt-BR"/>
              </w:rPr>
            </w:pPr>
          </w:p>
        </w:tc>
        <w:tc>
          <w:tcPr>
            <w:tcW w:w="1523" w:type="pct"/>
            <w:shd w:val="clear" w:color="auto" w:fill="auto"/>
            <w:vAlign w:val="center"/>
          </w:tcPr>
          <w:p w14:paraId="7DDF0A18" w14:textId="018B8B60" w:rsidR="00150A01" w:rsidRPr="00150A01" w:rsidRDefault="00150A01" w:rsidP="00150A01">
            <w:pPr>
              <w:widowControl/>
              <w:autoSpaceDE/>
              <w:autoSpaceDN/>
              <w:rPr>
                <w:rFonts w:ascii="Arial" w:eastAsia="Times New Roman" w:hAnsi="Arial" w:cs="Arial"/>
                <w:color w:val="000000"/>
                <w:sz w:val="19"/>
                <w:szCs w:val="19"/>
                <w:lang w:val="pt-BR" w:eastAsia="pt-BR"/>
              </w:rPr>
            </w:pPr>
            <w:r w:rsidRPr="00150A01">
              <w:rPr>
                <w:rFonts w:ascii="Arial" w:hAnsi="Arial" w:cs="Arial"/>
                <w:sz w:val="19"/>
                <w:szCs w:val="19"/>
              </w:rPr>
              <w:t>SULFADIAZINA DE PRATA CREME DERMATOLOGICO – POTE 400GR</w:t>
            </w:r>
          </w:p>
        </w:tc>
        <w:tc>
          <w:tcPr>
            <w:tcW w:w="509" w:type="pct"/>
            <w:shd w:val="clear" w:color="auto" w:fill="auto"/>
            <w:noWrap/>
            <w:vAlign w:val="center"/>
          </w:tcPr>
          <w:p w14:paraId="70934722" w14:textId="616E9101" w:rsidR="00150A01" w:rsidRPr="00150A01" w:rsidRDefault="00150A01" w:rsidP="00150A01">
            <w:pPr>
              <w:widowControl/>
              <w:autoSpaceDE/>
              <w:autoSpaceDN/>
              <w:jc w:val="center"/>
              <w:rPr>
                <w:rFonts w:ascii="Arial" w:eastAsia="Times New Roman" w:hAnsi="Arial" w:cs="Arial"/>
                <w:color w:val="000000"/>
                <w:sz w:val="19"/>
                <w:szCs w:val="19"/>
                <w:lang w:val="pt-BR" w:eastAsia="pt-BR"/>
              </w:rPr>
            </w:pPr>
            <w:r w:rsidRPr="00150A01">
              <w:rPr>
                <w:rFonts w:ascii="Arial" w:hAnsi="Arial" w:cs="Arial"/>
                <w:sz w:val="19"/>
                <w:szCs w:val="19"/>
              </w:rPr>
              <w:t>PT</w:t>
            </w:r>
          </w:p>
        </w:tc>
        <w:tc>
          <w:tcPr>
            <w:tcW w:w="797" w:type="pct"/>
            <w:shd w:val="clear" w:color="auto" w:fill="auto"/>
            <w:noWrap/>
            <w:vAlign w:val="center"/>
          </w:tcPr>
          <w:p w14:paraId="5D1CCC79" w14:textId="69BDB6DE" w:rsidR="00150A01" w:rsidRPr="00150A01" w:rsidRDefault="00150A01" w:rsidP="00150A01">
            <w:pPr>
              <w:widowControl/>
              <w:autoSpaceDE/>
              <w:autoSpaceDN/>
              <w:jc w:val="center"/>
              <w:rPr>
                <w:rFonts w:ascii="Arial" w:hAnsi="Arial" w:cs="Arial"/>
                <w:sz w:val="19"/>
                <w:szCs w:val="19"/>
              </w:rPr>
            </w:pPr>
            <w:r w:rsidRPr="00150A01">
              <w:rPr>
                <w:rFonts w:ascii="Arial" w:hAnsi="Arial" w:cs="Arial"/>
                <w:sz w:val="19"/>
                <w:szCs w:val="19"/>
              </w:rPr>
              <w:t>100</w:t>
            </w:r>
          </w:p>
        </w:tc>
        <w:tc>
          <w:tcPr>
            <w:tcW w:w="797" w:type="pct"/>
            <w:shd w:val="clear" w:color="auto" w:fill="auto"/>
            <w:noWrap/>
            <w:vAlign w:val="center"/>
          </w:tcPr>
          <w:p w14:paraId="34DD382B" w14:textId="2E1D5058" w:rsidR="00150A01" w:rsidRPr="00150A01" w:rsidRDefault="00150A01" w:rsidP="00150A01">
            <w:pPr>
              <w:widowControl/>
              <w:autoSpaceDE/>
              <w:autoSpaceDN/>
              <w:rPr>
                <w:rFonts w:ascii="Arial" w:hAnsi="Arial" w:cs="Arial"/>
                <w:sz w:val="19"/>
                <w:szCs w:val="19"/>
              </w:rPr>
            </w:pPr>
            <w:r w:rsidRPr="00150A01">
              <w:rPr>
                <w:rFonts w:ascii="Arial" w:hAnsi="Arial" w:cs="Arial"/>
                <w:sz w:val="19"/>
                <w:szCs w:val="19"/>
              </w:rPr>
              <w:t>R$ 60,57</w:t>
            </w:r>
          </w:p>
        </w:tc>
        <w:tc>
          <w:tcPr>
            <w:tcW w:w="940" w:type="pct"/>
            <w:shd w:val="clear" w:color="auto" w:fill="auto"/>
            <w:noWrap/>
          </w:tcPr>
          <w:p w14:paraId="25C086EA" w14:textId="35A016D0" w:rsidR="00150A01" w:rsidRPr="00150A01" w:rsidRDefault="00150A01" w:rsidP="00150A01">
            <w:pPr>
              <w:widowControl/>
              <w:autoSpaceDE/>
              <w:autoSpaceDN/>
              <w:rPr>
                <w:rFonts w:ascii="Arial" w:hAnsi="Arial" w:cs="Arial"/>
                <w:sz w:val="19"/>
                <w:szCs w:val="19"/>
              </w:rPr>
            </w:pPr>
            <w:r w:rsidRPr="00150A01">
              <w:rPr>
                <w:rFonts w:ascii="Arial" w:hAnsi="Arial" w:cs="Arial"/>
                <w:sz w:val="19"/>
                <w:szCs w:val="19"/>
              </w:rPr>
              <w:t>R$ 6.057,00</w:t>
            </w:r>
          </w:p>
        </w:tc>
      </w:tr>
      <w:tr w:rsidR="00C71C6D" w:rsidRPr="00973406" w14:paraId="536281BF" w14:textId="77777777" w:rsidTr="00150A01">
        <w:trPr>
          <w:trHeight w:val="383"/>
        </w:trPr>
        <w:tc>
          <w:tcPr>
            <w:tcW w:w="434" w:type="pct"/>
          </w:tcPr>
          <w:p w14:paraId="092F1D3C" w14:textId="77777777" w:rsidR="001C7AC5" w:rsidRPr="00973406" w:rsidRDefault="001C7AC5" w:rsidP="00973406">
            <w:pPr>
              <w:widowControl/>
              <w:autoSpaceDE/>
              <w:autoSpaceDN/>
              <w:jc w:val="center"/>
              <w:rPr>
                <w:rFonts w:ascii="Times New Roman" w:eastAsia="Times New Roman" w:hAnsi="Times New Roman" w:cs="Times New Roman"/>
                <w:color w:val="000000"/>
                <w:sz w:val="18"/>
                <w:szCs w:val="20"/>
                <w:lang w:val="pt-BR" w:eastAsia="pt-BR"/>
              </w:rPr>
            </w:pPr>
          </w:p>
        </w:tc>
        <w:tc>
          <w:tcPr>
            <w:tcW w:w="1523" w:type="pct"/>
            <w:shd w:val="clear" w:color="auto" w:fill="auto"/>
            <w:vAlign w:val="center"/>
            <w:hideMark/>
          </w:tcPr>
          <w:p w14:paraId="6462F04F" w14:textId="77777777" w:rsidR="00150A01" w:rsidRDefault="00150A01" w:rsidP="00973406">
            <w:pPr>
              <w:widowControl/>
              <w:autoSpaceDE/>
              <w:autoSpaceDN/>
              <w:jc w:val="center"/>
              <w:rPr>
                <w:rFonts w:ascii="Arial" w:eastAsia="Times New Roman" w:hAnsi="Arial" w:cs="Arial"/>
                <w:b/>
                <w:bCs/>
                <w:color w:val="000000"/>
                <w:sz w:val="19"/>
                <w:szCs w:val="19"/>
                <w:lang w:val="pt-BR" w:eastAsia="pt-BR"/>
              </w:rPr>
            </w:pPr>
          </w:p>
          <w:p w14:paraId="77CA6102" w14:textId="7840AE12" w:rsidR="001C7AC5" w:rsidRPr="00150A01" w:rsidRDefault="001C7AC5" w:rsidP="00973406">
            <w:pPr>
              <w:widowControl/>
              <w:autoSpaceDE/>
              <w:autoSpaceDN/>
              <w:jc w:val="center"/>
              <w:rPr>
                <w:rFonts w:ascii="Arial" w:eastAsia="Times New Roman" w:hAnsi="Arial" w:cs="Arial"/>
                <w:b/>
                <w:bCs/>
                <w:color w:val="000000"/>
                <w:sz w:val="19"/>
                <w:szCs w:val="19"/>
                <w:lang w:val="pt-BR" w:eastAsia="pt-BR"/>
              </w:rPr>
            </w:pPr>
            <w:r w:rsidRPr="00150A01">
              <w:rPr>
                <w:rFonts w:ascii="Arial" w:eastAsia="Times New Roman" w:hAnsi="Arial" w:cs="Arial"/>
                <w:b/>
                <w:bCs/>
                <w:color w:val="000000"/>
                <w:sz w:val="19"/>
                <w:szCs w:val="19"/>
                <w:lang w:val="pt-BR" w:eastAsia="pt-BR"/>
              </w:rPr>
              <w:t>TOTAL</w:t>
            </w:r>
          </w:p>
        </w:tc>
        <w:tc>
          <w:tcPr>
            <w:tcW w:w="509" w:type="pct"/>
            <w:shd w:val="clear" w:color="auto" w:fill="auto"/>
            <w:noWrap/>
            <w:vAlign w:val="center"/>
            <w:hideMark/>
          </w:tcPr>
          <w:p w14:paraId="29F893BF" w14:textId="77777777" w:rsidR="001C7AC5" w:rsidRPr="00150A01" w:rsidRDefault="001C7AC5" w:rsidP="00973406">
            <w:pPr>
              <w:widowControl/>
              <w:autoSpaceDE/>
              <w:autoSpaceDN/>
              <w:spacing w:before="240"/>
              <w:jc w:val="center"/>
              <w:rPr>
                <w:rFonts w:ascii="Arial" w:eastAsia="Times New Roman" w:hAnsi="Arial" w:cs="Arial"/>
                <w:b/>
                <w:bCs/>
                <w:color w:val="000000"/>
                <w:sz w:val="19"/>
                <w:szCs w:val="19"/>
                <w:lang w:val="pt-BR" w:eastAsia="pt-BR"/>
              </w:rPr>
            </w:pPr>
          </w:p>
        </w:tc>
        <w:tc>
          <w:tcPr>
            <w:tcW w:w="797" w:type="pct"/>
            <w:shd w:val="clear" w:color="auto" w:fill="auto"/>
            <w:noWrap/>
            <w:vAlign w:val="center"/>
            <w:hideMark/>
          </w:tcPr>
          <w:p w14:paraId="4048D057" w14:textId="77777777" w:rsidR="001C7AC5" w:rsidRPr="00150A01" w:rsidRDefault="001C7AC5" w:rsidP="00973406">
            <w:pPr>
              <w:widowControl/>
              <w:autoSpaceDE/>
              <w:autoSpaceDN/>
              <w:spacing w:before="240"/>
              <w:jc w:val="center"/>
              <w:rPr>
                <w:rFonts w:ascii="Arial" w:eastAsia="Times New Roman" w:hAnsi="Arial" w:cs="Arial"/>
                <w:b/>
                <w:bCs/>
                <w:color w:val="000000"/>
                <w:sz w:val="19"/>
                <w:szCs w:val="19"/>
                <w:lang w:val="pt-BR" w:eastAsia="pt-BR"/>
              </w:rPr>
            </w:pPr>
          </w:p>
        </w:tc>
        <w:tc>
          <w:tcPr>
            <w:tcW w:w="796" w:type="pct"/>
            <w:shd w:val="clear" w:color="auto" w:fill="auto"/>
            <w:noWrap/>
            <w:vAlign w:val="center"/>
          </w:tcPr>
          <w:p w14:paraId="446D7E29" w14:textId="77777777" w:rsidR="001C7AC5" w:rsidRPr="00150A01" w:rsidRDefault="001C7AC5" w:rsidP="00973406">
            <w:pPr>
              <w:widowControl/>
              <w:autoSpaceDE/>
              <w:autoSpaceDN/>
              <w:spacing w:before="240"/>
              <w:jc w:val="center"/>
              <w:rPr>
                <w:rFonts w:ascii="Arial" w:eastAsia="Times New Roman" w:hAnsi="Arial" w:cs="Arial"/>
                <w:b/>
                <w:bCs/>
                <w:color w:val="000000"/>
                <w:sz w:val="19"/>
                <w:szCs w:val="19"/>
                <w:lang w:val="pt-BR" w:eastAsia="pt-BR"/>
              </w:rPr>
            </w:pPr>
          </w:p>
        </w:tc>
        <w:tc>
          <w:tcPr>
            <w:tcW w:w="942" w:type="pct"/>
            <w:shd w:val="clear" w:color="auto" w:fill="auto"/>
            <w:noWrap/>
          </w:tcPr>
          <w:p w14:paraId="45F58D75" w14:textId="77777777" w:rsidR="00150A01" w:rsidRDefault="00150A01" w:rsidP="00973406">
            <w:pPr>
              <w:widowControl/>
              <w:autoSpaceDE/>
              <w:autoSpaceDN/>
              <w:rPr>
                <w:rFonts w:ascii="Arial" w:eastAsia="Times New Roman" w:hAnsi="Arial" w:cs="Arial"/>
                <w:b/>
                <w:bCs/>
                <w:color w:val="000000"/>
                <w:sz w:val="19"/>
                <w:szCs w:val="19"/>
                <w:lang w:val="pt-BR" w:eastAsia="pt-BR"/>
              </w:rPr>
            </w:pPr>
          </w:p>
          <w:p w14:paraId="378DBB98" w14:textId="06D7060A" w:rsidR="001C7AC5" w:rsidRPr="00150A01" w:rsidRDefault="001C7AC5" w:rsidP="00973406">
            <w:pPr>
              <w:widowControl/>
              <w:autoSpaceDE/>
              <w:autoSpaceDN/>
              <w:rPr>
                <w:rFonts w:ascii="Arial" w:eastAsia="Times New Roman" w:hAnsi="Arial" w:cs="Arial"/>
                <w:b/>
                <w:bCs/>
                <w:sz w:val="19"/>
                <w:szCs w:val="19"/>
                <w:lang w:val="pt-BR" w:eastAsia="pt-BR"/>
              </w:rPr>
            </w:pPr>
            <w:r w:rsidRPr="00150A01">
              <w:rPr>
                <w:rFonts w:ascii="Arial" w:eastAsia="Times New Roman" w:hAnsi="Arial" w:cs="Arial"/>
                <w:b/>
                <w:bCs/>
                <w:color w:val="000000"/>
                <w:sz w:val="19"/>
                <w:szCs w:val="19"/>
                <w:lang w:val="pt-BR" w:eastAsia="pt-BR"/>
              </w:rPr>
              <w:t>R$</w:t>
            </w:r>
            <w:r w:rsidR="006A5B00" w:rsidRPr="00150A01">
              <w:rPr>
                <w:rFonts w:ascii="Arial" w:eastAsia="Times New Roman" w:hAnsi="Arial" w:cs="Arial"/>
                <w:b/>
                <w:bCs/>
                <w:color w:val="000000"/>
                <w:sz w:val="19"/>
                <w:szCs w:val="19"/>
                <w:lang w:val="pt-BR" w:eastAsia="pt-BR"/>
              </w:rPr>
              <w:t xml:space="preserve"> </w:t>
            </w:r>
            <w:r w:rsidR="00B52246">
              <w:rPr>
                <w:rFonts w:ascii="Arial" w:eastAsia="Times New Roman" w:hAnsi="Arial" w:cs="Arial"/>
                <w:b/>
                <w:bCs/>
                <w:color w:val="000000"/>
                <w:sz w:val="19"/>
                <w:szCs w:val="19"/>
                <w:lang w:val="pt-BR" w:eastAsia="pt-BR"/>
              </w:rPr>
              <w:t>741.794,88</w:t>
            </w:r>
          </w:p>
        </w:tc>
      </w:tr>
    </w:tbl>
    <w:p w14:paraId="4FA25511" w14:textId="77777777" w:rsidR="004915B3" w:rsidRDefault="004915B3" w:rsidP="008C561B">
      <w:pPr>
        <w:rPr>
          <w:rFonts w:asciiTheme="minorHAnsi" w:hAnsiTheme="minorHAnsi" w:cstheme="minorHAnsi"/>
          <w:b/>
        </w:rPr>
      </w:pPr>
    </w:p>
    <w:p w14:paraId="02725C77" w14:textId="77777777" w:rsidR="004915B3" w:rsidRPr="00672AC9" w:rsidRDefault="004915B3" w:rsidP="008C561B">
      <w:pPr>
        <w:rPr>
          <w:rFonts w:asciiTheme="minorHAnsi" w:hAnsiTheme="minorHAnsi" w:cstheme="minorHAnsi"/>
          <w:b/>
        </w:rPr>
      </w:pPr>
    </w:p>
    <w:p w14:paraId="706311CA" w14:textId="36884597" w:rsidR="00F56E1B" w:rsidRDefault="00153948">
      <w:pPr>
        <w:pStyle w:val="PargrafodaLista"/>
        <w:numPr>
          <w:ilvl w:val="1"/>
          <w:numId w:val="19"/>
        </w:numPr>
        <w:tabs>
          <w:tab w:val="left" w:pos="456"/>
        </w:tabs>
        <w:spacing w:before="1"/>
        <w:ind w:left="456" w:hanging="312"/>
        <w:rPr>
          <w:sz w:val="19"/>
        </w:rPr>
      </w:pPr>
      <w:r>
        <w:rPr>
          <w:sz w:val="19"/>
        </w:rPr>
        <w:t>O</w:t>
      </w:r>
      <w:r w:rsidR="00AA3CC3">
        <w:rPr>
          <w:sz w:val="19"/>
        </w:rPr>
        <w:t xml:space="preserve"> </w:t>
      </w:r>
      <w:r>
        <w:rPr>
          <w:sz w:val="19"/>
        </w:rPr>
        <w:t>objeto</w:t>
      </w:r>
      <w:r w:rsidR="00AA3CC3">
        <w:rPr>
          <w:sz w:val="19"/>
        </w:rPr>
        <w:t xml:space="preserve"> </w:t>
      </w:r>
      <w:r>
        <w:rPr>
          <w:sz w:val="19"/>
        </w:rPr>
        <w:t>desta</w:t>
      </w:r>
      <w:r w:rsidR="00AA3CC3">
        <w:rPr>
          <w:sz w:val="19"/>
        </w:rPr>
        <w:t xml:space="preserve"> </w:t>
      </w:r>
      <w:r>
        <w:rPr>
          <w:sz w:val="19"/>
        </w:rPr>
        <w:t>contratação</w:t>
      </w:r>
      <w:r w:rsidR="00AA3CC3">
        <w:rPr>
          <w:sz w:val="19"/>
        </w:rPr>
        <w:t xml:space="preserve"> </w:t>
      </w:r>
      <w:r>
        <w:rPr>
          <w:sz w:val="19"/>
        </w:rPr>
        <w:t>não</w:t>
      </w:r>
      <w:r w:rsidR="00AA3CC3">
        <w:rPr>
          <w:sz w:val="19"/>
        </w:rPr>
        <w:t xml:space="preserve"> </w:t>
      </w:r>
      <w:r>
        <w:rPr>
          <w:sz w:val="19"/>
        </w:rPr>
        <w:t>se</w:t>
      </w:r>
      <w:r w:rsidR="00AA3CC3">
        <w:rPr>
          <w:sz w:val="19"/>
        </w:rPr>
        <w:t xml:space="preserve"> </w:t>
      </w:r>
      <w:r>
        <w:rPr>
          <w:sz w:val="19"/>
        </w:rPr>
        <w:t>enquadra</w:t>
      </w:r>
      <w:r w:rsidR="00AA3CC3">
        <w:rPr>
          <w:sz w:val="19"/>
        </w:rPr>
        <w:t xml:space="preserve"> </w:t>
      </w:r>
      <w:r>
        <w:rPr>
          <w:sz w:val="19"/>
        </w:rPr>
        <w:t>como</w:t>
      </w:r>
      <w:r w:rsidR="00AA3CC3">
        <w:rPr>
          <w:sz w:val="19"/>
        </w:rPr>
        <w:t xml:space="preserve"> </w:t>
      </w:r>
      <w:r>
        <w:rPr>
          <w:sz w:val="19"/>
        </w:rPr>
        <w:t>sendo</w:t>
      </w:r>
      <w:r w:rsidR="00AA3CC3">
        <w:rPr>
          <w:sz w:val="19"/>
        </w:rPr>
        <w:t xml:space="preserve"> </w:t>
      </w:r>
      <w:r>
        <w:rPr>
          <w:sz w:val="19"/>
        </w:rPr>
        <w:t>de</w:t>
      </w:r>
      <w:r w:rsidR="00AA3CC3">
        <w:rPr>
          <w:sz w:val="19"/>
        </w:rPr>
        <w:t xml:space="preserve"> </w:t>
      </w:r>
      <w:r>
        <w:rPr>
          <w:sz w:val="19"/>
        </w:rPr>
        <w:t>bem</w:t>
      </w:r>
      <w:r w:rsidR="00AA3CC3">
        <w:rPr>
          <w:sz w:val="19"/>
        </w:rPr>
        <w:t xml:space="preserve"> </w:t>
      </w:r>
      <w:r>
        <w:rPr>
          <w:sz w:val="19"/>
        </w:rPr>
        <w:t>de</w:t>
      </w:r>
      <w:r w:rsidR="00AA3CC3">
        <w:rPr>
          <w:sz w:val="19"/>
        </w:rPr>
        <w:t xml:space="preserve"> </w:t>
      </w:r>
      <w:r>
        <w:rPr>
          <w:sz w:val="19"/>
        </w:rPr>
        <w:t>luxo,</w:t>
      </w:r>
      <w:r w:rsidR="00AA3CC3">
        <w:rPr>
          <w:sz w:val="19"/>
        </w:rPr>
        <w:t xml:space="preserve"> </w:t>
      </w:r>
      <w:r>
        <w:rPr>
          <w:sz w:val="19"/>
        </w:rPr>
        <w:t>conforme</w:t>
      </w:r>
      <w:r w:rsidR="00AA3CC3">
        <w:rPr>
          <w:sz w:val="19"/>
        </w:rPr>
        <w:t xml:space="preserve"> </w:t>
      </w:r>
      <w:r>
        <w:rPr>
          <w:sz w:val="19"/>
        </w:rPr>
        <w:t>Decreto</w:t>
      </w:r>
      <w:r w:rsidR="00AA3CC3">
        <w:rPr>
          <w:sz w:val="19"/>
        </w:rPr>
        <w:t xml:space="preserve"> </w:t>
      </w:r>
      <w:r>
        <w:rPr>
          <w:sz w:val="19"/>
        </w:rPr>
        <w:t>nº10.818,de</w:t>
      </w:r>
      <w:r>
        <w:rPr>
          <w:spacing w:val="-2"/>
          <w:sz w:val="19"/>
        </w:rPr>
        <w:t xml:space="preserve"> 2021.</w:t>
      </w:r>
    </w:p>
    <w:p w14:paraId="23AE677F" w14:textId="02BB0D66" w:rsidR="00F56E1B" w:rsidRDefault="00153948">
      <w:pPr>
        <w:pStyle w:val="PargrafodaLista"/>
        <w:numPr>
          <w:ilvl w:val="1"/>
          <w:numId w:val="19"/>
        </w:numPr>
        <w:tabs>
          <w:tab w:val="left" w:pos="463"/>
        </w:tabs>
        <w:spacing w:before="146" w:line="276" w:lineRule="auto"/>
        <w:ind w:right="208" w:firstLine="0"/>
        <w:rPr>
          <w:sz w:val="19"/>
        </w:rPr>
      </w:pPr>
      <w:r>
        <w:rPr>
          <w:sz w:val="19"/>
        </w:rPr>
        <w:t>O</w:t>
      </w:r>
      <w:r w:rsidR="00AA3CC3">
        <w:rPr>
          <w:sz w:val="19"/>
        </w:rPr>
        <w:t xml:space="preserve"> </w:t>
      </w:r>
      <w:r>
        <w:rPr>
          <w:rFonts w:ascii="Arial" w:hAnsi="Arial"/>
          <w:b/>
          <w:sz w:val="19"/>
        </w:rPr>
        <w:t>prazo</w:t>
      </w:r>
      <w:r w:rsidR="00AA3CC3">
        <w:rPr>
          <w:rFonts w:ascii="Arial" w:hAnsi="Arial"/>
          <w:b/>
          <w:sz w:val="19"/>
        </w:rPr>
        <w:t xml:space="preserve"> </w:t>
      </w:r>
      <w:r>
        <w:rPr>
          <w:rFonts w:ascii="Arial" w:hAnsi="Arial"/>
          <w:b/>
          <w:sz w:val="19"/>
        </w:rPr>
        <w:t>de</w:t>
      </w:r>
      <w:r w:rsidR="00AA3CC3">
        <w:rPr>
          <w:rFonts w:ascii="Arial" w:hAnsi="Arial"/>
          <w:b/>
          <w:sz w:val="19"/>
        </w:rPr>
        <w:t xml:space="preserve"> </w:t>
      </w:r>
      <w:r>
        <w:rPr>
          <w:rFonts w:ascii="Arial" w:hAnsi="Arial"/>
          <w:b/>
          <w:sz w:val="19"/>
        </w:rPr>
        <w:t>vigência</w:t>
      </w:r>
      <w:r w:rsidR="00AA3CC3">
        <w:rPr>
          <w:rFonts w:ascii="Arial" w:hAnsi="Arial"/>
          <w:b/>
          <w:sz w:val="19"/>
        </w:rPr>
        <w:t xml:space="preserve"> </w:t>
      </w:r>
      <w:r>
        <w:rPr>
          <w:sz w:val="19"/>
        </w:rPr>
        <w:t>da Ata de Registro de Preços será</w:t>
      </w:r>
      <w:r w:rsidR="000E1DCE">
        <w:rPr>
          <w:sz w:val="19"/>
        </w:rPr>
        <w:t xml:space="preserve"> </w:t>
      </w:r>
      <w:r>
        <w:rPr>
          <w:sz w:val="19"/>
        </w:rPr>
        <w:t>de</w:t>
      </w:r>
      <w:r w:rsidR="000E1DCE">
        <w:rPr>
          <w:sz w:val="19"/>
        </w:rPr>
        <w:t xml:space="preserve"> </w:t>
      </w:r>
      <w:r>
        <w:rPr>
          <w:rFonts w:ascii="Arial" w:hAnsi="Arial"/>
          <w:b/>
          <w:sz w:val="19"/>
          <w:u w:val="single"/>
        </w:rPr>
        <w:t>01(um)ano</w:t>
      </w:r>
      <w:r>
        <w:rPr>
          <w:sz w:val="19"/>
        </w:rPr>
        <w:t xml:space="preserve">,contado da data de sua assinatura, tendo eficácia legal após a publicação de seu extrato no Diário Oficial do Município, contudo prorrogável por igual período, desde que demonstrado o interesse da Administração Pública, bem como a vantajosidade dos preços registrados, conforme art. 84, da Lei nº 14.133/21 e o art. 48, do Decreto Municipal nº </w:t>
      </w:r>
      <w:r w:rsidR="0033704B">
        <w:rPr>
          <w:sz w:val="19"/>
        </w:rPr>
        <w:t>104/2020</w:t>
      </w:r>
      <w:r>
        <w:rPr>
          <w:sz w:val="19"/>
        </w:rPr>
        <w:t>.</w:t>
      </w:r>
    </w:p>
    <w:p w14:paraId="74C54960" w14:textId="2CA6279C" w:rsidR="00A83C65" w:rsidRDefault="00153948" w:rsidP="00A83C65">
      <w:pPr>
        <w:pStyle w:val="Corpodetexto"/>
        <w:spacing w:before="113" w:line="276" w:lineRule="auto"/>
        <w:ind w:left="482" w:right="205"/>
      </w:pPr>
      <w:r>
        <w:rPr>
          <w:rFonts w:ascii="Arial" w:hAnsi="Arial"/>
          <w:b/>
        </w:rPr>
        <w:t xml:space="preserve">13.1 </w:t>
      </w:r>
      <w:r>
        <w:t>No ato de prorrogação da vigência da ata de registro de preços, poderá haver a renovação dos quantitativos registrados,</w:t>
      </w:r>
      <w:r w:rsidR="00AA3CC3">
        <w:t xml:space="preserve"> </w:t>
      </w:r>
      <w:r>
        <w:t>até</w:t>
      </w:r>
      <w:r w:rsidR="00AA3CC3">
        <w:t xml:space="preserve"> </w:t>
      </w:r>
      <w:r>
        <w:t>o</w:t>
      </w:r>
      <w:r w:rsidR="00AA3CC3">
        <w:t xml:space="preserve"> </w:t>
      </w:r>
      <w:r>
        <w:t>limite</w:t>
      </w:r>
      <w:r w:rsidR="00AA3CC3">
        <w:t xml:space="preserve"> </w:t>
      </w:r>
      <w:r>
        <w:t>do</w:t>
      </w:r>
      <w:r w:rsidR="00AA3CC3">
        <w:t xml:space="preserve"> </w:t>
      </w:r>
      <w:r>
        <w:t>quantitativo</w:t>
      </w:r>
      <w:r w:rsidR="00AA3CC3">
        <w:t xml:space="preserve"> </w:t>
      </w:r>
      <w:r>
        <w:t>original,</w:t>
      </w:r>
      <w:r w:rsidR="00AA3CC3">
        <w:t xml:space="preserve"> </w:t>
      </w:r>
      <w:r>
        <w:t>acrescido</w:t>
      </w:r>
      <w:r w:rsidR="00AA3CC3">
        <w:t xml:space="preserve"> </w:t>
      </w:r>
      <w:r>
        <w:t>de</w:t>
      </w:r>
      <w:r w:rsidR="00AA3CC3">
        <w:t xml:space="preserve"> </w:t>
      </w:r>
      <w:r>
        <w:t>eventual</w:t>
      </w:r>
      <w:r w:rsidR="00AA3CC3">
        <w:t xml:space="preserve"> </w:t>
      </w:r>
      <w:r>
        <w:t>aditivo</w:t>
      </w:r>
      <w:r w:rsidR="00AA3CC3">
        <w:t xml:space="preserve"> </w:t>
      </w:r>
      <w:r>
        <w:t>realizado</w:t>
      </w:r>
      <w:r w:rsidR="00AA3CC3">
        <w:t xml:space="preserve"> </w:t>
      </w:r>
      <w:r>
        <w:t>no</w:t>
      </w:r>
      <w:r w:rsidR="00AA3CC3">
        <w:t xml:space="preserve"> </w:t>
      </w:r>
      <w:r>
        <w:t>primeiro ano</w:t>
      </w:r>
      <w:r w:rsidR="00AA3CC3">
        <w:t xml:space="preserve"> </w:t>
      </w:r>
      <w:r>
        <w:t>de</w:t>
      </w:r>
      <w:r w:rsidR="00AA3CC3">
        <w:t xml:space="preserve"> </w:t>
      </w:r>
      <w:r>
        <w:t xml:space="preserve">vigência da ata, nos termos do parágrafo único, do art. 48, do Decreto Municipal nº </w:t>
      </w:r>
      <w:r w:rsidR="0033704B">
        <w:t>104/2020</w:t>
      </w:r>
      <w:r>
        <w:t>.</w:t>
      </w:r>
    </w:p>
    <w:p w14:paraId="4F9CEAB3" w14:textId="30F30EB6" w:rsidR="00F56E1B" w:rsidRDefault="00AA3CC3" w:rsidP="00A83C65">
      <w:pPr>
        <w:pStyle w:val="Corpodetexto"/>
        <w:spacing w:before="113" w:line="276" w:lineRule="auto"/>
        <w:ind w:left="482" w:right="205"/>
      </w:pPr>
      <w:r>
        <w:rPr>
          <w:noProof/>
          <w:lang w:val="pt-BR" w:eastAsia="pt-BR"/>
        </w:rPr>
        <mc:AlternateContent>
          <mc:Choice Requires="wps">
            <w:drawing>
              <wp:anchor distT="0" distB="0" distL="0" distR="0" simplePos="0" relativeHeight="487600128" behindDoc="1" locked="0" layoutInCell="1" allowOverlap="1" wp14:anchorId="0B7A76AA" wp14:editId="569DE86A">
                <wp:simplePos x="0" y="0"/>
                <wp:positionH relativeFrom="page">
                  <wp:posOffset>387350</wp:posOffset>
                </wp:positionH>
                <wp:positionV relativeFrom="paragraph">
                  <wp:posOffset>516890</wp:posOffset>
                </wp:positionV>
                <wp:extent cx="6405880" cy="350520"/>
                <wp:effectExtent l="0" t="0" r="0" b="0"/>
                <wp:wrapTopAndBottom/>
                <wp:docPr id="22" name="Caixa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5880" cy="350520"/>
                        </a:xfrm>
                        <a:prstGeom prst="rect">
                          <a:avLst/>
                        </a:prstGeom>
                        <a:solidFill>
                          <a:srgbClr val="D8D8D8"/>
                        </a:solidFill>
                        <a:ln w="6095">
                          <a:solidFill>
                            <a:srgbClr val="000000"/>
                          </a:solidFill>
                          <a:prstDash val="solid"/>
                        </a:ln>
                      </wps:spPr>
                      <wps:txbx>
                        <w:txbxContent>
                          <w:p w14:paraId="37EE3B04" w14:textId="77777777" w:rsidR="00973406" w:rsidRDefault="00973406">
                            <w:pPr>
                              <w:spacing w:before="16"/>
                              <w:ind w:left="79"/>
                              <w:rPr>
                                <w:rFonts w:ascii="Arial" w:hAnsi="Arial"/>
                                <w:b/>
                                <w:color w:val="000000"/>
                                <w:sz w:val="19"/>
                              </w:rPr>
                            </w:pPr>
                            <w:r>
                              <w:rPr>
                                <w:rFonts w:ascii="Arial" w:hAnsi="Arial"/>
                                <w:b/>
                                <w:color w:val="000000"/>
                                <w:sz w:val="19"/>
                              </w:rPr>
                              <w:t xml:space="preserve">2.DA </w:t>
                            </w:r>
                            <w:r>
                              <w:rPr>
                                <w:rFonts w:ascii="Arial" w:hAnsi="Arial"/>
                                <w:b/>
                                <w:color w:val="000000"/>
                                <w:sz w:val="19"/>
                              </w:rPr>
                              <w:t>FUNDAMENTAÇÃO E DESCRIÇÃO DA NECESSIDADE DA CONTRATAÇÃO (Art.6º,incisoXXIII,</w:t>
                            </w:r>
                            <w:r>
                              <w:rPr>
                                <w:rFonts w:ascii="Arial" w:hAnsi="Arial"/>
                                <w:b/>
                                <w:color w:val="000000"/>
                                <w:spacing w:val="-2"/>
                                <w:sz w:val="19"/>
                              </w:rPr>
                              <w:t>alínea</w:t>
                            </w:r>
                          </w:p>
                          <w:p w14:paraId="495AD554" w14:textId="77777777" w:rsidR="00973406" w:rsidRDefault="00973406">
                            <w:pPr>
                              <w:spacing w:before="33"/>
                              <w:ind w:left="79"/>
                              <w:rPr>
                                <w:rFonts w:ascii="Arial" w:hAnsi="Arial"/>
                                <w:b/>
                                <w:color w:val="000000"/>
                                <w:sz w:val="19"/>
                              </w:rPr>
                            </w:pPr>
                            <w:r>
                              <w:rPr>
                                <w:rFonts w:ascii="Arial" w:hAnsi="Arial"/>
                                <w:b/>
                                <w:color w:val="000000"/>
                                <w:sz w:val="19"/>
                              </w:rPr>
                              <w:t>‘b’, daLeinº</w:t>
                            </w:r>
                            <w:r>
                              <w:rPr>
                                <w:rFonts w:ascii="Arial" w:hAnsi="Arial"/>
                                <w:b/>
                                <w:color w:val="000000"/>
                                <w:spacing w:val="-2"/>
                                <w:sz w:val="19"/>
                              </w:rPr>
                              <w:t xml:space="preserve"> 14.133/2021).</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0B7A76AA" id="Caixa de Texto 22" o:spid="_x0000_s1045" type="#_x0000_t202" style="position:absolute;left:0;text-align:left;margin-left:30.5pt;margin-top:40.7pt;width:504.4pt;height:27.6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" fillcolor="#d8d8d8" strokeweight=".16931mm">
                <v:path arrowok="t"/>
                <v:textbox inset="0,0,0,0">
                  <w:txbxContent>
                    <w:p w14:paraId="37EE3B04" w14:textId="77777777" w:rsidR="00973406" w:rsidRDefault="00973406">
                      <w:pPr>
                        <w:spacing w:before="16"/>
                        <w:ind w:left="79"/>
                        <w:rPr>
                          <w:rFonts w:ascii="Arial" w:hAnsi="Arial"/>
                          <w:b/>
                          <w:color w:val="000000"/>
                          <w:sz w:val="19"/>
                        </w:rPr>
                      </w:pPr>
                      <w:r>
                        <w:rPr>
                          <w:rFonts w:ascii="Arial" w:hAnsi="Arial"/>
                          <w:b/>
                          <w:color w:val="000000"/>
                          <w:sz w:val="19"/>
                        </w:rPr>
                        <w:t>2.DA FUNDAMENTAÇÃO E DESCRIÇÃO DA NECESSIDADE DA CONTRATAÇÃO (Art.6º,incisoXXIII,</w:t>
                      </w:r>
                      <w:r>
                        <w:rPr>
                          <w:rFonts w:ascii="Arial" w:hAnsi="Arial"/>
                          <w:b/>
                          <w:color w:val="000000"/>
                          <w:spacing w:val="-2"/>
                          <w:sz w:val="19"/>
                        </w:rPr>
                        <w:t>alínea</w:t>
                      </w:r>
                    </w:p>
                    <w:p w14:paraId="495AD554" w14:textId="77777777" w:rsidR="00973406" w:rsidRDefault="00973406">
                      <w:pPr>
                        <w:spacing w:before="33"/>
                        <w:ind w:left="79"/>
                        <w:rPr>
                          <w:rFonts w:ascii="Arial" w:hAnsi="Arial"/>
                          <w:b/>
                          <w:color w:val="000000"/>
                          <w:sz w:val="19"/>
                        </w:rPr>
                      </w:pPr>
                      <w:r>
                        <w:rPr>
                          <w:rFonts w:ascii="Arial" w:hAnsi="Arial"/>
                          <w:b/>
                          <w:color w:val="000000"/>
                          <w:sz w:val="19"/>
                        </w:rPr>
                        <w:t>‘b’, daLeinº</w:t>
                      </w:r>
                      <w:r>
                        <w:rPr>
                          <w:rFonts w:ascii="Arial" w:hAnsi="Arial"/>
                          <w:b/>
                          <w:color w:val="000000"/>
                          <w:spacing w:val="-2"/>
                          <w:sz w:val="19"/>
                        </w:rPr>
                        <w:t xml:space="preserve"> 14.133/2021).</w:t>
                      </w:r>
                    </w:p>
                  </w:txbxContent>
                </v:textbox>
                <w10:wrap type="topAndBottom" anchorx="page"/>
              </v:shape>
            </w:pict>
          </mc:Fallback>
        </mc:AlternateContent>
      </w:r>
      <w:r w:rsidR="00153948">
        <w:t xml:space="preserve">O custo estimado total da contratação é de </w:t>
      </w:r>
      <w:r w:rsidR="00973406" w:rsidRPr="00973406">
        <w:rPr>
          <w:rFonts w:ascii="Arial" w:hAnsi="Arial"/>
          <w:b/>
        </w:rPr>
        <w:t>R$</w:t>
      </w:r>
      <w:r w:rsidR="00B52246">
        <w:rPr>
          <w:rFonts w:ascii="Arial" w:hAnsi="Arial"/>
          <w:b/>
        </w:rPr>
        <w:t>-741.794,88 (setecentos e quarenta e um mil, setecentos e noventa e quatro reais e oitenta e oito centavos)</w:t>
      </w:r>
      <w:r w:rsidR="00153948">
        <w:rPr>
          <w:rFonts w:ascii="Arial" w:hAnsi="Arial"/>
          <w:b/>
        </w:rPr>
        <w:t xml:space="preserve">, </w:t>
      </w:r>
      <w:r w:rsidR="00153948">
        <w:t>conforme custos unitários apostos nas tabelas acima.</w:t>
      </w:r>
    </w:p>
    <w:p w14:paraId="10E253FD" w14:textId="446850C5" w:rsidR="00433508" w:rsidRDefault="00433508" w:rsidP="004915B3">
      <w:pPr>
        <w:pStyle w:val="Corpodetexto"/>
        <w:spacing w:before="11"/>
        <w:jc w:val="left"/>
      </w:pPr>
    </w:p>
    <w:p w14:paraId="6D56C2F0" w14:textId="37394007" w:rsidR="004817DF" w:rsidRPr="001A2820" w:rsidRDefault="006F6858" w:rsidP="006F6858">
      <w:pPr>
        <w:pStyle w:val="Corpodetexto"/>
        <w:spacing w:before="11"/>
      </w:pPr>
      <w:r>
        <w:t>O município de Tapejara para dar o atendimento público de saúde, conta com 4 (quatro) UBS e 05 (cinco) ESF, devendo ter materiais para os procedimentos de primeiros socorros, envolve práticas à promoção, proteção e recuperação da saúde, devendo fazer a aquisição, armazenamento e distribuição, controle da qualidade e utilização.</w:t>
      </w:r>
    </w:p>
    <w:p w14:paraId="55BCD46B" w14:textId="676AA24B" w:rsidR="00F56E1B" w:rsidRDefault="00700436">
      <w:pPr>
        <w:pStyle w:val="Corpodetexto"/>
        <w:spacing w:before="7"/>
        <w:jc w:val="left"/>
        <w:rPr>
          <w:sz w:val="15"/>
        </w:rPr>
      </w:pPr>
      <w:r>
        <w:rPr>
          <w:noProof/>
          <w:lang w:val="pt-BR" w:eastAsia="pt-BR"/>
        </w:rPr>
        <mc:AlternateContent>
          <mc:Choice Requires="wps">
            <w:drawing>
              <wp:anchor distT="0" distB="0" distL="0" distR="0" simplePos="0" relativeHeight="487600640" behindDoc="1" locked="0" layoutInCell="1" allowOverlap="1" wp14:anchorId="1A599DCA" wp14:editId="7B0706F3">
                <wp:simplePos x="0" y="0"/>
                <wp:positionH relativeFrom="page">
                  <wp:posOffset>454025</wp:posOffset>
                </wp:positionH>
                <wp:positionV relativeFrom="paragraph">
                  <wp:posOffset>132715</wp:posOffset>
                </wp:positionV>
                <wp:extent cx="6405880" cy="190500"/>
                <wp:effectExtent l="0" t="0" r="0" b="0"/>
                <wp:wrapTopAndBottom/>
                <wp:docPr id="21" name="Caixa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5880" cy="190500"/>
                        </a:xfrm>
                        <a:prstGeom prst="rect">
                          <a:avLst/>
                        </a:prstGeom>
                        <a:solidFill>
                          <a:srgbClr val="D8D8D8"/>
                        </a:solidFill>
                        <a:ln w="6095">
                          <a:solidFill>
                            <a:srgbClr val="000000"/>
                          </a:solidFill>
                          <a:prstDash val="solid"/>
                        </a:ln>
                      </wps:spPr>
                      <wps:txbx>
                        <w:txbxContent>
                          <w:p w14:paraId="4EA109AD" w14:textId="77777777" w:rsidR="00973406" w:rsidRDefault="00973406">
                            <w:pPr>
                              <w:spacing w:before="16"/>
                              <w:ind w:left="79"/>
                              <w:rPr>
                                <w:rFonts w:ascii="Arial" w:hAnsi="Arial"/>
                                <w:b/>
                                <w:color w:val="000000"/>
                                <w:sz w:val="19"/>
                              </w:rPr>
                            </w:pPr>
                            <w:r>
                              <w:rPr>
                                <w:rFonts w:ascii="Arial" w:hAnsi="Arial"/>
                                <w:b/>
                                <w:color w:val="000000"/>
                                <w:sz w:val="19"/>
                              </w:rPr>
                              <w:t>3.DOS REQUISITOS DA CONTRATAÇÃO (Art. 6º,XXIII,alínea‘d’,daLeinº</w:t>
                            </w:r>
                            <w:r>
                              <w:rPr>
                                <w:rFonts w:ascii="Arial" w:hAnsi="Arial"/>
                                <w:b/>
                                <w:color w:val="000000"/>
                                <w:spacing w:val="-2"/>
                                <w:sz w:val="19"/>
                              </w:rPr>
                              <w:t>14.133/21)</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1A599DCA" id="Caixa de Texto 21" o:spid="_x0000_s1046" type="#_x0000_t202" style="position:absolute;margin-left:35.75pt;margin-top:10.45pt;width:504.4pt;height:1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" fillcolor="#d8d8d8" strokeweight=".16931mm">
                <v:path arrowok="t"/>
                <v:textbox inset="0,0,0,0">
                  <w:txbxContent>
                    <w:p w14:paraId="4EA109AD" w14:textId="77777777" w:rsidR="00973406" w:rsidRDefault="00973406">
                      <w:pPr>
                        <w:spacing w:before="16"/>
                        <w:ind w:left="79"/>
                        <w:rPr>
                          <w:rFonts w:ascii="Arial" w:hAnsi="Arial"/>
                          <w:b/>
                          <w:color w:val="000000"/>
                          <w:sz w:val="19"/>
                        </w:rPr>
                      </w:pPr>
                      <w:r>
                        <w:rPr>
                          <w:rFonts w:ascii="Arial" w:hAnsi="Arial"/>
                          <w:b/>
                          <w:color w:val="000000"/>
                          <w:sz w:val="19"/>
                        </w:rPr>
                        <w:t>3.DOS REQUISITOS DA CONTRATAÇÃO (Art. 6º,XXIII,alínea‘d’,daLeinº</w:t>
                      </w:r>
                      <w:r>
                        <w:rPr>
                          <w:rFonts w:ascii="Arial" w:hAnsi="Arial"/>
                          <w:b/>
                          <w:color w:val="000000"/>
                          <w:spacing w:val="-2"/>
                          <w:sz w:val="19"/>
                        </w:rPr>
                        <w:t>14.133/21)</w:t>
                      </w:r>
                    </w:p>
                  </w:txbxContent>
                </v:textbox>
                <w10:wrap type="topAndBottom" anchorx="page"/>
              </v:shape>
            </w:pict>
          </mc:Fallback>
        </mc:AlternateContent>
      </w:r>
    </w:p>
    <w:p w14:paraId="482DFFF6" w14:textId="77777777" w:rsidR="00F56E1B" w:rsidRDefault="00F56E1B">
      <w:pPr>
        <w:pStyle w:val="Corpodetexto"/>
        <w:spacing w:before="35"/>
        <w:jc w:val="left"/>
      </w:pPr>
    </w:p>
    <w:p w14:paraId="27C15A35" w14:textId="0C6CF6EB" w:rsidR="00F56E1B" w:rsidRDefault="00153948">
      <w:pPr>
        <w:pStyle w:val="PargrafodaLista"/>
        <w:numPr>
          <w:ilvl w:val="1"/>
          <w:numId w:val="18"/>
        </w:numPr>
        <w:tabs>
          <w:tab w:val="left" w:pos="456"/>
        </w:tabs>
        <w:ind w:left="456" w:hanging="312"/>
        <w:rPr>
          <w:sz w:val="19"/>
        </w:rPr>
      </w:pPr>
      <w:r>
        <w:rPr>
          <w:sz w:val="19"/>
        </w:rPr>
        <w:t>A</w:t>
      </w:r>
      <w:r w:rsidR="00AA3CC3">
        <w:rPr>
          <w:sz w:val="19"/>
        </w:rPr>
        <w:t xml:space="preserve"> </w:t>
      </w:r>
      <w:r>
        <w:rPr>
          <w:sz w:val="19"/>
        </w:rPr>
        <w:t>contratação</w:t>
      </w:r>
      <w:r w:rsidR="00AA3CC3">
        <w:rPr>
          <w:sz w:val="19"/>
        </w:rPr>
        <w:t xml:space="preserve"> </w:t>
      </w:r>
      <w:r>
        <w:rPr>
          <w:sz w:val="19"/>
        </w:rPr>
        <w:t>deverá</w:t>
      </w:r>
      <w:r w:rsidR="00AA3CC3">
        <w:rPr>
          <w:sz w:val="19"/>
        </w:rPr>
        <w:t xml:space="preserve"> </w:t>
      </w:r>
      <w:r>
        <w:rPr>
          <w:sz w:val="19"/>
        </w:rPr>
        <w:t>observar</w:t>
      </w:r>
      <w:r w:rsidR="00AA3CC3">
        <w:rPr>
          <w:sz w:val="19"/>
        </w:rPr>
        <w:t xml:space="preserve"> </w:t>
      </w:r>
      <w:r>
        <w:rPr>
          <w:sz w:val="19"/>
        </w:rPr>
        <w:t>os</w:t>
      </w:r>
      <w:r w:rsidR="00AA3CC3">
        <w:rPr>
          <w:sz w:val="19"/>
        </w:rPr>
        <w:t xml:space="preserve"> </w:t>
      </w:r>
      <w:r>
        <w:rPr>
          <w:sz w:val="19"/>
        </w:rPr>
        <w:t>seguintes</w:t>
      </w:r>
      <w:r w:rsidR="00AA3CC3">
        <w:rPr>
          <w:sz w:val="19"/>
        </w:rPr>
        <w:t xml:space="preserve"> </w:t>
      </w:r>
      <w:r>
        <w:rPr>
          <w:spacing w:val="-2"/>
          <w:sz w:val="19"/>
        </w:rPr>
        <w:t>requisitos:</w:t>
      </w:r>
    </w:p>
    <w:p w14:paraId="3FAE74ED" w14:textId="7ECB9FB4" w:rsidR="00F56E1B" w:rsidRDefault="00153948">
      <w:pPr>
        <w:pStyle w:val="PargrafodaLista"/>
        <w:numPr>
          <w:ilvl w:val="2"/>
          <w:numId w:val="18"/>
        </w:numPr>
        <w:tabs>
          <w:tab w:val="left" w:pos="954"/>
        </w:tabs>
        <w:spacing w:before="149"/>
        <w:ind w:left="954" w:hanging="472"/>
        <w:rPr>
          <w:rFonts w:ascii="Arial" w:hAnsi="Arial"/>
          <w:b/>
          <w:sz w:val="19"/>
        </w:rPr>
      </w:pPr>
      <w:r>
        <w:rPr>
          <w:sz w:val="19"/>
        </w:rPr>
        <w:t>O</w:t>
      </w:r>
      <w:r w:rsidR="00AA3CC3">
        <w:rPr>
          <w:sz w:val="19"/>
        </w:rPr>
        <w:t xml:space="preserve"> </w:t>
      </w:r>
      <w:r>
        <w:rPr>
          <w:sz w:val="19"/>
        </w:rPr>
        <w:t>critério</w:t>
      </w:r>
      <w:r w:rsidR="00AA3CC3">
        <w:rPr>
          <w:sz w:val="19"/>
        </w:rPr>
        <w:t xml:space="preserve"> </w:t>
      </w:r>
      <w:r>
        <w:rPr>
          <w:sz w:val="19"/>
        </w:rPr>
        <w:t>de</w:t>
      </w:r>
      <w:r w:rsidR="00AA3CC3">
        <w:rPr>
          <w:sz w:val="19"/>
        </w:rPr>
        <w:t xml:space="preserve"> </w:t>
      </w:r>
      <w:r>
        <w:rPr>
          <w:sz w:val="19"/>
        </w:rPr>
        <w:t>julgamento</w:t>
      </w:r>
      <w:r w:rsidR="00AA3CC3">
        <w:rPr>
          <w:sz w:val="19"/>
        </w:rPr>
        <w:t xml:space="preserve"> </w:t>
      </w:r>
      <w:r>
        <w:rPr>
          <w:sz w:val="19"/>
        </w:rPr>
        <w:t>a</w:t>
      </w:r>
      <w:r w:rsidR="00AA3CC3">
        <w:rPr>
          <w:sz w:val="19"/>
        </w:rPr>
        <w:t xml:space="preserve"> </w:t>
      </w:r>
      <w:r>
        <w:rPr>
          <w:sz w:val="19"/>
        </w:rPr>
        <w:t>ser</w:t>
      </w:r>
      <w:r w:rsidR="00AA3CC3">
        <w:rPr>
          <w:sz w:val="19"/>
        </w:rPr>
        <w:t xml:space="preserve"> </w:t>
      </w:r>
      <w:r>
        <w:rPr>
          <w:sz w:val="19"/>
        </w:rPr>
        <w:t>utilizado</w:t>
      </w:r>
      <w:r w:rsidR="00AA3CC3">
        <w:rPr>
          <w:sz w:val="19"/>
        </w:rPr>
        <w:t xml:space="preserve"> </w:t>
      </w:r>
      <w:r>
        <w:rPr>
          <w:sz w:val="19"/>
        </w:rPr>
        <w:t>no</w:t>
      </w:r>
      <w:r w:rsidR="00AA3CC3">
        <w:rPr>
          <w:sz w:val="19"/>
        </w:rPr>
        <w:t xml:space="preserve"> </w:t>
      </w:r>
      <w:r>
        <w:rPr>
          <w:sz w:val="19"/>
        </w:rPr>
        <w:t>presente</w:t>
      </w:r>
      <w:r w:rsidR="00AA3CC3">
        <w:rPr>
          <w:sz w:val="19"/>
        </w:rPr>
        <w:t xml:space="preserve"> </w:t>
      </w:r>
      <w:r>
        <w:rPr>
          <w:sz w:val="19"/>
        </w:rPr>
        <w:t>certame</w:t>
      </w:r>
      <w:r w:rsidR="00AA3CC3">
        <w:rPr>
          <w:sz w:val="19"/>
        </w:rPr>
        <w:t xml:space="preserve"> </w:t>
      </w:r>
      <w:r>
        <w:rPr>
          <w:sz w:val="19"/>
        </w:rPr>
        <w:t>seráo</w:t>
      </w:r>
      <w:r w:rsidR="00AA3CC3">
        <w:rPr>
          <w:sz w:val="19"/>
        </w:rPr>
        <w:t xml:space="preserve"> </w:t>
      </w:r>
      <w:r>
        <w:rPr>
          <w:rFonts w:ascii="Arial" w:hAnsi="Arial"/>
          <w:b/>
          <w:sz w:val="19"/>
        </w:rPr>
        <w:t>menor</w:t>
      </w:r>
      <w:r w:rsidR="00AA3CC3">
        <w:rPr>
          <w:rFonts w:ascii="Arial" w:hAnsi="Arial"/>
          <w:b/>
          <w:sz w:val="19"/>
        </w:rPr>
        <w:t xml:space="preserve"> </w:t>
      </w:r>
      <w:r>
        <w:rPr>
          <w:rFonts w:ascii="Arial" w:hAnsi="Arial"/>
          <w:b/>
          <w:sz w:val="19"/>
        </w:rPr>
        <w:t>preço</w:t>
      </w:r>
      <w:r w:rsidR="00AA3CC3">
        <w:rPr>
          <w:rFonts w:ascii="Arial" w:hAnsi="Arial"/>
          <w:b/>
          <w:sz w:val="19"/>
        </w:rPr>
        <w:t xml:space="preserve"> </w:t>
      </w:r>
      <w:r>
        <w:rPr>
          <w:rFonts w:ascii="Arial" w:hAnsi="Arial"/>
          <w:b/>
          <w:sz w:val="19"/>
        </w:rPr>
        <w:t>por</w:t>
      </w:r>
      <w:r w:rsidR="00AA3CC3">
        <w:rPr>
          <w:rFonts w:ascii="Arial" w:hAnsi="Arial"/>
          <w:b/>
          <w:sz w:val="19"/>
        </w:rPr>
        <w:t xml:space="preserve"> </w:t>
      </w:r>
      <w:r>
        <w:rPr>
          <w:rFonts w:ascii="Arial" w:hAnsi="Arial"/>
          <w:b/>
          <w:spacing w:val="-2"/>
          <w:sz w:val="19"/>
        </w:rPr>
        <w:t>item;</w:t>
      </w:r>
    </w:p>
    <w:p w14:paraId="22C8817D" w14:textId="77777777" w:rsidR="00F56E1B" w:rsidRDefault="00153948">
      <w:pPr>
        <w:pStyle w:val="PargrafodaLista"/>
        <w:numPr>
          <w:ilvl w:val="2"/>
          <w:numId w:val="18"/>
        </w:numPr>
        <w:tabs>
          <w:tab w:val="left" w:pos="954"/>
        </w:tabs>
        <w:spacing w:before="146"/>
        <w:ind w:left="954" w:hanging="472"/>
        <w:rPr>
          <w:sz w:val="19"/>
        </w:rPr>
      </w:pPr>
      <w:r>
        <w:rPr>
          <w:sz w:val="19"/>
        </w:rPr>
        <w:t>Nãoserãoaplicadasaindicaçãoe/oua vedaçãode</w:t>
      </w:r>
      <w:r>
        <w:rPr>
          <w:spacing w:val="-2"/>
          <w:sz w:val="19"/>
        </w:rPr>
        <w:t xml:space="preserve"> marcas;</w:t>
      </w:r>
    </w:p>
    <w:p w14:paraId="011C66A4" w14:textId="77777777" w:rsidR="00F56E1B" w:rsidRDefault="00153948">
      <w:pPr>
        <w:pStyle w:val="PargrafodaLista"/>
        <w:numPr>
          <w:ilvl w:val="2"/>
          <w:numId w:val="18"/>
        </w:numPr>
        <w:tabs>
          <w:tab w:val="left" w:pos="954"/>
        </w:tabs>
        <w:spacing w:before="146"/>
        <w:ind w:left="954" w:hanging="472"/>
        <w:rPr>
          <w:sz w:val="19"/>
        </w:rPr>
      </w:pPr>
      <w:r>
        <w:rPr>
          <w:sz w:val="19"/>
        </w:rPr>
        <w:t>Nãoseráadmitidaasubcontrataçãodoobjeto</w:t>
      </w:r>
      <w:r>
        <w:rPr>
          <w:spacing w:val="-2"/>
          <w:sz w:val="19"/>
        </w:rPr>
        <w:t>contratual;</w:t>
      </w:r>
    </w:p>
    <w:p w14:paraId="399A46F8" w14:textId="77777777" w:rsidR="00F56E1B" w:rsidRDefault="00153948">
      <w:pPr>
        <w:pStyle w:val="PargrafodaLista"/>
        <w:numPr>
          <w:ilvl w:val="2"/>
          <w:numId w:val="18"/>
        </w:numPr>
        <w:tabs>
          <w:tab w:val="left" w:pos="954"/>
        </w:tabs>
        <w:spacing w:before="147"/>
        <w:ind w:left="954" w:hanging="472"/>
        <w:rPr>
          <w:sz w:val="19"/>
        </w:rPr>
      </w:pPr>
      <w:r>
        <w:rPr>
          <w:sz w:val="19"/>
        </w:rPr>
        <w:t xml:space="preserve">Nãohaveráexigênciadagarantiadacontrataçãodosarts.96 eseguintesdaLeinº </w:t>
      </w:r>
      <w:r>
        <w:rPr>
          <w:spacing w:val="-2"/>
          <w:sz w:val="19"/>
        </w:rPr>
        <w:t>14.133/21.</w:t>
      </w:r>
    </w:p>
    <w:p w14:paraId="6EA16412" w14:textId="77777777" w:rsidR="00F56E1B" w:rsidRDefault="00700436">
      <w:pPr>
        <w:pStyle w:val="Corpodetexto"/>
        <w:spacing w:before="31"/>
        <w:jc w:val="left"/>
        <w:rPr>
          <w:sz w:val="20"/>
        </w:rPr>
      </w:pPr>
      <w:r>
        <w:rPr>
          <w:noProof/>
          <w:lang w:val="pt-BR" w:eastAsia="pt-BR"/>
        </w:rPr>
        <mc:AlternateContent>
          <mc:Choice Requires="wps">
            <w:drawing>
              <wp:anchor distT="0" distB="0" distL="0" distR="0" simplePos="0" relativeHeight="487601152" behindDoc="1" locked="0" layoutInCell="1" allowOverlap="1" wp14:anchorId="57A29DCC" wp14:editId="148C8F53">
                <wp:simplePos x="0" y="0"/>
                <wp:positionH relativeFrom="page">
                  <wp:posOffset>454025</wp:posOffset>
                </wp:positionH>
                <wp:positionV relativeFrom="paragraph">
                  <wp:posOffset>184785</wp:posOffset>
                </wp:positionV>
                <wp:extent cx="6405880" cy="350520"/>
                <wp:effectExtent l="0" t="0" r="0" b="0"/>
                <wp:wrapTopAndBottom/>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5880" cy="350520"/>
                        </a:xfrm>
                        <a:prstGeom prst="rect">
                          <a:avLst/>
                        </a:prstGeom>
                        <a:solidFill>
                          <a:srgbClr val="D8D8D8"/>
                        </a:solidFill>
                        <a:ln w="6095">
                          <a:solidFill>
                            <a:srgbClr val="000000"/>
                          </a:solidFill>
                          <a:prstDash val="solid"/>
                        </a:ln>
                      </wps:spPr>
                      <wps:txbx>
                        <w:txbxContent>
                          <w:p w14:paraId="10C1B018" w14:textId="77777777" w:rsidR="00973406" w:rsidRDefault="00973406">
                            <w:pPr>
                              <w:spacing w:before="18" w:line="276" w:lineRule="auto"/>
                              <w:ind w:left="79"/>
                              <w:rPr>
                                <w:rFonts w:ascii="Arial" w:hAnsi="Arial"/>
                                <w:b/>
                                <w:color w:val="000000"/>
                                <w:sz w:val="19"/>
                              </w:rPr>
                            </w:pPr>
                            <w:r>
                              <w:rPr>
                                <w:rFonts w:ascii="Arial" w:hAnsi="Arial"/>
                                <w:b/>
                                <w:color w:val="000000"/>
                                <w:sz w:val="19"/>
                              </w:rPr>
                              <w:t xml:space="preserve">4.DO MODELO DE EXECUÇÃO CONTRATUAL (Art. 6º, XXIII,alínea‘e’,e art.40, §1º,inciso II, ambos da Lei nº </w:t>
                            </w:r>
                            <w:r>
                              <w:rPr>
                                <w:rFonts w:ascii="Arial" w:hAnsi="Arial"/>
                                <w:b/>
                                <w:color w:val="000000"/>
                                <w:spacing w:val="-2"/>
                                <w:sz w:val="19"/>
                              </w:rPr>
                              <w:t>14.133/21)</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57A29DCC" id="Caixa de Texto 20" o:spid="_x0000_s1047" type="#_x0000_t202" style="position:absolute;margin-left:35.75pt;margin-top:14.55pt;width:504.4pt;height:27.6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" fillcolor="#d8d8d8" strokeweight=".16931mm">
                <v:path arrowok="t"/>
                <v:textbox inset="0,0,0,0">
                  <w:txbxContent>
                    <w:p w14:paraId="10C1B018" w14:textId="77777777" w:rsidR="00973406" w:rsidRDefault="00973406">
                      <w:pPr>
                        <w:spacing w:before="18" w:line="276" w:lineRule="auto"/>
                        <w:ind w:left="79"/>
                        <w:rPr>
                          <w:rFonts w:ascii="Arial" w:hAnsi="Arial"/>
                          <w:b/>
                          <w:color w:val="000000"/>
                          <w:sz w:val="19"/>
                        </w:rPr>
                      </w:pPr>
                      <w:r>
                        <w:rPr>
                          <w:rFonts w:ascii="Arial" w:hAnsi="Arial"/>
                          <w:b/>
                          <w:color w:val="000000"/>
                          <w:sz w:val="19"/>
                        </w:rPr>
                        <w:t xml:space="preserve">4.DO MODELO DE EXECUÇÃO CONTRATUAL (Art. 6º, XXIII,alínea‘e’,e art.40, §1º,inciso II, ambos da Lei nº </w:t>
                      </w:r>
                      <w:r>
                        <w:rPr>
                          <w:rFonts w:ascii="Arial" w:hAnsi="Arial"/>
                          <w:b/>
                          <w:color w:val="000000"/>
                          <w:spacing w:val="-2"/>
                          <w:sz w:val="19"/>
                        </w:rPr>
                        <w:t>14.133/21)</w:t>
                      </w:r>
                    </w:p>
                  </w:txbxContent>
                </v:textbox>
                <w10:wrap type="topAndBottom" anchorx="page"/>
              </v:shape>
            </w:pict>
          </mc:Fallback>
        </mc:AlternateContent>
      </w:r>
    </w:p>
    <w:p w14:paraId="4088F2E3" w14:textId="77777777" w:rsidR="00F56E1B" w:rsidRDefault="00F56E1B">
      <w:pPr>
        <w:pStyle w:val="Corpodetexto"/>
        <w:spacing w:before="37"/>
        <w:jc w:val="left"/>
      </w:pPr>
    </w:p>
    <w:p w14:paraId="60DABB1D" w14:textId="77777777" w:rsidR="00F56E1B" w:rsidRDefault="00153948">
      <w:pPr>
        <w:pStyle w:val="PargrafodaLista"/>
        <w:numPr>
          <w:ilvl w:val="1"/>
          <w:numId w:val="17"/>
        </w:numPr>
        <w:tabs>
          <w:tab w:val="left" w:pos="513"/>
        </w:tabs>
        <w:spacing w:before="1" w:line="273" w:lineRule="auto"/>
        <w:ind w:right="211" w:firstLine="0"/>
        <w:rPr>
          <w:rFonts w:ascii="Arial" w:hAnsi="Arial"/>
          <w:b/>
          <w:sz w:val="19"/>
        </w:rPr>
      </w:pPr>
      <w:r>
        <w:rPr>
          <w:sz w:val="19"/>
        </w:rPr>
        <w:t>Aentregadeveráocorrernadata,horárioelocaldescritonaautorizaçãode entrega,emiti</w:t>
      </w:r>
      <w:r w:rsidR="00433508">
        <w:rPr>
          <w:sz w:val="19"/>
        </w:rPr>
        <w:t>dacomantecedênciade no mínimo 3</w:t>
      </w:r>
      <w:r>
        <w:rPr>
          <w:sz w:val="19"/>
        </w:rPr>
        <w:t xml:space="preserve"> dias.</w:t>
      </w:r>
    </w:p>
    <w:p w14:paraId="424940C5" w14:textId="77777777" w:rsidR="00F56E1B" w:rsidRDefault="00153948">
      <w:pPr>
        <w:pStyle w:val="PargrafodaLista"/>
        <w:numPr>
          <w:ilvl w:val="1"/>
          <w:numId w:val="17"/>
        </w:numPr>
        <w:tabs>
          <w:tab w:val="left" w:pos="470"/>
        </w:tabs>
        <w:spacing w:before="202" w:line="276" w:lineRule="auto"/>
        <w:ind w:left="144" w:right="210" w:firstLine="0"/>
        <w:rPr>
          <w:sz w:val="19"/>
        </w:rPr>
      </w:pPr>
      <w:r>
        <w:rPr>
          <w:sz w:val="19"/>
        </w:rPr>
        <w:t xml:space="preserve">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w:t>
      </w:r>
      <w:r>
        <w:rPr>
          <w:spacing w:val="-2"/>
          <w:sz w:val="19"/>
        </w:rPr>
        <w:t>proposta.</w:t>
      </w:r>
    </w:p>
    <w:p w14:paraId="0F469B5D" w14:textId="77777777" w:rsidR="00F56E1B" w:rsidRDefault="00153948">
      <w:pPr>
        <w:pStyle w:val="PargrafodaLista"/>
        <w:numPr>
          <w:ilvl w:val="1"/>
          <w:numId w:val="17"/>
        </w:numPr>
        <w:tabs>
          <w:tab w:val="left" w:pos="491"/>
        </w:tabs>
        <w:spacing w:before="121" w:line="276" w:lineRule="auto"/>
        <w:ind w:left="144" w:right="207" w:firstLine="0"/>
        <w:rPr>
          <w:sz w:val="19"/>
        </w:rPr>
      </w:pPr>
      <w:r>
        <w:rPr>
          <w:sz w:val="19"/>
        </w:rPr>
        <w:t>Os bens poderão ser rejeitados, no todo ou em parte, inclusive antes do recebimento provisório, quando em desacordo com as especificações constantes no Termo de Referência e na proposta, devendo ser substituídos imediatamente, a contar da notificação da contratada, às suas custas, sem prejuízo da aplicação das penalidades.</w:t>
      </w:r>
    </w:p>
    <w:p w14:paraId="22C2F170" w14:textId="77777777" w:rsidR="00F56E1B" w:rsidRDefault="00153948">
      <w:pPr>
        <w:pStyle w:val="PargrafodaLista"/>
        <w:numPr>
          <w:ilvl w:val="1"/>
          <w:numId w:val="17"/>
        </w:numPr>
        <w:tabs>
          <w:tab w:val="left" w:pos="506"/>
        </w:tabs>
        <w:spacing w:before="120" w:line="276" w:lineRule="auto"/>
        <w:ind w:left="144" w:right="205" w:firstLine="0"/>
        <w:rPr>
          <w:sz w:val="19"/>
        </w:rPr>
      </w:pPr>
      <w:r>
        <w:rPr>
          <w:sz w:val="19"/>
        </w:rPr>
        <w:t>O recebimento definitivo ocorrerá imediatamente a contar do recebimento da nota fiscal ou instrumento de cobrança equivalente pela Administração, após a verificação da qualidade e quantidade do material e consequente aceitação mediante termo detalhado.</w:t>
      </w:r>
    </w:p>
    <w:p w14:paraId="2BB52770" w14:textId="41C0A958" w:rsidR="00F56E1B" w:rsidRDefault="00153948">
      <w:pPr>
        <w:pStyle w:val="PargrafodaLista"/>
        <w:numPr>
          <w:ilvl w:val="1"/>
          <w:numId w:val="17"/>
        </w:numPr>
        <w:tabs>
          <w:tab w:val="left" w:pos="485"/>
        </w:tabs>
        <w:spacing w:before="163" w:line="302" w:lineRule="auto"/>
        <w:ind w:left="144" w:right="206" w:firstLine="0"/>
        <w:rPr>
          <w:sz w:val="19"/>
        </w:rPr>
      </w:pPr>
      <w:r>
        <w:rPr>
          <w:sz w:val="19"/>
        </w:rPr>
        <w:t xml:space="preserve">No caso de controvérsia sobre a execução do objeto, quanto à dimensão, qualidade e quantidade, deverá ser observadoo teor do </w:t>
      </w:r>
      <w:r>
        <w:rPr>
          <w:sz w:val="19"/>
          <w:u w:val="single"/>
        </w:rPr>
        <w:t xml:space="preserve">art. 143 da LeiFederal n.º </w:t>
      </w:r>
      <w:r w:rsidR="008C696E">
        <w:rPr>
          <w:sz w:val="19"/>
          <w:u w:val="single"/>
        </w:rPr>
        <w:t>14.133/2021, regulamentada pela lei 11462/2023</w:t>
      </w:r>
      <w:r>
        <w:rPr>
          <w:sz w:val="19"/>
        </w:rPr>
        <w:t xml:space="preserve">, comunicando-seà empresa para emissão de Nota Fiscal no que pertine à parcela incontroversa da execução do objeto, para efeito de </w:t>
      </w:r>
      <w:r>
        <w:rPr>
          <w:sz w:val="19"/>
        </w:rPr>
        <w:lastRenderedPageBreak/>
        <w:t>liquidação e pagamento.</w:t>
      </w:r>
    </w:p>
    <w:p w14:paraId="5FB6ADAE" w14:textId="77777777" w:rsidR="00F56E1B" w:rsidRDefault="00153948">
      <w:pPr>
        <w:pStyle w:val="PargrafodaLista"/>
        <w:numPr>
          <w:ilvl w:val="1"/>
          <w:numId w:val="17"/>
        </w:numPr>
        <w:tabs>
          <w:tab w:val="left" w:pos="478"/>
        </w:tabs>
        <w:spacing w:before="122" w:line="302" w:lineRule="auto"/>
        <w:ind w:left="144" w:right="210" w:firstLine="0"/>
        <w:rPr>
          <w:sz w:val="19"/>
        </w:rPr>
      </w:pPr>
      <w:r>
        <w:rPr>
          <w:sz w:val="19"/>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E31DCAD" w14:textId="77777777" w:rsidR="00F56E1B" w:rsidRDefault="00153948">
      <w:pPr>
        <w:pStyle w:val="PargrafodaLista"/>
        <w:numPr>
          <w:ilvl w:val="1"/>
          <w:numId w:val="17"/>
        </w:numPr>
        <w:tabs>
          <w:tab w:val="left" w:pos="495"/>
        </w:tabs>
        <w:spacing w:before="160" w:line="302" w:lineRule="auto"/>
        <w:ind w:left="144" w:right="210" w:firstLine="0"/>
        <w:rPr>
          <w:sz w:val="19"/>
        </w:rPr>
      </w:pPr>
      <w:r>
        <w:rPr>
          <w:sz w:val="19"/>
        </w:rPr>
        <w:t>Orecebimentoprovisóriooudefinitivonãoexcluiráaresponsabilidadecivilpelasolidezepelasegurançado serviço nem a responsabilidade ético-profissional pela perfeita execução do contrato.</w:t>
      </w:r>
    </w:p>
    <w:p w14:paraId="59EBCB56" w14:textId="77777777" w:rsidR="00F56E1B" w:rsidRDefault="00700436">
      <w:pPr>
        <w:pStyle w:val="Corpodetexto"/>
        <w:spacing w:before="79"/>
        <w:jc w:val="left"/>
        <w:rPr>
          <w:sz w:val="20"/>
        </w:rPr>
      </w:pPr>
      <w:r>
        <w:rPr>
          <w:noProof/>
          <w:lang w:val="pt-BR" w:eastAsia="pt-BR"/>
        </w:rPr>
        <mc:AlternateContent>
          <mc:Choice Requires="wps">
            <w:drawing>
              <wp:anchor distT="0" distB="0" distL="0" distR="0" simplePos="0" relativeHeight="487601664" behindDoc="1" locked="0" layoutInCell="1" allowOverlap="1" wp14:anchorId="6F63326D" wp14:editId="4B92602E">
                <wp:simplePos x="0" y="0"/>
                <wp:positionH relativeFrom="page">
                  <wp:posOffset>454025</wp:posOffset>
                </wp:positionH>
                <wp:positionV relativeFrom="paragraph">
                  <wp:posOffset>214630</wp:posOffset>
                </wp:positionV>
                <wp:extent cx="6405880" cy="190500"/>
                <wp:effectExtent l="0" t="0" r="0" b="0"/>
                <wp:wrapTopAndBottom/>
                <wp:docPr id="19"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5880" cy="190500"/>
                        </a:xfrm>
                        <a:prstGeom prst="rect">
                          <a:avLst/>
                        </a:prstGeom>
                        <a:solidFill>
                          <a:srgbClr val="D8D8D8"/>
                        </a:solidFill>
                        <a:ln w="6095">
                          <a:solidFill>
                            <a:srgbClr val="000000"/>
                          </a:solidFill>
                          <a:prstDash val="solid"/>
                        </a:ln>
                      </wps:spPr>
                      <wps:txbx>
                        <w:txbxContent>
                          <w:p w14:paraId="558136D9" w14:textId="77777777" w:rsidR="00973406" w:rsidRDefault="00973406">
                            <w:pPr>
                              <w:spacing w:before="16"/>
                              <w:ind w:left="79"/>
                              <w:rPr>
                                <w:rFonts w:ascii="Arial" w:hAnsi="Arial"/>
                                <w:b/>
                                <w:color w:val="000000"/>
                                <w:sz w:val="19"/>
                              </w:rPr>
                            </w:pPr>
                            <w:r>
                              <w:rPr>
                                <w:rFonts w:ascii="Arial" w:hAnsi="Arial"/>
                                <w:b/>
                                <w:color w:val="000000"/>
                                <w:sz w:val="19"/>
                              </w:rPr>
                              <w:t>5.DO MODELO DE GESTÃO CONTRATUAL (Art.6º,XXIII,alínea‘f’,daLeinº</w:t>
                            </w:r>
                            <w:r>
                              <w:rPr>
                                <w:rFonts w:ascii="Arial" w:hAnsi="Arial"/>
                                <w:b/>
                                <w:color w:val="000000"/>
                                <w:spacing w:val="-2"/>
                                <w:sz w:val="19"/>
                              </w:rPr>
                              <w:t>14.133/21)</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F63326D" id="Caixa de Texto 19" o:spid="_x0000_s1048" type="#_x0000_t202" style="position:absolute;margin-left:35.75pt;margin-top:16.9pt;width:504.4pt;height:15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" fillcolor="#d8d8d8" strokeweight=".16931mm">
                <v:path arrowok="t"/>
                <v:textbox inset="0,0,0,0">
                  <w:txbxContent>
                    <w:p w14:paraId="558136D9" w14:textId="77777777" w:rsidR="00973406" w:rsidRDefault="00973406">
                      <w:pPr>
                        <w:spacing w:before="16"/>
                        <w:ind w:left="79"/>
                        <w:rPr>
                          <w:rFonts w:ascii="Arial" w:hAnsi="Arial"/>
                          <w:b/>
                          <w:color w:val="000000"/>
                          <w:sz w:val="19"/>
                        </w:rPr>
                      </w:pPr>
                      <w:r>
                        <w:rPr>
                          <w:rFonts w:ascii="Arial" w:hAnsi="Arial"/>
                          <w:b/>
                          <w:color w:val="000000"/>
                          <w:sz w:val="19"/>
                        </w:rPr>
                        <w:t>5.DO MODELO DE GESTÃO CONTRATUAL (Art.6º,XXIII,alínea‘f’,daLeinº</w:t>
                      </w:r>
                      <w:r>
                        <w:rPr>
                          <w:rFonts w:ascii="Arial" w:hAnsi="Arial"/>
                          <w:b/>
                          <w:color w:val="000000"/>
                          <w:spacing w:val="-2"/>
                          <w:sz w:val="19"/>
                        </w:rPr>
                        <w:t>14.133/21)</w:t>
                      </w:r>
                    </w:p>
                  </w:txbxContent>
                </v:textbox>
                <w10:wrap type="topAndBottom" anchorx="page"/>
              </v:shape>
            </w:pict>
          </mc:Fallback>
        </mc:AlternateContent>
      </w:r>
    </w:p>
    <w:p w14:paraId="45E49110" w14:textId="77777777" w:rsidR="00F56E1B" w:rsidRDefault="00F56E1B">
      <w:pPr>
        <w:pStyle w:val="Corpodetexto"/>
        <w:spacing w:before="35"/>
        <w:jc w:val="left"/>
      </w:pPr>
    </w:p>
    <w:p w14:paraId="6C9DDF16" w14:textId="44D88EAF" w:rsidR="00F56E1B" w:rsidRDefault="00153948">
      <w:pPr>
        <w:pStyle w:val="PargrafodaLista"/>
        <w:numPr>
          <w:ilvl w:val="1"/>
          <w:numId w:val="16"/>
        </w:numPr>
        <w:tabs>
          <w:tab w:val="left" w:pos="905"/>
        </w:tabs>
        <w:spacing w:line="276" w:lineRule="auto"/>
        <w:ind w:right="208" w:firstLine="0"/>
        <w:rPr>
          <w:sz w:val="19"/>
        </w:rPr>
      </w:pPr>
      <w:r>
        <w:rPr>
          <w:sz w:val="19"/>
        </w:rPr>
        <w:t xml:space="preserve">A ATA DE REGISTRO DE PREÇOSdeverá ser executada fielmente pelas partes, de acordo com as cláusulas avençadas e as normas da Lei Federal nº </w:t>
      </w:r>
      <w:r w:rsidR="008C696E">
        <w:rPr>
          <w:sz w:val="19"/>
        </w:rPr>
        <w:t>14.133/2021, regulamentada pela lei 11462/2023</w:t>
      </w:r>
      <w:r>
        <w:rPr>
          <w:sz w:val="19"/>
        </w:rPr>
        <w:t>, e cada parte responderá pelas consequências de sua inexecução total ou parcial.</w:t>
      </w:r>
    </w:p>
    <w:p w14:paraId="7F844BBF" w14:textId="77777777" w:rsidR="00F56E1B" w:rsidRDefault="00153948">
      <w:pPr>
        <w:pStyle w:val="PargrafodaLista"/>
        <w:numPr>
          <w:ilvl w:val="1"/>
          <w:numId w:val="16"/>
        </w:numPr>
        <w:tabs>
          <w:tab w:val="left" w:pos="905"/>
        </w:tabs>
        <w:spacing w:before="115" w:line="276" w:lineRule="auto"/>
        <w:ind w:right="210" w:firstLine="0"/>
        <w:rPr>
          <w:sz w:val="19"/>
        </w:rPr>
      </w:pPr>
      <w:r>
        <w:rPr>
          <w:sz w:val="19"/>
        </w:rPr>
        <w:t>Em caso de impedimento, ordem de paralisação ou suspensão da ATA DE REGISTRO DE PREÇOS, o cronograma de execução será prorrogado automaticamente pelo tempo correspondente, anotadas tais circunstâncias mediante simples apostila.</w:t>
      </w:r>
    </w:p>
    <w:p w14:paraId="115AC8DD" w14:textId="77777777" w:rsidR="00F56E1B" w:rsidRDefault="00153948">
      <w:pPr>
        <w:pStyle w:val="PargrafodaLista"/>
        <w:numPr>
          <w:ilvl w:val="1"/>
          <w:numId w:val="16"/>
        </w:numPr>
        <w:tabs>
          <w:tab w:val="left" w:pos="905"/>
        </w:tabs>
        <w:spacing w:before="113" w:line="276" w:lineRule="auto"/>
        <w:ind w:right="211" w:firstLine="0"/>
        <w:rPr>
          <w:sz w:val="19"/>
        </w:rPr>
      </w:pPr>
      <w:r>
        <w:rPr>
          <w:sz w:val="19"/>
        </w:rPr>
        <w:t>As comunicações entre o órgão ou entidade e a Contratada devem ser realizadas por escrito sempre que o ato exigir tal formalidade, admitindo-se o uso de mensagem eletrônica para esse fim.</w:t>
      </w:r>
    </w:p>
    <w:p w14:paraId="62D87E1B" w14:textId="77777777" w:rsidR="00F56E1B" w:rsidRDefault="00153948">
      <w:pPr>
        <w:pStyle w:val="PargrafodaLista"/>
        <w:numPr>
          <w:ilvl w:val="1"/>
          <w:numId w:val="16"/>
        </w:numPr>
        <w:tabs>
          <w:tab w:val="left" w:pos="905"/>
        </w:tabs>
        <w:spacing w:before="114" w:line="276" w:lineRule="auto"/>
        <w:ind w:right="208" w:firstLine="0"/>
        <w:rPr>
          <w:sz w:val="19"/>
        </w:rPr>
      </w:pPr>
      <w:r>
        <w:rPr>
          <w:sz w:val="19"/>
        </w:rPr>
        <w:t>O órgão ou entidade poderá convocar representante da empresa para adoção de providências que devamser cumpridas de imediato.</w:t>
      </w:r>
    </w:p>
    <w:p w14:paraId="266AB803" w14:textId="77777777" w:rsidR="00F56E1B" w:rsidRDefault="00700436">
      <w:pPr>
        <w:pStyle w:val="PargrafodaLista"/>
        <w:numPr>
          <w:ilvl w:val="1"/>
          <w:numId w:val="16"/>
        </w:numPr>
        <w:tabs>
          <w:tab w:val="left" w:pos="905"/>
        </w:tabs>
        <w:spacing w:before="114" w:line="276" w:lineRule="auto"/>
        <w:ind w:right="205" w:firstLine="0"/>
        <w:rPr>
          <w:sz w:val="19"/>
        </w:rPr>
      </w:pPr>
      <w:r>
        <w:rPr>
          <w:noProof/>
          <w:lang w:val="pt-BR" w:eastAsia="pt-BR"/>
        </w:rPr>
        <mc:AlternateContent>
          <mc:Choice Requires="wps">
            <w:drawing>
              <wp:anchor distT="0" distB="0" distL="0" distR="0" simplePos="0" relativeHeight="15742976" behindDoc="0" locked="0" layoutInCell="1" allowOverlap="1" wp14:anchorId="4980A3CB" wp14:editId="67188FD7">
                <wp:simplePos x="0" y="0"/>
                <wp:positionH relativeFrom="page">
                  <wp:posOffset>5634355</wp:posOffset>
                </wp:positionH>
                <wp:positionV relativeFrom="paragraph">
                  <wp:posOffset>158750</wp:posOffset>
                </wp:positionV>
                <wp:extent cx="33655" cy="1270"/>
                <wp:effectExtent l="5080" t="12700" r="8890" b="5080"/>
                <wp:wrapNone/>
                <wp:docPr id="18"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55" cy="1270"/>
                        </a:xfrm>
                        <a:custGeom>
                          <a:avLst/>
                          <a:gdLst>
                            <a:gd name="T0" fmla="*/ 0 w 33655"/>
                            <a:gd name="T1" fmla="*/ 0 h 1270"/>
                            <a:gd name="T2" fmla="*/ 33527 w 33655"/>
                            <a:gd name="T3" fmla="*/ 0 h 1270"/>
                          </a:gdLst>
                          <a:ahLst/>
                          <a:cxnLst>
                            <a:cxn ang="0">
                              <a:pos x="T0" y="T1"/>
                            </a:cxn>
                            <a:cxn ang="0">
                              <a:pos x="T2" y="T3"/>
                            </a:cxn>
                          </a:cxnLst>
                          <a:rect l="0" t="0" r="r" b="b"/>
                          <a:pathLst>
                            <a:path w="33655" h="1270">
                              <a:moveTo>
                                <a:pt x="0" y="0"/>
                              </a:moveTo>
                              <a:lnTo>
                                <a:pt x="33527"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1E540" id="Graphic 44" o:spid="_x0000_s1026" style="position:absolute;margin-left:443.65pt;margin-top:12.5pt;width:2.65pt;height:.1pt;z-index:15742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" path="m,l33527,e" filled="f" strokeweight=".48pt">
                <v:path arrowok="t" o:connecttype="custom" o:connectlocs="0,0;33527,0" o:connectangles="0,0"/>
                <w10:wrap anchorx="page"/>
              </v:shape>
            </w:pict>
          </mc:Fallback>
        </mc:AlternateContent>
      </w:r>
      <w:r w:rsidR="00153948">
        <w:rPr>
          <w:sz w:val="19"/>
        </w:rPr>
        <w:t>Após a assinatura da ATA DE REGISTRO DE PREÇOS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7221BA3" w14:textId="77777777" w:rsidR="00F56E1B" w:rsidRDefault="00153948">
      <w:pPr>
        <w:pStyle w:val="PargrafodaLista"/>
        <w:numPr>
          <w:ilvl w:val="1"/>
          <w:numId w:val="16"/>
        </w:numPr>
        <w:tabs>
          <w:tab w:val="left" w:pos="905"/>
        </w:tabs>
        <w:spacing w:before="115" w:line="273" w:lineRule="auto"/>
        <w:ind w:right="211" w:firstLine="0"/>
        <w:rPr>
          <w:sz w:val="19"/>
        </w:rPr>
      </w:pPr>
      <w:r>
        <w:rPr>
          <w:sz w:val="19"/>
        </w:rPr>
        <w:t>A execução da ATA DE REGISTRO DE PREÇOS deverá ser acompanhada e fiscalizada pelo(s) fiscal(is) do contrato, ou pelos respectivos substitutos.</w:t>
      </w:r>
    </w:p>
    <w:p w14:paraId="228B202C" w14:textId="77777777" w:rsidR="00F56E1B" w:rsidRDefault="00153948">
      <w:pPr>
        <w:pStyle w:val="PargrafodaLista"/>
        <w:numPr>
          <w:ilvl w:val="1"/>
          <w:numId w:val="16"/>
        </w:numPr>
        <w:tabs>
          <w:tab w:val="left" w:pos="905"/>
        </w:tabs>
        <w:spacing w:before="118" w:line="276" w:lineRule="auto"/>
        <w:ind w:right="205" w:firstLine="0"/>
        <w:rPr>
          <w:sz w:val="19"/>
        </w:rPr>
      </w:pPr>
      <w:r>
        <w:rPr>
          <w:sz w:val="19"/>
        </w:rPr>
        <w:t>O fiscal acompanhará a execução do contrato, para que sejam cumpridas todas as condições estabelecidas, de modo a assegurar os melhores resultados para a Administração.</w:t>
      </w:r>
    </w:p>
    <w:p w14:paraId="4E5DF74C" w14:textId="77777777" w:rsidR="00F56E1B" w:rsidRDefault="00153948">
      <w:pPr>
        <w:pStyle w:val="PargrafodaLista"/>
        <w:numPr>
          <w:ilvl w:val="1"/>
          <w:numId w:val="16"/>
        </w:numPr>
        <w:tabs>
          <w:tab w:val="left" w:pos="905"/>
        </w:tabs>
        <w:spacing w:before="114" w:line="273" w:lineRule="auto"/>
        <w:ind w:right="211" w:firstLine="0"/>
        <w:rPr>
          <w:sz w:val="19"/>
        </w:rPr>
      </w:pPr>
      <w:r>
        <w:rPr>
          <w:sz w:val="19"/>
        </w:rPr>
        <w:t>O fiscal anotará no histórico de gerenciamento do contrato todas as ocorrências relacionadas à execução, com a descrição do que for necessário para a regularização das faltas ou dos defeitos observados.</w:t>
      </w:r>
    </w:p>
    <w:p w14:paraId="05E50B1C" w14:textId="77777777" w:rsidR="00F56E1B" w:rsidRDefault="00153948">
      <w:pPr>
        <w:pStyle w:val="PargrafodaLista"/>
        <w:numPr>
          <w:ilvl w:val="1"/>
          <w:numId w:val="16"/>
        </w:numPr>
        <w:tabs>
          <w:tab w:val="left" w:pos="905"/>
        </w:tabs>
        <w:spacing w:before="119" w:line="273" w:lineRule="auto"/>
        <w:ind w:right="211" w:firstLine="0"/>
        <w:rPr>
          <w:sz w:val="19"/>
        </w:rPr>
      </w:pPr>
      <w:r>
        <w:rPr>
          <w:sz w:val="19"/>
        </w:rPr>
        <w:t>Identificada qualquer inexatidão ou irregularidade, o fiscal emitirá notificações para a correção da execução do contrato, determinando prazo para a correção.</w:t>
      </w:r>
    </w:p>
    <w:p w14:paraId="3EE7E53F" w14:textId="77777777" w:rsidR="00F56E1B" w:rsidRDefault="00153948">
      <w:pPr>
        <w:pStyle w:val="PargrafodaLista"/>
        <w:numPr>
          <w:ilvl w:val="1"/>
          <w:numId w:val="16"/>
        </w:numPr>
        <w:tabs>
          <w:tab w:val="left" w:pos="904"/>
        </w:tabs>
        <w:spacing w:before="116" w:line="276" w:lineRule="auto"/>
        <w:ind w:right="207" w:firstLine="0"/>
        <w:rPr>
          <w:sz w:val="19"/>
        </w:rPr>
      </w:pPr>
      <w:r>
        <w:rPr>
          <w:sz w:val="19"/>
        </w:rPr>
        <w:t>O fiscal informará ao gestor do contato, em tempo hábil, a situação que demandar decisão ou adoção de medidas que ultrapassem sua competência, para que adote as medidas necessárias e saneadoras, se for o caso.</w:t>
      </w:r>
    </w:p>
    <w:p w14:paraId="615284F1" w14:textId="77777777" w:rsidR="00F56E1B" w:rsidRDefault="00153948">
      <w:pPr>
        <w:pStyle w:val="PargrafodaLista"/>
        <w:numPr>
          <w:ilvl w:val="1"/>
          <w:numId w:val="16"/>
        </w:numPr>
        <w:tabs>
          <w:tab w:val="left" w:pos="904"/>
        </w:tabs>
        <w:spacing w:before="115" w:line="276" w:lineRule="auto"/>
        <w:ind w:right="206" w:firstLine="0"/>
        <w:rPr>
          <w:sz w:val="19"/>
        </w:rPr>
      </w:pPr>
      <w:r>
        <w:rPr>
          <w:sz w:val="19"/>
        </w:rPr>
        <w:t>No caso de ocorrências que possam inviabilizar a execução do contrato nas datas aprazadas, o fiscal comunicará o fato imediatamente ao gestor.</w:t>
      </w:r>
    </w:p>
    <w:p w14:paraId="35C2F056" w14:textId="77777777" w:rsidR="00F56E1B" w:rsidRDefault="00153948">
      <w:pPr>
        <w:pStyle w:val="PargrafodaLista"/>
        <w:numPr>
          <w:ilvl w:val="1"/>
          <w:numId w:val="16"/>
        </w:numPr>
        <w:tabs>
          <w:tab w:val="left" w:pos="904"/>
        </w:tabs>
        <w:spacing w:before="114" w:line="276" w:lineRule="auto"/>
        <w:ind w:right="208" w:firstLine="0"/>
        <w:rPr>
          <w:sz w:val="19"/>
        </w:rPr>
      </w:pPr>
      <w:r>
        <w:rPr>
          <w:sz w:val="19"/>
        </w:rPr>
        <w:t>O fiscal deverá comunicar ao gestor, em tempo hábil, o término do contrato sob sua responsabilidade, com vistas à renovação tempestiva ou à prorrogação contratual.</w:t>
      </w:r>
    </w:p>
    <w:p w14:paraId="128AE478" w14:textId="77777777" w:rsidR="00F56E1B" w:rsidRDefault="00153948">
      <w:pPr>
        <w:pStyle w:val="PargrafodaLista"/>
        <w:numPr>
          <w:ilvl w:val="1"/>
          <w:numId w:val="16"/>
        </w:numPr>
        <w:tabs>
          <w:tab w:val="left" w:pos="904"/>
        </w:tabs>
        <w:spacing w:before="114" w:line="276" w:lineRule="auto"/>
        <w:ind w:right="207" w:firstLine="0"/>
        <w:rPr>
          <w:sz w:val="19"/>
        </w:rPr>
      </w:pPr>
      <w:r>
        <w:rPr>
          <w:sz w:val="19"/>
        </w:rPr>
        <w:t>O fiscal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56B7F2C" w14:textId="77777777" w:rsidR="00F56E1B" w:rsidRDefault="00153948">
      <w:pPr>
        <w:pStyle w:val="PargrafodaLista"/>
        <w:numPr>
          <w:ilvl w:val="1"/>
          <w:numId w:val="16"/>
        </w:numPr>
        <w:tabs>
          <w:tab w:val="left" w:pos="904"/>
        </w:tabs>
        <w:spacing w:before="113" w:line="276" w:lineRule="auto"/>
        <w:ind w:right="208" w:firstLine="0"/>
        <w:rPr>
          <w:sz w:val="19"/>
        </w:rPr>
      </w:pPr>
      <w:r>
        <w:rPr>
          <w:sz w:val="19"/>
        </w:rPr>
        <w:t xml:space="preserve">Caso ocorram descumprimento das obrigações contratuais, o fiscal atuará tempestivamente na solução do problema, reportando ao gestor do contrato para que tome as providências cabíveis, quando ultrapassar a sua </w:t>
      </w:r>
      <w:r>
        <w:rPr>
          <w:spacing w:val="-2"/>
          <w:sz w:val="19"/>
        </w:rPr>
        <w:t>competência.</w:t>
      </w:r>
    </w:p>
    <w:p w14:paraId="37FAA1F0" w14:textId="77777777" w:rsidR="00F56E1B" w:rsidRDefault="00153948">
      <w:pPr>
        <w:pStyle w:val="PargrafodaLista"/>
        <w:numPr>
          <w:ilvl w:val="1"/>
          <w:numId w:val="16"/>
        </w:numPr>
        <w:tabs>
          <w:tab w:val="left" w:pos="904"/>
        </w:tabs>
        <w:spacing w:before="115" w:line="276" w:lineRule="auto"/>
        <w:ind w:right="205" w:firstLine="0"/>
        <w:rPr>
          <w:sz w:val="19"/>
        </w:rPr>
      </w:pPr>
      <w:r>
        <w:rPr>
          <w:sz w:val="19"/>
        </w:rPr>
        <w:t xml:space="preserve">O gestor coordenará a atualização do processo de acompanhamento e fiscalização do contrato, contendo todosos registros formais da execução no histórico de gerenciamento, a exemplo da ordem de serviço, do registro de ocorrências, das alterações e das prorrogações contratuais, elaborando relatório com vistas à verificação da </w:t>
      </w:r>
      <w:r>
        <w:rPr>
          <w:sz w:val="19"/>
        </w:rPr>
        <w:lastRenderedPageBreak/>
        <w:t>necessidade de adequações para o atendimento da finalidade da administração.</w:t>
      </w:r>
    </w:p>
    <w:p w14:paraId="25233DD8" w14:textId="77777777" w:rsidR="00F56E1B" w:rsidRDefault="00153948">
      <w:pPr>
        <w:pStyle w:val="PargrafodaLista"/>
        <w:numPr>
          <w:ilvl w:val="1"/>
          <w:numId w:val="16"/>
        </w:numPr>
        <w:tabs>
          <w:tab w:val="left" w:pos="904"/>
        </w:tabs>
        <w:spacing w:before="117" w:line="276" w:lineRule="auto"/>
        <w:ind w:right="208" w:firstLine="0"/>
        <w:rPr>
          <w:sz w:val="19"/>
        </w:rPr>
      </w:pPr>
      <w:r>
        <w:rPr>
          <w:sz w:val="19"/>
        </w:rPr>
        <w:t>O gestor do contrato acompanhará a manutenção das condições de habilitação da Contratada, para fins de empenho de despesae pagamento, e anotará osproblemas que obstemo fluxo normal da liquidação e do pagamento da despesa no relatório de riscos eventuais.</w:t>
      </w:r>
    </w:p>
    <w:p w14:paraId="54085026" w14:textId="77777777" w:rsidR="00F56E1B" w:rsidRDefault="00153948">
      <w:pPr>
        <w:pStyle w:val="PargrafodaLista"/>
        <w:numPr>
          <w:ilvl w:val="1"/>
          <w:numId w:val="16"/>
        </w:numPr>
        <w:tabs>
          <w:tab w:val="left" w:pos="904"/>
        </w:tabs>
        <w:spacing w:before="112" w:line="276" w:lineRule="auto"/>
        <w:ind w:right="208" w:firstLine="0"/>
        <w:rPr>
          <w:sz w:val="19"/>
        </w:rPr>
      </w:pPr>
      <w:r>
        <w:rPr>
          <w:sz w:val="19"/>
        </w:rPr>
        <w:t xml:space="preserve">Ogestordocontrato acompanhará osregistros realizadospelos fiscais, detodasasocorrênciasrelacionadas àexecuçãoe asmedidas adotadas,informando àautoridadesuperior,sefor o caso,aquelasque ultrapassarema sua </w:t>
      </w:r>
      <w:r>
        <w:rPr>
          <w:spacing w:val="-2"/>
          <w:sz w:val="19"/>
        </w:rPr>
        <w:t>competência.</w:t>
      </w:r>
    </w:p>
    <w:p w14:paraId="5DF7A2FC" w14:textId="77777777" w:rsidR="00F56E1B" w:rsidRDefault="00153948">
      <w:pPr>
        <w:pStyle w:val="PargrafodaLista"/>
        <w:numPr>
          <w:ilvl w:val="1"/>
          <w:numId w:val="16"/>
        </w:numPr>
        <w:tabs>
          <w:tab w:val="left" w:pos="904"/>
        </w:tabs>
        <w:spacing w:before="115" w:line="276" w:lineRule="auto"/>
        <w:ind w:right="206" w:firstLine="0"/>
        <w:rPr>
          <w:sz w:val="19"/>
        </w:rPr>
      </w:pPr>
      <w:r>
        <w:rPr>
          <w:sz w:val="19"/>
        </w:rPr>
        <w:t>O gestor do contrato emitirá documento comprobatório da avaliação realizada pelos fiscais, quanto ao cumprimento de obrigações assumidas pela Contratada, com menção ao seu desempenho na execução contratual, baseado nos indicadores objetivamente definidos e aferidos, e a eventuais penalidades aplicadas.</w:t>
      </w:r>
    </w:p>
    <w:p w14:paraId="00348DF2" w14:textId="2312BACE" w:rsidR="00F56E1B" w:rsidRDefault="00153948">
      <w:pPr>
        <w:pStyle w:val="PargrafodaLista"/>
        <w:numPr>
          <w:ilvl w:val="1"/>
          <w:numId w:val="16"/>
        </w:numPr>
        <w:tabs>
          <w:tab w:val="left" w:pos="904"/>
        </w:tabs>
        <w:spacing w:before="115" w:line="276" w:lineRule="auto"/>
        <w:ind w:right="207" w:firstLine="0"/>
        <w:rPr>
          <w:sz w:val="19"/>
        </w:rPr>
      </w:pPr>
      <w:r>
        <w:rPr>
          <w:sz w:val="19"/>
        </w:rPr>
        <w:t xml:space="preserve">O gestor do contrato tomará providências para a formalização de processo administrativo de responsabilização para fins de aplicação de sanções, a ser conduzido pela comissão de que trata o art. 158 da Lei Federal n.º </w:t>
      </w:r>
      <w:r w:rsidR="008C696E">
        <w:rPr>
          <w:sz w:val="19"/>
        </w:rPr>
        <w:t>14.133/2021, regulamentada pela lei 11462/2023</w:t>
      </w:r>
      <w:r>
        <w:rPr>
          <w:sz w:val="19"/>
        </w:rPr>
        <w:t>, ou pelo agente ou pelo setor com competência para tal, conforme o caso.</w:t>
      </w:r>
    </w:p>
    <w:p w14:paraId="7B361BB5" w14:textId="77777777" w:rsidR="00F56E1B" w:rsidRDefault="00153948">
      <w:pPr>
        <w:pStyle w:val="PargrafodaLista"/>
        <w:numPr>
          <w:ilvl w:val="1"/>
          <w:numId w:val="16"/>
        </w:numPr>
        <w:tabs>
          <w:tab w:val="left" w:pos="904"/>
        </w:tabs>
        <w:spacing w:before="113" w:line="276" w:lineRule="auto"/>
        <w:ind w:right="208" w:firstLine="0"/>
        <w:rPr>
          <w:sz w:val="19"/>
        </w:rPr>
      </w:pPr>
      <w:r>
        <w:rPr>
          <w:sz w:val="19"/>
        </w:rPr>
        <w:t xml:space="preserve">O gestor do contrato deverá elaborar relatório final com informações sobre a consecução dos objetivos que tenham justificado a contratação e eventuais condutas a serem adotadas para o aprimoramento das atividades da </w:t>
      </w:r>
      <w:r>
        <w:rPr>
          <w:spacing w:val="-2"/>
          <w:sz w:val="19"/>
        </w:rPr>
        <w:t>Administração.</w:t>
      </w:r>
    </w:p>
    <w:p w14:paraId="65D1E1B2" w14:textId="77777777" w:rsidR="00F56E1B" w:rsidRDefault="00700436">
      <w:pPr>
        <w:pStyle w:val="Corpodetexto"/>
        <w:spacing w:before="1"/>
        <w:jc w:val="left"/>
        <w:rPr>
          <w:sz w:val="20"/>
        </w:rPr>
      </w:pPr>
      <w:r>
        <w:rPr>
          <w:noProof/>
          <w:lang w:val="pt-BR" w:eastAsia="pt-BR"/>
        </w:rPr>
        <mc:AlternateContent>
          <mc:Choice Requires="wps">
            <w:drawing>
              <wp:anchor distT="0" distB="0" distL="0" distR="0" simplePos="0" relativeHeight="487602688" behindDoc="1" locked="0" layoutInCell="1" allowOverlap="1" wp14:anchorId="345316EE" wp14:editId="72A36A8C">
                <wp:simplePos x="0" y="0"/>
                <wp:positionH relativeFrom="page">
                  <wp:posOffset>454025</wp:posOffset>
                </wp:positionH>
                <wp:positionV relativeFrom="paragraph">
                  <wp:posOffset>165100</wp:posOffset>
                </wp:positionV>
                <wp:extent cx="6442075" cy="190500"/>
                <wp:effectExtent l="0" t="0" r="0" b="0"/>
                <wp:wrapTopAndBottom/>
                <wp:docPr id="17" name="Caixa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2075" cy="190500"/>
                        </a:xfrm>
                        <a:prstGeom prst="rect">
                          <a:avLst/>
                        </a:prstGeom>
                        <a:solidFill>
                          <a:srgbClr val="D8D8D8"/>
                        </a:solidFill>
                        <a:ln w="6096">
                          <a:solidFill>
                            <a:srgbClr val="000000"/>
                          </a:solidFill>
                          <a:prstDash val="solid"/>
                        </a:ln>
                      </wps:spPr>
                      <wps:txbx>
                        <w:txbxContent>
                          <w:p w14:paraId="096E1292" w14:textId="77777777" w:rsidR="00973406" w:rsidRDefault="00973406">
                            <w:pPr>
                              <w:spacing w:before="18"/>
                              <w:ind w:left="79"/>
                              <w:rPr>
                                <w:rFonts w:ascii="Arial" w:hAnsi="Arial"/>
                                <w:b/>
                                <w:color w:val="000000"/>
                                <w:sz w:val="19"/>
                              </w:rPr>
                            </w:pPr>
                            <w:r>
                              <w:rPr>
                                <w:rFonts w:ascii="Arial" w:hAnsi="Arial"/>
                                <w:b/>
                                <w:color w:val="000000"/>
                                <w:sz w:val="19"/>
                              </w:rPr>
                              <w:t>6.DOS CRITÉRIOS E DO PRAZO DE PAGAMENTO E ENTREGA (Art.6º,XXIII,alínea ‘h’,daLeinº</w:t>
                            </w:r>
                            <w:r>
                              <w:rPr>
                                <w:rFonts w:ascii="Arial" w:hAnsi="Arial"/>
                                <w:b/>
                                <w:color w:val="000000"/>
                                <w:spacing w:val="-2"/>
                                <w:sz w:val="19"/>
                              </w:rPr>
                              <w:t>14.133/21)</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45316EE" id="Caixa de Texto 17" o:spid="_x0000_s1049" type="#_x0000_t202" style="position:absolute;margin-left:35.75pt;margin-top:13pt;width:507.25pt;height:1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" fillcolor="#d8d8d8" strokeweight=".48pt">
                <v:path arrowok="t"/>
                <v:textbox inset="0,0,0,0">
                  <w:txbxContent>
                    <w:p w14:paraId="096E1292" w14:textId="77777777" w:rsidR="00973406" w:rsidRDefault="00973406">
                      <w:pPr>
                        <w:spacing w:before="18"/>
                        <w:ind w:left="79"/>
                        <w:rPr>
                          <w:rFonts w:ascii="Arial" w:hAnsi="Arial"/>
                          <w:b/>
                          <w:color w:val="000000"/>
                          <w:sz w:val="19"/>
                        </w:rPr>
                      </w:pPr>
                      <w:r>
                        <w:rPr>
                          <w:rFonts w:ascii="Arial" w:hAnsi="Arial"/>
                          <w:b/>
                          <w:color w:val="000000"/>
                          <w:sz w:val="19"/>
                        </w:rPr>
                        <w:t>6.DOS CRITÉRIOS E DO PRAZO DE PAGAMENTO E ENTREGA (Art.6º,XXIII,alínea ‘h’,daLeinº</w:t>
                      </w:r>
                      <w:r>
                        <w:rPr>
                          <w:rFonts w:ascii="Arial" w:hAnsi="Arial"/>
                          <w:b/>
                          <w:color w:val="000000"/>
                          <w:spacing w:val="-2"/>
                          <w:sz w:val="19"/>
                        </w:rPr>
                        <w:t>14.133/21)</w:t>
                      </w:r>
                    </w:p>
                  </w:txbxContent>
                </v:textbox>
                <w10:wrap type="topAndBottom" anchorx="page"/>
              </v:shape>
            </w:pict>
          </mc:Fallback>
        </mc:AlternateContent>
      </w:r>
    </w:p>
    <w:p w14:paraId="3FCC43F4" w14:textId="77777777" w:rsidR="00F56E1B" w:rsidRDefault="00F56E1B">
      <w:pPr>
        <w:pStyle w:val="Corpodetexto"/>
        <w:spacing w:before="35"/>
        <w:jc w:val="left"/>
      </w:pPr>
    </w:p>
    <w:p w14:paraId="1A57BCC3" w14:textId="77777777" w:rsidR="00F56E1B" w:rsidRDefault="00153948">
      <w:pPr>
        <w:pStyle w:val="PargrafodaLista"/>
        <w:numPr>
          <w:ilvl w:val="1"/>
          <w:numId w:val="15"/>
        </w:numPr>
        <w:tabs>
          <w:tab w:val="left" w:pos="497"/>
        </w:tabs>
        <w:spacing w:line="276" w:lineRule="auto"/>
        <w:ind w:right="208" w:firstLine="0"/>
        <w:rPr>
          <w:sz w:val="19"/>
        </w:rPr>
      </w:pPr>
      <w:r>
        <w:rPr>
          <w:sz w:val="19"/>
        </w:rPr>
        <w:t>O pagamento será realizado por meio de ordem bancária, para crédito em banco, agência e conta-corrente, indicados pela Contratada.</w:t>
      </w:r>
    </w:p>
    <w:p w14:paraId="32F14581" w14:textId="77777777" w:rsidR="00F56E1B" w:rsidRDefault="00153948">
      <w:pPr>
        <w:pStyle w:val="PargrafodaLista"/>
        <w:numPr>
          <w:ilvl w:val="1"/>
          <w:numId w:val="15"/>
        </w:numPr>
        <w:tabs>
          <w:tab w:val="left" w:pos="905"/>
        </w:tabs>
        <w:spacing w:before="114"/>
        <w:ind w:left="905" w:hanging="761"/>
        <w:rPr>
          <w:sz w:val="19"/>
        </w:rPr>
      </w:pPr>
      <w:r>
        <w:rPr>
          <w:sz w:val="19"/>
        </w:rPr>
        <w:t>Seráconsideradadatadopagamentoodiaemque constarcomo emitidaaordembancáriapara</w:t>
      </w:r>
      <w:r>
        <w:rPr>
          <w:spacing w:val="-2"/>
          <w:sz w:val="19"/>
        </w:rPr>
        <w:t>pagamento.</w:t>
      </w:r>
    </w:p>
    <w:p w14:paraId="6D043655" w14:textId="77777777" w:rsidR="00F56E1B" w:rsidRDefault="00153948">
      <w:pPr>
        <w:pStyle w:val="PargrafodaLista"/>
        <w:numPr>
          <w:ilvl w:val="1"/>
          <w:numId w:val="15"/>
        </w:numPr>
        <w:tabs>
          <w:tab w:val="left" w:pos="905"/>
        </w:tabs>
        <w:spacing w:before="149" w:line="273" w:lineRule="auto"/>
        <w:ind w:right="210" w:firstLine="0"/>
        <w:rPr>
          <w:sz w:val="19"/>
        </w:rPr>
      </w:pPr>
      <w:r>
        <w:rPr>
          <w:sz w:val="19"/>
        </w:rPr>
        <w:t xml:space="preserve">Recebida a Nota Fiscal ou documento de cobrança equivalente, correrá o prazo de </w:t>
      </w:r>
      <w:r>
        <w:rPr>
          <w:rFonts w:ascii="Arial" w:hAnsi="Arial"/>
          <w:b/>
          <w:sz w:val="19"/>
        </w:rPr>
        <w:t xml:space="preserve">10 (dez) dias úteis </w:t>
      </w:r>
      <w:r>
        <w:rPr>
          <w:sz w:val="19"/>
        </w:rPr>
        <w:t>para fins de liquidação, na forma desta seção, prorrogáveis por igual período.</w:t>
      </w:r>
    </w:p>
    <w:p w14:paraId="55A55E3A" w14:textId="19E5E5F4" w:rsidR="00F56E1B" w:rsidRDefault="00153948">
      <w:pPr>
        <w:pStyle w:val="PargrafodaLista"/>
        <w:numPr>
          <w:ilvl w:val="2"/>
          <w:numId w:val="15"/>
        </w:numPr>
        <w:tabs>
          <w:tab w:val="left" w:pos="1021"/>
        </w:tabs>
        <w:spacing w:before="116" w:line="276" w:lineRule="auto"/>
        <w:ind w:right="209" w:firstLine="0"/>
        <w:rPr>
          <w:sz w:val="19"/>
        </w:rPr>
      </w:pPr>
      <w:r>
        <w:rPr>
          <w:sz w:val="19"/>
        </w:rPr>
        <w:t xml:space="preserve">O prazo de que trata o subitem anterior será reduzido à metade, mantendo-se a possibilidade de prorrogação, no caso de contratações decorrentes de despesas cujos valores não ultrapassem o limite de quetrata o </w:t>
      </w:r>
      <w:r>
        <w:rPr>
          <w:sz w:val="19"/>
          <w:u w:val="single"/>
        </w:rPr>
        <w:t xml:space="preserve">inciso II, do art. 75, da Lei nº </w:t>
      </w:r>
      <w:r w:rsidR="008C696E">
        <w:rPr>
          <w:sz w:val="19"/>
          <w:u w:val="single"/>
        </w:rPr>
        <w:t>14.133/2021, regulamentada pela lei 11462/2023</w:t>
      </w:r>
      <w:r>
        <w:rPr>
          <w:sz w:val="19"/>
          <w:u w:val="single"/>
        </w:rPr>
        <w:t>.</w:t>
      </w:r>
    </w:p>
    <w:p w14:paraId="441CC0F2" w14:textId="3980B077" w:rsidR="00F56E1B" w:rsidRDefault="00153948">
      <w:pPr>
        <w:pStyle w:val="PargrafodaLista"/>
        <w:numPr>
          <w:ilvl w:val="2"/>
          <w:numId w:val="15"/>
        </w:numPr>
        <w:tabs>
          <w:tab w:val="left" w:pos="1017"/>
        </w:tabs>
        <w:spacing w:before="115" w:line="276" w:lineRule="auto"/>
        <w:ind w:right="208" w:firstLine="0"/>
        <w:rPr>
          <w:sz w:val="19"/>
        </w:rPr>
      </w:pPr>
      <w:r>
        <w:rPr>
          <w:sz w:val="19"/>
        </w:rPr>
        <w:t xml:space="preserve">A nota fiscal ou instrumento de cobrança equivalente deverá ser obrigatoriamente acompanhado da comprovação da regularidade fiscal, mediante consulta aos sítios eletrônicos oficiais ou à documentação mencionada no </w:t>
      </w:r>
      <w:r>
        <w:rPr>
          <w:sz w:val="19"/>
          <w:u w:val="single"/>
        </w:rPr>
        <w:t xml:space="preserve">art. 68, da Lei Federal n.º </w:t>
      </w:r>
      <w:r w:rsidR="008C696E">
        <w:rPr>
          <w:sz w:val="19"/>
          <w:u w:val="single"/>
        </w:rPr>
        <w:t>14.133/2021, regulamentada pela lei 11462/2023</w:t>
      </w:r>
      <w:r>
        <w:rPr>
          <w:sz w:val="19"/>
          <w:u w:val="single"/>
        </w:rPr>
        <w:t>.</w:t>
      </w:r>
    </w:p>
    <w:p w14:paraId="1E22D0A5" w14:textId="77777777" w:rsidR="00F56E1B" w:rsidRDefault="00153948">
      <w:pPr>
        <w:pStyle w:val="PargrafodaLista"/>
        <w:numPr>
          <w:ilvl w:val="1"/>
          <w:numId w:val="15"/>
        </w:numPr>
        <w:tabs>
          <w:tab w:val="left" w:pos="513"/>
        </w:tabs>
        <w:spacing w:before="115" w:line="273" w:lineRule="auto"/>
        <w:ind w:right="211" w:firstLine="0"/>
        <w:rPr>
          <w:sz w:val="19"/>
        </w:rPr>
      </w:pPr>
      <w:r>
        <w:rPr>
          <w:sz w:val="19"/>
        </w:rPr>
        <w:t>Para fins de liquidação, o setor competente deverá verificar se a nota fiscal ou instrumento de cobrança equivalente apresentado expressa os elementos necessários e essenciais do documento, tais como:</w:t>
      </w:r>
    </w:p>
    <w:p w14:paraId="38AAFD6B" w14:textId="77777777" w:rsidR="00F56E1B" w:rsidRDefault="00153948">
      <w:pPr>
        <w:pStyle w:val="PargrafodaLista"/>
        <w:numPr>
          <w:ilvl w:val="0"/>
          <w:numId w:val="14"/>
        </w:numPr>
        <w:tabs>
          <w:tab w:val="left" w:pos="987"/>
        </w:tabs>
        <w:spacing w:before="117"/>
        <w:ind w:left="987" w:hanging="219"/>
        <w:rPr>
          <w:sz w:val="19"/>
        </w:rPr>
      </w:pPr>
      <w:r>
        <w:rPr>
          <w:sz w:val="19"/>
        </w:rPr>
        <w:t xml:space="preserve">Oprazode </w:t>
      </w:r>
      <w:r>
        <w:rPr>
          <w:spacing w:val="-2"/>
          <w:sz w:val="19"/>
        </w:rPr>
        <w:t>validade;</w:t>
      </w:r>
    </w:p>
    <w:p w14:paraId="12C8C38C" w14:textId="77777777" w:rsidR="00F56E1B" w:rsidRDefault="00153948">
      <w:pPr>
        <w:pStyle w:val="PargrafodaLista"/>
        <w:numPr>
          <w:ilvl w:val="0"/>
          <w:numId w:val="14"/>
        </w:numPr>
        <w:tabs>
          <w:tab w:val="left" w:pos="997"/>
        </w:tabs>
        <w:spacing w:before="148"/>
        <w:ind w:left="997" w:hanging="229"/>
        <w:rPr>
          <w:sz w:val="19"/>
        </w:rPr>
      </w:pPr>
      <w:r>
        <w:rPr>
          <w:sz w:val="19"/>
        </w:rPr>
        <w:t>Adatada</w:t>
      </w:r>
      <w:r>
        <w:rPr>
          <w:spacing w:val="-2"/>
          <w:sz w:val="19"/>
        </w:rPr>
        <w:t>emissão;</w:t>
      </w:r>
    </w:p>
    <w:p w14:paraId="3B0284E3" w14:textId="77777777" w:rsidR="00F56E1B" w:rsidRDefault="00153948">
      <w:pPr>
        <w:pStyle w:val="PargrafodaLista"/>
        <w:numPr>
          <w:ilvl w:val="0"/>
          <w:numId w:val="14"/>
        </w:numPr>
        <w:tabs>
          <w:tab w:val="left" w:pos="987"/>
        </w:tabs>
        <w:spacing w:before="147"/>
        <w:ind w:left="987" w:hanging="219"/>
        <w:rPr>
          <w:sz w:val="19"/>
        </w:rPr>
      </w:pPr>
      <w:r>
        <w:rPr>
          <w:sz w:val="19"/>
        </w:rPr>
        <w:t>Osdadosdo contratoedoórgão</w:t>
      </w:r>
      <w:r>
        <w:rPr>
          <w:spacing w:val="-2"/>
          <w:sz w:val="19"/>
        </w:rPr>
        <w:t xml:space="preserve"> contratante;</w:t>
      </w:r>
    </w:p>
    <w:p w14:paraId="6AB0C6B0" w14:textId="77777777" w:rsidR="00F56E1B" w:rsidRDefault="00153948">
      <w:pPr>
        <w:pStyle w:val="PargrafodaLista"/>
        <w:numPr>
          <w:ilvl w:val="0"/>
          <w:numId w:val="14"/>
        </w:numPr>
        <w:tabs>
          <w:tab w:val="left" w:pos="997"/>
        </w:tabs>
        <w:spacing w:before="146"/>
        <w:ind w:left="997" w:hanging="229"/>
        <w:rPr>
          <w:sz w:val="19"/>
        </w:rPr>
      </w:pPr>
      <w:r>
        <w:rPr>
          <w:sz w:val="19"/>
        </w:rPr>
        <w:t>O</w:t>
      </w:r>
      <w:r w:rsidR="002E5CDF">
        <w:rPr>
          <w:sz w:val="19"/>
        </w:rPr>
        <w:t xml:space="preserve"> p</w:t>
      </w:r>
      <w:r>
        <w:rPr>
          <w:sz w:val="19"/>
        </w:rPr>
        <w:t>eríodorespectivodeexecuçãodo</w:t>
      </w:r>
      <w:r>
        <w:rPr>
          <w:spacing w:val="-2"/>
          <w:sz w:val="19"/>
        </w:rPr>
        <w:t xml:space="preserve"> contrato;</w:t>
      </w:r>
    </w:p>
    <w:p w14:paraId="1AC3400E" w14:textId="77777777" w:rsidR="00F56E1B" w:rsidRDefault="00153948">
      <w:pPr>
        <w:pStyle w:val="PargrafodaLista"/>
        <w:numPr>
          <w:ilvl w:val="0"/>
          <w:numId w:val="14"/>
        </w:numPr>
        <w:tabs>
          <w:tab w:val="left" w:pos="987"/>
        </w:tabs>
        <w:spacing w:before="146"/>
        <w:ind w:left="987" w:hanging="219"/>
        <w:rPr>
          <w:sz w:val="19"/>
        </w:rPr>
      </w:pPr>
      <w:r>
        <w:rPr>
          <w:sz w:val="19"/>
        </w:rPr>
        <w:t>Ovalorapagar;</w:t>
      </w:r>
      <w:r>
        <w:rPr>
          <w:spacing w:val="-10"/>
          <w:sz w:val="19"/>
        </w:rPr>
        <w:t>e</w:t>
      </w:r>
    </w:p>
    <w:p w14:paraId="4F7D2510" w14:textId="77777777" w:rsidR="00F56E1B" w:rsidRDefault="00153948">
      <w:pPr>
        <w:pStyle w:val="PargrafodaLista"/>
        <w:numPr>
          <w:ilvl w:val="0"/>
          <w:numId w:val="14"/>
        </w:numPr>
        <w:tabs>
          <w:tab w:val="left" w:pos="944"/>
        </w:tabs>
        <w:spacing w:before="147"/>
        <w:ind w:left="944" w:hanging="176"/>
        <w:rPr>
          <w:sz w:val="19"/>
        </w:rPr>
      </w:pPr>
      <w:r>
        <w:rPr>
          <w:sz w:val="19"/>
        </w:rPr>
        <w:t>Eventualdestaquedovalorderetençõestributárias</w:t>
      </w:r>
      <w:r>
        <w:rPr>
          <w:spacing w:val="-2"/>
          <w:sz w:val="19"/>
        </w:rPr>
        <w:t>cabíveis.</w:t>
      </w:r>
    </w:p>
    <w:p w14:paraId="0F03B7B3" w14:textId="77777777" w:rsidR="00F56E1B" w:rsidRDefault="00153948">
      <w:pPr>
        <w:pStyle w:val="PargrafodaLista"/>
        <w:numPr>
          <w:ilvl w:val="2"/>
          <w:numId w:val="15"/>
        </w:numPr>
        <w:tabs>
          <w:tab w:val="left" w:pos="964"/>
        </w:tabs>
        <w:spacing w:before="148" w:line="276" w:lineRule="auto"/>
        <w:ind w:right="206" w:firstLine="0"/>
        <w:rPr>
          <w:sz w:val="19"/>
        </w:rPr>
      </w:pPr>
      <w:r>
        <w:rPr>
          <w:sz w:val="19"/>
        </w:rPr>
        <w:t>Havendo erro na apresentação da nota fiscal ou instrumento de cobrança equivalente, ou circunstância que impeçaaliquidaçãodadespesa,estaficará sobrestadaatéque aContratadaprovidencieasmedidassaneadoras, reiniciando-se o prazo após a comprovação da regularização da situação, sem ônus ao contratante.</w:t>
      </w:r>
    </w:p>
    <w:p w14:paraId="1CAAFC30" w14:textId="77777777" w:rsidR="00F56E1B" w:rsidRDefault="00153948">
      <w:pPr>
        <w:pStyle w:val="PargrafodaLista"/>
        <w:numPr>
          <w:ilvl w:val="1"/>
          <w:numId w:val="15"/>
        </w:numPr>
        <w:tabs>
          <w:tab w:val="left" w:pos="511"/>
        </w:tabs>
        <w:spacing w:before="113" w:line="276" w:lineRule="auto"/>
        <w:ind w:right="209" w:firstLine="0"/>
        <w:rPr>
          <w:sz w:val="19"/>
        </w:rPr>
      </w:pPr>
      <w:r>
        <w:rPr>
          <w:sz w:val="19"/>
        </w:rPr>
        <w:t>A Administração deverá verificar a manutenção das condições de habilitação exigidas no edital de pregão eletrônico e identificar possível razão que impeça a participação em licitação/contratação pública, no âmbito do órgão ou entidade, que implique proibição de contratar com o Poder Público, bem como ocorrências impeditivas indiretas.</w:t>
      </w:r>
    </w:p>
    <w:p w14:paraId="66996CB7" w14:textId="77777777" w:rsidR="00F56E1B" w:rsidRDefault="00153948">
      <w:pPr>
        <w:pStyle w:val="PargrafodaLista"/>
        <w:numPr>
          <w:ilvl w:val="2"/>
          <w:numId w:val="15"/>
        </w:numPr>
        <w:tabs>
          <w:tab w:val="left" w:pos="1000"/>
        </w:tabs>
        <w:spacing w:before="113" w:line="276" w:lineRule="auto"/>
        <w:ind w:right="208" w:firstLine="0"/>
        <w:rPr>
          <w:sz w:val="19"/>
        </w:rPr>
      </w:pPr>
      <w:r>
        <w:rPr>
          <w:sz w:val="19"/>
        </w:rPr>
        <w:t xml:space="preserve">Constatando-se uma situação de irregularidade da Contratada, será providenciada sua notificação, por escrito, para que, no prazo de </w:t>
      </w:r>
      <w:r>
        <w:rPr>
          <w:rFonts w:ascii="Arial" w:hAnsi="Arial"/>
          <w:b/>
          <w:sz w:val="19"/>
        </w:rPr>
        <w:t>5 (cinco) dias úteis</w:t>
      </w:r>
      <w:r>
        <w:rPr>
          <w:sz w:val="19"/>
        </w:rPr>
        <w:t>, regularize sua situação ou, no mesmo prazo, apresente sua defesa. O prazo poderá ser prorrogado uma vez, por igual período, a critério do contratante.</w:t>
      </w:r>
    </w:p>
    <w:p w14:paraId="26EC99EC" w14:textId="77777777" w:rsidR="00F56E1B" w:rsidRDefault="00153948">
      <w:pPr>
        <w:pStyle w:val="PargrafodaLista"/>
        <w:numPr>
          <w:ilvl w:val="2"/>
          <w:numId w:val="15"/>
        </w:numPr>
        <w:tabs>
          <w:tab w:val="left" w:pos="971"/>
        </w:tabs>
        <w:spacing w:before="117" w:line="276" w:lineRule="auto"/>
        <w:ind w:right="207" w:firstLine="0"/>
        <w:rPr>
          <w:sz w:val="19"/>
        </w:rPr>
      </w:pPr>
      <w:r>
        <w:rPr>
          <w:sz w:val="19"/>
        </w:rPr>
        <w:lastRenderedPageBreak/>
        <w:t>Não havendo regularização ou sendo a defesa considerada improcedente, o contratante deverá comunicar aos órgãosresponsáveis pelafiscalização daregularidadefiscalquantoàinadimplênciada Contratada,bemcomo quanto à existência de pagamento a ser efetuado, para que sejam acionados os meios pertinentes e necessários para garantir o recebimento de seus créditos.</w:t>
      </w:r>
    </w:p>
    <w:p w14:paraId="5DD9CCB9" w14:textId="77777777" w:rsidR="00F56E1B" w:rsidRDefault="00153948">
      <w:pPr>
        <w:pStyle w:val="PargrafodaLista"/>
        <w:numPr>
          <w:ilvl w:val="2"/>
          <w:numId w:val="15"/>
        </w:numPr>
        <w:tabs>
          <w:tab w:val="left" w:pos="968"/>
        </w:tabs>
        <w:spacing w:before="113" w:line="276" w:lineRule="auto"/>
        <w:ind w:right="208" w:firstLine="0"/>
        <w:rPr>
          <w:sz w:val="19"/>
        </w:rPr>
      </w:pPr>
      <w:r>
        <w:rPr>
          <w:sz w:val="19"/>
        </w:rPr>
        <w:t>Persistindo a irregularidade, o contratante deverá adotar as medidas necessárias à rescisão contratual nos autos do processo administrativo correspondente, assegurada à Contratada a ampla defesa.</w:t>
      </w:r>
    </w:p>
    <w:p w14:paraId="078FB4D2" w14:textId="77777777" w:rsidR="00F56E1B" w:rsidRDefault="00153948">
      <w:pPr>
        <w:pStyle w:val="PargrafodaLista"/>
        <w:numPr>
          <w:ilvl w:val="2"/>
          <w:numId w:val="15"/>
        </w:numPr>
        <w:tabs>
          <w:tab w:val="left" w:pos="978"/>
        </w:tabs>
        <w:spacing w:before="114" w:line="276" w:lineRule="auto"/>
        <w:ind w:right="207" w:firstLine="0"/>
        <w:rPr>
          <w:sz w:val="19"/>
        </w:rPr>
      </w:pPr>
      <w:r>
        <w:rPr>
          <w:sz w:val="19"/>
        </w:rPr>
        <w:t>Havendo a efetiva execução do objeto, os pagamentos serão realizados normalmente, até que se decida pela rescisão do contrato, caso a Contratada não regularize sua situação.</w:t>
      </w:r>
    </w:p>
    <w:p w14:paraId="2F188713" w14:textId="77777777" w:rsidR="00F56E1B" w:rsidRDefault="00153948">
      <w:pPr>
        <w:pStyle w:val="PargrafodaLista"/>
        <w:numPr>
          <w:ilvl w:val="1"/>
          <w:numId w:val="15"/>
        </w:numPr>
        <w:tabs>
          <w:tab w:val="left" w:pos="905"/>
        </w:tabs>
        <w:spacing w:before="115" w:line="276" w:lineRule="auto"/>
        <w:ind w:right="208" w:firstLine="0"/>
        <w:rPr>
          <w:sz w:val="19"/>
        </w:rPr>
      </w:pPr>
      <w:r>
        <w:rPr>
          <w:sz w:val="19"/>
        </w:rPr>
        <w:t>Quando do pagamento, será efetuada a retenção tributária prevista na legislação aplicável; independentemente do percentual de tributo inserido na planilha, quando houver, serão retidos na fonte, quando da realização do pagamento, os percentuais estabelecidos na legislação vigente</w:t>
      </w:r>
    </w:p>
    <w:p w14:paraId="5B02B2E0" w14:textId="77777777" w:rsidR="00F56E1B" w:rsidRDefault="00153948">
      <w:pPr>
        <w:pStyle w:val="PargrafodaLista"/>
        <w:numPr>
          <w:ilvl w:val="1"/>
          <w:numId w:val="15"/>
        </w:numPr>
        <w:tabs>
          <w:tab w:val="left" w:pos="905"/>
        </w:tabs>
        <w:spacing w:before="112" w:line="276" w:lineRule="auto"/>
        <w:ind w:right="210" w:firstLine="0"/>
        <w:rPr>
          <w:sz w:val="19"/>
        </w:rPr>
      </w:pPr>
      <w:r>
        <w:rPr>
          <w:sz w:val="19"/>
        </w:rPr>
        <w:t xml:space="preserve">A Contratada regularmente optante pelo Simples Nacional, nos termos da </w:t>
      </w:r>
      <w:r>
        <w:rPr>
          <w:sz w:val="19"/>
          <w:u w:val="single"/>
        </w:rPr>
        <w:t>Lei Complementar n.º 123/2006</w:t>
      </w:r>
      <w:r>
        <w:rPr>
          <w:sz w:val="19"/>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952673" w14:textId="77777777" w:rsidR="00F56E1B" w:rsidRDefault="00153948">
      <w:pPr>
        <w:pStyle w:val="PargrafodaLista"/>
        <w:numPr>
          <w:ilvl w:val="1"/>
          <w:numId w:val="15"/>
        </w:numPr>
        <w:tabs>
          <w:tab w:val="left" w:pos="485"/>
        </w:tabs>
        <w:spacing w:before="116" w:line="276" w:lineRule="auto"/>
        <w:ind w:right="210" w:firstLine="0"/>
        <w:rPr>
          <w:sz w:val="19"/>
        </w:rPr>
      </w:pPr>
      <w:r>
        <w:rPr>
          <w:sz w:val="19"/>
        </w:rPr>
        <w:t xml:space="preserve">O pagamento será efetuado no prazo de até </w:t>
      </w:r>
      <w:r>
        <w:rPr>
          <w:rFonts w:ascii="Arial" w:hAnsi="Arial"/>
          <w:b/>
          <w:sz w:val="19"/>
        </w:rPr>
        <w:t xml:space="preserve">30 (trinta) dias, após entrega, </w:t>
      </w:r>
      <w:r>
        <w:rPr>
          <w:sz w:val="19"/>
        </w:rPr>
        <w:t>contados da entrega dos bens e execução dos serviços.</w:t>
      </w:r>
    </w:p>
    <w:p w14:paraId="21F0D2E9" w14:textId="77777777" w:rsidR="00F56E1B" w:rsidRDefault="00433508">
      <w:pPr>
        <w:pStyle w:val="Corpodetexto"/>
        <w:spacing w:before="114" w:line="276" w:lineRule="auto"/>
        <w:ind w:left="482" w:right="207"/>
      </w:pPr>
      <w:r>
        <w:rPr>
          <w:rFonts w:ascii="Arial" w:hAnsi="Arial"/>
          <w:b/>
        </w:rPr>
        <w:t>6</w:t>
      </w:r>
      <w:r w:rsidR="00153948">
        <w:rPr>
          <w:rFonts w:ascii="Arial" w:hAnsi="Arial"/>
          <w:b/>
        </w:rPr>
        <w:t xml:space="preserve">.8.1 </w:t>
      </w:r>
      <w:r w:rsidR="00153948">
        <w:t>No caso de atraso pelo Contratante, os valores devidos à Contratada serão atualizados monetariamente entre o termo final do prazo de pagamento até a data de sua efetiva realização, mediante aplicação do índice de correção monetária.</w:t>
      </w:r>
    </w:p>
    <w:p w14:paraId="2ED7F2E9" w14:textId="615D9DFC" w:rsidR="00433508" w:rsidRPr="00433508" w:rsidRDefault="00433508">
      <w:pPr>
        <w:pStyle w:val="Corpodetexto"/>
        <w:spacing w:before="114" w:line="276" w:lineRule="auto"/>
        <w:ind w:left="482" w:right="207"/>
        <w:rPr>
          <w:b/>
        </w:rPr>
      </w:pPr>
      <w:r w:rsidRPr="00433508">
        <w:rPr>
          <w:b/>
        </w:rPr>
        <w:t xml:space="preserve">6.8.2 </w:t>
      </w:r>
      <w:r>
        <w:rPr>
          <w:b/>
        </w:rPr>
        <w:t>Prazo de entrega até três vezes por semana conforme a necessidade da secretaria</w:t>
      </w:r>
    </w:p>
    <w:p w14:paraId="2D8EAC50" w14:textId="5F82A94E" w:rsidR="00F56E1B" w:rsidRDefault="007E7E18">
      <w:pPr>
        <w:pStyle w:val="Corpodetexto"/>
        <w:spacing w:before="10"/>
        <w:jc w:val="left"/>
      </w:pPr>
      <w:r>
        <w:rPr>
          <w:noProof/>
          <w:lang w:val="pt-BR" w:eastAsia="pt-BR"/>
        </w:rPr>
        <mc:AlternateContent>
          <mc:Choice Requires="wps">
            <w:drawing>
              <wp:anchor distT="0" distB="0" distL="0" distR="0" simplePos="0" relativeHeight="487603200" behindDoc="1" locked="0" layoutInCell="1" allowOverlap="1" wp14:anchorId="023B5EA5" wp14:editId="02AC901E">
                <wp:simplePos x="0" y="0"/>
                <wp:positionH relativeFrom="page">
                  <wp:posOffset>454025</wp:posOffset>
                </wp:positionH>
                <wp:positionV relativeFrom="paragraph">
                  <wp:posOffset>142565</wp:posOffset>
                </wp:positionV>
                <wp:extent cx="6405880" cy="192405"/>
                <wp:effectExtent l="0" t="0" r="0" b="0"/>
                <wp:wrapTopAndBottom/>
                <wp:docPr id="16" name="Caixa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5880" cy="192405"/>
                        </a:xfrm>
                        <a:prstGeom prst="rect">
                          <a:avLst/>
                        </a:prstGeom>
                        <a:solidFill>
                          <a:srgbClr val="D8D8D8"/>
                        </a:solidFill>
                        <a:ln w="6095">
                          <a:solidFill>
                            <a:srgbClr val="000000"/>
                          </a:solidFill>
                          <a:prstDash val="solid"/>
                        </a:ln>
                      </wps:spPr>
                      <wps:txbx>
                        <w:txbxContent>
                          <w:p w14:paraId="338C2689" w14:textId="77777777" w:rsidR="00973406" w:rsidRDefault="00973406">
                            <w:pPr>
                              <w:spacing w:before="18"/>
                              <w:ind w:left="79"/>
                              <w:rPr>
                                <w:rFonts w:ascii="Arial" w:hAnsi="Arial"/>
                                <w:b/>
                                <w:color w:val="000000"/>
                                <w:sz w:val="19"/>
                              </w:rPr>
                            </w:pPr>
                            <w:r>
                              <w:rPr>
                                <w:rFonts w:ascii="Arial" w:hAnsi="Arial"/>
                                <w:b/>
                                <w:color w:val="000000"/>
                                <w:sz w:val="19"/>
                              </w:rPr>
                              <w:t>7.DA ADEQUAÇÃO ORÇAMENTÁRIA (Art.6º,XXIII,alínea‘j’,daLeinº</w:t>
                            </w:r>
                            <w:r>
                              <w:rPr>
                                <w:rFonts w:ascii="Arial" w:hAnsi="Arial"/>
                                <w:b/>
                                <w:color w:val="000000"/>
                                <w:spacing w:val="-2"/>
                                <w:sz w:val="19"/>
                              </w:rPr>
                              <w:t>14.133/21)</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023B5EA5" id="Caixa de Texto 16" o:spid="_x0000_s1050" type="#_x0000_t202" style="position:absolute;margin-left:35.75pt;margin-top:11.25pt;width:504.4pt;height:15.1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" fillcolor="#d8d8d8" strokeweight=".16931mm">
                <v:path arrowok="t"/>
                <v:textbox inset="0,0,0,0">
                  <w:txbxContent>
                    <w:p w14:paraId="338C2689" w14:textId="77777777" w:rsidR="00973406" w:rsidRDefault="00973406">
                      <w:pPr>
                        <w:spacing w:before="18"/>
                        <w:ind w:left="79"/>
                        <w:rPr>
                          <w:rFonts w:ascii="Arial" w:hAnsi="Arial"/>
                          <w:b/>
                          <w:color w:val="000000"/>
                          <w:sz w:val="19"/>
                        </w:rPr>
                      </w:pPr>
                      <w:r>
                        <w:rPr>
                          <w:rFonts w:ascii="Arial" w:hAnsi="Arial"/>
                          <w:b/>
                          <w:color w:val="000000"/>
                          <w:sz w:val="19"/>
                        </w:rPr>
                        <w:t>7.DA ADEQUAÇÃO ORÇAMENTÁRIA (Art.6º,XXIII,alínea‘j’,daLeinº</w:t>
                      </w:r>
                      <w:r>
                        <w:rPr>
                          <w:rFonts w:ascii="Arial" w:hAnsi="Arial"/>
                          <w:b/>
                          <w:color w:val="000000"/>
                          <w:spacing w:val="-2"/>
                          <w:sz w:val="19"/>
                        </w:rPr>
                        <w:t>14.133/21)</w:t>
                      </w:r>
                    </w:p>
                  </w:txbxContent>
                </v:textbox>
                <w10:wrap type="topAndBottom" anchorx="page"/>
              </v:shape>
            </w:pict>
          </mc:Fallback>
        </mc:AlternateContent>
      </w:r>
    </w:p>
    <w:p w14:paraId="55754078" w14:textId="25808A1B" w:rsidR="00F56E1B" w:rsidRDefault="00153948">
      <w:pPr>
        <w:pStyle w:val="PargrafodaLista"/>
        <w:numPr>
          <w:ilvl w:val="1"/>
          <w:numId w:val="13"/>
        </w:numPr>
        <w:tabs>
          <w:tab w:val="left" w:pos="456"/>
        </w:tabs>
        <w:spacing w:before="2"/>
        <w:ind w:left="456" w:hanging="312"/>
        <w:rPr>
          <w:sz w:val="19"/>
        </w:rPr>
      </w:pPr>
      <w:r>
        <w:rPr>
          <w:sz w:val="19"/>
        </w:rPr>
        <w:t>As</w:t>
      </w:r>
      <w:r w:rsidR="007E7E18">
        <w:rPr>
          <w:sz w:val="19"/>
        </w:rPr>
        <w:t xml:space="preserve"> </w:t>
      </w:r>
      <w:r>
        <w:rPr>
          <w:sz w:val="19"/>
        </w:rPr>
        <w:t>despesas</w:t>
      </w:r>
      <w:r w:rsidR="007E7E18">
        <w:rPr>
          <w:sz w:val="19"/>
        </w:rPr>
        <w:t xml:space="preserve"> </w:t>
      </w:r>
      <w:r>
        <w:rPr>
          <w:sz w:val="19"/>
        </w:rPr>
        <w:t>de</w:t>
      </w:r>
      <w:r w:rsidR="007E7E18">
        <w:rPr>
          <w:sz w:val="19"/>
        </w:rPr>
        <w:t xml:space="preserve"> </w:t>
      </w:r>
      <w:r>
        <w:rPr>
          <w:sz w:val="19"/>
        </w:rPr>
        <w:t>correntes</w:t>
      </w:r>
      <w:r w:rsidR="007E7E18">
        <w:rPr>
          <w:sz w:val="19"/>
        </w:rPr>
        <w:t xml:space="preserve"> </w:t>
      </w:r>
      <w:r>
        <w:rPr>
          <w:sz w:val="19"/>
        </w:rPr>
        <w:t>da</w:t>
      </w:r>
      <w:r w:rsidR="007E7E18">
        <w:rPr>
          <w:sz w:val="19"/>
        </w:rPr>
        <w:t xml:space="preserve"> </w:t>
      </w:r>
      <w:r>
        <w:rPr>
          <w:sz w:val="19"/>
        </w:rPr>
        <w:t>presente</w:t>
      </w:r>
      <w:r w:rsidR="007E7E18">
        <w:rPr>
          <w:sz w:val="19"/>
        </w:rPr>
        <w:t xml:space="preserve"> </w:t>
      </w:r>
      <w:r>
        <w:rPr>
          <w:sz w:val="19"/>
        </w:rPr>
        <w:t>contratação</w:t>
      </w:r>
      <w:r w:rsidR="007E7E18">
        <w:rPr>
          <w:sz w:val="19"/>
        </w:rPr>
        <w:t xml:space="preserve"> </w:t>
      </w:r>
      <w:r>
        <w:rPr>
          <w:sz w:val="19"/>
        </w:rPr>
        <w:t>correrã</w:t>
      </w:r>
      <w:r w:rsidR="007E7E18">
        <w:rPr>
          <w:sz w:val="19"/>
        </w:rPr>
        <w:t xml:space="preserve"> </w:t>
      </w:r>
      <w:r>
        <w:rPr>
          <w:sz w:val="19"/>
        </w:rPr>
        <w:t>o</w:t>
      </w:r>
      <w:r w:rsidR="007E7E18">
        <w:rPr>
          <w:sz w:val="19"/>
        </w:rPr>
        <w:t xml:space="preserve"> </w:t>
      </w:r>
      <w:r>
        <w:rPr>
          <w:sz w:val="19"/>
        </w:rPr>
        <w:t>à</w:t>
      </w:r>
      <w:r w:rsidR="007E7E18">
        <w:rPr>
          <w:sz w:val="19"/>
        </w:rPr>
        <w:t xml:space="preserve"> </w:t>
      </w:r>
      <w:r>
        <w:rPr>
          <w:sz w:val="19"/>
        </w:rPr>
        <w:t>conta</w:t>
      </w:r>
      <w:r w:rsidR="007E7E18">
        <w:rPr>
          <w:sz w:val="19"/>
        </w:rPr>
        <w:t xml:space="preserve"> </w:t>
      </w:r>
      <w:r>
        <w:rPr>
          <w:sz w:val="19"/>
        </w:rPr>
        <w:t>das</w:t>
      </w:r>
      <w:r w:rsidR="007E7E18">
        <w:rPr>
          <w:sz w:val="19"/>
        </w:rPr>
        <w:t xml:space="preserve"> </w:t>
      </w:r>
      <w:r>
        <w:rPr>
          <w:sz w:val="19"/>
        </w:rPr>
        <w:t>seguintes</w:t>
      </w:r>
      <w:r w:rsidR="007E7E18">
        <w:rPr>
          <w:sz w:val="19"/>
        </w:rPr>
        <w:t xml:space="preserve"> </w:t>
      </w:r>
      <w:r>
        <w:rPr>
          <w:sz w:val="19"/>
        </w:rPr>
        <w:t>Dotações</w:t>
      </w:r>
      <w:r>
        <w:rPr>
          <w:spacing w:val="-2"/>
          <w:sz w:val="19"/>
        </w:rPr>
        <w:t xml:space="preserve"> Orçamentárias:</w:t>
      </w:r>
    </w:p>
    <w:tbl>
      <w:tblPr>
        <w:tblW w:w="949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851"/>
        <w:gridCol w:w="709"/>
        <w:gridCol w:w="2126"/>
        <w:gridCol w:w="1276"/>
        <w:gridCol w:w="708"/>
        <w:gridCol w:w="3044"/>
        <w:gridCol w:w="784"/>
      </w:tblGrid>
      <w:tr w:rsidR="00195C0A" w:rsidRPr="00195C0A" w14:paraId="0092D5DB" w14:textId="77777777" w:rsidTr="00683904">
        <w:trPr>
          <w:trHeight w:val="357"/>
        </w:trPr>
        <w:tc>
          <w:tcPr>
            <w:tcW w:w="851" w:type="dxa"/>
            <w:tcBorders>
              <w:left w:val="single" w:sz="4" w:space="0" w:color="auto"/>
            </w:tcBorders>
            <w:vAlign w:val="center"/>
          </w:tcPr>
          <w:p w14:paraId="14399E6F"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Órgão</w:t>
            </w:r>
          </w:p>
        </w:tc>
        <w:tc>
          <w:tcPr>
            <w:tcW w:w="709" w:type="dxa"/>
            <w:vAlign w:val="center"/>
          </w:tcPr>
          <w:p w14:paraId="017FC6F8"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Unid.</w:t>
            </w:r>
          </w:p>
        </w:tc>
        <w:tc>
          <w:tcPr>
            <w:tcW w:w="2126" w:type="dxa"/>
            <w:vAlign w:val="center"/>
          </w:tcPr>
          <w:p w14:paraId="1E00C5E1"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Funcional</w:t>
            </w:r>
          </w:p>
          <w:p w14:paraId="1EB3FB8B"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Programática</w:t>
            </w:r>
          </w:p>
        </w:tc>
        <w:tc>
          <w:tcPr>
            <w:tcW w:w="1276" w:type="dxa"/>
            <w:vAlign w:val="center"/>
          </w:tcPr>
          <w:p w14:paraId="79C5C851"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Categoria Econômica</w:t>
            </w:r>
          </w:p>
        </w:tc>
        <w:tc>
          <w:tcPr>
            <w:tcW w:w="708" w:type="dxa"/>
            <w:vAlign w:val="center"/>
          </w:tcPr>
          <w:p w14:paraId="33A2B231" w14:textId="77777777" w:rsidR="00195C0A" w:rsidRPr="00195C0A" w:rsidRDefault="00195C0A" w:rsidP="00195C0A">
            <w:pPr>
              <w:widowControl/>
              <w:autoSpaceDE/>
              <w:autoSpaceDN/>
              <w:ind w:left="11"/>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Red.</w:t>
            </w:r>
          </w:p>
        </w:tc>
        <w:tc>
          <w:tcPr>
            <w:tcW w:w="3044" w:type="dxa"/>
            <w:vAlign w:val="center"/>
          </w:tcPr>
          <w:p w14:paraId="039ACD1C" w14:textId="77777777" w:rsidR="00195C0A" w:rsidRPr="00195C0A" w:rsidRDefault="00195C0A" w:rsidP="00195C0A">
            <w:pPr>
              <w:widowControl/>
              <w:autoSpaceDE/>
              <w:autoSpaceDN/>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Recursos Financeiros</w:t>
            </w:r>
          </w:p>
        </w:tc>
        <w:tc>
          <w:tcPr>
            <w:tcW w:w="784" w:type="dxa"/>
            <w:vAlign w:val="center"/>
          </w:tcPr>
          <w:p w14:paraId="64BB4D56"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Fonte</w:t>
            </w:r>
          </w:p>
        </w:tc>
      </w:tr>
      <w:tr w:rsidR="00195C0A" w:rsidRPr="00195C0A" w14:paraId="69ADCF2C" w14:textId="77777777" w:rsidTr="00683904">
        <w:trPr>
          <w:trHeight w:val="217"/>
        </w:trPr>
        <w:tc>
          <w:tcPr>
            <w:tcW w:w="851" w:type="dxa"/>
            <w:tcBorders>
              <w:left w:val="single" w:sz="4" w:space="0" w:color="auto"/>
            </w:tcBorders>
            <w:vAlign w:val="center"/>
          </w:tcPr>
          <w:p w14:paraId="1C22DE78"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11</w:t>
            </w:r>
          </w:p>
        </w:tc>
        <w:tc>
          <w:tcPr>
            <w:tcW w:w="709" w:type="dxa"/>
            <w:vAlign w:val="center"/>
          </w:tcPr>
          <w:p w14:paraId="00BD6602"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001</w:t>
            </w:r>
          </w:p>
        </w:tc>
        <w:tc>
          <w:tcPr>
            <w:tcW w:w="2126" w:type="dxa"/>
            <w:vAlign w:val="center"/>
          </w:tcPr>
          <w:p w14:paraId="7CFF137B"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1030100232033</w:t>
            </w:r>
          </w:p>
        </w:tc>
        <w:tc>
          <w:tcPr>
            <w:tcW w:w="1276" w:type="dxa"/>
            <w:vAlign w:val="center"/>
          </w:tcPr>
          <w:p w14:paraId="609B5972"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3.3.90.30</w:t>
            </w:r>
          </w:p>
        </w:tc>
        <w:tc>
          <w:tcPr>
            <w:tcW w:w="708" w:type="dxa"/>
            <w:vAlign w:val="center"/>
          </w:tcPr>
          <w:p w14:paraId="42C34C7F" w14:textId="05AE0FE6" w:rsidR="00195C0A" w:rsidRPr="00195C0A" w:rsidRDefault="00195C0A" w:rsidP="00195C0A">
            <w:pPr>
              <w:widowControl/>
              <w:autoSpaceDE/>
              <w:autoSpaceDN/>
              <w:ind w:left="11"/>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w:t>
            </w:r>
            <w:r w:rsidR="006F4828">
              <w:rPr>
                <w:rFonts w:ascii="Tahoma" w:eastAsia="@MS Mincho" w:hAnsi="Tahoma" w:cs="Tahoma"/>
                <w:sz w:val="20"/>
                <w:szCs w:val="20"/>
                <w:lang w:val="pt-BR" w:eastAsia="pt-BR"/>
              </w:rPr>
              <w:t>66</w:t>
            </w:r>
          </w:p>
        </w:tc>
        <w:tc>
          <w:tcPr>
            <w:tcW w:w="3044" w:type="dxa"/>
            <w:vAlign w:val="center"/>
          </w:tcPr>
          <w:p w14:paraId="595A750F" w14:textId="77777777" w:rsidR="00195C0A" w:rsidRPr="00195C0A" w:rsidRDefault="00195C0A" w:rsidP="00195C0A">
            <w:pPr>
              <w:widowControl/>
              <w:autoSpaceDE/>
              <w:autoSpaceDN/>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MATERIAL DE CONSUMO</w:t>
            </w:r>
          </w:p>
        </w:tc>
        <w:tc>
          <w:tcPr>
            <w:tcW w:w="784" w:type="dxa"/>
            <w:vAlign w:val="center"/>
          </w:tcPr>
          <w:p w14:paraId="7E49A0E1"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303</w:t>
            </w:r>
          </w:p>
        </w:tc>
      </w:tr>
      <w:tr w:rsidR="00195C0A" w:rsidRPr="00195C0A" w14:paraId="48063E7E" w14:textId="77777777" w:rsidTr="00683904">
        <w:trPr>
          <w:trHeight w:val="217"/>
        </w:trPr>
        <w:tc>
          <w:tcPr>
            <w:tcW w:w="851" w:type="dxa"/>
            <w:tcBorders>
              <w:left w:val="single" w:sz="4" w:space="0" w:color="auto"/>
            </w:tcBorders>
            <w:vAlign w:val="center"/>
          </w:tcPr>
          <w:p w14:paraId="4BF1B981"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11</w:t>
            </w:r>
          </w:p>
        </w:tc>
        <w:tc>
          <w:tcPr>
            <w:tcW w:w="709" w:type="dxa"/>
            <w:vAlign w:val="center"/>
          </w:tcPr>
          <w:p w14:paraId="136660A2"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001</w:t>
            </w:r>
          </w:p>
        </w:tc>
        <w:tc>
          <w:tcPr>
            <w:tcW w:w="2126" w:type="dxa"/>
            <w:vAlign w:val="center"/>
          </w:tcPr>
          <w:p w14:paraId="5995E75D"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1030100232038</w:t>
            </w:r>
          </w:p>
        </w:tc>
        <w:tc>
          <w:tcPr>
            <w:tcW w:w="1276" w:type="dxa"/>
            <w:vAlign w:val="center"/>
          </w:tcPr>
          <w:p w14:paraId="66D9C3AF"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3.3.90.30</w:t>
            </w:r>
          </w:p>
        </w:tc>
        <w:tc>
          <w:tcPr>
            <w:tcW w:w="708" w:type="dxa"/>
            <w:vAlign w:val="center"/>
          </w:tcPr>
          <w:p w14:paraId="4B34F5CD" w14:textId="3B42869F" w:rsidR="00195C0A" w:rsidRPr="00195C0A" w:rsidRDefault="00195C0A" w:rsidP="00195C0A">
            <w:pPr>
              <w:widowControl/>
              <w:autoSpaceDE/>
              <w:autoSpaceDN/>
              <w:ind w:left="11"/>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w:t>
            </w:r>
            <w:r w:rsidR="006F4828">
              <w:rPr>
                <w:rFonts w:ascii="Tahoma" w:eastAsia="@MS Mincho" w:hAnsi="Tahoma" w:cs="Tahoma"/>
                <w:sz w:val="20"/>
                <w:szCs w:val="20"/>
                <w:lang w:val="pt-BR" w:eastAsia="pt-BR"/>
              </w:rPr>
              <w:t>85</w:t>
            </w:r>
          </w:p>
        </w:tc>
        <w:tc>
          <w:tcPr>
            <w:tcW w:w="3044" w:type="dxa"/>
            <w:vAlign w:val="center"/>
          </w:tcPr>
          <w:p w14:paraId="49C6A286" w14:textId="77777777" w:rsidR="00195C0A" w:rsidRPr="00195C0A" w:rsidRDefault="00195C0A" w:rsidP="00195C0A">
            <w:pPr>
              <w:widowControl/>
              <w:autoSpaceDE/>
              <w:autoSpaceDN/>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MATERIAL DE CONSUMO</w:t>
            </w:r>
          </w:p>
        </w:tc>
        <w:tc>
          <w:tcPr>
            <w:tcW w:w="784" w:type="dxa"/>
            <w:vAlign w:val="center"/>
          </w:tcPr>
          <w:p w14:paraId="6455BB7B"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494</w:t>
            </w:r>
          </w:p>
        </w:tc>
      </w:tr>
    </w:tbl>
    <w:p w14:paraId="0E371968" w14:textId="77777777" w:rsidR="00FE0CD0" w:rsidRDefault="00FE0CD0">
      <w:pPr>
        <w:spacing w:before="146"/>
        <w:ind w:left="314"/>
        <w:rPr>
          <w:rFonts w:ascii="Arial"/>
          <w:b/>
          <w:sz w:val="19"/>
        </w:rPr>
      </w:pPr>
    </w:p>
    <w:p w14:paraId="72D66E24" w14:textId="77777777" w:rsidR="00F56E1B" w:rsidRDefault="00153948">
      <w:pPr>
        <w:pStyle w:val="PargrafodaLista"/>
        <w:numPr>
          <w:ilvl w:val="2"/>
          <w:numId w:val="13"/>
        </w:numPr>
        <w:tabs>
          <w:tab w:val="left" w:pos="987"/>
        </w:tabs>
        <w:spacing w:before="146"/>
        <w:ind w:left="987" w:hanging="219"/>
        <w:rPr>
          <w:sz w:val="19"/>
        </w:rPr>
      </w:pPr>
      <w:r>
        <w:rPr>
          <w:sz w:val="19"/>
        </w:rPr>
        <w:t>Gestão/Unidade:SecretariaMunicipalde</w:t>
      </w:r>
      <w:r>
        <w:rPr>
          <w:spacing w:val="-2"/>
          <w:sz w:val="19"/>
        </w:rPr>
        <w:t>Administração</w:t>
      </w:r>
    </w:p>
    <w:p w14:paraId="274C403C" w14:textId="77777777" w:rsidR="00F56E1B" w:rsidRDefault="00153948">
      <w:pPr>
        <w:pStyle w:val="PargrafodaLista"/>
        <w:numPr>
          <w:ilvl w:val="2"/>
          <w:numId w:val="13"/>
        </w:numPr>
        <w:tabs>
          <w:tab w:val="left" w:pos="997"/>
        </w:tabs>
        <w:spacing w:before="146"/>
        <w:ind w:left="997" w:hanging="229"/>
        <w:rPr>
          <w:sz w:val="19"/>
        </w:rPr>
      </w:pPr>
      <w:r>
        <w:rPr>
          <w:sz w:val="19"/>
        </w:rPr>
        <w:t>FontedeRecurso:</w:t>
      </w:r>
      <w:r>
        <w:rPr>
          <w:spacing w:val="-2"/>
          <w:sz w:val="19"/>
        </w:rPr>
        <w:t>Próprio</w:t>
      </w:r>
    </w:p>
    <w:p w14:paraId="3348F9AA" w14:textId="77777777" w:rsidR="00F56E1B" w:rsidRDefault="00F56E1B">
      <w:pPr>
        <w:pStyle w:val="Corpodetexto"/>
        <w:jc w:val="left"/>
      </w:pPr>
    </w:p>
    <w:p w14:paraId="119ECD9F" w14:textId="77777777" w:rsidR="00FE0CD0" w:rsidRDefault="00FE0CD0">
      <w:pPr>
        <w:pStyle w:val="Corpodetexto"/>
        <w:jc w:val="left"/>
      </w:pPr>
    </w:p>
    <w:p w14:paraId="1442FE98" w14:textId="77777777" w:rsidR="00FE0CD0" w:rsidRDefault="00FE0CD0">
      <w:pPr>
        <w:pStyle w:val="Corpodetexto"/>
        <w:jc w:val="left"/>
      </w:pPr>
    </w:p>
    <w:p w14:paraId="692DB8AD" w14:textId="77777777" w:rsidR="00FE0CD0" w:rsidRDefault="00FE0CD0">
      <w:pPr>
        <w:pStyle w:val="Corpodetexto"/>
        <w:jc w:val="left"/>
      </w:pPr>
    </w:p>
    <w:p w14:paraId="1A12AC2D" w14:textId="77777777" w:rsidR="00FE0CD0" w:rsidRDefault="00FE0CD0">
      <w:pPr>
        <w:pStyle w:val="Corpodetexto"/>
        <w:jc w:val="left"/>
      </w:pPr>
    </w:p>
    <w:p w14:paraId="59640054" w14:textId="77777777" w:rsidR="00FE0CD0" w:rsidRDefault="00FE0CD0">
      <w:pPr>
        <w:pStyle w:val="Corpodetexto"/>
        <w:jc w:val="left"/>
      </w:pPr>
    </w:p>
    <w:p w14:paraId="6C6D8961" w14:textId="77777777" w:rsidR="00525EB4" w:rsidRDefault="00525EB4">
      <w:pPr>
        <w:pStyle w:val="Corpodetexto"/>
        <w:jc w:val="left"/>
      </w:pPr>
    </w:p>
    <w:p w14:paraId="413C3989" w14:textId="77777777" w:rsidR="00525EB4" w:rsidRDefault="00525EB4">
      <w:pPr>
        <w:pStyle w:val="Corpodetexto"/>
        <w:jc w:val="left"/>
      </w:pPr>
    </w:p>
    <w:p w14:paraId="3E781ACE" w14:textId="77777777" w:rsidR="00525EB4" w:rsidRDefault="00525EB4">
      <w:pPr>
        <w:pStyle w:val="Corpodetexto"/>
        <w:jc w:val="left"/>
      </w:pPr>
    </w:p>
    <w:p w14:paraId="20A9291B" w14:textId="77777777" w:rsidR="00525EB4" w:rsidRDefault="00525EB4">
      <w:pPr>
        <w:pStyle w:val="Corpodetexto"/>
        <w:jc w:val="left"/>
      </w:pPr>
    </w:p>
    <w:p w14:paraId="149AA33D" w14:textId="77777777" w:rsidR="00525EB4" w:rsidRDefault="00525EB4">
      <w:pPr>
        <w:pStyle w:val="Corpodetexto"/>
        <w:jc w:val="left"/>
      </w:pPr>
    </w:p>
    <w:p w14:paraId="0B751801" w14:textId="77777777" w:rsidR="00525EB4" w:rsidRDefault="00525EB4">
      <w:pPr>
        <w:pStyle w:val="Corpodetexto"/>
        <w:jc w:val="left"/>
      </w:pPr>
    </w:p>
    <w:p w14:paraId="2626A4B9" w14:textId="77777777" w:rsidR="00525EB4" w:rsidRDefault="00525EB4">
      <w:pPr>
        <w:pStyle w:val="Corpodetexto"/>
        <w:jc w:val="left"/>
      </w:pPr>
    </w:p>
    <w:p w14:paraId="44FE27E9" w14:textId="6D53E8F5" w:rsidR="00525EB4" w:rsidRPr="00275541" w:rsidRDefault="008F4EC5" w:rsidP="00275541">
      <w:pPr>
        <w:rPr>
          <w:sz w:val="19"/>
          <w:szCs w:val="19"/>
        </w:rPr>
      </w:pPr>
      <w:r>
        <w:br w:type="page"/>
      </w:r>
    </w:p>
    <w:p w14:paraId="654DF7A6" w14:textId="77777777" w:rsidR="00525EB4" w:rsidRDefault="00525EB4">
      <w:pPr>
        <w:pStyle w:val="Corpodetexto"/>
        <w:jc w:val="left"/>
      </w:pPr>
    </w:p>
    <w:p w14:paraId="7B228B9E" w14:textId="77777777" w:rsidR="00223028" w:rsidRDefault="00223028" w:rsidP="00C8441C">
      <w:pPr>
        <w:ind w:right="47"/>
        <w:rPr>
          <w:rFonts w:ascii="Arial" w:hAnsi="Arial"/>
          <w:b/>
          <w:spacing w:val="-2"/>
          <w:sz w:val="19"/>
          <w:u w:val="single"/>
        </w:rPr>
      </w:pPr>
    </w:p>
    <w:p w14:paraId="77533750" w14:textId="77777777" w:rsidR="00F56E1B" w:rsidRDefault="00153948">
      <w:pPr>
        <w:ind w:left="38" w:right="47"/>
        <w:jc w:val="center"/>
        <w:rPr>
          <w:rFonts w:ascii="Arial" w:hAnsi="Arial"/>
          <w:b/>
          <w:sz w:val="19"/>
        </w:rPr>
      </w:pPr>
      <w:r>
        <w:rPr>
          <w:rFonts w:ascii="Arial" w:hAnsi="Arial"/>
          <w:b/>
          <w:spacing w:val="-2"/>
          <w:sz w:val="19"/>
          <w:u w:val="single"/>
        </w:rPr>
        <w:t>DECLARAÇÃO</w:t>
      </w:r>
    </w:p>
    <w:p w14:paraId="4E7DEF46" w14:textId="77777777" w:rsidR="00F56E1B" w:rsidRDefault="00F56E1B">
      <w:pPr>
        <w:pStyle w:val="Corpodetexto"/>
        <w:spacing w:before="14"/>
        <w:jc w:val="left"/>
        <w:rPr>
          <w:rFonts w:ascii="Arial"/>
          <w:b/>
        </w:rPr>
      </w:pPr>
    </w:p>
    <w:p w14:paraId="505129F8" w14:textId="2BE9ED1B" w:rsidR="00F56E1B" w:rsidRDefault="00153948">
      <w:pPr>
        <w:ind w:left="38" w:right="48"/>
        <w:jc w:val="center"/>
        <w:rPr>
          <w:rFonts w:ascii="Arial" w:hAnsi="Arial"/>
          <w:b/>
          <w:sz w:val="19"/>
        </w:rPr>
      </w:pPr>
      <w:r>
        <w:rPr>
          <w:rFonts w:ascii="Arial" w:hAnsi="Arial"/>
          <w:b/>
          <w:sz w:val="19"/>
          <w:u w:val="single"/>
        </w:rPr>
        <w:t>(APRESENTAR</w:t>
      </w:r>
      <w:r w:rsidR="008F4EC5">
        <w:rPr>
          <w:rFonts w:ascii="Arial" w:hAnsi="Arial"/>
          <w:b/>
          <w:sz w:val="19"/>
          <w:u w:val="single"/>
        </w:rPr>
        <w:t xml:space="preserve"> </w:t>
      </w:r>
      <w:r>
        <w:rPr>
          <w:rFonts w:ascii="Arial" w:hAnsi="Arial"/>
          <w:b/>
          <w:sz w:val="19"/>
          <w:u w:val="single"/>
        </w:rPr>
        <w:t>JUNTO</w:t>
      </w:r>
      <w:r w:rsidR="008F4EC5">
        <w:rPr>
          <w:rFonts w:ascii="Arial" w:hAnsi="Arial"/>
          <w:b/>
          <w:sz w:val="19"/>
          <w:u w:val="single"/>
        </w:rPr>
        <w:t xml:space="preserve"> </w:t>
      </w:r>
      <w:r>
        <w:rPr>
          <w:rFonts w:ascii="Arial" w:hAnsi="Arial"/>
          <w:b/>
          <w:sz w:val="19"/>
          <w:u w:val="single"/>
        </w:rPr>
        <w:t>APROPOSTA</w:t>
      </w:r>
      <w:r w:rsidR="008F4EC5">
        <w:rPr>
          <w:rFonts w:ascii="Arial" w:hAnsi="Arial"/>
          <w:b/>
          <w:sz w:val="19"/>
          <w:u w:val="single"/>
        </w:rPr>
        <w:t xml:space="preserve"> </w:t>
      </w:r>
      <w:r>
        <w:rPr>
          <w:rFonts w:ascii="Arial" w:hAnsi="Arial"/>
          <w:b/>
          <w:sz w:val="19"/>
          <w:u w:val="single"/>
        </w:rPr>
        <w:t>DE</w:t>
      </w:r>
      <w:r>
        <w:rPr>
          <w:rFonts w:ascii="Arial" w:hAnsi="Arial"/>
          <w:b/>
          <w:spacing w:val="-2"/>
          <w:sz w:val="19"/>
          <w:u w:val="single"/>
        </w:rPr>
        <w:t xml:space="preserve"> PREÇOS)</w:t>
      </w:r>
    </w:p>
    <w:p w14:paraId="54C3EB41" w14:textId="77777777" w:rsidR="00F56E1B" w:rsidRDefault="00F56E1B">
      <w:pPr>
        <w:pStyle w:val="Corpodetexto"/>
        <w:jc w:val="left"/>
        <w:rPr>
          <w:rFonts w:ascii="Arial"/>
          <w:b/>
        </w:rPr>
      </w:pPr>
    </w:p>
    <w:p w14:paraId="7B25067C" w14:textId="77777777" w:rsidR="00F56E1B" w:rsidRDefault="00F56E1B">
      <w:pPr>
        <w:pStyle w:val="Corpodetexto"/>
        <w:spacing w:before="48"/>
        <w:jc w:val="left"/>
        <w:rPr>
          <w:rFonts w:ascii="Arial"/>
          <w:b/>
        </w:rPr>
      </w:pPr>
    </w:p>
    <w:p w14:paraId="5676B623" w14:textId="77777777" w:rsidR="00F56E1B" w:rsidRDefault="00153948">
      <w:pPr>
        <w:spacing w:line="273" w:lineRule="auto"/>
        <w:ind w:left="144"/>
        <w:rPr>
          <w:rFonts w:ascii="Arial" w:hAnsi="Arial"/>
          <w:b/>
          <w:sz w:val="19"/>
        </w:rPr>
      </w:pPr>
      <w:r>
        <w:rPr>
          <w:rFonts w:ascii="Arial" w:hAnsi="Arial"/>
          <w:b/>
          <w:sz w:val="19"/>
        </w:rPr>
        <w:t>DECLARO QUE ESTOU CIENTE E DE ACORDO COM TODAS AS CLÁUSULAS E CONDIÇÕES CONTIDAS NO EDITAL DE PREGÃO ELETRÔNICO E EM SEUS ANEXOS.</w:t>
      </w:r>
    </w:p>
    <w:p w14:paraId="2336368E" w14:textId="604DFA40" w:rsidR="00F56E1B" w:rsidRDefault="00153948">
      <w:pPr>
        <w:pStyle w:val="PargrafodaLista"/>
        <w:numPr>
          <w:ilvl w:val="0"/>
          <w:numId w:val="12"/>
        </w:numPr>
        <w:tabs>
          <w:tab w:val="left" w:pos="362"/>
        </w:tabs>
        <w:spacing w:before="203"/>
        <w:ind w:left="362" w:hanging="218"/>
        <w:rPr>
          <w:sz w:val="19"/>
        </w:rPr>
      </w:pPr>
      <w:r>
        <w:rPr>
          <w:sz w:val="19"/>
        </w:rPr>
        <w:t>Prazo</w:t>
      </w:r>
      <w:r w:rsidR="008F4EC5">
        <w:rPr>
          <w:sz w:val="19"/>
        </w:rPr>
        <w:t xml:space="preserve"> </w:t>
      </w:r>
      <w:r>
        <w:rPr>
          <w:sz w:val="19"/>
        </w:rPr>
        <w:t>de</w:t>
      </w:r>
      <w:r w:rsidR="008F4EC5">
        <w:rPr>
          <w:sz w:val="19"/>
        </w:rPr>
        <w:t xml:space="preserve"> </w:t>
      </w:r>
      <w:r>
        <w:rPr>
          <w:sz w:val="19"/>
        </w:rPr>
        <w:t>validade</w:t>
      </w:r>
      <w:r w:rsidR="008F4EC5">
        <w:rPr>
          <w:sz w:val="19"/>
        </w:rPr>
        <w:t xml:space="preserve"> </w:t>
      </w:r>
      <w:r>
        <w:rPr>
          <w:sz w:val="19"/>
        </w:rPr>
        <w:t>da proposta</w:t>
      </w:r>
      <w:r w:rsidR="008F4EC5">
        <w:rPr>
          <w:sz w:val="19"/>
        </w:rPr>
        <w:t xml:space="preserve"> </w:t>
      </w:r>
      <w:r>
        <w:rPr>
          <w:sz w:val="19"/>
        </w:rPr>
        <w:t>de</w:t>
      </w:r>
      <w:r w:rsidR="008F4EC5">
        <w:rPr>
          <w:sz w:val="19"/>
        </w:rPr>
        <w:t xml:space="preserve"> </w:t>
      </w:r>
      <w:r>
        <w:rPr>
          <w:sz w:val="19"/>
        </w:rPr>
        <w:t>60</w:t>
      </w:r>
      <w:r w:rsidR="008F4EC5">
        <w:rPr>
          <w:sz w:val="19"/>
        </w:rPr>
        <w:t xml:space="preserve"> </w:t>
      </w:r>
      <w:r>
        <w:rPr>
          <w:sz w:val="19"/>
        </w:rPr>
        <w:t>(sessenta</w:t>
      </w:r>
      <w:r w:rsidR="008F4EC5">
        <w:rPr>
          <w:sz w:val="19"/>
        </w:rPr>
        <w:t xml:space="preserve"> </w:t>
      </w:r>
      <w:r>
        <w:rPr>
          <w:sz w:val="19"/>
        </w:rPr>
        <w:t>dias),</w:t>
      </w:r>
      <w:r w:rsidR="008F4EC5">
        <w:rPr>
          <w:sz w:val="19"/>
        </w:rPr>
        <w:t xml:space="preserve"> </w:t>
      </w:r>
      <w:r>
        <w:rPr>
          <w:sz w:val="19"/>
        </w:rPr>
        <w:t>a contar</w:t>
      </w:r>
      <w:r w:rsidR="008F4EC5">
        <w:rPr>
          <w:sz w:val="19"/>
        </w:rPr>
        <w:t xml:space="preserve"> </w:t>
      </w:r>
      <w:r>
        <w:rPr>
          <w:sz w:val="19"/>
        </w:rPr>
        <w:t>da</w:t>
      </w:r>
      <w:r w:rsidR="008F4EC5">
        <w:rPr>
          <w:sz w:val="19"/>
        </w:rPr>
        <w:t xml:space="preserve"> </w:t>
      </w:r>
      <w:r>
        <w:rPr>
          <w:sz w:val="19"/>
        </w:rPr>
        <w:t>data</w:t>
      </w:r>
      <w:r w:rsidR="008F4EC5">
        <w:rPr>
          <w:sz w:val="19"/>
        </w:rPr>
        <w:t xml:space="preserve"> </w:t>
      </w:r>
      <w:r>
        <w:rPr>
          <w:sz w:val="19"/>
        </w:rPr>
        <w:t>de</w:t>
      </w:r>
      <w:r w:rsidR="008F4EC5">
        <w:rPr>
          <w:sz w:val="19"/>
        </w:rPr>
        <w:t xml:space="preserve"> </w:t>
      </w:r>
      <w:r>
        <w:rPr>
          <w:sz w:val="19"/>
        </w:rPr>
        <w:t>abertura</w:t>
      </w:r>
      <w:r w:rsidR="008F4EC5">
        <w:rPr>
          <w:sz w:val="19"/>
        </w:rPr>
        <w:t xml:space="preserve"> </w:t>
      </w:r>
      <w:r>
        <w:rPr>
          <w:sz w:val="19"/>
        </w:rPr>
        <w:t>do</w:t>
      </w:r>
      <w:r>
        <w:rPr>
          <w:spacing w:val="-2"/>
          <w:sz w:val="19"/>
        </w:rPr>
        <w:t xml:space="preserve"> certame.</w:t>
      </w:r>
    </w:p>
    <w:p w14:paraId="71D7B741" w14:textId="77777777" w:rsidR="00F56E1B" w:rsidRDefault="00F56E1B">
      <w:pPr>
        <w:pStyle w:val="Corpodetexto"/>
        <w:spacing w:before="16"/>
        <w:jc w:val="left"/>
      </w:pPr>
    </w:p>
    <w:p w14:paraId="7B9E385D" w14:textId="77777777" w:rsidR="00F56E1B" w:rsidRDefault="00153948">
      <w:pPr>
        <w:pStyle w:val="PargrafodaLista"/>
        <w:numPr>
          <w:ilvl w:val="0"/>
          <w:numId w:val="12"/>
        </w:numPr>
        <w:tabs>
          <w:tab w:val="left" w:pos="381"/>
        </w:tabs>
        <w:spacing w:before="1" w:line="273" w:lineRule="auto"/>
        <w:ind w:left="144" w:right="210" w:firstLine="0"/>
        <w:rPr>
          <w:sz w:val="19"/>
        </w:rPr>
      </w:pPr>
      <w:r>
        <w:rPr>
          <w:sz w:val="19"/>
        </w:rPr>
        <w:t>Garantimos que os produtos serão substituídos, sem ônus para a entidade de contratação, caso não estejam de acordo às especificações e padrões exigidos.</w:t>
      </w:r>
    </w:p>
    <w:p w14:paraId="7FE53C72" w14:textId="77777777" w:rsidR="00F56E1B" w:rsidRDefault="00153948">
      <w:pPr>
        <w:pStyle w:val="PargrafodaLista"/>
        <w:numPr>
          <w:ilvl w:val="0"/>
          <w:numId w:val="12"/>
        </w:numPr>
        <w:tabs>
          <w:tab w:val="left" w:pos="378"/>
        </w:tabs>
        <w:spacing w:before="202" w:line="276" w:lineRule="auto"/>
        <w:ind w:left="144" w:right="210" w:firstLine="0"/>
        <w:rPr>
          <w:sz w:val="19"/>
        </w:rPr>
      </w:pPr>
      <w:r>
        <w:rPr>
          <w:sz w:val="19"/>
        </w:rPr>
        <w:t>Declaramos que nos preços contidos na proposta que vierem a ser ofertados por meio de lances, estão incluídos todos os custos diretos e indiretos, impostos, lucro empresarial, tributos incidentes, seguro, frete e outros necessários ao cumprimento integral do objeto deste edital e seus anexos.</w:t>
      </w:r>
    </w:p>
    <w:p w14:paraId="184CDA93" w14:textId="1735C0B2" w:rsidR="00F56E1B" w:rsidRDefault="00153948">
      <w:pPr>
        <w:pStyle w:val="PargrafodaLista"/>
        <w:numPr>
          <w:ilvl w:val="0"/>
          <w:numId w:val="12"/>
        </w:numPr>
        <w:tabs>
          <w:tab w:val="left" w:pos="362"/>
          <w:tab w:val="left" w:pos="2480"/>
        </w:tabs>
        <w:spacing w:before="202" w:line="496" w:lineRule="auto"/>
        <w:ind w:left="144" w:right="3007" w:firstLine="0"/>
        <w:rPr>
          <w:rFonts w:ascii="Times New Roman" w:hAnsi="Times New Roman"/>
          <w:sz w:val="19"/>
        </w:rPr>
      </w:pPr>
      <w:r>
        <w:rPr>
          <w:sz w:val="19"/>
        </w:rPr>
        <w:t>Informar</w:t>
      </w:r>
      <w:r w:rsidR="008F4EC5">
        <w:rPr>
          <w:sz w:val="19"/>
        </w:rPr>
        <w:t xml:space="preserve"> </w:t>
      </w:r>
      <w:r>
        <w:rPr>
          <w:sz w:val="19"/>
        </w:rPr>
        <w:t>os</w:t>
      </w:r>
      <w:r w:rsidR="008F4EC5">
        <w:rPr>
          <w:sz w:val="19"/>
        </w:rPr>
        <w:t xml:space="preserve"> </w:t>
      </w:r>
      <w:r>
        <w:rPr>
          <w:sz w:val="19"/>
        </w:rPr>
        <w:t>seguintes</w:t>
      </w:r>
      <w:r w:rsidR="008F4EC5">
        <w:rPr>
          <w:sz w:val="19"/>
        </w:rPr>
        <w:t xml:space="preserve"> </w:t>
      </w:r>
      <w:r>
        <w:rPr>
          <w:sz w:val="19"/>
        </w:rPr>
        <w:t>Dados</w:t>
      </w:r>
      <w:r w:rsidR="008F4EC5">
        <w:rPr>
          <w:sz w:val="19"/>
        </w:rPr>
        <w:t xml:space="preserve"> </w:t>
      </w:r>
      <w:r>
        <w:rPr>
          <w:sz w:val="19"/>
        </w:rPr>
        <w:t>Bancários,</w:t>
      </w:r>
      <w:r w:rsidR="008F4EC5">
        <w:rPr>
          <w:sz w:val="19"/>
        </w:rPr>
        <w:t xml:space="preserve"> </w:t>
      </w:r>
      <w:r>
        <w:rPr>
          <w:sz w:val="19"/>
        </w:rPr>
        <w:t>afim</w:t>
      </w:r>
      <w:r w:rsidR="008F4EC5">
        <w:rPr>
          <w:sz w:val="19"/>
        </w:rPr>
        <w:t xml:space="preserve"> </w:t>
      </w:r>
      <w:r>
        <w:rPr>
          <w:sz w:val="19"/>
        </w:rPr>
        <w:t>de</w:t>
      </w:r>
      <w:r w:rsidR="008F4EC5">
        <w:rPr>
          <w:sz w:val="19"/>
        </w:rPr>
        <w:t xml:space="preserve"> </w:t>
      </w:r>
      <w:r>
        <w:rPr>
          <w:sz w:val="19"/>
        </w:rPr>
        <w:t>agilizar</w:t>
      </w:r>
      <w:r w:rsidR="008F4EC5">
        <w:rPr>
          <w:sz w:val="19"/>
        </w:rPr>
        <w:t xml:space="preserve"> </w:t>
      </w:r>
      <w:r>
        <w:rPr>
          <w:sz w:val="19"/>
        </w:rPr>
        <w:t>os</w:t>
      </w:r>
      <w:r w:rsidR="008F4EC5">
        <w:rPr>
          <w:sz w:val="19"/>
        </w:rPr>
        <w:t xml:space="preserve"> </w:t>
      </w:r>
      <w:r>
        <w:rPr>
          <w:sz w:val="19"/>
        </w:rPr>
        <w:t xml:space="preserve">possíveis pagamentos: </w:t>
      </w:r>
      <w:r>
        <w:rPr>
          <w:spacing w:val="-2"/>
          <w:sz w:val="19"/>
        </w:rPr>
        <w:t>Banco:</w:t>
      </w:r>
      <w:r>
        <w:rPr>
          <w:rFonts w:ascii="Times New Roman" w:hAnsi="Times New Roman"/>
          <w:sz w:val="19"/>
          <w:u w:val="single"/>
        </w:rPr>
        <w:tab/>
      </w:r>
    </w:p>
    <w:p w14:paraId="576A084D" w14:textId="77777777" w:rsidR="00F56E1B" w:rsidRDefault="00153948">
      <w:pPr>
        <w:pStyle w:val="Corpodetexto"/>
        <w:tabs>
          <w:tab w:val="left" w:pos="2521"/>
        </w:tabs>
        <w:spacing w:line="216" w:lineRule="exact"/>
        <w:ind w:left="144"/>
        <w:jc w:val="left"/>
        <w:rPr>
          <w:rFonts w:ascii="Times New Roman" w:hAnsi="Times New Roman"/>
        </w:rPr>
      </w:pPr>
      <w:r>
        <w:rPr>
          <w:spacing w:val="-2"/>
        </w:rPr>
        <w:t>Agência:</w:t>
      </w:r>
      <w:r>
        <w:rPr>
          <w:rFonts w:ascii="Times New Roman" w:hAnsi="Times New Roman"/>
          <w:u w:val="single"/>
        </w:rPr>
        <w:tab/>
      </w:r>
    </w:p>
    <w:p w14:paraId="19CD5614" w14:textId="77777777" w:rsidR="00F56E1B" w:rsidRDefault="00F56E1B">
      <w:pPr>
        <w:pStyle w:val="Corpodetexto"/>
        <w:spacing w:before="14"/>
        <w:jc w:val="left"/>
        <w:rPr>
          <w:rFonts w:ascii="Times New Roman"/>
        </w:rPr>
      </w:pPr>
    </w:p>
    <w:p w14:paraId="756C0A84" w14:textId="77777777" w:rsidR="00F56E1B" w:rsidRDefault="00153948">
      <w:pPr>
        <w:pStyle w:val="Corpodetexto"/>
        <w:tabs>
          <w:tab w:val="left" w:pos="2495"/>
        </w:tabs>
        <w:ind w:left="144"/>
        <w:jc w:val="left"/>
        <w:rPr>
          <w:rFonts w:ascii="Times New Roman"/>
        </w:rPr>
      </w:pPr>
      <w:r>
        <w:t>Conta</w:t>
      </w:r>
      <w:r>
        <w:rPr>
          <w:spacing w:val="-2"/>
        </w:rPr>
        <w:t>Corrente:</w:t>
      </w:r>
      <w:r>
        <w:rPr>
          <w:rFonts w:ascii="Times New Roman"/>
          <w:u w:val="single"/>
        </w:rPr>
        <w:tab/>
      </w:r>
    </w:p>
    <w:p w14:paraId="4CDC4E35" w14:textId="77777777" w:rsidR="00F56E1B" w:rsidRDefault="00F56E1B">
      <w:pPr>
        <w:pStyle w:val="Corpodetexto"/>
        <w:jc w:val="left"/>
        <w:rPr>
          <w:rFonts w:ascii="Times New Roman"/>
        </w:rPr>
      </w:pPr>
    </w:p>
    <w:p w14:paraId="3AB12298" w14:textId="77777777" w:rsidR="00F56E1B" w:rsidRDefault="00F56E1B">
      <w:pPr>
        <w:pStyle w:val="Corpodetexto"/>
        <w:jc w:val="left"/>
        <w:rPr>
          <w:rFonts w:ascii="Times New Roman"/>
        </w:rPr>
      </w:pPr>
    </w:p>
    <w:p w14:paraId="3888E4CE" w14:textId="77777777" w:rsidR="00F56E1B" w:rsidRDefault="00F56E1B">
      <w:pPr>
        <w:pStyle w:val="Corpodetexto"/>
        <w:spacing w:before="28"/>
        <w:jc w:val="left"/>
        <w:rPr>
          <w:rFonts w:ascii="Times New Roman"/>
        </w:rPr>
      </w:pPr>
    </w:p>
    <w:p w14:paraId="76BE8687" w14:textId="4D886643" w:rsidR="00F56E1B" w:rsidRDefault="00153948">
      <w:pPr>
        <w:pStyle w:val="Corpodetexto"/>
        <w:ind w:left="48" w:right="10"/>
        <w:jc w:val="center"/>
      </w:pPr>
      <w:r>
        <w:rPr>
          <w:u w:val="single"/>
        </w:rPr>
        <w:t>Caso</w:t>
      </w:r>
      <w:r w:rsidR="008F4EC5">
        <w:rPr>
          <w:u w:val="single"/>
        </w:rPr>
        <w:t xml:space="preserve"> </w:t>
      </w:r>
      <w:r>
        <w:rPr>
          <w:u w:val="single"/>
        </w:rPr>
        <w:t>seja</w:t>
      </w:r>
      <w:r w:rsidR="008F4EC5">
        <w:rPr>
          <w:u w:val="single"/>
        </w:rPr>
        <w:t xml:space="preserve"> </w:t>
      </w:r>
      <w:r>
        <w:rPr>
          <w:u w:val="single"/>
        </w:rPr>
        <w:t>a</w:t>
      </w:r>
      <w:r w:rsidR="008F4EC5">
        <w:rPr>
          <w:u w:val="single"/>
        </w:rPr>
        <w:t xml:space="preserve"> </w:t>
      </w:r>
      <w:r>
        <w:rPr>
          <w:u w:val="single"/>
        </w:rPr>
        <w:t>empresa</w:t>
      </w:r>
      <w:r w:rsidR="008F4EC5">
        <w:rPr>
          <w:u w:val="single"/>
        </w:rPr>
        <w:t xml:space="preserve"> </w:t>
      </w:r>
      <w:r>
        <w:rPr>
          <w:u w:val="single"/>
        </w:rPr>
        <w:t>vencedora</w:t>
      </w:r>
      <w:r w:rsidR="008F4EC5">
        <w:rPr>
          <w:u w:val="single"/>
        </w:rPr>
        <w:t xml:space="preserve"> </w:t>
      </w:r>
      <w:r>
        <w:rPr>
          <w:u w:val="single"/>
        </w:rPr>
        <w:t>os pagamentos,</w:t>
      </w:r>
      <w:r w:rsidR="008F4EC5">
        <w:rPr>
          <w:u w:val="single"/>
        </w:rPr>
        <w:t xml:space="preserve"> </w:t>
      </w:r>
      <w:r>
        <w:rPr>
          <w:u w:val="single"/>
        </w:rPr>
        <w:t>vão</w:t>
      </w:r>
      <w:r w:rsidR="008F4EC5">
        <w:rPr>
          <w:u w:val="single"/>
        </w:rPr>
        <w:t xml:space="preserve"> </w:t>
      </w:r>
      <w:r>
        <w:rPr>
          <w:u w:val="single"/>
        </w:rPr>
        <w:t>ser</w:t>
      </w:r>
      <w:r w:rsidR="008F4EC5">
        <w:rPr>
          <w:u w:val="single"/>
        </w:rPr>
        <w:t xml:space="preserve"> </w:t>
      </w:r>
      <w:r>
        <w:rPr>
          <w:u w:val="single"/>
        </w:rPr>
        <w:t>depositados,</w:t>
      </w:r>
      <w:r w:rsidR="008F4EC5">
        <w:rPr>
          <w:u w:val="single"/>
        </w:rPr>
        <w:t xml:space="preserve"> </w:t>
      </w:r>
      <w:r>
        <w:rPr>
          <w:u w:val="single"/>
        </w:rPr>
        <w:t>na</w:t>
      </w:r>
      <w:r w:rsidR="008F4EC5">
        <w:rPr>
          <w:u w:val="single"/>
        </w:rPr>
        <w:t xml:space="preserve"> </w:t>
      </w:r>
      <w:r>
        <w:rPr>
          <w:u w:val="single"/>
        </w:rPr>
        <w:t>conta</w:t>
      </w:r>
      <w:r w:rsidR="008F4EC5">
        <w:rPr>
          <w:u w:val="single"/>
        </w:rPr>
        <w:t xml:space="preserve"> </w:t>
      </w:r>
      <w:r>
        <w:rPr>
          <w:spacing w:val="-2"/>
          <w:u w:val="single"/>
        </w:rPr>
        <w:t>informada.</w:t>
      </w:r>
    </w:p>
    <w:p w14:paraId="063BE521" w14:textId="77777777" w:rsidR="00F56E1B" w:rsidRDefault="00F56E1B">
      <w:pPr>
        <w:pStyle w:val="Corpodetexto"/>
        <w:spacing w:before="14"/>
        <w:jc w:val="left"/>
      </w:pPr>
    </w:p>
    <w:p w14:paraId="42D1CEAC" w14:textId="6A3AC67A" w:rsidR="00F56E1B" w:rsidRDefault="00153948">
      <w:pPr>
        <w:pStyle w:val="Corpodetexto"/>
        <w:spacing w:before="1"/>
        <w:ind w:left="38" w:right="46"/>
        <w:jc w:val="center"/>
      </w:pPr>
      <w:r>
        <w:t>(colocar</w:t>
      </w:r>
      <w:r w:rsidR="008F4EC5">
        <w:t xml:space="preserve"> </w:t>
      </w:r>
      <w:r>
        <w:t>data</w:t>
      </w:r>
      <w:r w:rsidR="008F4EC5">
        <w:t xml:space="preserve"> </w:t>
      </w:r>
      <w:r>
        <w:t>e</w:t>
      </w:r>
      <w:r w:rsidR="008F4EC5">
        <w:t xml:space="preserve"> </w:t>
      </w:r>
      <w:r>
        <w:t>assinatura</w:t>
      </w:r>
      <w:r w:rsidR="008F4EC5">
        <w:t xml:space="preserve"> </w:t>
      </w:r>
      <w:r>
        <w:t>do</w:t>
      </w:r>
      <w:r w:rsidR="008F4EC5">
        <w:t xml:space="preserve"> </w:t>
      </w:r>
      <w:r>
        <w:t>representante</w:t>
      </w:r>
      <w:r w:rsidR="008F4EC5">
        <w:t xml:space="preserve"> </w:t>
      </w:r>
      <w:r>
        <w:rPr>
          <w:spacing w:val="-2"/>
        </w:rPr>
        <w:t>legal)</w:t>
      </w:r>
    </w:p>
    <w:p w14:paraId="05F2725B" w14:textId="77777777" w:rsidR="00F56E1B" w:rsidRDefault="00F56E1B">
      <w:pPr>
        <w:pStyle w:val="Corpodetexto"/>
        <w:spacing w:before="14"/>
        <w:jc w:val="left"/>
      </w:pPr>
    </w:p>
    <w:p w14:paraId="4119C6AE" w14:textId="175B7B9B" w:rsidR="00F56E1B" w:rsidRDefault="00153948">
      <w:pPr>
        <w:spacing w:line="276" w:lineRule="auto"/>
        <w:ind w:left="144" w:right="210"/>
        <w:rPr>
          <w:rFonts w:ascii="Arial" w:hAnsi="Arial"/>
          <w:b/>
          <w:sz w:val="19"/>
        </w:rPr>
      </w:pPr>
      <w:r>
        <w:rPr>
          <w:rFonts w:ascii="Arial" w:hAnsi="Arial"/>
          <w:b/>
          <w:sz w:val="19"/>
          <w:u w:val="single"/>
        </w:rPr>
        <w:t>Obs.: A</w:t>
      </w:r>
      <w:r w:rsidR="008F4EC5">
        <w:rPr>
          <w:rFonts w:ascii="Arial" w:hAnsi="Arial"/>
          <w:b/>
          <w:sz w:val="19"/>
          <w:u w:val="single"/>
        </w:rPr>
        <w:t xml:space="preserve"> </w:t>
      </w:r>
      <w:r>
        <w:rPr>
          <w:rFonts w:ascii="Arial" w:hAnsi="Arial"/>
          <w:b/>
          <w:sz w:val="19"/>
          <w:u w:val="single"/>
        </w:rPr>
        <w:t>Proposta Comercial deverá conter razão social do licitante, CNPJ, endereçocompleto, telefone e e-mail válido do próprio participante.</w:t>
      </w:r>
    </w:p>
    <w:p w14:paraId="14E7CED7" w14:textId="77777777" w:rsidR="00F56E1B" w:rsidRDefault="00F56E1B">
      <w:pPr>
        <w:spacing w:line="276" w:lineRule="auto"/>
        <w:rPr>
          <w:rFonts w:ascii="Arial" w:hAnsi="Arial"/>
          <w:sz w:val="19"/>
        </w:rPr>
        <w:sectPr w:rsidR="00F56E1B" w:rsidSect="002420E1">
          <w:footerReference w:type="default" r:id="rId20"/>
          <w:pgSz w:w="11910" w:h="16840"/>
          <w:pgMar w:top="1820" w:right="920" w:bottom="700" w:left="600" w:header="426" w:footer="515" w:gutter="0"/>
          <w:cols w:space="720"/>
        </w:sectPr>
      </w:pPr>
    </w:p>
    <w:p w14:paraId="1BF6C87A" w14:textId="77777777" w:rsidR="00F56E1B" w:rsidRDefault="00F56E1B">
      <w:pPr>
        <w:pStyle w:val="Corpodetexto"/>
        <w:spacing w:before="223"/>
        <w:jc w:val="left"/>
        <w:rPr>
          <w:rFonts w:ascii="Arial"/>
          <w:b/>
          <w:sz w:val="22"/>
        </w:rPr>
      </w:pPr>
    </w:p>
    <w:p w14:paraId="6575B6E7" w14:textId="77777777" w:rsidR="00F56E1B" w:rsidRDefault="00F56E1B" w:rsidP="00FE0CD0">
      <w:pPr>
        <w:pStyle w:val="Ttulo3"/>
        <w:spacing w:line="240" w:lineRule="auto"/>
        <w:ind w:left="0" w:right="1059"/>
        <w:rPr>
          <w:rFonts w:ascii="Calibri"/>
        </w:rPr>
      </w:pPr>
    </w:p>
    <w:p w14:paraId="6FF699CD" w14:textId="77777777" w:rsidR="00F56E1B" w:rsidRDefault="00F56E1B">
      <w:pPr>
        <w:pStyle w:val="Corpodetexto"/>
        <w:spacing w:before="45"/>
        <w:jc w:val="left"/>
        <w:rPr>
          <w:rFonts w:ascii="Calibri"/>
        </w:rPr>
      </w:pPr>
    </w:p>
    <w:p w14:paraId="62773E2A" w14:textId="77777777" w:rsidR="002F3F1F" w:rsidRPr="002F3F1F" w:rsidRDefault="002F3F1F" w:rsidP="002F3F1F">
      <w:pPr>
        <w:spacing w:line="480" w:lineRule="auto"/>
        <w:jc w:val="both"/>
        <w:rPr>
          <w:rFonts w:ascii="Arial" w:hAnsi="Arial"/>
          <w:b/>
          <w:sz w:val="19"/>
        </w:rPr>
      </w:pPr>
      <w:r w:rsidRPr="002F3F1F">
        <w:rPr>
          <w:rFonts w:ascii="Arial" w:hAnsi="Arial"/>
          <w:b/>
          <w:sz w:val="19"/>
        </w:rPr>
        <w:t>ANEXO II – MODELO DE CREDENCIAMENTO</w:t>
      </w:r>
    </w:p>
    <w:p w14:paraId="1398B24B" w14:textId="77777777" w:rsidR="002F3F1F" w:rsidRPr="002F3F1F" w:rsidRDefault="002F3F1F" w:rsidP="002F3F1F">
      <w:pPr>
        <w:spacing w:line="480" w:lineRule="auto"/>
        <w:jc w:val="both"/>
        <w:rPr>
          <w:rFonts w:ascii="Arial" w:hAnsi="Arial"/>
          <w:b/>
          <w:sz w:val="19"/>
        </w:rPr>
      </w:pPr>
    </w:p>
    <w:p w14:paraId="63FCA356" w14:textId="1DD0513D" w:rsidR="002F3F1F" w:rsidRPr="002F3F1F" w:rsidRDefault="002F3F1F" w:rsidP="002F3F1F">
      <w:pPr>
        <w:spacing w:line="480" w:lineRule="auto"/>
        <w:jc w:val="both"/>
        <w:rPr>
          <w:rFonts w:ascii="Arial" w:hAnsi="Arial"/>
          <w:b/>
          <w:sz w:val="19"/>
        </w:rPr>
      </w:pPr>
      <w:r w:rsidRPr="002F3F1F">
        <w:rPr>
          <w:rFonts w:ascii="Arial" w:hAnsi="Arial"/>
          <w:b/>
          <w:sz w:val="19"/>
        </w:rPr>
        <w:t>REF.: PREGÃO ELETRÔNICO N° /202</w:t>
      </w:r>
      <w:r w:rsidR="00D911CC">
        <w:rPr>
          <w:rFonts w:ascii="Arial" w:hAnsi="Arial"/>
          <w:b/>
          <w:sz w:val="19"/>
        </w:rPr>
        <w:t>5</w:t>
      </w:r>
    </w:p>
    <w:p w14:paraId="6E130E01" w14:textId="77777777" w:rsidR="002F3F1F" w:rsidRPr="002F3F1F" w:rsidRDefault="002F3F1F" w:rsidP="002F3F1F">
      <w:pPr>
        <w:spacing w:line="480" w:lineRule="auto"/>
        <w:jc w:val="both"/>
        <w:rPr>
          <w:rFonts w:ascii="Arial" w:hAnsi="Arial"/>
          <w:b/>
          <w:sz w:val="19"/>
        </w:rPr>
      </w:pPr>
    </w:p>
    <w:p w14:paraId="6C0D2E8D" w14:textId="77777777" w:rsidR="002F3F1F" w:rsidRPr="002F3F1F" w:rsidRDefault="002F3F1F" w:rsidP="002F3F1F">
      <w:pPr>
        <w:spacing w:line="480" w:lineRule="auto"/>
        <w:jc w:val="both"/>
        <w:rPr>
          <w:rFonts w:ascii="Arial" w:hAnsi="Arial"/>
          <w:b/>
          <w:sz w:val="19"/>
        </w:rPr>
      </w:pPr>
      <w:r w:rsidRPr="002F3F1F">
        <w:rPr>
          <w:rFonts w:ascii="Arial" w:hAnsi="Arial"/>
          <w:b/>
          <w:sz w:val="19"/>
        </w:rPr>
        <w:t>Por este instrumento, a empresa [Nome da Empresa], sediada em [Endereço], inscrita no CNPJ sob o n° [Número do CNPJ], outorga poderes a [Nome do Representante], portador do documento de identidade n° [Número do RG], inscrito no CPF/MF sob o n° [Número do CPF], para representá-la no Pregão Eletrônico nº /2024 do Município de TAPEJARA, podendo o mandatário praticar todos os atos relativos ao certame, notadamente: formular ofertas; assinar os documentos da licitação; negociar preços; interpor recursos ou renunciar ao direito de propô-los.</w:t>
      </w:r>
    </w:p>
    <w:p w14:paraId="50BFD088" w14:textId="77777777" w:rsidR="002F3F1F" w:rsidRPr="002F3F1F" w:rsidRDefault="002F3F1F" w:rsidP="002F3F1F">
      <w:pPr>
        <w:spacing w:line="480" w:lineRule="auto"/>
        <w:jc w:val="both"/>
        <w:rPr>
          <w:rFonts w:ascii="Arial" w:hAnsi="Arial"/>
          <w:b/>
          <w:sz w:val="19"/>
        </w:rPr>
      </w:pPr>
    </w:p>
    <w:p w14:paraId="69AFCE3D" w14:textId="77777777" w:rsidR="002F3F1F" w:rsidRPr="002F3F1F" w:rsidRDefault="002F3F1F" w:rsidP="002F3F1F">
      <w:pPr>
        <w:spacing w:line="480" w:lineRule="auto"/>
        <w:jc w:val="both"/>
        <w:rPr>
          <w:rFonts w:ascii="Arial" w:hAnsi="Arial"/>
          <w:b/>
          <w:sz w:val="19"/>
        </w:rPr>
      </w:pPr>
      <w:r w:rsidRPr="002F3F1F">
        <w:rPr>
          <w:rFonts w:ascii="Arial" w:hAnsi="Arial"/>
          <w:b/>
          <w:sz w:val="19"/>
        </w:rPr>
        <w:t>(assinatura, nome e CPF do mandante)</w:t>
      </w:r>
    </w:p>
    <w:p w14:paraId="1887FC63" w14:textId="77777777" w:rsidR="002F3F1F" w:rsidRPr="002F3F1F" w:rsidRDefault="002F3F1F" w:rsidP="002F3F1F">
      <w:pPr>
        <w:spacing w:line="480" w:lineRule="auto"/>
        <w:jc w:val="both"/>
        <w:rPr>
          <w:rFonts w:ascii="Arial" w:hAnsi="Arial"/>
          <w:b/>
          <w:sz w:val="19"/>
        </w:rPr>
      </w:pPr>
    </w:p>
    <w:p w14:paraId="33EA2FF7" w14:textId="77777777" w:rsidR="00F56E1B" w:rsidRDefault="00F56E1B">
      <w:pPr>
        <w:jc w:val="center"/>
        <w:sectPr w:rsidR="00F56E1B" w:rsidSect="002420E1">
          <w:footerReference w:type="default" r:id="rId21"/>
          <w:pgSz w:w="11910" w:h="16840"/>
          <w:pgMar w:top="1860" w:right="1020" w:bottom="700" w:left="580" w:header="851" w:footer="515" w:gutter="0"/>
          <w:pgNumType w:start="1"/>
          <w:cols w:space="720"/>
        </w:sectPr>
      </w:pPr>
    </w:p>
    <w:p w14:paraId="3A3EF3F1" w14:textId="77777777" w:rsidR="00F56E1B" w:rsidRDefault="00F56E1B">
      <w:pPr>
        <w:pStyle w:val="Corpodetexto"/>
        <w:jc w:val="left"/>
      </w:pPr>
    </w:p>
    <w:p w14:paraId="1C213CE5" w14:textId="77777777" w:rsidR="00F56E1B" w:rsidRDefault="00F56E1B">
      <w:pPr>
        <w:pStyle w:val="Corpodetexto"/>
        <w:jc w:val="left"/>
      </w:pPr>
    </w:p>
    <w:p w14:paraId="4229D696" w14:textId="77777777" w:rsidR="00F56E1B" w:rsidRDefault="00F56E1B">
      <w:pPr>
        <w:pStyle w:val="Corpodetexto"/>
        <w:jc w:val="left"/>
      </w:pPr>
    </w:p>
    <w:p w14:paraId="5A1A1793" w14:textId="77777777" w:rsidR="00F56E1B" w:rsidRDefault="00F56E1B">
      <w:pPr>
        <w:pStyle w:val="Corpodetexto"/>
        <w:spacing w:before="112"/>
        <w:jc w:val="left"/>
      </w:pPr>
    </w:p>
    <w:p w14:paraId="36074F80" w14:textId="569F6D40" w:rsidR="00F56E1B" w:rsidRDefault="00153948">
      <w:pPr>
        <w:spacing w:line="496" w:lineRule="auto"/>
        <w:ind w:left="3447" w:right="1741" w:hanging="1244"/>
        <w:rPr>
          <w:rFonts w:ascii="Arial" w:hAnsi="Arial"/>
          <w:b/>
          <w:sz w:val="19"/>
        </w:rPr>
      </w:pPr>
      <w:r>
        <w:rPr>
          <w:rFonts w:ascii="Arial" w:hAnsi="Arial"/>
          <w:b/>
          <w:sz w:val="19"/>
        </w:rPr>
        <w:t>ANEXOIII–</w:t>
      </w:r>
      <w:r w:rsidR="000C3013">
        <w:rPr>
          <w:rFonts w:ascii="Arial" w:hAnsi="Arial"/>
          <w:b/>
          <w:sz w:val="19"/>
        </w:rPr>
        <w:t xml:space="preserve"> </w:t>
      </w:r>
      <w:r>
        <w:rPr>
          <w:rFonts w:ascii="Arial" w:hAnsi="Arial"/>
          <w:b/>
          <w:sz w:val="19"/>
        </w:rPr>
        <w:t>DECLARAÇÃO</w:t>
      </w:r>
      <w:r w:rsidR="000C3013">
        <w:rPr>
          <w:rFonts w:ascii="Arial" w:hAnsi="Arial"/>
          <w:b/>
          <w:sz w:val="19"/>
        </w:rPr>
        <w:t xml:space="preserve"> </w:t>
      </w:r>
      <w:r>
        <w:rPr>
          <w:rFonts w:ascii="Arial" w:hAnsi="Arial"/>
          <w:b/>
          <w:sz w:val="19"/>
        </w:rPr>
        <w:t>DE</w:t>
      </w:r>
      <w:r w:rsidR="000C3013">
        <w:rPr>
          <w:rFonts w:ascii="Arial" w:hAnsi="Arial"/>
          <w:b/>
          <w:sz w:val="19"/>
        </w:rPr>
        <w:t xml:space="preserve"> </w:t>
      </w:r>
      <w:r>
        <w:rPr>
          <w:rFonts w:ascii="Arial" w:hAnsi="Arial"/>
          <w:b/>
          <w:sz w:val="19"/>
        </w:rPr>
        <w:t>RESPONSABILIDADES</w:t>
      </w:r>
      <w:r w:rsidR="000C3013">
        <w:rPr>
          <w:rFonts w:ascii="Arial" w:hAnsi="Arial"/>
          <w:b/>
          <w:sz w:val="19"/>
        </w:rPr>
        <w:t xml:space="preserve"> </w:t>
      </w:r>
      <w:r>
        <w:rPr>
          <w:rFonts w:ascii="Arial" w:hAnsi="Arial"/>
          <w:b/>
          <w:sz w:val="19"/>
        </w:rPr>
        <w:t xml:space="preserve">UNIFICADA </w:t>
      </w:r>
      <w:r>
        <w:rPr>
          <w:rFonts w:ascii="Arial" w:hAnsi="Arial"/>
          <w:b/>
          <w:sz w:val="19"/>
          <w:u w:val="single"/>
        </w:rPr>
        <w:t>REF.: PREGÃO ELETRÔNICO N° /202</w:t>
      </w:r>
      <w:r w:rsidR="00D911CC">
        <w:rPr>
          <w:rFonts w:ascii="Arial" w:hAnsi="Arial"/>
          <w:b/>
          <w:sz w:val="19"/>
          <w:u w:val="single"/>
        </w:rPr>
        <w:t>5</w:t>
      </w:r>
    </w:p>
    <w:p w14:paraId="5181A6F5" w14:textId="77777777" w:rsidR="00F56E1B" w:rsidRDefault="00F56E1B">
      <w:pPr>
        <w:pStyle w:val="Corpodetexto"/>
        <w:spacing w:before="151"/>
        <w:jc w:val="left"/>
        <w:rPr>
          <w:rFonts w:ascii="Arial"/>
          <w:b/>
        </w:rPr>
      </w:pPr>
    </w:p>
    <w:p w14:paraId="75EEED73" w14:textId="77777777" w:rsidR="00F56E1B" w:rsidRDefault="00153948">
      <w:pPr>
        <w:pStyle w:val="Corpodetexto"/>
        <w:ind w:left="219"/>
        <w:jc w:val="left"/>
      </w:pPr>
      <w:r>
        <w:t>Prezado(as)Senhores</w:t>
      </w:r>
      <w:r>
        <w:rPr>
          <w:spacing w:val="-4"/>
        </w:rPr>
        <w:t xml:space="preserve"> (as):</w:t>
      </w:r>
    </w:p>
    <w:p w14:paraId="6A185CEB" w14:textId="77777777" w:rsidR="00F56E1B" w:rsidRDefault="00F56E1B">
      <w:pPr>
        <w:pStyle w:val="Corpodetexto"/>
        <w:jc w:val="left"/>
      </w:pPr>
    </w:p>
    <w:p w14:paraId="43B1A539" w14:textId="77777777" w:rsidR="00F56E1B" w:rsidRDefault="00F56E1B">
      <w:pPr>
        <w:pStyle w:val="Corpodetexto"/>
        <w:spacing w:before="74"/>
        <w:jc w:val="left"/>
      </w:pPr>
    </w:p>
    <w:p w14:paraId="111C4D3B" w14:textId="77777777" w:rsidR="00F56E1B" w:rsidRDefault="00153948">
      <w:pPr>
        <w:pStyle w:val="Corpodetexto"/>
        <w:spacing w:before="1"/>
        <w:ind w:left="219"/>
        <w:jc w:val="left"/>
      </w:pPr>
      <w:r>
        <w:t>Pelopresenteinstrumento,aempresa.........................,inscritanoCNPJsobonº......................,com</w:t>
      </w:r>
      <w:r>
        <w:rPr>
          <w:spacing w:val="-4"/>
        </w:rPr>
        <w:t>sede</w:t>
      </w:r>
    </w:p>
    <w:p w14:paraId="05CB9BE4" w14:textId="77777777" w:rsidR="00F56E1B" w:rsidRDefault="00153948">
      <w:pPr>
        <w:pStyle w:val="Corpodetexto"/>
        <w:tabs>
          <w:tab w:val="left" w:leader="dot" w:pos="2816"/>
        </w:tabs>
        <w:spacing w:before="33"/>
        <w:ind w:left="219"/>
        <w:jc w:val="left"/>
      </w:pPr>
      <w:r>
        <w:rPr>
          <w:spacing w:val="-5"/>
        </w:rPr>
        <w:t>na</w:t>
      </w:r>
      <w:r>
        <w:rPr>
          <w:rFonts w:ascii="Times New Roman"/>
        </w:rPr>
        <w:tab/>
      </w:r>
      <w:r>
        <w:t>,pormeio deseurepresentantelegalinfra-assinado,</w:t>
      </w:r>
      <w:r>
        <w:rPr>
          <w:spacing w:val="-4"/>
        </w:rPr>
        <w:t>que:</w:t>
      </w:r>
    </w:p>
    <w:p w14:paraId="6F2829EE" w14:textId="77777777" w:rsidR="00F56E1B" w:rsidRDefault="00F56E1B">
      <w:pPr>
        <w:pStyle w:val="Corpodetexto"/>
        <w:jc w:val="left"/>
      </w:pPr>
    </w:p>
    <w:p w14:paraId="72DD80D3" w14:textId="77777777" w:rsidR="00F56E1B" w:rsidRDefault="00F56E1B">
      <w:pPr>
        <w:pStyle w:val="Corpodetexto"/>
        <w:spacing w:before="74"/>
        <w:jc w:val="left"/>
      </w:pPr>
    </w:p>
    <w:p w14:paraId="36A4181D" w14:textId="77777777" w:rsidR="00F56E1B" w:rsidRDefault="00153948">
      <w:pPr>
        <w:pStyle w:val="Corpodetexto"/>
        <w:spacing w:line="276" w:lineRule="auto"/>
        <w:ind w:left="219" w:right="102"/>
      </w:pPr>
      <w:r>
        <w:t>() Declara, sob as penas do artigo 299, do Código Penal, que se enquadra na situação de microempresa (ME), empresa de pequeno porte (EPP), microempreendedor individual (MEI) ou cooperativa, nos termos da Lei Complementar nº 123/06, alterada pela Lei Complementar nº 147/14, bem assim que inexistem fatos supervenientes que conduzam ao seu desenquadramento desta situação.</w:t>
      </w:r>
    </w:p>
    <w:p w14:paraId="503DD4F2" w14:textId="77777777" w:rsidR="00F56E1B" w:rsidRDefault="00F56E1B">
      <w:pPr>
        <w:pStyle w:val="Corpodetexto"/>
        <w:spacing w:before="34"/>
        <w:jc w:val="left"/>
      </w:pPr>
    </w:p>
    <w:p w14:paraId="6F1F1B88" w14:textId="77777777" w:rsidR="00F56E1B" w:rsidRPr="00E94B68" w:rsidRDefault="00153948" w:rsidP="00E94B68">
      <w:pPr>
        <w:ind w:left="219"/>
        <w:rPr>
          <w:rFonts w:ascii="Arial" w:hAnsi="Arial"/>
          <w:b/>
          <w:sz w:val="19"/>
          <w:u w:val="single"/>
        </w:rPr>
      </w:pPr>
      <w:r>
        <w:rPr>
          <w:rFonts w:ascii="Arial" w:hAnsi="Arial"/>
          <w:b/>
          <w:sz w:val="19"/>
          <w:u w:val="single"/>
        </w:rPr>
        <w:t>*Marca</w:t>
      </w:r>
      <w:r w:rsidR="008C561B">
        <w:rPr>
          <w:rFonts w:ascii="Arial" w:hAnsi="Arial"/>
          <w:b/>
          <w:sz w:val="19"/>
          <w:u w:val="single"/>
        </w:rPr>
        <w:t xml:space="preserve"> resp</w:t>
      </w:r>
      <w:r>
        <w:rPr>
          <w:rFonts w:ascii="Arial" w:hAnsi="Arial"/>
          <w:b/>
          <w:sz w:val="19"/>
          <w:u w:val="single"/>
        </w:rPr>
        <w:t>eitemcasoseenquadrenasituaçãodemicroempresa,empresa depequenoporte ou</w:t>
      </w:r>
      <w:r>
        <w:rPr>
          <w:rFonts w:ascii="Arial" w:hAnsi="Arial"/>
          <w:b/>
          <w:spacing w:val="-2"/>
          <w:sz w:val="19"/>
          <w:u w:val="single"/>
        </w:rPr>
        <w:t>cooperativa.</w:t>
      </w:r>
    </w:p>
    <w:p w14:paraId="17702586" w14:textId="77777777" w:rsidR="00F56E1B" w:rsidRDefault="00F56E1B">
      <w:pPr>
        <w:pStyle w:val="Corpodetexto"/>
        <w:jc w:val="left"/>
        <w:rPr>
          <w:rFonts w:ascii="Arial"/>
          <w:b/>
        </w:rPr>
      </w:pPr>
    </w:p>
    <w:p w14:paraId="445C358F" w14:textId="77777777" w:rsidR="00F56E1B" w:rsidRDefault="00F56E1B">
      <w:pPr>
        <w:pStyle w:val="Corpodetexto"/>
        <w:spacing w:before="74"/>
        <w:jc w:val="left"/>
        <w:rPr>
          <w:rFonts w:ascii="Arial"/>
          <w:b/>
        </w:rPr>
      </w:pPr>
    </w:p>
    <w:p w14:paraId="207F8B6A" w14:textId="77777777" w:rsidR="00F56E1B" w:rsidRDefault="00153948">
      <w:pPr>
        <w:pStyle w:val="PargrafodaLista"/>
        <w:numPr>
          <w:ilvl w:val="0"/>
          <w:numId w:val="11"/>
        </w:numPr>
        <w:tabs>
          <w:tab w:val="left" w:pos="433"/>
        </w:tabs>
        <w:spacing w:before="1" w:line="276" w:lineRule="auto"/>
        <w:ind w:right="107" w:firstLine="0"/>
        <w:rPr>
          <w:sz w:val="19"/>
        </w:rPr>
      </w:pPr>
      <w:r>
        <w:rPr>
          <w:sz w:val="19"/>
        </w:rPr>
        <w:t>Declaramos, para os devidos fins, que até a presente data inexistem fatos supervenientes impeditivos para habilitação no presente Pregão Eletrônico, estando ciente da obrigatoriedade de declarar ocorrências posteriores;</w:t>
      </w:r>
    </w:p>
    <w:p w14:paraId="58141A87" w14:textId="77777777" w:rsidR="00F56E1B" w:rsidRDefault="00F56E1B">
      <w:pPr>
        <w:pStyle w:val="Corpodetexto"/>
        <w:spacing w:before="10"/>
        <w:jc w:val="left"/>
      </w:pPr>
    </w:p>
    <w:p w14:paraId="164A8FA7" w14:textId="77777777" w:rsidR="00F56E1B" w:rsidRDefault="00153948">
      <w:pPr>
        <w:pStyle w:val="PargrafodaLista"/>
        <w:numPr>
          <w:ilvl w:val="0"/>
          <w:numId w:val="11"/>
        </w:numPr>
        <w:tabs>
          <w:tab w:val="left" w:pos="381"/>
        </w:tabs>
        <w:spacing w:before="1" w:line="276" w:lineRule="auto"/>
        <w:ind w:right="104" w:firstLine="0"/>
        <w:rPr>
          <w:sz w:val="19"/>
        </w:rPr>
      </w:pPr>
      <w:r>
        <w:rPr>
          <w:sz w:val="19"/>
        </w:rPr>
        <w:t>Declaramos,para os devidosfins,que a empresa não foideclarada inidônea por nenhumórgão público dequalquer esfera de governo, estando apta a contratar com o poder público;</w:t>
      </w:r>
    </w:p>
    <w:p w14:paraId="4575AEA4" w14:textId="77777777" w:rsidR="00F56E1B" w:rsidRDefault="00F56E1B">
      <w:pPr>
        <w:pStyle w:val="Corpodetexto"/>
        <w:spacing w:before="8"/>
        <w:jc w:val="left"/>
      </w:pPr>
    </w:p>
    <w:p w14:paraId="4EB9B387" w14:textId="77777777" w:rsidR="00F56E1B" w:rsidRDefault="00153948">
      <w:pPr>
        <w:pStyle w:val="PargrafodaLista"/>
        <w:numPr>
          <w:ilvl w:val="0"/>
          <w:numId w:val="11"/>
        </w:numPr>
        <w:tabs>
          <w:tab w:val="left" w:pos="371"/>
        </w:tabs>
        <w:ind w:left="371" w:hanging="210"/>
        <w:rPr>
          <w:sz w:val="19"/>
        </w:rPr>
      </w:pPr>
      <w:r>
        <w:rPr>
          <w:sz w:val="19"/>
        </w:rPr>
        <w:t>Declaramosestarcienteseconcordamoscomascondições contidasnoEditaleseus</w:t>
      </w:r>
      <w:r>
        <w:rPr>
          <w:spacing w:val="-2"/>
          <w:sz w:val="19"/>
        </w:rPr>
        <w:t>anexos;</w:t>
      </w:r>
    </w:p>
    <w:p w14:paraId="452915BD" w14:textId="77777777" w:rsidR="00F56E1B" w:rsidRDefault="00F56E1B">
      <w:pPr>
        <w:pStyle w:val="Corpodetexto"/>
        <w:spacing w:before="43"/>
        <w:jc w:val="left"/>
      </w:pPr>
    </w:p>
    <w:p w14:paraId="5433C961" w14:textId="77777777" w:rsidR="00F56E1B" w:rsidRDefault="00153948">
      <w:pPr>
        <w:pStyle w:val="PargrafodaLista"/>
        <w:numPr>
          <w:ilvl w:val="0"/>
          <w:numId w:val="11"/>
        </w:numPr>
        <w:tabs>
          <w:tab w:val="left" w:pos="427"/>
        </w:tabs>
        <w:spacing w:line="273" w:lineRule="auto"/>
        <w:ind w:right="105" w:firstLine="0"/>
        <w:rPr>
          <w:sz w:val="19"/>
        </w:rPr>
      </w:pPr>
      <w:r>
        <w:rPr>
          <w:sz w:val="19"/>
        </w:rPr>
        <w:t xml:space="preserve">Assumimos a responsabilidade pelas transações que forem efetuadas no sistema, assumindo como firmes e </w:t>
      </w:r>
      <w:r>
        <w:rPr>
          <w:spacing w:val="-2"/>
          <w:sz w:val="19"/>
        </w:rPr>
        <w:t>verdadeiras;</w:t>
      </w:r>
    </w:p>
    <w:p w14:paraId="61C16048" w14:textId="77777777" w:rsidR="00F56E1B" w:rsidRDefault="00F56E1B">
      <w:pPr>
        <w:pStyle w:val="Corpodetexto"/>
        <w:spacing w:before="13"/>
        <w:jc w:val="left"/>
      </w:pPr>
    </w:p>
    <w:p w14:paraId="5297A663" w14:textId="77777777" w:rsidR="00F56E1B" w:rsidRDefault="00153948">
      <w:pPr>
        <w:pStyle w:val="PargrafodaLista"/>
        <w:numPr>
          <w:ilvl w:val="0"/>
          <w:numId w:val="11"/>
        </w:numPr>
        <w:tabs>
          <w:tab w:val="left" w:pos="389"/>
        </w:tabs>
        <w:spacing w:line="276" w:lineRule="auto"/>
        <w:ind w:right="107" w:firstLine="0"/>
        <w:rPr>
          <w:sz w:val="19"/>
        </w:rPr>
      </w:pPr>
      <w:r>
        <w:rPr>
          <w:sz w:val="19"/>
        </w:rPr>
        <w:t>Declaramos que cumprimos as exigências de reserva de cargos para pessoa com deficiência e para reabilitado da Previdência Social, de que trata o art. 93, da Lei nº 8.213/91;</w:t>
      </w:r>
    </w:p>
    <w:p w14:paraId="1ED703F3" w14:textId="77777777" w:rsidR="00F56E1B" w:rsidRDefault="00F56E1B">
      <w:pPr>
        <w:pStyle w:val="Corpodetexto"/>
        <w:spacing w:before="9"/>
        <w:jc w:val="left"/>
      </w:pPr>
    </w:p>
    <w:p w14:paraId="39BF4EE7" w14:textId="78382917" w:rsidR="00F56E1B" w:rsidRDefault="00153948">
      <w:pPr>
        <w:pStyle w:val="PargrafodaLista"/>
        <w:numPr>
          <w:ilvl w:val="0"/>
          <w:numId w:val="11"/>
        </w:numPr>
        <w:tabs>
          <w:tab w:val="left" w:pos="351"/>
        </w:tabs>
        <w:spacing w:line="276" w:lineRule="auto"/>
        <w:ind w:right="103" w:firstLine="0"/>
        <w:rPr>
          <w:sz w:val="19"/>
        </w:rPr>
      </w:pPr>
      <w:r>
        <w:rPr>
          <w:sz w:val="19"/>
        </w:rPr>
        <w:t xml:space="preserve">Declaramos, para os fins do disposto no inciso XXXIII, do art. 7º, da Constituição Federal, que não empregamos menores de 18 (dezoito) anos em trabalho noturno, perigoso ou insalubre e nem menores de 16 (dezesseis) anos, em qualquer trabalho, salvo na condição de aprendiz, a partir dos 14 (quatorze) anos de idade, em cumprimento ao que determina o inciso VI, do art. 68, da Lei </w:t>
      </w:r>
      <w:r w:rsidR="008C696E">
        <w:rPr>
          <w:sz w:val="19"/>
        </w:rPr>
        <w:t>14.133/2021, regulamentada pela lei 11462/2023</w:t>
      </w:r>
      <w:r>
        <w:rPr>
          <w:sz w:val="19"/>
        </w:rPr>
        <w:t>;</w:t>
      </w:r>
    </w:p>
    <w:p w14:paraId="7B42D4A6" w14:textId="77777777" w:rsidR="00F56E1B" w:rsidRDefault="00F56E1B">
      <w:pPr>
        <w:pStyle w:val="Corpodetexto"/>
        <w:spacing w:before="10"/>
        <w:jc w:val="left"/>
      </w:pPr>
    </w:p>
    <w:p w14:paraId="4DE4D140" w14:textId="77777777" w:rsidR="00F56E1B" w:rsidRDefault="00153948">
      <w:pPr>
        <w:pStyle w:val="PargrafodaLista"/>
        <w:numPr>
          <w:ilvl w:val="0"/>
          <w:numId w:val="11"/>
        </w:numPr>
        <w:tabs>
          <w:tab w:val="left" w:pos="385"/>
        </w:tabs>
        <w:spacing w:line="276" w:lineRule="auto"/>
        <w:ind w:right="103" w:firstLine="0"/>
        <w:rPr>
          <w:sz w:val="19"/>
        </w:rPr>
      </w:pPr>
      <w:r>
        <w:rPr>
          <w:sz w:val="19"/>
        </w:rPr>
        <w:t>Declaramos, para os devidos fins de direito, na qualidadede Proponente dos ProcessosLicitatórios/de Contratação Direta,instauradosporesteMunicípio,queo(a)responsávellegaldaempresaéo(a) Sr.(a).............................................................,portador(a)daCéduladeIdentidadeRGsob nº..............................................…,incrito(a)noCPFsobnº........................................................,cujafunção/cargo</w:t>
      </w:r>
    </w:p>
    <w:p w14:paraId="5E3C6249" w14:textId="77777777" w:rsidR="00F56E1B" w:rsidRDefault="00153948">
      <w:pPr>
        <w:pStyle w:val="Corpodetexto"/>
        <w:spacing w:before="1" w:line="276" w:lineRule="auto"/>
        <w:ind w:left="161" w:right="107"/>
      </w:pPr>
      <w:r>
        <w:t>é...............................................… (sócio administrador/procurador/diretor/etc), responsável pela assinatura da ata de registro de preços;</w:t>
      </w:r>
    </w:p>
    <w:p w14:paraId="4D9362C9" w14:textId="77777777" w:rsidR="00F56E1B" w:rsidRDefault="00F56E1B">
      <w:pPr>
        <w:pStyle w:val="Corpodetexto"/>
        <w:spacing w:before="10"/>
        <w:jc w:val="left"/>
      </w:pPr>
    </w:p>
    <w:p w14:paraId="2A4191D0" w14:textId="77777777" w:rsidR="00F56E1B" w:rsidRDefault="00153948">
      <w:pPr>
        <w:pStyle w:val="PargrafodaLista"/>
        <w:numPr>
          <w:ilvl w:val="0"/>
          <w:numId w:val="11"/>
        </w:numPr>
        <w:tabs>
          <w:tab w:val="left" w:pos="389"/>
        </w:tabs>
        <w:spacing w:before="1" w:line="273" w:lineRule="auto"/>
        <w:ind w:right="103" w:firstLine="0"/>
        <w:rPr>
          <w:sz w:val="19"/>
        </w:rPr>
      </w:pPr>
      <w:r>
        <w:rPr>
          <w:sz w:val="19"/>
        </w:rPr>
        <w:t>Declaramos que não possui, em nossa cadeia produtiva, empregados executando trabalho degradante ou forçado, observado o disposto nos incisos III e IV do art. 1° e no inciso III, do art. 5° da Constituição Federal.</w:t>
      </w:r>
    </w:p>
    <w:p w14:paraId="30839568" w14:textId="77777777" w:rsidR="00F56E1B" w:rsidRDefault="00F56E1B">
      <w:pPr>
        <w:spacing w:line="273" w:lineRule="auto"/>
        <w:jc w:val="both"/>
        <w:rPr>
          <w:sz w:val="19"/>
        </w:rPr>
        <w:sectPr w:rsidR="00F56E1B" w:rsidSect="00EA757B">
          <w:footerReference w:type="default" r:id="rId22"/>
          <w:pgSz w:w="11910" w:h="16840"/>
          <w:pgMar w:top="1860" w:right="1020" w:bottom="700" w:left="580" w:header="190" w:footer="515" w:gutter="0"/>
          <w:cols w:space="720"/>
        </w:sectPr>
      </w:pPr>
    </w:p>
    <w:p w14:paraId="43077D24" w14:textId="77777777" w:rsidR="00F56E1B" w:rsidRDefault="00153948">
      <w:pPr>
        <w:pStyle w:val="PargrafodaLista"/>
        <w:numPr>
          <w:ilvl w:val="0"/>
          <w:numId w:val="11"/>
        </w:numPr>
        <w:tabs>
          <w:tab w:val="left" w:pos="321"/>
        </w:tabs>
        <w:spacing w:before="83" w:line="276" w:lineRule="auto"/>
        <w:ind w:right="105" w:firstLine="0"/>
        <w:rPr>
          <w:sz w:val="19"/>
        </w:rPr>
      </w:pPr>
      <w:r>
        <w:rPr>
          <w:sz w:val="19"/>
        </w:rPr>
        <w:lastRenderedPageBreak/>
        <w:t>Declaramos, para os devidosfins, que em caso de qualquercomunicação futura referente e este processolicitatório, bem como em caso de eventual contratação, concordamos que a ata de registro de preços seja encaminhado para o seguinteendereço:</w:t>
      </w:r>
    </w:p>
    <w:p w14:paraId="11589710" w14:textId="77777777" w:rsidR="00F56E1B" w:rsidRDefault="00F56E1B">
      <w:pPr>
        <w:pStyle w:val="Corpodetexto"/>
        <w:spacing w:before="10"/>
        <w:jc w:val="left"/>
      </w:pPr>
    </w:p>
    <w:p w14:paraId="0EA7F125" w14:textId="77777777" w:rsidR="00F56E1B" w:rsidRDefault="00153948">
      <w:pPr>
        <w:pStyle w:val="Corpodetexto"/>
        <w:ind w:left="161"/>
        <w:jc w:val="left"/>
      </w:pPr>
      <w:r>
        <w:rPr>
          <w:spacing w:val="-2"/>
        </w:rPr>
        <w:t>E-mail:</w:t>
      </w:r>
    </w:p>
    <w:p w14:paraId="5BDAD1FC" w14:textId="77777777" w:rsidR="00F56E1B" w:rsidRDefault="00F56E1B">
      <w:pPr>
        <w:pStyle w:val="Corpodetexto"/>
        <w:spacing w:before="43"/>
        <w:jc w:val="left"/>
      </w:pPr>
    </w:p>
    <w:p w14:paraId="74B69D91" w14:textId="77777777" w:rsidR="00F56E1B" w:rsidRDefault="00153948">
      <w:pPr>
        <w:pStyle w:val="Corpodetexto"/>
        <w:ind w:left="161"/>
        <w:jc w:val="left"/>
      </w:pPr>
      <w:r>
        <w:t>Telefone:(</w:t>
      </w:r>
      <w:r>
        <w:rPr>
          <w:spacing w:val="-10"/>
        </w:rPr>
        <w:t>)</w:t>
      </w:r>
    </w:p>
    <w:p w14:paraId="1CC7A888" w14:textId="77777777" w:rsidR="00F56E1B" w:rsidRDefault="00F56E1B">
      <w:pPr>
        <w:pStyle w:val="Corpodetexto"/>
        <w:spacing w:before="43"/>
        <w:jc w:val="left"/>
      </w:pPr>
    </w:p>
    <w:p w14:paraId="32992FC4" w14:textId="77777777" w:rsidR="00F56E1B" w:rsidRDefault="00153948">
      <w:pPr>
        <w:pStyle w:val="PargrafodaLista"/>
        <w:numPr>
          <w:ilvl w:val="0"/>
          <w:numId w:val="11"/>
        </w:numPr>
        <w:tabs>
          <w:tab w:val="left" w:pos="327"/>
        </w:tabs>
        <w:spacing w:line="273" w:lineRule="auto"/>
        <w:ind w:right="107" w:firstLine="0"/>
        <w:rPr>
          <w:sz w:val="19"/>
        </w:rPr>
      </w:pPr>
      <w:r>
        <w:rPr>
          <w:sz w:val="19"/>
        </w:rPr>
        <w:t>Caso altere o citado e-mail ou telefone, comprometemo-nos a protocolizar pedido de alteração junto ao Sistema de Protocolo deste Município, sob pena de sermos considerados como intimados pelos meios anteriormente fornecidos.</w:t>
      </w:r>
    </w:p>
    <w:p w14:paraId="39CA3B2F" w14:textId="77777777" w:rsidR="00F56E1B" w:rsidRDefault="00F56E1B">
      <w:pPr>
        <w:pStyle w:val="Corpodetexto"/>
        <w:spacing w:before="13"/>
        <w:jc w:val="left"/>
      </w:pPr>
    </w:p>
    <w:p w14:paraId="1E4D50C5" w14:textId="77777777" w:rsidR="00F56E1B" w:rsidRDefault="00153948">
      <w:pPr>
        <w:pStyle w:val="PargrafodaLista"/>
        <w:numPr>
          <w:ilvl w:val="0"/>
          <w:numId w:val="11"/>
        </w:numPr>
        <w:tabs>
          <w:tab w:val="left" w:pos="554"/>
        </w:tabs>
        <w:ind w:left="554" w:hanging="335"/>
        <w:rPr>
          <w:sz w:val="19"/>
        </w:rPr>
      </w:pPr>
      <w:r>
        <w:rPr>
          <w:sz w:val="19"/>
        </w:rPr>
        <w:t>Nomeamoseconstituímoso(a)senhor(a).........................................,portador(a)doCPF/MF</w:t>
      </w:r>
      <w:r>
        <w:rPr>
          <w:spacing w:val="-5"/>
          <w:sz w:val="19"/>
        </w:rPr>
        <w:t>sob</w:t>
      </w:r>
    </w:p>
    <w:p w14:paraId="17204F1D" w14:textId="77777777" w:rsidR="00F56E1B" w:rsidRDefault="00153948">
      <w:pPr>
        <w:pStyle w:val="Corpodetexto"/>
        <w:tabs>
          <w:tab w:val="left" w:pos="3845"/>
        </w:tabs>
        <w:spacing w:before="33" w:line="276" w:lineRule="auto"/>
        <w:ind w:left="219" w:right="105"/>
      </w:pPr>
      <w:r>
        <w:t xml:space="preserve">n.º..................................., para ser o (a) responsável para acompanhar a execução a ata de registro de preços, referente ao pregão Eletrônico nº </w:t>
      </w:r>
      <w:r>
        <w:rPr>
          <w:rFonts w:ascii="Times New Roman" w:hAnsi="Times New Roman"/>
          <w:u w:val="single"/>
        </w:rPr>
        <w:tab/>
      </w:r>
      <w:r>
        <w:t>e todos os atos necessários ao cumprimento das obrigações contidas no instrumento convocatório, seusAnexos e a ata de registro de preços.</w:t>
      </w:r>
    </w:p>
    <w:p w14:paraId="4D87D231" w14:textId="77777777" w:rsidR="00F56E1B" w:rsidRDefault="00F56E1B">
      <w:pPr>
        <w:pStyle w:val="Corpodetexto"/>
        <w:jc w:val="left"/>
      </w:pPr>
    </w:p>
    <w:p w14:paraId="6E9786A7" w14:textId="77777777" w:rsidR="00F56E1B" w:rsidRDefault="00F56E1B">
      <w:pPr>
        <w:pStyle w:val="Corpodetexto"/>
        <w:jc w:val="left"/>
      </w:pPr>
    </w:p>
    <w:p w14:paraId="4615A13D" w14:textId="77777777" w:rsidR="00F56E1B" w:rsidRDefault="00F56E1B">
      <w:pPr>
        <w:pStyle w:val="Corpodetexto"/>
        <w:spacing w:before="24"/>
        <w:jc w:val="left"/>
      </w:pPr>
    </w:p>
    <w:p w14:paraId="46D782A4" w14:textId="77777777" w:rsidR="00F56E1B" w:rsidRDefault="00153948">
      <w:pPr>
        <w:pStyle w:val="Corpodetexto"/>
        <w:tabs>
          <w:tab w:val="left" w:pos="6979"/>
          <w:tab w:val="left" w:pos="7764"/>
          <w:tab w:val="left" w:pos="9455"/>
        </w:tabs>
        <w:ind w:left="5708"/>
        <w:jc w:val="left"/>
      </w:pPr>
      <w:r>
        <w:rPr>
          <w:rFonts w:ascii="Times New Roman"/>
          <w:u w:val="single"/>
        </w:rPr>
        <w:tab/>
      </w:r>
      <w:r>
        <w:t xml:space="preserve">, </w:t>
      </w:r>
      <w:r>
        <w:rPr>
          <w:rFonts w:ascii="Times New Roman"/>
          <w:u w:val="single"/>
        </w:rPr>
        <w:tab/>
      </w:r>
      <w:r>
        <w:t xml:space="preserve">de </w:t>
      </w:r>
      <w:r>
        <w:rPr>
          <w:rFonts w:ascii="Times New Roman"/>
          <w:u w:val="single"/>
        </w:rPr>
        <w:tab/>
      </w:r>
      <w:r>
        <w:t>de</w:t>
      </w:r>
      <w:r>
        <w:rPr>
          <w:spacing w:val="-4"/>
        </w:rPr>
        <w:t>2024.</w:t>
      </w:r>
    </w:p>
    <w:p w14:paraId="54BBB37B" w14:textId="77777777" w:rsidR="00F56E1B" w:rsidRDefault="00F56E1B">
      <w:pPr>
        <w:pStyle w:val="Corpodetexto"/>
        <w:jc w:val="left"/>
        <w:rPr>
          <w:sz w:val="20"/>
        </w:rPr>
      </w:pPr>
    </w:p>
    <w:p w14:paraId="3FE150B9" w14:textId="77777777" w:rsidR="00F56E1B" w:rsidRDefault="00F56E1B">
      <w:pPr>
        <w:pStyle w:val="Corpodetexto"/>
        <w:jc w:val="left"/>
        <w:rPr>
          <w:sz w:val="20"/>
        </w:rPr>
      </w:pPr>
    </w:p>
    <w:p w14:paraId="41E29748" w14:textId="77777777" w:rsidR="00F56E1B" w:rsidRDefault="00700436">
      <w:pPr>
        <w:pStyle w:val="Corpodetexto"/>
        <w:spacing w:before="180"/>
        <w:jc w:val="left"/>
        <w:rPr>
          <w:sz w:val="20"/>
        </w:rPr>
      </w:pPr>
      <w:r>
        <w:rPr>
          <w:noProof/>
          <w:lang w:val="pt-BR" w:eastAsia="pt-BR"/>
        </w:rPr>
        <mc:AlternateContent>
          <mc:Choice Requires="wps">
            <w:drawing>
              <wp:anchor distT="0" distB="0" distL="0" distR="0" simplePos="0" relativeHeight="487604736" behindDoc="1" locked="0" layoutInCell="1" allowOverlap="1" wp14:anchorId="0FE01173" wp14:editId="220A349B">
                <wp:simplePos x="0" y="0"/>
                <wp:positionH relativeFrom="page">
                  <wp:posOffset>1662430</wp:posOffset>
                </wp:positionH>
                <wp:positionV relativeFrom="paragraph">
                  <wp:posOffset>275590</wp:posOffset>
                </wp:positionV>
                <wp:extent cx="4040505" cy="1270"/>
                <wp:effectExtent l="5080" t="10160" r="12065" b="7620"/>
                <wp:wrapTopAndBottom/>
                <wp:docPr id="15"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40505" cy="1270"/>
                        </a:xfrm>
                        <a:custGeom>
                          <a:avLst/>
                          <a:gdLst>
                            <a:gd name="T0" fmla="*/ 0 w 4040504"/>
                            <a:gd name="T1" fmla="*/ 0 h 1270"/>
                            <a:gd name="T2" fmla="*/ 4040146 w 4040504"/>
                            <a:gd name="T3" fmla="*/ 0 h 1270"/>
                          </a:gdLst>
                          <a:ahLst/>
                          <a:cxnLst>
                            <a:cxn ang="0">
                              <a:pos x="T0" y="T1"/>
                            </a:cxn>
                            <a:cxn ang="0">
                              <a:pos x="T2" y="T3"/>
                            </a:cxn>
                          </a:cxnLst>
                          <a:rect l="0" t="0" r="r" b="b"/>
                          <a:pathLst>
                            <a:path w="4040504" h="1270">
                              <a:moveTo>
                                <a:pt x="0" y="0"/>
                              </a:moveTo>
                              <a:lnTo>
                                <a:pt x="4040146" y="0"/>
                              </a:lnTo>
                            </a:path>
                          </a:pathLst>
                        </a:custGeom>
                        <a:noFill/>
                        <a:ln w="76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9346E" id="Graphic 52" o:spid="_x0000_s1026" style="position:absolute;margin-left:130.9pt;margin-top:21.7pt;width:318.15pt;height:.1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405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" path="m,l4040146,e" filled="f" strokeweight=".21275mm">
                <v:path arrowok="t" o:connecttype="custom" o:connectlocs="0,0;4040147,0" o:connectangles="0,0"/>
                <w10:wrap type="topAndBottom" anchorx="page"/>
              </v:shape>
            </w:pict>
          </mc:Fallback>
        </mc:AlternateContent>
      </w:r>
    </w:p>
    <w:p w14:paraId="2CD28956" w14:textId="77777777" w:rsidR="00F56E1B" w:rsidRDefault="00F56E1B">
      <w:pPr>
        <w:pStyle w:val="Corpodetexto"/>
        <w:spacing w:before="16"/>
        <w:jc w:val="left"/>
      </w:pPr>
    </w:p>
    <w:p w14:paraId="23EB7C77" w14:textId="77777777" w:rsidR="00F56E1B" w:rsidRDefault="00153948">
      <w:pPr>
        <w:spacing w:before="1" w:line="496" w:lineRule="auto"/>
        <w:ind w:left="3017" w:right="1741" w:hanging="689"/>
        <w:rPr>
          <w:rFonts w:ascii="Arial"/>
          <w:i/>
          <w:sz w:val="19"/>
        </w:rPr>
      </w:pPr>
      <w:r>
        <w:rPr>
          <w:rFonts w:ascii="Arial"/>
          <w:i/>
          <w:sz w:val="19"/>
        </w:rPr>
        <w:t>(nomeeCPF,completodorepresentantedaempresaeassinatura). (nome e CNPJ, completo da empresa e assinatura).</w:t>
      </w:r>
    </w:p>
    <w:p w14:paraId="1C129B01" w14:textId="77777777" w:rsidR="00F56E1B" w:rsidRDefault="00F56E1B">
      <w:pPr>
        <w:spacing w:line="496" w:lineRule="auto"/>
        <w:rPr>
          <w:rFonts w:ascii="Arial"/>
          <w:sz w:val="19"/>
        </w:rPr>
        <w:sectPr w:rsidR="00F56E1B" w:rsidSect="00EA757B">
          <w:footerReference w:type="default" r:id="rId23"/>
          <w:pgSz w:w="11910" w:h="16840"/>
          <w:pgMar w:top="1860" w:right="1020" w:bottom="700" w:left="580" w:header="190" w:footer="515" w:gutter="0"/>
          <w:cols w:space="720"/>
        </w:sectPr>
      </w:pPr>
    </w:p>
    <w:p w14:paraId="10D12A91" w14:textId="77777777" w:rsidR="00F56E1B" w:rsidRDefault="00F56E1B">
      <w:pPr>
        <w:pStyle w:val="Corpodetexto"/>
        <w:jc w:val="left"/>
        <w:rPr>
          <w:rFonts w:ascii="Arial"/>
          <w:i/>
        </w:rPr>
      </w:pPr>
    </w:p>
    <w:p w14:paraId="435AAECE" w14:textId="77777777" w:rsidR="00F56E1B" w:rsidRDefault="00F56E1B">
      <w:pPr>
        <w:pStyle w:val="Corpodetexto"/>
        <w:spacing w:before="150"/>
        <w:jc w:val="left"/>
        <w:rPr>
          <w:rFonts w:ascii="Arial"/>
          <w:i/>
        </w:rPr>
      </w:pPr>
    </w:p>
    <w:p w14:paraId="08F0DC2C" w14:textId="77777777" w:rsidR="00F56E1B" w:rsidRDefault="00153948">
      <w:pPr>
        <w:spacing w:before="1"/>
        <w:ind w:left="108" w:right="60"/>
        <w:jc w:val="center"/>
        <w:rPr>
          <w:rFonts w:ascii="Arial" w:hAnsi="Arial"/>
          <w:b/>
          <w:sz w:val="19"/>
        </w:rPr>
      </w:pPr>
      <w:r>
        <w:rPr>
          <w:rFonts w:ascii="Arial" w:hAnsi="Arial"/>
          <w:b/>
          <w:sz w:val="19"/>
          <w:u w:val="single"/>
        </w:rPr>
        <w:t>MINUTADAATADEREGISTRODE</w:t>
      </w:r>
      <w:r>
        <w:rPr>
          <w:rFonts w:ascii="Arial" w:hAnsi="Arial"/>
          <w:b/>
          <w:spacing w:val="-2"/>
          <w:sz w:val="19"/>
          <w:u w:val="single"/>
        </w:rPr>
        <w:t xml:space="preserve"> PREÇOS</w:t>
      </w:r>
    </w:p>
    <w:p w14:paraId="1B3B3477" w14:textId="77777777" w:rsidR="00F56E1B" w:rsidRDefault="00F56E1B">
      <w:pPr>
        <w:pStyle w:val="Corpodetexto"/>
        <w:spacing w:before="64"/>
        <w:jc w:val="left"/>
        <w:rPr>
          <w:rFonts w:ascii="Arial"/>
          <w:b/>
        </w:rPr>
      </w:pPr>
    </w:p>
    <w:p w14:paraId="495880B6" w14:textId="7B5392DE" w:rsidR="00F56E1B" w:rsidRDefault="00153948">
      <w:pPr>
        <w:pStyle w:val="Ttulo4"/>
        <w:ind w:left="108" w:right="55"/>
        <w:jc w:val="center"/>
      </w:pPr>
      <w:r>
        <w:t>ATADECOMPRANº</w:t>
      </w:r>
      <w:r>
        <w:rPr>
          <w:spacing w:val="-2"/>
        </w:rPr>
        <w:t xml:space="preserve"> ***/202</w:t>
      </w:r>
      <w:r w:rsidR="0023422E">
        <w:rPr>
          <w:spacing w:val="-2"/>
        </w:rPr>
        <w:t>5</w:t>
      </w:r>
    </w:p>
    <w:p w14:paraId="634EAAE5" w14:textId="77777777" w:rsidR="00F56E1B" w:rsidRDefault="00F56E1B">
      <w:pPr>
        <w:pStyle w:val="Corpodetexto"/>
        <w:jc w:val="left"/>
        <w:rPr>
          <w:rFonts w:ascii="Arial"/>
          <w:b/>
        </w:rPr>
      </w:pPr>
    </w:p>
    <w:p w14:paraId="5BFEF8CB" w14:textId="77777777" w:rsidR="00F56E1B" w:rsidRDefault="00F56E1B">
      <w:pPr>
        <w:pStyle w:val="Corpodetexto"/>
        <w:spacing w:before="48"/>
        <w:jc w:val="left"/>
        <w:rPr>
          <w:rFonts w:ascii="Arial"/>
          <w:b/>
        </w:rPr>
      </w:pPr>
    </w:p>
    <w:p w14:paraId="5F9B6946" w14:textId="0E4D6E5F" w:rsidR="00F56E1B" w:rsidRDefault="00153948">
      <w:pPr>
        <w:pStyle w:val="Corpodetexto"/>
        <w:spacing w:line="276" w:lineRule="auto"/>
        <w:ind w:left="219" w:right="105" w:firstLine="1132"/>
      </w:pPr>
      <w:r>
        <w:t xml:space="preserve">Pelo presente instrumento de ata que entre si celebram de um lado o </w:t>
      </w:r>
      <w:r>
        <w:rPr>
          <w:rFonts w:ascii="Arial" w:hAnsi="Arial"/>
          <w:b/>
        </w:rPr>
        <w:t xml:space="preserve">MUNICÍPIO DE </w:t>
      </w:r>
      <w:r w:rsidR="0033704B">
        <w:rPr>
          <w:rFonts w:ascii="Arial" w:hAnsi="Arial"/>
          <w:b/>
        </w:rPr>
        <w:t>TAPEJARA</w:t>
      </w:r>
      <w:r>
        <w:t>, pessoa jurídica de direito público interno, inscrita no CNPJ sob nº 76.247.378/0001-56, com sede administrativa na Avenida</w:t>
      </w:r>
      <w:r w:rsidR="00FE0CD0">
        <w:t>Presidente Tancredo de Almeida Neves, 442</w:t>
      </w:r>
      <w:r>
        <w:t>, Centr</w:t>
      </w:r>
      <w:r w:rsidR="00FE0CD0">
        <w:t>o</w:t>
      </w:r>
      <w:r>
        <w:t xml:space="preserve">, em </w:t>
      </w:r>
      <w:r w:rsidR="0033704B">
        <w:t>TAPEJARA</w:t>
      </w:r>
      <w:r>
        <w:t xml:space="preserve">, Estado do Paraná, neste ato representado Prefeito Municipal,o </w:t>
      </w:r>
      <w:r>
        <w:rPr>
          <w:rFonts w:ascii="Arial" w:hAnsi="Arial"/>
          <w:b/>
        </w:rPr>
        <w:t xml:space="preserve">Sr. </w:t>
      </w:r>
      <w:r w:rsidR="0024558E">
        <w:rPr>
          <w:rFonts w:ascii="Arial" w:hAnsi="Arial"/>
          <w:b/>
        </w:rPr>
        <w:t xml:space="preserve">RONALDO ADRIANO VILAS BOAS </w:t>
      </w:r>
      <w:r>
        <w:t xml:space="preserve">, brasileiro, casado, pecuarista, agente político, inscrito no CPF sob nº </w:t>
      </w:r>
      <w:r w:rsidR="0023422E">
        <w:rPr>
          <w:rFonts w:ascii="Arial" w:hAnsi="Arial" w:cs="Arial"/>
        </w:rPr>
        <w:t>030.460.669-37</w:t>
      </w:r>
      <w:r>
        <w:t xml:space="preserve">, portador da Cédula de Identidade nº </w:t>
      </w:r>
      <w:r w:rsidR="0023422E">
        <w:t>7.253.715-7</w:t>
      </w:r>
      <w:r>
        <w:t xml:space="preserve"> SSP/PR., residente e domiciliado nesta cidade de </w:t>
      </w:r>
      <w:r w:rsidR="0033704B">
        <w:t>TAPEJARA</w:t>
      </w:r>
      <w:r>
        <w:t>,Paraná,doravantedenominado</w:t>
      </w:r>
      <w:r>
        <w:rPr>
          <w:rFonts w:ascii="Arial" w:hAnsi="Arial"/>
          <w:b/>
        </w:rPr>
        <w:t>ORGÃOGERENCIADOR</w:t>
      </w:r>
      <w:r>
        <w:t>,e,deoutroladoaempresa</w:t>
      </w:r>
    </w:p>
    <w:p w14:paraId="682280FD" w14:textId="77777777" w:rsidR="00F56E1B" w:rsidRDefault="00153948">
      <w:pPr>
        <w:pStyle w:val="Corpodetexto"/>
        <w:tabs>
          <w:tab w:val="left" w:pos="2022"/>
          <w:tab w:val="left" w:pos="5693"/>
          <w:tab w:val="left" w:pos="8773"/>
        </w:tabs>
        <w:spacing w:line="218" w:lineRule="exact"/>
        <w:ind w:left="219"/>
      </w:pPr>
      <w:r>
        <w:rPr>
          <w:rFonts w:ascii="Times New Roman" w:hAnsi="Times New Roman"/>
          <w:u w:val="single"/>
        </w:rPr>
        <w:tab/>
      </w:r>
      <w:r>
        <w:t>,inscritanoCNPJnº</w:t>
      </w:r>
      <w:r>
        <w:rPr>
          <w:rFonts w:ascii="Times New Roman" w:hAnsi="Times New Roman"/>
          <w:u w:val="single"/>
        </w:rPr>
        <w:tab/>
      </w:r>
      <w:r>
        <w:t>,comsedeà</w:t>
      </w:r>
      <w:r>
        <w:rPr>
          <w:rFonts w:ascii="Times New Roman" w:hAnsi="Times New Roman"/>
          <w:u w:val="single"/>
        </w:rPr>
        <w:tab/>
      </w:r>
      <w:r>
        <w:t>,nº,</w:t>
      </w:r>
      <w:r>
        <w:rPr>
          <w:spacing w:val="-4"/>
        </w:rPr>
        <w:t>CEP:</w:t>
      </w:r>
    </w:p>
    <w:p w14:paraId="0EBB4C98" w14:textId="77777777" w:rsidR="00F56E1B" w:rsidRDefault="00153948">
      <w:pPr>
        <w:pStyle w:val="Corpodetexto"/>
        <w:tabs>
          <w:tab w:val="left" w:pos="855"/>
          <w:tab w:val="left" w:pos="2955"/>
          <w:tab w:val="left" w:pos="4872"/>
          <w:tab w:val="left" w:pos="6334"/>
        </w:tabs>
        <w:spacing w:before="34" w:line="273" w:lineRule="auto"/>
        <w:ind w:left="219" w:right="105"/>
      </w:pPr>
      <w:r>
        <w:rPr>
          <w:rFonts w:ascii="Times New Roman" w:hAnsi="Times New Roman"/>
          <w:u w:val="single"/>
        </w:rPr>
        <w:tab/>
      </w:r>
      <w:r>
        <w:t>,nacidadede</w:t>
      </w:r>
      <w:r>
        <w:rPr>
          <w:rFonts w:ascii="Times New Roman" w:hAnsi="Times New Roman"/>
          <w:u w:val="single"/>
        </w:rPr>
        <w:tab/>
      </w:r>
      <w:r>
        <w:t>,Estadodo</w:t>
      </w:r>
      <w:r>
        <w:rPr>
          <w:rFonts w:ascii="Times New Roman" w:hAnsi="Times New Roman"/>
          <w:u w:val="single"/>
        </w:rPr>
        <w:tab/>
      </w:r>
      <w:r>
        <w:t xml:space="preserve">, doravante denominada </w:t>
      </w:r>
      <w:r>
        <w:rPr>
          <w:rFonts w:ascii="Arial" w:hAnsi="Arial"/>
          <w:b/>
        </w:rPr>
        <w:t>DETENTORA DA ATA</w:t>
      </w:r>
      <w:r>
        <w:t>, neste ato representadaporseusócioadministradoroSr.</w:t>
      </w:r>
      <w:r>
        <w:rPr>
          <w:rFonts w:ascii="Times New Roman" w:hAnsi="Times New Roman"/>
          <w:u w:val="single"/>
        </w:rPr>
        <w:tab/>
      </w:r>
      <w:r>
        <w:rPr>
          <w:rFonts w:ascii="Times New Roman" w:hAnsi="Times New Roman"/>
          <w:u w:val="single"/>
        </w:rPr>
        <w:tab/>
      </w:r>
      <w:r>
        <w:t>,portadordaCéduladeIdentidade,RG</w:t>
      </w:r>
      <w:r>
        <w:rPr>
          <w:spacing w:val="-5"/>
        </w:rPr>
        <w:t>nº</w:t>
      </w:r>
    </w:p>
    <w:p w14:paraId="42761F29" w14:textId="77777777" w:rsidR="00F56E1B" w:rsidRDefault="00153948">
      <w:pPr>
        <w:pStyle w:val="Corpodetexto"/>
        <w:tabs>
          <w:tab w:val="left" w:pos="1324"/>
          <w:tab w:val="left" w:pos="5748"/>
        </w:tabs>
        <w:spacing w:before="3" w:line="276" w:lineRule="auto"/>
        <w:ind w:left="219" w:right="108"/>
      </w:pPr>
      <w:r>
        <w:rPr>
          <w:rFonts w:ascii="Times New Roman" w:hAnsi="Times New Roman"/>
          <w:u w:val="single"/>
        </w:rPr>
        <w:tab/>
      </w:r>
      <w:r>
        <w:t>SSP/PR,einscritonoCPFsobnº</w:t>
      </w:r>
      <w:r>
        <w:rPr>
          <w:rFonts w:ascii="Times New Roman" w:hAnsi="Times New Roman"/>
          <w:u w:val="single"/>
        </w:rPr>
        <w:tab/>
      </w:r>
      <w:r>
        <w:t xml:space="preserve">, residente e domiciliado na cidade de </w:t>
      </w:r>
      <w:r w:rsidR="0033704B">
        <w:t>TAPEJARA</w:t>
      </w:r>
      <w:r>
        <w:t>, Estado do Paraná, resolvem na melhor forma de direito,a presente ata,pelas cláusulas e condições seguintes:</w:t>
      </w:r>
    </w:p>
    <w:p w14:paraId="48964DB9" w14:textId="77777777" w:rsidR="00F56E1B" w:rsidRDefault="00F56E1B">
      <w:pPr>
        <w:pStyle w:val="Corpodetexto"/>
        <w:jc w:val="left"/>
      </w:pPr>
    </w:p>
    <w:p w14:paraId="49308647" w14:textId="77777777" w:rsidR="00F56E1B" w:rsidRDefault="00F56E1B">
      <w:pPr>
        <w:pStyle w:val="Corpodetexto"/>
        <w:spacing w:before="215"/>
        <w:jc w:val="left"/>
      </w:pPr>
    </w:p>
    <w:p w14:paraId="659C23FD" w14:textId="77777777" w:rsidR="00F56E1B" w:rsidRDefault="00153948">
      <w:pPr>
        <w:pStyle w:val="Corpodetexto"/>
        <w:spacing w:line="273" w:lineRule="auto"/>
        <w:ind w:left="161" w:right="105" w:firstLine="52"/>
      </w:pPr>
      <w:r>
        <w:rPr>
          <w:rFonts w:ascii="Arial" w:hAnsi="Arial"/>
          <w:b/>
        </w:rPr>
        <w:t>CLÁUSULA PRIMEIRA – DA FUNDAMENTAÇÃO</w:t>
      </w:r>
      <w:r>
        <w:t>: O presente instrumento é celebrado com fundamento no ProcessoAdministrativon.ºenoPregãoEletrônicon°/2024-</w:t>
      </w:r>
      <w:r w:rsidR="00720689">
        <w:t>PMT</w:t>
      </w:r>
      <w:r>
        <w:t>,homologadopelaPortarian°</w:t>
      </w:r>
    </w:p>
    <w:p w14:paraId="321D84B7" w14:textId="737F7193" w:rsidR="00F56E1B" w:rsidRDefault="00153948">
      <w:pPr>
        <w:pStyle w:val="Corpodetexto"/>
        <w:tabs>
          <w:tab w:val="left" w:pos="2338"/>
          <w:tab w:val="left" w:pos="7058"/>
          <w:tab w:val="left" w:pos="8814"/>
        </w:tabs>
        <w:spacing w:before="3" w:line="276" w:lineRule="auto"/>
        <w:ind w:left="161" w:right="105"/>
      </w:pPr>
      <w:r>
        <w:t xml:space="preserve">/2024, em </w:t>
      </w:r>
      <w:r>
        <w:rPr>
          <w:rFonts w:ascii="Times New Roman" w:hAnsi="Times New Roman"/>
          <w:u w:val="single"/>
        </w:rPr>
        <w:tab/>
      </w:r>
      <w:r>
        <w:t xml:space="preserve">, publicado no Jornal </w:t>
      </w:r>
      <w:r w:rsidR="0033704B">
        <w:t>TAPEJARA</w:t>
      </w:r>
      <w:r>
        <w:t xml:space="preserve"> Ilustrado, em </w:t>
      </w:r>
      <w:r>
        <w:rPr>
          <w:rFonts w:ascii="Times New Roman" w:hAnsi="Times New Roman"/>
          <w:u w:val="single"/>
        </w:rPr>
        <w:tab/>
      </w:r>
      <w:r>
        <w:t xml:space="preserve">, edição nº. </w:t>
      </w:r>
      <w:r>
        <w:rPr>
          <w:rFonts w:ascii="Times New Roman" w:hAnsi="Times New Roman"/>
          <w:u w:val="single"/>
        </w:rPr>
        <w:tab/>
      </w:r>
      <w:r>
        <w:t xml:space="preserve">,queintegramo presente Termo, e nos fundamentos e disposições da Lei Federal nº 14.133, de </w:t>
      </w:r>
      <w:r w:rsidR="008C696E">
        <w:t>1º de abril de 2021, regulamentada pela lei 11462/2023</w:t>
      </w:r>
      <w:r>
        <w:t xml:space="preserve">; da Lei Municipalnº 4.618, de 1º de dezembro de 2022, da Instrução Normativa SEGES/ME nº 73/2022, das Leis Complementares nº 123/06, 147/2014 e 155/2016, do Decreto Municipal nº </w:t>
      </w:r>
      <w:r w:rsidR="0033704B">
        <w:t>104/2020</w:t>
      </w:r>
      <w:r>
        <w:t xml:space="preserve"> e demais legislações aplicáveis.</w:t>
      </w:r>
    </w:p>
    <w:p w14:paraId="31793839" w14:textId="771006B1" w:rsidR="00F56E1B" w:rsidRDefault="00153948">
      <w:pPr>
        <w:pStyle w:val="Ttulo4"/>
        <w:spacing w:before="200" w:line="276" w:lineRule="auto"/>
        <w:ind w:left="161" w:right="107"/>
        <w:jc w:val="both"/>
        <w:rPr>
          <w:rFonts w:ascii="Arial MT" w:hAnsi="Arial MT"/>
          <w:b w:val="0"/>
        </w:rPr>
      </w:pPr>
      <w:r>
        <w:t>CLÁUSULA SEGUNDA – DO OBJETO</w:t>
      </w:r>
      <w:r>
        <w:rPr>
          <w:rFonts w:ascii="Arial MT" w:hAnsi="Arial MT"/>
          <w:b w:val="0"/>
        </w:rPr>
        <w:t xml:space="preserve">: </w:t>
      </w:r>
      <w:r w:rsidR="008C696E" w:rsidRPr="008C696E">
        <w:t>AQUISIÇÃO DE MATERIAIS DE CONSUMO AMBULATORIAL PARA ATENÇÃO PRIMÁRIA E ATENDIMENTOS DE URGÊNCIA E EMÊRGENCIA - UPA24HORAS</w:t>
      </w:r>
      <w:r>
        <w:t xml:space="preserve">, </w:t>
      </w:r>
      <w:r>
        <w:rPr>
          <w:rFonts w:ascii="Arial MT" w:hAnsi="Arial MT"/>
          <w:b w:val="0"/>
        </w:rPr>
        <w:t>conforme segue:</w:t>
      </w:r>
    </w:p>
    <w:p w14:paraId="126EB116" w14:textId="77777777" w:rsidR="00F56E1B" w:rsidRDefault="00F56E1B">
      <w:pPr>
        <w:pStyle w:val="Corpodetexto"/>
        <w:spacing w:before="9"/>
        <w:jc w:val="left"/>
        <w:rPr>
          <w:sz w:val="17"/>
        </w:rPr>
      </w:pPr>
    </w:p>
    <w:tbl>
      <w:tblPr>
        <w:tblW w:w="10222"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5"/>
        <w:gridCol w:w="2835"/>
        <w:gridCol w:w="992"/>
        <w:gridCol w:w="992"/>
        <w:gridCol w:w="1520"/>
        <w:gridCol w:w="1315"/>
        <w:gridCol w:w="1843"/>
      </w:tblGrid>
      <w:tr w:rsidR="00F56E1B" w14:paraId="1BD024DB" w14:textId="77777777" w:rsidTr="008C696E">
        <w:trPr>
          <w:trHeight w:val="902"/>
        </w:trPr>
        <w:tc>
          <w:tcPr>
            <w:tcW w:w="725" w:type="dxa"/>
          </w:tcPr>
          <w:p w14:paraId="3B8C4C52" w14:textId="77777777" w:rsidR="00F56E1B" w:rsidRDefault="00F56E1B">
            <w:pPr>
              <w:pStyle w:val="TableParagraph"/>
              <w:spacing w:before="1"/>
              <w:rPr>
                <w:sz w:val="19"/>
              </w:rPr>
            </w:pPr>
          </w:p>
          <w:p w14:paraId="1058A987" w14:textId="77777777" w:rsidR="00F56E1B" w:rsidRDefault="00153948">
            <w:pPr>
              <w:pStyle w:val="TableParagraph"/>
              <w:ind w:left="115"/>
              <w:rPr>
                <w:rFonts w:ascii="Arial"/>
                <w:b/>
                <w:sz w:val="19"/>
              </w:rPr>
            </w:pPr>
            <w:r>
              <w:rPr>
                <w:rFonts w:ascii="Arial"/>
                <w:b/>
                <w:spacing w:val="-4"/>
                <w:sz w:val="19"/>
              </w:rPr>
              <w:t>Item</w:t>
            </w:r>
          </w:p>
        </w:tc>
        <w:tc>
          <w:tcPr>
            <w:tcW w:w="2835" w:type="dxa"/>
          </w:tcPr>
          <w:p w14:paraId="346C5B50" w14:textId="77777777" w:rsidR="00F56E1B" w:rsidRDefault="00F56E1B">
            <w:pPr>
              <w:pStyle w:val="TableParagraph"/>
              <w:spacing w:before="1"/>
              <w:rPr>
                <w:sz w:val="19"/>
              </w:rPr>
            </w:pPr>
          </w:p>
          <w:p w14:paraId="3BF7D98A" w14:textId="77777777" w:rsidR="00F56E1B" w:rsidRDefault="00153948">
            <w:pPr>
              <w:pStyle w:val="TableParagraph"/>
              <w:ind w:left="7"/>
              <w:jc w:val="center"/>
              <w:rPr>
                <w:rFonts w:ascii="Arial" w:hAnsi="Arial"/>
                <w:b/>
                <w:sz w:val="19"/>
              </w:rPr>
            </w:pPr>
            <w:r>
              <w:rPr>
                <w:rFonts w:ascii="Arial" w:hAnsi="Arial"/>
                <w:b/>
                <w:spacing w:val="-2"/>
                <w:sz w:val="19"/>
              </w:rPr>
              <w:t>Descrição</w:t>
            </w:r>
          </w:p>
        </w:tc>
        <w:tc>
          <w:tcPr>
            <w:tcW w:w="992" w:type="dxa"/>
          </w:tcPr>
          <w:p w14:paraId="2E6155EE" w14:textId="77777777" w:rsidR="00F56E1B" w:rsidRDefault="00F56E1B">
            <w:pPr>
              <w:pStyle w:val="TableParagraph"/>
              <w:rPr>
                <w:sz w:val="19"/>
              </w:rPr>
            </w:pPr>
          </w:p>
          <w:p w14:paraId="672A5A49" w14:textId="77777777" w:rsidR="00F56E1B" w:rsidRDefault="00F56E1B">
            <w:pPr>
              <w:pStyle w:val="TableParagraph"/>
              <w:spacing w:before="8"/>
              <w:rPr>
                <w:sz w:val="19"/>
              </w:rPr>
            </w:pPr>
          </w:p>
          <w:p w14:paraId="5ED67FA7" w14:textId="77777777" w:rsidR="00F56E1B" w:rsidRDefault="00153948">
            <w:pPr>
              <w:pStyle w:val="TableParagraph"/>
              <w:ind w:left="148"/>
              <w:rPr>
                <w:rFonts w:ascii="Arial"/>
                <w:b/>
                <w:sz w:val="19"/>
              </w:rPr>
            </w:pPr>
            <w:r>
              <w:rPr>
                <w:rFonts w:ascii="Arial"/>
                <w:b/>
                <w:spacing w:val="-2"/>
                <w:sz w:val="19"/>
              </w:rPr>
              <w:t>Quant.</w:t>
            </w:r>
          </w:p>
        </w:tc>
        <w:tc>
          <w:tcPr>
            <w:tcW w:w="992" w:type="dxa"/>
          </w:tcPr>
          <w:p w14:paraId="65EC2167" w14:textId="77777777" w:rsidR="00F56E1B" w:rsidRDefault="00F56E1B">
            <w:pPr>
              <w:pStyle w:val="TableParagraph"/>
              <w:rPr>
                <w:sz w:val="19"/>
              </w:rPr>
            </w:pPr>
          </w:p>
          <w:p w14:paraId="2ECA504C" w14:textId="77777777" w:rsidR="00F56E1B" w:rsidRDefault="00F56E1B">
            <w:pPr>
              <w:pStyle w:val="TableParagraph"/>
              <w:spacing w:before="8"/>
              <w:rPr>
                <w:sz w:val="19"/>
              </w:rPr>
            </w:pPr>
          </w:p>
          <w:p w14:paraId="22775252" w14:textId="77777777" w:rsidR="00F56E1B" w:rsidRDefault="00153948">
            <w:pPr>
              <w:pStyle w:val="TableParagraph"/>
              <w:ind w:left="291"/>
              <w:rPr>
                <w:rFonts w:ascii="Arial"/>
                <w:b/>
                <w:sz w:val="19"/>
              </w:rPr>
            </w:pPr>
            <w:r>
              <w:rPr>
                <w:rFonts w:ascii="Arial"/>
                <w:b/>
                <w:spacing w:val="-2"/>
                <w:sz w:val="19"/>
              </w:rPr>
              <w:t>Unid.</w:t>
            </w:r>
          </w:p>
        </w:tc>
        <w:tc>
          <w:tcPr>
            <w:tcW w:w="1520" w:type="dxa"/>
          </w:tcPr>
          <w:p w14:paraId="569DDE0B" w14:textId="77777777" w:rsidR="00F56E1B" w:rsidRDefault="00153948">
            <w:pPr>
              <w:pStyle w:val="TableParagraph"/>
              <w:spacing w:before="193" w:line="276" w:lineRule="auto"/>
              <w:ind w:left="191" w:right="186" w:firstLine="165"/>
              <w:rPr>
                <w:rFonts w:ascii="Arial"/>
                <w:b/>
                <w:sz w:val="19"/>
              </w:rPr>
            </w:pPr>
            <w:r>
              <w:rPr>
                <w:rFonts w:ascii="Arial"/>
                <w:b/>
                <w:spacing w:val="-2"/>
                <w:sz w:val="19"/>
              </w:rPr>
              <w:t>Valor Unit.(R$)</w:t>
            </w:r>
          </w:p>
        </w:tc>
        <w:tc>
          <w:tcPr>
            <w:tcW w:w="1315" w:type="dxa"/>
          </w:tcPr>
          <w:p w14:paraId="015C2610" w14:textId="77777777" w:rsidR="00F56E1B" w:rsidRDefault="00153948">
            <w:pPr>
              <w:pStyle w:val="TableParagraph"/>
              <w:spacing w:before="95" w:line="273" w:lineRule="auto"/>
              <w:ind w:left="188" w:right="185" w:firstLine="31"/>
              <w:rPr>
                <w:rFonts w:ascii="Arial"/>
                <w:b/>
                <w:sz w:val="19"/>
              </w:rPr>
            </w:pPr>
            <w:r>
              <w:rPr>
                <w:rFonts w:ascii="Arial"/>
                <w:b/>
                <w:spacing w:val="-2"/>
                <w:sz w:val="19"/>
              </w:rPr>
              <w:t>Marca/ Modelo</w:t>
            </w:r>
          </w:p>
        </w:tc>
        <w:tc>
          <w:tcPr>
            <w:tcW w:w="1843" w:type="dxa"/>
          </w:tcPr>
          <w:p w14:paraId="472CF407" w14:textId="77777777" w:rsidR="00F56E1B" w:rsidRDefault="00F56E1B">
            <w:pPr>
              <w:pStyle w:val="TableParagraph"/>
              <w:spacing w:before="102"/>
              <w:rPr>
                <w:sz w:val="19"/>
              </w:rPr>
            </w:pPr>
          </w:p>
          <w:p w14:paraId="229A7D93" w14:textId="77777777" w:rsidR="00F56E1B" w:rsidRDefault="00153948">
            <w:pPr>
              <w:pStyle w:val="TableParagraph"/>
              <w:ind w:left="274"/>
              <w:rPr>
                <w:rFonts w:ascii="Arial"/>
                <w:b/>
                <w:sz w:val="19"/>
              </w:rPr>
            </w:pPr>
            <w:r>
              <w:rPr>
                <w:rFonts w:ascii="Arial"/>
                <w:b/>
                <w:sz w:val="19"/>
              </w:rPr>
              <w:t>Valor</w:t>
            </w:r>
            <w:r>
              <w:rPr>
                <w:rFonts w:ascii="Arial"/>
                <w:b/>
                <w:spacing w:val="-2"/>
                <w:sz w:val="19"/>
              </w:rPr>
              <w:t>Total(R$)</w:t>
            </w:r>
          </w:p>
        </w:tc>
      </w:tr>
      <w:tr w:rsidR="00F56E1B" w14:paraId="6D6E4230" w14:textId="77777777" w:rsidTr="008C696E">
        <w:trPr>
          <w:trHeight w:val="450"/>
        </w:trPr>
        <w:tc>
          <w:tcPr>
            <w:tcW w:w="725" w:type="dxa"/>
          </w:tcPr>
          <w:p w14:paraId="1B229EBB" w14:textId="77777777" w:rsidR="00F56E1B" w:rsidRDefault="00F56E1B">
            <w:pPr>
              <w:pStyle w:val="TableParagraph"/>
              <w:rPr>
                <w:rFonts w:ascii="Times New Roman"/>
                <w:sz w:val="18"/>
              </w:rPr>
            </w:pPr>
          </w:p>
        </w:tc>
        <w:tc>
          <w:tcPr>
            <w:tcW w:w="2835" w:type="dxa"/>
          </w:tcPr>
          <w:p w14:paraId="1A30361E" w14:textId="77777777" w:rsidR="00F56E1B" w:rsidRDefault="00F56E1B">
            <w:pPr>
              <w:pStyle w:val="TableParagraph"/>
              <w:rPr>
                <w:rFonts w:ascii="Times New Roman"/>
                <w:sz w:val="18"/>
              </w:rPr>
            </w:pPr>
          </w:p>
        </w:tc>
        <w:tc>
          <w:tcPr>
            <w:tcW w:w="992" w:type="dxa"/>
          </w:tcPr>
          <w:p w14:paraId="4698C9A1" w14:textId="77777777" w:rsidR="00F56E1B" w:rsidRDefault="00F56E1B">
            <w:pPr>
              <w:pStyle w:val="TableParagraph"/>
              <w:rPr>
                <w:rFonts w:ascii="Times New Roman"/>
                <w:sz w:val="18"/>
              </w:rPr>
            </w:pPr>
          </w:p>
        </w:tc>
        <w:tc>
          <w:tcPr>
            <w:tcW w:w="992" w:type="dxa"/>
          </w:tcPr>
          <w:p w14:paraId="6E7C102F" w14:textId="77777777" w:rsidR="00F56E1B" w:rsidRDefault="00F56E1B">
            <w:pPr>
              <w:pStyle w:val="TableParagraph"/>
              <w:rPr>
                <w:rFonts w:ascii="Times New Roman"/>
                <w:sz w:val="18"/>
              </w:rPr>
            </w:pPr>
          </w:p>
        </w:tc>
        <w:tc>
          <w:tcPr>
            <w:tcW w:w="1520" w:type="dxa"/>
          </w:tcPr>
          <w:p w14:paraId="2885CE17" w14:textId="77777777" w:rsidR="00F56E1B" w:rsidRDefault="00F56E1B">
            <w:pPr>
              <w:pStyle w:val="TableParagraph"/>
              <w:rPr>
                <w:rFonts w:ascii="Times New Roman"/>
                <w:sz w:val="18"/>
              </w:rPr>
            </w:pPr>
          </w:p>
        </w:tc>
        <w:tc>
          <w:tcPr>
            <w:tcW w:w="1315" w:type="dxa"/>
          </w:tcPr>
          <w:p w14:paraId="30401B4D" w14:textId="77777777" w:rsidR="00F56E1B" w:rsidRDefault="00F56E1B">
            <w:pPr>
              <w:pStyle w:val="TableParagraph"/>
              <w:rPr>
                <w:rFonts w:ascii="Times New Roman"/>
                <w:sz w:val="18"/>
              </w:rPr>
            </w:pPr>
          </w:p>
        </w:tc>
        <w:tc>
          <w:tcPr>
            <w:tcW w:w="1843" w:type="dxa"/>
          </w:tcPr>
          <w:p w14:paraId="266435BC" w14:textId="77777777" w:rsidR="00F56E1B" w:rsidRDefault="00F56E1B">
            <w:pPr>
              <w:pStyle w:val="TableParagraph"/>
              <w:rPr>
                <w:rFonts w:ascii="Times New Roman"/>
                <w:sz w:val="18"/>
              </w:rPr>
            </w:pPr>
          </w:p>
        </w:tc>
      </w:tr>
      <w:tr w:rsidR="00F56E1B" w14:paraId="09E47985" w14:textId="77777777" w:rsidTr="008C696E">
        <w:trPr>
          <w:trHeight w:val="450"/>
        </w:trPr>
        <w:tc>
          <w:tcPr>
            <w:tcW w:w="725" w:type="dxa"/>
          </w:tcPr>
          <w:p w14:paraId="39EE23EC" w14:textId="77777777" w:rsidR="00F56E1B" w:rsidRDefault="00F56E1B">
            <w:pPr>
              <w:pStyle w:val="TableParagraph"/>
              <w:rPr>
                <w:rFonts w:ascii="Times New Roman"/>
                <w:sz w:val="18"/>
              </w:rPr>
            </w:pPr>
          </w:p>
        </w:tc>
        <w:tc>
          <w:tcPr>
            <w:tcW w:w="2835" w:type="dxa"/>
          </w:tcPr>
          <w:p w14:paraId="7FE4F191" w14:textId="77777777" w:rsidR="00F56E1B" w:rsidRDefault="00153948">
            <w:pPr>
              <w:pStyle w:val="TableParagraph"/>
              <w:spacing w:line="215" w:lineRule="exact"/>
              <w:ind w:left="69"/>
              <w:rPr>
                <w:rFonts w:ascii="Arial"/>
                <w:b/>
                <w:sz w:val="19"/>
              </w:rPr>
            </w:pPr>
            <w:r>
              <w:rPr>
                <w:rFonts w:ascii="Arial"/>
                <w:b/>
                <w:sz w:val="19"/>
              </w:rPr>
              <w:t>VALOR</w:t>
            </w:r>
            <w:r>
              <w:rPr>
                <w:rFonts w:ascii="Arial"/>
                <w:b/>
                <w:spacing w:val="-2"/>
                <w:sz w:val="19"/>
              </w:rPr>
              <w:t>TOTAL</w:t>
            </w:r>
          </w:p>
        </w:tc>
        <w:tc>
          <w:tcPr>
            <w:tcW w:w="992" w:type="dxa"/>
          </w:tcPr>
          <w:p w14:paraId="0D1449E8" w14:textId="77777777" w:rsidR="00F56E1B" w:rsidRDefault="00F56E1B">
            <w:pPr>
              <w:pStyle w:val="TableParagraph"/>
              <w:rPr>
                <w:rFonts w:ascii="Times New Roman"/>
                <w:sz w:val="18"/>
              </w:rPr>
            </w:pPr>
          </w:p>
        </w:tc>
        <w:tc>
          <w:tcPr>
            <w:tcW w:w="992" w:type="dxa"/>
          </w:tcPr>
          <w:p w14:paraId="5E63F111" w14:textId="77777777" w:rsidR="00F56E1B" w:rsidRDefault="00F56E1B">
            <w:pPr>
              <w:pStyle w:val="TableParagraph"/>
              <w:rPr>
                <w:rFonts w:ascii="Times New Roman"/>
                <w:sz w:val="18"/>
              </w:rPr>
            </w:pPr>
          </w:p>
        </w:tc>
        <w:tc>
          <w:tcPr>
            <w:tcW w:w="1520" w:type="dxa"/>
          </w:tcPr>
          <w:p w14:paraId="3B240453" w14:textId="77777777" w:rsidR="00F56E1B" w:rsidRDefault="00F56E1B">
            <w:pPr>
              <w:pStyle w:val="TableParagraph"/>
              <w:rPr>
                <w:rFonts w:ascii="Times New Roman"/>
                <w:sz w:val="18"/>
              </w:rPr>
            </w:pPr>
          </w:p>
        </w:tc>
        <w:tc>
          <w:tcPr>
            <w:tcW w:w="1315" w:type="dxa"/>
          </w:tcPr>
          <w:p w14:paraId="6FC6B440" w14:textId="77777777" w:rsidR="00F56E1B" w:rsidRDefault="00F56E1B">
            <w:pPr>
              <w:pStyle w:val="TableParagraph"/>
              <w:rPr>
                <w:rFonts w:ascii="Times New Roman"/>
                <w:sz w:val="18"/>
              </w:rPr>
            </w:pPr>
          </w:p>
        </w:tc>
        <w:tc>
          <w:tcPr>
            <w:tcW w:w="1843" w:type="dxa"/>
          </w:tcPr>
          <w:p w14:paraId="34FDDBC2" w14:textId="77777777" w:rsidR="00F56E1B" w:rsidRDefault="00F56E1B">
            <w:pPr>
              <w:pStyle w:val="TableParagraph"/>
              <w:rPr>
                <w:rFonts w:ascii="Times New Roman"/>
                <w:sz w:val="18"/>
              </w:rPr>
            </w:pPr>
          </w:p>
        </w:tc>
      </w:tr>
    </w:tbl>
    <w:p w14:paraId="1D16A734" w14:textId="77777777" w:rsidR="00F56E1B" w:rsidRDefault="00F56E1B">
      <w:pPr>
        <w:pStyle w:val="Corpodetexto"/>
        <w:spacing w:before="31"/>
        <w:jc w:val="left"/>
      </w:pPr>
    </w:p>
    <w:p w14:paraId="09193F19" w14:textId="532851E7" w:rsidR="00F56E1B" w:rsidRDefault="00153948">
      <w:pPr>
        <w:pStyle w:val="Corpodetexto"/>
        <w:spacing w:before="1" w:line="276" w:lineRule="auto"/>
        <w:ind w:left="161" w:right="103"/>
      </w:pPr>
      <w:r>
        <w:rPr>
          <w:rFonts w:ascii="Arial" w:hAnsi="Arial"/>
          <w:b/>
        </w:rPr>
        <w:t xml:space="preserve">Parágrafo Primeiro: </w:t>
      </w:r>
      <w:r>
        <w:t xml:space="preserve">Os bens objeto da presente contratação são caracterizados como comuns e possuem fornecimento de natureza contínua, nos termos do art. 6º, incisos XIII e XV, respectivamente, da Lei Federal nº </w:t>
      </w:r>
      <w:r w:rsidR="008C696E">
        <w:rPr>
          <w:spacing w:val="-2"/>
        </w:rPr>
        <w:t>14.133/2021, regulamentada pela lei 11462/2023</w:t>
      </w:r>
      <w:r>
        <w:rPr>
          <w:spacing w:val="-2"/>
        </w:rPr>
        <w:t>.</w:t>
      </w:r>
    </w:p>
    <w:p w14:paraId="28966751" w14:textId="77777777" w:rsidR="00F56E1B" w:rsidRDefault="00153948">
      <w:pPr>
        <w:pStyle w:val="Corpodetexto"/>
        <w:spacing w:line="276" w:lineRule="auto"/>
        <w:ind w:left="161" w:right="105"/>
      </w:pPr>
      <w:r>
        <w:rPr>
          <w:rFonts w:ascii="Arial" w:hAnsi="Arial"/>
          <w:b/>
        </w:rPr>
        <w:t>Parágrafo Segundo:</w:t>
      </w:r>
      <w:r>
        <w:t>Ascontratações decorrentesda AtadeRegistrodePreçospoderãoserãoformalizadaspormeio de instrumento contratual, carta-contrato, nota de empenho de despesa, autorização de compra, ordem de execução de serviço ou outro instrumento equivalente, nos termos do que dispõe o art. 95 da Lei Federal nº 14.133, de 2021.</w:t>
      </w:r>
    </w:p>
    <w:p w14:paraId="2D0661F9" w14:textId="77777777" w:rsidR="00F56E1B" w:rsidRDefault="00153948">
      <w:pPr>
        <w:ind w:left="161"/>
        <w:rPr>
          <w:sz w:val="19"/>
        </w:rPr>
      </w:pPr>
      <w:r>
        <w:rPr>
          <w:rFonts w:ascii="Arial" w:hAnsi="Arial"/>
          <w:b/>
          <w:sz w:val="19"/>
        </w:rPr>
        <w:t>ParágrafoÚnico:</w:t>
      </w:r>
      <w:r>
        <w:rPr>
          <w:sz w:val="19"/>
        </w:rPr>
        <w:t>Vinculamestacontratação,independentede</w:t>
      </w:r>
      <w:r>
        <w:rPr>
          <w:spacing w:val="-2"/>
          <w:sz w:val="19"/>
        </w:rPr>
        <w:t>transcrição:</w:t>
      </w:r>
    </w:p>
    <w:p w14:paraId="68E9553C" w14:textId="77777777" w:rsidR="00F56E1B" w:rsidRDefault="00153948">
      <w:pPr>
        <w:pStyle w:val="Corpodetexto"/>
        <w:spacing w:before="33"/>
        <w:ind w:left="161"/>
        <w:jc w:val="left"/>
      </w:pPr>
      <w:r>
        <w:t xml:space="preserve">I–OTermode </w:t>
      </w:r>
      <w:r>
        <w:rPr>
          <w:spacing w:val="-2"/>
        </w:rPr>
        <w:t>Referência;</w:t>
      </w:r>
    </w:p>
    <w:p w14:paraId="5A77DF73" w14:textId="77777777" w:rsidR="00F56E1B" w:rsidRDefault="00153948">
      <w:pPr>
        <w:pStyle w:val="Corpodetexto"/>
        <w:spacing w:before="33"/>
        <w:ind w:left="161"/>
        <w:jc w:val="left"/>
      </w:pPr>
      <w:r>
        <w:t xml:space="preserve">II– AProposta da </w:t>
      </w:r>
      <w:r>
        <w:rPr>
          <w:spacing w:val="-2"/>
        </w:rPr>
        <w:t>Contratada;</w:t>
      </w:r>
    </w:p>
    <w:p w14:paraId="43C413E5" w14:textId="77777777" w:rsidR="00F56E1B" w:rsidRDefault="00153948">
      <w:pPr>
        <w:pStyle w:val="Corpodetexto"/>
        <w:tabs>
          <w:tab w:val="left" w:pos="7056"/>
        </w:tabs>
        <w:spacing w:before="31"/>
        <w:ind w:left="161"/>
        <w:jc w:val="left"/>
      </w:pPr>
      <w:r>
        <w:t>III– Eventuaisanexosedocumentospresentesno ProcessoLicitatórionº</w:t>
      </w:r>
      <w:r>
        <w:rPr>
          <w:rFonts w:ascii="Times New Roman" w:hAnsi="Times New Roman"/>
          <w:u w:val="single"/>
        </w:rPr>
        <w:tab/>
      </w:r>
      <w:r>
        <w:t>/2024–</w:t>
      </w:r>
      <w:r w:rsidR="00720689">
        <w:rPr>
          <w:spacing w:val="-4"/>
        </w:rPr>
        <w:t>PMT</w:t>
      </w:r>
      <w:r>
        <w:rPr>
          <w:spacing w:val="-4"/>
        </w:rPr>
        <w:t>.</w:t>
      </w:r>
    </w:p>
    <w:p w14:paraId="543C1F38" w14:textId="77777777" w:rsidR="00F56E1B" w:rsidRDefault="00F56E1B">
      <w:pPr>
        <w:pStyle w:val="Corpodetexto"/>
        <w:jc w:val="left"/>
      </w:pPr>
    </w:p>
    <w:p w14:paraId="218677D2" w14:textId="77777777" w:rsidR="00F56E1B" w:rsidRDefault="00F56E1B">
      <w:pPr>
        <w:pStyle w:val="Corpodetexto"/>
        <w:spacing w:before="98"/>
        <w:jc w:val="left"/>
      </w:pPr>
    </w:p>
    <w:p w14:paraId="3EAF69EA" w14:textId="77777777" w:rsidR="00F56E1B" w:rsidRDefault="00153948">
      <w:pPr>
        <w:tabs>
          <w:tab w:val="left" w:pos="9381"/>
        </w:tabs>
        <w:spacing w:before="1" w:line="276" w:lineRule="auto"/>
        <w:ind w:left="161" w:right="103"/>
        <w:jc w:val="both"/>
        <w:rPr>
          <w:sz w:val="19"/>
        </w:rPr>
      </w:pPr>
      <w:r>
        <w:rPr>
          <w:rFonts w:ascii="Arial" w:hAnsi="Arial"/>
          <w:b/>
          <w:sz w:val="19"/>
        </w:rPr>
        <w:t xml:space="preserve">CLÁUSULA TERCEIRA – DA INDICAÇÃO DE GESTOR (ES) E FISCAL (IS): </w:t>
      </w:r>
      <w:r>
        <w:rPr>
          <w:sz w:val="19"/>
        </w:rPr>
        <w:t>De acordo com os requisitos exigidos no artigo 2º, da Instrução Normativa nº 03, de 22 de junho de 2009, da Divisão de Controle Interno da Prefeitura Municipalde</w:t>
      </w:r>
      <w:r w:rsidR="0033704B">
        <w:rPr>
          <w:sz w:val="19"/>
        </w:rPr>
        <w:t>TAPEJARA</w:t>
      </w:r>
      <w:r>
        <w:rPr>
          <w:sz w:val="19"/>
        </w:rPr>
        <w:t>-Pr,indica-secomo</w:t>
      </w:r>
      <w:r>
        <w:rPr>
          <w:rFonts w:ascii="Arial" w:hAnsi="Arial"/>
          <w:b/>
          <w:sz w:val="19"/>
        </w:rPr>
        <w:t>GESTORDECONTRATO:</w:t>
      </w:r>
      <w:r>
        <w:rPr>
          <w:sz w:val="19"/>
        </w:rPr>
        <w:t>oSr.</w:t>
      </w:r>
      <w:r>
        <w:rPr>
          <w:rFonts w:ascii="Times New Roman" w:hAnsi="Times New Roman"/>
          <w:sz w:val="19"/>
          <w:u w:val="single"/>
        </w:rPr>
        <w:tab/>
      </w:r>
      <w:r>
        <w:rPr>
          <w:sz w:val="19"/>
        </w:rPr>
        <w:t xml:space="preserve">, </w:t>
      </w:r>
      <w:r>
        <w:rPr>
          <w:spacing w:val="-2"/>
          <w:sz w:val="19"/>
        </w:rPr>
        <w:t>portador</w:t>
      </w:r>
    </w:p>
    <w:p w14:paraId="6A7EF971" w14:textId="77777777" w:rsidR="00F56E1B" w:rsidRDefault="00F56E1B">
      <w:pPr>
        <w:spacing w:line="276" w:lineRule="auto"/>
        <w:jc w:val="both"/>
        <w:rPr>
          <w:sz w:val="19"/>
        </w:rPr>
        <w:sectPr w:rsidR="00F56E1B" w:rsidSect="002420E1">
          <w:pgSz w:w="11910" w:h="16840"/>
          <w:pgMar w:top="1860" w:right="1020" w:bottom="700" w:left="580" w:header="426" w:footer="515" w:gutter="0"/>
          <w:cols w:space="720"/>
        </w:sectPr>
      </w:pPr>
    </w:p>
    <w:p w14:paraId="2434502D" w14:textId="77777777" w:rsidR="00F56E1B" w:rsidRDefault="00153948">
      <w:pPr>
        <w:tabs>
          <w:tab w:val="left" w:pos="3843"/>
          <w:tab w:val="left" w:pos="6889"/>
        </w:tabs>
        <w:spacing w:before="83"/>
        <w:ind w:left="161"/>
        <w:jc w:val="both"/>
        <w:rPr>
          <w:sz w:val="19"/>
        </w:rPr>
      </w:pPr>
      <w:r>
        <w:rPr>
          <w:sz w:val="19"/>
        </w:rPr>
        <w:lastRenderedPageBreak/>
        <w:t>dacéduladeidentidade, RGnº</w:t>
      </w:r>
      <w:r>
        <w:rPr>
          <w:rFonts w:ascii="Times New Roman" w:hAnsi="Times New Roman"/>
          <w:sz w:val="19"/>
          <w:u w:val="single"/>
        </w:rPr>
        <w:tab/>
      </w:r>
      <w:r>
        <w:rPr>
          <w:sz w:val="19"/>
        </w:rPr>
        <w:t>,inscrito noCPFsob n°</w:t>
      </w:r>
      <w:r>
        <w:rPr>
          <w:rFonts w:ascii="Times New Roman" w:hAnsi="Times New Roman"/>
          <w:sz w:val="19"/>
          <w:u w:val="single"/>
        </w:rPr>
        <w:tab/>
      </w:r>
      <w:r>
        <w:rPr>
          <w:sz w:val="19"/>
        </w:rPr>
        <w:t>;como</w:t>
      </w:r>
      <w:r>
        <w:rPr>
          <w:rFonts w:ascii="Arial" w:hAnsi="Arial"/>
          <w:b/>
          <w:sz w:val="19"/>
        </w:rPr>
        <w:t>FISCALDECONTRATO:</w:t>
      </w:r>
      <w:r>
        <w:rPr>
          <w:sz w:val="19"/>
        </w:rPr>
        <w:t>o</w:t>
      </w:r>
      <w:r>
        <w:rPr>
          <w:spacing w:val="-5"/>
          <w:sz w:val="19"/>
        </w:rPr>
        <w:t>Sr.</w:t>
      </w:r>
    </w:p>
    <w:p w14:paraId="05F485F3" w14:textId="77777777" w:rsidR="00F56E1B" w:rsidRDefault="00153948">
      <w:pPr>
        <w:pStyle w:val="Corpodetexto"/>
        <w:tabs>
          <w:tab w:val="left" w:pos="1964"/>
          <w:tab w:val="left" w:pos="6363"/>
          <w:tab w:val="left" w:pos="9467"/>
        </w:tabs>
        <w:spacing w:before="34"/>
        <w:ind w:left="161"/>
      </w:pPr>
      <w:r>
        <w:rPr>
          <w:rFonts w:ascii="Times New Roman" w:hAnsi="Times New Roman"/>
          <w:u w:val="single"/>
        </w:rPr>
        <w:tab/>
      </w:r>
      <w:r>
        <w:t xml:space="preserve">,portadorda céduladeidentidade,RG nº </w:t>
      </w:r>
      <w:r>
        <w:rPr>
          <w:rFonts w:ascii="Times New Roman" w:hAnsi="Times New Roman"/>
          <w:u w:val="single"/>
        </w:rPr>
        <w:tab/>
      </w:r>
      <w:r>
        <w:t>,inscritono CPFsob n°</w:t>
      </w:r>
      <w:r>
        <w:rPr>
          <w:rFonts w:ascii="Times New Roman" w:hAnsi="Times New Roman"/>
          <w:u w:val="single"/>
        </w:rPr>
        <w:tab/>
      </w:r>
      <w:r>
        <w:rPr>
          <w:spacing w:val="-10"/>
        </w:rPr>
        <w:t>.</w:t>
      </w:r>
    </w:p>
    <w:p w14:paraId="10C36637" w14:textId="77777777" w:rsidR="00F56E1B" w:rsidRDefault="00F56E1B">
      <w:pPr>
        <w:pStyle w:val="Corpodetexto"/>
        <w:spacing w:before="14"/>
        <w:jc w:val="left"/>
      </w:pPr>
    </w:p>
    <w:p w14:paraId="33350288" w14:textId="77777777" w:rsidR="00F56E1B" w:rsidRDefault="00153948">
      <w:pPr>
        <w:pStyle w:val="Corpodetexto"/>
        <w:tabs>
          <w:tab w:val="left" w:pos="5190"/>
          <w:tab w:val="left" w:pos="8698"/>
        </w:tabs>
        <w:spacing w:line="276" w:lineRule="auto"/>
        <w:ind w:left="161" w:right="102"/>
      </w:pPr>
      <w:r>
        <w:rPr>
          <w:rFonts w:ascii="Arial" w:hAnsi="Arial"/>
          <w:b/>
        </w:rPr>
        <w:t xml:space="preserve">CLÁUSULA QUARTA – DA VIGÊNCIA E PRORROGAÇÃO: </w:t>
      </w:r>
      <w:r>
        <w:t xml:space="preserve">O prazo de vigência da presente Ata de Registro de preços será de </w:t>
      </w:r>
      <w:r>
        <w:rPr>
          <w:rFonts w:ascii="Arial" w:hAnsi="Arial"/>
          <w:b/>
        </w:rPr>
        <w:t>01 (um) ano</w:t>
      </w:r>
      <w:r>
        <w:t xml:space="preserve">, tendo início em de </w:t>
      </w:r>
      <w:r>
        <w:rPr>
          <w:rFonts w:ascii="Times New Roman" w:hAnsi="Times New Roman"/>
          <w:u w:val="single"/>
        </w:rPr>
        <w:tab/>
      </w:r>
      <w:r>
        <w:t xml:space="preserve">de 2024 e com término em de </w:t>
      </w:r>
      <w:r>
        <w:rPr>
          <w:rFonts w:ascii="Times New Roman" w:hAnsi="Times New Roman"/>
          <w:u w:val="single"/>
        </w:rPr>
        <w:tab/>
      </w:r>
      <w:r>
        <w:t xml:space="preserve">de 2025,contudo prorrogável por igual período, desde que demonstrado o interesse da Administração Pública, bem como a vantajosidade dos preços registrados, conforme art. 84, da Lei nº 14.133/21 e o art. 48, do Decreto Municipal nº </w:t>
      </w:r>
      <w:r w:rsidR="0033704B">
        <w:rPr>
          <w:spacing w:val="-2"/>
        </w:rPr>
        <w:t>104/2020</w:t>
      </w:r>
      <w:r>
        <w:rPr>
          <w:spacing w:val="-2"/>
        </w:rPr>
        <w:t>.</w:t>
      </w:r>
    </w:p>
    <w:p w14:paraId="13AED7E0" w14:textId="77777777" w:rsidR="00F56E1B" w:rsidRDefault="00153948">
      <w:pPr>
        <w:pStyle w:val="Corpodetexto"/>
        <w:spacing w:before="201" w:line="276" w:lineRule="auto"/>
        <w:ind w:left="161" w:right="107"/>
      </w:pPr>
      <w:r>
        <w:rPr>
          <w:rFonts w:ascii="Arial" w:hAnsi="Arial"/>
          <w:b/>
        </w:rPr>
        <w:t xml:space="preserve">Parágrafo Primeiro: </w:t>
      </w:r>
      <w:r>
        <w:t xml:space="preserve">No ato de prorrogação da vigência da ata de registro de preços, poderá haver a renovação dos quantitativos registrados, até o limite do quantitativo original, acrescido de eventual aditivo realizado no primeiro anode vigência da ata, nos termos do parágrafo único, do art. 48, do Decreto Municipal nº </w:t>
      </w:r>
      <w:r w:rsidR="0033704B">
        <w:t>104/2020</w:t>
      </w:r>
      <w:r>
        <w:t>.</w:t>
      </w:r>
    </w:p>
    <w:p w14:paraId="359C7641" w14:textId="77777777" w:rsidR="00F56E1B" w:rsidRDefault="00153948">
      <w:pPr>
        <w:pStyle w:val="Corpodetexto"/>
        <w:spacing w:line="273" w:lineRule="auto"/>
        <w:ind w:left="161" w:right="106"/>
      </w:pPr>
      <w:r>
        <w:rPr>
          <w:rFonts w:ascii="Arial" w:hAnsi="Arial"/>
          <w:b/>
        </w:rPr>
        <w:t xml:space="preserve">Parágrafo Segundo: </w:t>
      </w:r>
      <w:r>
        <w:t>O ato de prorrogação da vigência da ata deverá indicar expressamente o prazo de prorrogaçãoe o quantitativo renovado.</w:t>
      </w:r>
    </w:p>
    <w:p w14:paraId="4E717933" w14:textId="77777777" w:rsidR="00F56E1B" w:rsidRDefault="00153948">
      <w:pPr>
        <w:spacing w:before="205"/>
        <w:ind w:left="161"/>
        <w:jc w:val="both"/>
        <w:rPr>
          <w:rFonts w:ascii="Arial" w:hAnsi="Arial"/>
          <w:b/>
          <w:sz w:val="19"/>
        </w:rPr>
      </w:pPr>
      <w:r>
        <w:rPr>
          <w:rFonts w:ascii="Arial" w:hAnsi="Arial"/>
          <w:b/>
          <w:sz w:val="19"/>
        </w:rPr>
        <w:t>CLÁUSULAQUINTA–DO</w:t>
      </w:r>
      <w:r>
        <w:rPr>
          <w:rFonts w:ascii="Arial" w:hAnsi="Arial"/>
          <w:b/>
          <w:spacing w:val="-4"/>
          <w:sz w:val="19"/>
        </w:rPr>
        <w:t>PREÇO</w:t>
      </w:r>
    </w:p>
    <w:p w14:paraId="72436E58" w14:textId="77777777" w:rsidR="00F56E1B" w:rsidRDefault="00F56E1B">
      <w:pPr>
        <w:pStyle w:val="Corpodetexto"/>
        <w:spacing w:before="14"/>
        <w:jc w:val="left"/>
        <w:rPr>
          <w:rFonts w:ascii="Arial"/>
          <w:b/>
        </w:rPr>
      </w:pPr>
    </w:p>
    <w:p w14:paraId="1FED177D" w14:textId="77777777" w:rsidR="00F56E1B" w:rsidRDefault="00153948">
      <w:pPr>
        <w:pStyle w:val="Corpodetexto"/>
        <w:ind w:left="161"/>
      </w:pPr>
      <w:r>
        <w:t>I–OvalortotaldapresentecontrataçãoédeR$xxxxxxx(valor por</w:t>
      </w:r>
      <w:r>
        <w:rPr>
          <w:spacing w:val="-2"/>
        </w:rPr>
        <w:t xml:space="preserve"> extenso);</w:t>
      </w:r>
    </w:p>
    <w:p w14:paraId="65AAD114" w14:textId="77777777" w:rsidR="00F56E1B" w:rsidRDefault="00153948">
      <w:pPr>
        <w:pStyle w:val="Corpodetexto"/>
        <w:spacing w:before="31" w:line="276" w:lineRule="auto"/>
        <w:ind w:left="161" w:right="103"/>
      </w:pPr>
      <w:r>
        <w:t>II – No valor acima estão incluídas todas as despesas ordinárias diretas e indiretas decorrentes da execução doobjeto, inclusive tributos e/ou impostos, encargos sociais, trabalhistas, previdenciários, fiscais e comerciais incidentes, taxa de administração, frete, seguro e outros necessários ao cumprimento integral do objeto da contratação;</w:t>
      </w:r>
    </w:p>
    <w:p w14:paraId="6523CEB8" w14:textId="77777777" w:rsidR="00F56E1B" w:rsidRDefault="00153948">
      <w:pPr>
        <w:pStyle w:val="Corpodetexto"/>
        <w:spacing w:line="276" w:lineRule="auto"/>
        <w:ind w:left="161" w:right="106"/>
      </w:pPr>
      <w:r>
        <w:t>III – O valor acima é meramente estimativo, de forma que os pagamentos devidos à Contratada dependerão dos quantitativos efetivamente fornecidos;</w:t>
      </w:r>
    </w:p>
    <w:p w14:paraId="29BE5C9C" w14:textId="77777777" w:rsidR="00F56E1B" w:rsidRDefault="00153948">
      <w:pPr>
        <w:pStyle w:val="Corpodetexto"/>
        <w:spacing w:before="1" w:line="276" w:lineRule="auto"/>
        <w:ind w:left="161" w:right="106"/>
      </w:pPr>
      <w:r>
        <w:rPr>
          <w:rFonts w:ascii="Arial" w:hAnsi="Arial"/>
          <w:b/>
        </w:rPr>
        <w:t xml:space="preserve">ParágrafoPrimeiro: </w:t>
      </w:r>
      <w:r>
        <w:t>Dosvalores que aserefereestacláusula,seráabatidoomontantedevidoatítulodeISSQN, nos termos da Legislação Municipal em vigor.</w:t>
      </w:r>
    </w:p>
    <w:p w14:paraId="06F39881" w14:textId="77777777" w:rsidR="00F56E1B" w:rsidRDefault="00153948">
      <w:pPr>
        <w:pStyle w:val="Corpodetexto"/>
        <w:spacing w:line="276" w:lineRule="auto"/>
        <w:ind w:left="161" w:right="103"/>
      </w:pPr>
      <w:r>
        <w:rPr>
          <w:rFonts w:ascii="Arial" w:hAnsi="Arial"/>
          <w:b/>
        </w:rPr>
        <w:t xml:space="preserve">Parágrafo Segundo: </w:t>
      </w:r>
      <w:r>
        <w:t xml:space="preserve">Caso o objeto deste contrato se enquadre na Legislação em vigor, o Município fará a retençãode 11% (onze por cento) de INSS sobre a mão de obra utilizada, nos termos da IN-SRP 03/2005, devendo, para apuração da base de cálculo, deduzir os valores relativos à utilização de equipamentos e materiais previstos neste </w:t>
      </w:r>
      <w:r>
        <w:rPr>
          <w:spacing w:val="-2"/>
        </w:rPr>
        <w:t>contrato.</w:t>
      </w:r>
    </w:p>
    <w:p w14:paraId="4A2E3972" w14:textId="77777777" w:rsidR="00F56E1B" w:rsidRDefault="00153948">
      <w:pPr>
        <w:pStyle w:val="Corpodetexto"/>
        <w:spacing w:line="276" w:lineRule="auto"/>
        <w:ind w:left="161" w:right="105"/>
      </w:pPr>
      <w:r>
        <w:rPr>
          <w:rFonts w:ascii="Arial" w:hAnsi="Arial"/>
          <w:b/>
        </w:rPr>
        <w:t xml:space="preserve">Parágrafo Terceiro: </w:t>
      </w:r>
      <w:r>
        <w:t>O Município fará a retenção do Imposto de Renda (IR), nos termos Instrução Normativa RFB nº 1.234, de 11 de janeiro de 2012 e da Instrução Normativa RFB nº 2.145, de 26 de junho de 2023, e alterações posteriores, bem como as disposições previstas no Decreto Municipal nº 206/2023 de 17 de julho de 2023, mediante instruções da Secretaria de Fazenda.</w:t>
      </w:r>
    </w:p>
    <w:p w14:paraId="6A5EA72C" w14:textId="77777777" w:rsidR="00F56E1B" w:rsidRDefault="00F56E1B">
      <w:pPr>
        <w:pStyle w:val="Corpodetexto"/>
        <w:spacing w:before="32"/>
        <w:jc w:val="left"/>
      </w:pPr>
    </w:p>
    <w:p w14:paraId="4C403E3E" w14:textId="77777777" w:rsidR="00F56E1B" w:rsidRDefault="00153948">
      <w:pPr>
        <w:spacing w:line="276" w:lineRule="auto"/>
        <w:ind w:left="161" w:right="109"/>
        <w:jc w:val="both"/>
        <w:rPr>
          <w:sz w:val="19"/>
        </w:rPr>
      </w:pPr>
      <w:r>
        <w:rPr>
          <w:rFonts w:ascii="Arial" w:hAnsi="Arial"/>
          <w:b/>
          <w:sz w:val="19"/>
        </w:rPr>
        <w:t>CLÁUSULA SEXTA – DA FORMA DE PAGAMENTO</w:t>
      </w:r>
      <w:r>
        <w:rPr>
          <w:sz w:val="19"/>
        </w:rPr>
        <w:t>: O pagamento será realizado por meio de ordem bancária para crédito em banco, agência e conta-corrente, a serem indicados pela Contratada.</w:t>
      </w:r>
    </w:p>
    <w:p w14:paraId="57A0A2A5" w14:textId="77777777" w:rsidR="00F56E1B" w:rsidRDefault="00F56E1B">
      <w:pPr>
        <w:pStyle w:val="Corpodetexto"/>
        <w:spacing w:before="32"/>
        <w:jc w:val="left"/>
      </w:pPr>
    </w:p>
    <w:p w14:paraId="488C70C7" w14:textId="77777777" w:rsidR="00F56E1B" w:rsidRDefault="00153948">
      <w:pPr>
        <w:ind w:left="161"/>
        <w:jc w:val="both"/>
        <w:rPr>
          <w:rFonts w:ascii="Arial" w:hAnsi="Arial"/>
          <w:b/>
          <w:sz w:val="19"/>
        </w:rPr>
      </w:pPr>
      <w:r>
        <w:rPr>
          <w:rFonts w:ascii="Arial" w:hAnsi="Arial"/>
          <w:b/>
          <w:sz w:val="19"/>
        </w:rPr>
        <w:t>CLÁUSULASÉTIMA–DOPRAZOEDAS CONDIÇÕESDE</w:t>
      </w:r>
      <w:r>
        <w:rPr>
          <w:rFonts w:ascii="Arial" w:hAnsi="Arial"/>
          <w:b/>
          <w:spacing w:val="-2"/>
          <w:sz w:val="19"/>
        </w:rPr>
        <w:t>PAGAMENTO</w:t>
      </w:r>
    </w:p>
    <w:p w14:paraId="4ECF5E28" w14:textId="77777777" w:rsidR="00F56E1B" w:rsidRDefault="00F56E1B">
      <w:pPr>
        <w:pStyle w:val="Corpodetexto"/>
        <w:spacing w:before="67"/>
        <w:jc w:val="left"/>
        <w:rPr>
          <w:rFonts w:ascii="Arial"/>
          <w:b/>
        </w:rPr>
      </w:pPr>
    </w:p>
    <w:p w14:paraId="045BF289" w14:textId="77777777" w:rsidR="00F56E1B" w:rsidRDefault="00153948">
      <w:pPr>
        <w:spacing w:line="276" w:lineRule="auto"/>
        <w:ind w:left="161" w:right="108"/>
        <w:jc w:val="both"/>
        <w:rPr>
          <w:sz w:val="19"/>
        </w:rPr>
      </w:pPr>
      <w:r>
        <w:rPr>
          <w:sz w:val="19"/>
        </w:rPr>
        <w:t xml:space="preserve">I – O pagamento será efetuado </w:t>
      </w:r>
      <w:r>
        <w:rPr>
          <w:rFonts w:ascii="Arial" w:hAnsi="Arial"/>
          <w:b/>
          <w:sz w:val="19"/>
        </w:rPr>
        <w:t xml:space="preserve">em até 30 (trinta) dias, após entrega , </w:t>
      </w:r>
      <w:r>
        <w:rPr>
          <w:sz w:val="19"/>
        </w:rPr>
        <w:t>com o recebimento da nota fiscal/fatura na Prefeitura Municipal;</w:t>
      </w:r>
    </w:p>
    <w:p w14:paraId="5674289E" w14:textId="77777777" w:rsidR="00F56E1B" w:rsidRDefault="00153948">
      <w:pPr>
        <w:pStyle w:val="Corpodetexto"/>
        <w:spacing w:line="276" w:lineRule="auto"/>
        <w:ind w:left="161" w:right="105"/>
      </w:pPr>
      <w:r>
        <w:t xml:space="preserve">I–Considera-seocorrido orecebimento da notafiscal/fatura,quandoo órgãocontratanteatestara execução do objeto do contrato, por meio de </w:t>
      </w:r>
      <w:r>
        <w:rPr>
          <w:u w:val="single"/>
        </w:rPr>
        <w:t>Termo de Recebimento ou Recibo</w:t>
      </w:r>
      <w:r>
        <w:t>;</w:t>
      </w:r>
    </w:p>
    <w:p w14:paraId="41470DBD" w14:textId="77777777" w:rsidR="00F56E1B" w:rsidRDefault="00153948">
      <w:pPr>
        <w:pStyle w:val="Corpodetexto"/>
        <w:spacing w:line="276" w:lineRule="auto"/>
        <w:ind w:left="161" w:right="105"/>
      </w:pPr>
      <w:r>
        <w:t xml:space="preserve">III – 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o </w:t>
      </w:r>
      <w:r>
        <w:rPr>
          <w:spacing w:val="-2"/>
        </w:rPr>
        <w:t>Contratante;</w:t>
      </w:r>
    </w:p>
    <w:p w14:paraId="5DE6EB6B" w14:textId="03C06113" w:rsidR="00F56E1B" w:rsidRDefault="00153948">
      <w:pPr>
        <w:pStyle w:val="Corpodetexto"/>
        <w:spacing w:line="276" w:lineRule="auto"/>
        <w:ind w:left="161" w:right="105"/>
      </w:pPr>
      <w:r>
        <w:t xml:space="preserve">IV – No caso de atraso pelo Contratante, os valores devidos à Contratada serão atualizados monetariamente entre o termo final do prazo de pagamento, até a data de sua efetiva realização, mediante aplicação do índice oficial INPC/IBGE para atualização monetária, nos termos do art. 92, inciso V, da Lei Federal nº </w:t>
      </w:r>
      <w:r w:rsidR="008C696E">
        <w:t>14.133/2021, regulamentada pela lei 11462/2023</w:t>
      </w:r>
      <w:r>
        <w:t>;</w:t>
      </w:r>
    </w:p>
    <w:p w14:paraId="7EE246F4" w14:textId="197FA567" w:rsidR="00F56E1B" w:rsidRDefault="00153948">
      <w:pPr>
        <w:pStyle w:val="Corpodetexto"/>
        <w:spacing w:line="276" w:lineRule="auto"/>
        <w:ind w:left="161" w:right="105"/>
      </w:pPr>
      <w:r>
        <w:rPr>
          <w:rFonts w:ascii="Arial" w:hAnsi="Arial"/>
          <w:b/>
        </w:rPr>
        <w:t>Parágrafo Primeiro</w:t>
      </w:r>
      <w:r>
        <w:t xml:space="preserve">: A Contratada deve manter durante toda a execução do contrato todas as condições de habilitação e qualificação exigidas na licitação/contratação de acordo com o Artigo 92, inciso XVI da Lei Federal nº </w:t>
      </w:r>
      <w:r w:rsidR="008C696E">
        <w:rPr>
          <w:spacing w:val="-2"/>
        </w:rPr>
        <w:t>14.133/2021, regulamentada pela lei 11462/2023</w:t>
      </w:r>
      <w:r>
        <w:rPr>
          <w:spacing w:val="-2"/>
        </w:rPr>
        <w:t>.</w:t>
      </w:r>
    </w:p>
    <w:p w14:paraId="49C8EBBC" w14:textId="77777777" w:rsidR="00F56E1B" w:rsidRDefault="00F56E1B">
      <w:pPr>
        <w:spacing w:line="276" w:lineRule="auto"/>
        <w:sectPr w:rsidR="00F56E1B" w:rsidSect="00EA757B">
          <w:footerReference w:type="default" r:id="rId24"/>
          <w:pgSz w:w="11910" w:h="16840"/>
          <w:pgMar w:top="1860" w:right="1020" w:bottom="700" w:left="580" w:header="190" w:footer="515" w:gutter="0"/>
          <w:cols w:space="720"/>
        </w:sectPr>
      </w:pPr>
    </w:p>
    <w:p w14:paraId="3C08771F" w14:textId="7E4C2C0F" w:rsidR="00F56E1B" w:rsidRDefault="00153948">
      <w:pPr>
        <w:pStyle w:val="Corpodetexto"/>
        <w:spacing w:before="83" w:line="276" w:lineRule="auto"/>
        <w:ind w:left="161" w:right="105"/>
      </w:pPr>
      <w:r>
        <w:rPr>
          <w:rFonts w:ascii="Arial" w:hAnsi="Arial"/>
          <w:b/>
        </w:rPr>
        <w:lastRenderedPageBreak/>
        <w:t xml:space="preserve">Parágrafo Segundo: </w:t>
      </w:r>
      <w:r>
        <w:t xml:space="preserve">O pagamento a que se refere esta cláusula, fica condicionado à apresentação da nota fiscal/fatura, que deverá, obrigatoriamente, vir acompanhada da comprovação de regularidade fiscal da Contratada, verificada por meio dos documentos elencados no art. 68, da Lei Federal nº </w:t>
      </w:r>
      <w:r w:rsidR="008C696E">
        <w:t>14.133/2021, regulamentada pela lei 11462/2023</w:t>
      </w:r>
      <w:r>
        <w:t>.</w:t>
      </w:r>
    </w:p>
    <w:p w14:paraId="2BCEA25A" w14:textId="77777777" w:rsidR="00F56E1B" w:rsidRDefault="00153948">
      <w:pPr>
        <w:pStyle w:val="Corpodetexto"/>
        <w:spacing w:line="276" w:lineRule="auto"/>
        <w:ind w:left="161" w:right="108"/>
      </w:pPr>
      <w:r>
        <w:rPr>
          <w:rFonts w:ascii="Arial" w:hAnsi="Arial"/>
          <w:b/>
        </w:rPr>
        <w:t xml:space="preserve">Parágrafo Terceiro: </w:t>
      </w:r>
      <w:r>
        <w:t>Caso se faça necessária reapresentação de qualquer fatura por culpa da Contratada, o prazo para pagamento reiniciar-se-á a contar da data da respectiva representação.</w:t>
      </w:r>
    </w:p>
    <w:p w14:paraId="3137121D" w14:textId="77777777" w:rsidR="00F56E1B" w:rsidRDefault="00153948">
      <w:pPr>
        <w:pStyle w:val="Corpodetexto"/>
        <w:spacing w:before="2" w:line="276" w:lineRule="auto"/>
        <w:ind w:left="161" w:right="106"/>
      </w:pPr>
      <w:r>
        <w:rPr>
          <w:rFonts w:ascii="Arial" w:hAnsi="Arial"/>
          <w:b/>
        </w:rPr>
        <w:t xml:space="preserve">Parágrafo Quarto: </w:t>
      </w:r>
      <w:r>
        <w:t xml:space="preserve">Constatando-se quaisquer irregularidades por parte da Contratada, será providenciada sua notificação por escrito, para que, no prazo de </w:t>
      </w:r>
      <w:r>
        <w:rPr>
          <w:rFonts w:ascii="Arial" w:hAnsi="Arial"/>
          <w:b/>
        </w:rPr>
        <w:t>05 (cinco) dias úteis</w:t>
      </w:r>
      <w:r>
        <w:t>, regularize sua situação ou, no mesmo prazo, apresente sua defesa. O prazo poderá ser prorrogado uma vez, por igual período, a critério do contratante.</w:t>
      </w:r>
    </w:p>
    <w:p w14:paraId="28BEBDF3" w14:textId="77777777" w:rsidR="00F56E1B" w:rsidRDefault="00153948">
      <w:pPr>
        <w:pStyle w:val="Corpodetexto"/>
        <w:spacing w:line="276" w:lineRule="auto"/>
        <w:ind w:left="161" w:right="104"/>
      </w:pPr>
      <w:r>
        <w:rPr>
          <w:rFonts w:ascii="Arial" w:hAnsi="Arial"/>
          <w:b/>
        </w:rPr>
        <w:t xml:space="preserve">Parágrafo Quinto: </w:t>
      </w:r>
      <w:r>
        <w:t>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3889DDD5" w14:textId="77777777" w:rsidR="00F56E1B" w:rsidRDefault="00153948">
      <w:pPr>
        <w:pStyle w:val="Corpodetexto"/>
        <w:spacing w:line="273" w:lineRule="auto"/>
        <w:ind w:left="161" w:right="105"/>
      </w:pPr>
      <w:r>
        <w:rPr>
          <w:rFonts w:ascii="Arial" w:hAnsi="Arial"/>
          <w:b/>
        </w:rPr>
        <w:t xml:space="preserve">Parágrafo Sexto: </w:t>
      </w:r>
      <w:r>
        <w:t>Persistindo a irregularidade, o contratante deverá adotar as medidas necessárias à rescisão contratual nos autos do processo administrativo correspondente, assegurada à Contratada a ampla defesa.</w:t>
      </w:r>
    </w:p>
    <w:p w14:paraId="1C1003F5" w14:textId="77777777" w:rsidR="00F56E1B" w:rsidRDefault="00153948">
      <w:pPr>
        <w:pStyle w:val="Corpodetexto"/>
        <w:spacing w:before="4" w:line="273" w:lineRule="auto"/>
        <w:ind w:left="161" w:right="105"/>
      </w:pPr>
      <w:r>
        <w:rPr>
          <w:rFonts w:ascii="Arial" w:hAnsi="Arial"/>
          <w:b/>
        </w:rPr>
        <w:t xml:space="preserve">Parágrafo Sétimo: </w:t>
      </w:r>
      <w:r>
        <w:t>Havendo a efetiva execução do objeto, o pagamento será realizado normalmente, até que se decida pela rescisão do contrato, caso a Contratada não regularize sua situação.</w:t>
      </w:r>
    </w:p>
    <w:p w14:paraId="2D747DBC" w14:textId="77777777" w:rsidR="00F56E1B" w:rsidRDefault="00153948">
      <w:pPr>
        <w:tabs>
          <w:tab w:val="left" w:pos="8346"/>
        </w:tabs>
        <w:spacing w:before="3"/>
        <w:ind w:left="161"/>
        <w:jc w:val="both"/>
        <w:rPr>
          <w:sz w:val="19"/>
        </w:rPr>
      </w:pPr>
      <w:r>
        <w:rPr>
          <w:rFonts w:ascii="Arial" w:hAnsi="Arial"/>
          <w:b/>
          <w:sz w:val="19"/>
        </w:rPr>
        <w:t>ParágrafoOitava:</w:t>
      </w:r>
      <w:r>
        <w:rPr>
          <w:sz w:val="19"/>
        </w:rPr>
        <w:t>Asnotasfiscais deverãoserencaminhadasà</w:t>
      </w:r>
      <w:r>
        <w:rPr>
          <w:rFonts w:ascii="Times New Roman" w:hAnsi="Times New Roman"/>
          <w:sz w:val="19"/>
          <w:u w:val="single"/>
        </w:rPr>
        <w:tab/>
      </w:r>
      <w:r>
        <w:rPr>
          <w:sz w:val="19"/>
        </w:rPr>
        <w:t>,conforme</w:t>
      </w:r>
      <w:r>
        <w:rPr>
          <w:spacing w:val="-2"/>
          <w:sz w:val="19"/>
        </w:rPr>
        <w:t>solicitado.</w:t>
      </w:r>
    </w:p>
    <w:p w14:paraId="690863D2" w14:textId="77777777" w:rsidR="00F56E1B" w:rsidRDefault="00F56E1B">
      <w:pPr>
        <w:pStyle w:val="Corpodetexto"/>
        <w:spacing w:before="67"/>
        <w:jc w:val="left"/>
      </w:pPr>
    </w:p>
    <w:p w14:paraId="01EA56EB" w14:textId="77777777" w:rsidR="00F56E1B" w:rsidRDefault="00153948">
      <w:pPr>
        <w:pStyle w:val="Ttulo4"/>
        <w:ind w:left="161"/>
        <w:rPr>
          <w:rFonts w:ascii="Arial MT" w:hAnsi="Arial MT"/>
          <w:b w:val="0"/>
        </w:rPr>
      </w:pPr>
      <w:r>
        <w:t>CLÁUSULAOITAVA–DAEMISSÃODENOTAFISCAL/FATURA/RECIBO:ADETENTORADAATA,</w:t>
      </w:r>
      <w:r>
        <w:rPr>
          <w:rFonts w:ascii="Arial MT" w:hAnsi="Arial MT"/>
          <w:b w:val="0"/>
        </w:rPr>
        <w:t>quando</w:t>
      </w:r>
      <w:r>
        <w:rPr>
          <w:rFonts w:ascii="Arial MT" w:hAnsi="Arial MT"/>
          <w:b w:val="0"/>
          <w:spacing w:val="-5"/>
        </w:rPr>
        <w:t>da</w:t>
      </w:r>
    </w:p>
    <w:p w14:paraId="161530DE" w14:textId="77777777" w:rsidR="00F56E1B" w:rsidRDefault="00153948">
      <w:pPr>
        <w:pStyle w:val="Corpodetexto"/>
        <w:spacing w:before="31"/>
        <w:ind w:left="161"/>
      </w:pPr>
      <w:r>
        <w:t>emissãodenotasfiscais/faturas/recibo,deverá fazerconstaroPregãoEletrôniconº/2024ea AtadeCompra</w:t>
      </w:r>
      <w:r>
        <w:rPr>
          <w:spacing w:val="-5"/>
        </w:rPr>
        <w:t>nº</w:t>
      </w:r>
    </w:p>
    <w:p w14:paraId="460070AB" w14:textId="77777777" w:rsidR="00F56E1B" w:rsidRDefault="00153948">
      <w:pPr>
        <w:pStyle w:val="Corpodetexto"/>
        <w:spacing w:before="34"/>
        <w:ind w:left="161"/>
      </w:pPr>
      <w:r>
        <w:t xml:space="preserve">/2024– </w:t>
      </w:r>
      <w:r w:rsidR="00720689">
        <w:rPr>
          <w:spacing w:val="-4"/>
        </w:rPr>
        <w:t>PMT</w:t>
      </w:r>
      <w:r>
        <w:rPr>
          <w:spacing w:val="-4"/>
        </w:rPr>
        <w:t>.</w:t>
      </w:r>
    </w:p>
    <w:p w14:paraId="19EF2D8F" w14:textId="77777777" w:rsidR="00F56E1B" w:rsidRDefault="00F56E1B">
      <w:pPr>
        <w:pStyle w:val="Corpodetexto"/>
        <w:spacing w:before="64"/>
        <w:jc w:val="left"/>
      </w:pPr>
    </w:p>
    <w:p w14:paraId="07B38DD6" w14:textId="77777777" w:rsidR="00F56E1B" w:rsidRDefault="00153948">
      <w:pPr>
        <w:spacing w:before="1" w:line="276" w:lineRule="auto"/>
        <w:ind w:left="161" w:right="109"/>
        <w:jc w:val="both"/>
        <w:rPr>
          <w:sz w:val="19"/>
        </w:rPr>
      </w:pPr>
      <w:r>
        <w:rPr>
          <w:rFonts w:ascii="Arial" w:hAnsi="Arial"/>
          <w:b/>
          <w:sz w:val="19"/>
        </w:rPr>
        <w:t xml:space="preserve">Parágrafo Único: </w:t>
      </w:r>
      <w:r>
        <w:rPr>
          <w:sz w:val="19"/>
        </w:rPr>
        <w:t xml:space="preserve">As notas fiscais/faturas ou os recibos deverão ser emitidos em nome do </w:t>
      </w:r>
      <w:r>
        <w:rPr>
          <w:rFonts w:ascii="Arial" w:hAnsi="Arial"/>
          <w:b/>
          <w:sz w:val="19"/>
        </w:rPr>
        <w:t xml:space="preserve">MUNICÍPIO DE </w:t>
      </w:r>
      <w:r w:rsidR="0033704B">
        <w:rPr>
          <w:rFonts w:ascii="Arial" w:hAnsi="Arial"/>
          <w:b/>
          <w:sz w:val="19"/>
        </w:rPr>
        <w:t>TAPEJARA</w:t>
      </w:r>
      <w:r>
        <w:rPr>
          <w:rFonts w:ascii="Arial" w:hAnsi="Arial"/>
          <w:b/>
          <w:sz w:val="19"/>
        </w:rPr>
        <w:t xml:space="preserve">, inscrito no CNPJ nº 76.247.378/0001-56, </w:t>
      </w:r>
      <w:r>
        <w:rPr>
          <w:sz w:val="19"/>
        </w:rPr>
        <w:t>com as informações contidas na Nota de Empenho.</w:t>
      </w:r>
    </w:p>
    <w:p w14:paraId="0E54F7C7" w14:textId="77777777" w:rsidR="00F56E1B" w:rsidRDefault="00F56E1B">
      <w:pPr>
        <w:pStyle w:val="Corpodetexto"/>
        <w:spacing w:before="34"/>
        <w:jc w:val="left"/>
      </w:pPr>
    </w:p>
    <w:p w14:paraId="6CB24723" w14:textId="77777777" w:rsidR="00F56E1B" w:rsidRDefault="00153948">
      <w:pPr>
        <w:spacing w:before="1"/>
        <w:ind w:left="161"/>
        <w:rPr>
          <w:rFonts w:ascii="Arial" w:hAnsi="Arial"/>
          <w:b/>
          <w:sz w:val="19"/>
        </w:rPr>
      </w:pPr>
      <w:r>
        <w:rPr>
          <w:rFonts w:ascii="Arial" w:hAnsi="Arial"/>
          <w:b/>
          <w:sz w:val="19"/>
        </w:rPr>
        <w:t>CLÁUSULANONA–DO</w:t>
      </w:r>
      <w:r>
        <w:rPr>
          <w:rFonts w:ascii="Arial" w:hAnsi="Arial"/>
          <w:b/>
          <w:spacing w:val="-2"/>
          <w:sz w:val="19"/>
        </w:rPr>
        <w:t xml:space="preserve"> REAJUSTE</w:t>
      </w:r>
    </w:p>
    <w:p w14:paraId="0E5FEC40" w14:textId="77777777" w:rsidR="00F56E1B" w:rsidRDefault="00F56E1B">
      <w:pPr>
        <w:pStyle w:val="Corpodetexto"/>
        <w:spacing w:before="64"/>
        <w:jc w:val="left"/>
        <w:rPr>
          <w:rFonts w:ascii="Arial"/>
          <w:b/>
        </w:rPr>
      </w:pPr>
    </w:p>
    <w:p w14:paraId="10F70156" w14:textId="77777777" w:rsidR="00F56E1B" w:rsidRDefault="00153948">
      <w:pPr>
        <w:pStyle w:val="PargrafodaLista"/>
        <w:numPr>
          <w:ilvl w:val="0"/>
          <w:numId w:val="10"/>
        </w:numPr>
        <w:tabs>
          <w:tab w:val="left" w:pos="306"/>
          <w:tab w:val="left" w:pos="3045"/>
        </w:tabs>
        <w:spacing w:line="276" w:lineRule="auto"/>
        <w:ind w:right="107" w:firstLine="0"/>
        <w:rPr>
          <w:sz w:val="19"/>
        </w:rPr>
      </w:pPr>
      <w:r>
        <w:rPr>
          <w:sz w:val="19"/>
        </w:rPr>
        <w:t xml:space="preserve">– Os preços inicialmente contratados são fixos e irreajustáveis no prazo de 01 (um) ano, contado da data do orçamento estimado, em </w:t>
      </w:r>
      <w:r>
        <w:rPr>
          <w:rFonts w:ascii="Times New Roman" w:hAnsi="Times New Roman"/>
          <w:sz w:val="19"/>
          <w:u w:val="single"/>
        </w:rPr>
        <w:tab/>
      </w:r>
      <w:r>
        <w:rPr>
          <w:spacing w:val="-10"/>
          <w:sz w:val="19"/>
        </w:rPr>
        <w:t>;</w:t>
      </w:r>
    </w:p>
    <w:p w14:paraId="6EFAE88D" w14:textId="6C4333A0" w:rsidR="00F56E1B" w:rsidRDefault="00153948">
      <w:pPr>
        <w:pStyle w:val="PargrafodaLista"/>
        <w:numPr>
          <w:ilvl w:val="0"/>
          <w:numId w:val="10"/>
        </w:numPr>
        <w:tabs>
          <w:tab w:val="left" w:pos="321"/>
        </w:tabs>
        <w:spacing w:line="276" w:lineRule="auto"/>
        <w:ind w:right="103" w:firstLine="0"/>
        <w:rPr>
          <w:sz w:val="19"/>
        </w:rPr>
      </w:pPr>
      <w:r>
        <w:rPr>
          <w:sz w:val="19"/>
        </w:rPr>
        <w:t xml:space="preserve">–Apóso interregnode 01(um)ano da datado orçamento estimadoe mediantesolicitação daContratada, ospreços iniciais serão reajustados, mediante a aplicação, pelo Contratante, do índice </w:t>
      </w:r>
      <w:r>
        <w:rPr>
          <w:rFonts w:ascii="Arial" w:hAnsi="Arial"/>
          <w:b/>
          <w:sz w:val="19"/>
        </w:rPr>
        <w:t xml:space="preserve">IPCA/IBGE </w:t>
      </w:r>
      <w:r>
        <w:rPr>
          <w:sz w:val="19"/>
        </w:rPr>
        <w:t xml:space="preserve">do período, e em sua falta, aplicar-se-á o índice fixado pelo Governo Federal, no período do reajuste, legalmente permitido à época, exclusivamente para as obrigações iniciadase concluídas após a ocorrência da anualidade,nos termos do §7º, do art. 25, da Lei nº </w:t>
      </w:r>
      <w:r w:rsidR="008C696E">
        <w:rPr>
          <w:sz w:val="19"/>
        </w:rPr>
        <w:t>14.133/2021, regulamentada pela lei 11462/2023</w:t>
      </w:r>
      <w:r>
        <w:rPr>
          <w:sz w:val="19"/>
        </w:rPr>
        <w:t>;</w:t>
      </w:r>
    </w:p>
    <w:p w14:paraId="2AB85EC9" w14:textId="77777777" w:rsidR="00F56E1B" w:rsidRDefault="00153948">
      <w:pPr>
        <w:pStyle w:val="PargrafodaLista"/>
        <w:numPr>
          <w:ilvl w:val="0"/>
          <w:numId w:val="10"/>
        </w:numPr>
        <w:tabs>
          <w:tab w:val="left" w:pos="389"/>
        </w:tabs>
        <w:spacing w:before="1" w:line="273" w:lineRule="auto"/>
        <w:ind w:right="104" w:firstLine="0"/>
        <w:rPr>
          <w:sz w:val="19"/>
        </w:rPr>
      </w:pPr>
      <w:r>
        <w:rPr>
          <w:sz w:val="19"/>
        </w:rPr>
        <w:t>– Nos reajustes subsequentes ao primeiro, o interregno mínimo de 01 (um) ano será contado a partir dos efeitos financeiros do último reajuste;</w:t>
      </w:r>
    </w:p>
    <w:p w14:paraId="7E191EB5" w14:textId="77777777" w:rsidR="00F56E1B" w:rsidRDefault="00153948">
      <w:pPr>
        <w:pStyle w:val="PargrafodaLista"/>
        <w:numPr>
          <w:ilvl w:val="0"/>
          <w:numId w:val="10"/>
        </w:numPr>
        <w:tabs>
          <w:tab w:val="left" w:pos="445"/>
        </w:tabs>
        <w:spacing w:before="3" w:line="276" w:lineRule="auto"/>
        <w:ind w:right="105" w:firstLine="0"/>
        <w:rPr>
          <w:sz w:val="19"/>
        </w:rPr>
      </w:pPr>
      <w:r>
        <w:rPr>
          <w:sz w:val="19"/>
        </w:rPr>
        <w:t>– No caso de atraso ou não divulgação do índice de reajustamento, o Contratante pagará à Contratada a importância calculadapela última variação conhecida,liquidando a diferença correspondente tão logo seja divulgadoo índice definitivo;</w:t>
      </w:r>
    </w:p>
    <w:p w14:paraId="24BBEFDB" w14:textId="77777777" w:rsidR="00F56E1B" w:rsidRDefault="00153948">
      <w:pPr>
        <w:pStyle w:val="PargrafodaLista"/>
        <w:numPr>
          <w:ilvl w:val="0"/>
          <w:numId w:val="10"/>
        </w:numPr>
        <w:tabs>
          <w:tab w:val="left" w:pos="340"/>
        </w:tabs>
        <w:ind w:left="340" w:hanging="179"/>
        <w:rPr>
          <w:sz w:val="19"/>
        </w:rPr>
      </w:pPr>
      <w:r>
        <w:rPr>
          <w:sz w:val="19"/>
        </w:rPr>
        <w:t>–Nasaferiçõesfinais,oíndiceutilizadoparareajusteserá,obrigatoriamente,o</w:t>
      </w:r>
      <w:r>
        <w:rPr>
          <w:spacing w:val="-2"/>
          <w:sz w:val="19"/>
        </w:rPr>
        <w:t>definitivo;</w:t>
      </w:r>
    </w:p>
    <w:p w14:paraId="58ED5FD3" w14:textId="77777777" w:rsidR="00F56E1B" w:rsidRDefault="00153948">
      <w:pPr>
        <w:pStyle w:val="PargrafodaLista"/>
        <w:numPr>
          <w:ilvl w:val="0"/>
          <w:numId w:val="10"/>
        </w:numPr>
        <w:tabs>
          <w:tab w:val="left" w:pos="416"/>
        </w:tabs>
        <w:spacing w:before="34" w:line="276" w:lineRule="auto"/>
        <w:ind w:right="108" w:firstLine="0"/>
        <w:rPr>
          <w:sz w:val="19"/>
        </w:rPr>
      </w:pPr>
      <w:r>
        <w:rPr>
          <w:sz w:val="19"/>
        </w:rPr>
        <w:t>– Caso o índice estabelecido para reajustamento venha a ser extinto ou de qualquer forma não possa mais ser utilizado, será adotado, em substituição, o que vier a ser determinado pela legislação então em vigor, conforme disposto no inciso II desta cláusula;</w:t>
      </w:r>
    </w:p>
    <w:p w14:paraId="2582157E" w14:textId="77777777" w:rsidR="00F56E1B" w:rsidRDefault="00153948">
      <w:pPr>
        <w:pStyle w:val="PargrafodaLista"/>
        <w:numPr>
          <w:ilvl w:val="0"/>
          <w:numId w:val="10"/>
        </w:numPr>
        <w:tabs>
          <w:tab w:val="left" w:pos="503"/>
        </w:tabs>
        <w:spacing w:line="276" w:lineRule="auto"/>
        <w:ind w:right="107" w:firstLine="0"/>
        <w:rPr>
          <w:sz w:val="19"/>
        </w:rPr>
      </w:pPr>
      <w:r>
        <w:rPr>
          <w:sz w:val="19"/>
        </w:rPr>
        <w:t>– Na ausência de previsão legal quanto ao índice substituto, as partes elegerão novo índice oficial, para reajustamento do preço do valor remanescente, por meio de termo aditivo;</w:t>
      </w:r>
    </w:p>
    <w:p w14:paraId="0A7F5593" w14:textId="77777777" w:rsidR="00F56E1B" w:rsidRDefault="00153948">
      <w:pPr>
        <w:pStyle w:val="PargrafodaLista"/>
        <w:numPr>
          <w:ilvl w:val="0"/>
          <w:numId w:val="10"/>
        </w:numPr>
        <w:tabs>
          <w:tab w:val="left" w:pos="496"/>
        </w:tabs>
        <w:spacing w:line="217" w:lineRule="exact"/>
        <w:ind w:left="496" w:hanging="335"/>
        <w:rPr>
          <w:sz w:val="19"/>
        </w:rPr>
      </w:pPr>
      <w:r>
        <w:rPr>
          <w:sz w:val="19"/>
        </w:rPr>
        <w:t>–Oreajusteserárealizadopormeiode termo</w:t>
      </w:r>
      <w:r>
        <w:rPr>
          <w:spacing w:val="-2"/>
          <w:sz w:val="19"/>
        </w:rPr>
        <w:t>aditivo.</w:t>
      </w:r>
    </w:p>
    <w:p w14:paraId="520290DD" w14:textId="77777777" w:rsidR="00F56E1B" w:rsidRDefault="00F56E1B">
      <w:pPr>
        <w:pStyle w:val="Corpodetexto"/>
        <w:spacing w:before="64"/>
        <w:jc w:val="left"/>
      </w:pPr>
    </w:p>
    <w:p w14:paraId="477C4B6C" w14:textId="77777777" w:rsidR="00F56E1B" w:rsidRDefault="00153948">
      <w:pPr>
        <w:spacing w:line="276" w:lineRule="auto"/>
        <w:ind w:left="161" w:right="102"/>
        <w:jc w:val="both"/>
        <w:rPr>
          <w:sz w:val="19"/>
        </w:rPr>
      </w:pPr>
      <w:r>
        <w:rPr>
          <w:rFonts w:ascii="Arial" w:hAnsi="Arial"/>
          <w:b/>
          <w:sz w:val="19"/>
        </w:rPr>
        <w:t xml:space="preserve">CLÁUSULA DÉCIMA – DA DOTAÇÃO ORÇAMENTÁRIA: </w:t>
      </w:r>
      <w:r>
        <w:rPr>
          <w:sz w:val="19"/>
        </w:rPr>
        <w:t>As despesas com o presente contrato correrão por conta das seguintes dotações orçamentárias:</w:t>
      </w:r>
    </w:p>
    <w:tbl>
      <w:tblPr>
        <w:tblW w:w="949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851"/>
        <w:gridCol w:w="709"/>
        <w:gridCol w:w="2126"/>
        <w:gridCol w:w="1276"/>
        <w:gridCol w:w="708"/>
        <w:gridCol w:w="3044"/>
        <w:gridCol w:w="784"/>
      </w:tblGrid>
      <w:tr w:rsidR="00195C0A" w:rsidRPr="00195C0A" w14:paraId="3728697C" w14:textId="77777777" w:rsidTr="00683904">
        <w:trPr>
          <w:trHeight w:val="357"/>
        </w:trPr>
        <w:tc>
          <w:tcPr>
            <w:tcW w:w="851" w:type="dxa"/>
            <w:tcBorders>
              <w:left w:val="single" w:sz="4" w:space="0" w:color="auto"/>
            </w:tcBorders>
            <w:vAlign w:val="center"/>
          </w:tcPr>
          <w:p w14:paraId="319199A4"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Órgão</w:t>
            </w:r>
          </w:p>
        </w:tc>
        <w:tc>
          <w:tcPr>
            <w:tcW w:w="709" w:type="dxa"/>
            <w:vAlign w:val="center"/>
          </w:tcPr>
          <w:p w14:paraId="39BFF18F"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Unid.</w:t>
            </w:r>
          </w:p>
        </w:tc>
        <w:tc>
          <w:tcPr>
            <w:tcW w:w="2126" w:type="dxa"/>
            <w:vAlign w:val="center"/>
          </w:tcPr>
          <w:p w14:paraId="13A2D1A5"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Funcional</w:t>
            </w:r>
          </w:p>
          <w:p w14:paraId="6851607C"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Programática</w:t>
            </w:r>
          </w:p>
        </w:tc>
        <w:tc>
          <w:tcPr>
            <w:tcW w:w="1276" w:type="dxa"/>
            <w:vAlign w:val="center"/>
          </w:tcPr>
          <w:p w14:paraId="14EF6212"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Categoria Econômica</w:t>
            </w:r>
          </w:p>
        </w:tc>
        <w:tc>
          <w:tcPr>
            <w:tcW w:w="708" w:type="dxa"/>
            <w:vAlign w:val="center"/>
          </w:tcPr>
          <w:p w14:paraId="3E920B08" w14:textId="77777777" w:rsidR="00195C0A" w:rsidRPr="00195C0A" w:rsidRDefault="00195C0A" w:rsidP="00195C0A">
            <w:pPr>
              <w:widowControl/>
              <w:autoSpaceDE/>
              <w:autoSpaceDN/>
              <w:ind w:left="11"/>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Red.</w:t>
            </w:r>
          </w:p>
        </w:tc>
        <w:tc>
          <w:tcPr>
            <w:tcW w:w="3044" w:type="dxa"/>
            <w:vAlign w:val="center"/>
          </w:tcPr>
          <w:p w14:paraId="03BDF81E" w14:textId="77777777" w:rsidR="00195C0A" w:rsidRPr="00195C0A" w:rsidRDefault="00195C0A" w:rsidP="00195C0A">
            <w:pPr>
              <w:widowControl/>
              <w:autoSpaceDE/>
              <w:autoSpaceDN/>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Recursos Financeiros</w:t>
            </w:r>
          </w:p>
        </w:tc>
        <w:tc>
          <w:tcPr>
            <w:tcW w:w="784" w:type="dxa"/>
            <w:vAlign w:val="center"/>
          </w:tcPr>
          <w:p w14:paraId="29E451F2" w14:textId="77777777" w:rsidR="00195C0A" w:rsidRPr="00195C0A" w:rsidRDefault="00195C0A" w:rsidP="00195C0A">
            <w:pPr>
              <w:widowControl/>
              <w:autoSpaceDE/>
              <w:autoSpaceDN/>
              <w:jc w:val="center"/>
              <w:rPr>
                <w:rFonts w:ascii="Tahoma" w:eastAsia="@MS Mincho" w:hAnsi="Tahoma" w:cs="Tahoma"/>
                <w:b/>
                <w:sz w:val="20"/>
                <w:szCs w:val="20"/>
                <w:lang w:val="pt-BR" w:eastAsia="pt-BR"/>
              </w:rPr>
            </w:pPr>
            <w:r w:rsidRPr="00195C0A">
              <w:rPr>
                <w:rFonts w:ascii="Tahoma" w:eastAsia="@MS Mincho" w:hAnsi="Tahoma" w:cs="Tahoma"/>
                <w:b/>
                <w:sz w:val="20"/>
                <w:szCs w:val="20"/>
                <w:lang w:val="pt-BR" w:eastAsia="pt-BR"/>
              </w:rPr>
              <w:t>Fonte</w:t>
            </w:r>
          </w:p>
        </w:tc>
      </w:tr>
      <w:tr w:rsidR="00195C0A" w:rsidRPr="00195C0A" w14:paraId="2E9A3170" w14:textId="77777777" w:rsidTr="00683904">
        <w:trPr>
          <w:trHeight w:val="217"/>
        </w:trPr>
        <w:tc>
          <w:tcPr>
            <w:tcW w:w="851" w:type="dxa"/>
            <w:tcBorders>
              <w:left w:val="single" w:sz="4" w:space="0" w:color="auto"/>
            </w:tcBorders>
            <w:vAlign w:val="center"/>
          </w:tcPr>
          <w:p w14:paraId="24639935"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11</w:t>
            </w:r>
          </w:p>
        </w:tc>
        <w:tc>
          <w:tcPr>
            <w:tcW w:w="709" w:type="dxa"/>
            <w:vAlign w:val="center"/>
          </w:tcPr>
          <w:p w14:paraId="1BF953F5"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001</w:t>
            </w:r>
          </w:p>
        </w:tc>
        <w:tc>
          <w:tcPr>
            <w:tcW w:w="2126" w:type="dxa"/>
            <w:vAlign w:val="center"/>
          </w:tcPr>
          <w:p w14:paraId="47169F57"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1030100232033</w:t>
            </w:r>
          </w:p>
        </w:tc>
        <w:tc>
          <w:tcPr>
            <w:tcW w:w="1276" w:type="dxa"/>
            <w:vAlign w:val="center"/>
          </w:tcPr>
          <w:p w14:paraId="49EBB56E"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3.3.90.30</w:t>
            </w:r>
          </w:p>
        </w:tc>
        <w:tc>
          <w:tcPr>
            <w:tcW w:w="708" w:type="dxa"/>
            <w:vAlign w:val="center"/>
          </w:tcPr>
          <w:p w14:paraId="729C1B38" w14:textId="77777777" w:rsidR="00195C0A" w:rsidRPr="00195C0A" w:rsidRDefault="00195C0A" w:rsidP="00195C0A">
            <w:pPr>
              <w:widowControl/>
              <w:autoSpaceDE/>
              <w:autoSpaceDN/>
              <w:ind w:left="11"/>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337</w:t>
            </w:r>
          </w:p>
        </w:tc>
        <w:tc>
          <w:tcPr>
            <w:tcW w:w="3044" w:type="dxa"/>
            <w:vAlign w:val="center"/>
          </w:tcPr>
          <w:p w14:paraId="69CD2083" w14:textId="77777777" w:rsidR="00195C0A" w:rsidRPr="00195C0A" w:rsidRDefault="00195C0A" w:rsidP="00195C0A">
            <w:pPr>
              <w:widowControl/>
              <w:autoSpaceDE/>
              <w:autoSpaceDN/>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MATERIAL DE CONSUMO</w:t>
            </w:r>
          </w:p>
        </w:tc>
        <w:tc>
          <w:tcPr>
            <w:tcW w:w="784" w:type="dxa"/>
            <w:vAlign w:val="center"/>
          </w:tcPr>
          <w:p w14:paraId="7D653474"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303</w:t>
            </w:r>
          </w:p>
        </w:tc>
      </w:tr>
      <w:tr w:rsidR="00195C0A" w:rsidRPr="00195C0A" w14:paraId="089155FE" w14:textId="77777777" w:rsidTr="00683904">
        <w:trPr>
          <w:trHeight w:val="217"/>
        </w:trPr>
        <w:tc>
          <w:tcPr>
            <w:tcW w:w="851" w:type="dxa"/>
            <w:tcBorders>
              <w:left w:val="single" w:sz="4" w:space="0" w:color="auto"/>
            </w:tcBorders>
            <w:vAlign w:val="center"/>
          </w:tcPr>
          <w:p w14:paraId="6C6773B8"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11</w:t>
            </w:r>
          </w:p>
        </w:tc>
        <w:tc>
          <w:tcPr>
            <w:tcW w:w="709" w:type="dxa"/>
            <w:vAlign w:val="center"/>
          </w:tcPr>
          <w:p w14:paraId="57CF5879"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001</w:t>
            </w:r>
          </w:p>
        </w:tc>
        <w:tc>
          <w:tcPr>
            <w:tcW w:w="2126" w:type="dxa"/>
            <w:vAlign w:val="center"/>
          </w:tcPr>
          <w:p w14:paraId="4881F2E6"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1030100232038</w:t>
            </w:r>
          </w:p>
        </w:tc>
        <w:tc>
          <w:tcPr>
            <w:tcW w:w="1276" w:type="dxa"/>
            <w:vAlign w:val="center"/>
          </w:tcPr>
          <w:p w14:paraId="3C502C55"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3.3.90.30</w:t>
            </w:r>
          </w:p>
        </w:tc>
        <w:tc>
          <w:tcPr>
            <w:tcW w:w="708" w:type="dxa"/>
            <w:vAlign w:val="center"/>
          </w:tcPr>
          <w:p w14:paraId="6AC19D5B" w14:textId="77777777" w:rsidR="00195C0A" w:rsidRPr="00195C0A" w:rsidRDefault="00195C0A" w:rsidP="00195C0A">
            <w:pPr>
              <w:widowControl/>
              <w:autoSpaceDE/>
              <w:autoSpaceDN/>
              <w:ind w:left="11"/>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355</w:t>
            </w:r>
          </w:p>
        </w:tc>
        <w:tc>
          <w:tcPr>
            <w:tcW w:w="3044" w:type="dxa"/>
            <w:vAlign w:val="center"/>
          </w:tcPr>
          <w:p w14:paraId="20BE9C27" w14:textId="77777777" w:rsidR="00195C0A" w:rsidRPr="00195C0A" w:rsidRDefault="00195C0A" w:rsidP="00195C0A">
            <w:pPr>
              <w:widowControl/>
              <w:autoSpaceDE/>
              <w:autoSpaceDN/>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MATERIAL DE CONSUMO</w:t>
            </w:r>
          </w:p>
        </w:tc>
        <w:tc>
          <w:tcPr>
            <w:tcW w:w="784" w:type="dxa"/>
            <w:vAlign w:val="center"/>
          </w:tcPr>
          <w:p w14:paraId="4B7953D1" w14:textId="77777777" w:rsidR="00195C0A" w:rsidRPr="00195C0A" w:rsidRDefault="00195C0A" w:rsidP="00195C0A">
            <w:pPr>
              <w:widowControl/>
              <w:autoSpaceDE/>
              <w:autoSpaceDN/>
              <w:jc w:val="center"/>
              <w:rPr>
                <w:rFonts w:ascii="Tahoma" w:eastAsia="@MS Mincho" w:hAnsi="Tahoma" w:cs="Tahoma"/>
                <w:sz w:val="20"/>
                <w:szCs w:val="20"/>
                <w:lang w:val="pt-BR" w:eastAsia="pt-BR"/>
              </w:rPr>
            </w:pPr>
            <w:r w:rsidRPr="00195C0A">
              <w:rPr>
                <w:rFonts w:ascii="Tahoma" w:eastAsia="@MS Mincho" w:hAnsi="Tahoma" w:cs="Tahoma"/>
                <w:sz w:val="20"/>
                <w:szCs w:val="20"/>
                <w:lang w:val="pt-BR" w:eastAsia="pt-BR"/>
              </w:rPr>
              <w:t>494</w:t>
            </w:r>
          </w:p>
        </w:tc>
      </w:tr>
    </w:tbl>
    <w:p w14:paraId="06663F9C" w14:textId="77777777" w:rsidR="00E902B1" w:rsidRDefault="00E902B1" w:rsidP="00E902B1">
      <w:pPr>
        <w:pStyle w:val="Corpodetexto"/>
        <w:spacing w:before="67"/>
        <w:jc w:val="left"/>
        <w:rPr>
          <w:b/>
        </w:rPr>
      </w:pPr>
    </w:p>
    <w:p w14:paraId="1BA30131" w14:textId="77777777" w:rsidR="00613D35" w:rsidRDefault="00613D35" w:rsidP="00613D35">
      <w:pPr>
        <w:pStyle w:val="Corpodetexto"/>
        <w:spacing w:before="67"/>
        <w:jc w:val="left"/>
        <w:rPr>
          <w:rFonts w:ascii="Arial"/>
          <w:b/>
        </w:rPr>
      </w:pPr>
    </w:p>
    <w:p w14:paraId="57716D25" w14:textId="77777777" w:rsidR="00F56E1B" w:rsidRDefault="00153948">
      <w:pPr>
        <w:pStyle w:val="Ttulo4"/>
        <w:ind w:left="161"/>
        <w:rPr>
          <w:rFonts w:ascii="Arial MT" w:hAnsi="Arial MT"/>
          <w:b w:val="0"/>
        </w:rPr>
      </w:pPr>
      <w:r>
        <w:t>CLÁUSULADÉCIMAPRIMEIRA–DOSMODELOSDEEXECUÇÃOEDEGESTÃOCONTRATUAIS:</w:t>
      </w:r>
      <w:r>
        <w:rPr>
          <w:rFonts w:ascii="Arial MT" w:hAnsi="Arial MT"/>
          <w:b w:val="0"/>
        </w:rPr>
        <w:t>Oregime</w:t>
      </w:r>
      <w:r>
        <w:rPr>
          <w:rFonts w:ascii="Arial MT" w:hAnsi="Arial MT"/>
          <w:b w:val="0"/>
          <w:spacing w:val="-5"/>
        </w:rPr>
        <w:t>de</w:t>
      </w:r>
    </w:p>
    <w:p w14:paraId="3575150F" w14:textId="77777777" w:rsidR="00F56E1B" w:rsidRDefault="00700436">
      <w:pPr>
        <w:pStyle w:val="Corpodetexto"/>
        <w:tabs>
          <w:tab w:val="left" w:pos="1922"/>
        </w:tabs>
        <w:spacing w:before="31" w:line="276" w:lineRule="auto"/>
        <w:ind w:left="161" w:right="105"/>
      </w:pPr>
      <w:r>
        <w:rPr>
          <w:noProof/>
          <w:lang w:val="pt-BR" w:eastAsia="pt-BR"/>
        </w:rPr>
        <w:lastRenderedPageBreak/>
        <mc:AlternateContent>
          <mc:Choice Requires="wps">
            <w:drawing>
              <wp:anchor distT="0" distB="0" distL="0" distR="0" simplePos="0" relativeHeight="15746048" behindDoc="0" locked="0" layoutInCell="1" allowOverlap="1" wp14:anchorId="6BE762EB" wp14:editId="26CAB16E">
                <wp:simplePos x="0" y="0"/>
                <wp:positionH relativeFrom="page">
                  <wp:posOffset>1184910</wp:posOffset>
                </wp:positionH>
                <wp:positionV relativeFrom="paragraph">
                  <wp:posOffset>473075</wp:posOffset>
                </wp:positionV>
                <wp:extent cx="405130" cy="1270"/>
                <wp:effectExtent l="13335" t="9525" r="10160" b="8255"/>
                <wp:wrapNone/>
                <wp:docPr id="14"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5130" cy="1270"/>
                        </a:xfrm>
                        <a:custGeom>
                          <a:avLst/>
                          <a:gdLst>
                            <a:gd name="T0" fmla="*/ 0 w 405130"/>
                            <a:gd name="T1" fmla="*/ 0 h 1270"/>
                            <a:gd name="T2" fmla="*/ 404923 w 405130"/>
                            <a:gd name="T3" fmla="*/ 0 h 1270"/>
                          </a:gdLst>
                          <a:ahLst/>
                          <a:cxnLst>
                            <a:cxn ang="0">
                              <a:pos x="T0" y="T1"/>
                            </a:cxn>
                            <a:cxn ang="0">
                              <a:pos x="T2" y="T3"/>
                            </a:cxn>
                          </a:cxnLst>
                          <a:rect l="0" t="0" r="r" b="b"/>
                          <a:pathLst>
                            <a:path w="405130" h="1270">
                              <a:moveTo>
                                <a:pt x="0" y="0"/>
                              </a:moveTo>
                              <a:lnTo>
                                <a:pt x="404923" y="0"/>
                              </a:lnTo>
                            </a:path>
                          </a:pathLst>
                        </a:custGeom>
                        <a:noFill/>
                        <a:ln w="76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946D5" id="Graphic 53" o:spid="_x0000_s1026" style="position:absolute;margin-left:93.3pt;margin-top:37.25pt;width:31.9pt;height:.1pt;z-index:15746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5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" path="m,l404923,e" filled="f" strokeweight=".21275mm">
                <v:path arrowok="t" o:connecttype="custom" o:connectlocs="0,0;404923,0" o:connectangles="0,0"/>
                <w10:wrap anchorx="page"/>
              </v:shape>
            </w:pict>
          </mc:Fallback>
        </mc:AlternateContent>
      </w:r>
      <w:r w:rsidR="00153948">
        <w:t>execução contratual, os modelos de gestão, de fiscalização e de execução, assim como os prazos e condições de conclusão, entrega, observação e recebimento do objeto, constam no Termo de Referência, anexo ao Pregão Eletrônico nº</w:t>
      </w:r>
      <w:r w:rsidR="00153948">
        <w:tab/>
        <w:t xml:space="preserve">/2024 – </w:t>
      </w:r>
      <w:r w:rsidR="00720689">
        <w:t>PMT</w:t>
      </w:r>
      <w:r w:rsidR="00153948">
        <w:t>.</w:t>
      </w:r>
    </w:p>
    <w:p w14:paraId="67B5BA83" w14:textId="77777777" w:rsidR="00F56E1B" w:rsidRDefault="00F56E1B">
      <w:pPr>
        <w:pStyle w:val="Corpodetexto"/>
        <w:spacing w:before="33"/>
        <w:jc w:val="left"/>
      </w:pPr>
    </w:p>
    <w:p w14:paraId="41C11A2B" w14:textId="77777777" w:rsidR="00F56E1B" w:rsidRDefault="00153948">
      <w:pPr>
        <w:spacing w:before="1" w:line="276" w:lineRule="auto"/>
        <w:ind w:left="161" w:right="105"/>
        <w:jc w:val="both"/>
        <w:rPr>
          <w:sz w:val="19"/>
        </w:rPr>
      </w:pPr>
      <w:r>
        <w:rPr>
          <w:rFonts w:ascii="Arial" w:hAnsi="Arial"/>
          <w:b/>
          <w:sz w:val="19"/>
        </w:rPr>
        <w:t xml:space="preserve">CLÁUSULA DÉCIMA SEGUNDA – DA SUBCONTRATAÇÃO: </w:t>
      </w:r>
      <w:r>
        <w:rPr>
          <w:sz w:val="19"/>
        </w:rPr>
        <w:t xml:space="preserve">Não será admitida a subcontratação do objeto </w:t>
      </w:r>
      <w:r>
        <w:rPr>
          <w:spacing w:val="-2"/>
          <w:sz w:val="19"/>
        </w:rPr>
        <w:t>contratual.</w:t>
      </w:r>
    </w:p>
    <w:p w14:paraId="2815B0A6" w14:textId="77777777" w:rsidR="00F56E1B" w:rsidRDefault="00F56E1B">
      <w:pPr>
        <w:pStyle w:val="Corpodetexto"/>
        <w:spacing w:before="32"/>
        <w:jc w:val="left"/>
      </w:pPr>
    </w:p>
    <w:p w14:paraId="63269FA7" w14:textId="77777777" w:rsidR="00F56E1B" w:rsidRDefault="00153948">
      <w:pPr>
        <w:spacing w:line="276" w:lineRule="auto"/>
        <w:ind w:left="161" w:right="108"/>
        <w:jc w:val="both"/>
        <w:rPr>
          <w:sz w:val="19"/>
        </w:rPr>
      </w:pPr>
      <w:r>
        <w:rPr>
          <w:rFonts w:ascii="Arial" w:hAnsi="Arial"/>
          <w:b/>
          <w:sz w:val="19"/>
        </w:rPr>
        <w:t xml:space="preserve">CLÁUSULA DÉCIMA TERCEIRA – DA GARANTIA DE EXECUÇÃO: </w:t>
      </w:r>
      <w:r>
        <w:rPr>
          <w:sz w:val="19"/>
        </w:rPr>
        <w:t xml:space="preserve">Não haverá exigência de garantia contratualde </w:t>
      </w:r>
      <w:r>
        <w:rPr>
          <w:spacing w:val="-2"/>
          <w:sz w:val="19"/>
        </w:rPr>
        <w:t>execução.</w:t>
      </w:r>
    </w:p>
    <w:p w14:paraId="5BC7B138" w14:textId="77777777" w:rsidR="00F56E1B" w:rsidRDefault="00F56E1B">
      <w:pPr>
        <w:pStyle w:val="Corpodetexto"/>
        <w:spacing w:before="33"/>
        <w:jc w:val="left"/>
      </w:pPr>
    </w:p>
    <w:p w14:paraId="16E68C3C" w14:textId="77777777" w:rsidR="00F56E1B" w:rsidRDefault="00153948">
      <w:pPr>
        <w:ind w:left="161"/>
        <w:rPr>
          <w:rFonts w:ascii="Arial" w:hAnsi="Arial"/>
          <w:b/>
          <w:sz w:val="19"/>
        </w:rPr>
      </w:pPr>
      <w:r>
        <w:rPr>
          <w:rFonts w:ascii="Arial" w:hAnsi="Arial"/>
          <w:b/>
          <w:sz w:val="19"/>
        </w:rPr>
        <w:t>CLÁUSULADÉCIMAQUARTA–DAS CONDIÇÕESDERECEBIMENTODO</w:t>
      </w:r>
      <w:r>
        <w:rPr>
          <w:rFonts w:ascii="Arial" w:hAnsi="Arial"/>
          <w:b/>
          <w:spacing w:val="-2"/>
          <w:sz w:val="19"/>
        </w:rPr>
        <w:t>OBJETO</w:t>
      </w:r>
    </w:p>
    <w:p w14:paraId="259E99F0" w14:textId="77777777" w:rsidR="00F56E1B" w:rsidRDefault="00F56E1B">
      <w:pPr>
        <w:pStyle w:val="Corpodetexto"/>
        <w:spacing w:before="67"/>
        <w:jc w:val="left"/>
        <w:rPr>
          <w:rFonts w:ascii="Arial"/>
          <w:b/>
        </w:rPr>
      </w:pPr>
    </w:p>
    <w:p w14:paraId="5084523F" w14:textId="77777777" w:rsidR="00F56E1B" w:rsidRDefault="00153948">
      <w:pPr>
        <w:pStyle w:val="PargrafodaLista"/>
        <w:numPr>
          <w:ilvl w:val="0"/>
          <w:numId w:val="9"/>
        </w:numPr>
        <w:tabs>
          <w:tab w:val="left" w:pos="328"/>
        </w:tabs>
        <w:spacing w:line="273" w:lineRule="auto"/>
        <w:ind w:right="107" w:firstLine="0"/>
        <w:rPr>
          <w:sz w:val="19"/>
        </w:rPr>
      </w:pPr>
      <w:r>
        <w:rPr>
          <w:rFonts w:ascii="Arial" w:hAnsi="Arial"/>
          <w:b/>
          <w:sz w:val="19"/>
        </w:rPr>
        <w:t xml:space="preserve">- </w:t>
      </w:r>
      <w:r>
        <w:rPr>
          <w:sz w:val="19"/>
        </w:rPr>
        <w:t>A entrega deverá ocorrer na data, horário e local descrito na autorização de entrega, emitida com antecedência de no mínimo 30 dias.</w:t>
      </w:r>
    </w:p>
    <w:p w14:paraId="7F540E5A" w14:textId="77777777" w:rsidR="00F56E1B" w:rsidRDefault="00153948">
      <w:pPr>
        <w:pStyle w:val="PargrafodaLista"/>
        <w:numPr>
          <w:ilvl w:val="0"/>
          <w:numId w:val="9"/>
        </w:numPr>
        <w:tabs>
          <w:tab w:val="left" w:pos="331"/>
        </w:tabs>
        <w:spacing w:before="205" w:line="276" w:lineRule="auto"/>
        <w:ind w:left="161" w:right="107" w:firstLine="0"/>
        <w:rPr>
          <w:sz w:val="19"/>
        </w:rPr>
      </w:pPr>
      <w:r>
        <w:rPr>
          <w:rFonts w:ascii="Arial" w:hAnsi="Arial"/>
          <w:b/>
          <w:sz w:val="19"/>
        </w:rPr>
        <w:t>-</w:t>
      </w:r>
      <w:r>
        <w:rPr>
          <w:sz w:val="19"/>
        </w:rPr>
        <w:t xml:space="preserve">Os bens serão recebidos provisoriamente, de forma sumária, no ato da entrega, juntamente com a nota fiscal ou instrumento de cobrança equivalente, pelo(a) responsável pelo acompanhamento e fiscalização do contrato, paraefeito de posterior verificação de sua conformidade com as especificações constantes no Termo de Referência e na </w:t>
      </w:r>
      <w:r>
        <w:rPr>
          <w:spacing w:val="-2"/>
          <w:sz w:val="19"/>
        </w:rPr>
        <w:t>proposta.</w:t>
      </w:r>
    </w:p>
    <w:p w14:paraId="56B7A03C" w14:textId="77777777" w:rsidR="00F56E1B" w:rsidRDefault="00153948">
      <w:pPr>
        <w:pStyle w:val="PargrafodaLista"/>
        <w:numPr>
          <w:ilvl w:val="0"/>
          <w:numId w:val="9"/>
        </w:numPr>
        <w:tabs>
          <w:tab w:val="left" w:pos="398"/>
        </w:tabs>
        <w:spacing w:before="118" w:line="276" w:lineRule="auto"/>
        <w:ind w:left="161" w:right="105" w:firstLine="0"/>
        <w:rPr>
          <w:sz w:val="19"/>
        </w:rPr>
      </w:pPr>
      <w:r>
        <w:rPr>
          <w:rFonts w:ascii="Arial" w:hAnsi="Arial"/>
          <w:b/>
          <w:sz w:val="19"/>
        </w:rPr>
        <w:t>-</w:t>
      </w:r>
      <w:r>
        <w:rPr>
          <w:sz w:val="19"/>
        </w:rPr>
        <w:t>Os bens poderão ser rejeitados, no todo ou em parte, inclusive antes do recebimento provisório, quando em desacordo com as especificações constantes no Termo de Referência e na proposta, devendo ser substituídos imediatamente, a contar da notificação da contratada, às suas custas, sem prejuízo da aplicação das penalidades.</w:t>
      </w:r>
    </w:p>
    <w:p w14:paraId="5D8AFC48" w14:textId="77777777" w:rsidR="00F56E1B" w:rsidRDefault="00153948">
      <w:pPr>
        <w:pStyle w:val="PargrafodaLista"/>
        <w:numPr>
          <w:ilvl w:val="0"/>
          <w:numId w:val="9"/>
        </w:numPr>
        <w:tabs>
          <w:tab w:val="left" w:pos="432"/>
        </w:tabs>
        <w:spacing w:before="120" w:line="276" w:lineRule="auto"/>
        <w:ind w:left="161" w:right="103" w:firstLine="0"/>
        <w:rPr>
          <w:sz w:val="19"/>
        </w:rPr>
      </w:pPr>
      <w:r>
        <w:rPr>
          <w:rFonts w:ascii="Arial" w:hAnsi="Arial"/>
          <w:b/>
          <w:sz w:val="19"/>
        </w:rPr>
        <w:t>-</w:t>
      </w:r>
      <w:r>
        <w:rPr>
          <w:sz w:val="19"/>
        </w:rPr>
        <w:t>O recebimento definitivo ocorrerá imediatamente a contar do recebimento da nota fiscal ou instrumento de cobrança equivalente pela Administração, após a verificação da qualidade e quantidade do material e consequente aceitação mediante termo detalhado.</w:t>
      </w:r>
    </w:p>
    <w:p w14:paraId="37FD31DF" w14:textId="1A6B1AC0" w:rsidR="00F56E1B" w:rsidRDefault="00700436">
      <w:pPr>
        <w:pStyle w:val="PargrafodaLista"/>
        <w:numPr>
          <w:ilvl w:val="0"/>
          <w:numId w:val="9"/>
        </w:numPr>
        <w:tabs>
          <w:tab w:val="left" w:pos="361"/>
        </w:tabs>
        <w:spacing w:before="163" w:line="302" w:lineRule="auto"/>
        <w:ind w:left="161" w:right="104" w:firstLine="0"/>
        <w:rPr>
          <w:sz w:val="19"/>
        </w:rPr>
      </w:pPr>
      <w:r>
        <w:rPr>
          <w:noProof/>
          <w:lang w:val="pt-BR" w:eastAsia="pt-BR"/>
        </w:rPr>
        <mc:AlternateContent>
          <mc:Choice Requires="wps">
            <w:drawing>
              <wp:anchor distT="0" distB="0" distL="0" distR="0" simplePos="0" relativeHeight="15746560" behindDoc="0" locked="0" layoutInCell="1" allowOverlap="1" wp14:anchorId="49059DB4" wp14:editId="777FECF0">
                <wp:simplePos x="0" y="0"/>
                <wp:positionH relativeFrom="page">
                  <wp:posOffset>1588135</wp:posOffset>
                </wp:positionH>
                <wp:positionV relativeFrom="paragraph">
                  <wp:posOffset>408940</wp:posOffset>
                </wp:positionV>
                <wp:extent cx="2115820" cy="1270"/>
                <wp:effectExtent l="6985" t="6350" r="10795" b="11430"/>
                <wp:wrapNone/>
                <wp:docPr id="13"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15820" cy="1270"/>
                        </a:xfrm>
                        <a:custGeom>
                          <a:avLst/>
                          <a:gdLst>
                            <a:gd name="T0" fmla="*/ 0 w 2115820"/>
                            <a:gd name="T1" fmla="*/ 0 h 1270"/>
                            <a:gd name="T2" fmla="*/ 2115311 w 2115820"/>
                            <a:gd name="T3" fmla="*/ 0 h 1270"/>
                          </a:gdLst>
                          <a:ahLst/>
                          <a:cxnLst>
                            <a:cxn ang="0">
                              <a:pos x="T0" y="T1"/>
                            </a:cxn>
                            <a:cxn ang="0">
                              <a:pos x="T2" y="T3"/>
                            </a:cxn>
                          </a:cxnLst>
                          <a:rect l="0" t="0" r="r" b="b"/>
                          <a:pathLst>
                            <a:path w="2115820" h="1270">
                              <a:moveTo>
                                <a:pt x="0" y="0"/>
                              </a:moveTo>
                              <a:lnTo>
                                <a:pt x="2115311"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D1B0B" id="Graphic 54" o:spid="_x0000_s1026" style="position:absolute;margin-left:125.05pt;margin-top:32.2pt;width:166.6pt;height:.1pt;z-index:15746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158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" path="m,l2115311,e" filled="f" strokeweight=".72pt">
                <v:path arrowok="t" o:connecttype="custom" o:connectlocs="0,0;2115311,0" o:connectangles="0,0"/>
                <w10:wrap anchorx="page"/>
              </v:shape>
            </w:pict>
          </mc:Fallback>
        </mc:AlternateContent>
      </w:r>
      <w:r w:rsidR="00153948">
        <w:rPr>
          <w:rFonts w:ascii="Arial" w:hAnsi="Arial"/>
          <w:b/>
          <w:sz w:val="19"/>
        </w:rPr>
        <w:t>-</w:t>
      </w:r>
      <w:r w:rsidR="00153948">
        <w:rPr>
          <w:sz w:val="19"/>
        </w:rPr>
        <w:t xml:space="preserve">No caso de controvérsia sobre a execução do objeto, quanto à dimensão, qualidade e quantidade, deverá ser observado o teor do art. 143 da Lei Federal n.º </w:t>
      </w:r>
      <w:r w:rsidR="008C696E">
        <w:rPr>
          <w:sz w:val="19"/>
        </w:rPr>
        <w:t>14.133/2021, regulamentada pela lei 11462/2023</w:t>
      </w:r>
      <w:r w:rsidR="00153948">
        <w:rPr>
          <w:sz w:val="19"/>
        </w:rPr>
        <w:t>, comunicando-se à empresa para emissão de Nota Fiscal no que pertine à parcela incontroversa da execução do objeto, para efeito de liquidação e pagamento.</w:t>
      </w:r>
    </w:p>
    <w:p w14:paraId="472FD65B" w14:textId="77777777" w:rsidR="00F56E1B" w:rsidRDefault="00153948">
      <w:pPr>
        <w:pStyle w:val="Corpodetexto"/>
        <w:spacing w:before="127" w:line="302" w:lineRule="auto"/>
        <w:ind w:left="161" w:right="103"/>
      </w:pPr>
      <w:r>
        <w:rPr>
          <w:rFonts w:ascii="Arial" w:hAnsi="Arial"/>
          <w:b/>
        </w:rPr>
        <w:t>VI -</w:t>
      </w:r>
      <w: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13F38A7" w14:textId="77777777" w:rsidR="00F56E1B" w:rsidRDefault="00153948">
      <w:pPr>
        <w:pStyle w:val="Corpodetexto"/>
        <w:spacing w:before="122" w:line="302" w:lineRule="auto"/>
        <w:ind w:left="161" w:right="107"/>
      </w:pPr>
      <w:r>
        <w:rPr>
          <w:rFonts w:ascii="Arial" w:hAnsi="Arial"/>
          <w:b/>
        </w:rPr>
        <w:t>VII -</w:t>
      </w:r>
      <w:r>
        <w:t>O recebimento provisório ou definitivo não excluirá a responsabilidade civil pela solidez e pela segurança do serviço nem a responsabilidade ético-profissional pela perfeita execução do contrato.</w:t>
      </w:r>
    </w:p>
    <w:p w14:paraId="416D1F1B" w14:textId="77777777" w:rsidR="00F56E1B" w:rsidRDefault="00F56E1B">
      <w:pPr>
        <w:pStyle w:val="Corpodetexto"/>
        <w:spacing w:before="111"/>
        <w:jc w:val="left"/>
      </w:pPr>
    </w:p>
    <w:p w14:paraId="124F30BE" w14:textId="0ECD28C9" w:rsidR="00F56E1B" w:rsidRDefault="00153948">
      <w:pPr>
        <w:spacing w:before="1"/>
        <w:ind w:left="161"/>
        <w:jc w:val="both"/>
        <w:rPr>
          <w:rFonts w:ascii="Arial" w:hAnsi="Arial"/>
          <w:b/>
          <w:sz w:val="19"/>
        </w:rPr>
      </w:pPr>
      <w:r>
        <w:rPr>
          <w:rFonts w:ascii="Arial" w:hAnsi="Arial"/>
          <w:b/>
          <w:sz w:val="19"/>
        </w:rPr>
        <w:t>CLÁUSULA</w:t>
      </w:r>
      <w:r w:rsidR="004F3959">
        <w:rPr>
          <w:rFonts w:ascii="Arial" w:hAnsi="Arial"/>
          <w:b/>
          <w:sz w:val="19"/>
        </w:rPr>
        <w:t xml:space="preserve"> </w:t>
      </w:r>
      <w:r>
        <w:rPr>
          <w:rFonts w:ascii="Arial" w:hAnsi="Arial"/>
          <w:b/>
          <w:sz w:val="19"/>
        </w:rPr>
        <w:t>DÉCIMAQUINTA–DO</w:t>
      </w:r>
      <w:r w:rsidR="00667897">
        <w:rPr>
          <w:rFonts w:ascii="Arial" w:hAnsi="Arial"/>
          <w:b/>
          <w:sz w:val="19"/>
        </w:rPr>
        <w:t xml:space="preserve"> </w:t>
      </w:r>
      <w:r>
        <w:rPr>
          <w:rFonts w:ascii="Arial" w:hAnsi="Arial"/>
          <w:b/>
          <w:sz w:val="19"/>
        </w:rPr>
        <w:t>CONTROLEEDAFISCALIZAÇÃODA</w:t>
      </w:r>
      <w:r>
        <w:rPr>
          <w:rFonts w:ascii="Arial" w:hAnsi="Arial"/>
          <w:b/>
          <w:spacing w:val="-2"/>
          <w:sz w:val="19"/>
        </w:rPr>
        <w:t>EXECUÇÃO</w:t>
      </w:r>
    </w:p>
    <w:p w14:paraId="030DAC03" w14:textId="77777777" w:rsidR="00F56E1B" w:rsidRDefault="00F56E1B">
      <w:pPr>
        <w:pStyle w:val="Corpodetexto"/>
        <w:spacing w:before="64"/>
        <w:jc w:val="left"/>
        <w:rPr>
          <w:rFonts w:ascii="Arial"/>
          <w:b/>
        </w:rPr>
      </w:pPr>
    </w:p>
    <w:p w14:paraId="3E8CB167" w14:textId="5B84D247" w:rsidR="00F56E1B" w:rsidRDefault="00153948">
      <w:pPr>
        <w:pStyle w:val="PargrafodaLista"/>
        <w:numPr>
          <w:ilvl w:val="0"/>
          <w:numId w:val="8"/>
        </w:numPr>
        <w:tabs>
          <w:tab w:val="left" w:pos="306"/>
        </w:tabs>
        <w:spacing w:line="276" w:lineRule="auto"/>
        <w:ind w:right="105" w:firstLine="0"/>
        <w:rPr>
          <w:sz w:val="19"/>
        </w:rPr>
      </w:pPr>
      <w:r>
        <w:rPr>
          <w:sz w:val="19"/>
        </w:rPr>
        <w:t xml:space="preserve">– O acompanhamento e a fiscalização da execução do contrato, consistem na verificação da conformidade da entrega realizada, de forma a assegurar o perfeito cumprimento do ajuste, devendo ser exercidos por um ou mais representantes do Contratante, especialmente designados, na forma dos artigos 117 e incisos da Lei Federal nº </w:t>
      </w:r>
      <w:r w:rsidR="008C696E">
        <w:rPr>
          <w:spacing w:val="-2"/>
          <w:sz w:val="19"/>
        </w:rPr>
        <w:t>14.133/2021, regulamentada pela lei 11462/2023</w:t>
      </w:r>
      <w:r>
        <w:rPr>
          <w:spacing w:val="-2"/>
          <w:sz w:val="19"/>
        </w:rPr>
        <w:t>;</w:t>
      </w:r>
    </w:p>
    <w:p w14:paraId="367E8CBF" w14:textId="77777777" w:rsidR="00F56E1B" w:rsidRDefault="00153948">
      <w:pPr>
        <w:pStyle w:val="PargrafodaLista"/>
        <w:numPr>
          <w:ilvl w:val="0"/>
          <w:numId w:val="8"/>
        </w:numPr>
        <w:tabs>
          <w:tab w:val="left" w:pos="335"/>
        </w:tabs>
        <w:spacing w:before="1" w:line="276" w:lineRule="auto"/>
        <w:ind w:right="107" w:firstLine="0"/>
        <w:rPr>
          <w:sz w:val="19"/>
        </w:rPr>
      </w:pPr>
      <w:r>
        <w:rPr>
          <w:sz w:val="19"/>
        </w:rPr>
        <w:t xml:space="preserve">– A verificação da adequação do fornecimento deverá ser realizada com base nos critérios previstos no Termo de </w:t>
      </w:r>
      <w:r>
        <w:rPr>
          <w:spacing w:val="-2"/>
          <w:sz w:val="19"/>
        </w:rPr>
        <w:t>Referência;</w:t>
      </w:r>
    </w:p>
    <w:p w14:paraId="2FEA3B14" w14:textId="0ACD1E27" w:rsidR="00F56E1B" w:rsidRDefault="00153948">
      <w:pPr>
        <w:pStyle w:val="PargrafodaLista"/>
        <w:numPr>
          <w:ilvl w:val="0"/>
          <w:numId w:val="8"/>
        </w:numPr>
        <w:tabs>
          <w:tab w:val="left" w:pos="406"/>
        </w:tabs>
        <w:spacing w:before="1" w:line="276" w:lineRule="auto"/>
        <w:ind w:right="105" w:firstLine="0"/>
        <w:rPr>
          <w:sz w:val="19"/>
        </w:rPr>
      </w:pPr>
      <w:r>
        <w:rPr>
          <w:sz w:val="19"/>
        </w:rPr>
        <w:t xml:space="preserve">– O fiscal do contrato anotará em registro próprio, todas as ocorrências relacionadas à execução do contrato, determinando o que for necessário paraa regularização das faltas ou dos defeitos observados, conforme §1º, doartigo 117, da Lei Federal nº </w:t>
      </w:r>
      <w:r w:rsidR="008C696E">
        <w:rPr>
          <w:sz w:val="19"/>
        </w:rPr>
        <w:t>14.133/2021, regulamentada pela lei 11462/2023</w:t>
      </w:r>
      <w:r>
        <w:rPr>
          <w:sz w:val="19"/>
        </w:rPr>
        <w:t>;</w:t>
      </w:r>
    </w:p>
    <w:p w14:paraId="47E930E0" w14:textId="77777777" w:rsidR="00F56E1B" w:rsidRDefault="00153948">
      <w:pPr>
        <w:pStyle w:val="PargrafodaLista"/>
        <w:numPr>
          <w:ilvl w:val="0"/>
          <w:numId w:val="8"/>
        </w:numPr>
        <w:tabs>
          <w:tab w:val="left" w:pos="441"/>
        </w:tabs>
        <w:spacing w:line="276" w:lineRule="auto"/>
        <w:ind w:right="105" w:firstLine="0"/>
        <w:rPr>
          <w:sz w:val="19"/>
        </w:rPr>
      </w:pPr>
      <w:r>
        <w:rPr>
          <w:sz w:val="19"/>
        </w:rPr>
        <w:t>– A conformidade do material a ser entregue, deverá ser verificada junto ao documento da Contratada que contenhaarelação detalhadadeste,de acordocom oestabelecidono Termo de Referênciaenaproposta,informando as respectivas quantidades e especificações técnicas;</w:t>
      </w:r>
    </w:p>
    <w:p w14:paraId="5804ED92" w14:textId="7D633C5C" w:rsidR="00F56E1B" w:rsidRDefault="00153948">
      <w:pPr>
        <w:pStyle w:val="PargrafodaLista"/>
        <w:numPr>
          <w:ilvl w:val="0"/>
          <w:numId w:val="8"/>
        </w:numPr>
        <w:tabs>
          <w:tab w:val="left" w:pos="350"/>
        </w:tabs>
        <w:spacing w:line="276" w:lineRule="auto"/>
        <w:ind w:right="104" w:firstLine="0"/>
        <w:rPr>
          <w:sz w:val="19"/>
        </w:rPr>
      </w:pPr>
      <w:r>
        <w:rPr>
          <w:sz w:val="19"/>
        </w:rPr>
        <w:t xml:space="preserve">– A Contratada deverá manter preposto, aceito pelo Contratante, com poderes para solucionar demandas oriundas da execução do contrato, nos termos do art. 118, da Lei Federal nº </w:t>
      </w:r>
      <w:r w:rsidR="008C696E">
        <w:rPr>
          <w:sz w:val="19"/>
        </w:rPr>
        <w:t>14.133/2021, regulamentada pela lei 11462/2023</w:t>
      </w:r>
      <w:r>
        <w:rPr>
          <w:sz w:val="19"/>
        </w:rPr>
        <w:t>;</w:t>
      </w:r>
    </w:p>
    <w:p w14:paraId="501ADEF8" w14:textId="688725E3" w:rsidR="00F56E1B" w:rsidRDefault="00153948">
      <w:pPr>
        <w:pStyle w:val="PargrafodaLista"/>
        <w:numPr>
          <w:ilvl w:val="0"/>
          <w:numId w:val="8"/>
        </w:numPr>
        <w:tabs>
          <w:tab w:val="left" w:pos="433"/>
        </w:tabs>
        <w:spacing w:line="276" w:lineRule="auto"/>
        <w:ind w:right="105" w:firstLine="0"/>
        <w:rPr>
          <w:sz w:val="19"/>
        </w:rPr>
      </w:pPr>
      <w:r>
        <w:rPr>
          <w:sz w:val="19"/>
        </w:rPr>
        <w:t xml:space="preserve">– O descumprimento total ou parcial das demais obrigações e responsabilidades assumidas pela Contratada, ensejará a aplicação de sanções administrativas previstas na legislação vigente, podendo culminar em rescisão contratual, conforme disposto nos artigos 155 e 156 da Lei Federal nº </w:t>
      </w:r>
      <w:r w:rsidR="008C696E">
        <w:rPr>
          <w:sz w:val="19"/>
        </w:rPr>
        <w:t>14.133/2021, regulamentada pela lei 11462/2023</w:t>
      </w:r>
      <w:r>
        <w:rPr>
          <w:sz w:val="19"/>
        </w:rPr>
        <w:t>;</w:t>
      </w:r>
    </w:p>
    <w:p w14:paraId="31E89D45" w14:textId="659F7C90" w:rsidR="00F56E1B" w:rsidRDefault="00153948">
      <w:pPr>
        <w:pStyle w:val="PargrafodaLista"/>
        <w:numPr>
          <w:ilvl w:val="0"/>
          <w:numId w:val="8"/>
        </w:numPr>
        <w:tabs>
          <w:tab w:val="left" w:pos="472"/>
        </w:tabs>
        <w:spacing w:line="276" w:lineRule="auto"/>
        <w:ind w:right="106" w:firstLine="0"/>
        <w:rPr>
          <w:sz w:val="19"/>
        </w:rPr>
      </w:pPr>
      <w:r>
        <w:rPr>
          <w:sz w:val="19"/>
        </w:rPr>
        <w:t xml:space="preserve">– Ficam designados para as funções de gestor, fiscal e fiscal substituto, nos termos dos artigos 7º e 117, Lei Federal </w:t>
      </w:r>
      <w:r>
        <w:rPr>
          <w:sz w:val="19"/>
        </w:rPr>
        <w:lastRenderedPageBreak/>
        <w:t xml:space="preserve">nº </w:t>
      </w:r>
      <w:r w:rsidR="008C696E">
        <w:rPr>
          <w:sz w:val="19"/>
        </w:rPr>
        <w:t>14.133/2021, regulamentada pela lei 11462/2023</w:t>
      </w:r>
      <w:r>
        <w:rPr>
          <w:sz w:val="19"/>
        </w:rPr>
        <w:t>, os servidores indicados na cláusula terceira do presente contrato;</w:t>
      </w:r>
    </w:p>
    <w:p w14:paraId="43E63D5A" w14:textId="239DEE73" w:rsidR="00F56E1B" w:rsidRDefault="00153948">
      <w:pPr>
        <w:pStyle w:val="PargrafodaLista"/>
        <w:numPr>
          <w:ilvl w:val="0"/>
          <w:numId w:val="8"/>
        </w:numPr>
        <w:tabs>
          <w:tab w:val="left" w:pos="523"/>
        </w:tabs>
        <w:spacing w:line="276" w:lineRule="auto"/>
        <w:ind w:right="103" w:firstLine="0"/>
        <w:rPr>
          <w:sz w:val="19"/>
        </w:rPr>
      </w:pPr>
      <w:r>
        <w:rPr>
          <w:sz w:val="19"/>
        </w:rPr>
        <w:t xml:space="preserve">–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do Contratante ou de seus agentes e prepostos, conforme artigo 120 da Lei Federal nº </w:t>
      </w:r>
      <w:r w:rsidR="008C696E">
        <w:rPr>
          <w:sz w:val="19"/>
        </w:rPr>
        <w:t>14.133/2021, regulamentada pela lei 11462/2023</w:t>
      </w:r>
      <w:r>
        <w:rPr>
          <w:sz w:val="19"/>
        </w:rPr>
        <w:t>.</w:t>
      </w:r>
    </w:p>
    <w:p w14:paraId="72CC8500" w14:textId="77777777" w:rsidR="00F56E1B" w:rsidRDefault="00F56E1B">
      <w:pPr>
        <w:pStyle w:val="Corpodetexto"/>
        <w:spacing w:before="32"/>
        <w:jc w:val="left"/>
      </w:pPr>
    </w:p>
    <w:p w14:paraId="2B175301" w14:textId="77777777" w:rsidR="00F56E1B" w:rsidRDefault="00153948">
      <w:pPr>
        <w:spacing w:line="276" w:lineRule="auto"/>
        <w:ind w:left="161" w:right="104"/>
        <w:jc w:val="both"/>
        <w:rPr>
          <w:sz w:val="19"/>
        </w:rPr>
      </w:pPr>
      <w:r>
        <w:rPr>
          <w:rFonts w:ascii="Arial" w:hAnsi="Arial"/>
          <w:b/>
          <w:sz w:val="19"/>
        </w:rPr>
        <w:t xml:space="preserve">CLÁUSULA DÉCIMA SEXTA – DAS OBRIGAÇÕES DO ÓRGÃO GERENCIADOR : </w:t>
      </w:r>
      <w:r>
        <w:rPr>
          <w:sz w:val="19"/>
        </w:rPr>
        <w:t xml:space="preserve">Além das obrigações exigidas em Lei, o </w:t>
      </w:r>
      <w:r>
        <w:rPr>
          <w:rFonts w:ascii="Arial" w:hAnsi="Arial"/>
          <w:b/>
          <w:sz w:val="19"/>
        </w:rPr>
        <w:t xml:space="preserve">CONTRATANTE </w:t>
      </w:r>
      <w:r>
        <w:rPr>
          <w:sz w:val="19"/>
        </w:rPr>
        <w:t>deverá:</w:t>
      </w:r>
    </w:p>
    <w:p w14:paraId="38D80689" w14:textId="77777777" w:rsidR="00F56E1B" w:rsidRDefault="00F56E1B">
      <w:pPr>
        <w:pStyle w:val="Corpodetexto"/>
        <w:spacing w:before="33"/>
        <w:jc w:val="left"/>
      </w:pPr>
    </w:p>
    <w:p w14:paraId="527F7FF3" w14:textId="77777777" w:rsidR="00F56E1B" w:rsidRDefault="00153948">
      <w:pPr>
        <w:pStyle w:val="PargrafodaLista"/>
        <w:numPr>
          <w:ilvl w:val="0"/>
          <w:numId w:val="7"/>
        </w:numPr>
        <w:tabs>
          <w:tab w:val="left" w:pos="295"/>
        </w:tabs>
        <w:spacing w:line="273" w:lineRule="auto"/>
        <w:ind w:right="106" w:firstLine="0"/>
        <w:rPr>
          <w:sz w:val="19"/>
        </w:rPr>
      </w:pPr>
      <w:r>
        <w:rPr>
          <w:sz w:val="19"/>
        </w:rPr>
        <w:t>– Exigir o cumprimento de todas as obrigações assumidas pela Contratada, de acordo com o contrato e demais documentos anexos;</w:t>
      </w:r>
    </w:p>
    <w:p w14:paraId="005C6061" w14:textId="77777777" w:rsidR="00F56E1B" w:rsidRDefault="00153948">
      <w:pPr>
        <w:pStyle w:val="PargrafodaLista"/>
        <w:numPr>
          <w:ilvl w:val="0"/>
          <w:numId w:val="7"/>
        </w:numPr>
        <w:tabs>
          <w:tab w:val="left" w:pos="317"/>
        </w:tabs>
        <w:spacing w:before="3"/>
        <w:ind w:left="317" w:hanging="156"/>
        <w:rPr>
          <w:sz w:val="19"/>
        </w:rPr>
      </w:pPr>
      <w:r>
        <w:rPr>
          <w:sz w:val="19"/>
        </w:rPr>
        <w:t>–ReceberoobjetonoprazoenascondiçõesestabelecidasnoTermodeReferênciaenapresente</w:t>
      </w:r>
      <w:r>
        <w:rPr>
          <w:spacing w:val="-4"/>
          <w:sz w:val="19"/>
        </w:rPr>
        <w:t xml:space="preserve"> ata;</w:t>
      </w:r>
    </w:p>
    <w:p w14:paraId="72EA0735" w14:textId="77777777" w:rsidR="00F56E1B" w:rsidRDefault="00153948">
      <w:pPr>
        <w:pStyle w:val="PargrafodaLista"/>
        <w:numPr>
          <w:ilvl w:val="0"/>
          <w:numId w:val="7"/>
        </w:numPr>
        <w:tabs>
          <w:tab w:val="left" w:pos="440"/>
        </w:tabs>
        <w:spacing w:before="34" w:line="276" w:lineRule="auto"/>
        <w:ind w:right="105" w:firstLine="0"/>
        <w:rPr>
          <w:sz w:val="19"/>
        </w:rPr>
      </w:pPr>
      <w:r>
        <w:rPr>
          <w:sz w:val="19"/>
        </w:rPr>
        <w:t>– Verificar minuciosamente, no prazo fixado, a conformidade do objeto recebido provisoriamente, com as especificações estabelecidas no presente contrato, no Termo de Referência, bem como na proposta da Contratada, para fins de aceitação e recebimento definitivo;</w:t>
      </w:r>
    </w:p>
    <w:p w14:paraId="17236F46" w14:textId="77777777" w:rsidR="00F56E1B" w:rsidRDefault="00153948">
      <w:pPr>
        <w:pStyle w:val="PargrafodaLista"/>
        <w:numPr>
          <w:ilvl w:val="0"/>
          <w:numId w:val="7"/>
        </w:numPr>
        <w:tabs>
          <w:tab w:val="left" w:pos="432"/>
        </w:tabs>
        <w:spacing w:line="276" w:lineRule="auto"/>
        <w:ind w:right="106" w:firstLine="0"/>
        <w:rPr>
          <w:sz w:val="19"/>
        </w:rPr>
      </w:pPr>
      <w:r>
        <w:rPr>
          <w:sz w:val="19"/>
        </w:rPr>
        <w:t xml:space="preserve">– Notificar a Contratada, por escrito, sobre imperfeições, falhas, irregularidades, vícios, defeitos e incorreções verificadasno objetofornecido,para que seja porelasubstituído,reparado oucorrigido, no totalou empartes,àssuas </w:t>
      </w:r>
      <w:r>
        <w:rPr>
          <w:spacing w:val="-2"/>
          <w:sz w:val="19"/>
        </w:rPr>
        <w:t>expensas;</w:t>
      </w:r>
    </w:p>
    <w:p w14:paraId="45708B66" w14:textId="77777777" w:rsidR="00F56E1B" w:rsidRDefault="00153948">
      <w:pPr>
        <w:pStyle w:val="PargrafodaLista"/>
        <w:numPr>
          <w:ilvl w:val="0"/>
          <w:numId w:val="7"/>
        </w:numPr>
        <w:tabs>
          <w:tab w:val="left" w:pos="340"/>
        </w:tabs>
        <w:spacing w:line="276" w:lineRule="auto"/>
        <w:ind w:right="104" w:firstLine="0"/>
        <w:rPr>
          <w:sz w:val="19"/>
        </w:rPr>
      </w:pPr>
      <w:r>
        <w:rPr>
          <w:sz w:val="19"/>
        </w:rPr>
        <w:t>–Acompanharefiscalizaraexecuçãoda ataeocumprimento dasobrigaçõespelaContratada,pormeiodeservidor especialmente designado;</w:t>
      </w:r>
    </w:p>
    <w:p w14:paraId="09A0A006" w14:textId="09C70D89" w:rsidR="00F56E1B" w:rsidRDefault="00153948">
      <w:pPr>
        <w:pStyle w:val="PargrafodaLista"/>
        <w:numPr>
          <w:ilvl w:val="0"/>
          <w:numId w:val="7"/>
        </w:numPr>
        <w:tabs>
          <w:tab w:val="left" w:pos="393"/>
        </w:tabs>
        <w:spacing w:before="1" w:line="276" w:lineRule="auto"/>
        <w:ind w:right="105" w:firstLine="0"/>
        <w:rPr>
          <w:sz w:val="19"/>
        </w:rPr>
      </w:pPr>
      <w:r>
        <w:rPr>
          <w:sz w:val="19"/>
        </w:rPr>
        <w:t xml:space="preserve">–Comunicara empresaparaemissãodaNota Fiscalno quepertine àparcelaincontroversadaexecuçãodo objeto, para efeito de liquidação e pagamento, quando houver controvérsia sobre a execução do objeto, quanto à dimensão, qualidade e quantidade, conforme o artigo 143 da Lei Federal nº </w:t>
      </w:r>
      <w:r w:rsidR="008C696E">
        <w:rPr>
          <w:sz w:val="19"/>
        </w:rPr>
        <w:t>14.133/2021, regulamentada pela lei 11462/2023</w:t>
      </w:r>
      <w:r>
        <w:rPr>
          <w:sz w:val="19"/>
        </w:rPr>
        <w:t>;</w:t>
      </w:r>
    </w:p>
    <w:p w14:paraId="7227C318" w14:textId="77777777" w:rsidR="00F56E1B" w:rsidRDefault="00153948">
      <w:pPr>
        <w:pStyle w:val="PargrafodaLista"/>
        <w:numPr>
          <w:ilvl w:val="0"/>
          <w:numId w:val="7"/>
        </w:numPr>
        <w:tabs>
          <w:tab w:val="left" w:pos="485"/>
        </w:tabs>
        <w:spacing w:line="273" w:lineRule="auto"/>
        <w:ind w:right="105" w:firstLine="0"/>
        <w:rPr>
          <w:sz w:val="19"/>
        </w:rPr>
      </w:pPr>
      <w:r>
        <w:rPr>
          <w:sz w:val="19"/>
        </w:rPr>
        <w:t>– Efetuar o pagamento à Contratada do valor correspondente ao fornecimento do objeto, no prazo, forma e condições estabelecidas na presente ata;</w:t>
      </w:r>
    </w:p>
    <w:p w14:paraId="7A746368" w14:textId="77777777" w:rsidR="00F56E1B" w:rsidRDefault="00153948">
      <w:pPr>
        <w:pStyle w:val="PargrafodaLista"/>
        <w:numPr>
          <w:ilvl w:val="0"/>
          <w:numId w:val="7"/>
        </w:numPr>
        <w:tabs>
          <w:tab w:val="left" w:pos="496"/>
        </w:tabs>
        <w:spacing w:before="3"/>
        <w:ind w:left="496" w:hanging="335"/>
        <w:rPr>
          <w:sz w:val="19"/>
        </w:rPr>
      </w:pPr>
      <w:r>
        <w:rPr>
          <w:sz w:val="19"/>
        </w:rPr>
        <w:t>–AplicaràContratadaassançõesprevistasemLeienapresente</w:t>
      </w:r>
      <w:r>
        <w:rPr>
          <w:spacing w:val="-4"/>
          <w:sz w:val="19"/>
        </w:rPr>
        <w:t>ata;</w:t>
      </w:r>
    </w:p>
    <w:p w14:paraId="1F069582" w14:textId="77777777" w:rsidR="00F56E1B" w:rsidRDefault="00153948">
      <w:pPr>
        <w:pStyle w:val="PargrafodaLista"/>
        <w:numPr>
          <w:ilvl w:val="0"/>
          <w:numId w:val="7"/>
        </w:numPr>
        <w:tabs>
          <w:tab w:val="left" w:pos="412"/>
        </w:tabs>
        <w:spacing w:before="83" w:line="276" w:lineRule="auto"/>
        <w:ind w:right="103" w:firstLine="0"/>
        <w:rPr>
          <w:sz w:val="19"/>
        </w:rPr>
      </w:pPr>
      <w:r>
        <w:rPr>
          <w:sz w:val="19"/>
        </w:rPr>
        <w:t>– Explicitamente, emitir decisão sobre todas as solicitações e reclamações relacionadas à execução da presente ata, ressalvados os requerimentos manifestamente impertinentes, meramente protelatórios ou de nenhum interesse para a boa execução do ajuste;</w:t>
      </w:r>
    </w:p>
    <w:p w14:paraId="5AA25938" w14:textId="3C2E4B24" w:rsidR="00F56E1B" w:rsidRDefault="00153948">
      <w:pPr>
        <w:pStyle w:val="PargrafodaLista"/>
        <w:numPr>
          <w:ilvl w:val="0"/>
          <w:numId w:val="7"/>
        </w:numPr>
        <w:tabs>
          <w:tab w:val="left" w:pos="344"/>
        </w:tabs>
        <w:spacing w:line="276" w:lineRule="auto"/>
        <w:ind w:right="106" w:firstLine="0"/>
        <w:rPr>
          <w:sz w:val="19"/>
        </w:rPr>
      </w:pPr>
      <w:r>
        <w:rPr>
          <w:sz w:val="19"/>
        </w:rPr>
        <w:t xml:space="preserve">– Responder eventuais pedidos de reestabelecimento do equilíbrio econômico-financeiro, feitospela Contratada, </w:t>
      </w:r>
      <w:r>
        <w:rPr>
          <w:rFonts w:ascii="Arial" w:hAnsi="Arial"/>
          <w:b/>
          <w:sz w:val="19"/>
        </w:rPr>
        <w:t>no prazo de 60 (sessenta) dias</w:t>
      </w:r>
      <w:r>
        <w:rPr>
          <w:sz w:val="19"/>
        </w:rPr>
        <w:t xml:space="preserve">, contados da data do protocolo do requerimento, conforme o art. 92, inciso XI, da Lei Federal nº </w:t>
      </w:r>
      <w:r w:rsidR="008C696E">
        <w:rPr>
          <w:sz w:val="19"/>
        </w:rPr>
        <w:t>14.133/2021, regulamentada pela lei 11462/2023</w:t>
      </w:r>
      <w:r>
        <w:rPr>
          <w:sz w:val="19"/>
        </w:rPr>
        <w:t>;</w:t>
      </w:r>
    </w:p>
    <w:p w14:paraId="21458DA4" w14:textId="77777777" w:rsidR="00F56E1B" w:rsidRDefault="00153948">
      <w:pPr>
        <w:pStyle w:val="PargrafodaLista"/>
        <w:numPr>
          <w:ilvl w:val="1"/>
          <w:numId w:val="7"/>
        </w:numPr>
        <w:tabs>
          <w:tab w:val="left" w:pos="770"/>
        </w:tabs>
        <w:spacing w:line="276" w:lineRule="auto"/>
        <w:ind w:right="105" w:firstLine="0"/>
        <w:rPr>
          <w:sz w:val="19"/>
        </w:rPr>
      </w:pPr>
      <w:r>
        <w:rPr>
          <w:sz w:val="19"/>
        </w:rPr>
        <w:t>O prazo estipulado no presente inciso poderá ser prorrogado por igual período, desde que devidamente motivado pela autoridade competente.</w:t>
      </w:r>
    </w:p>
    <w:p w14:paraId="04578D52" w14:textId="77777777" w:rsidR="00F56E1B" w:rsidRDefault="00153948">
      <w:pPr>
        <w:pStyle w:val="PargrafodaLista"/>
        <w:numPr>
          <w:ilvl w:val="0"/>
          <w:numId w:val="7"/>
        </w:numPr>
        <w:tabs>
          <w:tab w:val="left" w:pos="397"/>
        </w:tabs>
        <w:spacing w:before="2" w:line="276" w:lineRule="auto"/>
        <w:ind w:right="107" w:firstLine="0"/>
        <w:rPr>
          <w:sz w:val="19"/>
        </w:rPr>
      </w:pPr>
      <w:r>
        <w:rPr>
          <w:sz w:val="19"/>
        </w:rPr>
        <w:t>– Notificar os emitentes da (s) garantia (s) na ata, quando houver, quanto ao início de processo administrativo para apuração de descumprimento de cláusulas contratuais.</w:t>
      </w:r>
    </w:p>
    <w:p w14:paraId="2DD533DE" w14:textId="77777777" w:rsidR="00F56E1B" w:rsidRDefault="00153948">
      <w:pPr>
        <w:pStyle w:val="Corpodetexto"/>
        <w:spacing w:line="276" w:lineRule="auto"/>
        <w:ind w:left="161" w:right="106"/>
      </w:pPr>
      <w:r>
        <w:rPr>
          <w:rFonts w:ascii="Arial" w:hAnsi="Arial"/>
          <w:b/>
        </w:rPr>
        <w:t xml:space="preserve">Parágrafo Único: </w:t>
      </w:r>
      <w:r>
        <w:t>O Contratante não responderá por quaisquer compromissos assumidos pela Contratada com terceiros, ainda que vinculados à execução da presente ata, bem como por quaisquer danos causados a terceiros em decorrência de ato da Contratada, de seus empregados, prepostos ou subordinados.</w:t>
      </w:r>
    </w:p>
    <w:p w14:paraId="6733A483" w14:textId="77777777" w:rsidR="00F56E1B" w:rsidRDefault="00F56E1B">
      <w:pPr>
        <w:pStyle w:val="Corpodetexto"/>
        <w:spacing w:before="32"/>
        <w:jc w:val="left"/>
      </w:pPr>
    </w:p>
    <w:p w14:paraId="433B1FC3" w14:textId="77777777" w:rsidR="00F56E1B" w:rsidRDefault="00153948">
      <w:pPr>
        <w:spacing w:line="273" w:lineRule="auto"/>
        <w:ind w:left="161" w:right="106"/>
        <w:jc w:val="both"/>
        <w:rPr>
          <w:sz w:val="19"/>
        </w:rPr>
      </w:pPr>
      <w:r>
        <w:rPr>
          <w:rFonts w:ascii="Arial" w:hAnsi="Arial"/>
          <w:b/>
          <w:sz w:val="19"/>
        </w:rPr>
        <w:t xml:space="preserve">CLÁUSULA DÉCIMA SÉTIMA – DAS OBRIGAÇÕES DA DETENTORA DA ATA: </w:t>
      </w:r>
      <w:r>
        <w:rPr>
          <w:sz w:val="19"/>
        </w:rPr>
        <w:t xml:space="preserve">Além das obrigações exigidas em Lei, a </w:t>
      </w:r>
      <w:r>
        <w:rPr>
          <w:rFonts w:ascii="Arial" w:hAnsi="Arial"/>
          <w:b/>
          <w:sz w:val="19"/>
        </w:rPr>
        <w:t xml:space="preserve">CONTRATADA </w:t>
      </w:r>
      <w:r>
        <w:rPr>
          <w:sz w:val="19"/>
        </w:rPr>
        <w:t>deverá:</w:t>
      </w:r>
    </w:p>
    <w:p w14:paraId="4E3E6470" w14:textId="77777777" w:rsidR="00F56E1B" w:rsidRDefault="00F56E1B">
      <w:pPr>
        <w:pStyle w:val="Corpodetexto"/>
        <w:spacing w:before="37"/>
        <w:jc w:val="left"/>
      </w:pPr>
    </w:p>
    <w:p w14:paraId="4AA00C68" w14:textId="77777777" w:rsidR="00F56E1B" w:rsidRDefault="00153948">
      <w:pPr>
        <w:pStyle w:val="PargrafodaLista"/>
        <w:numPr>
          <w:ilvl w:val="0"/>
          <w:numId w:val="6"/>
        </w:numPr>
        <w:tabs>
          <w:tab w:val="left" w:pos="324"/>
        </w:tabs>
        <w:spacing w:line="276" w:lineRule="auto"/>
        <w:ind w:right="107" w:firstLine="0"/>
        <w:rPr>
          <w:sz w:val="19"/>
        </w:rPr>
      </w:pPr>
      <w:r>
        <w:rPr>
          <w:sz w:val="19"/>
        </w:rPr>
        <w:t>–Cumprirtodasasobrigaçõesconstantesdapresenteataedemaisdocumentosanexos,assumindocomo exclusivamente seus, os riscos e as despesas decorrentes da boa e perfeita execução do objeto;</w:t>
      </w:r>
    </w:p>
    <w:p w14:paraId="7908C4F3" w14:textId="77777777" w:rsidR="00F56E1B" w:rsidRDefault="00153948">
      <w:pPr>
        <w:pStyle w:val="PargrafodaLista"/>
        <w:numPr>
          <w:ilvl w:val="0"/>
          <w:numId w:val="6"/>
        </w:numPr>
        <w:tabs>
          <w:tab w:val="left" w:pos="331"/>
        </w:tabs>
        <w:spacing w:line="276" w:lineRule="auto"/>
        <w:ind w:right="107" w:firstLine="0"/>
        <w:rPr>
          <w:sz w:val="19"/>
        </w:rPr>
      </w:pPr>
      <w:r>
        <w:rPr>
          <w:sz w:val="19"/>
        </w:rPr>
        <w:t>– Efetuar a entrega do objeto em perfeitas condições, conforme especificações, prazo e local constantes no Termo de Referência e seus anexos, acompanhado da respectiva nota fiscal;</w:t>
      </w:r>
    </w:p>
    <w:p w14:paraId="60788FF1" w14:textId="77777777" w:rsidR="00F56E1B" w:rsidRDefault="00153948">
      <w:pPr>
        <w:pStyle w:val="PargrafodaLista"/>
        <w:numPr>
          <w:ilvl w:val="0"/>
          <w:numId w:val="6"/>
        </w:numPr>
        <w:tabs>
          <w:tab w:val="left" w:pos="372"/>
        </w:tabs>
        <w:spacing w:before="1" w:line="273" w:lineRule="auto"/>
        <w:ind w:right="105" w:firstLine="0"/>
        <w:rPr>
          <w:sz w:val="19"/>
        </w:rPr>
      </w:pPr>
      <w:r>
        <w:rPr>
          <w:sz w:val="19"/>
        </w:rPr>
        <w:t>– Responsabilizar-se pelos vícios e danos decorrentes do objeto,de acordo com os artigos 12, 13 e 17 a 27 Código de Defesa do Consumidor (Lei nº 8.078/1990);</w:t>
      </w:r>
    </w:p>
    <w:p w14:paraId="0C36FF86" w14:textId="77777777" w:rsidR="00F56E1B" w:rsidRDefault="00153948">
      <w:pPr>
        <w:pStyle w:val="PargrafodaLista"/>
        <w:numPr>
          <w:ilvl w:val="0"/>
          <w:numId w:val="6"/>
        </w:numPr>
        <w:tabs>
          <w:tab w:val="left" w:pos="403"/>
        </w:tabs>
        <w:spacing w:before="3" w:line="276" w:lineRule="auto"/>
        <w:ind w:right="107" w:firstLine="0"/>
        <w:rPr>
          <w:sz w:val="19"/>
        </w:rPr>
      </w:pPr>
      <w:r>
        <w:rPr>
          <w:sz w:val="19"/>
        </w:rPr>
        <w:t xml:space="preserve">– Comunicar o Contratante, no prazo máximo de </w:t>
      </w:r>
      <w:r>
        <w:rPr>
          <w:rFonts w:ascii="Arial" w:hAnsi="Arial"/>
          <w:b/>
          <w:sz w:val="19"/>
        </w:rPr>
        <w:t xml:space="preserve">24 (vinte e quatro) horas </w:t>
      </w:r>
      <w:r>
        <w:rPr>
          <w:sz w:val="19"/>
        </w:rPr>
        <w:t>que antecedem a data da entrega, os motivos que impossibilitem o cumprimento do prazo previsto, com a devida comprovação;</w:t>
      </w:r>
    </w:p>
    <w:p w14:paraId="34F56B88" w14:textId="09F8A3D2" w:rsidR="00F56E1B" w:rsidRDefault="00153948">
      <w:pPr>
        <w:pStyle w:val="PargrafodaLista"/>
        <w:numPr>
          <w:ilvl w:val="0"/>
          <w:numId w:val="6"/>
        </w:numPr>
        <w:tabs>
          <w:tab w:val="left" w:pos="383"/>
        </w:tabs>
        <w:spacing w:before="2" w:line="276" w:lineRule="auto"/>
        <w:ind w:right="106" w:firstLine="0"/>
        <w:rPr>
          <w:sz w:val="19"/>
        </w:rPr>
      </w:pPr>
      <w:r>
        <w:rPr>
          <w:sz w:val="19"/>
        </w:rPr>
        <w:t xml:space="preserve">– Atender às determinações regulares, emitidas pelo fiscal e gestor da ata, ou autoridade superior, conforme determinado no art. 137,inciso II da Lei Federal nº </w:t>
      </w:r>
      <w:r w:rsidR="008C696E">
        <w:rPr>
          <w:sz w:val="19"/>
        </w:rPr>
        <w:t>14.133/2021, regulamentada pela lei 11462/2023</w:t>
      </w:r>
      <w:r>
        <w:rPr>
          <w:sz w:val="19"/>
        </w:rPr>
        <w:t xml:space="preserve">,e prestar todo esclarecimento ou informação por eles </w:t>
      </w:r>
      <w:r>
        <w:rPr>
          <w:spacing w:val="-2"/>
          <w:sz w:val="19"/>
        </w:rPr>
        <w:t>solicitados;</w:t>
      </w:r>
    </w:p>
    <w:p w14:paraId="462B0E8E" w14:textId="77777777" w:rsidR="00F56E1B" w:rsidRDefault="00153948">
      <w:pPr>
        <w:pStyle w:val="PargrafodaLista"/>
        <w:numPr>
          <w:ilvl w:val="0"/>
          <w:numId w:val="6"/>
        </w:numPr>
        <w:tabs>
          <w:tab w:val="left" w:pos="407"/>
        </w:tabs>
        <w:spacing w:line="276" w:lineRule="auto"/>
        <w:ind w:right="106" w:firstLine="0"/>
        <w:rPr>
          <w:sz w:val="19"/>
        </w:rPr>
      </w:pPr>
      <w:r>
        <w:rPr>
          <w:sz w:val="19"/>
        </w:rPr>
        <w:t xml:space="preserve">– Reparar, corrigir, remover, reconstruir ou substituir, às suas expensas, no total ou em parte, no prazo fixado no </w:t>
      </w:r>
      <w:r>
        <w:rPr>
          <w:sz w:val="19"/>
        </w:rPr>
        <w:lastRenderedPageBreak/>
        <w:t>Termo deReferência,os bensnos quais severificaremvícios,defeitos ouincorreções resultantesdaexecução ou dos materiais empregados;</w:t>
      </w:r>
    </w:p>
    <w:p w14:paraId="7CDA48BB" w14:textId="77777777" w:rsidR="00F56E1B" w:rsidRDefault="00153948">
      <w:pPr>
        <w:pStyle w:val="PargrafodaLista"/>
        <w:numPr>
          <w:ilvl w:val="0"/>
          <w:numId w:val="6"/>
        </w:numPr>
        <w:tabs>
          <w:tab w:val="left" w:pos="444"/>
        </w:tabs>
        <w:spacing w:line="276" w:lineRule="auto"/>
        <w:ind w:right="103" w:firstLine="0"/>
        <w:rPr>
          <w:sz w:val="19"/>
        </w:rPr>
      </w:pPr>
      <w:r>
        <w:rPr>
          <w:sz w:val="19"/>
        </w:rPr>
        <w:t>– Responsabilizar-se pelosvíciosedanosdecorrentes da execução do objeto,bem como portodoequalquerdano causado à Administração Pública ou a terceiros, não reduzindo essa responsabilidade a fiscalização ou o acompanhamento da execução contratual pelo Contratante, que ficará autorizada a descontar dos pagamentos devidos ou da garantia, caso exigida, o valor correspondente aos danos sofridos;</w:t>
      </w:r>
    </w:p>
    <w:p w14:paraId="5D252465" w14:textId="77777777" w:rsidR="00F56E1B" w:rsidRDefault="00153948">
      <w:pPr>
        <w:pStyle w:val="PargrafodaLista"/>
        <w:numPr>
          <w:ilvl w:val="0"/>
          <w:numId w:val="6"/>
        </w:numPr>
        <w:tabs>
          <w:tab w:val="left" w:pos="533"/>
        </w:tabs>
        <w:spacing w:line="276" w:lineRule="auto"/>
        <w:ind w:right="108" w:firstLine="0"/>
        <w:rPr>
          <w:sz w:val="19"/>
        </w:rPr>
      </w:pPr>
      <w:r>
        <w:rPr>
          <w:sz w:val="19"/>
        </w:rPr>
        <w:t>– Não contratar, durante a vigência da ata, cônjuge, companheiro ou parente em linha reta, colateral ou por afinidade, até o terceiro grau, de dirigente do contratante ou do Fiscal ou Gestor da ata, nos termos do artigo 48, parágrafo único, da Lei nº 14.133, de 2021;</w:t>
      </w:r>
    </w:p>
    <w:p w14:paraId="74F21745" w14:textId="77777777" w:rsidR="00F56E1B" w:rsidRDefault="00153948">
      <w:pPr>
        <w:pStyle w:val="PargrafodaLista"/>
        <w:numPr>
          <w:ilvl w:val="0"/>
          <w:numId w:val="6"/>
        </w:numPr>
        <w:tabs>
          <w:tab w:val="left" w:pos="403"/>
        </w:tabs>
        <w:spacing w:line="276" w:lineRule="auto"/>
        <w:ind w:right="104" w:firstLine="0"/>
        <w:rPr>
          <w:sz w:val="19"/>
        </w:rPr>
      </w:pPr>
      <w:r>
        <w:rPr>
          <w:sz w:val="19"/>
        </w:rPr>
        <w:t xml:space="preserve">– Entregar ao setor responsável pela fiscalização da ata, junto à Nota Fiscal para fins de pagamento, os seguintes </w:t>
      </w:r>
      <w:r>
        <w:rPr>
          <w:spacing w:val="-2"/>
          <w:sz w:val="19"/>
        </w:rPr>
        <w:t>documentos:</w:t>
      </w:r>
    </w:p>
    <w:p w14:paraId="0673B771" w14:textId="77777777" w:rsidR="00F56E1B" w:rsidRDefault="00153948">
      <w:pPr>
        <w:pStyle w:val="PargrafodaLista"/>
        <w:numPr>
          <w:ilvl w:val="1"/>
          <w:numId w:val="6"/>
        </w:numPr>
        <w:tabs>
          <w:tab w:val="left" w:pos="720"/>
        </w:tabs>
        <w:ind w:left="720" w:hanging="218"/>
        <w:rPr>
          <w:sz w:val="19"/>
        </w:rPr>
      </w:pPr>
      <w:r>
        <w:rPr>
          <w:sz w:val="19"/>
        </w:rPr>
        <w:t>ProvaderegularidaderelativaàSeguridade</w:t>
      </w:r>
      <w:r>
        <w:rPr>
          <w:spacing w:val="-2"/>
          <w:sz w:val="19"/>
        </w:rPr>
        <w:t>Social;</w:t>
      </w:r>
    </w:p>
    <w:p w14:paraId="205129D1" w14:textId="77777777" w:rsidR="00F56E1B" w:rsidRDefault="00153948">
      <w:pPr>
        <w:pStyle w:val="PargrafodaLista"/>
        <w:numPr>
          <w:ilvl w:val="1"/>
          <w:numId w:val="6"/>
        </w:numPr>
        <w:tabs>
          <w:tab w:val="left" w:pos="720"/>
        </w:tabs>
        <w:spacing w:before="32"/>
        <w:ind w:left="720" w:hanging="218"/>
        <w:rPr>
          <w:sz w:val="19"/>
        </w:rPr>
      </w:pPr>
      <w:r>
        <w:rPr>
          <w:sz w:val="19"/>
        </w:rPr>
        <w:t>CertidãoConjuntaRelativaaosTributosFederaiseàDívidaAtivada</w:t>
      </w:r>
      <w:r>
        <w:rPr>
          <w:spacing w:val="-2"/>
          <w:sz w:val="19"/>
        </w:rPr>
        <w:t>União;</w:t>
      </w:r>
    </w:p>
    <w:p w14:paraId="64BE0081" w14:textId="77777777" w:rsidR="00F56E1B" w:rsidRDefault="00153948">
      <w:pPr>
        <w:pStyle w:val="PargrafodaLista"/>
        <w:numPr>
          <w:ilvl w:val="1"/>
          <w:numId w:val="6"/>
        </w:numPr>
        <w:tabs>
          <w:tab w:val="left" w:pos="743"/>
        </w:tabs>
        <w:spacing w:before="32" w:line="276" w:lineRule="auto"/>
        <w:ind w:left="502" w:right="108" w:firstLine="0"/>
        <w:rPr>
          <w:sz w:val="19"/>
        </w:rPr>
      </w:pPr>
      <w:r>
        <w:rPr>
          <w:sz w:val="19"/>
        </w:rPr>
        <w:t xml:space="preserve">CertidõesquecomprovemaregularidadeperanteaFazendaEstadualouDistritaldodomicílioousededa </w:t>
      </w:r>
      <w:r>
        <w:rPr>
          <w:spacing w:val="-2"/>
          <w:sz w:val="19"/>
        </w:rPr>
        <w:t>Contratada;</w:t>
      </w:r>
    </w:p>
    <w:p w14:paraId="68263CF0" w14:textId="77777777" w:rsidR="00F56E1B" w:rsidRDefault="00153948">
      <w:pPr>
        <w:pStyle w:val="PargrafodaLista"/>
        <w:numPr>
          <w:ilvl w:val="1"/>
          <w:numId w:val="6"/>
        </w:numPr>
        <w:tabs>
          <w:tab w:val="left" w:pos="720"/>
        </w:tabs>
        <w:spacing w:before="1"/>
        <w:ind w:left="720" w:hanging="218"/>
        <w:rPr>
          <w:sz w:val="19"/>
        </w:rPr>
      </w:pPr>
      <w:r>
        <w:rPr>
          <w:sz w:val="19"/>
        </w:rPr>
        <w:t>CertidãodeRegularidadedoFGTS–CRF;</w:t>
      </w:r>
      <w:r>
        <w:rPr>
          <w:spacing w:val="-10"/>
          <w:sz w:val="19"/>
        </w:rPr>
        <w:t>e</w:t>
      </w:r>
    </w:p>
    <w:p w14:paraId="1DFCA87E" w14:textId="77777777" w:rsidR="00F56E1B" w:rsidRDefault="00153948">
      <w:pPr>
        <w:pStyle w:val="PargrafodaLista"/>
        <w:numPr>
          <w:ilvl w:val="1"/>
          <w:numId w:val="6"/>
        </w:numPr>
        <w:tabs>
          <w:tab w:val="left" w:pos="720"/>
        </w:tabs>
        <w:spacing w:before="31"/>
        <w:ind w:left="720" w:hanging="218"/>
        <w:rPr>
          <w:sz w:val="19"/>
        </w:rPr>
      </w:pPr>
      <w:r>
        <w:rPr>
          <w:sz w:val="19"/>
        </w:rPr>
        <w:t>CertidãoNegativadeDébitosTrabalhistas–</w:t>
      </w:r>
      <w:r>
        <w:rPr>
          <w:spacing w:val="-2"/>
          <w:sz w:val="19"/>
        </w:rPr>
        <w:t xml:space="preserve"> CNDT;</w:t>
      </w:r>
    </w:p>
    <w:p w14:paraId="00D8B36F" w14:textId="77777777" w:rsidR="00F56E1B" w:rsidRDefault="00153948">
      <w:pPr>
        <w:pStyle w:val="PargrafodaLista"/>
        <w:numPr>
          <w:ilvl w:val="0"/>
          <w:numId w:val="6"/>
        </w:numPr>
        <w:tabs>
          <w:tab w:val="left" w:pos="361"/>
        </w:tabs>
        <w:spacing w:before="34" w:line="276" w:lineRule="auto"/>
        <w:ind w:right="105" w:firstLine="0"/>
        <w:rPr>
          <w:sz w:val="19"/>
        </w:rPr>
      </w:pPr>
      <w:r>
        <w:rPr>
          <w:sz w:val="19"/>
        </w:rPr>
        <w:t>– Responsabilizar-se pelo cumprimento de todas as obrigações trabalhistas, previdenciárias, fiscais, comerciais e demais previstas em legislação específica, cuja inadimplência não transfere a responsabilidade ao Contratante e não poderá onerar o objeto do contrato;</w:t>
      </w:r>
    </w:p>
    <w:p w14:paraId="14684BA5" w14:textId="77777777" w:rsidR="00F56E1B" w:rsidRDefault="00153948">
      <w:pPr>
        <w:pStyle w:val="PargrafodaLista"/>
        <w:numPr>
          <w:ilvl w:val="0"/>
          <w:numId w:val="6"/>
        </w:numPr>
        <w:tabs>
          <w:tab w:val="left" w:pos="407"/>
        </w:tabs>
        <w:spacing w:line="276" w:lineRule="auto"/>
        <w:ind w:right="106" w:firstLine="0"/>
        <w:rPr>
          <w:sz w:val="19"/>
        </w:rPr>
      </w:pPr>
      <w:r>
        <w:rPr>
          <w:sz w:val="19"/>
        </w:rPr>
        <w:t xml:space="preserve">– Comunicar aos fiscais do contrato, no prazo de até </w:t>
      </w:r>
      <w:r>
        <w:rPr>
          <w:rFonts w:ascii="Arial" w:hAnsi="Arial"/>
          <w:b/>
          <w:sz w:val="19"/>
        </w:rPr>
        <w:t>24 (vinte e quatro) horas</w:t>
      </w:r>
      <w:r>
        <w:rPr>
          <w:sz w:val="19"/>
        </w:rPr>
        <w:t>, qualquer ocorrência anormal ou incidente que obste à execução do objeto contratual;</w:t>
      </w:r>
    </w:p>
    <w:p w14:paraId="002AB3C4" w14:textId="77777777" w:rsidR="00F56E1B" w:rsidRDefault="00153948">
      <w:pPr>
        <w:pStyle w:val="PargrafodaLista"/>
        <w:numPr>
          <w:ilvl w:val="0"/>
          <w:numId w:val="6"/>
        </w:numPr>
        <w:tabs>
          <w:tab w:val="left" w:pos="444"/>
        </w:tabs>
        <w:spacing w:line="276" w:lineRule="auto"/>
        <w:ind w:right="105" w:firstLine="0"/>
        <w:rPr>
          <w:sz w:val="19"/>
        </w:rPr>
      </w:pPr>
      <w:r>
        <w:rPr>
          <w:sz w:val="19"/>
        </w:rPr>
        <w:t>– Paralisar, por determinaçãodo Contratante,qualqueratividadeque nãoestejasendo executadade acordo coma boa técnica ou que coloque em risco a segurança de pessoas ou bens de terceiros;</w:t>
      </w:r>
    </w:p>
    <w:p w14:paraId="6C23B151" w14:textId="77777777" w:rsidR="00F56E1B" w:rsidRDefault="00153948">
      <w:pPr>
        <w:pStyle w:val="PargrafodaLista"/>
        <w:numPr>
          <w:ilvl w:val="0"/>
          <w:numId w:val="6"/>
        </w:numPr>
        <w:tabs>
          <w:tab w:val="left" w:pos="542"/>
        </w:tabs>
        <w:spacing w:before="83" w:line="276" w:lineRule="auto"/>
        <w:ind w:right="106" w:firstLine="0"/>
        <w:rPr>
          <w:sz w:val="19"/>
        </w:rPr>
      </w:pPr>
      <w:r>
        <w:rPr>
          <w:sz w:val="19"/>
        </w:rPr>
        <w:t>– Manter durante toda a vigência do contrato, em compatibilidade com as obrigações assumidas, todas as condições exigidas para habilitação/qualificação na licitação/contratação;</w:t>
      </w:r>
    </w:p>
    <w:p w14:paraId="30567227" w14:textId="0B23BF7F" w:rsidR="00F56E1B" w:rsidRDefault="00153948">
      <w:pPr>
        <w:pStyle w:val="PargrafodaLista"/>
        <w:numPr>
          <w:ilvl w:val="0"/>
          <w:numId w:val="6"/>
        </w:numPr>
        <w:tabs>
          <w:tab w:val="left" w:pos="524"/>
        </w:tabs>
        <w:spacing w:before="2" w:line="276" w:lineRule="auto"/>
        <w:ind w:right="106" w:firstLine="0"/>
        <w:rPr>
          <w:sz w:val="19"/>
        </w:rPr>
      </w:pPr>
      <w:r>
        <w:rPr>
          <w:sz w:val="19"/>
        </w:rPr>
        <w:t xml:space="preserve">– Cumprir, durante todo o período de execução do contrato, a reserva de cargos prevista em lei para pessoa com deficiência, para reabilitado da Previdência Social ou para aprendiz, bem como as reservas de cargos previstas em legislação, conforme artigo 116 da Lei Federal nº </w:t>
      </w:r>
      <w:r w:rsidR="008C696E">
        <w:rPr>
          <w:sz w:val="19"/>
        </w:rPr>
        <w:t>14.133/2021, regulamentada pela lei 11462/2023</w:t>
      </w:r>
      <w:r>
        <w:rPr>
          <w:sz w:val="19"/>
        </w:rPr>
        <w:t>;</w:t>
      </w:r>
    </w:p>
    <w:p w14:paraId="7F661110" w14:textId="5294DB45" w:rsidR="00F56E1B" w:rsidRDefault="00153948">
      <w:pPr>
        <w:pStyle w:val="PargrafodaLista"/>
        <w:numPr>
          <w:ilvl w:val="0"/>
          <w:numId w:val="6"/>
        </w:numPr>
        <w:tabs>
          <w:tab w:val="left" w:pos="473"/>
        </w:tabs>
        <w:spacing w:line="276" w:lineRule="auto"/>
        <w:ind w:right="105" w:firstLine="0"/>
        <w:rPr>
          <w:sz w:val="19"/>
        </w:rPr>
      </w:pPr>
      <w:r>
        <w:rPr>
          <w:sz w:val="19"/>
        </w:rPr>
        <w:t xml:space="preserve">– Comprovar a reserva de cargos a que se refere a cláusula acima, no prazo fixado pelo fiscal do contrato, com a indicação dos empregados que preencheram as referidas vagas, conforme artigo 116, § único da Lei Federal nº </w:t>
      </w:r>
      <w:r w:rsidR="008C696E">
        <w:rPr>
          <w:spacing w:val="-2"/>
          <w:sz w:val="19"/>
        </w:rPr>
        <w:t>14.133/2021, regulamentada pela lei 11462/2023</w:t>
      </w:r>
      <w:r>
        <w:rPr>
          <w:spacing w:val="-2"/>
          <w:sz w:val="19"/>
        </w:rPr>
        <w:t>;</w:t>
      </w:r>
    </w:p>
    <w:p w14:paraId="09A99D49" w14:textId="77777777" w:rsidR="00F56E1B" w:rsidRDefault="00153948">
      <w:pPr>
        <w:pStyle w:val="PargrafodaLista"/>
        <w:numPr>
          <w:ilvl w:val="0"/>
          <w:numId w:val="6"/>
        </w:numPr>
        <w:tabs>
          <w:tab w:val="left" w:pos="518"/>
        </w:tabs>
        <w:ind w:left="518" w:hanging="357"/>
        <w:rPr>
          <w:sz w:val="19"/>
        </w:rPr>
      </w:pPr>
      <w:r>
        <w:rPr>
          <w:sz w:val="19"/>
        </w:rPr>
        <w:t>–Guardarsigilosobretodasasinformaçõesobtidasemdecorrênciadocumprimentodo</w:t>
      </w:r>
      <w:r>
        <w:rPr>
          <w:spacing w:val="-2"/>
          <w:sz w:val="19"/>
        </w:rPr>
        <w:t>contrato;</w:t>
      </w:r>
    </w:p>
    <w:p w14:paraId="4B03A068" w14:textId="087B543A" w:rsidR="00F56E1B" w:rsidRDefault="00153948">
      <w:pPr>
        <w:pStyle w:val="PargrafodaLista"/>
        <w:numPr>
          <w:ilvl w:val="0"/>
          <w:numId w:val="6"/>
        </w:numPr>
        <w:tabs>
          <w:tab w:val="left" w:pos="607"/>
        </w:tabs>
        <w:spacing w:before="33" w:line="276" w:lineRule="auto"/>
        <w:ind w:right="103" w:firstLine="0"/>
        <w:rPr>
          <w:sz w:val="19"/>
        </w:rPr>
      </w:pPr>
      <w:r>
        <w:rPr>
          <w:sz w:val="19"/>
        </w:rPr>
        <w:t xml:space="preserve">– Arcar com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artigo 124, inciso II da Lei Federal nº </w:t>
      </w:r>
      <w:r w:rsidR="008C696E">
        <w:rPr>
          <w:sz w:val="19"/>
        </w:rPr>
        <w:t>14.133/2021, regulamentada pela lei 11462/2023</w:t>
      </w:r>
      <w:r>
        <w:rPr>
          <w:sz w:val="19"/>
        </w:rPr>
        <w:t>;</w:t>
      </w:r>
    </w:p>
    <w:p w14:paraId="652D9A09" w14:textId="77777777" w:rsidR="00F56E1B" w:rsidRDefault="00153948">
      <w:pPr>
        <w:pStyle w:val="PargrafodaLista"/>
        <w:numPr>
          <w:ilvl w:val="1"/>
          <w:numId w:val="6"/>
        </w:numPr>
        <w:tabs>
          <w:tab w:val="left" w:pos="810"/>
        </w:tabs>
        <w:spacing w:line="276" w:lineRule="auto"/>
        <w:ind w:left="502" w:right="102" w:firstLine="0"/>
        <w:rPr>
          <w:sz w:val="19"/>
        </w:rPr>
      </w:pPr>
      <w:r>
        <w:rPr>
          <w:sz w:val="19"/>
        </w:rPr>
        <w:t>Para restabelecer equilíbrio econômico-financeiro inicial do contrato, a Contratada deverá apresentar requerimento formal à Administração, acompanhado de documentação comprobatória dos fatos alegados, ensejadores do eventual desequilíbrio;</w:t>
      </w:r>
    </w:p>
    <w:p w14:paraId="217B2676" w14:textId="77777777" w:rsidR="00F56E1B" w:rsidRDefault="00153948">
      <w:pPr>
        <w:pStyle w:val="PargrafodaLista"/>
        <w:numPr>
          <w:ilvl w:val="1"/>
          <w:numId w:val="6"/>
        </w:numPr>
        <w:tabs>
          <w:tab w:val="left" w:pos="726"/>
        </w:tabs>
        <w:spacing w:line="276" w:lineRule="auto"/>
        <w:ind w:left="502" w:right="104" w:firstLine="0"/>
        <w:rPr>
          <w:sz w:val="19"/>
        </w:rPr>
      </w:pPr>
      <w:r>
        <w:rPr>
          <w:sz w:val="19"/>
        </w:rPr>
        <w:t>O pedido a que se refere a alínea “a” deste inciso, deverá ser formulado durante a vigência do contrato e antes de eventual prorrogação;</w:t>
      </w:r>
    </w:p>
    <w:p w14:paraId="0C7F3285" w14:textId="77777777" w:rsidR="00F56E1B" w:rsidRDefault="00153948">
      <w:pPr>
        <w:pStyle w:val="PargrafodaLista"/>
        <w:numPr>
          <w:ilvl w:val="0"/>
          <w:numId w:val="6"/>
        </w:numPr>
        <w:tabs>
          <w:tab w:val="left" w:pos="677"/>
        </w:tabs>
        <w:spacing w:line="273" w:lineRule="auto"/>
        <w:ind w:right="107" w:firstLine="0"/>
        <w:rPr>
          <w:sz w:val="19"/>
        </w:rPr>
      </w:pPr>
      <w:r>
        <w:rPr>
          <w:sz w:val="19"/>
        </w:rPr>
        <w:t>– Cumprir, além dos postulados legais vigentes de âmbito federal, estadual ou municipal, as normas de segurança do Contratante;</w:t>
      </w:r>
    </w:p>
    <w:p w14:paraId="06C1CDE5" w14:textId="77777777" w:rsidR="00F56E1B" w:rsidRDefault="00153948">
      <w:pPr>
        <w:pStyle w:val="PargrafodaLista"/>
        <w:numPr>
          <w:ilvl w:val="0"/>
          <w:numId w:val="6"/>
        </w:numPr>
        <w:tabs>
          <w:tab w:val="left" w:pos="534"/>
        </w:tabs>
        <w:spacing w:before="3" w:line="276" w:lineRule="auto"/>
        <w:ind w:right="106" w:firstLine="0"/>
        <w:rPr>
          <w:sz w:val="19"/>
        </w:rPr>
      </w:pPr>
      <w:r>
        <w:rPr>
          <w:sz w:val="19"/>
        </w:rPr>
        <w:t>– Alocar os empregados necessários, com habilitação e conhecimento adequados, ao perfeito cumprimento das cláusulas deste contrato, fornecendo os materiais, equipamentos, ferramentas e/ou utensílios demandados, cuja quantidade, qualidade e tecnologia deverão atender às recomendações de boa técnica e a legislação de regência;</w:t>
      </w:r>
    </w:p>
    <w:p w14:paraId="540478CC" w14:textId="77777777" w:rsidR="00F56E1B" w:rsidRDefault="00153948">
      <w:pPr>
        <w:pStyle w:val="PargrafodaLista"/>
        <w:numPr>
          <w:ilvl w:val="0"/>
          <w:numId w:val="6"/>
        </w:numPr>
        <w:tabs>
          <w:tab w:val="left" w:pos="494"/>
        </w:tabs>
        <w:spacing w:line="276" w:lineRule="auto"/>
        <w:ind w:right="103" w:firstLine="0"/>
        <w:rPr>
          <w:sz w:val="19"/>
        </w:rPr>
      </w:pPr>
      <w:r>
        <w:rPr>
          <w:sz w:val="19"/>
        </w:rPr>
        <w:t xml:space="preserve">– Orientar e treinar seus empregados sobre os deveres previstos na Lei nº 13.709, de 14 de agosto de 2018, adotando medidas eficazes para proteção de dados pessoais a que tenha acesso por força de execução deste </w:t>
      </w:r>
      <w:r>
        <w:rPr>
          <w:spacing w:val="-2"/>
          <w:sz w:val="19"/>
        </w:rPr>
        <w:t>contrato;</w:t>
      </w:r>
    </w:p>
    <w:p w14:paraId="4A9B0333" w14:textId="77777777" w:rsidR="00F56E1B" w:rsidRDefault="00153948">
      <w:pPr>
        <w:pStyle w:val="PargrafodaLista"/>
        <w:numPr>
          <w:ilvl w:val="0"/>
          <w:numId w:val="6"/>
        </w:numPr>
        <w:tabs>
          <w:tab w:val="left" w:pos="522"/>
        </w:tabs>
        <w:spacing w:line="276" w:lineRule="auto"/>
        <w:ind w:right="106" w:firstLine="0"/>
        <w:rPr>
          <w:sz w:val="19"/>
        </w:rPr>
      </w:pPr>
      <w:r>
        <w:rPr>
          <w:sz w:val="19"/>
        </w:rPr>
        <w:t>– Conduzir os trabalhos comestrita observância às normas da legislação pertinente, cumprindo as determinações dos Poderes Públicos, mantendo sempre as condições de segurança e disciplina;</w:t>
      </w:r>
    </w:p>
    <w:p w14:paraId="37D6943E" w14:textId="77777777" w:rsidR="00F56E1B" w:rsidRDefault="00153948">
      <w:pPr>
        <w:pStyle w:val="PargrafodaLista"/>
        <w:numPr>
          <w:ilvl w:val="0"/>
          <w:numId w:val="6"/>
        </w:numPr>
        <w:tabs>
          <w:tab w:val="left" w:pos="622"/>
        </w:tabs>
        <w:spacing w:before="1" w:line="273" w:lineRule="auto"/>
        <w:ind w:right="106" w:firstLine="0"/>
        <w:rPr>
          <w:sz w:val="19"/>
        </w:rPr>
      </w:pPr>
      <w:r>
        <w:rPr>
          <w:sz w:val="19"/>
        </w:rPr>
        <w:t>– Submeter previamente, por escrito, ao Contratante, para análise e aprovação, quaisquer mudanças nos métodos executivos que fujam às especificações do memorial descritivo ou instrumento congênere;</w:t>
      </w:r>
    </w:p>
    <w:p w14:paraId="3E01EAC3" w14:textId="77777777" w:rsidR="00F56E1B" w:rsidRDefault="00153948">
      <w:pPr>
        <w:pStyle w:val="PargrafodaLista"/>
        <w:numPr>
          <w:ilvl w:val="0"/>
          <w:numId w:val="6"/>
        </w:numPr>
        <w:tabs>
          <w:tab w:val="left" w:pos="640"/>
        </w:tabs>
        <w:spacing w:before="4" w:line="276" w:lineRule="auto"/>
        <w:ind w:right="104" w:firstLine="0"/>
        <w:rPr>
          <w:sz w:val="19"/>
        </w:rPr>
      </w:pPr>
      <w:r>
        <w:rPr>
          <w:sz w:val="19"/>
        </w:rPr>
        <w:t>– Não permitir a utilização de qualquer trabalho do menor de dezesseis anos, exceto na condição de aprendiz para os maiores de quatorze anos, nem permitir a utilização do trabalho do menor de dezoito anos em trabalho noturno, perigoso ou insalubre;</w:t>
      </w:r>
    </w:p>
    <w:p w14:paraId="6A980551" w14:textId="77777777" w:rsidR="00F56E1B" w:rsidRDefault="00153948">
      <w:pPr>
        <w:pStyle w:val="PargrafodaLista"/>
        <w:numPr>
          <w:ilvl w:val="0"/>
          <w:numId w:val="6"/>
        </w:numPr>
        <w:tabs>
          <w:tab w:val="left" w:pos="642"/>
        </w:tabs>
        <w:ind w:left="642" w:hanging="481"/>
        <w:rPr>
          <w:sz w:val="19"/>
        </w:rPr>
      </w:pPr>
      <w:r>
        <w:rPr>
          <w:sz w:val="19"/>
        </w:rPr>
        <w:lastRenderedPageBreak/>
        <w:t>–Indicarprepostopararepresentá-lodurantetodaaexecução do</w:t>
      </w:r>
      <w:r>
        <w:rPr>
          <w:spacing w:val="-2"/>
          <w:sz w:val="19"/>
        </w:rPr>
        <w:t xml:space="preserve"> contrato;</w:t>
      </w:r>
    </w:p>
    <w:p w14:paraId="6510E365" w14:textId="77777777" w:rsidR="00F56E1B" w:rsidRDefault="00153948">
      <w:pPr>
        <w:pStyle w:val="PargrafodaLista"/>
        <w:numPr>
          <w:ilvl w:val="0"/>
          <w:numId w:val="6"/>
        </w:numPr>
        <w:tabs>
          <w:tab w:val="left" w:pos="590"/>
        </w:tabs>
        <w:spacing w:before="33"/>
        <w:ind w:left="590" w:hanging="429"/>
        <w:rPr>
          <w:sz w:val="19"/>
        </w:rPr>
      </w:pPr>
      <w:r>
        <w:rPr>
          <w:sz w:val="19"/>
        </w:rPr>
        <w:t>–Emitirnotafiscal/documentofiscal,deacordo comacláusulaoitavadopresente</w:t>
      </w:r>
      <w:r>
        <w:rPr>
          <w:spacing w:val="-2"/>
          <w:sz w:val="19"/>
        </w:rPr>
        <w:t>contrato.</w:t>
      </w:r>
    </w:p>
    <w:p w14:paraId="53F073E7" w14:textId="77777777" w:rsidR="00F56E1B" w:rsidRDefault="00F56E1B">
      <w:pPr>
        <w:pStyle w:val="Corpodetexto"/>
        <w:spacing w:before="65"/>
        <w:jc w:val="left"/>
      </w:pPr>
    </w:p>
    <w:p w14:paraId="4A9B596E" w14:textId="77777777" w:rsidR="00F56E1B" w:rsidRDefault="00153948">
      <w:pPr>
        <w:ind w:left="161"/>
        <w:jc w:val="both"/>
        <w:rPr>
          <w:rFonts w:ascii="Arial" w:hAnsi="Arial"/>
          <w:b/>
          <w:sz w:val="19"/>
        </w:rPr>
      </w:pPr>
      <w:r>
        <w:rPr>
          <w:rFonts w:ascii="Arial" w:hAnsi="Arial"/>
          <w:b/>
          <w:sz w:val="19"/>
        </w:rPr>
        <w:t>CLÁUSULADÉCIMAOITAVA–DASINFRAÇÕESESANÇÕES</w:t>
      </w:r>
      <w:r>
        <w:rPr>
          <w:rFonts w:ascii="Arial" w:hAnsi="Arial"/>
          <w:b/>
          <w:spacing w:val="-2"/>
          <w:sz w:val="19"/>
        </w:rPr>
        <w:t>ADMINISTRATIVAS</w:t>
      </w:r>
    </w:p>
    <w:p w14:paraId="44C2BC1C" w14:textId="77777777" w:rsidR="00F56E1B" w:rsidRDefault="00F56E1B">
      <w:pPr>
        <w:pStyle w:val="Corpodetexto"/>
        <w:spacing w:before="64"/>
        <w:jc w:val="left"/>
        <w:rPr>
          <w:rFonts w:ascii="Arial"/>
          <w:b/>
        </w:rPr>
      </w:pPr>
    </w:p>
    <w:p w14:paraId="7DB74E44" w14:textId="035B34B9" w:rsidR="00F56E1B" w:rsidRDefault="00153948">
      <w:pPr>
        <w:pStyle w:val="PargrafodaLista"/>
        <w:numPr>
          <w:ilvl w:val="0"/>
          <w:numId w:val="5"/>
        </w:numPr>
        <w:tabs>
          <w:tab w:val="left" w:pos="266"/>
        </w:tabs>
        <w:spacing w:before="1"/>
        <w:ind w:left="266" w:hanging="105"/>
        <w:rPr>
          <w:sz w:val="19"/>
        </w:rPr>
      </w:pPr>
      <w:r>
        <w:rPr>
          <w:sz w:val="19"/>
        </w:rPr>
        <w:t>–Cometeinfraçãoadministrativa,nostermosdaLeiFederal nº</w:t>
      </w:r>
      <w:r w:rsidR="008C696E">
        <w:rPr>
          <w:sz w:val="19"/>
        </w:rPr>
        <w:t>14.133/2021, regulamentada pela lei 11462/2023</w:t>
      </w:r>
      <w:r>
        <w:rPr>
          <w:sz w:val="19"/>
        </w:rPr>
        <w:t>,a</w:t>
      </w:r>
      <w:r>
        <w:rPr>
          <w:rFonts w:ascii="Arial" w:hAnsi="Arial"/>
          <w:b/>
          <w:sz w:val="19"/>
        </w:rPr>
        <w:t>DETENTORA DAATA</w:t>
      </w:r>
      <w:r>
        <w:rPr>
          <w:spacing w:val="-4"/>
          <w:sz w:val="19"/>
        </w:rPr>
        <w:t>que:</w:t>
      </w:r>
    </w:p>
    <w:p w14:paraId="7C428D92" w14:textId="77777777" w:rsidR="00F56E1B" w:rsidRDefault="00153948">
      <w:pPr>
        <w:pStyle w:val="PargrafodaLista"/>
        <w:numPr>
          <w:ilvl w:val="1"/>
          <w:numId w:val="5"/>
        </w:numPr>
        <w:tabs>
          <w:tab w:val="left" w:pos="720"/>
        </w:tabs>
        <w:spacing w:before="33"/>
        <w:ind w:left="720" w:hanging="218"/>
        <w:rPr>
          <w:sz w:val="19"/>
        </w:rPr>
      </w:pPr>
      <w:r>
        <w:rPr>
          <w:sz w:val="19"/>
        </w:rPr>
        <w:t xml:space="preserve">dercausaàinexecuçãoparcialdo </w:t>
      </w:r>
      <w:r>
        <w:rPr>
          <w:spacing w:val="-2"/>
          <w:sz w:val="19"/>
        </w:rPr>
        <w:t>contrato;</w:t>
      </w:r>
    </w:p>
    <w:p w14:paraId="203E1872" w14:textId="77777777" w:rsidR="00F56E1B" w:rsidRDefault="00153948">
      <w:pPr>
        <w:pStyle w:val="PargrafodaLista"/>
        <w:numPr>
          <w:ilvl w:val="1"/>
          <w:numId w:val="5"/>
        </w:numPr>
        <w:tabs>
          <w:tab w:val="left" w:pos="738"/>
        </w:tabs>
        <w:spacing w:before="34" w:line="276" w:lineRule="auto"/>
        <w:ind w:left="502" w:right="106" w:firstLine="0"/>
        <w:rPr>
          <w:sz w:val="19"/>
        </w:rPr>
      </w:pPr>
      <w:r>
        <w:rPr>
          <w:sz w:val="19"/>
        </w:rPr>
        <w:t>der causa à inexecução parcial do contrato, que cause grave dano à Administração ou ao funcionamento dos serviços públicos ou ao interesse coletivo;</w:t>
      </w:r>
    </w:p>
    <w:p w14:paraId="093C9161" w14:textId="77777777" w:rsidR="00F56E1B" w:rsidRDefault="00153948">
      <w:pPr>
        <w:pStyle w:val="PargrafodaLista"/>
        <w:numPr>
          <w:ilvl w:val="1"/>
          <w:numId w:val="5"/>
        </w:numPr>
        <w:tabs>
          <w:tab w:val="left" w:pos="711"/>
        </w:tabs>
        <w:spacing w:line="217" w:lineRule="exact"/>
        <w:ind w:left="711" w:hanging="209"/>
        <w:rPr>
          <w:sz w:val="19"/>
        </w:rPr>
      </w:pPr>
      <w:r>
        <w:rPr>
          <w:sz w:val="19"/>
        </w:rPr>
        <w:t>dercausaàinexecuçãototaldo</w:t>
      </w:r>
      <w:r>
        <w:rPr>
          <w:spacing w:val="-2"/>
          <w:sz w:val="19"/>
        </w:rPr>
        <w:t>contrato;</w:t>
      </w:r>
    </w:p>
    <w:p w14:paraId="73A1E00C" w14:textId="77777777" w:rsidR="00F56E1B" w:rsidRDefault="00153948">
      <w:pPr>
        <w:pStyle w:val="PargrafodaLista"/>
        <w:numPr>
          <w:ilvl w:val="1"/>
          <w:numId w:val="5"/>
        </w:numPr>
        <w:tabs>
          <w:tab w:val="left" w:pos="720"/>
        </w:tabs>
        <w:spacing w:before="33"/>
        <w:ind w:left="720" w:hanging="218"/>
        <w:rPr>
          <w:sz w:val="19"/>
        </w:rPr>
      </w:pPr>
      <w:r>
        <w:rPr>
          <w:sz w:val="19"/>
        </w:rPr>
        <w:t>deixardeentregara documentaçãoexigidaparaocertame/execuçãodo</w:t>
      </w:r>
      <w:r>
        <w:rPr>
          <w:spacing w:val="-2"/>
          <w:sz w:val="19"/>
        </w:rPr>
        <w:t xml:space="preserve"> contrato;</w:t>
      </w:r>
    </w:p>
    <w:p w14:paraId="241D13D6" w14:textId="77777777" w:rsidR="00F56E1B" w:rsidRDefault="00153948">
      <w:pPr>
        <w:pStyle w:val="PargrafodaLista"/>
        <w:numPr>
          <w:ilvl w:val="1"/>
          <w:numId w:val="5"/>
        </w:numPr>
        <w:tabs>
          <w:tab w:val="left" w:pos="720"/>
        </w:tabs>
        <w:spacing w:before="34"/>
        <w:ind w:left="720" w:hanging="218"/>
        <w:rPr>
          <w:sz w:val="19"/>
        </w:rPr>
      </w:pPr>
      <w:r>
        <w:rPr>
          <w:sz w:val="19"/>
        </w:rPr>
        <w:t>nãomanteraproposta,salvoemdecorrênciadefatosuperveniente,devidamente</w:t>
      </w:r>
      <w:r>
        <w:rPr>
          <w:spacing w:val="-2"/>
          <w:sz w:val="19"/>
        </w:rPr>
        <w:t>justificado;</w:t>
      </w:r>
    </w:p>
    <w:p w14:paraId="0A8ECCBE" w14:textId="77777777" w:rsidR="00F56E1B" w:rsidRDefault="00153948">
      <w:pPr>
        <w:pStyle w:val="PargrafodaLista"/>
        <w:numPr>
          <w:ilvl w:val="1"/>
          <w:numId w:val="5"/>
        </w:numPr>
        <w:tabs>
          <w:tab w:val="left" w:pos="675"/>
        </w:tabs>
        <w:spacing w:before="31" w:line="276" w:lineRule="auto"/>
        <w:ind w:left="502" w:right="108" w:firstLine="0"/>
        <w:rPr>
          <w:sz w:val="19"/>
        </w:rPr>
      </w:pPr>
      <w:r>
        <w:rPr>
          <w:sz w:val="19"/>
        </w:rPr>
        <w:t>não celebrar o contrato ou não entregar a documentação exigida para a contratação, quando convocado dentro do prazo de validade de sua proposta;</w:t>
      </w:r>
    </w:p>
    <w:p w14:paraId="235139E4" w14:textId="77777777" w:rsidR="00F56E1B" w:rsidRDefault="00153948">
      <w:pPr>
        <w:pStyle w:val="PargrafodaLista"/>
        <w:numPr>
          <w:ilvl w:val="1"/>
          <w:numId w:val="5"/>
        </w:numPr>
        <w:tabs>
          <w:tab w:val="left" w:pos="720"/>
        </w:tabs>
        <w:spacing w:line="218" w:lineRule="exact"/>
        <w:ind w:left="720" w:hanging="218"/>
        <w:rPr>
          <w:sz w:val="19"/>
        </w:rPr>
      </w:pPr>
      <w:r>
        <w:rPr>
          <w:sz w:val="19"/>
        </w:rPr>
        <w:t>ensejaroretardamentodaexecuçãooudaentregadoobjetodacontratação semmotivo</w:t>
      </w:r>
      <w:r>
        <w:rPr>
          <w:spacing w:val="-2"/>
          <w:sz w:val="19"/>
        </w:rPr>
        <w:t>justificado;</w:t>
      </w:r>
    </w:p>
    <w:p w14:paraId="7E26A163" w14:textId="77777777" w:rsidR="00F56E1B" w:rsidRDefault="00153948">
      <w:pPr>
        <w:pStyle w:val="PargrafodaLista"/>
        <w:numPr>
          <w:ilvl w:val="1"/>
          <w:numId w:val="5"/>
        </w:numPr>
        <w:tabs>
          <w:tab w:val="left" w:pos="747"/>
        </w:tabs>
        <w:spacing w:before="33" w:line="276" w:lineRule="auto"/>
        <w:ind w:left="502" w:right="108" w:firstLine="0"/>
        <w:rPr>
          <w:sz w:val="19"/>
        </w:rPr>
      </w:pPr>
      <w:r>
        <w:rPr>
          <w:sz w:val="19"/>
        </w:rPr>
        <w:t>apresentar declaraçãoou documentaçãofalsa exigida paraocertameouprestar declaraçãofalsa durante a licitação ou execução do contrato;</w:t>
      </w:r>
    </w:p>
    <w:p w14:paraId="2B0A50B2" w14:textId="77777777" w:rsidR="00F56E1B" w:rsidRDefault="00153948">
      <w:pPr>
        <w:pStyle w:val="PargrafodaLista"/>
        <w:numPr>
          <w:ilvl w:val="1"/>
          <w:numId w:val="5"/>
        </w:numPr>
        <w:tabs>
          <w:tab w:val="left" w:pos="658"/>
        </w:tabs>
        <w:spacing w:before="2"/>
        <w:ind w:left="658" w:hanging="156"/>
        <w:rPr>
          <w:sz w:val="19"/>
        </w:rPr>
      </w:pPr>
      <w:r>
        <w:rPr>
          <w:sz w:val="19"/>
        </w:rPr>
        <w:t>fraudaracontrataçãooupraticaratofraudulentonaexecuçãodo</w:t>
      </w:r>
      <w:r>
        <w:rPr>
          <w:spacing w:val="-2"/>
          <w:sz w:val="19"/>
        </w:rPr>
        <w:t xml:space="preserve"> contrato;</w:t>
      </w:r>
    </w:p>
    <w:p w14:paraId="45C68EB6" w14:textId="77777777" w:rsidR="00F56E1B" w:rsidRDefault="00153948">
      <w:pPr>
        <w:pStyle w:val="PargrafodaLista"/>
        <w:numPr>
          <w:ilvl w:val="1"/>
          <w:numId w:val="5"/>
        </w:numPr>
        <w:tabs>
          <w:tab w:val="left" w:pos="658"/>
        </w:tabs>
        <w:spacing w:before="31"/>
        <w:ind w:left="658" w:hanging="156"/>
        <w:rPr>
          <w:sz w:val="19"/>
        </w:rPr>
      </w:pPr>
      <w:r>
        <w:rPr>
          <w:sz w:val="19"/>
        </w:rPr>
        <w:t>comportar-sedemodoinidôneooucometerfraudedequalquer</w:t>
      </w:r>
      <w:r>
        <w:rPr>
          <w:spacing w:val="-2"/>
          <w:sz w:val="19"/>
        </w:rPr>
        <w:t>natureza;</w:t>
      </w:r>
    </w:p>
    <w:p w14:paraId="6D5DB1FC" w14:textId="77777777" w:rsidR="00F56E1B" w:rsidRDefault="00153948">
      <w:pPr>
        <w:pStyle w:val="PargrafodaLista"/>
        <w:numPr>
          <w:ilvl w:val="1"/>
          <w:numId w:val="5"/>
        </w:numPr>
        <w:tabs>
          <w:tab w:val="left" w:pos="711"/>
        </w:tabs>
        <w:spacing w:before="34"/>
        <w:ind w:left="711" w:hanging="209"/>
        <w:rPr>
          <w:sz w:val="19"/>
        </w:rPr>
      </w:pPr>
      <w:r>
        <w:rPr>
          <w:sz w:val="19"/>
        </w:rPr>
        <w:t>praticaratosilícitoscomvistasafrustrar osobjetivosda</w:t>
      </w:r>
      <w:r>
        <w:rPr>
          <w:spacing w:val="-2"/>
          <w:sz w:val="19"/>
        </w:rPr>
        <w:t xml:space="preserve"> contratação;</w:t>
      </w:r>
    </w:p>
    <w:p w14:paraId="3E81F088" w14:textId="77777777" w:rsidR="00F56E1B" w:rsidRDefault="00153948">
      <w:pPr>
        <w:pStyle w:val="PargrafodaLista"/>
        <w:numPr>
          <w:ilvl w:val="1"/>
          <w:numId w:val="5"/>
        </w:numPr>
        <w:tabs>
          <w:tab w:val="left" w:pos="658"/>
        </w:tabs>
        <w:spacing w:before="33"/>
        <w:ind w:left="658" w:hanging="156"/>
        <w:rPr>
          <w:sz w:val="19"/>
        </w:rPr>
      </w:pPr>
      <w:r>
        <w:rPr>
          <w:sz w:val="19"/>
        </w:rPr>
        <w:t xml:space="preserve">praticarato lesivo,previsto noartigo 5º,daLeinº12.846de1ºdeagostode </w:t>
      </w:r>
      <w:r>
        <w:rPr>
          <w:spacing w:val="-2"/>
          <w:sz w:val="19"/>
        </w:rPr>
        <w:t>2013;</w:t>
      </w:r>
    </w:p>
    <w:p w14:paraId="754E7682" w14:textId="77777777" w:rsidR="00F56E1B" w:rsidRDefault="00153948">
      <w:pPr>
        <w:pStyle w:val="PargrafodaLista"/>
        <w:numPr>
          <w:ilvl w:val="0"/>
          <w:numId w:val="5"/>
        </w:numPr>
        <w:tabs>
          <w:tab w:val="left" w:pos="317"/>
        </w:tabs>
        <w:spacing w:before="83"/>
        <w:ind w:left="317" w:hanging="156"/>
        <w:rPr>
          <w:sz w:val="19"/>
        </w:rPr>
      </w:pPr>
      <w:r>
        <w:rPr>
          <w:sz w:val="19"/>
        </w:rPr>
        <w:t>–Serãoaplicadasaoresponsável pelasinfraçõesadministrativasacimadescritas,asseguintes</w:t>
      </w:r>
      <w:r>
        <w:rPr>
          <w:spacing w:val="-2"/>
          <w:sz w:val="19"/>
        </w:rPr>
        <w:t>sanções:</w:t>
      </w:r>
    </w:p>
    <w:p w14:paraId="5E25420D" w14:textId="3A5A3837" w:rsidR="00F56E1B" w:rsidRDefault="00153948">
      <w:pPr>
        <w:pStyle w:val="PargrafodaLista"/>
        <w:numPr>
          <w:ilvl w:val="1"/>
          <w:numId w:val="5"/>
        </w:numPr>
        <w:tabs>
          <w:tab w:val="left" w:pos="731"/>
        </w:tabs>
        <w:spacing w:before="34" w:line="276" w:lineRule="auto"/>
        <w:ind w:left="502" w:right="106" w:firstLine="0"/>
        <w:rPr>
          <w:sz w:val="19"/>
        </w:rPr>
      </w:pPr>
      <w:r>
        <w:rPr>
          <w:rFonts w:ascii="Arial" w:hAnsi="Arial"/>
          <w:b/>
          <w:sz w:val="19"/>
        </w:rPr>
        <w:t xml:space="preserve">Advertência, </w:t>
      </w:r>
      <w:r>
        <w:rPr>
          <w:sz w:val="19"/>
        </w:rPr>
        <w:t xml:space="preserve">quando a Contratada der causa à inexecução parcial do contrato, sempre que não se justificar a imposição de penalidade mais grave (artigo 156, §2º da Lei Federal nº </w:t>
      </w:r>
      <w:r w:rsidR="008C696E">
        <w:rPr>
          <w:sz w:val="19"/>
        </w:rPr>
        <w:t>14.133/2021, regulamentada pela lei 11462/2023</w:t>
      </w:r>
      <w:r>
        <w:rPr>
          <w:sz w:val="19"/>
        </w:rPr>
        <w:t>);</w:t>
      </w:r>
    </w:p>
    <w:p w14:paraId="5663CB0E" w14:textId="47B85999" w:rsidR="00F56E1B" w:rsidRDefault="00153948">
      <w:pPr>
        <w:pStyle w:val="PargrafodaLista"/>
        <w:numPr>
          <w:ilvl w:val="1"/>
          <w:numId w:val="5"/>
        </w:numPr>
        <w:tabs>
          <w:tab w:val="left" w:pos="723"/>
        </w:tabs>
        <w:spacing w:line="276" w:lineRule="auto"/>
        <w:ind w:left="502" w:right="103" w:firstLine="0"/>
        <w:rPr>
          <w:sz w:val="19"/>
        </w:rPr>
      </w:pPr>
      <w:r>
        <w:rPr>
          <w:rFonts w:ascii="Arial" w:hAnsi="Arial"/>
          <w:b/>
          <w:sz w:val="19"/>
        </w:rPr>
        <w:t xml:space="preserve">Impedimento de licitar e contratar, por prazo não superior a 03 (três) anos, </w:t>
      </w:r>
      <w:r>
        <w:rPr>
          <w:sz w:val="19"/>
        </w:rPr>
        <w:t xml:space="preserve">quando praticadasas condutas descritasnasalíneas“b”,“c”,“d”,“e”,“f” e“g” do incisoacima descrito,sempre quenãosejustificaraimposição de penalidade mais grave (artigo 156, §4º da Lei Federal nº </w:t>
      </w:r>
      <w:r w:rsidR="008C696E">
        <w:rPr>
          <w:sz w:val="19"/>
        </w:rPr>
        <w:t>14.133/2021, regulamentada pela lei 11462/2023</w:t>
      </w:r>
      <w:r>
        <w:rPr>
          <w:sz w:val="19"/>
        </w:rPr>
        <w:t>);</w:t>
      </w:r>
    </w:p>
    <w:p w14:paraId="4D71CC39" w14:textId="18389FFA" w:rsidR="00F56E1B" w:rsidRDefault="00153948">
      <w:pPr>
        <w:pStyle w:val="PargrafodaLista"/>
        <w:numPr>
          <w:ilvl w:val="1"/>
          <w:numId w:val="5"/>
        </w:numPr>
        <w:tabs>
          <w:tab w:val="left" w:pos="714"/>
        </w:tabs>
        <w:spacing w:line="276" w:lineRule="auto"/>
        <w:ind w:left="502" w:right="106" w:firstLine="0"/>
        <w:rPr>
          <w:sz w:val="19"/>
        </w:rPr>
      </w:pPr>
      <w:r>
        <w:rPr>
          <w:rFonts w:ascii="Arial" w:hAnsi="Arial"/>
          <w:b/>
          <w:sz w:val="19"/>
        </w:rPr>
        <w:t>Declaração de inidoneidade paralicitar e contratar, pelo prazomínimo de 03 (três) anos, e máximo de06 (seis)anos,</w:t>
      </w:r>
      <w:r>
        <w:rPr>
          <w:sz w:val="19"/>
        </w:rPr>
        <w:t xml:space="preserve">quandopraticadasas condutasdescritasnas alíneas“h”, “i”, “j”, “k”e“l”doincisoacimadescrito,bem como nas alíneas“b”,“c”,“d”, “e”, “f”, e “g”, que justifiquema imposição de penalidademais grave (artigo 156,§5º, da Lei Federal nº </w:t>
      </w:r>
      <w:r w:rsidR="008C696E">
        <w:rPr>
          <w:sz w:val="19"/>
        </w:rPr>
        <w:t>14.133/2021, regulamentada pela lei 11462/2023</w:t>
      </w:r>
      <w:r>
        <w:rPr>
          <w:sz w:val="19"/>
        </w:rPr>
        <w:t>);</w:t>
      </w:r>
    </w:p>
    <w:p w14:paraId="21B49561" w14:textId="77777777" w:rsidR="00F56E1B" w:rsidRDefault="00153948">
      <w:pPr>
        <w:pStyle w:val="Ttulo4"/>
        <w:numPr>
          <w:ilvl w:val="1"/>
          <w:numId w:val="5"/>
        </w:numPr>
        <w:tabs>
          <w:tab w:val="left" w:pos="721"/>
        </w:tabs>
        <w:ind w:left="721" w:hanging="219"/>
        <w:jc w:val="both"/>
      </w:pPr>
      <w:r>
        <w:rPr>
          <w:spacing w:val="-2"/>
        </w:rPr>
        <w:t>Multa:</w:t>
      </w:r>
    </w:p>
    <w:p w14:paraId="27D36895" w14:textId="77777777" w:rsidR="00F56E1B" w:rsidRDefault="00153948">
      <w:pPr>
        <w:pStyle w:val="PargrafodaLista"/>
        <w:numPr>
          <w:ilvl w:val="2"/>
          <w:numId w:val="5"/>
        </w:numPr>
        <w:tabs>
          <w:tab w:val="left" w:pos="889"/>
        </w:tabs>
        <w:spacing w:before="33" w:line="276" w:lineRule="auto"/>
        <w:ind w:right="105" w:firstLine="0"/>
        <w:rPr>
          <w:sz w:val="19"/>
        </w:rPr>
      </w:pPr>
      <w:r>
        <w:rPr>
          <w:sz w:val="19"/>
        </w:rPr>
        <w:t>Moratória de 1%(um porcento)pordiadeatrasoinjustificadosobre ovalordaparcela inadimplida,atéo limite de 30 (trinta) dias;</w:t>
      </w:r>
    </w:p>
    <w:p w14:paraId="745FD466" w14:textId="62CF7DFC" w:rsidR="00F56E1B" w:rsidRDefault="00153948">
      <w:pPr>
        <w:pStyle w:val="PargrafodaLista"/>
        <w:numPr>
          <w:ilvl w:val="3"/>
          <w:numId w:val="5"/>
        </w:numPr>
        <w:tabs>
          <w:tab w:val="left" w:pos="1262"/>
        </w:tabs>
        <w:spacing w:line="276" w:lineRule="auto"/>
        <w:ind w:right="106" w:firstLine="0"/>
        <w:rPr>
          <w:sz w:val="19"/>
        </w:rPr>
      </w:pPr>
      <w:r>
        <w:rPr>
          <w:sz w:val="19"/>
        </w:rPr>
        <w:t xml:space="preserve">O atraso superior a 30 (trinta) dias, autoriza a Administração promover a rescisão do contrato por descumprimento ou cumprimento irregular de suas cláusulas, conforme dispõe o artigo 137 da Lei Federal nº </w:t>
      </w:r>
      <w:r w:rsidR="008C696E">
        <w:rPr>
          <w:spacing w:val="-2"/>
          <w:sz w:val="19"/>
        </w:rPr>
        <w:t>14.133/2021, regulamentada pela lei 11462/2023</w:t>
      </w:r>
      <w:r>
        <w:rPr>
          <w:spacing w:val="-2"/>
          <w:sz w:val="19"/>
        </w:rPr>
        <w:t>);</w:t>
      </w:r>
    </w:p>
    <w:p w14:paraId="1B6436B5" w14:textId="77777777" w:rsidR="00F56E1B" w:rsidRDefault="00153948">
      <w:pPr>
        <w:pStyle w:val="PargrafodaLista"/>
        <w:numPr>
          <w:ilvl w:val="2"/>
          <w:numId w:val="5"/>
        </w:numPr>
        <w:tabs>
          <w:tab w:val="left" w:pos="881"/>
        </w:tabs>
        <w:spacing w:line="276" w:lineRule="auto"/>
        <w:ind w:right="105" w:firstLine="0"/>
        <w:rPr>
          <w:sz w:val="19"/>
        </w:rPr>
      </w:pPr>
      <w:r>
        <w:rPr>
          <w:sz w:val="19"/>
        </w:rPr>
        <w:t xml:space="preserve">moratóriade 1%(um porcento) pordiade atraso injustificadosobre o valortotaldo contrato,até o máximo de 30% (trinta por cento) pela inobservância do prazo fixado para apresentação, suplementação ou reposição da </w:t>
      </w:r>
      <w:r>
        <w:rPr>
          <w:spacing w:val="-2"/>
          <w:sz w:val="19"/>
        </w:rPr>
        <w:t>garantia</w:t>
      </w:r>
    </w:p>
    <w:p w14:paraId="6E9375B9" w14:textId="77777777" w:rsidR="00F56E1B" w:rsidRDefault="00153948">
      <w:pPr>
        <w:pStyle w:val="PargrafodaLista"/>
        <w:numPr>
          <w:ilvl w:val="2"/>
          <w:numId w:val="5"/>
        </w:numPr>
        <w:tabs>
          <w:tab w:val="left" w:pos="916"/>
        </w:tabs>
        <w:spacing w:line="276" w:lineRule="auto"/>
        <w:ind w:right="107" w:firstLine="0"/>
        <w:rPr>
          <w:sz w:val="19"/>
        </w:rPr>
      </w:pPr>
      <w:r>
        <w:rPr>
          <w:sz w:val="19"/>
        </w:rPr>
        <w:t xml:space="preserve">Compensatória de 30% (trinta por cento) sobre o valor total do contrato, no caso de inexecução total do </w:t>
      </w:r>
      <w:r>
        <w:rPr>
          <w:spacing w:val="-2"/>
          <w:sz w:val="19"/>
        </w:rPr>
        <w:t>objeto;</w:t>
      </w:r>
    </w:p>
    <w:p w14:paraId="2A182E59" w14:textId="0999B7A3" w:rsidR="00F56E1B" w:rsidRDefault="00153948">
      <w:pPr>
        <w:pStyle w:val="PargrafodaLista"/>
        <w:numPr>
          <w:ilvl w:val="0"/>
          <w:numId w:val="5"/>
        </w:numPr>
        <w:tabs>
          <w:tab w:val="left" w:pos="398"/>
        </w:tabs>
        <w:spacing w:line="273" w:lineRule="auto"/>
        <w:ind w:left="161" w:right="105" w:firstLine="0"/>
        <w:rPr>
          <w:sz w:val="19"/>
        </w:rPr>
      </w:pPr>
      <w:r>
        <w:rPr>
          <w:sz w:val="19"/>
        </w:rPr>
        <w:t xml:space="preserve">– A aplicação das sanções previstas neste contrato não exclui, em hipótese alguma, a obrigação de reparação integral do dano causado ao Contratante (artigo 156, §9º, da Lei Federal nº </w:t>
      </w:r>
      <w:r w:rsidR="008C696E">
        <w:rPr>
          <w:sz w:val="19"/>
        </w:rPr>
        <w:t>14.133/2021, regulamentada pela lei 11462/2023</w:t>
      </w:r>
      <w:r>
        <w:rPr>
          <w:sz w:val="19"/>
        </w:rPr>
        <w:t>);</w:t>
      </w:r>
    </w:p>
    <w:p w14:paraId="7CB6D4C9" w14:textId="09916294" w:rsidR="00F56E1B" w:rsidRDefault="00153948">
      <w:pPr>
        <w:pStyle w:val="PargrafodaLista"/>
        <w:numPr>
          <w:ilvl w:val="0"/>
          <w:numId w:val="5"/>
        </w:numPr>
        <w:tabs>
          <w:tab w:val="left" w:pos="428"/>
        </w:tabs>
        <w:spacing w:before="4" w:line="276" w:lineRule="auto"/>
        <w:ind w:left="161" w:right="108" w:firstLine="0"/>
        <w:rPr>
          <w:sz w:val="19"/>
        </w:rPr>
      </w:pPr>
      <w:r>
        <w:rPr>
          <w:sz w:val="19"/>
        </w:rPr>
        <w:t xml:space="preserve">– Antes da aplicação de multa, será facultada a defesa do interessado, </w:t>
      </w:r>
      <w:r>
        <w:rPr>
          <w:rFonts w:ascii="Arial" w:hAnsi="Arial"/>
          <w:b/>
          <w:sz w:val="19"/>
        </w:rPr>
        <w:t>no prazo de 15 (quinze) dias úteis</w:t>
      </w:r>
      <w:r>
        <w:rPr>
          <w:sz w:val="19"/>
        </w:rPr>
        <w:t xml:space="preserve">, contados da data de sua intimação (artigo 157, da Lei Federal nº </w:t>
      </w:r>
      <w:r w:rsidR="008C696E">
        <w:rPr>
          <w:sz w:val="19"/>
        </w:rPr>
        <w:t>14.133/2021, regulamentada pela lei 11462/2023</w:t>
      </w:r>
      <w:r>
        <w:rPr>
          <w:sz w:val="19"/>
        </w:rPr>
        <w:t>);</w:t>
      </w:r>
    </w:p>
    <w:p w14:paraId="0D0E15AA" w14:textId="1C9634F4" w:rsidR="00F56E1B" w:rsidRDefault="00153948">
      <w:pPr>
        <w:pStyle w:val="PargrafodaLista"/>
        <w:numPr>
          <w:ilvl w:val="0"/>
          <w:numId w:val="5"/>
        </w:numPr>
        <w:tabs>
          <w:tab w:val="left" w:pos="359"/>
        </w:tabs>
        <w:spacing w:before="1" w:line="276" w:lineRule="auto"/>
        <w:ind w:left="161" w:right="105" w:firstLine="0"/>
        <w:rPr>
          <w:sz w:val="19"/>
        </w:rPr>
      </w:pPr>
      <w:r>
        <w:rPr>
          <w:sz w:val="19"/>
        </w:rPr>
        <w:t xml:space="preserve">– Se a multa aplicada e as indenizações cabíveis forem superiores ao valor do pagamento eventualmente devido pelo Contratante à Contratada, além da perda desse valor, a diferença será descontada da garantia prestada (quando houver) ou será cobrada judicialmente (artigo 156, §8º, da Lei Federal nº </w:t>
      </w:r>
      <w:r w:rsidR="008C696E">
        <w:rPr>
          <w:sz w:val="19"/>
        </w:rPr>
        <w:t>14.133/2021, regulamentada pela lei 11462/2023</w:t>
      </w:r>
      <w:r>
        <w:rPr>
          <w:sz w:val="19"/>
        </w:rPr>
        <w:t>);</w:t>
      </w:r>
    </w:p>
    <w:p w14:paraId="7061CAEF" w14:textId="77777777" w:rsidR="00F56E1B" w:rsidRDefault="00153948">
      <w:pPr>
        <w:pStyle w:val="PargrafodaLista"/>
        <w:numPr>
          <w:ilvl w:val="0"/>
          <w:numId w:val="5"/>
        </w:numPr>
        <w:tabs>
          <w:tab w:val="left" w:pos="399"/>
        </w:tabs>
        <w:spacing w:line="273" w:lineRule="auto"/>
        <w:ind w:left="161" w:right="107" w:firstLine="0"/>
        <w:rPr>
          <w:sz w:val="19"/>
        </w:rPr>
      </w:pPr>
      <w:r>
        <w:rPr>
          <w:sz w:val="19"/>
        </w:rPr>
        <w:t>– Previamente ao encaminhamento à cobrança judicial, a multa poderá ser recolhida administrativamente no prazo máximo de 30 (trinta) dias, a contar da data do recebimento da comunicação enviada pela autoridade competente;</w:t>
      </w:r>
    </w:p>
    <w:p w14:paraId="72B32B28" w14:textId="7152F6AF" w:rsidR="00F56E1B" w:rsidRDefault="00153948">
      <w:pPr>
        <w:pStyle w:val="PargrafodaLista"/>
        <w:numPr>
          <w:ilvl w:val="0"/>
          <w:numId w:val="4"/>
        </w:numPr>
        <w:tabs>
          <w:tab w:val="left" w:pos="535"/>
        </w:tabs>
        <w:spacing w:before="4" w:line="276" w:lineRule="auto"/>
        <w:ind w:right="105" w:firstLine="0"/>
        <w:rPr>
          <w:sz w:val="19"/>
        </w:rPr>
      </w:pPr>
      <w:r>
        <w:rPr>
          <w:sz w:val="19"/>
        </w:rPr>
        <w:t xml:space="preserve">– A aplicação das sanções realizar-se-á em processo administrativo que assegure o contraditório e a ampladefesa à Contratada, observando-se o procedimento previsto no </w:t>
      </w:r>
      <w:r>
        <w:rPr>
          <w:rFonts w:ascii="Arial" w:hAnsi="Arial"/>
          <w:i/>
          <w:sz w:val="19"/>
        </w:rPr>
        <w:t xml:space="preserve">caput </w:t>
      </w:r>
      <w:r>
        <w:rPr>
          <w:sz w:val="19"/>
        </w:rPr>
        <w:t xml:space="preserve">e parágrafos do artigo 158, da Lei nº </w:t>
      </w:r>
      <w:r w:rsidR="008C696E">
        <w:rPr>
          <w:sz w:val="19"/>
        </w:rPr>
        <w:t>14.133/2021, regulamentada pela lei 11462/2023</w:t>
      </w:r>
      <w:r>
        <w:rPr>
          <w:sz w:val="19"/>
        </w:rPr>
        <w:t xml:space="preserve">,para aspenalidadesde impedimento de licitar e contratar e de declaração de inidoneidade para licitarou </w:t>
      </w:r>
      <w:r>
        <w:rPr>
          <w:spacing w:val="-2"/>
          <w:sz w:val="19"/>
        </w:rPr>
        <w:t>contratar;</w:t>
      </w:r>
    </w:p>
    <w:p w14:paraId="5E8B92F1" w14:textId="77777777" w:rsidR="00F56E1B" w:rsidRDefault="00153948">
      <w:pPr>
        <w:pStyle w:val="PargrafodaLista"/>
        <w:numPr>
          <w:ilvl w:val="0"/>
          <w:numId w:val="4"/>
        </w:numPr>
        <w:tabs>
          <w:tab w:val="left" w:pos="393"/>
        </w:tabs>
        <w:ind w:left="393" w:hanging="232"/>
        <w:rPr>
          <w:sz w:val="19"/>
        </w:rPr>
      </w:pPr>
      <w:r>
        <w:rPr>
          <w:sz w:val="19"/>
        </w:rPr>
        <w:t>–Naaplicaçãodassançõesserãoconsiderados(art.156,</w:t>
      </w:r>
      <w:r>
        <w:rPr>
          <w:spacing w:val="-2"/>
          <w:sz w:val="19"/>
        </w:rPr>
        <w:t>§1º):</w:t>
      </w:r>
    </w:p>
    <w:p w14:paraId="2B9119AB" w14:textId="77777777" w:rsidR="00F56E1B" w:rsidRDefault="00153948">
      <w:pPr>
        <w:pStyle w:val="PargrafodaLista"/>
        <w:numPr>
          <w:ilvl w:val="1"/>
          <w:numId w:val="4"/>
        </w:numPr>
        <w:tabs>
          <w:tab w:val="left" w:pos="890"/>
        </w:tabs>
        <w:spacing w:before="31"/>
        <w:ind w:left="890" w:hanging="218"/>
        <w:rPr>
          <w:sz w:val="19"/>
        </w:rPr>
      </w:pPr>
      <w:r>
        <w:rPr>
          <w:sz w:val="19"/>
        </w:rPr>
        <w:lastRenderedPageBreak/>
        <w:t xml:space="preserve">Anaturezaeagravidadedainfração </w:t>
      </w:r>
      <w:r>
        <w:rPr>
          <w:spacing w:val="-2"/>
          <w:sz w:val="19"/>
        </w:rPr>
        <w:t>cometida;</w:t>
      </w:r>
    </w:p>
    <w:p w14:paraId="78928118" w14:textId="77777777" w:rsidR="00F56E1B" w:rsidRDefault="00153948">
      <w:pPr>
        <w:pStyle w:val="PargrafodaLista"/>
        <w:numPr>
          <w:ilvl w:val="1"/>
          <w:numId w:val="4"/>
        </w:numPr>
        <w:tabs>
          <w:tab w:val="left" w:pos="890"/>
        </w:tabs>
        <w:spacing w:before="34"/>
        <w:ind w:left="890" w:hanging="218"/>
        <w:rPr>
          <w:sz w:val="19"/>
        </w:rPr>
      </w:pPr>
      <w:r>
        <w:rPr>
          <w:sz w:val="19"/>
        </w:rPr>
        <w:t>Aspeculiaridadesdocaso</w:t>
      </w:r>
      <w:r>
        <w:rPr>
          <w:spacing w:val="-2"/>
          <w:sz w:val="19"/>
        </w:rPr>
        <w:t>concreto;</w:t>
      </w:r>
    </w:p>
    <w:p w14:paraId="276F7CF7" w14:textId="77777777" w:rsidR="00F56E1B" w:rsidRDefault="00153948">
      <w:pPr>
        <w:pStyle w:val="PargrafodaLista"/>
        <w:numPr>
          <w:ilvl w:val="1"/>
          <w:numId w:val="4"/>
        </w:numPr>
        <w:tabs>
          <w:tab w:val="left" w:pos="881"/>
        </w:tabs>
        <w:spacing w:before="33"/>
        <w:ind w:left="881" w:hanging="209"/>
        <w:rPr>
          <w:sz w:val="19"/>
        </w:rPr>
      </w:pPr>
      <w:r>
        <w:rPr>
          <w:sz w:val="19"/>
        </w:rPr>
        <w:t>Ascircunstânciasagravantesou</w:t>
      </w:r>
      <w:r>
        <w:rPr>
          <w:spacing w:val="-2"/>
          <w:sz w:val="19"/>
        </w:rPr>
        <w:t>atenuantes;</w:t>
      </w:r>
    </w:p>
    <w:p w14:paraId="7B19E452" w14:textId="77777777" w:rsidR="00F56E1B" w:rsidRDefault="00153948">
      <w:pPr>
        <w:pStyle w:val="PargrafodaLista"/>
        <w:numPr>
          <w:ilvl w:val="1"/>
          <w:numId w:val="4"/>
        </w:numPr>
        <w:tabs>
          <w:tab w:val="left" w:pos="890"/>
        </w:tabs>
        <w:spacing w:before="32"/>
        <w:ind w:left="890" w:hanging="218"/>
        <w:rPr>
          <w:sz w:val="19"/>
        </w:rPr>
      </w:pPr>
      <w:r>
        <w:rPr>
          <w:sz w:val="19"/>
        </w:rPr>
        <w:t>Osdanosquedelaprovieremparaao</w:t>
      </w:r>
      <w:r>
        <w:rPr>
          <w:spacing w:val="-2"/>
          <w:sz w:val="19"/>
        </w:rPr>
        <w:t>Contratante;</w:t>
      </w:r>
    </w:p>
    <w:p w14:paraId="2B5920C4" w14:textId="77777777" w:rsidR="00F56E1B" w:rsidRDefault="00153948">
      <w:pPr>
        <w:pStyle w:val="PargrafodaLista"/>
        <w:numPr>
          <w:ilvl w:val="1"/>
          <w:numId w:val="4"/>
        </w:numPr>
        <w:tabs>
          <w:tab w:val="left" w:pos="896"/>
        </w:tabs>
        <w:spacing w:before="33" w:line="276" w:lineRule="auto"/>
        <w:ind w:left="672" w:right="106" w:firstLine="0"/>
        <w:rPr>
          <w:sz w:val="19"/>
        </w:rPr>
      </w:pPr>
      <w:r>
        <w:rPr>
          <w:sz w:val="19"/>
        </w:rPr>
        <w:t>A implantaçãoou oaperfeiçoamento de programa de integridade,conforme normas e orientações dos órgãos de controle;</w:t>
      </w:r>
    </w:p>
    <w:p w14:paraId="154AC62A" w14:textId="77777777" w:rsidR="00F56E1B" w:rsidRDefault="00153948">
      <w:pPr>
        <w:pStyle w:val="Corpodetexto"/>
        <w:spacing w:before="2" w:line="276" w:lineRule="auto"/>
        <w:ind w:left="161" w:right="107"/>
      </w:pPr>
      <w:r>
        <w:rPr>
          <w:rFonts w:ascii="Arial" w:hAnsi="Arial"/>
          <w:b/>
        </w:rPr>
        <w:t>ParágrafoPrimeiro:</w:t>
      </w:r>
      <w:r>
        <w:t>Aaplicação demulta de moranãoimpedirá que aAdministração,ora Contratante,a convertaem compensatória e promova a extinçãounilateral docontrato, coma aplicação cumulada de outras sanções previstasna Lei Federal nº 14.133/21.</w:t>
      </w:r>
    </w:p>
    <w:p w14:paraId="70A0ED41" w14:textId="77777777" w:rsidR="00F56E1B" w:rsidRDefault="00153948">
      <w:pPr>
        <w:pStyle w:val="Corpodetexto"/>
        <w:spacing w:line="276" w:lineRule="auto"/>
        <w:ind w:left="161" w:right="105"/>
      </w:pPr>
      <w:r>
        <w:rPr>
          <w:rFonts w:ascii="Arial" w:hAnsi="Arial"/>
          <w:b/>
        </w:rPr>
        <w:t xml:space="preserve">Parágrafo Segundo: </w:t>
      </w:r>
      <w:r>
        <w:t>Os atos previstos como infrações administrativas na Lei Federal nº 14.133, de 2021, ou em outras leis de licitações e contratos da Administração Pública que também sejam tipificados como atos lesivos na Leinº 12.846, de 2013, serão apurados e julgados conjuntamente, nos mesmos autos, observados o rito procedimental e autoridade competente definidos na referida Lei (art. 159).</w:t>
      </w:r>
    </w:p>
    <w:p w14:paraId="68BAD910" w14:textId="77777777" w:rsidR="00F56E1B" w:rsidRDefault="00153948">
      <w:pPr>
        <w:pStyle w:val="Corpodetexto"/>
        <w:spacing w:line="276" w:lineRule="auto"/>
        <w:ind w:left="161" w:right="105"/>
      </w:pPr>
      <w:r>
        <w:rPr>
          <w:rFonts w:ascii="Arial" w:hAnsi="Arial"/>
          <w:b/>
        </w:rPr>
        <w:t xml:space="preserve">Parágrafo Terceiro: </w:t>
      </w:r>
      <w: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(art. 160).</w:t>
      </w:r>
    </w:p>
    <w:p w14:paraId="4851CC90" w14:textId="77777777" w:rsidR="00F56E1B" w:rsidRDefault="00153948">
      <w:pPr>
        <w:pStyle w:val="Corpodetexto"/>
        <w:spacing w:before="83" w:line="276" w:lineRule="auto"/>
        <w:ind w:left="161" w:right="107"/>
      </w:pPr>
      <w:r>
        <w:rPr>
          <w:rFonts w:ascii="Arial" w:hAnsi="Arial"/>
          <w:b/>
        </w:rPr>
        <w:t xml:space="preserve">Parágrafo Quarto: </w:t>
      </w:r>
      <w:r>
        <w:t xml:space="preserve">OContratante deverá, no prazo máximo </w:t>
      </w:r>
      <w:r>
        <w:rPr>
          <w:rFonts w:ascii="Arial" w:hAnsi="Arial"/>
          <w:b/>
        </w:rPr>
        <w:t>15(quinze) dias úteis</w:t>
      </w:r>
      <w:r>
        <w:t>, contadosda datade aplicação da sanção, informar e manter atualizados os dados relativos às sanções por ela aplicadas, para fins de publicidade no Cadastro Nacional de Empresas Inidôneas e Suspensas(Ceis) e no Cadastro Nacional de Empresas Punidas(Cnep), instituídos no âmbito do Poder Executivo Federal (Art. 161).</w:t>
      </w:r>
    </w:p>
    <w:p w14:paraId="052185A9" w14:textId="77777777" w:rsidR="00F56E1B" w:rsidRDefault="00153948">
      <w:pPr>
        <w:pStyle w:val="Corpodetexto"/>
        <w:spacing w:before="1" w:line="276" w:lineRule="auto"/>
        <w:ind w:left="161" w:right="105"/>
      </w:pPr>
      <w:r>
        <w:rPr>
          <w:rFonts w:ascii="Arial" w:hAnsi="Arial"/>
          <w:b/>
        </w:rPr>
        <w:t xml:space="preserve">Parágrafo Quinto: </w:t>
      </w:r>
      <w:r>
        <w:t xml:space="preserve">As sanções de impedimento de licitar e contratar e declaração de inidoneidade para licitar ou contratar, são passíveis de reabilitação, desde que atendidos os requisitos constantes no art. 163, da Lei Federal nº </w:t>
      </w:r>
      <w:r>
        <w:rPr>
          <w:spacing w:val="-2"/>
        </w:rPr>
        <w:t>14.133/21.</w:t>
      </w:r>
    </w:p>
    <w:p w14:paraId="72115399" w14:textId="77777777" w:rsidR="00F56E1B" w:rsidRDefault="00F56E1B">
      <w:pPr>
        <w:pStyle w:val="Corpodetexto"/>
        <w:spacing w:before="33"/>
        <w:jc w:val="left"/>
      </w:pPr>
    </w:p>
    <w:p w14:paraId="1DC0FF0F" w14:textId="6373A4D7" w:rsidR="00F56E1B" w:rsidRDefault="00153948">
      <w:pPr>
        <w:ind w:left="161"/>
        <w:rPr>
          <w:rFonts w:ascii="Arial" w:hAnsi="Arial"/>
          <w:b/>
          <w:sz w:val="19"/>
        </w:rPr>
      </w:pPr>
      <w:r>
        <w:rPr>
          <w:rFonts w:ascii="Arial" w:hAnsi="Arial"/>
          <w:b/>
          <w:sz w:val="19"/>
        </w:rPr>
        <w:t>CLÁUSULA</w:t>
      </w:r>
      <w:r w:rsidR="005369DD">
        <w:rPr>
          <w:rFonts w:ascii="Arial" w:hAnsi="Arial"/>
          <w:b/>
          <w:sz w:val="19"/>
        </w:rPr>
        <w:t xml:space="preserve"> </w:t>
      </w:r>
      <w:r>
        <w:rPr>
          <w:rFonts w:ascii="Arial" w:hAnsi="Arial"/>
          <w:b/>
          <w:sz w:val="19"/>
        </w:rPr>
        <w:t>DÉCIMANONA–DAOBRIGATORIEDADE DASCOTASDE</w:t>
      </w:r>
      <w:r>
        <w:rPr>
          <w:rFonts w:ascii="Arial" w:hAnsi="Arial"/>
          <w:b/>
          <w:spacing w:val="-2"/>
          <w:sz w:val="19"/>
        </w:rPr>
        <w:t>APRENDIZES:</w:t>
      </w:r>
    </w:p>
    <w:p w14:paraId="10059A46" w14:textId="77777777" w:rsidR="00F56E1B" w:rsidRDefault="00153948">
      <w:pPr>
        <w:pStyle w:val="Corpodetexto"/>
        <w:spacing w:before="34" w:line="273" w:lineRule="auto"/>
        <w:ind w:left="161" w:right="104"/>
      </w:pPr>
      <w:r>
        <w:t>I – Nos casos de contratação e/ou prestação de serviços terceirizados que envolvam mão de obra cujas atividades demandem formação profissional competirá às partes contratuais:</w:t>
      </w:r>
    </w:p>
    <w:p w14:paraId="41FC2F45" w14:textId="77777777" w:rsidR="00F56E1B" w:rsidRDefault="00153948">
      <w:pPr>
        <w:pStyle w:val="PargrafodaLista"/>
        <w:numPr>
          <w:ilvl w:val="0"/>
          <w:numId w:val="1"/>
        </w:numPr>
        <w:tabs>
          <w:tab w:val="left" w:pos="425"/>
        </w:tabs>
        <w:spacing w:before="3" w:line="276" w:lineRule="auto"/>
        <w:ind w:right="107" w:firstLine="0"/>
        <w:rPr>
          <w:sz w:val="19"/>
        </w:rPr>
      </w:pPr>
      <w:r>
        <w:rPr>
          <w:sz w:val="19"/>
        </w:rPr>
        <w:t xml:space="preserve">Dentre os aprendizes a serem contratados (as) pela Contratada, a mesma deverá priorizar a contratação de adolescentes entre 14 (quatorze) e 18 (dezoito) anos, </w:t>
      </w:r>
      <w:r>
        <w:rPr>
          <w:rFonts w:ascii="Arial" w:hAnsi="Arial"/>
          <w:b/>
          <w:sz w:val="19"/>
        </w:rPr>
        <w:t>que estejam em situação de vulnerabilidade e/ou risco social</w:t>
      </w:r>
      <w:r>
        <w:rPr>
          <w:sz w:val="19"/>
        </w:rPr>
        <w:t>, nos termos do artigo 53, caput, incisos I a III e §2º, do Decreto Presidencial nº 9.579 de 22 de novembro de 2018, com redação conferida pelo Decreto Presidencial nº 11.479 de 06 de abril de 2023;</w:t>
      </w:r>
    </w:p>
    <w:p w14:paraId="02AE3A9E" w14:textId="77777777" w:rsidR="00F56E1B" w:rsidRDefault="00153948">
      <w:pPr>
        <w:pStyle w:val="PargrafodaLista"/>
        <w:numPr>
          <w:ilvl w:val="0"/>
          <w:numId w:val="1"/>
        </w:numPr>
        <w:tabs>
          <w:tab w:val="left" w:pos="406"/>
        </w:tabs>
        <w:spacing w:line="276" w:lineRule="auto"/>
        <w:ind w:right="105" w:firstLine="0"/>
        <w:rPr>
          <w:sz w:val="19"/>
        </w:rPr>
      </w:pPr>
      <w:r>
        <w:rPr>
          <w:sz w:val="19"/>
        </w:rPr>
        <w:t>É responsabilidade da empresa Contratada a comprovação da condição de vulnerabilidade e/ou risco social por meio da apresentação de declaração emitida pela Assistência Social do Município em que ocorrerá a execução do contrato de trabalho de aprendizagem;</w:t>
      </w:r>
    </w:p>
    <w:p w14:paraId="710B7CFD" w14:textId="77777777" w:rsidR="00F56E1B" w:rsidRDefault="00153948">
      <w:pPr>
        <w:pStyle w:val="PargrafodaLista"/>
        <w:numPr>
          <w:ilvl w:val="0"/>
          <w:numId w:val="1"/>
        </w:numPr>
        <w:tabs>
          <w:tab w:val="left" w:pos="416"/>
        </w:tabs>
        <w:spacing w:before="1" w:line="276" w:lineRule="auto"/>
        <w:ind w:right="105" w:firstLine="0"/>
        <w:rPr>
          <w:sz w:val="19"/>
        </w:rPr>
      </w:pPr>
      <w:r>
        <w:rPr>
          <w:sz w:val="19"/>
        </w:rPr>
        <w:t>A Contratante não promoverá contratação com empresas que se encontrem em descumprimento da cota de aprendizes, considerando que a inobservância da respectiva obrigação implica reconhecer a ausência de habilitação social e trabalhista;</w:t>
      </w:r>
    </w:p>
    <w:p w14:paraId="60C6DB97" w14:textId="77777777" w:rsidR="00F56E1B" w:rsidRDefault="00153948">
      <w:pPr>
        <w:pStyle w:val="PargrafodaLista"/>
        <w:numPr>
          <w:ilvl w:val="0"/>
          <w:numId w:val="1"/>
        </w:numPr>
        <w:tabs>
          <w:tab w:val="left" w:pos="414"/>
        </w:tabs>
        <w:spacing w:line="276" w:lineRule="auto"/>
        <w:ind w:right="105" w:firstLine="0"/>
        <w:rPr>
          <w:sz w:val="19"/>
        </w:rPr>
      </w:pPr>
      <w:r>
        <w:rPr>
          <w:sz w:val="19"/>
        </w:rPr>
        <w:t>Caberá à Contratante estabelecer mecanismos efetivos de controle, durante a execução do contrato, quanto à obrigação de cumprimento da cota de aprendizes pelas empresas contratadas, não sendo suficiente a apresentação de autodeclaração pela empresa, incluído ainda a fiscalização quanto ao cumprimento das demais obrigações trabalhistas e previdenciárias;</w:t>
      </w:r>
    </w:p>
    <w:p w14:paraId="47E30CFE" w14:textId="77777777" w:rsidR="00F56E1B" w:rsidRDefault="00153948">
      <w:pPr>
        <w:pStyle w:val="PargrafodaLista"/>
        <w:numPr>
          <w:ilvl w:val="0"/>
          <w:numId w:val="1"/>
        </w:numPr>
        <w:tabs>
          <w:tab w:val="left" w:pos="439"/>
        </w:tabs>
        <w:spacing w:line="276" w:lineRule="auto"/>
        <w:ind w:right="104" w:firstLine="0"/>
        <w:rPr>
          <w:sz w:val="19"/>
        </w:rPr>
      </w:pPr>
      <w:r>
        <w:rPr>
          <w:sz w:val="19"/>
        </w:rPr>
        <w:t xml:space="preserve">Caberá à Contratada a averiguação do cumprimento ou não da cota de aprendizes por intermédio do link disponibilizado pelo Ministério do Trabalho e Emprego: </w:t>
      </w:r>
      <w:r>
        <w:rPr>
          <w:sz w:val="19"/>
          <w:u w:val="single"/>
        </w:rPr>
        <w:t>https://certidoes.sit.trabalho.gov.br/aprendiz</w:t>
      </w:r>
      <w:r>
        <w:rPr>
          <w:sz w:val="19"/>
        </w:rPr>
        <w:t xml:space="preserve"> (e em sua falta outro método fixado pelo Governo Federal para consulta) emitindo a respectiva certidão de regularidade.</w:t>
      </w:r>
    </w:p>
    <w:p w14:paraId="6C763DA5" w14:textId="77777777" w:rsidR="00F56E1B" w:rsidRDefault="00153948">
      <w:pPr>
        <w:pStyle w:val="PargrafodaLista"/>
        <w:numPr>
          <w:ilvl w:val="1"/>
          <w:numId w:val="1"/>
        </w:numPr>
        <w:tabs>
          <w:tab w:val="left" w:pos="544"/>
        </w:tabs>
        <w:spacing w:line="276" w:lineRule="auto"/>
        <w:ind w:right="105" w:firstLine="0"/>
        <w:rPr>
          <w:sz w:val="19"/>
        </w:rPr>
      </w:pPr>
      <w:r>
        <w:rPr>
          <w:sz w:val="19"/>
        </w:rPr>
        <w:t>Durante a fase da execução contratual, a certidão de regularidade de cota de aprendizes deverá ser exibida pela Contratada em conjunto com a apresentação da nota fiscal dos serviços prestados, independente da determinação da sua apresentação por parte da Contratante, para fins de pagamento.</w:t>
      </w:r>
    </w:p>
    <w:p w14:paraId="0F27C6D3" w14:textId="77777777" w:rsidR="00F56E1B" w:rsidRDefault="00153948">
      <w:pPr>
        <w:pStyle w:val="PargrafodaLista"/>
        <w:numPr>
          <w:ilvl w:val="0"/>
          <w:numId w:val="1"/>
        </w:numPr>
        <w:tabs>
          <w:tab w:val="left" w:pos="332"/>
        </w:tabs>
        <w:spacing w:line="276" w:lineRule="auto"/>
        <w:ind w:right="105" w:firstLine="0"/>
        <w:rPr>
          <w:sz w:val="19"/>
        </w:rPr>
      </w:pPr>
      <w:r>
        <w:rPr>
          <w:sz w:val="19"/>
        </w:rPr>
        <w:t>A Contratante incumbir-se-á de fiscalizar, durante toda a execução contratual,o cumprimento da cota de aprendizes pela empresa Contratada, consistente na obrigação de empregar e matricular nos cursos dos Serviços Nacionais de Aprendizagem ou, supletivamente, em escolas técnicas ou entidades sem fins lucrativos, número de aprendizes equivalente a 5% (cinco por cento) no mínimo, e 15% (quinze por cento) no máximo, dos (as) trabalhadores (as) existentes em cada estabelecimento, cujas funções demandem formação profissional, conforme a Classificação Brasileira de Ocupações.</w:t>
      </w:r>
    </w:p>
    <w:p w14:paraId="04034514" w14:textId="77777777" w:rsidR="00F56E1B" w:rsidRDefault="00F56E1B">
      <w:pPr>
        <w:pStyle w:val="Corpodetexto"/>
        <w:spacing w:before="31"/>
        <w:jc w:val="left"/>
      </w:pPr>
    </w:p>
    <w:p w14:paraId="0C7DBB21" w14:textId="77777777" w:rsidR="00F56E1B" w:rsidRDefault="00153948">
      <w:pPr>
        <w:pStyle w:val="Ttulo4"/>
        <w:ind w:left="161"/>
        <w:rPr>
          <w:rFonts w:ascii="Arial MT" w:hAnsi="Arial MT"/>
          <w:b w:val="0"/>
        </w:rPr>
      </w:pPr>
      <w:r>
        <w:t>CLÁUSULAVIGÉSIMA– DASPRERROGATIVASDAADMINISTRAÇÃO:OÓRGÃO GERENCIADOR</w:t>
      </w:r>
      <w:r>
        <w:rPr>
          <w:rFonts w:ascii="Arial MT" w:hAnsi="Arial MT"/>
          <w:b w:val="0"/>
        </w:rPr>
        <w:t>poderá</w:t>
      </w:r>
      <w:r>
        <w:rPr>
          <w:rFonts w:ascii="Arial MT" w:hAnsi="Arial MT"/>
          <w:b w:val="0"/>
          <w:spacing w:val="-2"/>
        </w:rPr>
        <w:t>fazer</w:t>
      </w:r>
    </w:p>
    <w:p w14:paraId="4E809091" w14:textId="0DBB8964" w:rsidR="00F56E1B" w:rsidRDefault="00153948">
      <w:pPr>
        <w:pStyle w:val="Corpodetexto"/>
        <w:spacing w:before="33"/>
        <w:ind w:left="161"/>
      </w:pPr>
      <w:r>
        <w:t xml:space="preserve">usodasprerrogativasprevistasnoart.104,daLeiFederalnº </w:t>
      </w:r>
      <w:r w:rsidR="008C696E">
        <w:rPr>
          <w:spacing w:val="-2"/>
        </w:rPr>
        <w:t>14.133/2021, regulamentada pela lei 11462/2023</w:t>
      </w:r>
      <w:r>
        <w:rPr>
          <w:spacing w:val="-2"/>
        </w:rPr>
        <w:t>.</w:t>
      </w:r>
    </w:p>
    <w:p w14:paraId="3536F1A1" w14:textId="77777777" w:rsidR="00F56E1B" w:rsidRDefault="00F56E1B">
      <w:pPr>
        <w:pStyle w:val="Corpodetexto"/>
        <w:spacing w:before="67"/>
        <w:jc w:val="left"/>
      </w:pPr>
    </w:p>
    <w:p w14:paraId="17E076FF" w14:textId="77777777" w:rsidR="00F56E1B" w:rsidRDefault="00153948">
      <w:pPr>
        <w:spacing w:line="273" w:lineRule="auto"/>
        <w:ind w:left="161"/>
        <w:rPr>
          <w:rFonts w:ascii="Arial" w:hAnsi="Arial"/>
          <w:b/>
          <w:sz w:val="19"/>
        </w:rPr>
      </w:pPr>
      <w:r>
        <w:rPr>
          <w:rFonts w:ascii="Arial" w:hAnsi="Arial"/>
          <w:b/>
          <w:sz w:val="19"/>
        </w:rPr>
        <w:t>CLÁUSULAVIGÉSIMAPRIMEIRA–DAINEXECUÇÃO,DAEXTINÇÃOEDOCANCELAMENTODAATADE REGISTRO DE PREÇOS</w:t>
      </w:r>
    </w:p>
    <w:p w14:paraId="1941CF62" w14:textId="77777777" w:rsidR="00F56E1B" w:rsidRDefault="00153948">
      <w:pPr>
        <w:pStyle w:val="PargrafodaLista"/>
        <w:numPr>
          <w:ilvl w:val="0"/>
          <w:numId w:val="3"/>
        </w:numPr>
        <w:tabs>
          <w:tab w:val="left" w:pos="270"/>
        </w:tabs>
        <w:spacing w:before="4" w:line="276" w:lineRule="auto"/>
        <w:ind w:right="106" w:firstLine="0"/>
        <w:rPr>
          <w:sz w:val="19"/>
        </w:rPr>
      </w:pPr>
      <w:r>
        <w:rPr>
          <w:sz w:val="19"/>
        </w:rPr>
        <w:t>– A ata se extingue quando vencido o prazo nele estipulado, independentemente de terem sido cumpridas ou não as obrigações de ambas as partes contraentes;</w:t>
      </w:r>
    </w:p>
    <w:p w14:paraId="0CBDA5AA" w14:textId="695C2941" w:rsidR="00F56E1B" w:rsidRDefault="00153948">
      <w:pPr>
        <w:pStyle w:val="PargrafodaLista"/>
        <w:numPr>
          <w:ilvl w:val="0"/>
          <w:numId w:val="3"/>
        </w:numPr>
        <w:tabs>
          <w:tab w:val="left" w:pos="352"/>
        </w:tabs>
        <w:spacing w:line="276" w:lineRule="auto"/>
        <w:ind w:right="107" w:firstLine="0"/>
        <w:rPr>
          <w:sz w:val="19"/>
        </w:rPr>
      </w:pPr>
      <w:r>
        <w:rPr>
          <w:sz w:val="19"/>
        </w:rPr>
        <w:t>–Se</w:t>
      </w:r>
      <w:r w:rsidR="00667897">
        <w:rPr>
          <w:sz w:val="19"/>
        </w:rPr>
        <w:t xml:space="preserve"> </w:t>
      </w:r>
      <w:r>
        <w:rPr>
          <w:sz w:val="19"/>
        </w:rPr>
        <w:t>asobrigaçõesnãoforemcumpridasnoprazoestipulado,avigênciaficaráprorrogadaatéaconclusãodo objeto, caso em que deverá a Administração providenciar a readequação do cronograma fixado para a ata.</w:t>
      </w:r>
    </w:p>
    <w:p w14:paraId="62893409" w14:textId="77777777" w:rsidR="00F56E1B" w:rsidRDefault="00153948">
      <w:pPr>
        <w:pStyle w:val="PargrafodaLista"/>
        <w:numPr>
          <w:ilvl w:val="0"/>
          <w:numId w:val="3"/>
        </w:numPr>
        <w:tabs>
          <w:tab w:val="left" w:pos="370"/>
        </w:tabs>
        <w:spacing w:line="218" w:lineRule="exact"/>
        <w:ind w:left="370" w:hanging="209"/>
        <w:rPr>
          <w:sz w:val="19"/>
        </w:rPr>
      </w:pPr>
      <w:r>
        <w:rPr>
          <w:sz w:val="19"/>
        </w:rPr>
        <w:t>–Quandoanãoconclusãodaatareferidanoitemanteriordecorrerdeculpada</w:t>
      </w:r>
      <w:r>
        <w:rPr>
          <w:spacing w:val="-2"/>
          <w:sz w:val="19"/>
        </w:rPr>
        <w:t>Contratada:</w:t>
      </w:r>
    </w:p>
    <w:p w14:paraId="449E2FD6" w14:textId="77777777" w:rsidR="00F56E1B" w:rsidRDefault="00153948">
      <w:pPr>
        <w:pStyle w:val="PargrafodaLista"/>
        <w:numPr>
          <w:ilvl w:val="1"/>
          <w:numId w:val="3"/>
        </w:numPr>
        <w:tabs>
          <w:tab w:val="left" w:pos="720"/>
        </w:tabs>
        <w:spacing w:before="32"/>
        <w:ind w:left="720" w:hanging="218"/>
        <w:rPr>
          <w:sz w:val="19"/>
        </w:rPr>
      </w:pPr>
      <w:r>
        <w:rPr>
          <w:sz w:val="19"/>
        </w:rPr>
        <w:t>Ficaráeleconstituídoemmora,sendo-lheaplicáveisasrespectivassançõesadministrativas;</w:t>
      </w:r>
      <w:r>
        <w:rPr>
          <w:spacing w:val="-10"/>
          <w:sz w:val="19"/>
        </w:rPr>
        <w:t>e</w:t>
      </w:r>
    </w:p>
    <w:p w14:paraId="039DF42C" w14:textId="77777777" w:rsidR="00F56E1B" w:rsidRDefault="00153948">
      <w:pPr>
        <w:pStyle w:val="PargrafodaLista"/>
        <w:numPr>
          <w:ilvl w:val="1"/>
          <w:numId w:val="3"/>
        </w:numPr>
        <w:tabs>
          <w:tab w:val="left" w:pos="730"/>
        </w:tabs>
        <w:spacing w:before="34" w:line="276" w:lineRule="auto"/>
        <w:ind w:left="502" w:right="105" w:firstLine="0"/>
        <w:rPr>
          <w:sz w:val="19"/>
        </w:rPr>
      </w:pPr>
      <w:r>
        <w:rPr>
          <w:sz w:val="19"/>
        </w:rPr>
        <w:t>Poderá a Administração optar pela extinção da ata e, nesse caso, adotará as medidas admitidas em lei para a continuidade da execução contratual.</w:t>
      </w:r>
    </w:p>
    <w:p w14:paraId="5DACDDC7" w14:textId="023C0429" w:rsidR="00F56E1B" w:rsidRDefault="00153948">
      <w:pPr>
        <w:pStyle w:val="PargrafodaLista"/>
        <w:numPr>
          <w:ilvl w:val="0"/>
          <w:numId w:val="3"/>
        </w:numPr>
        <w:tabs>
          <w:tab w:val="left" w:pos="414"/>
        </w:tabs>
        <w:spacing w:line="276" w:lineRule="auto"/>
        <w:ind w:right="105" w:firstLine="0"/>
        <w:rPr>
          <w:sz w:val="19"/>
        </w:rPr>
      </w:pPr>
      <w:r>
        <w:rPr>
          <w:sz w:val="19"/>
        </w:rPr>
        <w:t xml:space="preserve">– A ata pode ser extinto antes de cumpridas as obrigações nele estipuladas, ou antes do prazo nele fixado, por algum dos motivos previstos nos artigos 137 a 139, da Lei Federal nº </w:t>
      </w:r>
      <w:r w:rsidR="008C696E">
        <w:rPr>
          <w:sz w:val="19"/>
        </w:rPr>
        <w:t>14.133/2021, regulamentada pela lei 11462/2023</w:t>
      </w:r>
      <w:r>
        <w:rPr>
          <w:sz w:val="19"/>
        </w:rPr>
        <w:t>, assegurados o contraditório e a ampla defesa;</w:t>
      </w:r>
    </w:p>
    <w:p w14:paraId="5D871053" w14:textId="77777777" w:rsidR="00F56E1B" w:rsidRDefault="00153948">
      <w:pPr>
        <w:pStyle w:val="PargrafodaLista"/>
        <w:numPr>
          <w:ilvl w:val="1"/>
          <w:numId w:val="3"/>
        </w:numPr>
        <w:tabs>
          <w:tab w:val="left" w:pos="720"/>
        </w:tabs>
        <w:spacing w:before="83"/>
        <w:ind w:left="720" w:hanging="218"/>
        <w:rPr>
          <w:sz w:val="19"/>
        </w:rPr>
      </w:pPr>
      <w:r>
        <w:rPr>
          <w:sz w:val="19"/>
        </w:rPr>
        <w:t>Nestahipótese,aplicam-setambémosartigos138e139damesma</w:t>
      </w:r>
      <w:r>
        <w:rPr>
          <w:spacing w:val="-4"/>
          <w:sz w:val="19"/>
        </w:rPr>
        <w:t>Lei;</w:t>
      </w:r>
    </w:p>
    <w:p w14:paraId="218A290E" w14:textId="77777777" w:rsidR="00F56E1B" w:rsidRDefault="00153948">
      <w:pPr>
        <w:pStyle w:val="PargrafodaLista"/>
        <w:numPr>
          <w:ilvl w:val="1"/>
          <w:numId w:val="3"/>
        </w:numPr>
        <w:tabs>
          <w:tab w:val="left" w:pos="736"/>
        </w:tabs>
        <w:spacing w:before="34" w:line="276" w:lineRule="auto"/>
        <w:ind w:left="502" w:right="105" w:firstLine="0"/>
        <w:rPr>
          <w:sz w:val="19"/>
        </w:rPr>
      </w:pPr>
      <w:r>
        <w:rPr>
          <w:sz w:val="19"/>
        </w:rPr>
        <w:t>A alteração social ou a modificação da finalidade ou da estrutura da empresa não ensejará a rescisão se não restringir sua capacidade de concluir a ata;</w:t>
      </w:r>
    </w:p>
    <w:p w14:paraId="4C55BCF3" w14:textId="77777777" w:rsidR="00F56E1B" w:rsidRDefault="00153948">
      <w:pPr>
        <w:pStyle w:val="PargrafodaLista"/>
        <w:numPr>
          <w:ilvl w:val="1"/>
          <w:numId w:val="3"/>
        </w:numPr>
        <w:tabs>
          <w:tab w:val="left" w:pos="747"/>
        </w:tabs>
        <w:spacing w:line="276" w:lineRule="auto"/>
        <w:ind w:left="502" w:right="108" w:firstLine="0"/>
        <w:rPr>
          <w:sz w:val="19"/>
        </w:rPr>
      </w:pPr>
      <w:r>
        <w:rPr>
          <w:sz w:val="19"/>
        </w:rPr>
        <w:t>Seaoperaçãoimplicarmudançadapessoajurídicacontratada,deveráserformalizadotermoaditivopara alteração subjetiva;</w:t>
      </w:r>
    </w:p>
    <w:p w14:paraId="103E9F54" w14:textId="77777777" w:rsidR="00F56E1B" w:rsidRDefault="00153948">
      <w:pPr>
        <w:pStyle w:val="PargrafodaLista"/>
        <w:numPr>
          <w:ilvl w:val="0"/>
          <w:numId w:val="3"/>
        </w:numPr>
        <w:tabs>
          <w:tab w:val="left" w:pos="340"/>
        </w:tabs>
        <w:spacing w:before="1"/>
        <w:ind w:left="340" w:hanging="179"/>
        <w:rPr>
          <w:sz w:val="19"/>
        </w:rPr>
      </w:pPr>
      <w:r>
        <w:rPr>
          <w:sz w:val="19"/>
        </w:rPr>
        <w:t>–Aextinçãodopresentetermodeatapoderá</w:t>
      </w:r>
      <w:r>
        <w:rPr>
          <w:spacing w:val="-2"/>
          <w:sz w:val="19"/>
        </w:rPr>
        <w:t>ocorrer:</w:t>
      </w:r>
    </w:p>
    <w:p w14:paraId="4D732651" w14:textId="77777777" w:rsidR="00F56E1B" w:rsidRDefault="00153948">
      <w:pPr>
        <w:pStyle w:val="PargrafodaLista"/>
        <w:numPr>
          <w:ilvl w:val="1"/>
          <w:numId w:val="3"/>
        </w:numPr>
        <w:tabs>
          <w:tab w:val="left" w:pos="747"/>
        </w:tabs>
        <w:spacing w:before="31" w:line="276" w:lineRule="auto"/>
        <w:ind w:left="502" w:right="105" w:firstLine="0"/>
        <w:rPr>
          <w:sz w:val="19"/>
        </w:rPr>
      </w:pPr>
      <w:r>
        <w:rPr>
          <w:sz w:val="19"/>
        </w:rPr>
        <w:t xml:space="preserve">PoratounilateraleescritodaAdministração,excetonocasodedescumprimentodecorrentedesuaprópria </w:t>
      </w:r>
      <w:r>
        <w:rPr>
          <w:spacing w:val="-2"/>
          <w:sz w:val="19"/>
        </w:rPr>
        <w:t>conduta;</w:t>
      </w:r>
    </w:p>
    <w:p w14:paraId="5591D23B" w14:textId="77777777" w:rsidR="00F56E1B" w:rsidRDefault="00153948">
      <w:pPr>
        <w:pStyle w:val="PargrafodaLista"/>
        <w:numPr>
          <w:ilvl w:val="1"/>
          <w:numId w:val="3"/>
        </w:numPr>
        <w:tabs>
          <w:tab w:val="left" w:pos="738"/>
        </w:tabs>
        <w:spacing w:before="1" w:line="276" w:lineRule="auto"/>
        <w:ind w:left="502" w:right="102" w:firstLine="0"/>
        <w:rPr>
          <w:sz w:val="19"/>
        </w:rPr>
      </w:pPr>
      <w:r>
        <w:rPr>
          <w:sz w:val="19"/>
        </w:rPr>
        <w:t>De forma consensual, por acordo entre as partes, conciliação, mediação ou comitê de resolução de disputas, desde que haja interesse da Administração;</w:t>
      </w:r>
    </w:p>
    <w:p w14:paraId="563B1559" w14:textId="77777777" w:rsidR="00F56E1B" w:rsidRDefault="00153948">
      <w:pPr>
        <w:pStyle w:val="PargrafodaLista"/>
        <w:numPr>
          <w:ilvl w:val="1"/>
          <w:numId w:val="3"/>
        </w:numPr>
        <w:tabs>
          <w:tab w:val="left" w:pos="752"/>
        </w:tabs>
        <w:spacing w:line="276" w:lineRule="auto"/>
        <w:ind w:left="502" w:right="105" w:firstLine="0"/>
        <w:rPr>
          <w:sz w:val="19"/>
        </w:rPr>
      </w:pPr>
      <w:r>
        <w:rPr>
          <w:sz w:val="19"/>
        </w:rPr>
        <w:t xml:space="preserve">Pordecisãoarbitral,emdecorrênciadecláusulacompromissóriaoucompromissoarbitral,oupordecisão </w:t>
      </w:r>
      <w:r>
        <w:rPr>
          <w:spacing w:val="-2"/>
          <w:sz w:val="19"/>
        </w:rPr>
        <w:t>judicial;</w:t>
      </w:r>
    </w:p>
    <w:p w14:paraId="33AED119" w14:textId="77777777" w:rsidR="00F56E1B" w:rsidRDefault="00153948">
      <w:pPr>
        <w:pStyle w:val="PargrafodaLista"/>
        <w:numPr>
          <w:ilvl w:val="0"/>
          <w:numId w:val="3"/>
        </w:numPr>
        <w:tabs>
          <w:tab w:val="left" w:pos="393"/>
        </w:tabs>
        <w:spacing w:before="1"/>
        <w:ind w:left="393" w:hanging="232"/>
        <w:rPr>
          <w:sz w:val="19"/>
        </w:rPr>
      </w:pPr>
      <w:r>
        <w:rPr>
          <w:sz w:val="19"/>
        </w:rPr>
        <w:t>–Otermo derescisão,semprequepossível,seráprecedido</w:t>
      </w:r>
      <w:r>
        <w:rPr>
          <w:spacing w:val="-5"/>
          <w:sz w:val="19"/>
        </w:rPr>
        <w:t xml:space="preserve"> de:</w:t>
      </w:r>
    </w:p>
    <w:p w14:paraId="549876C9" w14:textId="77777777" w:rsidR="00F56E1B" w:rsidRDefault="00153948">
      <w:pPr>
        <w:pStyle w:val="PargrafodaLista"/>
        <w:numPr>
          <w:ilvl w:val="1"/>
          <w:numId w:val="3"/>
        </w:numPr>
        <w:tabs>
          <w:tab w:val="left" w:pos="720"/>
        </w:tabs>
        <w:spacing w:before="31"/>
        <w:ind w:left="720" w:hanging="218"/>
        <w:rPr>
          <w:sz w:val="19"/>
        </w:rPr>
      </w:pPr>
      <w:r>
        <w:rPr>
          <w:sz w:val="19"/>
        </w:rPr>
        <w:t>Balançodoseventoscontratuaisjácumpridosouparcialmente</w:t>
      </w:r>
      <w:r>
        <w:rPr>
          <w:spacing w:val="-2"/>
          <w:sz w:val="19"/>
        </w:rPr>
        <w:t>cumpridos;</w:t>
      </w:r>
    </w:p>
    <w:p w14:paraId="7811DA87" w14:textId="77777777" w:rsidR="00F56E1B" w:rsidRDefault="00153948">
      <w:pPr>
        <w:pStyle w:val="PargrafodaLista"/>
        <w:numPr>
          <w:ilvl w:val="1"/>
          <w:numId w:val="3"/>
        </w:numPr>
        <w:tabs>
          <w:tab w:val="left" w:pos="720"/>
        </w:tabs>
        <w:spacing w:before="33"/>
        <w:ind w:left="720" w:hanging="218"/>
        <w:rPr>
          <w:sz w:val="19"/>
        </w:rPr>
      </w:pPr>
      <w:r>
        <w:rPr>
          <w:sz w:val="19"/>
        </w:rPr>
        <w:t>Relaçãodospagamentosjáefetuadoseainda</w:t>
      </w:r>
      <w:r>
        <w:rPr>
          <w:spacing w:val="-2"/>
          <w:sz w:val="19"/>
        </w:rPr>
        <w:t>devidos;</w:t>
      </w:r>
    </w:p>
    <w:p w14:paraId="5FF96141" w14:textId="77777777" w:rsidR="00F56E1B" w:rsidRDefault="00153948">
      <w:pPr>
        <w:pStyle w:val="PargrafodaLista"/>
        <w:numPr>
          <w:ilvl w:val="1"/>
          <w:numId w:val="3"/>
        </w:numPr>
        <w:tabs>
          <w:tab w:val="left" w:pos="711"/>
        </w:tabs>
        <w:spacing w:before="32"/>
        <w:ind w:left="711" w:hanging="209"/>
        <w:rPr>
          <w:sz w:val="19"/>
        </w:rPr>
      </w:pPr>
      <w:r>
        <w:rPr>
          <w:sz w:val="19"/>
        </w:rPr>
        <w:t>Indenizaçõese</w:t>
      </w:r>
      <w:r>
        <w:rPr>
          <w:spacing w:val="-2"/>
          <w:sz w:val="19"/>
        </w:rPr>
        <w:t>multas;</w:t>
      </w:r>
    </w:p>
    <w:p w14:paraId="7D14F052" w14:textId="77777777" w:rsidR="00F56E1B" w:rsidRDefault="00153948">
      <w:pPr>
        <w:spacing w:before="33" w:line="276" w:lineRule="auto"/>
        <w:ind w:left="161" w:right="105"/>
        <w:jc w:val="both"/>
        <w:rPr>
          <w:sz w:val="19"/>
        </w:rPr>
      </w:pPr>
      <w:r>
        <w:rPr>
          <w:rFonts w:ascii="Arial" w:hAnsi="Arial"/>
          <w:b/>
          <w:sz w:val="19"/>
        </w:rPr>
        <w:t xml:space="preserve">Parágrafo Primeiro: </w:t>
      </w:r>
      <w:r>
        <w:rPr>
          <w:sz w:val="19"/>
        </w:rPr>
        <w:t xml:space="preserve">A extinção por ato unilateral do </w:t>
      </w:r>
      <w:r>
        <w:rPr>
          <w:rFonts w:ascii="Arial" w:hAnsi="Arial"/>
          <w:b/>
          <w:sz w:val="19"/>
        </w:rPr>
        <w:t>ÓRGÃO GERENCIADOR</w:t>
      </w:r>
      <w:r>
        <w:rPr>
          <w:sz w:val="19"/>
        </w:rPr>
        <w:t xml:space="preserve">, sujeitará a </w:t>
      </w:r>
      <w:r>
        <w:rPr>
          <w:rFonts w:ascii="Arial" w:hAnsi="Arial"/>
          <w:b/>
          <w:sz w:val="19"/>
        </w:rPr>
        <w:t xml:space="preserve">DETENTORA DA ATA </w:t>
      </w:r>
      <w:r>
        <w:rPr>
          <w:sz w:val="19"/>
        </w:rPr>
        <w:t>à multa rescisória de até 10% (dez por cento) sobre o valor do saldo da ata existente na data da extinção, independentemente de outras penalidades.</w:t>
      </w:r>
    </w:p>
    <w:p w14:paraId="275487B5" w14:textId="77777777" w:rsidR="00F56E1B" w:rsidRDefault="00153948">
      <w:pPr>
        <w:pStyle w:val="Corpodetexto"/>
        <w:spacing w:line="276" w:lineRule="auto"/>
        <w:ind w:left="161" w:right="105"/>
      </w:pPr>
      <w:r>
        <w:rPr>
          <w:rFonts w:ascii="Arial" w:hAnsi="Arial"/>
          <w:b/>
        </w:rPr>
        <w:t xml:space="preserve">Parágrafo Segundo: </w:t>
      </w:r>
      <w:r>
        <w:t xml:space="preserve">Caso o valor do prejuízo do </w:t>
      </w:r>
      <w:r>
        <w:rPr>
          <w:rFonts w:ascii="Arial" w:hAnsi="Arial"/>
          <w:b/>
        </w:rPr>
        <w:t>ÓRGÃO GERENCIADOR</w:t>
      </w:r>
      <w:r>
        <w:t xml:space="preserve">, advindo da extinção contratual por culpa da </w:t>
      </w:r>
      <w:r>
        <w:rPr>
          <w:rFonts w:ascii="Arial" w:hAnsi="Arial"/>
          <w:b/>
        </w:rPr>
        <w:t>DETENTORA DA ATA</w:t>
      </w:r>
      <w:r>
        <w:t>, excedero valor da CláusulaPenal prevista no parágrafoanterior, estavalerá como mínimo de indenização, na forma do disposto no art. 416, parágrafo único, do Código Civil.</w:t>
      </w:r>
    </w:p>
    <w:p w14:paraId="70E6DF6D" w14:textId="77777777" w:rsidR="00F56E1B" w:rsidRDefault="00153948">
      <w:pPr>
        <w:pStyle w:val="Corpodetexto"/>
        <w:spacing w:line="276" w:lineRule="auto"/>
        <w:ind w:left="161" w:right="105"/>
      </w:pPr>
      <w:r>
        <w:rPr>
          <w:rFonts w:ascii="Arial" w:hAnsi="Arial"/>
          <w:b/>
        </w:rPr>
        <w:t>Parágrafo Terceiro:</w:t>
      </w:r>
      <w:r>
        <w:t xml:space="preserve">A extinção determinadapor ato unilateralda Administração e aextinção consensual,deverão ser precedidas de autorização escrita e fundamentada da autoridade competente e reduzidas a termo no respectivo </w:t>
      </w:r>
      <w:r>
        <w:rPr>
          <w:spacing w:val="-2"/>
        </w:rPr>
        <w:t>processo.</w:t>
      </w:r>
    </w:p>
    <w:p w14:paraId="64164D09" w14:textId="77777777" w:rsidR="00F56E1B" w:rsidRDefault="00F56E1B">
      <w:pPr>
        <w:pStyle w:val="Corpodetexto"/>
        <w:spacing w:before="33"/>
        <w:jc w:val="left"/>
      </w:pPr>
    </w:p>
    <w:p w14:paraId="46963699" w14:textId="77777777" w:rsidR="00F56E1B" w:rsidRDefault="00153948">
      <w:pPr>
        <w:pStyle w:val="Corpodetexto"/>
        <w:spacing w:line="276" w:lineRule="auto"/>
        <w:ind w:left="161" w:right="103"/>
      </w:pPr>
      <w:r>
        <w:rPr>
          <w:rFonts w:ascii="Arial" w:hAnsi="Arial"/>
          <w:b/>
        </w:rPr>
        <w:t xml:space="preserve">CLÁUSULA VIGÉSIMASEGUNDA – DA ANTICORRUPÇÃO: </w:t>
      </w:r>
      <w:r>
        <w:t>As partes declaramconheceras normas de prevenção à corrupção, previstas na legislação brasileira, dentre elas: a Lei de Improbidade Administrativa (Lei nº 8.429/1992), a Lei nº 12.846/2013 e seus regulamentos; e para a execução desta ata, se comprometem que nenhuma das partes poderá oferecer, dar ou se comprometer a dar, a quem quer que seja, ou aceitar ou se comprometer a aceitar dequem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da presenteata, seja de forma direta ou indireta quanto ao objeto destaata, devendo garantir,ainda,que seusprepostos, administradores e colaboradores ajam da mesma forma.</w:t>
      </w:r>
    </w:p>
    <w:p w14:paraId="0BB96DBE" w14:textId="77777777" w:rsidR="00F56E1B" w:rsidRDefault="00F56E1B">
      <w:pPr>
        <w:pStyle w:val="Corpodetexto"/>
        <w:spacing w:before="33"/>
        <w:jc w:val="left"/>
      </w:pPr>
    </w:p>
    <w:p w14:paraId="63B3C38D" w14:textId="77777777" w:rsidR="00F56E1B" w:rsidRDefault="00153948">
      <w:pPr>
        <w:pStyle w:val="Ttulo4"/>
        <w:ind w:left="161"/>
        <w:rPr>
          <w:rFonts w:ascii="Arial MT" w:hAnsi="Arial MT"/>
          <w:b w:val="0"/>
        </w:rPr>
      </w:pPr>
      <w:r>
        <w:t>CLÁUSULAVIGÉSIMATERCEIRA–DAVINCULAÇÃOAOPROCESSOLICITATÓRIO/PROPOSTA:</w:t>
      </w:r>
      <w:r>
        <w:rPr>
          <w:rFonts w:ascii="Arial MT" w:hAnsi="Arial MT"/>
          <w:b w:val="0"/>
        </w:rPr>
        <w:t>A</w:t>
      </w:r>
      <w:r>
        <w:rPr>
          <w:rFonts w:ascii="Arial MT" w:hAnsi="Arial MT"/>
          <w:b w:val="0"/>
          <w:spacing w:val="-2"/>
        </w:rPr>
        <w:t>presente</w:t>
      </w:r>
    </w:p>
    <w:p w14:paraId="0261D48A" w14:textId="77777777" w:rsidR="00F56E1B" w:rsidRDefault="00153948">
      <w:pPr>
        <w:pStyle w:val="Corpodetexto"/>
        <w:tabs>
          <w:tab w:val="left" w:pos="7993"/>
        </w:tabs>
        <w:spacing w:before="34" w:line="273" w:lineRule="auto"/>
        <w:ind w:left="161" w:right="107"/>
      </w:pPr>
      <w:r>
        <w:t>ata é oriundo do Processo Administrativo nº 2024/</w:t>
      </w:r>
      <w:r>
        <w:rPr>
          <w:u w:val="single"/>
        </w:rPr>
        <w:t>/</w:t>
      </w:r>
      <w:r>
        <w:t xml:space="preserve">– PregãoEletrônico nº </w:t>
      </w:r>
      <w:r>
        <w:rPr>
          <w:rFonts w:ascii="Times New Roman" w:hAnsi="Times New Roman"/>
          <w:u w:val="single"/>
        </w:rPr>
        <w:tab/>
      </w:r>
      <w:r>
        <w:t xml:space="preserve">/2024 – </w:t>
      </w:r>
      <w:r w:rsidR="00720689">
        <w:t>PMT</w:t>
      </w:r>
      <w:r>
        <w:t xml:space="preserve">, bem como vincula-se à proposta da empresa vencedora, ora </w:t>
      </w:r>
      <w:r>
        <w:rPr>
          <w:rFonts w:ascii="Arial" w:hAnsi="Arial"/>
          <w:b/>
        </w:rPr>
        <w:t>DETENTORA DA ATA</w:t>
      </w:r>
      <w:r>
        <w:t>.</w:t>
      </w:r>
    </w:p>
    <w:p w14:paraId="7E235D37" w14:textId="77777777" w:rsidR="00F56E1B" w:rsidRDefault="00F56E1B">
      <w:pPr>
        <w:pStyle w:val="Corpodetexto"/>
        <w:spacing w:before="37"/>
        <w:jc w:val="left"/>
      </w:pPr>
    </w:p>
    <w:p w14:paraId="2DBBF1D5" w14:textId="77777777" w:rsidR="00F56E1B" w:rsidRDefault="00153948">
      <w:pPr>
        <w:pStyle w:val="Ttulo4"/>
        <w:ind w:left="161"/>
        <w:rPr>
          <w:rFonts w:ascii="Arial MT" w:hAnsi="Arial MT"/>
          <w:b w:val="0"/>
        </w:rPr>
      </w:pPr>
      <w:r>
        <w:t>CLÁUSULAVIGÉSIMA QUARTA–DACESSÃO/TRANSFERÊNCIADAATA:ADETENTORADAATA</w:t>
      </w:r>
      <w:r>
        <w:rPr>
          <w:rFonts w:ascii="Arial MT" w:hAnsi="Arial MT"/>
          <w:b w:val="0"/>
        </w:rPr>
        <w:t>não</w:t>
      </w:r>
      <w:r>
        <w:rPr>
          <w:rFonts w:ascii="Arial MT" w:hAnsi="Arial MT"/>
          <w:b w:val="0"/>
          <w:spacing w:val="-2"/>
        </w:rPr>
        <w:t>poderá</w:t>
      </w:r>
    </w:p>
    <w:p w14:paraId="1E3943AF" w14:textId="77777777" w:rsidR="00F56E1B" w:rsidRDefault="00153948">
      <w:pPr>
        <w:pStyle w:val="Corpodetexto"/>
        <w:spacing w:before="33" w:line="276" w:lineRule="auto"/>
        <w:ind w:left="161" w:right="103"/>
      </w:pPr>
      <w:r>
        <w:lastRenderedPageBreak/>
        <w:t xml:space="preserve">ceder a terceiros, no todo ou em parte, os direitos e as obrigações oriundas desta ata, sem prévio e expresso consentimento do </w:t>
      </w:r>
      <w:r>
        <w:rPr>
          <w:rFonts w:ascii="Arial" w:hAnsi="Arial"/>
          <w:b/>
        </w:rPr>
        <w:t>CONTRATANTE</w:t>
      </w:r>
      <w:r>
        <w:t>, sob pena de rescisão de pleno direito, sujeitando o inadimplemento às sanções previstas nesta ata.</w:t>
      </w:r>
    </w:p>
    <w:p w14:paraId="15E6591C" w14:textId="77777777" w:rsidR="00F56E1B" w:rsidRDefault="00F56E1B">
      <w:pPr>
        <w:pStyle w:val="Corpodetexto"/>
        <w:spacing w:before="31"/>
        <w:jc w:val="left"/>
      </w:pPr>
    </w:p>
    <w:p w14:paraId="40F5340E" w14:textId="77777777" w:rsidR="00F56E1B" w:rsidRDefault="00153948">
      <w:pPr>
        <w:ind w:left="161"/>
        <w:rPr>
          <w:rFonts w:ascii="Arial" w:hAnsi="Arial"/>
          <w:b/>
          <w:sz w:val="19"/>
        </w:rPr>
      </w:pPr>
      <w:r>
        <w:rPr>
          <w:rFonts w:ascii="Arial" w:hAnsi="Arial"/>
          <w:b/>
          <w:sz w:val="19"/>
        </w:rPr>
        <w:t xml:space="preserve">CLÁUSULAVIGÉSIMAQUINTA–DESPESASEENCARGOSSOCIAIS: </w:t>
      </w:r>
      <w:r>
        <w:rPr>
          <w:sz w:val="19"/>
        </w:rPr>
        <w:t>Correrãoàcontada</w:t>
      </w:r>
      <w:r>
        <w:rPr>
          <w:rFonts w:ascii="Arial" w:hAnsi="Arial"/>
          <w:b/>
          <w:sz w:val="19"/>
        </w:rPr>
        <w:t>DETENTORA DA</w:t>
      </w:r>
      <w:r>
        <w:rPr>
          <w:rFonts w:ascii="Arial" w:hAnsi="Arial"/>
          <w:b/>
          <w:spacing w:val="-5"/>
          <w:sz w:val="19"/>
        </w:rPr>
        <w:t xml:space="preserve"> ATA</w:t>
      </w:r>
    </w:p>
    <w:p w14:paraId="19DACF5C" w14:textId="77777777" w:rsidR="00F56E1B" w:rsidRDefault="00153948">
      <w:pPr>
        <w:pStyle w:val="Corpodetexto"/>
        <w:spacing w:before="34" w:line="273" w:lineRule="auto"/>
        <w:ind w:left="161" w:right="106"/>
      </w:pPr>
      <w:r>
        <w:t>todas as despesas e encargos de natureza trabalhista, previdenciária, social ou tributária, incidentes sobre os serviços/execução do objeto desta ata.</w:t>
      </w:r>
    </w:p>
    <w:p w14:paraId="7A51C0D4" w14:textId="77777777" w:rsidR="00F56E1B" w:rsidRDefault="00F56E1B">
      <w:pPr>
        <w:pStyle w:val="Corpodetexto"/>
        <w:spacing w:before="37"/>
        <w:jc w:val="left"/>
      </w:pPr>
    </w:p>
    <w:p w14:paraId="2D5F7F00" w14:textId="49056AF6" w:rsidR="00F56E1B" w:rsidRDefault="00153948">
      <w:pPr>
        <w:pStyle w:val="Corpodetexto"/>
        <w:spacing w:line="276" w:lineRule="auto"/>
        <w:ind w:left="161" w:right="102"/>
      </w:pPr>
      <w:r>
        <w:rPr>
          <w:rFonts w:ascii="Arial" w:hAnsi="Arial"/>
          <w:b/>
        </w:rPr>
        <w:t xml:space="preserve">CLÁUSULA VIGÉSIMA SEXTA – DOS CASOS OMISSOS: </w:t>
      </w:r>
      <w:r>
        <w:t xml:space="preserve">Os casos omissos serão dirimidos de comum acordoentre aspartes,combase na legislaçãoemvigor, sobretudonaLei nº </w:t>
      </w:r>
      <w:r w:rsidR="008C696E">
        <w:t>14.133/2021, regulamentada pela lei 11462/2023</w:t>
      </w:r>
      <w:r>
        <w:t xml:space="preserve"> epelospreceitosdedireitopúblico, sendo aplicados, supletivamente, os princípios da teoria geral das atas e as disposições de direito privado.</w:t>
      </w:r>
    </w:p>
    <w:p w14:paraId="4397F1C0" w14:textId="77777777" w:rsidR="00F56E1B" w:rsidRDefault="00153948">
      <w:pPr>
        <w:pStyle w:val="Corpodetexto"/>
        <w:spacing w:line="276" w:lineRule="auto"/>
        <w:ind w:left="161" w:right="106"/>
      </w:pPr>
      <w:r>
        <w:rPr>
          <w:rFonts w:ascii="Arial" w:hAnsi="Arial"/>
          <w:b/>
        </w:rPr>
        <w:t xml:space="preserve">Parágrafo Único: </w:t>
      </w:r>
      <w:r>
        <w:t>Os casos omissos serão resolvidos à luz da referida lei, recorrendo-se à analogia, aos costumes e aos princípios gerais do direito.</w:t>
      </w:r>
    </w:p>
    <w:p w14:paraId="348894DE" w14:textId="77777777" w:rsidR="00F56E1B" w:rsidRDefault="00F56E1B">
      <w:pPr>
        <w:pStyle w:val="Corpodetexto"/>
        <w:spacing w:before="117"/>
        <w:jc w:val="left"/>
      </w:pPr>
    </w:p>
    <w:p w14:paraId="76C3C5C9" w14:textId="77777777" w:rsidR="00F56E1B" w:rsidRDefault="00153948">
      <w:pPr>
        <w:pStyle w:val="Corpodetexto"/>
        <w:spacing w:line="276" w:lineRule="auto"/>
        <w:ind w:left="161" w:right="105"/>
      </w:pPr>
      <w:r>
        <w:rPr>
          <w:rFonts w:ascii="Arial" w:hAnsi="Arial"/>
          <w:b/>
        </w:rPr>
        <w:t xml:space="preserve">CLÁUSULA VIGÉSIMA SÉTIMA: </w:t>
      </w:r>
      <w:r>
        <w:t xml:space="preserve">A abstenção por parte do MUNICÍPIO, ora </w:t>
      </w:r>
      <w:r>
        <w:rPr>
          <w:rFonts w:ascii="Arial" w:hAnsi="Arial"/>
          <w:b/>
        </w:rPr>
        <w:t xml:space="preserve">ÓRGÃO GERENCIADOR </w:t>
      </w:r>
      <w:r>
        <w:t>, da utilização de quaisquer direitos ou faculdades que lhe assistam em razão desta ata e/ou da lei, não importará em renúnciadestes mesmos direitos ou faculdades, que poderão ser exercidos a qualquer tempo.</w:t>
      </w:r>
    </w:p>
    <w:p w14:paraId="4F87B89D" w14:textId="77777777" w:rsidR="00F56E1B" w:rsidRDefault="00F56E1B">
      <w:pPr>
        <w:pStyle w:val="Corpodetexto"/>
        <w:spacing w:before="33"/>
        <w:jc w:val="left"/>
      </w:pPr>
    </w:p>
    <w:p w14:paraId="24C23DF9" w14:textId="77777777" w:rsidR="00F56E1B" w:rsidRDefault="00153948">
      <w:pPr>
        <w:ind w:left="161"/>
        <w:jc w:val="both"/>
        <w:rPr>
          <w:rFonts w:ascii="Arial" w:hAnsi="Arial"/>
          <w:b/>
          <w:sz w:val="19"/>
        </w:rPr>
      </w:pPr>
      <w:r>
        <w:rPr>
          <w:rFonts w:ascii="Arial" w:hAnsi="Arial"/>
          <w:b/>
          <w:sz w:val="19"/>
        </w:rPr>
        <w:t>CLÁUSULA</w:t>
      </w:r>
      <w:r w:rsidR="00C8441C">
        <w:rPr>
          <w:rFonts w:ascii="Arial" w:hAnsi="Arial"/>
          <w:b/>
          <w:sz w:val="19"/>
        </w:rPr>
        <w:t xml:space="preserve"> </w:t>
      </w:r>
      <w:r>
        <w:rPr>
          <w:rFonts w:ascii="Arial" w:hAnsi="Arial"/>
          <w:b/>
          <w:sz w:val="19"/>
        </w:rPr>
        <w:t>VIGÉSIMA</w:t>
      </w:r>
      <w:r w:rsidR="00C8441C">
        <w:rPr>
          <w:rFonts w:ascii="Arial" w:hAnsi="Arial"/>
          <w:b/>
          <w:sz w:val="19"/>
        </w:rPr>
        <w:t xml:space="preserve"> </w:t>
      </w:r>
      <w:r>
        <w:rPr>
          <w:rFonts w:ascii="Arial" w:hAnsi="Arial"/>
          <w:b/>
          <w:sz w:val="19"/>
        </w:rPr>
        <w:t>OITAVA–DAS</w:t>
      </w:r>
      <w:r w:rsidR="00C8441C">
        <w:rPr>
          <w:rFonts w:ascii="Arial" w:hAnsi="Arial"/>
          <w:b/>
          <w:sz w:val="19"/>
        </w:rPr>
        <w:t xml:space="preserve"> </w:t>
      </w:r>
      <w:r>
        <w:rPr>
          <w:rFonts w:ascii="Arial" w:hAnsi="Arial"/>
          <w:b/>
          <w:spacing w:val="-2"/>
          <w:sz w:val="19"/>
        </w:rPr>
        <w:t>ALTERAÇÕES:</w:t>
      </w:r>
    </w:p>
    <w:p w14:paraId="4AD03241" w14:textId="49268889" w:rsidR="00F56E1B" w:rsidRDefault="00153948">
      <w:pPr>
        <w:pStyle w:val="PargrafodaLista"/>
        <w:numPr>
          <w:ilvl w:val="0"/>
          <w:numId w:val="2"/>
        </w:numPr>
        <w:tabs>
          <w:tab w:val="left" w:pos="291"/>
        </w:tabs>
        <w:spacing w:before="31" w:line="276" w:lineRule="auto"/>
        <w:ind w:right="105" w:firstLine="0"/>
        <w:rPr>
          <w:sz w:val="19"/>
        </w:rPr>
      </w:pPr>
      <w:r>
        <w:rPr>
          <w:sz w:val="19"/>
        </w:rPr>
        <w:t xml:space="preserve">– Eventuais alterações contratuais reger-se-ão pela disciplina dos arts. 124 e seguintes, da Lei nº </w:t>
      </w:r>
      <w:r w:rsidR="008C696E">
        <w:rPr>
          <w:sz w:val="19"/>
        </w:rPr>
        <w:t>14.133/2021, regulamentada pela lei 11462/2023</w:t>
      </w:r>
      <w:r>
        <w:rPr>
          <w:sz w:val="19"/>
        </w:rPr>
        <w:t xml:space="preserve"> e serão analisadas por meio de processo administrativo próprio;</w:t>
      </w:r>
    </w:p>
    <w:p w14:paraId="3024B551" w14:textId="77777777" w:rsidR="00F56E1B" w:rsidRDefault="00153948">
      <w:pPr>
        <w:pStyle w:val="PargrafodaLista"/>
        <w:numPr>
          <w:ilvl w:val="1"/>
          <w:numId w:val="2"/>
        </w:numPr>
        <w:tabs>
          <w:tab w:val="left" w:pos="772"/>
        </w:tabs>
        <w:spacing w:before="2" w:line="276" w:lineRule="auto"/>
        <w:ind w:right="105" w:firstLine="0"/>
        <w:rPr>
          <w:sz w:val="19"/>
        </w:rPr>
      </w:pPr>
      <w:r>
        <w:rPr>
          <w:sz w:val="19"/>
        </w:rPr>
        <w:t>Em caso de aprovação, o processo administrativo resultará na emissão de Anexo/Termo Aditivo, o qual integrará o presente instrumento contratual para todos os fins e efeitos de direito, bem como será divulgado e mantido à disposição do público em sítio eletrônico oficial/jornal de circulação local ou regional;</w:t>
      </w:r>
    </w:p>
    <w:p w14:paraId="0B4CA5C4" w14:textId="77777777" w:rsidR="00F56E1B" w:rsidRDefault="00153948">
      <w:pPr>
        <w:pStyle w:val="PargrafodaLista"/>
        <w:numPr>
          <w:ilvl w:val="0"/>
          <w:numId w:val="2"/>
        </w:numPr>
        <w:tabs>
          <w:tab w:val="left" w:pos="406"/>
        </w:tabs>
        <w:spacing w:line="276" w:lineRule="auto"/>
        <w:ind w:right="106" w:firstLine="0"/>
        <w:rPr>
          <w:sz w:val="19"/>
        </w:rPr>
      </w:pPr>
      <w:r>
        <w:rPr>
          <w:sz w:val="19"/>
        </w:rPr>
        <w:t xml:space="preserve">– Os serviços não ajustados na presente ata, que porventura venham a ser solicitados pelo </w:t>
      </w:r>
      <w:r>
        <w:rPr>
          <w:rFonts w:ascii="Arial" w:hAnsi="Arial"/>
          <w:b/>
          <w:sz w:val="19"/>
        </w:rPr>
        <w:t xml:space="preserve">ÓRGÃO GERENCIADOR </w:t>
      </w:r>
      <w:r>
        <w:rPr>
          <w:sz w:val="19"/>
        </w:rPr>
        <w:t>, serão analisados individualmente, nos moldes expostos no inciso I, “a” desta cláusula, bem como nos termos e condições das cláusulas obrigatórias constantes do presente instrumento e respeitadosos limites da Lei nº 14.133/21;</w:t>
      </w:r>
    </w:p>
    <w:p w14:paraId="168012AB" w14:textId="77777777" w:rsidR="00F56E1B" w:rsidRDefault="00153948">
      <w:pPr>
        <w:pStyle w:val="PargrafodaLista"/>
        <w:numPr>
          <w:ilvl w:val="1"/>
          <w:numId w:val="2"/>
        </w:numPr>
        <w:tabs>
          <w:tab w:val="left" w:pos="726"/>
        </w:tabs>
        <w:spacing w:line="276" w:lineRule="auto"/>
        <w:ind w:right="106" w:firstLine="0"/>
        <w:rPr>
          <w:sz w:val="19"/>
        </w:rPr>
      </w:pPr>
      <w:r>
        <w:rPr>
          <w:sz w:val="19"/>
        </w:rPr>
        <w:t xml:space="preserve">A </w:t>
      </w:r>
      <w:r>
        <w:rPr>
          <w:rFonts w:ascii="Arial" w:hAnsi="Arial"/>
          <w:b/>
          <w:sz w:val="19"/>
        </w:rPr>
        <w:t xml:space="preserve">CONTRATADA </w:t>
      </w:r>
      <w:r>
        <w:rPr>
          <w:sz w:val="19"/>
        </w:rPr>
        <w:t>é obrigadaaceitar, nas mesmas condições contratuais,os acréscimos ou supressões que se fizerem necessários, até o limite de 25% (vinte e cinco por cento) do valor inicial atualizado na ata;</w:t>
      </w:r>
    </w:p>
    <w:p w14:paraId="4A58E204" w14:textId="77777777" w:rsidR="00F56E1B" w:rsidRDefault="00153948">
      <w:pPr>
        <w:pStyle w:val="PargrafodaLista"/>
        <w:numPr>
          <w:ilvl w:val="1"/>
          <w:numId w:val="2"/>
        </w:numPr>
        <w:tabs>
          <w:tab w:val="left" w:pos="730"/>
        </w:tabs>
        <w:spacing w:line="276" w:lineRule="auto"/>
        <w:ind w:right="108" w:firstLine="0"/>
        <w:rPr>
          <w:sz w:val="19"/>
        </w:rPr>
      </w:pPr>
      <w:r>
        <w:rPr>
          <w:sz w:val="19"/>
        </w:rPr>
        <w:t>As supressões resultantes de acordo celebrado entre as partes contratantes, poderão exceder o limite de 25% (vinte e cinco por cento) do valor inicial atualizado do termo da ata.</w:t>
      </w:r>
    </w:p>
    <w:p w14:paraId="4EE3A0A0" w14:textId="77777777" w:rsidR="00F56E1B" w:rsidRDefault="00F56E1B">
      <w:pPr>
        <w:pStyle w:val="Corpodetexto"/>
        <w:spacing w:before="32"/>
        <w:jc w:val="left"/>
      </w:pPr>
    </w:p>
    <w:p w14:paraId="0D95E68E" w14:textId="4583E9A3" w:rsidR="00F56E1B" w:rsidRDefault="00153948">
      <w:pPr>
        <w:pStyle w:val="Corpodetexto"/>
        <w:spacing w:line="276" w:lineRule="auto"/>
        <w:ind w:left="161" w:right="103"/>
      </w:pPr>
      <w:r>
        <w:rPr>
          <w:rFonts w:ascii="Arial" w:hAnsi="Arial"/>
          <w:b/>
        </w:rPr>
        <w:t xml:space="preserve">CLÁUSULA VIGÉSIMA NONA – DA PUBLICAÇÃO: </w:t>
      </w:r>
      <w:r>
        <w:t xml:space="preserve">O </w:t>
      </w:r>
      <w:r>
        <w:rPr>
          <w:rFonts w:ascii="Arial" w:hAnsi="Arial"/>
          <w:b/>
        </w:rPr>
        <w:t>ÓRGÃO GERENCIADOR</w:t>
      </w:r>
      <w:r>
        <w:t xml:space="preserve">providenciará a publicação do extrato da presente ata, no Diário Oficial do Município de </w:t>
      </w:r>
      <w:r w:rsidR="0033704B">
        <w:t>TAPEJARA</w:t>
      </w:r>
      <w:r>
        <w:t xml:space="preserve">/Pr e/ou em jornal de circulação local ou regional, bem como no Portal Nacional de Contratações Públicas (PNCP), para fins de garantia à ampla publicidade, conforme artigo 94, inciso II, da Lei Federal nº </w:t>
      </w:r>
      <w:r w:rsidR="008C696E">
        <w:t>14.133/2021, regulamentada pela lei 11462/2023</w:t>
      </w:r>
      <w:r w:rsidR="00165779">
        <w:t>.</w:t>
      </w:r>
    </w:p>
    <w:p w14:paraId="4ABA938D" w14:textId="77777777" w:rsidR="00F56E1B" w:rsidRDefault="00F56E1B">
      <w:pPr>
        <w:pStyle w:val="Corpodetexto"/>
        <w:spacing w:before="34"/>
        <w:jc w:val="left"/>
      </w:pPr>
    </w:p>
    <w:p w14:paraId="72BB6A60" w14:textId="77777777" w:rsidR="00F56E1B" w:rsidRDefault="00153948">
      <w:pPr>
        <w:pStyle w:val="Corpodetexto"/>
        <w:spacing w:line="276" w:lineRule="auto"/>
        <w:ind w:left="161" w:right="107"/>
      </w:pPr>
      <w:r>
        <w:rPr>
          <w:rFonts w:ascii="Arial" w:hAnsi="Arial"/>
          <w:b/>
        </w:rPr>
        <w:t xml:space="preserve">CLÁUSULA TRIGÉSIMA – DO FORO: </w:t>
      </w:r>
      <w:r>
        <w:t xml:space="preserve">É eleito o Foro da Comarca de </w:t>
      </w:r>
      <w:r w:rsidR="0033704B">
        <w:t>TAPEJARA</w:t>
      </w:r>
      <w:r>
        <w:t>, Estado do Paraná, para dirimir os litígios que decorrerem da execução deste Termo da Ata, que não possam ser compostos pela conciliação, conforme art. 92, §1º da Lei nº 14.133/21.</w:t>
      </w:r>
    </w:p>
    <w:p w14:paraId="1AECE322" w14:textId="77777777" w:rsidR="00F56E1B" w:rsidRDefault="00153948">
      <w:pPr>
        <w:pStyle w:val="Corpodetexto"/>
        <w:spacing w:line="273" w:lineRule="auto"/>
        <w:ind w:left="161" w:right="105"/>
      </w:pPr>
      <w:r>
        <w:t>Justas e contratadas, firmam as partes este instrumento com as testemunhas presentes ao ato, a fim de que produza seus efeitos legais.</w:t>
      </w:r>
    </w:p>
    <w:p w14:paraId="0CD24561" w14:textId="77777777" w:rsidR="00F56E1B" w:rsidRDefault="0033704B">
      <w:pPr>
        <w:pStyle w:val="Corpodetexto"/>
        <w:tabs>
          <w:tab w:val="left" w:pos="1621"/>
        </w:tabs>
        <w:spacing w:before="4"/>
        <w:ind w:right="105"/>
        <w:jc w:val="right"/>
      </w:pPr>
      <w:r>
        <w:t>TAPEJARA</w:t>
      </w:r>
      <w:r w:rsidR="00153948">
        <w:t xml:space="preserve">, </w:t>
      </w:r>
      <w:r w:rsidR="00153948">
        <w:rPr>
          <w:rFonts w:ascii="Times New Roman"/>
          <w:u w:val="single"/>
        </w:rPr>
        <w:tab/>
      </w:r>
      <w:r w:rsidR="00153948">
        <w:t>de</w:t>
      </w:r>
      <w:r w:rsidR="00C8441C">
        <w:t xml:space="preserve"> </w:t>
      </w:r>
      <w:r w:rsidR="00153948">
        <w:rPr>
          <w:spacing w:val="-4"/>
        </w:rPr>
        <w:t>2024.</w:t>
      </w:r>
    </w:p>
    <w:p w14:paraId="79BC4C4A" w14:textId="77777777" w:rsidR="00F56E1B" w:rsidRDefault="00F56E1B">
      <w:pPr>
        <w:pStyle w:val="Corpodetexto"/>
        <w:spacing w:before="14"/>
        <w:jc w:val="left"/>
      </w:pPr>
    </w:p>
    <w:p w14:paraId="47C7999C" w14:textId="5DBACED8" w:rsidR="00F56E1B" w:rsidRDefault="0024558E">
      <w:pPr>
        <w:ind w:left="108"/>
        <w:jc w:val="center"/>
        <w:rPr>
          <w:rFonts w:ascii="Arial"/>
          <w:b/>
          <w:sz w:val="19"/>
        </w:rPr>
      </w:pPr>
      <w:r>
        <w:rPr>
          <w:rFonts w:ascii="Arial"/>
          <w:b/>
          <w:sz w:val="19"/>
        </w:rPr>
        <w:t xml:space="preserve">RONALDO ADRIANO VILAS BOAS </w:t>
      </w:r>
    </w:p>
    <w:p w14:paraId="4F5CD0B6" w14:textId="6939CC36" w:rsidR="00F56E1B" w:rsidRDefault="00153948">
      <w:pPr>
        <w:pStyle w:val="Ttulo4"/>
        <w:spacing w:before="33"/>
        <w:ind w:left="108" w:right="2"/>
        <w:jc w:val="center"/>
      </w:pPr>
      <w:r>
        <w:t>Município</w:t>
      </w:r>
      <w:r w:rsidR="00667897">
        <w:t xml:space="preserve"> </w:t>
      </w:r>
      <w:r>
        <w:t>de</w:t>
      </w:r>
      <w:r w:rsidR="00667897">
        <w:t xml:space="preserve"> </w:t>
      </w:r>
      <w:r w:rsidR="0033704B">
        <w:rPr>
          <w:spacing w:val="-2"/>
        </w:rPr>
        <w:t>TAPEJARA</w:t>
      </w:r>
    </w:p>
    <w:p w14:paraId="36BFA432" w14:textId="77777777" w:rsidR="00F56E1B" w:rsidRDefault="00153948">
      <w:pPr>
        <w:pStyle w:val="Corpodetexto"/>
        <w:spacing w:before="31" w:line="496" w:lineRule="auto"/>
        <w:ind w:left="4286" w:right="4173"/>
        <w:jc w:val="center"/>
      </w:pPr>
      <w:r>
        <w:rPr>
          <w:spacing w:val="-2"/>
        </w:rPr>
        <w:t>Contratante Contratada</w:t>
      </w:r>
    </w:p>
    <w:p w14:paraId="710ACFFA" w14:textId="77777777" w:rsidR="00F56E1B" w:rsidRDefault="00153948">
      <w:pPr>
        <w:spacing w:line="217" w:lineRule="exact"/>
        <w:ind w:left="219"/>
        <w:rPr>
          <w:rFonts w:ascii="Arial"/>
          <w:b/>
          <w:sz w:val="19"/>
        </w:rPr>
      </w:pPr>
      <w:r>
        <w:rPr>
          <w:rFonts w:ascii="Arial"/>
          <w:b/>
          <w:sz w:val="19"/>
        </w:rPr>
        <w:t>GESTOR</w:t>
      </w:r>
      <w:r>
        <w:rPr>
          <w:rFonts w:ascii="Arial"/>
          <w:b/>
          <w:spacing w:val="-4"/>
          <w:sz w:val="19"/>
        </w:rPr>
        <w:t>(A):</w:t>
      </w:r>
    </w:p>
    <w:p w14:paraId="46D9A467" w14:textId="77777777" w:rsidR="00F56E1B" w:rsidRDefault="00700436">
      <w:pPr>
        <w:pStyle w:val="Corpodetexto"/>
        <w:spacing w:before="191"/>
        <w:jc w:val="left"/>
        <w:rPr>
          <w:rFonts w:ascii="Arial"/>
          <w:b/>
          <w:sz w:val="20"/>
        </w:rPr>
      </w:pPr>
      <w:r>
        <w:rPr>
          <w:noProof/>
          <w:lang w:val="pt-BR" w:eastAsia="pt-BR"/>
        </w:rPr>
        <mc:AlternateContent>
          <mc:Choice Requires="wps">
            <w:drawing>
              <wp:anchor distT="0" distB="0" distL="0" distR="0" simplePos="0" relativeHeight="487606272" behindDoc="1" locked="0" layoutInCell="1" allowOverlap="1" wp14:anchorId="01B19845" wp14:editId="152B43E5">
                <wp:simplePos x="0" y="0"/>
                <wp:positionH relativeFrom="page">
                  <wp:posOffset>507365</wp:posOffset>
                </wp:positionH>
                <wp:positionV relativeFrom="paragraph">
                  <wp:posOffset>282575</wp:posOffset>
                </wp:positionV>
                <wp:extent cx="1749425" cy="1270"/>
                <wp:effectExtent l="12065" t="8255" r="10160" b="9525"/>
                <wp:wrapTopAndBottom/>
                <wp:docPr id="12"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9425" cy="1270"/>
                        </a:xfrm>
                        <a:custGeom>
                          <a:avLst/>
                          <a:gdLst>
                            <a:gd name="T0" fmla="*/ 0 w 1749425"/>
                            <a:gd name="T1" fmla="*/ 0 h 1270"/>
                            <a:gd name="T2" fmla="*/ 1748978 w 1749425"/>
                            <a:gd name="T3" fmla="*/ 0 h 1270"/>
                          </a:gdLst>
                          <a:ahLst/>
                          <a:cxnLst>
                            <a:cxn ang="0">
                              <a:pos x="T0" y="T1"/>
                            </a:cxn>
                            <a:cxn ang="0">
                              <a:pos x="T2" y="T3"/>
                            </a:cxn>
                          </a:cxnLst>
                          <a:rect l="0" t="0" r="r" b="b"/>
                          <a:pathLst>
                            <a:path w="1749425" h="1270">
                              <a:moveTo>
                                <a:pt x="0" y="0"/>
                              </a:moveTo>
                              <a:lnTo>
                                <a:pt x="1748978" y="0"/>
                              </a:lnTo>
                            </a:path>
                          </a:pathLst>
                        </a:custGeom>
                        <a:noFill/>
                        <a:ln w="76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C2FC6" id="Graphic 61" o:spid="_x0000_s1026" style="position:absolute;margin-left:39.95pt;margin-top:22.25pt;width:137.75pt;height:.1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7494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" path="m,l1748978,e" filled="f" strokeweight=".21275mm">
                <v:path arrowok="t" o:connecttype="custom" o:connectlocs="0,0;1748978,0" o:connectangles="0,0"/>
                <w10:wrap type="topAndBottom" anchorx="page"/>
              </v:shape>
            </w:pict>
          </mc:Fallback>
        </mc:AlternateContent>
      </w:r>
    </w:p>
    <w:p w14:paraId="2684E38E" w14:textId="77777777" w:rsidR="00F56E1B" w:rsidRDefault="00F56E1B">
      <w:pPr>
        <w:pStyle w:val="Corpodetexto"/>
        <w:spacing w:before="14"/>
        <w:jc w:val="left"/>
        <w:rPr>
          <w:rFonts w:ascii="Arial"/>
          <w:b/>
        </w:rPr>
      </w:pPr>
    </w:p>
    <w:p w14:paraId="531A73C9" w14:textId="77777777" w:rsidR="00F56E1B" w:rsidRDefault="00153948">
      <w:pPr>
        <w:ind w:left="219"/>
        <w:rPr>
          <w:rFonts w:ascii="Arial"/>
          <w:b/>
          <w:sz w:val="19"/>
        </w:rPr>
      </w:pPr>
      <w:r>
        <w:rPr>
          <w:rFonts w:ascii="Arial"/>
          <w:b/>
          <w:spacing w:val="-2"/>
          <w:sz w:val="19"/>
        </w:rPr>
        <w:t>FISCAL:</w:t>
      </w:r>
    </w:p>
    <w:p w14:paraId="38D8BE83" w14:textId="77777777" w:rsidR="00F56E1B" w:rsidRDefault="00700436">
      <w:pPr>
        <w:pStyle w:val="Corpodetexto"/>
        <w:spacing w:before="189"/>
        <w:jc w:val="left"/>
        <w:rPr>
          <w:rFonts w:ascii="Arial"/>
          <w:b/>
          <w:sz w:val="20"/>
        </w:rPr>
      </w:pPr>
      <w:r>
        <w:rPr>
          <w:noProof/>
          <w:lang w:val="pt-BR" w:eastAsia="pt-BR"/>
        </w:rPr>
        <w:lastRenderedPageBreak/>
        <mc:AlternateContent>
          <mc:Choice Requires="wps">
            <w:drawing>
              <wp:anchor distT="0" distB="0" distL="0" distR="0" simplePos="0" relativeHeight="487606784" behindDoc="1" locked="0" layoutInCell="1" allowOverlap="1" wp14:anchorId="37D85DD8" wp14:editId="0294F40D">
                <wp:simplePos x="0" y="0"/>
                <wp:positionH relativeFrom="page">
                  <wp:posOffset>507365</wp:posOffset>
                </wp:positionH>
                <wp:positionV relativeFrom="paragraph">
                  <wp:posOffset>281305</wp:posOffset>
                </wp:positionV>
                <wp:extent cx="1749425" cy="1270"/>
                <wp:effectExtent l="12065" t="7620" r="10160" b="10160"/>
                <wp:wrapTopAndBottom/>
                <wp:docPr id="11"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9425" cy="1270"/>
                        </a:xfrm>
                        <a:custGeom>
                          <a:avLst/>
                          <a:gdLst>
                            <a:gd name="T0" fmla="*/ 0 w 1749425"/>
                            <a:gd name="T1" fmla="*/ 0 h 1270"/>
                            <a:gd name="T2" fmla="*/ 1748978 w 1749425"/>
                            <a:gd name="T3" fmla="*/ 0 h 1270"/>
                          </a:gdLst>
                          <a:ahLst/>
                          <a:cxnLst>
                            <a:cxn ang="0">
                              <a:pos x="T0" y="T1"/>
                            </a:cxn>
                            <a:cxn ang="0">
                              <a:pos x="T2" y="T3"/>
                            </a:cxn>
                          </a:cxnLst>
                          <a:rect l="0" t="0" r="r" b="b"/>
                          <a:pathLst>
                            <a:path w="1749425" h="1270">
                              <a:moveTo>
                                <a:pt x="0" y="0"/>
                              </a:moveTo>
                              <a:lnTo>
                                <a:pt x="1748978" y="0"/>
                              </a:lnTo>
                            </a:path>
                          </a:pathLst>
                        </a:custGeom>
                        <a:noFill/>
                        <a:ln w="76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44E4C" id="Graphic 62" o:spid="_x0000_s1026" style="position:absolute;margin-left:39.95pt;margin-top:22.15pt;width:137.75pt;height:.1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7494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" path="m,l1748978,e" filled="f" strokeweight=".21275mm">
                <v:path arrowok="t" o:connecttype="custom" o:connectlocs="0,0;1748978,0" o:connectangles="0,0"/>
                <w10:wrap type="topAndBottom" anchorx="page"/>
              </v:shape>
            </w:pict>
          </mc:Fallback>
        </mc:AlternateContent>
      </w:r>
    </w:p>
    <w:p w14:paraId="6E116EEB" w14:textId="77777777" w:rsidR="00F56E1B" w:rsidRDefault="00F56E1B">
      <w:pPr>
        <w:pStyle w:val="Corpodetexto"/>
        <w:spacing w:before="16"/>
        <w:jc w:val="left"/>
        <w:rPr>
          <w:rFonts w:ascii="Arial"/>
          <w:b/>
        </w:rPr>
      </w:pPr>
    </w:p>
    <w:p w14:paraId="2DD92A94" w14:textId="77777777" w:rsidR="00F56E1B" w:rsidRDefault="00153948">
      <w:pPr>
        <w:ind w:left="219"/>
        <w:rPr>
          <w:rFonts w:ascii="Arial"/>
          <w:b/>
          <w:sz w:val="19"/>
        </w:rPr>
      </w:pPr>
      <w:r>
        <w:rPr>
          <w:rFonts w:ascii="Arial"/>
          <w:b/>
          <w:spacing w:val="-2"/>
          <w:sz w:val="19"/>
        </w:rPr>
        <w:t>TESTEMUNHAS:</w:t>
      </w:r>
    </w:p>
    <w:p w14:paraId="7F433752" w14:textId="77777777" w:rsidR="00F56E1B" w:rsidRDefault="00700436">
      <w:pPr>
        <w:pStyle w:val="Corpodetexto"/>
        <w:spacing w:before="191"/>
        <w:jc w:val="left"/>
        <w:rPr>
          <w:rFonts w:ascii="Arial"/>
          <w:b/>
          <w:sz w:val="20"/>
        </w:rPr>
      </w:pPr>
      <w:r>
        <w:rPr>
          <w:noProof/>
          <w:lang w:val="pt-BR" w:eastAsia="pt-BR"/>
        </w:rPr>
        <mc:AlternateContent>
          <mc:Choice Requires="wps">
            <w:drawing>
              <wp:anchor distT="0" distB="0" distL="0" distR="0" simplePos="0" relativeHeight="487607296" behindDoc="1" locked="0" layoutInCell="1" allowOverlap="1" wp14:anchorId="27633C43" wp14:editId="250BB042">
                <wp:simplePos x="0" y="0"/>
                <wp:positionH relativeFrom="page">
                  <wp:posOffset>507365</wp:posOffset>
                </wp:positionH>
                <wp:positionV relativeFrom="paragraph">
                  <wp:posOffset>283210</wp:posOffset>
                </wp:positionV>
                <wp:extent cx="2087245" cy="1270"/>
                <wp:effectExtent l="12065" t="11430" r="5715" b="6350"/>
                <wp:wrapTopAndBottom/>
                <wp:docPr id="10"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87245" cy="1270"/>
                        </a:xfrm>
                        <a:custGeom>
                          <a:avLst/>
                          <a:gdLst>
                            <a:gd name="T0" fmla="*/ 0 w 2087245"/>
                            <a:gd name="T1" fmla="*/ 0 h 1270"/>
                            <a:gd name="T2" fmla="*/ 2086802 w 2087245"/>
                            <a:gd name="T3" fmla="*/ 0 h 1270"/>
                          </a:gdLst>
                          <a:ahLst/>
                          <a:cxnLst>
                            <a:cxn ang="0">
                              <a:pos x="T0" y="T1"/>
                            </a:cxn>
                            <a:cxn ang="0">
                              <a:pos x="T2" y="T3"/>
                            </a:cxn>
                          </a:cxnLst>
                          <a:rect l="0" t="0" r="r" b="b"/>
                          <a:pathLst>
                            <a:path w="2087245" h="1270">
                              <a:moveTo>
                                <a:pt x="0" y="0"/>
                              </a:moveTo>
                              <a:lnTo>
                                <a:pt x="2086802" y="0"/>
                              </a:lnTo>
                            </a:path>
                          </a:pathLst>
                        </a:custGeom>
                        <a:noFill/>
                        <a:ln w="76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66AB1" id="Graphic 63" o:spid="_x0000_s1026" style="position:absolute;margin-left:39.95pt;margin-top:22.3pt;width:164.35pt;height:.1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872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" path="m,l2086802,e" filled="f" strokeweight=".21275mm">
                <v:path arrowok="t" o:connecttype="custom" o:connectlocs="0,0;2086802,0" o:connectangles="0,0"/>
                <w10:wrap type="topAndBottom" anchorx="page"/>
              </v:shape>
            </w:pict>
          </mc:Fallback>
        </mc:AlternateContent>
      </w:r>
      <w:r>
        <w:rPr>
          <w:noProof/>
          <w:lang w:val="pt-BR" w:eastAsia="pt-BR"/>
        </w:rPr>
        <mc:AlternateContent>
          <mc:Choice Requires="wps">
            <w:drawing>
              <wp:anchor distT="0" distB="0" distL="0" distR="0" simplePos="0" relativeHeight="487607808" behindDoc="1" locked="0" layoutInCell="1" allowOverlap="1" wp14:anchorId="4C759D42" wp14:editId="571EB92D">
                <wp:simplePos x="0" y="0"/>
                <wp:positionH relativeFrom="page">
                  <wp:posOffset>507365</wp:posOffset>
                </wp:positionH>
                <wp:positionV relativeFrom="paragraph">
                  <wp:posOffset>398780</wp:posOffset>
                </wp:positionV>
                <wp:extent cx="6337300" cy="18415"/>
                <wp:effectExtent l="2540" t="3175" r="3810" b="0"/>
                <wp:wrapTopAndBottom/>
                <wp:docPr id="9"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37300" cy="18415"/>
                        </a:xfrm>
                        <a:custGeom>
                          <a:avLst/>
                          <a:gdLst>
                            <a:gd name="T0" fmla="*/ 6336791 w 6337300"/>
                            <a:gd name="T1" fmla="*/ 18287 h 18415"/>
                            <a:gd name="T2" fmla="*/ 0 w 6337300"/>
                            <a:gd name="T3" fmla="*/ 18287 h 18415"/>
                            <a:gd name="T4" fmla="*/ 0 w 6337300"/>
                            <a:gd name="T5" fmla="*/ 0 h 18415"/>
                            <a:gd name="T6" fmla="*/ 6336791 w 6337300"/>
                            <a:gd name="T7" fmla="*/ 0 h 18415"/>
                            <a:gd name="T8" fmla="*/ 6336791 w 6337300"/>
                            <a:gd name="T9" fmla="*/ 18287 h 18415"/>
                          </a:gdLst>
                          <a:ahLst/>
                          <a:cxnLst>
                            <a:cxn ang="0">
                              <a:pos x="T0" y="T1"/>
                            </a:cxn>
                            <a:cxn ang="0">
                              <a:pos x="T2" y="T3"/>
                            </a:cxn>
                            <a:cxn ang="0">
                              <a:pos x="T4" y="T5"/>
                            </a:cxn>
                            <a:cxn ang="0">
                              <a:pos x="T6" y="T7"/>
                            </a:cxn>
                            <a:cxn ang="0">
                              <a:pos x="T8" y="T9"/>
                            </a:cxn>
                          </a:cxnLst>
                          <a:rect l="0" t="0" r="r" b="b"/>
                          <a:pathLst>
                            <a:path w="6337300" h="18415">
                              <a:moveTo>
                                <a:pt x="6336791" y="18287"/>
                              </a:moveTo>
                              <a:lnTo>
                                <a:pt x="0" y="18287"/>
                              </a:lnTo>
                              <a:lnTo>
                                <a:pt x="0" y="0"/>
                              </a:lnTo>
                              <a:lnTo>
                                <a:pt x="6336791" y="0"/>
                              </a:lnTo>
                              <a:lnTo>
                                <a:pt x="6336791" y="182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315E8" id="Graphic 64" o:spid="_x0000_s1026" style="position:absolute;margin-left:39.95pt;margin-top:31.4pt;width:499pt;height:1.45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33730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" path="m6336791,18287l,18287,,,6336791,r,18287xe" fillcolor="black" stroked="f">
                <v:path arrowok="t" o:connecttype="custom" o:connectlocs="6336791,18287;0,18287;0,0;6336791,0;6336791,18287" o:connectangles="0,0,0,0,0"/>
                <w10:wrap type="topAndBottom" anchorx="page"/>
              </v:shape>
            </w:pict>
          </mc:Fallback>
        </mc:AlternateContent>
      </w:r>
    </w:p>
    <w:p w14:paraId="50AE3089" w14:textId="77777777" w:rsidR="00F56E1B" w:rsidRDefault="00F56E1B">
      <w:pPr>
        <w:pStyle w:val="Corpodetexto"/>
        <w:spacing w:before="2"/>
        <w:jc w:val="left"/>
        <w:rPr>
          <w:rFonts w:ascii="Arial"/>
          <w:b/>
          <w:sz w:val="13"/>
        </w:rPr>
      </w:pPr>
    </w:p>
    <w:p w14:paraId="4588D967" w14:textId="7ACAB91C" w:rsidR="00F56E1B" w:rsidRDefault="00153948">
      <w:pPr>
        <w:spacing w:before="198"/>
        <w:ind w:left="219"/>
        <w:rPr>
          <w:rFonts w:ascii="Arial" w:hAnsi="Arial"/>
          <w:b/>
          <w:sz w:val="19"/>
        </w:rPr>
      </w:pPr>
      <w:r>
        <w:rPr>
          <w:rFonts w:ascii="Arial" w:hAnsi="Arial"/>
          <w:b/>
          <w:sz w:val="19"/>
        </w:rPr>
        <w:t>*Se</w:t>
      </w:r>
      <w:r w:rsidR="00807E52">
        <w:rPr>
          <w:rFonts w:ascii="Arial" w:hAnsi="Arial"/>
          <w:b/>
          <w:sz w:val="19"/>
        </w:rPr>
        <w:t xml:space="preserve"> </w:t>
      </w:r>
      <w:r>
        <w:rPr>
          <w:rFonts w:ascii="Arial" w:hAnsi="Arial"/>
          <w:b/>
          <w:sz w:val="19"/>
        </w:rPr>
        <w:t>necessário</w:t>
      </w:r>
      <w:r w:rsidR="00807E52">
        <w:rPr>
          <w:rFonts w:ascii="Arial" w:hAnsi="Arial"/>
          <w:b/>
          <w:sz w:val="19"/>
        </w:rPr>
        <w:t xml:space="preserve"> </w:t>
      </w:r>
      <w:r>
        <w:rPr>
          <w:rFonts w:ascii="Arial" w:hAnsi="Arial"/>
          <w:b/>
          <w:sz w:val="19"/>
        </w:rPr>
        <w:t>apresente</w:t>
      </w:r>
      <w:r w:rsidR="00807E52">
        <w:rPr>
          <w:rFonts w:ascii="Arial" w:hAnsi="Arial"/>
          <w:b/>
          <w:sz w:val="19"/>
        </w:rPr>
        <w:t xml:space="preserve"> </w:t>
      </w:r>
      <w:r>
        <w:rPr>
          <w:rFonts w:ascii="Arial" w:hAnsi="Arial"/>
          <w:b/>
          <w:sz w:val="19"/>
        </w:rPr>
        <w:t>minuta será</w:t>
      </w:r>
      <w:r w:rsidR="00807E52">
        <w:rPr>
          <w:rFonts w:ascii="Arial" w:hAnsi="Arial"/>
          <w:b/>
          <w:sz w:val="19"/>
        </w:rPr>
        <w:t xml:space="preserve"> </w:t>
      </w:r>
      <w:r>
        <w:rPr>
          <w:rFonts w:ascii="Arial" w:hAnsi="Arial"/>
          <w:b/>
          <w:sz w:val="19"/>
        </w:rPr>
        <w:t>alterada</w:t>
      </w:r>
      <w:r w:rsidR="00807E52">
        <w:rPr>
          <w:rFonts w:ascii="Arial" w:hAnsi="Arial"/>
          <w:b/>
          <w:sz w:val="19"/>
        </w:rPr>
        <w:t xml:space="preserve"> </w:t>
      </w:r>
      <w:r>
        <w:rPr>
          <w:rFonts w:ascii="Arial" w:hAnsi="Arial"/>
          <w:b/>
          <w:sz w:val="19"/>
        </w:rPr>
        <w:t>para</w:t>
      </w:r>
      <w:r w:rsidR="00807E52">
        <w:rPr>
          <w:rFonts w:ascii="Arial" w:hAnsi="Arial"/>
          <w:b/>
          <w:sz w:val="19"/>
        </w:rPr>
        <w:t xml:space="preserve"> </w:t>
      </w:r>
      <w:r>
        <w:rPr>
          <w:rFonts w:ascii="Arial" w:hAnsi="Arial"/>
          <w:b/>
          <w:sz w:val="19"/>
        </w:rPr>
        <w:t>eventual</w:t>
      </w:r>
      <w:r w:rsidR="00807E52">
        <w:rPr>
          <w:rFonts w:ascii="Arial" w:hAnsi="Arial"/>
          <w:b/>
          <w:sz w:val="19"/>
        </w:rPr>
        <w:t xml:space="preserve"> </w:t>
      </w:r>
      <w:r>
        <w:rPr>
          <w:rFonts w:ascii="Arial" w:hAnsi="Arial"/>
          <w:b/>
          <w:sz w:val="19"/>
        </w:rPr>
        <w:t>adequação</w:t>
      </w:r>
      <w:r w:rsidR="00807E52">
        <w:rPr>
          <w:rFonts w:ascii="Arial" w:hAnsi="Arial"/>
          <w:b/>
          <w:sz w:val="19"/>
        </w:rPr>
        <w:t xml:space="preserve"> </w:t>
      </w:r>
      <w:r>
        <w:rPr>
          <w:rFonts w:ascii="Arial" w:hAnsi="Arial"/>
          <w:b/>
          <w:sz w:val="19"/>
        </w:rPr>
        <w:t>a</w:t>
      </w:r>
      <w:r w:rsidR="00807E52">
        <w:rPr>
          <w:rFonts w:ascii="Arial" w:hAnsi="Arial"/>
          <w:b/>
          <w:sz w:val="19"/>
        </w:rPr>
        <w:t xml:space="preserve"> </w:t>
      </w:r>
      <w:r>
        <w:rPr>
          <w:rFonts w:ascii="Arial" w:hAnsi="Arial"/>
          <w:b/>
          <w:sz w:val="19"/>
        </w:rPr>
        <w:t>legislação</w:t>
      </w:r>
      <w:r w:rsidR="00807E52">
        <w:rPr>
          <w:rFonts w:ascii="Arial" w:hAnsi="Arial"/>
          <w:b/>
          <w:sz w:val="19"/>
        </w:rPr>
        <w:t xml:space="preserve"> </w:t>
      </w:r>
      <w:r>
        <w:rPr>
          <w:rFonts w:ascii="Arial" w:hAnsi="Arial"/>
          <w:b/>
          <w:spacing w:val="-2"/>
          <w:sz w:val="19"/>
        </w:rPr>
        <w:t>vigente.</w:t>
      </w:r>
    </w:p>
    <w:sectPr w:rsidR="00F56E1B" w:rsidSect="00EA757B">
      <w:footerReference w:type="default" r:id="rId25"/>
      <w:pgSz w:w="11910" w:h="16840"/>
      <w:pgMar w:top="1860" w:right="1020" w:bottom="700" w:left="580" w:header="190" w:footer="5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4ECA6" w14:textId="77777777" w:rsidR="00B23043" w:rsidRDefault="00B23043">
      <w:r>
        <w:separator/>
      </w:r>
    </w:p>
  </w:endnote>
  <w:endnote w:type="continuationSeparator" w:id="0">
    <w:p w14:paraId="2646902E" w14:textId="77777777" w:rsidR="00B23043" w:rsidRDefault="00B2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3DAE" w14:textId="77777777" w:rsidR="00C71C6D" w:rsidRDefault="00C71C6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41A4" w14:textId="31B2C6A7" w:rsidR="00973406" w:rsidRDefault="00973406">
    <w:pPr>
      <w:pStyle w:val="Corpodetexto"/>
      <w:spacing w:line="14" w:lineRule="auto"/>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8B5CC" w14:textId="77777777" w:rsidR="00C71C6D" w:rsidRDefault="00C71C6D">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94155" w14:textId="34345615" w:rsidR="00973406" w:rsidRDefault="00973406">
    <w:pPr>
      <w:pStyle w:val="Corpodetexto"/>
      <w:spacing w:line="14" w:lineRule="auto"/>
      <w:jc w:val="left"/>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811A9" w14:textId="17327B4A" w:rsidR="00973406" w:rsidRDefault="00973406">
    <w:pPr>
      <w:pStyle w:val="Corpodetexto"/>
      <w:spacing w:line="14" w:lineRule="auto"/>
      <w:jc w:val="lef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87884" w14:textId="3AFFD0CB" w:rsidR="00973406" w:rsidRDefault="00973406">
    <w:pPr>
      <w:pStyle w:val="Corpodetexto"/>
      <w:spacing w:line="14" w:lineRule="auto"/>
      <w:jc w:val="left"/>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89011" w14:textId="0ACDD9AB" w:rsidR="00973406" w:rsidRDefault="00973406">
    <w:pPr>
      <w:pStyle w:val="Corpodetexto"/>
      <w:spacing w:line="14" w:lineRule="auto"/>
      <w:jc w:val="left"/>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8D717" w14:textId="0130DA59" w:rsidR="00973406" w:rsidRDefault="00973406">
    <w:pPr>
      <w:pStyle w:val="Corpodetexto"/>
      <w:spacing w:line="14" w:lineRule="auto"/>
      <w:jc w:val="left"/>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0BFC5" w14:textId="3C5A86B5" w:rsidR="00973406" w:rsidRDefault="00973406">
    <w:pPr>
      <w:pStyle w:val="Corpodetexto"/>
      <w:spacing w:line="14" w:lineRule="auto"/>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36A89" w14:textId="77777777" w:rsidR="00B23043" w:rsidRDefault="00B23043">
      <w:r>
        <w:separator/>
      </w:r>
    </w:p>
  </w:footnote>
  <w:footnote w:type="continuationSeparator" w:id="0">
    <w:p w14:paraId="4CB5E883" w14:textId="77777777" w:rsidR="00B23043" w:rsidRDefault="00B23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D4AE" w14:textId="77777777" w:rsidR="00C71C6D" w:rsidRDefault="00C71C6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B72C0" w14:textId="2C985A81" w:rsidR="00973406" w:rsidRPr="00183EB6" w:rsidRDefault="00973406" w:rsidP="002420E1">
    <w:pPr>
      <w:pStyle w:val="Cabealho"/>
      <w:tabs>
        <w:tab w:val="left" w:pos="1134"/>
      </w:tabs>
      <w:ind w:left="624" w:hanging="2127"/>
      <w:jc w:val="center"/>
      <w:rPr>
        <w:rFonts w:ascii="Tahoma" w:hAnsi="Tahoma" w:cs="Tahoma"/>
        <w:b/>
        <w:bCs/>
        <w:sz w:val="28"/>
        <w:szCs w:val="28"/>
      </w:rPr>
    </w:pPr>
    <w:r>
      <w:rPr>
        <w:noProof/>
        <w:lang w:val="pt-BR" w:eastAsia="pt-BR"/>
      </w:rPr>
      <mc:AlternateContent>
        <mc:Choice Requires="wps">
          <w:drawing>
            <wp:anchor distT="45720" distB="45720" distL="114300" distR="114300" simplePos="0" relativeHeight="485605888" behindDoc="0" locked="0" layoutInCell="1" allowOverlap="1" wp14:anchorId="384069D7" wp14:editId="6E6F5B18">
              <wp:simplePos x="0" y="0"/>
              <wp:positionH relativeFrom="page">
                <wp:posOffset>5546366</wp:posOffset>
              </wp:positionH>
              <wp:positionV relativeFrom="paragraph">
                <wp:posOffset>-42876</wp:posOffset>
              </wp:positionV>
              <wp:extent cx="1581150" cy="990600"/>
              <wp:effectExtent l="0" t="0" r="19050" b="19050"/>
              <wp:wrapNone/>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990600"/>
                      </a:xfrm>
                      <a:prstGeom prst="rect">
                        <a:avLst/>
                      </a:prstGeom>
                      <a:solidFill>
                        <a:srgbClr val="FFFFFF"/>
                      </a:solidFill>
                      <a:ln w="9525">
                        <a:solidFill>
                          <a:srgbClr val="000000"/>
                        </a:solidFill>
                        <a:miter lim="800000"/>
                        <a:headEnd/>
                        <a:tailEnd/>
                      </a:ln>
                    </wps:spPr>
                    <wps:txbx>
                      <w:txbxContent>
                        <w:p w14:paraId="547F6A29" w14:textId="37187AF7" w:rsidR="00C71C6D" w:rsidRPr="00C71C6D" w:rsidRDefault="00973406" w:rsidP="00871B89">
                          <w:pPr>
                            <w:rPr>
                              <w:rFonts w:ascii="Times New Roman" w:hAnsi="Times New Roman" w:cs="Times New Roman"/>
                              <w:b/>
                              <w:bCs/>
                              <w:sz w:val="20"/>
                              <w:szCs w:val="20"/>
                              <w:u w:val="single"/>
                              <w:lang w:val="pt-BR"/>
                            </w:rPr>
                          </w:pPr>
                          <w:r w:rsidRPr="00D77081">
                            <w:rPr>
                              <w:rFonts w:ascii="Times New Roman" w:hAnsi="Times New Roman" w:cs="Times New Roman"/>
                              <w:b/>
                              <w:bCs/>
                              <w:sz w:val="20"/>
                              <w:szCs w:val="20"/>
                              <w:u w:val="single"/>
                              <w:lang w:val="pt-BR"/>
                            </w:rPr>
                            <w:t>PROCESSO N</w:t>
                          </w:r>
                          <w:r>
                            <w:rPr>
                              <w:rFonts w:ascii="Times New Roman" w:hAnsi="Times New Roman" w:cs="Times New Roman"/>
                              <w:b/>
                              <w:bCs/>
                              <w:sz w:val="20"/>
                              <w:szCs w:val="20"/>
                              <w:u w:val="single"/>
                              <w:lang w:val="pt-BR"/>
                            </w:rPr>
                            <w:t xml:space="preserve">° </w:t>
                          </w:r>
                          <w:r w:rsidR="00C71C6D">
                            <w:rPr>
                              <w:rFonts w:ascii="Times New Roman" w:hAnsi="Times New Roman" w:cs="Times New Roman"/>
                              <w:b/>
                              <w:bCs/>
                              <w:sz w:val="20"/>
                              <w:szCs w:val="20"/>
                              <w:u w:val="single"/>
                              <w:lang w:val="pt-BR"/>
                            </w:rPr>
                            <w:t>010/2025</w:t>
                          </w:r>
                        </w:p>
                        <w:p w14:paraId="6906D90E" w14:textId="77777777" w:rsidR="00973406" w:rsidRPr="00D77081" w:rsidRDefault="00973406" w:rsidP="00871B89">
                          <w:pPr>
                            <w:pBdr>
                              <w:bottom w:val="single" w:sz="12" w:space="1" w:color="auto"/>
                            </w:pBdr>
                            <w:rPr>
                              <w:rFonts w:ascii="Times New Roman" w:hAnsi="Times New Roman" w:cs="Times New Roman"/>
                              <w:sz w:val="10"/>
                              <w:szCs w:val="10"/>
                              <w:lang w:val="pt-BR"/>
                            </w:rPr>
                          </w:pPr>
                        </w:p>
                        <w:p w14:paraId="46C1E11A" w14:textId="77777777" w:rsidR="00973406" w:rsidRDefault="00973406" w:rsidP="005B07A1">
                          <w:pPr>
                            <w:pBdr>
                              <w:bottom w:val="single" w:sz="12" w:space="1" w:color="auto"/>
                            </w:pBdr>
                            <w:spacing w:line="276" w:lineRule="auto"/>
                            <w:jc w:val="center"/>
                            <w:rPr>
                              <w:rFonts w:ascii="Times New Roman" w:eastAsia="Cambria" w:hAnsi="Times New Roman" w:cs="Times New Roman"/>
                              <w:sz w:val="20"/>
                              <w:szCs w:val="20"/>
                              <w:lang w:val="pt-BR"/>
                            </w:rPr>
                          </w:pPr>
                          <w:r>
                            <w:rPr>
                              <w:rFonts w:ascii="Times New Roman" w:hAnsi="Times New Roman" w:cs="Times New Roman"/>
                              <w:sz w:val="20"/>
                              <w:szCs w:val="20"/>
                              <w:lang w:val="pt-BR"/>
                            </w:rPr>
                            <w:t>Fls.__________</w:t>
                          </w:r>
                        </w:p>
                        <w:p w14:paraId="16E57552" w14:textId="77777777" w:rsidR="00973406" w:rsidRDefault="00973406" w:rsidP="005B07A1">
                          <w:pPr>
                            <w:pBdr>
                              <w:bottom w:val="single" w:sz="12" w:space="1" w:color="auto"/>
                            </w:pBdr>
                            <w:jc w:val="center"/>
                            <w:rPr>
                              <w:rFonts w:ascii="Times New Roman" w:hAnsi="Times New Roman" w:cs="Times New Roman"/>
                              <w:sz w:val="10"/>
                              <w:szCs w:val="10"/>
                              <w:lang w:val="pt-BR"/>
                            </w:rPr>
                          </w:pPr>
                        </w:p>
                        <w:p w14:paraId="7BD27A37" w14:textId="77777777" w:rsidR="00973406" w:rsidRDefault="00973406" w:rsidP="005B07A1">
                          <w:pPr>
                            <w:pBdr>
                              <w:bottom w:val="single" w:sz="12" w:space="1" w:color="auto"/>
                            </w:pBdr>
                            <w:jc w:val="center"/>
                            <w:rPr>
                              <w:rFonts w:ascii="Times New Roman" w:hAnsi="Times New Roman" w:cs="Times New Roman"/>
                              <w:sz w:val="20"/>
                              <w:szCs w:val="20"/>
                              <w:lang w:val="pt-BR"/>
                            </w:rPr>
                          </w:pPr>
                        </w:p>
                        <w:p w14:paraId="54A78F5C" w14:textId="77777777" w:rsidR="00973406" w:rsidRDefault="00973406" w:rsidP="005B07A1">
                          <w:pPr>
                            <w:spacing w:line="276" w:lineRule="auto"/>
                            <w:jc w:val="center"/>
                            <w:rPr>
                              <w:rFonts w:ascii="Times New Roman" w:hAnsi="Times New Roman" w:cs="Times New Roman"/>
                              <w:b/>
                              <w:bCs/>
                              <w:sz w:val="20"/>
                              <w:szCs w:val="20"/>
                              <w:lang w:val="pt-BR"/>
                            </w:rPr>
                          </w:pPr>
                          <w:r>
                            <w:rPr>
                              <w:rFonts w:ascii="Times New Roman" w:hAnsi="Times New Roman" w:cs="Times New Roman"/>
                              <w:b/>
                              <w:bCs/>
                              <w:sz w:val="20"/>
                              <w:szCs w:val="20"/>
                              <w:lang w:val="pt-BR"/>
                            </w:rPr>
                            <w:t>Funcionário</w:t>
                          </w:r>
                        </w:p>
                        <w:p w14:paraId="3B338E2B" w14:textId="77777777" w:rsidR="00973406" w:rsidRPr="00AD2135" w:rsidRDefault="00973406" w:rsidP="005B07A1">
                          <w:pPr>
                            <w:pBdr>
                              <w:bottom w:val="single" w:sz="12" w:space="1" w:color="auto"/>
                            </w:pBdr>
                            <w:spacing w:line="276" w:lineRule="auto"/>
                            <w:jc w:val="center"/>
                            <w:rPr>
                              <w:rFonts w:ascii="Times New Roman" w:hAnsi="Times New Roman" w:cs="Times New Roman"/>
                              <w:b/>
                              <w:bCs/>
                              <w:sz w:val="20"/>
                              <w:szCs w:val="20"/>
                              <w:lang w:val="pt-B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4069D7" id="_x0000_t202" coordsize="21600,21600" o:spt="202" path="m,l,21600r21600,l21600,xe">
              <v:stroke joinstyle="miter"/>
              <v:path gradientshapeok="t" o:connecttype="rect"/>
            </v:shapetype>
            <v:shape id="Caixa de Texto 8" o:spid="_x0000_s1051" type="#_x0000_t202" style="position:absolute;left:0;text-align:left;margin-left:436.7pt;margin-top:-3.4pt;width:124.5pt;height:78pt;z-index:48560588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">
              <v:textbox>
                <w:txbxContent>
                  <w:p w14:paraId="547F6A29" w14:textId="37187AF7" w:rsidR="00C71C6D" w:rsidRPr="00C71C6D" w:rsidRDefault="00973406" w:rsidP="00871B89">
                    <w:pPr>
                      <w:rPr>
                        <w:rFonts w:ascii="Times New Roman" w:hAnsi="Times New Roman" w:cs="Times New Roman"/>
                        <w:b/>
                        <w:bCs/>
                        <w:sz w:val="20"/>
                        <w:szCs w:val="20"/>
                        <w:u w:val="single"/>
                        <w:lang w:val="pt-BR"/>
                      </w:rPr>
                    </w:pPr>
                    <w:r w:rsidRPr="00D77081">
                      <w:rPr>
                        <w:rFonts w:ascii="Times New Roman" w:hAnsi="Times New Roman" w:cs="Times New Roman"/>
                        <w:b/>
                        <w:bCs/>
                        <w:sz w:val="20"/>
                        <w:szCs w:val="20"/>
                        <w:u w:val="single"/>
                        <w:lang w:val="pt-BR"/>
                      </w:rPr>
                      <w:t>PROCESSO N</w:t>
                    </w:r>
                    <w:r>
                      <w:rPr>
                        <w:rFonts w:ascii="Times New Roman" w:hAnsi="Times New Roman" w:cs="Times New Roman"/>
                        <w:b/>
                        <w:bCs/>
                        <w:sz w:val="20"/>
                        <w:szCs w:val="20"/>
                        <w:u w:val="single"/>
                        <w:lang w:val="pt-BR"/>
                      </w:rPr>
                      <w:t xml:space="preserve">° </w:t>
                    </w:r>
                    <w:r w:rsidR="00C71C6D">
                      <w:rPr>
                        <w:rFonts w:ascii="Times New Roman" w:hAnsi="Times New Roman" w:cs="Times New Roman"/>
                        <w:b/>
                        <w:bCs/>
                        <w:sz w:val="20"/>
                        <w:szCs w:val="20"/>
                        <w:u w:val="single"/>
                        <w:lang w:val="pt-BR"/>
                      </w:rPr>
                      <w:t>010/2025</w:t>
                    </w:r>
                  </w:p>
                  <w:p w14:paraId="6906D90E" w14:textId="77777777" w:rsidR="00973406" w:rsidRPr="00D77081" w:rsidRDefault="00973406" w:rsidP="00871B89">
                    <w:pPr>
                      <w:pBdr>
                        <w:bottom w:val="single" w:sz="12" w:space="1" w:color="auto"/>
                      </w:pBdr>
                      <w:rPr>
                        <w:rFonts w:ascii="Times New Roman" w:hAnsi="Times New Roman" w:cs="Times New Roman"/>
                        <w:sz w:val="10"/>
                        <w:szCs w:val="10"/>
                        <w:lang w:val="pt-BR"/>
                      </w:rPr>
                    </w:pPr>
                  </w:p>
                  <w:p w14:paraId="46C1E11A" w14:textId="77777777" w:rsidR="00973406" w:rsidRDefault="00973406" w:rsidP="005B07A1">
                    <w:pPr>
                      <w:pBdr>
                        <w:bottom w:val="single" w:sz="12" w:space="1" w:color="auto"/>
                      </w:pBdr>
                      <w:spacing w:line="276" w:lineRule="auto"/>
                      <w:jc w:val="center"/>
                      <w:rPr>
                        <w:rFonts w:ascii="Times New Roman" w:eastAsia="Cambria" w:hAnsi="Times New Roman" w:cs="Times New Roman"/>
                        <w:sz w:val="20"/>
                        <w:szCs w:val="20"/>
                        <w:lang w:val="pt-BR"/>
                      </w:rPr>
                    </w:pPr>
                    <w:r>
                      <w:rPr>
                        <w:rFonts w:ascii="Times New Roman" w:hAnsi="Times New Roman" w:cs="Times New Roman"/>
                        <w:sz w:val="20"/>
                        <w:szCs w:val="20"/>
                        <w:lang w:val="pt-BR"/>
                      </w:rPr>
                      <w:t>Fls.__________</w:t>
                    </w:r>
                  </w:p>
                  <w:p w14:paraId="16E57552" w14:textId="77777777" w:rsidR="00973406" w:rsidRDefault="00973406" w:rsidP="005B07A1">
                    <w:pPr>
                      <w:pBdr>
                        <w:bottom w:val="single" w:sz="12" w:space="1" w:color="auto"/>
                      </w:pBdr>
                      <w:jc w:val="center"/>
                      <w:rPr>
                        <w:rFonts w:ascii="Times New Roman" w:hAnsi="Times New Roman" w:cs="Times New Roman"/>
                        <w:sz w:val="10"/>
                        <w:szCs w:val="10"/>
                        <w:lang w:val="pt-BR"/>
                      </w:rPr>
                    </w:pPr>
                  </w:p>
                  <w:p w14:paraId="7BD27A37" w14:textId="77777777" w:rsidR="00973406" w:rsidRDefault="00973406" w:rsidP="005B07A1">
                    <w:pPr>
                      <w:pBdr>
                        <w:bottom w:val="single" w:sz="12" w:space="1" w:color="auto"/>
                      </w:pBdr>
                      <w:jc w:val="center"/>
                      <w:rPr>
                        <w:rFonts w:ascii="Times New Roman" w:hAnsi="Times New Roman" w:cs="Times New Roman"/>
                        <w:sz w:val="20"/>
                        <w:szCs w:val="20"/>
                        <w:lang w:val="pt-BR"/>
                      </w:rPr>
                    </w:pPr>
                  </w:p>
                  <w:p w14:paraId="54A78F5C" w14:textId="77777777" w:rsidR="00973406" w:rsidRDefault="00973406" w:rsidP="005B07A1">
                    <w:pPr>
                      <w:spacing w:line="276" w:lineRule="auto"/>
                      <w:jc w:val="center"/>
                      <w:rPr>
                        <w:rFonts w:ascii="Times New Roman" w:hAnsi="Times New Roman" w:cs="Times New Roman"/>
                        <w:b/>
                        <w:bCs/>
                        <w:sz w:val="20"/>
                        <w:szCs w:val="20"/>
                        <w:lang w:val="pt-BR"/>
                      </w:rPr>
                    </w:pPr>
                    <w:r>
                      <w:rPr>
                        <w:rFonts w:ascii="Times New Roman" w:hAnsi="Times New Roman" w:cs="Times New Roman"/>
                        <w:b/>
                        <w:bCs/>
                        <w:sz w:val="20"/>
                        <w:szCs w:val="20"/>
                        <w:lang w:val="pt-BR"/>
                      </w:rPr>
                      <w:t>Funcionário</w:t>
                    </w:r>
                  </w:p>
                  <w:p w14:paraId="3B338E2B" w14:textId="77777777" w:rsidR="00973406" w:rsidRPr="00AD2135" w:rsidRDefault="00973406" w:rsidP="005B07A1">
                    <w:pPr>
                      <w:pBdr>
                        <w:bottom w:val="single" w:sz="12" w:space="1" w:color="auto"/>
                      </w:pBdr>
                      <w:spacing w:line="276" w:lineRule="auto"/>
                      <w:jc w:val="center"/>
                      <w:rPr>
                        <w:rFonts w:ascii="Times New Roman" w:hAnsi="Times New Roman" w:cs="Times New Roman"/>
                        <w:b/>
                        <w:bCs/>
                        <w:sz w:val="20"/>
                        <w:szCs w:val="20"/>
                        <w:lang w:val="pt-BR"/>
                      </w:rPr>
                    </w:pPr>
                  </w:p>
                </w:txbxContent>
              </v:textbox>
              <w10:wrap anchorx="page"/>
            </v:shape>
          </w:pict>
        </mc:Fallback>
      </mc:AlternateContent>
    </w:r>
    <w:r w:rsidR="00000000">
      <w:rPr>
        <w:rFonts w:ascii="Tahoma" w:hAnsi="Tahoma" w:cs="Tahoma"/>
        <w:noProof/>
        <w:sz w:val="28"/>
        <w:szCs w:val="28"/>
      </w:rPr>
      <w:object w:dxaOrig="1440" w:dyaOrig="1440" w14:anchorId="3B1C4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left:0;text-align:left;margin-left:9.65pt;margin-top:-6.55pt;width:73pt;height:1in;z-index:485604864;mso-position-horizontal-relative:text;mso-position-vertical-relative:text" fillcolor="window">
          <v:imagedata r:id="rId1" o:title="" gain="69719f"/>
        </v:shape>
        <o:OLEObject Type="Embed" ProgID="PBrush" ShapeID="_x0000_s1066" DrawAspect="Content" ObjectID="_1801467527" r:id="rId2"/>
      </w:object>
    </w:r>
    <w:r>
      <w:rPr>
        <w:rFonts w:ascii="Tahoma" w:hAnsi="Tahoma" w:cs="Tahoma"/>
        <w:b/>
        <w:bCs/>
        <w:sz w:val="28"/>
        <w:szCs w:val="28"/>
      </w:rPr>
      <w:t xml:space="preserve">           </w:t>
    </w:r>
    <w:r w:rsidRPr="00183EB6">
      <w:rPr>
        <w:rFonts w:ascii="Tahoma" w:hAnsi="Tahoma" w:cs="Tahoma"/>
        <w:b/>
        <w:bCs/>
        <w:sz w:val="28"/>
        <w:szCs w:val="28"/>
      </w:rPr>
      <w:t>PREFEITURA MUNICIPAL DE TAPEJARA</w:t>
    </w:r>
  </w:p>
  <w:p w14:paraId="072E0CAA" w14:textId="77777777" w:rsidR="00973406" w:rsidRPr="009C317C" w:rsidRDefault="00000000" w:rsidP="002420E1">
    <w:pPr>
      <w:pStyle w:val="Cabealho"/>
      <w:tabs>
        <w:tab w:val="left" w:pos="3544"/>
      </w:tabs>
      <w:ind w:left="624" w:hanging="566"/>
      <w:jc w:val="center"/>
      <w:rPr>
        <w:rFonts w:ascii="Tahoma" w:hAnsi="Tahoma" w:cs="Tahoma"/>
        <w:b/>
        <w:bCs/>
        <w:sz w:val="2"/>
        <w:szCs w:val="2"/>
      </w:rPr>
    </w:pPr>
    <w:r>
      <w:rPr>
        <w:rFonts w:ascii="Tahoma" w:hAnsi="Tahoma" w:cs="Tahoma"/>
        <w:b/>
        <w:bCs/>
        <w:sz w:val="4"/>
        <w:szCs w:val="4"/>
      </w:rPr>
      <w:pict w14:anchorId="4723AFCE">
        <v:rect id="_x0000_i1026" style="width:311.5pt;height:.05pt" o:hrpct="717" o:hralign="center" o:hrstd="t" o:hr="t" fillcolor="#a0a0a0" stroked="f"/>
      </w:pict>
    </w:r>
  </w:p>
  <w:p w14:paraId="0CA8923A" w14:textId="77777777" w:rsidR="00973406" w:rsidRPr="00183EB6" w:rsidRDefault="00973406" w:rsidP="002420E1">
    <w:pPr>
      <w:pStyle w:val="Cabealho"/>
      <w:tabs>
        <w:tab w:val="clear" w:pos="4252"/>
        <w:tab w:val="center" w:pos="4253"/>
      </w:tabs>
      <w:ind w:left="624" w:hanging="2127"/>
      <w:jc w:val="center"/>
      <w:rPr>
        <w:rFonts w:ascii="Tahoma" w:hAnsi="Tahoma" w:cs="Tahoma"/>
        <w:sz w:val="20"/>
        <w:szCs w:val="20"/>
      </w:rPr>
    </w:pPr>
    <w:r>
      <w:rPr>
        <w:rFonts w:ascii="Tahoma" w:hAnsi="Tahoma" w:cs="Tahoma"/>
        <w:sz w:val="20"/>
        <w:szCs w:val="20"/>
      </w:rPr>
      <w:t xml:space="preserve">            </w:t>
    </w:r>
    <w:r w:rsidRPr="00183EB6">
      <w:rPr>
        <w:rFonts w:ascii="Tahoma" w:hAnsi="Tahoma" w:cs="Tahoma"/>
        <w:sz w:val="20"/>
        <w:szCs w:val="20"/>
      </w:rPr>
      <w:t>C N P J: 7 6 . 2 4 7 . 3 4 5 / 0 0 0 1 – 0 6</w:t>
    </w:r>
  </w:p>
  <w:p w14:paraId="39FE84F3" w14:textId="77777777" w:rsidR="00973406" w:rsidRDefault="00973406" w:rsidP="002420E1">
    <w:pPr>
      <w:pStyle w:val="Cabealho"/>
      <w:tabs>
        <w:tab w:val="left" w:pos="1551"/>
      </w:tabs>
      <w:ind w:left="624" w:hanging="2127"/>
      <w:jc w:val="center"/>
      <w:rPr>
        <w:rFonts w:ascii="Tahoma" w:hAnsi="Tahoma" w:cs="Tahoma"/>
        <w:sz w:val="20"/>
        <w:szCs w:val="20"/>
      </w:rPr>
    </w:pPr>
    <w:r>
      <w:rPr>
        <w:rFonts w:ascii="Tahoma" w:hAnsi="Tahoma" w:cs="Tahoma"/>
        <w:sz w:val="20"/>
        <w:szCs w:val="20"/>
      </w:rPr>
      <w:t xml:space="preserve">        </w:t>
    </w:r>
    <w:r w:rsidRPr="00183EB6">
      <w:rPr>
        <w:rFonts w:ascii="Tahoma" w:hAnsi="Tahoma" w:cs="Tahoma"/>
        <w:sz w:val="20"/>
        <w:szCs w:val="20"/>
      </w:rPr>
      <w:t xml:space="preserve">AV. PRESIDENTE TANCREDO DE ALMEIDA NEVES, 442 – </w:t>
    </w:r>
  </w:p>
  <w:p w14:paraId="743F3BDC" w14:textId="77777777" w:rsidR="00973406" w:rsidRPr="00183EB6" w:rsidRDefault="00973406" w:rsidP="002420E1">
    <w:pPr>
      <w:pStyle w:val="Cabealho"/>
      <w:tabs>
        <w:tab w:val="left" w:pos="1551"/>
      </w:tabs>
      <w:ind w:left="624" w:hanging="2127"/>
      <w:jc w:val="center"/>
      <w:rPr>
        <w:rFonts w:ascii="Tahoma" w:hAnsi="Tahoma" w:cs="Tahoma"/>
        <w:sz w:val="20"/>
        <w:szCs w:val="20"/>
      </w:rPr>
    </w:pPr>
    <w:r w:rsidRPr="00183EB6">
      <w:rPr>
        <w:rFonts w:ascii="Tahoma" w:hAnsi="Tahoma" w:cs="Tahoma"/>
        <w:b/>
        <w:bCs/>
        <w:sz w:val="20"/>
        <w:szCs w:val="20"/>
      </w:rPr>
      <w:sym w:font="Wingdings" w:char="F028"/>
    </w:r>
    <w:r w:rsidRPr="00183EB6">
      <w:rPr>
        <w:rFonts w:ascii="Tahoma" w:hAnsi="Tahoma" w:cs="Tahoma"/>
        <w:sz w:val="20"/>
        <w:szCs w:val="20"/>
      </w:rPr>
      <w:t xml:space="preserve"> (0xx44) 3677-1222</w:t>
    </w:r>
  </w:p>
  <w:p w14:paraId="38E8621B" w14:textId="77777777" w:rsidR="00973406" w:rsidRDefault="00973406" w:rsidP="002420E1">
    <w:pPr>
      <w:pStyle w:val="Cabealho"/>
      <w:ind w:left="624" w:hanging="2127"/>
      <w:jc w:val="center"/>
    </w:pPr>
    <w:r>
      <w:rPr>
        <w:rFonts w:ascii="Tahoma" w:hAnsi="Tahoma" w:cs="Tahoma"/>
        <w:sz w:val="20"/>
        <w:szCs w:val="20"/>
      </w:rPr>
      <w:t xml:space="preserve">    </w:t>
    </w:r>
    <w:r w:rsidRPr="00183EB6">
      <w:rPr>
        <w:rFonts w:ascii="Tahoma" w:hAnsi="Tahoma" w:cs="Tahoma"/>
        <w:sz w:val="20"/>
        <w:szCs w:val="20"/>
      </w:rPr>
      <w:t>C E P  8 7 4 3 0 - 0 0 0    -    T A P E J A R A   -   P A R A N Á</w:t>
    </w:r>
  </w:p>
  <w:p w14:paraId="460870F6" w14:textId="77777777" w:rsidR="00973406" w:rsidRPr="00871B89" w:rsidRDefault="00973406" w:rsidP="00871B8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5597" w14:textId="77777777" w:rsidR="00C71C6D" w:rsidRDefault="00C71C6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51F7"/>
    <w:multiLevelType w:val="hybridMultilevel"/>
    <w:tmpl w:val="809A1A7C"/>
    <w:lvl w:ilvl="0" w:tplc="5D783724">
      <w:start w:val="1"/>
      <w:numFmt w:val="upperRoman"/>
      <w:lvlText w:val="%1"/>
      <w:lvlJc w:val="left"/>
      <w:pPr>
        <w:ind w:left="161" w:hanging="132"/>
      </w:pPr>
      <w:rPr>
        <w:rFonts w:ascii="Arial MT" w:eastAsia="Arial MT" w:hAnsi="Arial MT" w:cs="Arial MT" w:hint="default"/>
        <w:b w:val="0"/>
        <w:bCs w:val="0"/>
        <w:i w:val="0"/>
        <w:iCs w:val="0"/>
        <w:spacing w:val="0"/>
        <w:w w:val="100"/>
        <w:sz w:val="19"/>
        <w:szCs w:val="19"/>
        <w:lang w:val="pt-PT" w:eastAsia="en-US" w:bidi="ar-SA"/>
      </w:rPr>
    </w:lvl>
    <w:lvl w:ilvl="1" w:tplc="F11E91E2">
      <w:start w:val="1"/>
      <w:numFmt w:val="lowerLetter"/>
      <w:lvlText w:val="%2)"/>
      <w:lvlJc w:val="left"/>
      <w:pPr>
        <w:ind w:left="502" w:hanging="272"/>
      </w:pPr>
      <w:rPr>
        <w:rFonts w:ascii="Arial MT" w:eastAsia="Arial MT" w:hAnsi="Arial MT" w:cs="Arial MT" w:hint="default"/>
        <w:b w:val="0"/>
        <w:bCs w:val="0"/>
        <w:i w:val="0"/>
        <w:iCs w:val="0"/>
        <w:spacing w:val="0"/>
        <w:w w:val="100"/>
        <w:sz w:val="19"/>
        <w:szCs w:val="19"/>
        <w:lang w:val="pt-PT" w:eastAsia="en-US" w:bidi="ar-SA"/>
      </w:rPr>
    </w:lvl>
    <w:lvl w:ilvl="2" w:tplc="292E10D8">
      <w:numFmt w:val="bullet"/>
      <w:lvlText w:val="•"/>
      <w:lvlJc w:val="left"/>
      <w:pPr>
        <w:ind w:left="1589" w:hanging="272"/>
      </w:pPr>
      <w:rPr>
        <w:rFonts w:hint="default"/>
        <w:lang w:val="pt-PT" w:eastAsia="en-US" w:bidi="ar-SA"/>
      </w:rPr>
    </w:lvl>
    <w:lvl w:ilvl="3" w:tplc="9AE25A4C">
      <w:numFmt w:val="bullet"/>
      <w:lvlText w:val="•"/>
      <w:lvlJc w:val="left"/>
      <w:pPr>
        <w:ind w:left="2679" w:hanging="272"/>
      </w:pPr>
      <w:rPr>
        <w:rFonts w:hint="default"/>
        <w:lang w:val="pt-PT" w:eastAsia="en-US" w:bidi="ar-SA"/>
      </w:rPr>
    </w:lvl>
    <w:lvl w:ilvl="4" w:tplc="A0381848">
      <w:numFmt w:val="bullet"/>
      <w:lvlText w:val="•"/>
      <w:lvlJc w:val="left"/>
      <w:pPr>
        <w:ind w:left="3768" w:hanging="272"/>
      </w:pPr>
      <w:rPr>
        <w:rFonts w:hint="default"/>
        <w:lang w:val="pt-PT" w:eastAsia="en-US" w:bidi="ar-SA"/>
      </w:rPr>
    </w:lvl>
    <w:lvl w:ilvl="5" w:tplc="EAEE4F5C">
      <w:numFmt w:val="bullet"/>
      <w:lvlText w:val="•"/>
      <w:lvlJc w:val="left"/>
      <w:pPr>
        <w:ind w:left="4858" w:hanging="272"/>
      </w:pPr>
      <w:rPr>
        <w:rFonts w:hint="default"/>
        <w:lang w:val="pt-PT" w:eastAsia="en-US" w:bidi="ar-SA"/>
      </w:rPr>
    </w:lvl>
    <w:lvl w:ilvl="6" w:tplc="CE1EF6EC">
      <w:numFmt w:val="bullet"/>
      <w:lvlText w:val="•"/>
      <w:lvlJc w:val="left"/>
      <w:pPr>
        <w:ind w:left="5948" w:hanging="272"/>
      </w:pPr>
      <w:rPr>
        <w:rFonts w:hint="default"/>
        <w:lang w:val="pt-PT" w:eastAsia="en-US" w:bidi="ar-SA"/>
      </w:rPr>
    </w:lvl>
    <w:lvl w:ilvl="7" w:tplc="62921510">
      <w:numFmt w:val="bullet"/>
      <w:lvlText w:val="•"/>
      <w:lvlJc w:val="left"/>
      <w:pPr>
        <w:ind w:left="7037" w:hanging="272"/>
      </w:pPr>
      <w:rPr>
        <w:rFonts w:hint="default"/>
        <w:lang w:val="pt-PT" w:eastAsia="en-US" w:bidi="ar-SA"/>
      </w:rPr>
    </w:lvl>
    <w:lvl w:ilvl="8" w:tplc="637E5CBA">
      <w:numFmt w:val="bullet"/>
      <w:lvlText w:val="•"/>
      <w:lvlJc w:val="left"/>
      <w:pPr>
        <w:ind w:left="8127" w:hanging="272"/>
      </w:pPr>
      <w:rPr>
        <w:rFonts w:hint="default"/>
        <w:lang w:val="pt-PT" w:eastAsia="en-US" w:bidi="ar-SA"/>
      </w:rPr>
    </w:lvl>
  </w:abstractNum>
  <w:abstractNum w:abstractNumId="1" w15:restartNumberingAfterBreak="0">
    <w:nsid w:val="04F30957"/>
    <w:multiLevelType w:val="hybridMultilevel"/>
    <w:tmpl w:val="F67CB670"/>
    <w:lvl w:ilvl="0" w:tplc="69C64AA4">
      <w:start w:val="1"/>
      <w:numFmt w:val="upperRoman"/>
      <w:lvlText w:val="%1"/>
      <w:lvlJc w:val="left"/>
      <w:pPr>
        <w:ind w:left="219" w:hanging="111"/>
      </w:pPr>
      <w:rPr>
        <w:rFonts w:ascii="Arial" w:eastAsia="Arial" w:hAnsi="Arial" w:cs="Arial" w:hint="default"/>
        <w:b/>
        <w:bCs/>
        <w:i w:val="0"/>
        <w:iCs w:val="0"/>
        <w:spacing w:val="0"/>
        <w:w w:val="100"/>
        <w:sz w:val="19"/>
        <w:szCs w:val="19"/>
        <w:lang w:val="pt-PT" w:eastAsia="en-US" w:bidi="ar-SA"/>
      </w:rPr>
    </w:lvl>
    <w:lvl w:ilvl="1" w:tplc="DC52AF68">
      <w:numFmt w:val="bullet"/>
      <w:lvlText w:val="•"/>
      <w:lvlJc w:val="left"/>
      <w:pPr>
        <w:ind w:left="1228" w:hanging="111"/>
      </w:pPr>
      <w:rPr>
        <w:rFonts w:hint="default"/>
        <w:lang w:val="pt-PT" w:eastAsia="en-US" w:bidi="ar-SA"/>
      </w:rPr>
    </w:lvl>
    <w:lvl w:ilvl="2" w:tplc="C2640852">
      <w:numFmt w:val="bullet"/>
      <w:lvlText w:val="•"/>
      <w:lvlJc w:val="left"/>
      <w:pPr>
        <w:ind w:left="2237" w:hanging="111"/>
      </w:pPr>
      <w:rPr>
        <w:rFonts w:hint="default"/>
        <w:lang w:val="pt-PT" w:eastAsia="en-US" w:bidi="ar-SA"/>
      </w:rPr>
    </w:lvl>
    <w:lvl w:ilvl="3" w:tplc="91921BDA">
      <w:numFmt w:val="bullet"/>
      <w:lvlText w:val="•"/>
      <w:lvlJc w:val="left"/>
      <w:pPr>
        <w:ind w:left="3245" w:hanging="111"/>
      </w:pPr>
      <w:rPr>
        <w:rFonts w:hint="default"/>
        <w:lang w:val="pt-PT" w:eastAsia="en-US" w:bidi="ar-SA"/>
      </w:rPr>
    </w:lvl>
    <w:lvl w:ilvl="4" w:tplc="C0003A02">
      <w:numFmt w:val="bullet"/>
      <w:lvlText w:val="•"/>
      <w:lvlJc w:val="left"/>
      <w:pPr>
        <w:ind w:left="4254" w:hanging="111"/>
      </w:pPr>
      <w:rPr>
        <w:rFonts w:hint="default"/>
        <w:lang w:val="pt-PT" w:eastAsia="en-US" w:bidi="ar-SA"/>
      </w:rPr>
    </w:lvl>
    <w:lvl w:ilvl="5" w:tplc="AE80D8A8">
      <w:numFmt w:val="bullet"/>
      <w:lvlText w:val="•"/>
      <w:lvlJc w:val="left"/>
      <w:pPr>
        <w:ind w:left="5263" w:hanging="111"/>
      </w:pPr>
      <w:rPr>
        <w:rFonts w:hint="default"/>
        <w:lang w:val="pt-PT" w:eastAsia="en-US" w:bidi="ar-SA"/>
      </w:rPr>
    </w:lvl>
    <w:lvl w:ilvl="6" w:tplc="68C4949C">
      <w:numFmt w:val="bullet"/>
      <w:lvlText w:val="•"/>
      <w:lvlJc w:val="left"/>
      <w:pPr>
        <w:ind w:left="6271" w:hanging="111"/>
      </w:pPr>
      <w:rPr>
        <w:rFonts w:hint="default"/>
        <w:lang w:val="pt-PT" w:eastAsia="en-US" w:bidi="ar-SA"/>
      </w:rPr>
    </w:lvl>
    <w:lvl w:ilvl="7" w:tplc="9822F2BE">
      <w:numFmt w:val="bullet"/>
      <w:lvlText w:val="•"/>
      <w:lvlJc w:val="left"/>
      <w:pPr>
        <w:ind w:left="7280" w:hanging="111"/>
      </w:pPr>
      <w:rPr>
        <w:rFonts w:hint="default"/>
        <w:lang w:val="pt-PT" w:eastAsia="en-US" w:bidi="ar-SA"/>
      </w:rPr>
    </w:lvl>
    <w:lvl w:ilvl="8" w:tplc="FF807DA4">
      <w:numFmt w:val="bullet"/>
      <w:lvlText w:val="•"/>
      <w:lvlJc w:val="left"/>
      <w:pPr>
        <w:ind w:left="8289" w:hanging="111"/>
      </w:pPr>
      <w:rPr>
        <w:rFonts w:hint="default"/>
        <w:lang w:val="pt-PT" w:eastAsia="en-US" w:bidi="ar-SA"/>
      </w:rPr>
    </w:lvl>
  </w:abstractNum>
  <w:abstractNum w:abstractNumId="2" w15:restartNumberingAfterBreak="0">
    <w:nsid w:val="08606892"/>
    <w:multiLevelType w:val="multilevel"/>
    <w:tmpl w:val="CCB610D8"/>
    <w:lvl w:ilvl="0">
      <w:start w:val="14"/>
      <w:numFmt w:val="decimal"/>
      <w:lvlText w:val="%1"/>
      <w:lvlJc w:val="left"/>
      <w:pPr>
        <w:ind w:left="144" w:hanging="428"/>
      </w:pPr>
      <w:rPr>
        <w:rFonts w:hint="default"/>
        <w:lang w:val="pt-PT" w:eastAsia="en-US" w:bidi="ar-SA"/>
      </w:rPr>
    </w:lvl>
    <w:lvl w:ilvl="1">
      <w:start w:val="6"/>
      <w:numFmt w:val="decimal"/>
      <w:lvlText w:val="%1.%2"/>
      <w:lvlJc w:val="left"/>
      <w:pPr>
        <w:ind w:left="144" w:hanging="428"/>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828" w:hanging="684"/>
      </w:pPr>
      <w:rPr>
        <w:rFonts w:ascii="Arial MT" w:eastAsia="Arial MT" w:hAnsi="Arial MT" w:cs="Arial MT" w:hint="default"/>
        <w:b w:val="0"/>
        <w:bCs w:val="0"/>
        <w:i w:val="0"/>
        <w:iCs w:val="0"/>
        <w:spacing w:val="-2"/>
        <w:w w:val="100"/>
        <w:sz w:val="19"/>
        <w:szCs w:val="19"/>
        <w:lang w:val="pt-PT" w:eastAsia="en-US" w:bidi="ar-SA"/>
      </w:rPr>
    </w:lvl>
    <w:lvl w:ilvl="3">
      <w:numFmt w:val="bullet"/>
      <w:lvlText w:val="•"/>
      <w:lvlJc w:val="left"/>
      <w:pPr>
        <w:ind w:left="2945" w:hanging="684"/>
      </w:pPr>
      <w:rPr>
        <w:rFonts w:hint="default"/>
        <w:lang w:val="pt-PT" w:eastAsia="en-US" w:bidi="ar-SA"/>
      </w:rPr>
    </w:lvl>
    <w:lvl w:ilvl="4">
      <w:numFmt w:val="bullet"/>
      <w:lvlText w:val="•"/>
      <w:lvlJc w:val="left"/>
      <w:pPr>
        <w:ind w:left="4008" w:hanging="684"/>
      </w:pPr>
      <w:rPr>
        <w:rFonts w:hint="default"/>
        <w:lang w:val="pt-PT" w:eastAsia="en-US" w:bidi="ar-SA"/>
      </w:rPr>
    </w:lvl>
    <w:lvl w:ilvl="5">
      <w:numFmt w:val="bullet"/>
      <w:lvlText w:val="•"/>
      <w:lvlJc w:val="left"/>
      <w:pPr>
        <w:ind w:left="5071" w:hanging="684"/>
      </w:pPr>
      <w:rPr>
        <w:rFonts w:hint="default"/>
        <w:lang w:val="pt-PT" w:eastAsia="en-US" w:bidi="ar-SA"/>
      </w:rPr>
    </w:lvl>
    <w:lvl w:ilvl="6">
      <w:numFmt w:val="bullet"/>
      <w:lvlText w:val="•"/>
      <w:lvlJc w:val="left"/>
      <w:pPr>
        <w:ind w:left="6134" w:hanging="684"/>
      </w:pPr>
      <w:rPr>
        <w:rFonts w:hint="default"/>
        <w:lang w:val="pt-PT" w:eastAsia="en-US" w:bidi="ar-SA"/>
      </w:rPr>
    </w:lvl>
    <w:lvl w:ilvl="7">
      <w:numFmt w:val="bullet"/>
      <w:lvlText w:val="•"/>
      <w:lvlJc w:val="left"/>
      <w:pPr>
        <w:ind w:left="7197" w:hanging="684"/>
      </w:pPr>
      <w:rPr>
        <w:rFonts w:hint="default"/>
        <w:lang w:val="pt-PT" w:eastAsia="en-US" w:bidi="ar-SA"/>
      </w:rPr>
    </w:lvl>
    <w:lvl w:ilvl="8">
      <w:numFmt w:val="bullet"/>
      <w:lvlText w:val="•"/>
      <w:lvlJc w:val="left"/>
      <w:pPr>
        <w:ind w:left="8260" w:hanging="684"/>
      </w:pPr>
      <w:rPr>
        <w:rFonts w:hint="default"/>
        <w:lang w:val="pt-PT" w:eastAsia="en-US" w:bidi="ar-SA"/>
      </w:rPr>
    </w:lvl>
  </w:abstractNum>
  <w:abstractNum w:abstractNumId="3" w15:restartNumberingAfterBreak="0">
    <w:nsid w:val="08AE1A46"/>
    <w:multiLevelType w:val="multilevel"/>
    <w:tmpl w:val="4446A6EA"/>
    <w:lvl w:ilvl="0">
      <w:start w:val="2"/>
      <w:numFmt w:val="decimal"/>
      <w:lvlText w:val="%1"/>
      <w:lvlJc w:val="left"/>
      <w:pPr>
        <w:ind w:left="199" w:hanging="375"/>
      </w:pPr>
      <w:rPr>
        <w:rFonts w:hint="default"/>
        <w:lang w:val="pt-PT" w:eastAsia="en-US" w:bidi="ar-SA"/>
      </w:rPr>
    </w:lvl>
    <w:lvl w:ilvl="1">
      <w:start w:val="1"/>
      <w:numFmt w:val="decimal"/>
      <w:lvlText w:val="%1.%2."/>
      <w:lvlJc w:val="left"/>
      <w:pPr>
        <w:ind w:left="199" w:hanging="375"/>
      </w:pPr>
      <w:rPr>
        <w:rFonts w:hint="default"/>
        <w:spacing w:val="-2"/>
        <w:w w:val="100"/>
        <w:lang w:val="pt-PT" w:eastAsia="en-US" w:bidi="ar-SA"/>
      </w:rPr>
    </w:lvl>
    <w:lvl w:ilvl="2">
      <w:start w:val="1"/>
      <w:numFmt w:val="decimal"/>
      <w:lvlText w:val="%1.%2.%3."/>
      <w:lvlJc w:val="left"/>
      <w:pPr>
        <w:ind w:left="626" w:hanging="572"/>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790" w:hanging="572"/>
      </w:pPr>
      <w:rPr>
        <w:rFonts w:hint="default"/>
        <w:lang w:val="pt-PT" w:eastAsia="en-US" w:bidi="ar-SA"/>
      </w:rPr>
    </w:lvl>
    <w:lvl w:ilvl="4">
      <w:numFmt w:val="bullet"/>
      <w:lvlText w:val="•"/>
      <w:lvlJc w:val="left"/>
      <w:pPr>
        <w:ind w:left="3875" w:hanging="572"/>
      </w:pPr>
      <w:rPr>
        <w:rFonts w:hint="default"/>
        <w:lang w:val="pt-PT" w:eastAsia="en-US" w:bidi="ar-SA"/>
      </w:rPr>
    </w:lvl>
    <w:lvl w:ilvl="5">
      <w:numFmt w:val="bullet"/>
      <w:lvlText w:val="•"/>
      <w:lvlJc w:val="left"/>
      <w:pPr>
        <w:ind w:left="4960" w:hanging="572"/>
      </w:pPr>
      <w:rPr>
        <w:rFonts w:hint="default"/>
        <w:lang w:val="pt-PT" w:eastAsia="en-US" w:bidi="ar-SA"/>
      </w:rPr>
    </w:lvl>
    <w:lvl w:ilvl="6">
      <w:numFmt w:val="bullet"/>
      <w:lvlText w:val="•"/>
      <w:lvlJc w:val="left"/>
      <w:pPr>
        <w:ind w:left="6045" w:hanging="572"/>
      </w:pPr>
      <w:rPr>
        <w:rFonts w:hint="default"/>
        <w:lang w:val="pt-PT" w:eastAsia="en-US" w:bidi="ar-SA"/>
      </w:rPr>
    </w:lvl>
    <w:lvl w:ilvl="7">
      <w:numFmt w:val="bullet"/>
      <w:lvlText w:val="•"/>
      <w:lvlJc w:val="left"/>
      <w:pPr>
        <w:ind w:left="7130" w:hanging="572"/>
      </w:pPr>
      <w:rPr>
        <w:rFonts w:hint="default"/>
        <w:lang w:val="pt-PT" w:eastAsia="en-US" w:bidi="ar-SA"/>
      </w:rPr>
    </w:lvl>
    <w:lvl w:ilvl="8">
      <w:numFmt w:val="bullet"/>
      <w:lvlText w:val="•"/>
      <w:lvlJc w:val="left"/>
      <w:pPr>
        <w:ind w:left="8216" w:hanging="572"/>
      </w:pPr>
      <w:rPr>
        <w:rFonts w:hint="default"/>
        <w:lang w:val="pt-PT" w:eastAsia="en-US" w:bidi="ar-SA"/>
      </w:rPr>
    </w:lvl>
  </w:abstractNum>
  <w:abstractNum w:abstractNumId="4" w15:restartNumberingAfterBreak="0">
    <w:nsid w:val="09B05DF2"/>
    <w:multiLevelType w:val="multilevel"/>
    <w:tmpl w:val="DE2AB248"/>
    <w:lvl w:ilvl="0">
      <w:start w:val="2"/>
      <w:numFmt w:val="decimal"/>
      <w:lvlText w:val="%1."/>
      <w:lvlJc w:val="left"/>
      <w:pPr>
        <w:ind w:left="360" w:hanging="360"/>
      </w:pPr>
      <w:rPr>
        <w:rFonts w:hint="default"/>
        <w:w w:val="80"/>
      </w:rPr>
    </w:lvl>
    <w:lvl w:ilvl="1">
      <w:start w:val="5"/>
      <w:numFmt w:val="decimal"/>
      <w:lvlText w:val="%1.%2."/>
      <w:lvlJc w:val="left"/>
      <w:pPr>
        <w:ind w:left="678" w:hanging="360"/>
      </w:pPr>
      <w:rPr>
        <w:rFonts w:hint="default"/>
        <w:w w:val="80"/>
      </w:rPr>
    </w:lvl>
    <w:lvl w:ilvl="2">
      <w:start w:val="3"/>
      <w:numFmt w:val="decimal"/>
      <w:lvlText w:val="%1.%2.%3."/>
      <w:lvlJc w:val="left"/>
      <w:pPr>
        <w:ind w:left="1146" w:hanging="720"/>
      </w:pPr>
      <w:rPr>
        <w:rFonts w:hint="default"/>
        <w:b/>
        <w:bCs/>
        <w:w w:val="80"/>
      </w:rPr>
    </w:lvl>
    <w:lvl w:ilvl="3">
      <w:start w:val="1"/>
      <w:numFmt w:val="decimal"/>
      <w:lvlText w:val="%1.%2.%3.%4."/>
      <w:lvlJc w:val="left"/>
      <w:pPr>
        <w:ind w:left="1674" w:hanging="720"/>
      </w:pPr>
      <w:rPr>
        <w:rFonts w:hint="default"/>
        <w:w w:val="80"/>
      </w:rPr>
    </w:lvl>
    <w:lvl w:ilvl="4">
      <w:start w:val="1"/>
      <w:numFmt w:val="decimal"/>
      <w:lvlText w:val="%1.%2.%3.%4.%5."/>
      <w:lvlJc w:val="left"/>
      <w:pPr>
        <w:ind w:left="2352" w:hanging="1080"/>
      </w:pPr>
      <w:rPr>
        <w:rFonts w:hint="default"/>
        <w:w w:val="80"/>
      </w:rPr>
    </w:lvl>
    <w:lvl w:ilvl="5">
      <w:start w:val="1"/>
      <w:numFmt w:val="decimal"/>
      <w:lvlText w:val="%1.%2.%3.%4.%5.%6."/>
      <w:lvlJc w:val="left"/>
      <w:pPr>
        <w:ind w:left="2670" w:hanging="1080"/>
      </w:pPr>
      <w:rPr>
        <w:rFonts w:hint="default"/>
        <w:w w:val="80"/>
      </w:rPr>
    </w:lvl>
    <w:lvl w:ilvl="6">
      <w:start w:val="1"/>
      <w:numFmt w:val="decimal"/>
      <w:lvlText w:val="%1.%2.%3.%4.%5.%6.%7."/>
      <w:lvlJc w:val="left"/>
      <w:pPr>
        <w:ind w:left="3348" w:hanging="1440"/>
      </w:pPr>
      <w:rPr>
        <w:rFonts w:hint="default"/>
        <w:w w:val="80"/>
      </w:rPr>
    </w:lvl>
    <w:lvl w:ilvl="7">
      <w:start w:val="1"/>
      <w:numFmt w:val="decimal"/>
      <w:lvlText w:val="%1.%2.%3.%4.%5.%6.%7.%8."/>
      <w:lvlJc w:val="left"/>
      <w:pPr>
        <w:ind w:left="3666" w:hanging="1440"/>
      </w:pPr>
      <w:rPr>
        <w:rFonts w:hint="default"/>
        <w:w w:val="80"/>
      </w:rPr>
    </w:lvl>
    <w:lvl w:ilvl="8">
      <w:start w:val="1"/>
      <w:numFmt w:val="decimal"/>
      <w:lvlText w:val="%1.%2.%3.%4.%5.%6.%7.%8.%9."/>
      <w:lvlJc w:val="left"/>
      <w:pPr>
        <w:ind w:left="3984" w:hanging="1440"/>
      </w:pPr>
      <w:rPr>
        <w:rFonts w:hint="default"/>
        <w:w w:val="80"/>
      </w:rPr>
    </w:lvl>
  </w:abstractNum>
  <w:abstractNum w:abstractNumId="5" w15:restartNumberingAfterBreak="0">
    <w:nsid w:val="0A441034"/>
    <w:multiLevelType w:val="multilevel"/>
    <w:tmpl w:val="AA9A5A9E"/>
    <w:lvl w:ilvl="0">
      <w:start w:val="7"/>
      <w:numFmt w:val="decimal"/>
      <w:lvlText w:val="%1"/>
      <w:lvlJc w:val="left"/>
      <w:pPr>
        <w:ind w:left="144" w:hanging="320"/>
      </w:pPr>
      <w:rPr>
        <w:rFonts w:hint="default"/>
        <w:lang w:val="pt-PT" w:eastAsia="en-US" w:bidi="ar-SA"/>
      </w:rPr>
    </w:lvl>
    <w:lvl w:ilvl="1">
      <w:start w:val="3"/>
      <w:numFmt w:val="decimal"/>
      <w:lvlText w:val="%1.%2"/>
      <w:lvlJc w:val="left"/>
      <w:pPr>
        <w:ind w:left="144" w:hanging="320"/>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483"/>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681" w:hanging="483"/>
      </w:pPr>
      <w:rPr>
        <w:rFonts w:hint="default"/>
        <w:lang w:val="pt-PT" w:eastAsia="en-US" w:bidi="ar-SA"/>
      </w:rPr>
    </w:lvl>
    <w:lvl w:ilvl="4">
      <w:numFmt w:val="bullet"/>
      <w:lvlText w:val="•"/>
      <w:lvlJc w:val="left"/>
      <w:pPr>
        <w:ind w:left="3782" w:hanging="483"/>
      </w:pPr>
      <w:rPr>
        <w:rFonts w:hint="default"/>
        <w:lang w:val="pt-PT" w:eastAsia="en-US" w:bidi="ar-SA"/>
      </w:rPr>
    </w:lvl>
    <w:lvl w:ilvl="5">
      <w:numFmt w:val="bullet"/>
      <w:lvlText w:val="•"/>
      <w:lvlJc w:val="left"/>
      <w:pPr>
        <w:ind w:left="4882" w:hanging="483"/>
      </w:pPr>
      <w:rPr>
        <w:rFonts w:hint="default"/>
        <w:lang w:val="pt-PT" w:eastAsia="en-US" w:bidi="ar-SA"/>
      </w:rPr>
    </w:lvl>
    <w:lvl w:ilvl="6">
      <w:numFmt w:val="bullet"/>
      <w:lvlText w:val="•"/>
      <w:lvlJc w:val="left"/>
      <w:pPr>
        <w:ind w:left="5983" w:hanging="483"/>
      </w:pPr>
      <w:rPr>
        <w:rFonts w:hint="default"/>
        <w:lang w:val="pt-PT" w:eastAsia="en-US" w:bidi="ar-SA"/>
      </w:rPr>
    </w:lvl>
    <w:lvl w:ilvl="7">
      <w:numFmt w:val="bullet"/>
      <w:lvlText w:val="•"/>
      <w:lvlJc w:val="left"/>
      <w:pPr>
        <w:ind w:left="7084" w:hanging="483"/>
      </w:pPr>
      <w:rPr>
        <w:rFonts w:hint="default"/>
        <w:lang w:val="pt-PT" w:eastAsia="en-US" w:bidi="ar-SA"/>
      </w:rPr>
    </w:lvl>
    <w:lvl w:ilvl="8">
      <w:numFmt w:val="bullet"/>
      <w:lvlText w:val="•"/>
      <w:lvlJc w:val="left"/>
      <w:pPr>
        <w:ind w:left="8184" w:hanging="483"/>
      </w:pPr>
      <w:rPr>
        <w:rFonts w:hint="default"/>
        <w:lang w:val="pt-PT" w:eastAsia="en-US" w:bidi="ar-SA"/>
      </w:rPr>
    </w:lvl>
  </w:abstractNum>
  <w:abstractNum w:abstractNumId="6" w15:restartNumberingAfterBreak="0">
    <w:nsid w:val="0FE158FE"/>
    <w:multiLevelType w:val="multilevel"/>
    <w:tmpl w:val="9EFE0CD8"/>
    <w:lvl w:ilvl="0">
      <w:start w:val="14"/>
      <w:numFmt w:val="decimal"/>
      <w:lvlText w:val="%1"/>
      <w:lvlJc w:val="left"/>
      <w:pPr>
        <w:ind w:left="144" w:hanging="473"/>
      </w:pPr>
      <w:rPr>
        <w:rFonts w:hint="default"/>
        <w:lang w:val="pt-PT" w:eastAsia="en-US" w:bidi="ar-SA"/>
      </w:rPr>
    </w:lvl>
    <w:lvl w:ilvl="1">
      <w:start w:val="1"/>
      <w:numFmt w:val="decimal"/>
      <w:lvlText w:val="%1.%2"/>
      <w:lvlJc w:val="left"/>
      <w:pPr>
        <w:ind w:left="144" w:hanging="473"/>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1048" w:hanging="627"/>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3116" w:hanging="627"/>
      </w:pPr>
      <w:rPr>
        <w:rFonts w:hint="default"/>
        <w:lang w:val="pt-PT" w:eastAsia="en-US" w:bidi="ar-SA"/>
      </w:rPr>
    </w:lvl>
    <w:lvl w:ilvl="4">
      <w:numFmt w:val="bullet"/>
      <w:lvlText w:val="•"/>
      <w:lvlJc w:val="left"/>
      <w:pPr>
        <w:ind w:left="4155" w:hanging="627"/>
      </w:pPr>
      <w:rPr>
        <w:rFonts w:hint="default"/>
        <w:lang w:val="pt-PT" w:eastAsia="en-US" w:bidi="ar-SA"/>
      </w:rPr>
    </w:lvl>
    <w:lvl w:ilvl="5">
      <w:numFmt w:val="bullet"/>
      <w:lvlText w:val="•"/>
      <w:lvlJc w:val="left"/>
      <w:pPr>
        <w:ind w:left="5193" w:hanging="627"/>
      </w:pPr>
      <w:rPr>
        <w:rFonts w:hint="default"/>
        <w:lang w:val="pt-PT" w:eastAsia="en-US" w:bidi="ar-SA"/>
      </w:rPr>
    </w:lvl>
    <w:lvl w:ilvl="6">
      <w:numFmt w:val="bullet"/>
      <w:lvlText w:val="•"/>
      <w:lvlJc w:val="left"/>
      <w:pPr>
        <w:ind w:left="6232" w:hanging="627"/>
      </w:pPr>
      <w:rPr>
        <w:rFonts w:hint="default"/>
        <w:lang w:val="pt-PT" w:eastAsia="en-US" w:bidi="ar-SA"/>
      </w:rPr>
    </w:lvl>
    <w:lvl w:ilvl="7">
      <w:numFmt w:val="bullet"/>
      <w:lvlText w:val="•"/>
      <w:lvlJc w:val="left"/>
      <w:pPr>
        <w:ind w:left="7270" w:hanging="627"/>
      </w:pPr>
      <w:rPr>
        <w:rFonts w:hint="default"/>
        <w:lang w:val="pt-PT" w:eastAsia="en-US" w:bidi="ar-SA"/>
      </w:rPr>
    </w:lvl>
    <w:lvl w:ilvl="8">
      <w:numFmt w:val="bullet"/>
      <w:lvlText w:val="•"/>
      <w:lvlJc w:val="left"/>
      <w:pPr>
        <w:ind w:left="8309" w:hanging="627"/>
      </w:pPr>
      <w:rPr>
        <w:rFonts w:hint="default"/>
        <w:lang w:val="pt-PT" w:eastAsia="en-US" w:bidi="ar-SA"/>
      </w:rPr>
    </w:lvl>
  </w:abstractNum>
  <w:abstractNum w:abstractNumId="7" w15:restartNumberingAfterBreak="0">
    <w:nsid w:val="14DF5894"/>
    <w:multiLevelType w:val="multilevel"/>
    <w:tmpl w:val="CE4486DC"/>
    <w:lvl w:ilvl="0">
      <w:start w:val="3"/>
      <w:numFmt w:val="decimal"/>
      <w:lvlText w:val="%1"/>
      <w:lvlJc w:val="left"/>
      <w:pPr>
        <w:ind w:left="458" w:hanging="315"/>
      </w:pPr>
      <w:rPr>
        <w:rFonts w:hint="default"/>
        <w:lang w:val="pt-PT" w:eastAsia="en-US" w:bidi="ar-SA"/>
      </w:rPr>
    </w:lvl>
    <w:lvl w:ilvl="1">
      <w:start w:val="1"/>
      <w:numFmt w:val="decimal"/>
      <w:lvlText w:val="%1.%2"/>
      <w:lvlJc w:val="left"/>
      <w:pPr>
        <w:ind w:left="458" w:hanging="315"/>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957" w:hanging="476"/>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3054" w:hanging="476"/>
      </w:pPr>
      <w:rPr>
        <w:rFonts w:hint="default"/>
        <w:lang w:val="pt-PT" w:eastAsia="en-US" w:bidi="ar-SA"/>
      </w:rPr>
    </w:lvl>
    <w:lvl w:ilvl="4">
      <w:numFmt w:val="bullet"/>
      <w:lvlText w:val="•"/>
      <w:lvlJc w:val="left"/>
      <w:pPr>
        <w:ind w:left="4102" w:hanging="476"/>
      </w:pPr>
      <w:rPr>
        <w:rFonts w:hint="default"/>
        <w:lang w:val="pt-PT" w:eastAsia="en-US" w:bidi="ar-SA"/>
      </w:rPr>
    </w:lvl>
    <w:lvl w:ilvl="5">
      <w:numFmt w:val="bullet"/>
      <w:lvlText w:val="•"/>
      <w:lvlJc w:val="left"/>
      <w:pPr>
        <w:ind w:left="5149" w:hanging="476"/>
      </w:pPr>
      <w:rPr>
        <w:rFonts w:hint="default"/>
        <w:lang w:val="pt-PT" w:eastAsia="en-US" w:bidi="ar-SA"/>
      </w:rPr>
    </w:lvl>
    <w:lvl w:ilvl="6">
      <w:numFmt w:val="bullet"/>
      <w:lvlText w:val="•"/>
      <w:lvlJc w:val="left"/>
      <w:pPr>
        <w:ind w:left="6196" w:hanging="476"/>
      </w:pPr>
      <w:rPr>
        <w:rFonts w:hint="default"/>
        <w:lang w:val="pt-PT" w:eastAsia="en-US" w:bidi="ar-SA"/>
      </w:rPr>
    </w:lvl>
    <w:lvl w:ilvl="7">
      <w:numFmt w:val="bullet"/>
      <w:lvlText w:val="•"/>
      <w:lvlJc w:val="left"/>
      <w:pPr>
        <w:ind w:left="7244" w:hanging="476"/>
      </w:pPr>
      <w:rPr>
        <w:rFonts w:hint="default"/>
        <w:lang w:val="pt-PT" w:eastAsia="en-US" w:bidi="ar-SA"/>
      </w:rPr>
    </w:lvl>
    <w:lvl w:ilvl="8">
      <w:numFmt w:val="bullet"/>
      <w:lvlText w:val="•"/>
      <w:lvlJc w:val="left"/>
      <w:pPr>
        <w:ind w:left="8291" w:hanging="476"/>
      </w:pPr>
      <w:rPr>
        <w:rFonts w:hint="default"/>
        <w:lang w:val="pt-PT" w:eastAsia="en-US" w:bidi="ar-SA"/>
      </w:rPr>
    </w:lvl>
  </w:abstractNum>
  <w:abstractNum w:abstractNumId="8" w15:restartNumberingAfterBreak="0">
    <w:nsid w:val="185B09A7"/>
    <w:multiLevelType w:val="multilevel"/>
    <w:tmpl w:val="DC4CE584"/>
    <w:lvl w:ilvl="0">
      <w:start w:val="1"/>
      <w:numFmt w:val="lowerLetter"/>
      <w:lvlText w:val="%1)"/>
      <w:lvlJc w:val="left"/>
      <w:pPr>
        <w:ind w:left="768" w:hanging="224"/>
      </w:pPr>
      <w:rPr>
        <w:rFonts w:ascii="Arial" w:eastAsia="Arial" w:hAnsi="Arial" w:cs="Arial" w:hint="default"/>
        <w:b/>
        <w:bCs/>
        <w:i w:val="0"/>
        <w:iCs w:val="0"/>
        <w:spacing w:val="0"/>
        <w:w w:val="100"/>
        <w:sz w:val="19"/>
        <w:szCs w:val="19"/>
        <w:lang w:val="pt-PT" w:eastAsia="en-US" w:bidi="ar-SA"/>
      </w:rPr>
    </w:lvl>
    <w:lvl w:ilvl="1">
      <w:start w:val="1"/>
      <w:numFmt w:val="decimal"/>
      <w:lvlText w:val="%1.%2)"/>
      <w:lvlJc w:val="left"/>
      <w:pPr>
        <w:ind w:left="1048" w:hanging="394"/>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1334" w:hanging="574"/>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470" w:hanging="574"/>
      </w:pPr>
      <w:rPr>
        <w:rFonts w:hint="default"/>
        <w:lang w:val="pt-PT" w:eastAsia="en-US" w:bidi="ar-SA"/>
      </w:rPr>
    </w:lvl>
    <w:lvl w:ilvl="4">
      <w:numFmt w:val="bullet"/>
      <w:lvlText w:val="•"/>
      <w:lvlJc w:val="left"/>
      <w:pPr>
        <w:ind w:left="3601" w:hanging="574"/>
      </w:pPr>
      <w:rPr>
        <w:rFonts w:hint="default"/>
        <w:lang w:val="pt-PT" w:eastAsia="en-US" w:bidi="ar-SA"/>
      </w:rPr>
    </w:lvl>
    <w:lvl w:ilvl="5">
      <w:numFmt w:val="bullet"/>
      <w:lvlText w:val="•"/>
      <w:lvlJc w:val="left"/>
      <w:pPr>
        <w:ind w:left="4732" w:hanging="574"/>
      </w:pPr>
      <w:rPr>
        <w:rFonts w:hint="default"/>
        <w:lang w:val="pt-PT" w:eastAsia="en-US" w:bidi="ar-SA"/>
      </w:rPr>
    </w:lvl>
    <w:lvl w:ilvl="6">
      <w:numFmt w:val="bullet"/>
      <w:lvlText w:val="•"/>
      <w:lvlJc w:val="left"/>
      <w:pPr>
        <w:ind w:left="5863" w:hanging="574"/>
      </w:pPr>
      <w:rPr>
        <w:rFonts w:hint="default"/>
        <w:lang w:val="pt-PT" w:eastAsia="en-US" w:bidi="ar-SA"/>
      </w:rPr>
    </w:lvl>
    <w:lvl w:ilvl="7">
      <w:numFmt w:val="bullet"/>
      <w:lvlText w:val="•"/>
      <w:lvlJc w:val="left"/>
      <w:pPr>
        <w:ind w:left="6994" w:hanging="574"/>
      </w:pPr>
      <w:rPr>
        <w:rFonts w:hint="default"/>
        <w:lang w:val="pt-PT" w:eastAsia="en-US" w:bidi="ar-SA"/>
      </w:rPr>
    </w:lvl>
    <w:lvl w:ilvl="8">
      <w:numFmt w:val="bullet"/>
      <w:lvlText w:val="•"/>
      <w:lvlJc w:val="left"/>
      <w:pPr>
        <w:ind w:left="8124" w:hanging="574"/>
      </w:pPr>
      <w:rPr>
        <w:rFonts w:hint="default"/>
        <w:lang w:val="pt-PT" w:eastAsia="en-US" w:bidi="ar-SA"/>
      </w:rPr>
    </w:lvl>
  </w:abstractNum>
  <w:abstractNum w:abstractNumId="9" w15:restartNumberingAfterBreak="0">
    <w:nsid w:val="19A754CD"/>
    <w:multiLevelType w:val="multilevel"/>
    <w:tmpl w:val="0A967BEA"/>
    <w:lvl w:ilvl="0">
      <w:start w:val="7"/>
      <w:numFmt w:val="decimal"/>
      <w:lvlText w:val="%1"/>
      <w:lvlJc w:val="left"/>
      <w:pPr>
        <w:ind w:left="458" w:hanging="315"/>
      </w:pPr>
      <w:rPr>
        <w:rFonts w:hint="default"/>
        <w:lang w:val="pt-PT" w:eastAsia="en-US" w:bidi="ar-SA"/>
      </w:rPr>
    </w:lvl>
    <w:lvl w:ilvl="1">
      <w:start w:val="1"/>
      <w:numFmt w:val="decimal"/>
      <w:lvlText w:val="%1.%2"/>
      <w:lvlJc w:val="left"/>
      <w:pPr>
        <w:ind w:left="458" w:hanging="315"/>
      </w:pPr>
      <w:rPr>
        <w:rFonts w:ascii="Arial" w:eastAsia="Arial" w:hAnsi="Arial" w:cs="Arial" w:hint="default"/>
        <w:b/>
        <w:bCs/>
        <w:i w:val="0"/>
        <w:iCs w:val="0"/>
        <w:spacing w:val="-2"/>
        <w:w w:val="100"/>
        <w:sz w:val="19"/>
        <w:szCs w:val="19"/>
        <w:lang w:val="pt-PT" w:eastAsia="en-US" w:bidi="ar-SA"/>
      </w:rPr>
    </w:lvl>
    <w:lvl w:ilvl="2">
      <w:start w:val="1"/>
      <w:numFmt w:val="lowerLetter"/>
      <w:lvlText w:val="%3)"/>
      <w:lvlJc w:val="left"/>
      <w:pPr>
        <w:ind w:left="988" w:hanging="221"/>
      </w:pPr>
      <w:rPr>
        <w:rFonts w:ascii="Arial" w:eastAsia="Arial" w:hAnsi="Arial" w:cs="Arial" w:hint="default"/>
        <w:b/>
        <w:bCs/>
        <w:i w:val="0"/>
        <w:iCs w:val="0"/>
        <w:spacing w:val="0"/>
        <w:w w:val="100"/>
        <w:sz w:val="19"/>
        <w:szCs w:val="19"/>
        <w:lang w:val="pt-PT" w:eastAsia="en-US" w:bidi="ar-SA"/>
      </w:rPr>
    </w:lvl>
    <w:lvl w:ilvl="3">
      <w:numFmt w:val="bullet"/>
      <w:lvlText w:val="•"/>
      <w:lvlJc w:val="left"/>
      <w:pPr>
        <w:ind w:left="3070" w:hanging="221"/>
      </w:pPr>
      <w:rPr>
        <w:rFonts w:hint="default"/>
        <w:lang w:val="pt-PT" w:eastAsia="en-US" w:bidi="ar-SA"/>
      </w:rPr>
    </w:lvl>
    <w:lvl w:ilvl="4">
      <w:numFmt w:val="bullet"/>
      <w:lvlText w:val="•"/>
      <w:lvlJc w:val="left"/>
      <w:pPr>
        <w:ind w:left="4115" w:hanging="221"/>
      </w:pPr>
      <w:rPr>
        <w:rFonts w:hint="default"/>
        <w:lang w:val="pt-PT" w:eastAsia="en-US" w:bidi="ar-SA"/>
      </w:rPr>
    </w:lvl>
    <w:lvl w:ilvl="5">
      <w:numFmt w:val="bullet"/>
      <w:lvlText w:val="•"/>
      <w:lvlJc w:val="left"/>
      <w:pPr>
        <w:ind w:left="5160" w:hanging="221"/>
      </w:pPr>
      <w:rPr>
        <w:rFonts w:hint="default"/>
        <w:lang w:val="pt-PT" w:eastAsia="en-US" w:bidi="ar-SA"/>
      </w:rPr>
    </w:lvl>
    <w:lvl w:ilvl="6">
      <w:numFmt w:val="bullet"/>
      <w:lvlText w:val="•"/>
      <w:lvlJc w:val="left"/>
      <w:pPr>
        <w:ind w:left="6205" w:hanging="221"/>
      </w:pPr>
      <w:rPr>
        <w:rFonts w:hint="default"/>
        <w:lang w:val="pt-PT" w:eastAsia="en-US" w:bidi="ar-SA"/>
      </w:rPr>
    </w:lvl>
    <w:lvl w:ilvl="7">
      <w:numFmt w:val="bullet"/>
      <w:lvlText w:val="•"/>
      <w:lvlJc w:val="left"/>
      <w:pPr>
        <w:ind w:left="7250" w:hanging="221"/>
      </w:pPr>
      <w:rPr>
        <w:rFonts w:hint="default"/>
        <w:lang w:val="pt-PT" w:eastAsia="en-US" w:bidi="ar-SA"/>
      </w:rPr>
    </w:lvl>
    <w:lvl w:ilvl="8">
      <w:numFmt w:val="bullet"/>
      <w:lvlText w:val="•"/>
      <w:lvlJc w:val="left"/>
      <w:pPr>
        <w:ind w:left="8296" w:hanging="221"/>
      </w:pPr>
      <w:rPr>
        <w:rFonts w:hint="default"/>
        <w:lang w:val="pt-PT" w:eastAsia="en-US" w:bidi="ar-SA"/>
      </w:rPr>
    </w:lvl>
  </w:abstractNum>
  <w:abstractNum w:abstractNumId="10" w15:restartNumberingAfterBreak="0">
    <w:nsid w:val="19DC52F0"/>
    <w:multiLevelType w:val="hybridMultilevel"/>
    <w:tmpl w:val="2D821E18"/>
    <w:lvl w:ilvl="0" w:tplc="F894F456">
      <w:start w:val="1"/>
      <w:numFmt w:val="upperRoman"/>
      <w:lvlText w:val="%1"/>
      <w:lvlJc w:val="left"/>
      <w:pPr>
        <w:ind w:left="161" w:hanging="147"/>
      </w:pPr>
      <w:rPr>
        <w:rFonts w:ascii="Arial MT" w:eastAsia="Arial MT" w:hAnsi="Arial MT" w:cs="Arial MT" w:hint="default"/>
        <w:b w:val="0"/>
        <w:bCs w:val="0"/>
        <w:i w:val="0"/>
        <w:iCs w:val="0"/>
        <w:spacing w:val="0"/>
        <w:w w:val="100"/>
        <w:sz w:val="19"/>
        <w:szCs w:val="19"/>
        <w:lang w:val="pt-PT" w:eastAsia="en-US" w:bidi="ar-SA"/>
      </w:rPr>
    </w:lvl>
    <w:lvl w:ilvl="1" w:tplc="1AF804C4">
      <w:numFmt w:val="bullet"/>
      <w:lvlText w:val="•"/>
      <w:lvlJc w:val="left"/>
      <w:pPr>
        <w:ind w:left="1174" w:hanging="147"/>
      </w:pPr>
      <w:rPr>
        <w:rFonts w:hint="default"/>
        <w:lang w:val="pt-PT" w:eastAsia="en-US" w:bidi="ar-SA"/>
      </w:rPr>
    </w:lvl>
    <w:lvl w:ilvl="2" w:tplc="3AFC6226">
      <w:numFmt w:val="bullet"/>
      <w:lvlText w:val="•"/>
      <w:lvlJc w:val="left"/>
      <w:pPr>
        <w:ind w:left="2189" w:hanging="147"/>
      </w:pPr>
      <w:rPr>
        <w:rFonts w:hint="default"/>
        <w:lang w:val="pt-PT" w:eastAsia="en-US" w:bidi="ar-SA"/>
      </w:rPr>
    </w:lvl>
    <w:lvl w:ilvl="3" w:tplc="B6AA1E16">
      <w:numFmt w:val="bullet"/>
      <w:lvlText w:val="•"/>
      <w:lvlJc w:val="left"/>
      <w:pPr>
        <w:ind w:left="3203" w:hanging="147"/>
      </w:pPr>
      <w:rPr>
        <w:rFonts w:hint="default"/>
        <w:lang w:val="pt-PT" w:eastAsia="en-US" w:bidi="ar-SA"/>
      </w:rPr>
    </w:lvl>
    <w:lvl w:ilvl="4" w:tplc="7480BF48">
      <w:numFmt w:val="bullet"/>
      <w:lvlText w:val="•"/>
      <w:lvlJc w:val="left"/>
      <w:pPr>
        <w:ind w:left="4218" w:hanging="147"/>
      </w:pPr>
      <w:rPr>
        <w:rFonts w:hint="default"/>
        <w:lang w:val="pt-PT" w:eastAsia="en-US" w:bidi="ar-SA"/>
      </w:rPr>
    </w:lvl>
    <w:lvl w:ilvl="5" w:tplc="C35083D0">
      <w:numFmt w:val="bullet"/>
      <w:lvlText w:val="•"/>
      <w:lvlJc w:val="left"/>
      <w:pPr>
        <w:ind w:left="5233" w:hanging="147"/>
      </w:pPr>
      <w:rPr>
        <w:rFonts w:hint="default"/>
        <w:lang w:val="pt-PT" w:eastAsia="en-US" w:bidi="ar-SA"/>
      </w:rPr>
    </w:lvl>
    <w:lvl w:ilvl="6" w:tplc="599E8BA2">
      <w:numFmt w:val="bullet"/>
      <w:lvlText w:val="•"/>
      <w:lvlJc w:val="left"/>
      <w:pPr>
        <w:ind w:left="6247" w:hanging="147"/>
      </w:pPr>
      <w:rPr>
        <w:rFonts w:hint="default"/>
        <w:lang w:val="pt-PT" w:eastAsia="en-US" w:bidi="ar-SA"/>
      </w:rPr>
    </w:lvl>
    <w:lvl w:ilvl="7" w:tplc="66A65F96">
      <w:numFmt w:val="bullet"/>
      <w:lvlText w:val="•"/>
      <w:lvlJc w:val="left"/>
      <w:pPr>
        <w:ind w:left="7262" w:hanging="147"/>
      </w:pPr>
      <w:rPr>
        <w:rFonts w:hint="default"/>
        <w:lang w:val="pt-PT" w:eastAsia="en-US" w:bidi="ar-SA"/>
      </w:rPr>
    </w:lvl>
    <w:lvl w:ilvl="8" w:tplc="9C308456">
      <w:numFmt w:val="bullet"/>
      <w:lvlText w:val="•"/>
      <w:lvlJc w:val="left"/>
      <w:pPr>
        <w:ind w:left="8277" w:hanging="147"/>
      </w:pPr>
      <w:rPr>
        <w:rFonts w:hint="default"/>
        <w:lang w:val="pt-PT" w:eastAsia="en-US" w:bidi="ar-SA"/>
      </w:rPr>
    </w:lvl>
  </w:abstractNum>
  <w:abstractNum w:abstractNumId="11" w15:restartNumberingAfterBreak="0">
    <w:nsid w:val="1CDC4910"/>
    <w:multiLevelType w:val="multilevel"/>
    <w:tmpl w:val="6ED2F8F8"/>
    <w:lvl w:ilvl="0">
      <w:start w:val="5"/>
      <w:numFmt w:val="decimal"/>
      <w:lvlText w:val="%1"/>
      <w:lvlJc w:val="left"/>
      <w:pPr>
        <w:ind w:left="144" w:hanging="764"/>
      </w:pPr>
      <w:rPr>
        <w:rFonts w:hint="default"/>
        <w:lang w:val="pt-PT" w:eastAsia="en-US" w:bidi="ar-SA"/>
      </w:rPr>
    </w:lvl>
    <w:lvl w:ilvl="1">
      <w:start w:val="1"/>
      <w:numFmt w:val="decimal"/>
      <w:lvlText w:val="%1.%2"/>
      <w:lvlJc w:val="left"/>
      <w:pPr>
        <w:ind w:left="144" w:hanging="764"/>
      </w:pPr>
      <w:rPr>
        <w:rFonts w:ascii="Arial" w:eastAsia="Arial" w:hAnsi="Arial" w:cs="Arial" w:hint="default"/>
        <w:b/>
        <w:bCs/>
        <w:i w:val="0"/>
        <w:iCs w:val="0"/>
        <w:spacing w:val="-2"/>
        <w:w w:val="100"/>
        <w:sz w:val="19"/>
        <w:szCs w:val="19"/>
        <w:lang w:val="pt-PT" w:eastAsia="en-US" w:bidi="ar-SA"/>
      </w:rPr>
    </w:lvl>
    <w:lvl w:ilvl="2">
      <w:numFmt w:val="bullet"/>
      <w:lvlText w:val="•"/>
      <w:lvlJc w:val="left"/>
      <w:pPr>
        <w:ind w:left="2189" w:hanging="764"/>
      </w:pPr>
      <w:rPr>
        <w:rFonts w:hint="default"/>
        <w:lang w:val="pt-PT" w:eastAsia="en-US" w:bidi="ar-SA"/>
      </w:rPr>
    </w:lvl>
    <w:lvl w:ilvl="3">
      <w:numFmt w:val="bullet"/>
      <w:lvlText w:val="•"/>
      <w:lvlJc w:val="left"/>
      <w:pPr>
        <w:ind w:left="3213" w:hanging="764"/>
      </w:pPr>
      <w:rPr>
        <w:rFonts w:hint="default"/>
        <w:lang w:val="pt-PT" w:eastAsia="en-US" w:bidi="ar-SA"/>
      </w:rPr>
    </w:lvl>
    <w:lvl w:ilvl="4">
      <w:numFmt w:val="bullet"/>
      <w:lvlText w:val="•"/>
      <w:lvlJc w:val="left"/>
      <w:pPr>
        <w:ind w:left="4238" w:hanging="764"/>
      </w:pPr>
      <w:rPr>
        <w:rFonts w:hint="default"/>
        <w:lang w:val="pt-PT" w:eastAsia="en-US" w:bidi="ar-SA"/>
      </w:rPr>
    </w:lvl>
    <w:lvl w:ilvl="5">
      <w:numFmt w:val="bullet"/>
      <w:lvlText w:val="•"/>
      <w:lvlJc w:val="left"/>
      <w:pPr>
        <w:ind w:left="5263" w:hanging="764"/>
      </w:pPr>
      <w:rPr>
        <w:rFonts w:hint="default"/>
        <w:lang w:val="pt-PT" w:eastAsia="en-US" w:bidi="ar-SA"/>
      </w:rPr>
    </w:lvl>
    <w:lvl w:ilvl="6">
      <w:numFmt w:val="bullet"/>
      <w:lvlText w:val="•"/>
      <w:lvlJc w:val="left"/>
      <w:pPr>
        <w:ind w:left="6287" w:hanging="764"/>
      </w:pPr>
      <w:rPr>
        <w:rFonts w:hint="default"/>
        <w:lang w:val="pt-PT" w:eastAsia="en-US" w:bidi="ar-SA"/>
      </w:rPr>
    </w:lvl>
    <w:lvl w:ilvl="7">
      <w:numFmt w:val="bullet"/>
      <w:lvlText w:val="•"/>
      <w:lvlJc w:val="left"/>
      <w:pPr>
        <w:ind w:left="7312" w:hanging="764"/>
      </w:pPr>
      <w:rPr>
        <w:rFonts w:hint="default"/>
        <w:lang w:val="pt-PT" w:eastAsia="en-US" w:bidi="ar-SA"/>
      </w:rPr>
    </w:lvl>
    <w:lvl w:ilvl="8">
      <w:numFmt w:val="bullet"/>
      <w:lvlText w:val="•"/>
      <w:lvlJc w:val="left"/>
      <w:pPr>
        <w:ind w:left="8337" w:hanging="764"/>
      </w:pPr>
      <w:rPr>
        <w:rFonts w:hint="default"/>
        <w:lang w:val="pt-PT" w:eastAsia="en-US" w:bidi="ar-SA"/>
      </w:rPr>
    </w:lvl>
  </w:abstractNum>
  <w:abstractNum w:abstractNumId="12" w15:restartNumberingAfterBreak="0">
    <w:nsid w:val="21AA1E55"/>
    <w:multiLevelType w:val="hybridMultilevel"/>
    <w:tmpl w:val="9F5AE112"/>
    <w:lvl w:ilvl="0" w:tplc="05C24E0C">
      <w:start w:val="1"/>
      <w:numFmt w:val="upperRoman"/>
      <w:lvlText w:val="%1"/>
      <w:lvlJc w:val="left"/>
      <w:pPr>
        <w:ind w:left="161" w:hanging="135"/>
      </w:pPr>
      <w:rPr>
        <w:rFonts w:ascii="Arial MT" w:eastAsia="Arial MT" w:hAnsi="Arial MT" w:cs="Arial MT" w:hint="default"/>
        <w:b w:val="0"/>
        <w:bCs w:val="0"/>
        <w:i w:val="0"/>
        <w:iCs w:val="0"/>
        <w:spacing w:val="0"/>
        <w:w w:val="100"/>
        <w:sz w:val="19"/>
        <w:szCs w:val="19"/>
        <w:lang w:val="pt-PT" w:eastAsia="en-US" w:bidi="ar-SA"/>
      </w:rPr>
    </w:lvl>
    <w:lvl w:ilvl="1" w:tplc="7FC42716">
      <w:start w:val="1"/>
      <w:numFmt w:val="lowerLetter"/>
      <w:lvlText w:val="%2)"/>
      <w:lvlJc w:val="left"/>
      <w:pPr>
        <w:ind w:left="502" w:hanging="270"/>
      </w:pPr>
      <w:rPr>
        <w:rFonts w:ascii="Arial MT" w:eastAsia="Arial MT" w:hAnsi="Arial MT" w:cs="Arial MT" w:hint="default"/>
        <w:b w:val="0"/>
        <w:bCs w:val="0"/>
        <w:i w:val="0"/>
        <w:iCs w:val="0"/>
        <w:spacing w:val="0"/>
        <w:w w:val="100"/>
        <w:sz w:val="19"/>
        <w:szCs w:val="19"/>
        <w:lang w:val="pt-PT" w:eastAsia="en-US" w:bidi="ar-SA"/>
      </w:rPr>
    </w:lvl>
    <w:lvl w:ilvl="2" w:tplc="EE8AC5C8">
      <w:numFmt w:val="bullet"/>
      <w:lvlText w:val="•"/>
      <w:lvlJc w:val="left"/>
      <w:pPr>
        <w:ind w:left="1589" w:hanging="270"/>
      </w:pPr>
      <w:rPr>
        <w:rFonts w:hint="default"/>
        <w:lang w:val="pt-PT" w:eastAsia="en-US" w:bidi="ar-SA"/>
      </w:rPr>
    </w:lvl>
    <w:lvl w:ilvl="3" w:tplc="3530D25C">
      <w:numFmt w:val="bullet"/>
      <w:lvlText w:val="•"/>
      <w:lvlJc w:val="left"/>
      <w:pPr>
        <w:ind w:left="2679" w:hanging="270"/>
      </w:pPr>
      <w:rPr>
        <w:rFonts w:hint="default"/>
        <w:lang w:val="pt-PT" w:eastAsia="en-US" w:bidi="ar-SA"/>
      </w:rPr>
    </w:lvl>
    <w:lvl w:ilvl="4" w:tplc="CEBA5DDA">
      <w:numFmt w:val="bullet"/>
      <w:lvlText w:val="•"/>
      <w:lvlJc w:val="left"/>
      <w:pPr>
        <w:ind w:left="3768" w:hanging="270"/>
      </w:pPr>
      <w:rPr>
        <w:rFonts w:hint="default"/>
        <w:lang w:val="pt-PT" w:eastAsia="en-US" w:bidi="ar-SA"/>
      </w:rPr>
    </w:lvl>
    <w:lvl w:ilvl="5" w:tplc="FCB2CBCA">
      <w:numFmt w:val="bullet"/>
      <w:lvlText w:val="•"/>
      <w:lvlJc w:val="left"/>
      <w:pPr>
        <w:ind w:left="4858" w:hanging="270"/>
      </w:pPr>
      <w:rPr>
        <w:rFonts w:hint="default"/>
        <w:lang w:val="pt-PT" w:eastAsia="en-US" w:bidi="ar-SA"/>
      </w:rPr>
    </w:lvl>
    <w:lvl w:ilvl="6" w:tplc="A9886152">
      <w:numFmt w:val="bullet"/>
      <w:lvlText w:val="•"/>
      <w:lvlJc w:val="left"/>
      <w:pPr>
        <w:ind w:left="5948" w:hanging="270"/>
      </w:pPr>
      <w:rPr>
        <w:rFonts w:hint="default"/>
        <w:lang w:val="pt-PT" w:eastAsia="en-US" w:bidi="ar-SA"/>
      </w:rPr>
    </w:lvl>
    <w:lvl w:ilvl="7" w:tplc="E6E465CA">
      <w:numFmt w:val="bullet"/>
      <w:lvlText w:val="•"/>
      <w:lvlJc w:val="left"/>
      <w:pPr>
        <w:ind w:left="7037" w:hanging="270"/>
      </w:pPr>
      <w:rPr>
        <w:rFonts w:hint="default"/>
        <w:lang w:val="pt-PT" w:eastAsia="en-US" w:bidi="ar-SA"/>
      </w:rPr>
    </w:lvl>
    <w:lvl w:ilvl="8" w:tplc="8B7801E4">
      <w:numFmt w:val="bullet"/>
      <w:lvlText w:val="•"/>
      <w:lvlJc w:val="left"/>
      <w:pPr>
        <w:ind w:left="8127" w:hanging="270"/>
      </w:pPr>
      <w:rPr>
        <w:rFonts w:hint="default"/>
        <w:lang w:val="pt-PT" w:eastAsia="en-US" w:bidi="ar-SA"/>
      </w:rPr>
    </w:lvl>
  </w:abstractNum>
  <w:abstractNum w:abstractNumId="13" w15:restartNumberingAfterBreak="0">
    <w:nsid w:val="21D637BA"/>
    <w:multiLevelType w:val="hybridMultilevel"/>
    <w:tmpl w:val="3BE8A698"/>
    <w:lvl w:ilvl="0" w:tplc="9E7EC640">
      <w:start w:val="8"/>
      <w:numFmt w:val="upperRoman"/>
      <w:lvlText w:val="%1"/>
      <w:lvlJc w:val="left"/>
      <w:pPr>
        <w:ind w:left="161" w:hanging="377"/>
      </w:pPr>
      <w:rPr>
        <w:rFonts w:ascii="Arial MT" w:eastAsia="Arial MT" w:hAnsi="Arial MT" w:cs="Arial MT" w:hint="default"/>
        <w:b w:val="0"/>
        <w:bCs w:val="0"/>
        <w:i w:val="0"/>
        <w:iCs w:val="0"/>
        <w:spacing w:val="0"/>
        <w:w w:val="100"/>
        <w:sz w:val="19"/>
        <w:szCs w:val="19"/>
        <w:lang w:val="pt-PT" w:eastAsia="en-US" w:bidi="ar-SA"/>
      </w:rPr>
    </w:lvl>
    <w:lvl w:ilvl="1" w:tplc="3162D624">
      <w:start w:val="1"/>
      <w:numFmt w:val="lowerLetter"/>
      <w:lvlText w:val="%2)"/>
      <w:lvlJc w:val="left"/>
      <w:pPr>
        <w:ind w:left="893" w:hanging="221"/>
      </w:pPr>
      <w:rPr>
        <w:rFonts w:ascii="Arial MT" w:eastAsia="Arial MT" w:hAnsi="Arial MT" w:cs="Arial MT" w:hint="default"/>
        <w:b w:val="0"/>
        <w:bCs w:val="0"/>
        <w:i w:val="0"/>
        <w:iCs w:val="0"/>
        <w:spacing w:val="0"/>
        <w:w w:val="100"/>
        <w:sz w:val="19"/>
        <w:szCs w:val="19"/>
        <w:lang w:val="pt-PT" w:eastAsia="en-US" w:bidi="ar-SA"/>
      </w:rPr>
    </w:lvl>
    <w:lvl w:ilvl="2" w:tplc="DDC448FA">
      <w:numFmt w:val="bullet"/>
      <w:lvlText w:val="•"/>
      <w:lvlJc w:val="left"/>
      <w:pPr>
        <w:ind w:left="1945" w:hanging="221"/>
      </w:pPr>
      <w:rPr>
        <w:rFonts w:hint="default"/>
        <w:lang w:val="pt-PT" w:eastAsia="en-US" w:bidi="ar-SA"/>
      </w:rPr>
    </w:lvl>
    <w:lvl w:ilvl="3" w:tplc="EF88F2A0">
      <w:numFmt w:val="bullet"/>
      <w:lvlText w:val="•"/>
      <w:lvlJc w:val="left"/>
      <w:pPr>
        <w:ind w:left="2990" w:hanging="221"/>
      </w:pPr>
      <w:rPr>
        <w:rFonts w:hint="default"/>
        <w:lang w:val="pt-PT" w:eastAsia="en-US" w:bidi="ar-SA"/>
      </w:rPr>
    </w:lvl>
    <w:lvl w:ilvl="4" w:tplc="A52293A0">
      <w:numFmt w:val="bullet"/>
      <w:lvlText w:val="•"/>
      <w:lvlJc w:val="left"/>
      <w:pPr>
        <w:ind w:left="4035" w:hanging="221"/>
      </w:pPr>
      <w:rPr>
        <w:rFonts w:hint="default"/>
        <w:lang w:val="pt-PT" w:eastAsia="en-US" w:bidi="ar-SA"/>
      </w:rPr>
    </w:lvl>
    <w:lvl w:ilvl="5" w:tplc="E5B25E7E">
      <w:numFmt w:val="bullet"/>
      <w:lvlText w:val="•"/>
      <w:lvlJc w:val="left"/>
      <w:pPr>
        <w:ind w:left="5080" w:hanging="221"/>
      </w:pPr>
      <w:rPr>
        <w:rFonts w:hint="default"/>
        <w:lang w:val="pt-PT" w:eastAsia="en-US" w:bidi="ar-SA"/>
      </w:rPr>
    </w:lvl>
    <w:lvl w:ilvl="6" w:tplc="707E1AAC">
      <w:numFmt w:val="bullet"/>
      <w:lvlText w:val="•"/>
      <w:lvlJc w:val="left"/>
      <w:pPr>
        <w:ind w:left="6125" w:hanging="221"/>
      </w:pPr>
      <w:rPr>
        <w:rFonts w:hint="default"/>
        <w:lang w:val="pt-PT" w:eastAsia="en-US" w:bidi="ar-SA"/>
      </w:rPr>
    </w:lvl>
    <w:lvl w:ilvl="7" w:tplc="83CEF1E8">
      <w:numFmt w:val="bullet"/>
      <w:lvlText w:val="•"/>
      <w:lvlJc w:val="left"/>
      <w:pPr>
        <w:ind w:left="7170" w:hanging="221"/>
      </w:pPr>
      <w:rPr>
        <w:rFonts w:hint="default"/>
        <w:lang w:val="pt-PT" w:eastAsia="en-US" w:bidi="ar-SA"/>
      </w:rPr>
    </w:lvl>
    <w:lvl w:ilvl="8" w:tplc="E62A631A">
      <w:numFmt w:val="bullet"/>
      <w:lvlText w:val="•"/>
      <w:lvlJc w:val="left"/>
      <w:pPr>
        <w:ind w:left="8216" w:hanging="221"/>
      </w:pPr>
      <w:rPr>
        <w:rFonts w:hint="default"/>
        <w:lang w:val="pt-PT" w:eastAsia="en-US" w:bidi="ar-SA"/>
      </w:rPr>
    </w:lvl>
  </w:abstractNum>
  <w:abstractNum w:abstractNumId="14" w15:restartNumberingAfterBreak="0">
    <w:nsid w:val="23C447A4"/>
    <w:multiLevelType w:val="hybridMultilevel"/>
    <w:tmpl w:val="655CD642"/>
    <w:lvl w:ilvl="0" w:tplc="197869F0">
      <w:start w:val="1"/>
      <w:numFmt w:val="upperRoman"/>
      <w:lvlText w:val="%1"/>
      <w:lvlJc w:val="left"/>
      <w:pPr>
        <w:ind w:left="161" w:hanging="164"/>
      </w:pPr>
      <w:rPr>
        <w:rFonts w:ascii="Arial MT" w:eastAsia="Arial MT" w:hAnsi="Arial MT" w:cs="Arial MT" w:hint="default"/>
        <w:b w:val="0"/>
        <w:bCs w:val="0"/>
        <w:i w:val="0"/>
        <w:iCs w:val="0"/>
        <w:spacing w:val="0"/>
        <w:w w:val="100"/>
        <w:sz w:val="19"/>
        <w:szCs w:val="19"/>
        <w:lang w:val="pt-PT" w:eastAsia="en-US" w:bidi="ar-SA"/>
      </w:rPr>
    </w:lvl>
    <w:lvl w:ilvl="1" w:tplc="B1603360">
      <w:start w:val="1"/>
      <w:numFmt w:val="lowerLetter"/>
      <w:lvlText w:val="%2)"/>
      <w:lvlJc w:val="left"/>
      <w:pPr>
        <w:ind w:left="722" w:hanging="221"/>
      </w:pPr>
      <w:rPr>
        <w:rFonts w:ascii="Arial MT" w:eastAsia="Arial MT" w:hAnsi="Arial MT" w:cs="Arial MT" w:hint="default"/>
        <w:b w:val="0"/>
        <w:bCs w:val="0"/>
        <w:i w:val="0"/>
        <w:iCs w:val="0"/>
        <w:spacing w:val="0"/>
        <w:w w:val="100"/>
        <w:sz w:val="19"/>
        <w:szCs w:val="19"/>
        <w:lang w:val="pt-PT" w:eastAsia="en-US" w:bidi="ar-SA"/>
      </w:rPr>
    </w:lvl>
    <w:lvl w:ilvl="2" w:tplc="659C89CE">
      <w:numFmt w:val="bullet"/>
      <w:lvlText w:val="•"/>
      <w:lvlJc w:val="left"/>
      <w:pPr>
        <w:ind w:left="720" w:hanging="221"/>
      </w:pPr>
      <w:rPr>
        <w:rFonts w:hint="default"/>
        <w:lang w:val="pt-PT" w:eastAsia="en-US" w:bidi="ar-SA"/>
      </w:rPr>
    </w:lvl>
    <w:lvl w:ilvl="3" w:tplc="3678EFD2">
      <w:numFmt w:val="bullet"/>
      <w:lvlText w:val="•"/>
      <w:lvlJc w:val="left"/>
      <w:pPr>
        <w:ind w:left="1918" w:hanging="221"/>
      </w:pPr>
      <w:rPr>
        <w:rFonts w:hint="default"/>
        <w:lang w:val="pt-PT" w:eastAsia="en-US" w:bidi="ar-SA"/>
      </w:rPr>
    </w:lvl>
    <w:lvl w:ilvl="4" w:tplc="0D84FD76">
      <w:numFmt w:val="bullet"/>
      <w:lvlText w:val="•"/>
      <w:lvlJc w:val="left"/>
      <w:pPr>
        <w:ind w:left="3116" w:hanging="221"/>
      </w:pPr>
      <w:rPr>
        <w:rFonts w:hint="default"/>
        <w:lang w:val="pt-PT" w:eastAsia="en-US" w:bidi="ar-SA"/>
      </w:rPr>
    </w:lvl>
    <w:lvl w:ilvl="5" w:tplc="63B6C5A4">
      <w:numFmt w:val="bullet"/>
      <w:lvlText w:val="•"/>
      <w:lvlJc w:val="left"/>
      <w:pPr>
        <w:ind w:left="4314" w:hanging="221"/>
      </w:pPr>
      <w:rPr>
        <w:rFonts w:hint="default"/>
        <w:lang w:val="pt-PT" w:eastAsia="en-US" w:bidi="ar-SA"/>
      </w:rPr>
    </w:lvl>
    <w:lvl w:ilvl="6" w:tplc="DF8C9D50">
      <w:numFmt w:val="bullet"/>
      <w:lvlText w:val="•"/>
      <w:lvlJc w:val="left"/>
      <w:pPr>
        <w:ind w:left="5513" w:hanging="221"/>
      </w:pPr>
      <w:rPr>
        <w:rFonts w:hint="default"/>
        <w:lang w:val="pt-PT" w:eastAsia="en-US" w:bidi="ar-SA"/>
      </w:rPr>
    </w:lvl>
    <w:lvl w:ilvl="7" w:tplc="7E90CF84">
      <w:numFmt w:val="bullet"/>
      <w:lvlText w:val="•"/>
      <w:lvlJc w:val="left"/>
      <w:pPr>
        <w:ind w:left="6711" w:hanging="221"/>
      </w:pPr>
      <w:rPr>
        <w:rFonts w:hint="default"/>
        <w:lang w:val="pt-PT" w:eastAsia="en-US" w:bidi="ar-SA"/>
      </w:rPr>
    </w:lvl>
    <w:lvl w:ilvl="8" w:tplc="8DCEC3DC">
      <w:numFmt w:val="bullet"/>
      <w:lvlText w:val="•"/>
      <w:lvlJc w:val="left"/>
      <w:pPr>
        <w:ind w:left="7909" w:hanging="221"/>
      </w:pPr>
      <w:rPr>
        <w:rFonts w:hint="default"/>
        <w:lang w:val="pt-PT" w:eastAsia="en-US" w:bidi="ar-SA"/>
      </w:rPr>
    </w:lvl>
  </w:abstractNum>
  <w:abstractNum w:abstractNumId="15" w15:restartNumberingAfterBreak="0">
    <w:nsid w:val="2559072C"/>
    <w:multiLevelType w:val="multilevel"/>
    <w:tmpl w:val="84345558"/>
    <w:lvl w:ilvl="0">
      <w:start w:val="9"/>
      <w:numFmt w:val="decimal"/>
      <w:lvlText w:val="%1"/>
      <w:lvlJc w:val="left"/>
      <w:pPr>
        <w:ind w:left="144" w:hanging="351"/>
      </w:pPr>
      <w:rPr>
        <w:rFonts w:hint="default"/>
        <w:lang w:val="pt-PT" w:eastAsia="en-US" w:bidi="ar-SA"/>
      </w:rPr>
    </w:lvl>
    <w:lvl w:ilvl="1">
      <w:start w:val="1"/>
      <w:numFmt w:val="decimal"/>
      <w:lvlText w:val="%1.%2"/>
      <w:lvlJc w:val="left"/>
      <w:pPr>
        <w:ind w:left="144" w:hanging="351"/>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497"/>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681" w:hanging="497"/>
      </w:pPr>
      <w:rPr>
        <w:rFonts w:hint="default"/>
        <w:lang w:val="pt-PT" w:eastAsia="en-US" w:bidi="ar-SA"/>
      </w:rPr>
    </w:lvl>
    <w:lvl w:ilvl="4">
      <w:numFmt w:val="bullet"/>
      <w:lvlText w:val="•"/>
      <w:lvlJc w:val="left"/>
      <w:pPr>
        <w:ind w:left="3782" w:hanging="497"/>
      </w:pPr>
      <w:rPr>
        <w:rFonts w:hint="default"/>
        <w:lang w:val="pt-PT" w:eastAsia="en-US" w:bidi="ar-SA"/>
      </w:rPr>
    </w:lvl>
    <w:lvl w:ilvl="5">
      <w:numFmt w:val="bullet"/>
      <w:lvlText w:val="•"/>
      <w:lvlJc w:val="left"/>
      <w:pPr>
        <w:ind w:left="4882" w:hanging="497"/>
      </w:pPr>
      <w:rPr>
        <w:rFonts w:hint="default"/>
        <w:lang w:val="pt-PT" w:eastAsia="en-US" w:bidi="ar-SA"/>
      </w:rPr>
    </w:lvl>
    <w:lvl w:ilvl="6">
      <w:numFmt w:val="bullet"/>
      <w:lvlText w:val="•"/>
      <w:lvlJc w:val="left"/>
      <w:pPr>
        <w:ind w:left="5983" w:hanging="497"/>
      </w:pPr>
      <w:rPr>
        <w:rFonts w:hint="default"/>
        <w:lang w:val="pt-PT" w:eastAsia="en-US" w:bidi="ar-SA"/>
      </w:rPr>
    </w:lvl>
    <w:lvl w:ilvl="7">
      <w:numFmt w:val="bullet"/>
      <w:lvlText w:val="•"/>
      <w:lvlJc w:val="left"/>
      <w:pPr>
        <w:ind w:left="7084" w:hanging="497"/>
      </w:pPr>
      <w:rPr>
        <w:rFonts w:hint="default"/>
        <w:lang w:val="pt-PT" w:eastAsia="en-US" w:bidi="ar-SA"/>
      </w:rPr>
    </w:lvl>
    <w:lvl w:ilvl="8">
      <w:numFmt w:val="bullet"/>
      <w:lvlText w:val="•"/>
      <w:lvlJc w:val="left"/>
      <w:pPr>
        <w:ind w:left="8184" w:hanging="497"/>
      </w:pPr>
      <w:rPr>
        <w:rFonts w:hint="default"/>
        <w:lang w:val="pt-PT" w:eastAsia="en-US" w:bidi="ar-SA"/>
      </w:rPr>
    </w:lvl>
  </w:abstractNum>
  <w:abstractNum w:abstractNumId="16" w15:restartNumberingAfterBreak="0">
    <w:nsid w:val="2752226C"/>
    <w:multiLevelType w:val="multilevel"/>
    <w:tmpl w:val="90C8F542"/>
    <w:lvl w:ilvl="0">
      <w:start w:val="2"/>
      <w:numFmt w:val="decimal"/>
      <w:lvlText w:val="%1"/>
      <w:lvlJc w:val="left"/>
      <w:pPr>
        <w:ind w:left="458" w:hanging="315"/>
      </w:pPr>
      <w:rPr>
        <w:rFonts w:hint="default"/>
        <w:lang w:val="pt-PT" w:eastAsia="en-US" w:bidi="ar-SA"/>
      </w:rPr>
    </w:lvl>
    <w:lvl w:ilvl="1">
      <w:start w:val="4"/>
      <w:numFmt w:val="decimal"/>
      <w:lvlText w:val="%1.%2"/>
      <w:lvlJc w:val="left"/>
      <w:pPr>
        <w:ind w:left="458" w:hanging="315"/>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957" w:hanging="476"/>
      </w:pPr>
      <w:rPr>
        <w:rFonts w:ascii="Arial" w:eastAsia="Arial" w:hAnsi="Arial" w:cs="Arial" w:hint="default"/>
        <w:b/>
        <w:bCs/>
        <w:i w:val="0"/>
        <w:iCs w:val="0"/>
        <w:spacing w:val="-2"/>
        <w:w w:val="100"/>
        <w:sz w:val="19"/>
        <w:szCs w:val="19"/>
        <w:lang w:val="pt-PT" w:eastAsia="en-US" w:bidi="ar-SA"/>
      </w:rPr>
    </w:lvl>
    <w:lvl w:ilvl="3">
      <w:start w:val="1"/>
      <w:numFmt w:val="decimal"/>
      <w:lvlText w:val="%1.%2.%3.%4"/>
      <w:lvlJc w:val="left"/>
      <w:pPr>
        <w:ind w:left="1682" w:hanging="634"/>
      </w:pPr>
      <w:rPr>
        <w:rFonts w:ascii="Arial" w:eastAsia="Arial" w:hAnsi="Arial" w:cs="Arial" w:hint="default"/>
        <w:b/>
        <w:bCs/>
        <w:i w:val="0"/>
        <w:iCs w:val="0"/>
        <w:spacing w:val="-2"/>
        <w:w w:val="100"/>
        <w:sz w:val="19"/>
        <w:szCs w:val="19"/>
        <w:lang w:val="pt-PT" w:eastAsia="en-US" w:bidi="ar-SA"/>
      </w:rPr>
    </w:lvl>
    <w:lvl w:ilvl="4">
      <w:numFmt w:val="bullet"/>
      <w:lvlText w:val="•"/>
      <w:lvlJc w:val="left"/>
      <w:pPr>
        <w:ind w:left="2923" w:hanging="634"/>
      </w:pPr>
      <w:rPr>
        <w:rFonts w:hint="default"/>
        <w:lang w:val="pt-PT" w:eastAsia="en-US" w:bidi="ar-SA"/>
      </w:rPr>
    </w:lvl>
    <w:lvl w:ilvl="5">
      <w:numFmt w:val="bullet"/>
      <w:lvlText w:val="•"/>
      <w:lvlJc w:val="left"/>
      <w:pPr>
        <w:ind w:left="4167" w:hanging="634"/>
      </w:pPr>
      <w:rPr>
        <w:rFonts w:hint="default"/>
        <w:lang w:val="pt-PT" w:eastAsia="en-US" w:bidi="ar-SA"/>
      </w:rPr>
    </w:lvl>
    <w:lvl w:ilvl="6">
      <w:numFmt w:val="bullet"/>
      <w:lvlText w:val="•"/>
      <w:lvlJc w:val="left"/>
      <w:pPr>
        <w:ind w:left="5411" w:hanging="634"/>
      </w:pPr>
      <w:rPr>
        <w:rFonts w:hint="default"/>
        <w:lang w:val="pt-PT" w:eastAsia="en-US" w:bidi="ar-SA"/>
      </w:rPr>
    </w:lvl>
    <w:lvl w:ilvl="7">
      <w:numFmt w:val="bullet"/>
      <w:lvlText w:val="•"/>
      <w:lvlJc w:val="left"/>
      <w:pPr>
        <w:ind w:left="6655" w:hanging="634"/>
      </w:pPr>
      <w:rPr>
        <w:rFonts w:hint="default"/>
        <w:lang w:val="pt-PT" w:eastAsia="en-US" w:bidi="ar-SA"/>
      </w:rPr>
    </w:lvl>
    <w:lvl w:ilvl="8">
      <w:numFmt w:val="bullet"/>
      <w:lvlText w:val="•"/>
      <w:lvlJc w:val="left"/>
      <w:pPr>
        <w:ind w:left="7898" w:hanging="634"/>
      </w:pPr>
      <w:rPr>
        <w:rFonts w:hint="default"/>
        <w:lang w:val="pt-PT" w:eastAsia="en-US" w:bidi="ar-SA"/>
      </w:rPr>
    </w:lvl>
  </w:abstractNum>
  <w:abstractNum w:abstractNumId="17" w15:restartNumberingAfterBreak="0">
    <w:nsid w:val="2A4B4423"/>
    <w:multiLevelType w:val="multilevel"/>
    <w:tmpl w:val="60DC37A2"/>
    <w:lvl w:ilvl="0">
      <w:start w:val="7"/>
      <w:numFmt w:val="decimal"/>
      <w:lvlText w:val="%1"/>
      <w:lvlJc w:val="left"/>
      <w:pPr>
        <w:ind w:left="144" w:hanging="356"/>
      </w:pPr>
      <w:rPr>
        <w:rFonts w:hint="default"/>
        <w:lang w:val="pt-PT" w:eastAsia="en-US" w:bidi="ar-SA"/>
      </w:rPr>
    </w:lvl>
    <w:lvl w:ilvl="1">
      <w:start w:val="1"/>
      <w:numFmt w:val="decimal"/>
      <w:lvlText w:val="%1.%2"/>
      <w:lvlJc w:val="left"/>
      <w:pPr>
        <w:ind w:left="144" w:hanging="356"/>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483"/>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681" w:hanging="483"/>
      </w:pPr>
      <w:rPr>
        <w:rFonts w:hint="default"/>
        <w:lang w:val="pt-PT" w:eastAsia="en-US" w:bidi="ar-SA"/>
      </w:rPr>
    </w:lvl>
    <w:lvl w:ilvl="4">
      <w:numFmt w:val="bullet"/>
      <w:lvlText w:val="•"/>
      <w:lvlJc w:val="left"/>
      <w:pPr>
        <w:ind w:left="3782" w:hanging="483"/>
      </w:pPr>
      <w:rPr>
        <w:rFonts w:hint="default"/>
        <w:lang w:val="pt-PT" w:eastAsia="en-US" w:bidi="ar-SA"/>
      </w:rPr>
    </w:lvl>
    <w:lvl w:ilvl="5">
      <w:numFmt w:val="bullet"/>
      <w:lvlText w:val="•"/>
      <w:lvlJc w:val="left"/>
      <w:pPr>
        <w:ind w:left="4882" w:hanging="483"/>
      </w:pPr>
      <w:rPr>
        <w:rFonts w:hint="default"/>
        <w:lang w:val="pt-PT" w:eastAsia="en-US" w:bidi="ar-SA"/>
      </w:rPr>
    </w:lvl>
    <w:lvl w:ilvl="6">
      <w:numFmt w:val="bullet"/>
      <w:lvlText w:val="•"/>
      <w:lvlJc w:val="left"/>
      <w:pPr>
        <w:ind w:left="5983" w:hanging="483"/>
      </w:pPr>
      <w:rPr>
        <w:rFonts w:hint="default"/>
        <w:lang w:val="pt-PT" w:eastAsia="en-US" w:bidi="ar-SA"/>
      </w:rPr>
    </w:lvl>
    <w:lvl w:ilvl="7">
      <w:numFmt w:val="bullet"/>
      <w:lvlText w:val="•"/>
      <w:lvlJc w:val="left"/>
      <w:pPr>
        <w:ind w:left="7084" w:hanging="483"/>
      </w:pPr>
      <w:rPr>
        <w:rFonts w:hint="default"/>
        <w:lang w:val="pt-PT" w:eastAsia="en-US" w:bidi="ar-SA"/>
      </w:rPr>
    </w:lvl>
    <w:lvl w:ilvl="8">
      <w:numFmt w:val="bullet"/>
      <w:lvlText w:val="•"/>
      <w:lvlJc w:val="left"/>
      <w:pPr>
        <w:ind w:left="8184" w:hanging="483"/>
      </w:pPr>
      <w:rPr>
        <w:rFonts w:hint="default"/>
        <w:lang w:val="pt-PT" w:eastAsia="en-US" w:bidi="ar-SA"/>
      </w:rPr>
    </w:lvl>
  </w:abstractNum>
  <w:abstractNum w:abstractNumId="18" w15:restartNumberingAfterBreak="0">
    <w:nsid w:val="2AAA0113"/>
    <w:multiLevelType w:val="hybridMultilevel"/>
    <w:tmpl w:val="E8408944"/>
    <w:lvl w:ilvl="0" w:tplc="A04AB580">
      <w:start w:val="1"/>
      <w:numFmt w:val="upperRoman"/>
      <w:lvlText w:val="%1"/>
      <w:lvlJc w:val="left"/>
      <w:pPr>
        <w:ind w:left="161" w:hanging="147"/>
      </w:pPr>
      <w:rPr>
        <w:rFonts w:ascii="Arial MT" w:eastAsia="Arial MT" w:hAnsi="Arial MT" w:cs="Arial MT" w:hint="default"/>
        <w:b w:val="0"/>
        <w:bCs w:val="0"/>
        <w:i w:val="0"/>
        <w:iCs w:val="0"/>
        <w:spacing w:val="0"/>
        <w:w w:val="100"/>
        <w:sz w:val="19"/>
        <w:szCs w:val="19"/>
        <w:lang w:val="pt-PT" w:eastAsia="en-US" w:bidi="ar-SA"/>
      </w:rPr>
    </w:lvl>
    <w:lvl w:ilvl="1" w:tplc="7D2803A4">
      <w:numFmt w:val="bullet"/>
      <w:lvlText w:val="•"/>
      <w:lvlJc w:val="left"/>
      <w:pPr>
        <w:ind w:left="1174" w:hanging="147"/>
      </w:pPr>
      <w:rPr>
        <w:rFonts w:hint="default"/>
        <w:lang w:val="pt-PT" w:eastAsia="en-US" w:bidi="ar-SA"/>
      </w:rPr>
    </w:lvl>
    <w:lvl w:ilvl="2" w:tplc="0DD61F9E">
      <w:numFmt w:val="bullet"/>
      <w:lvlText w:val="•"/>
      <w:lvlJc w:val="left"/>
      <w:pPr>
        <w:ind w:left="2189" w:hanging="147"/>
      </w:pPr>
      <w:rPr>
        <w:rFonts w:hint="default"/>
        <w:lang w:val="pt-PT" w:eastAsia="en-US" w:bidi="ar-SA"/>
      </w:rPr>
    </w:lvl>
    <w:lvl w:ilvl="3" w:tplc="6CE4008E">
      <w:numFmt w:val="bullet"/>
      <w:lvlText w:val="•"/>
      <w:lvlJc w:val="left"/>
      <w:pPr>
        <w:ind w:left="3203" w:hanging="147"/>
      </w:pPr>
      <w:rPr>
        <w:rFonts w:hint="default"/>
        <w:lang w:val="pt-PT" w:eastAsia="en-US" w:bidi="ar-SA"/>
      </w:rPr>
    </w:lvl>
    <w:lvl w:ilvl="4" w:tplc="9DE004F0">
      <w:numFmt w:val="bullet"/>
      <w:lvlText w:val="•"/>
      <w:lvlJc w:val="left"/>
      <w:pPr>
        <w:ind w:left="4218" w:hanging="147"/>
      </w:pPr>
      <w:rPr>
        <w:rFonts w:hint="default"/>
        <w:lang w:val="pt-PT" w:eastAsia="en-US" w:bidi="ar-SA"/>
      </w:rPr>
    </w:lvl>
    <w:lvl w:ilvl="5" w:tplc="C458EC4C">
      <w:numFmt w:val="bullet"/>
      <w:lvlText w:val="•"/>
      <w:lvlJc w:val="left"/>
      <w:pPr>
        <w:ind w:left="5233" w:hanging="147"/>
      </w:pPr>
      <w:rPr>
        <w:rFonts w:hint="default"/>
        <w:lang w:val="pt-PT" w:eastAsia="en-US" w:bidi="ar-SA"/>
      </w:rPr>
    </w:lvl>
    <w:lvl w:ilvl="6" w:tplc="A9E062D8">
      <w:numFmt w:val="bullet"/>
      <w:lvlText w:val="•"/>
      <w:lvlJc w:val="left"/>
      <w:pPr>
        <w:ind w:left="6247" w:hanging="147"/>
      </w:pPr>
      <w:rPr>
        <w:rFonts w:hint="default"/>
        <w:lang w:val="pt-PT" w:eastAsia="en-US" w:bidi="ar-SA"/>
      </w:rPr>
    </w:lvl>
    <w:lvl w:ilvl="7" w:tplc="545A9B68">
      <w:numFmt w:val="bullet"/>
      <w:lvlText w:val="•"/>
      <w:lvlJc w:val="left"/>
      <w:pPr>
        <w:ind w:left="7262" w:hanging="147"/>
      </w:pPr>
      <w:rPr>
        <w:rFonts w:hint="default"/>
        <w:lang w:val="pt-PT" w:eastAsia="en-US" w:bidi="ar-SA"/>
      </w:rPr>
    </w:lvl>
    <w:lvl w:ilvl="8" w:tplc="591C247A">
      <w:numFmt w:val="bullet"/>
      <w:lvlText w:val="•"/>
      <w:lvlJc w:val="left"/>
      <w:pPr>
        <w:ind w:left="8277" w:hanging="147"/>
      </w:pPr>
      <w:rPr>
        <w:rFonts w:hint="default"/>
        <w:lang w:val="pt-PT" w:eastAsia="en-US" w:bidi="ar-SA"/>
      </w:rPr>
    </w:lvl>
  </w:abstractNum>
  <w:abstractNum w:abstractNumId="19" w15:restartNumberingAfterBreak="0">
    <w:nsid w:val="2DFD743E"/>
    <w:multiLevelType w:val="multilevel"/>
    <w:tmpl w:val="8D78C398"/>
    <w:lvl w:ilvl="0">
      <w:start w:val="1"/>
      <w:numFmt w:val="decimal"/>
      <w:lvlText w:val="%1"/>
      <w:lvlJc w:val="left"/>
      <w:pPr>
        <w:ind w:left="144" w:hanging="344"/>
      </w:pPr>
      <w:rPr>
        <w:rFonts w:hint="default"/>
        <w:lang w:val="pt-PT" w:eastAsia="en-US" w:bidi="ar-SA"/>
      </w:rPr>
    </w:lvl>
    <w:lvl w:ilvl="1">
      <w:start w:val="1"/>
      <w:numFmt w:val="decimal"/>
      <w:lvlText w:val="%1.%2"/>
      <w:lvlJc w:val="left"/>
      <w:pPr>
        <w:ind w:left="144" w:hanging="344"/>
      </w:pPr>
      <w:rPr>
        <w:rFonts w:ascii="Arial" w:eastAsia="Arial" w:hAnsi="Arial" w:cs="Arial" w:hint="default"/>
        <w:b/>
        <w:bCs/>
        <w:i w:val="0"/>
        <w:iCs w:val="0"/>
        <w:spacing w:val="-2"/>
        <w:w w:val="100"/>
        <w:sz w:val="19"/>
        <w:szCs w:val="19"/>
        <w:lang w:val="pt-PT" w:eastAsia="en-US" w:bidi="ar-SA"/>
      </w:rPr>
    </w:lvl>
    <w:lvl w:ilvl="2">
      <w:numFmt w:val="bullet"/>
      <w:lvlText w:val="•"/>
      <w:lvlJc w:val="left"/>
      <w:pPr>
        <w:ind w:left="2189" w:hanging="344"/>
      </w:pPr>
      <w:rPr>
        <w:rFonts w:hint="default"/>
        <w:lang w:val="pt-PT" w:eastAsia="en-US" w:bidi="ar-SA"/>
      </w:rPr>
    </w:lvl>
    <w:lvl w:ilvl="3">
      <w:numFmt w:val="bullet"/>
      <w:lvlText w:val="•"/>
      <w:lvlJc w:val="left"/>
      <w:pPr>
        <w:ind w:left="3213" w:hanging="344"/>
      </w:pPr>
      <w:rPr>
        <w:rFonts w:hint="default"/>
        <w:lang w:val="pt-PT" w:eastAsia="en-US" w:bidi="ar-SA"/>
      </w:rPr>
    </w:lvl>
    <w:lvl w:ilvl="4">
      <w:numFmt w:val="bullet"/>
      <w:lvlText w:val="•"/>
      <w:lvlJc w:val="left"/>
      <w:pPr>
        <w:ind w:left="4238" w:hanging="344"/>
      </w:pPr>
      <w:rPr>
        <w:rFonts w:hint="default"/>
        <w:lang w:val="pt-PT" w:eastAsia="en-US" w:bidi="ar-SA"/>
      </w:rPr>
    </w:lvl>
    <w:lvl w:ilvl="5">
      <w:numFmt w:val="bullet"/>
      <w:lvlText w:val="•"/>
      <w:lvlJc w:val="left"/>
      <w:pPr>
        <w:ind w:left="5263" w:hanging="344"/>
      </w:pPr>
      <w:rPr>
        <w:rFonts w:hint="default"/>
        <w:lang w:val="pt-PT" w:eastAsia="en-US" w:bidi="ar-SA"/>
      </w:rPr>
    </w:lvl>
    <w:lvl w:ilvl="6">
      <w:numFmt w:val="bullet"/>
      <w:lvlText w:val="•"/>
      <w:lvlJc w:val="left"/>
      <w:pPr>
        <w:ind w:left="6287" w:hanging="344"/>
      </w:pPr>
      <w:rPr>
        <w:rFonts w:hint="default"/>
        <w:lang w:val="pt-PT" w:eastAsia="en-US" w:bidi="ar-SA"/>
      </w:rPr>
    </w:lvl>
    <w:lvl w:ilvl="7">
      <w:numFmt w:val="bullet"/>
      <w:lvlText w:val="•"/>
      <w:lvlJc w:val="left"/>
      <w:pPr>
        <w:ind w:left="7312" w:hanging="344"/>
      </w:pPr>
      <w:rPr>
        <w:rFonts w:hint="default"/>
        <w:lang w:val="pt-PT" w:eastAsia="en-US" w:bidi="ar-SA"/>
      </w:rPr>
    </w:lvl>
    <w:lvl w:ilvl="8">
      <w:numFmt w:val="bullet"/>
      <w:lvlText w:val="•"/>
      <w:lvlJc w:val="left"/>
      <w:pPr>
        <w:ind w:left="8337" w:hanging="344"/>
      </w:pPr>
      <w:rPr>
        <w:rFonts w:hint="default"/>
        <w:lang w:val="pt-PT" w:eastAsia="en-US" w:bidi="ar-SA"/>
      </w:rPr>
    </w:lvl>
  </w:abstractNum>
  <w:abstractNum w:abstractNumId="20" w15:restartNumberingAfterBreak="0">
    <w:nsid w:val="36336E35"/>
    <w:multiLevelType w:val="multilevel"/>
    <w:tmpl w:val="597E947A"/>
    <w:lvl w:ilvl="0">
      <w:start w:val="12"/>
      <w:numFmt w:val="decimal"/>
      <w:lvlText w:val="%1"/>
      <w:lvlJc w:val="left"/>
      <w:pPr>
        <w:ind w:left="199" w:hanging="502"/>
      </w:pPr>
      <w:rPr>
        <w:rFonts w:hint="default"/>
        <w:lang w:val="pt-PT" w:eastAsia="en-US" w:bidi="ar-SA"/>
      </w:rPr>
    </w:lvl>
    <w:lvl w:ilvl="1">
      <w:start w:val="1"/>
      <w:numFmt w:val="decimal"/>
      <w:lvlText w:val="%1.%2"/>
      <w:lvlJc w:val="left"/>
      <w:pPr>
        <w:ind w:left="199" w:hanging="502"/>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4" w:hanging="598"/>
      </w:pPr>
      <w:rPr>
        <w:rFonts w:ascii="Arial" w:eastAsia="Arial" w:hAnsi="Arial" w:cs="Arial" w:hint="default"/>
        <w:b/>
        <w:bCs/>
        <w:i w:val="0"/>
        <w:iCs w:val="0"/>
        <w:spacing w:val="-2"/>
        <w:w w:val="100"/>
        <w:sz w:val="19"/>
        <w:szCs w:val="19"/>
        <w:lang w:val="pt-PT" w:eastAsia="en-US" w:bidi="ar-SA"/>
      </w:rPr>
    </w:lvl>
    <w:lvl w:ilvl="3">
      <w:start w:val="1"/>
      <w:numFmt w:val="decimal"/>
      <w:lvlText w:val="%1.%2.%3.%4"/>
      <w:lvlJc w:val="left"/>
      <w:pPr>
        <w:ind w:left="768" w:hanging="744"/>
      </w:pPr>
      <w:rPr>
        <w:rFonts w:ascii="Arial" w:eastAsia="Arial" w:hAnsi="Arial" w:cs="Arial" w:hint="default"/>
        <w:b/>
        <w:bCs/>
        <w:i w:val="0"/>
        <w:iCs w:val="0"/>
        <w:spacing w:val="-2"/>
        <w:w w:val="100"/>
        <w:sz w:val="19"/>
        <w:szCs w:val="19"/>
        <w:lang w:val="pt-PT" w:eastAsia="en-US" w:bidi="ar-SA"/>
      </w:rPr>
    </w:lvl>
    <w:lvl w:ilvl="4">
      <w:numFmt w:val="bullet"/>
      <w:lvlText w:val="•"/>
      <w:lvlJc w:val="left"/>
      <w:pPr>
        <w:ind w:left="2443" w:hanging="744"/>
      </w:pPr>
      <w:rPr>
        <w:rFonts w:hint="default"/>
        <w:lang w:val="pt-PT" w:eastAsia="en-US" w:bidi="ar-SA"/>
      </w:rPr>
    </w:lvl>
    <w:lvl w:ilvl="5">
      <w:numFmt w:val="bullet"/>
      <w:lvlText w:val="•"/>
      <w:lvlJc w:val="left"/>
      <w:pPr>
        <w:ind w:left="3767" w:hanging="744"/>
      </w:pPr>
      <w:rPr>
        <w:rFonts w:hint="default"/>
        <w:lang w:val="pt-PT" w:eastAsia="en-US" w:bidi="ar-SA"/>
      </w:rPr>
    </w:lvl>
    <w:lvl w:ilvl="6">
      <w:numFmt w:val="bullet"/>
      <w:lvlText w:val="•"/>
      <w:lvlJc w:val="left"/>
      <w:pPr>
        <w:ind w:left="5091" w:hanging="744"/>
      </w:pPr>
      <w:rPr>
        <w:rFonts w:hint="default"/>
        <w:lang w:val="pt-PT" w:eastAsia="en-US" w:bidi="ar-SA"/>
      </w:rPr>
    </w:lvl>
    <w:lvl w:ilvl="7">
      <w:numFmt w:val="bullet"/>
      <w:lvlText w:val="•"/>
      <w:lvlJc w:val="left"/>
      <w:pPr>
        <w:ind w:left="6415" w:hanging="744"/>
      </w:pPr>
      <w:rPr>
        <w:rFonts w:hint="default"/>
        <w:lang w:val="pt-PT" w:eastAsia="en-US" w:bidi="ar-SA"/>
      </w:rPr>
    </w:lvl>
    <w:lvl w:ilvl="8">
      <w:numFmt w:val="bullet"/>
      <w:lvlText w:val="•"/>
      <w:lvlJc w:val="left"/>
      <w:pPr>
        <w:ind w:left="7738" w:hanging="744"/>
      </w:pPr>
      <w:rPr>
        <w:rFonts w:hint="default"/>
        <w:lang w:val="pt-PT" w:eastAsia="en-US" w:bidi="ar-SA"/>
      </w:rPr>
    </w:lvl>
  </w:abstractNum>
  <w:abstractNum w:abstractNumId="21" w15:restartNumberingAfterBreak="0">
    <w:nsid w:val="39327A59"/>
    <w:multiLevelType w:val="hybridMultilevel"/>
    <w:tmpl w:val="F97CBBD0"/>
    <w:lvl w:ilvl="0" w:tplc="B59EF5FC">
      <w:start w:val="1"/>
      <w:numFmt w:val="decimal"/>
      <w:lvlText w:val="%1)"/>
      <w:lvlJc w:val="left"/>
      <w:pPr>
        <w:ind w:left="364" w:hanging="221"/>
      </w:pPr>
      <w:rPr>
        <w:rFonts w:ascii="Arial MT" w:eastAsia="Arial MT" w:hAnsi="Arial MT" w:cs="Arial MT" w:hint="default"/>
        <w:b w:val="0"/>
        <w:bCs w:val="0"/>
        <w:i w:val="0"/>
        <w:iCs w:val="0"/>
        <w:spacing w:val="0"/>
        <w:w w:val="100"/>
        <w:sz w:val="19"/>
        <w:szCs w:val="19"/>
        <w:lang w:val="pt-PT" w:eastAsia="en-US" w:bidi="ar-SA"/>
      </w:rPr>
    </w:lvl>
    <w:lvl w:ilvl="1" w:tplc="6B4A57EC">
      <w:numFmt w:val="bullet"/>
      <w:lvlText w:val="•"/>
      <w:lvlJc w:val="left"/>
      <w:pPr>
        <w:ind w:left="1362" w:hanging="221"/>
      </w:pPr>
      <w:rPr>
        <w:rFonts w:hint="default"/>
        <w:lang w:val="pt-PT" w:eastAsia="en-US" w:bidi="ar-SA"/>
      </w:rPr>
    </w:lvl>
    <w:lvl w:ilvl="2" w:tplc="799266F8">
      <w:numFmt w:val="bullet"/>
      <w:lvlText w:val="•"/>
      <w:lvlJc w:val="left"/>
      <w:pPr>
        <w:ind w:left="2365" w:hanging="221"/>
      </w:pPr>
      <w:rPr>
        <w:rFonts w:hint="default"/>
        <w:lang w:val="pt-PT" w:eastAsia="en-US" w:bidi="ar-SA"/>
      </w:rPr>
    </w:lvl>
    <w:lvl w:ilvl="3" w:tplc="9A2E6902">
      <w:numFmt w:val="bullet"/>
      <w:lvlText w:val="•"/>
      <w:lvlJc w:val="left"/>
      <w:pPr>
        <w:ind w:left="3367" w:hanging="221"/>
      </w:pPr>
      <w:rPr>
        <w:rFonts w:hint="default"/>
        <w:lang w:val="pt-PT" w:eastAsia="en-US" w:bidi="ar-SA"/>
      </w:rPr>
    </w:lvl>
    <w:lvl w:ilvl="4" w:tplc="E5FA5088">
      <w:numFmt w:val="bullet"/>
      <w:lvlText w:val="•"/>
      <w:lvlJc w:val="left"/>
      <w:pPr>
        <w:ind w:left="4370" w:hanging="221"/>
      </w:pPr>
      <w:rPr>
        <w:rFonts w:hint="default"/>
        <w:lang w:val="pt-PT" w:eastAsia="en-US" w:bidi="ar-SA"/>
      </w:rPr>
    </w:lvl>
    <w:lvl w:ilvl="5" w:tplc="FD2E908C">
      <w:numFmt w:val="bullet"/>
      <w:lvlText w:val="•"/>
      <w:lvlJc w:val="left"/>
      <w:pPr>
        <w:ind w:left="5373" w:hanging="221"/>
      </w:pPr>
      <w:rPr>
        <w:rFonts w:hint="default"/>
        <w:lang w:val="pt-PT" w:eastAsia="en-US" w:bidi="ar-SA"/>
      </w:rPr>
    </w:lvl>
    <w:lvl w:ilvl="6" w:tplc="DBA847F0">
      <w:numFmt w:val="bullet"/>
      <w:lvlText w:val="•"/>
      <w:lvlJc w:val="left"/>
      <w:pPr>
        <w:ind w:left="6375" w:hanging="221"/>
      </w:pPr>
      <w:rPr>
        <w:rFonts w:hint="default"/>
        <w:lang w:val="pt-PT" w:eastAsia="en-US" w:bidi="ar-SA"/>
      </w:rPr>
    </w:lvl>
    <w:lvl w:ilvl="7" w:tplc="4CE6A7E6">
      <w:numFmt w:val="bullet"/>
      <w:lvlText w:val="•"/>
      <w:lvlJc w:val="left"/>
      <w:pPr>
        <w:ind w:left="7378" w:hanging="221"/>
      </w:pPr>
      <w:rPr>
        <w:rFonts w:hint="default"/>
        <w:lang w:val="pt-PT" w:eastAsia="en-US" w:bidi="ar-SA"/>
      </w:rPr>
    </w:lvl>
    <w:lvl w:ilvl="8" w:tplc="A29235B0">
      <w:numFmt w:val="bullet"/>
      <w:lvlText w:val="•"/>
      <w:lvlJc w:val="left"/>
      <w:pPr>
        <w:ind w:left="8381" w:hanging="221"/>
      </w:pPr>
      <w:rPr>
        <w:rFonts w:hint="default"/>
        <w:lang w:val="pt-PT" w:eastAsia="en-US" w:bidi="ar-SA"/>
      </w:rPr>
    </w:lvl>
  </w:abstractNum>
  <w:abstractNum w:abstractNumId="22" w15:restartNumberingAfterBreak="0">
    <w:nsid w:val="3EA15B99"/>
    <w:multiLevelType w:val="hybridMultilevel"/>
    <w:tmpl w:val="AF641B08"/>
    <w:lvl w:ilvl="0" w:tplc="5D8429E4">
      <w:start w:val="1"/>
      <w:numFmt w:val="lowerLetter"/>
      <w:lvlText w:val="%1)"/>
      <w:lvlJc w:val="left"/>
      <w:pPr>
        <w:ind w:left="161" w:hanging="274"/>
      </w:pPr>
      <w:rPr>
        <w:rFonts w:ascii="Arial MT" w:eastAsia="Arial MT" w:hAnsi="Arial MT" w:cs="Arial MT" w:hint="default"/>
        <w:b w:val="0"/>
        <w:bCs w:val="0"/>
        <w:i w:val="0"/>
        <w:iCs w:val="0"/>
        <w:spacing w:val="0"/>
        <w:w w:val="100"/>
        <w:sz w:val="19"/>
        <w:szCs w:val="19"/>
        <w:lang w:val="pt-PT" w:eastAsia="en-US" w:bidi="ar-SA"/>
      </w:rPr>
    </w:lvl>
    <w:lvl w:ilvl="1" w:tplc="804E9EA8">
      <w:numFmt w:val="bullet"/>
      <w:lvlText w:val="•"/>
      <w:lvlJc w:val="left"/>
      <w:pPr>
        <w:ind w:left="1174" w:hanging="274"/>
      </w:pPr>
      <w:rPr>
        <w:rFonts w:hint="default"/>
        <w:lang w:val="pt-PT" w:eastAsia="en-US" w:bidi="ar-SA"/>
      </w:rPr>
    </w:lvl>
    <w:lvl w:ilvl="2" w:tplc="2FA2CCEA">
      <w:numFmt w:val="bullet"/>
      <w:lvlText w:val="•"/>
      <w:lvlJc w:val="left"/>
      <w:pPr>
        <w:ind w:left="2189" w:hanging="274"/>
      </w:pPr>
      <w:rPr>
        <w:rFonts w:hint="default"/>
        <w:lang w:val="pt-PT" w:eastAsia="en-US" w:bidi="ar-SA"/>
      </w:rPr>
    </w:lvl>
    <w:lvl w:ilvl="3" w:tplc="DA9E8744">
      <w:numFmt w:val="bullet"/>
      <w:lvlText w:val="•"/>
      <w:lvlJc w:val="left"/>
      <w:pPr>
        <w:ind w:left="3203" w:hanging="274"/>
      </w:pPr>
      <w:rPr>
        <w:rFonts w:hint="default"/>
        <w:lang w:val="pt-PT" w:eastAsia="en-US" w:bidi="ar-SA"/>
      </w:rPr>
    </w:lvl>
    <w:lvl w:ilvl="4" w:tplc="A200502A">
      <w:numFmt w:val="bullet"/>
      <w:lvlText w:val="•"/>
      <w:lvlJc w:val="left"/>
      <w:pPr>
        <w:ind w:left="4218" w:hanging="274"/>
      </w:pPr>
      <w:rPr>
        <w:rFonts w:hint="default"/>
        <w:lang w:val="pt-PT" w:eastAsia="en-US" w:bidi="ar-SA"/>
      </w:rPr>
    </w:lvl>
    <w:lvl w:ilvl="5" w:tplc="F1C00808">
      <w:numFmt w:val="bullet"/>
      <w:lvlText w:val="•"/>
      <w:lvlJc w:val="left"/>
      <w:pPr>
        <w:ind w:left="5233" w:hanging="274"/>
      </w:pPr>
      <w:rPr>
        <w:rFonts w:hint="default"/>
        <w:lang w:val="pt-PT" w:eastAsia="en-US" w:bidi="ar-SA"/>
      </w:rPr>
    </w:lvl>
    <w:lvl w:ilvl="6" w:tplc="97B68AA0">
      <w:numFmt w:val="bullet"/>
      <w:lvlText w:val="•"/>
      <w:lvlJc w:val="left"/>
      <w:pPr>
        <w:ind w:left="6247" w:hanging="274"/>
      </w:pPr>
      <w:rPr>
        <w:rFonts w:hint="default"/>
        <w:lang w:val="pt-PT" w:eastAsia="en-US" w:bidi="ar-SA"/>
      </w:rPr>
    </w:lvl>
    <w:lvl w:ilvl="7" w:tplc="AE30F372">
      <w:numFmt w:val="bullet"/>
      <w:lvlText w:val="•"/>
      <w:lvlJc w:val="left"/>
      <w:pPr>
        <w:ind w:left="7262" w:hanging="274"/>
      </w:pPr>
      <w:rPr>
        <w:rFonts w:hint="default"/>
        <w:lang w:val="pt-PT" w:eastAsia="en-US" w:bidi="ar-SA"/>
      </w:rPr>
    </w:lvl>
    <w:lvl w:ilvl="8" w:tplc="17F469FA">
      <w:numFmt w:val="bullet"/>
      <w:lvlText w:val="•"/>
      <w:lvlJc w:val="left"/>
      <w:pPr>
        <w:ind w:left="8277" w:hanging="274"/>
      </w:pPr>
      <w:rPr>
        <w:rFonts w:hint="default"/>
        <w:lang w:val="pt-PT" w:eastAsia="en-US" w:bidi="ar-SA"/>
      </w:rPr>
    </w:lvl>
  </w:abstractNum>
  <w:abstractNum w:abstractNumId="23" w15:restartNumberingAfterBreak="0">
    <w:nsid w:val="3EF630BC"/>
    <w:multiLevelType w:val="multilevel"/>
    <w:tmpl w:val="8D16FEDE"/>
    <w:lvl w:ilvl="0">
      <w:start w:val="6"/>
      <w:numFmt w:val="decimal"/>
      <w:lvlText w:val="%1"/>
      <w:lvlJc w:val="left"/>
      <w:pPr>
        <w:ind w:left="144" w:hanging="356"/>
      </w:pPr>
      <w:rPr>
        <w:rFonts w:hint="default"/>
        <w:lang w:val="pt-PT" w:eastAsia="en-US" w:bidi="ar-SA"/>
      </w:rPr>
    </w:lvl>
    <w:lvl w:ilvl="1">
      <w:start w:val="1"/>
      <w:numFmt w:val="decimal"/>
      <w:lvlText w:val="%1.%2"/>
      <w:lvlJc w:val="left"/>
      <w:pPr>
        <w:ind w:left="144" w:hanging="356"/>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543"/>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681" w:hanging="543"/>
      </w:pPr>
      <w:rPr>
        <w:rFonts w:hint="default"/>
        <w:lang w:val="pt-PT" w:eastAsia="en-US" w:bidi="ar-SA"/>
      </w:rPr>
    </w:lvl>
    <w:lvl w:ilvl="4">
      <w:numFmt w:val="bullet"/>
      <w:lvlText w:val="•"/>
      <w:lvlJc w:val="left"/>
      <w:pPr>
        <w:ind w:left="3782" w:hanging="543"/>
      </w:pPr>
      <w:rPr>
        <w:rFonts w:hint="default"/>
        <w:lang w:val="pt-PT" w:eastAsia="en-US" w:bidi="ar-SA"/>
      </w:rPr>
    </w:lvl>
    <w:lvl w:ilvl="5">
      <w:numFmt w:val="bullet"/>
      <w:lvlText w:val="•"/>
      <w:lvlJc w:val="left"/>
      <w:pPr>
        <w:ind w:left="4882" w:hanging="543"/>
      </w:pPr>
      <w:rPr>
        <w:rFonts w:hint="default"/>
        <w:lang w:val="pt-PT" w:eastAsia="en-US" w:bidi="ar-SA"/>
      </w:rPr>
    </w:lvl>
    <w:lvl w:ilvl="6">
      <w:numFmt w:val="bullet"/>
      <w:lvlText w:val="•"/>
      <w:lvlJc w:val="left"/>
      <w:pPr>
        <w:ind w:left="5983" w:hanging="543"/>
      </w:pPr>
      <w:rPr>
        <w:rFonts w:hint="default"/>
        <w:lang w:val="pt-PT" w:eastAsia="en-US" w:bidi="ar-SA"/>
      </w:rPr>
    </w:lvl>
    <w:lvl w:ilvl="7">
      <w:numFmt w:val="bullet"/>
      <w:lvlText w:val="•"/>
      <w:lvlJc w:val="left"/>
      <w:pPr>
        <w:ind w:left="7084" w:hanging="543"/>
      </w:pPr>
      <w:rPr>
        <w:rFonts w:hint="default"/>
        <w:lang w:val="pt-PT" w:eastAsia="en-US" w:bidi="ar-SA"/>
      </w:rPr>
    </w:lvl>
    <w:lvl w:ilvl="8">
      <w:numFmt w:val="bullet"/>
      <w:lvlText w:val="•"/>
      <w:lvlJc w:val="left"/>
      <w:pPr>
        <w:ind w:left="8184" w:hanging="543"/>
      </w:pPr>
      <w:rPr>
        <w:rFonts w:hint="default"/>
        <w:lang w:val="pt-PT" w:eastAsia="en-US" w:bidi="ar-SA"/>
      </w:rPr>
    </w:lvl>
  </w:abstractNum>
  <w:abstractNum w:abstractNumId="24" w15:restartNumberingAfterBreak="0">
    <w:nsid w:val="41550D3B"/>
    <w:multiLevelType w:val="multilevel"/>
    <w:tmpl w:val="70FC0872"/>
    <w:lvl w:ilvl="0">
      <w:start w:val="8"/>
      <w:numFmt w:val="decimal"/>
      <w:lvlText w:val="%1"/>
      <w:lvlJc w:val="left"/>
      <w:pPr>
        <w:ind w:left="144" w:hanging="329"/>
      </w:pPr>
      <w:rPr>
        <w:rFonts w:hint="default"/>
        <w:lang w:val="pt-PT" w:eastAsia="en-US" w:bidi="ar-SA"/>
      </w:rPr>
    </w:lvl>
    <w:lvl w:ilvl="1">
      <w:start w:val="1"/>
      <w:numFmt w:val="decimal"/>
      <w:lvlText w:val="%1.%2"/>
      <w:lvlJc w:val="left"/>
      <w:pPr>
        <w:ind w:left="144" w:hanging="329"/>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512"/>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681" w:hanging="512"/>
      </w:pPr>
      <w:rPr>
        <w:rFonts w:hint="default"/>
        <w:lang w:val="pt-PT" w:eastAsia="en-US" w:bidi="ar-SA"/>
      </w:rPr>
    </w:lvl>
    <w:lvl w:ilvl="4">
      <w:numFmt w:val="bullet"/>
      <w:lvlText w:val="•"/>
      <w:lvlJc w:val="left"/>
      <w:pPr>
        <w:ind w:left="3782" w:hanging="512"/>
      </w:pPr>
      <w:rPr>
        <w:rFonts w:hint="default"/>
        <w:lang w:val="pt-PT" w:eastAsia="en-US" w:bidi="ar-SA"/>
      </w:rPr>
    </w:lvl>
    <w:lvl w:ilvl="5">
      <w:numFmt w:val="bullet"/>
      <w:lvlText w:val="•"/>
      <w:lvlJc w:val="left"/>
      <w:pPr>
        <w:ind w:left="4882" w:hanging="512"/>
      </w:pPr>
      <w:rPr>
        <w:rFonts w:hint="default"/>
        <w:lang w:val="pt-PT" w:eastAsia="en-US" w:bidi="ar-SA"/>
      </w:rPr>
    </w:lvl>
    <w:lvl w:ilvl="6">
      <w:numFmt w:val="bullet"/>
      <w:lvlText w:val="•"/>
      <w:lvlJc w:val="left"/>
      <w:pPr>
        <w:ind w:left="5983" w:hanging="512"/>
      </w:pPr>
      <w:rPr>
        <w:rFonts w:hint="default"/>
        <w:lang w:val="pt-PT" w:eastAsia="en-US" w:bidi="ar-SA"/>
      </w:rPr>
    </w:lvl>
    <w:lvl w:ilvl="7">
      <w:numFmt w:val="bullet"/>
      <w:lvlText w:val="•"/>
      <w:lvlJc w:val="left"/>
      <w:pPr>
        <w:ind w:left="7084" w:hanging="512"/>
      </w:pPr>
      <w:rPr>
        <w:rFonts w:hint="default"/>
        <w:lang w:val="pt-PT" w:eastAsia="en-US" w:bidi="ar-SA"/>
      </w:rPr>
    </w:lvl>
    <w:lvl w:ilvl="8">
      <w:numFmt w:val="bullet"/>
      <w:lvlText w:val="•"/>
      <w:lvlJc w:val="left"/>
      <w:pPr>
        <w:ind w:left="8184" w:hanging="512"/>
      </w:pPr>
      <w:rPr>
        <w:rFonts w:hint="default"/>
        <w:lang w:val="pt-PT" w:eastAsia="en-US" w:bidi="ar-SA"/>
      </w:rPr>
    </w:lvl>
  </w:abstractNum>
  <w:abstractNum w:abstractNumId="25" w15:restartNumberingAfterBreak="0">
    <w:nsid w:val="43D17BE9"/>
    <w:multiLevelType w:val="multilevel"/>
    <w:tmpl w:val="BDC236C8"/>
    <w:lvl w:ilvl="0">
      <w:start w:val="11"/>
      <w:numFmt w:val="decimal"/>
      <w:lvlText w:val="%1"/>
      <w:lvlJc w:val="left"/>
      <w:pPr>
        <w:ind w:left="144" w:hanging="444"/>
      </w:pPr>
      <w:rPr>
        <w:rFonts w:hint="default"/>
        <w:lang w:val="pt-PT" w:eastAsia="en-US" w:bidi="ar-SA"/>
      </w:rPr>
    </w:lvl>
    <w:lvl w:ilvl="1">
      <w:start w:val="1"/>
      <w:numFmt w:val="decimal"/>
      <w:lvlText w:val="%1.%2"/>
      <w:lvlJc w:val="left"/>
      <w:pPr>
        <w:ind w:left="144" w:hanging="444"/>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627"/>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681" w:hanging="627"/>
      </w:pPr>
      <w:rPr>
        <w:rFonts w:hint="default"/>
        <w:lang w:val="pt-PT" w:eastAsia="en-US" w:bidi="ar-SA"/>
      </w:rPr>
    </w:lvl>
    <w:lvl w:ilvl="4">
      <w:numFmt w:val="bullet"/>
      <w:lvlText w:val="•"/>
      <w:lvlJc w:val="left"/>
      <w:pPr>
        <w:ind w:left="3782" w:hanging="627"/>
      </w:pPr>
      <w:rPr>
        <w:rFonts w:hint="default"/>
        <w:lang w:val="pt-PT" w:eastAsia="en-US" w:bidi="ar-SA"/>
      </w:rPr>
    </w:lvl>
    <w:lvl w:ilvl="5">
      <w:numFmt w:val="bullet"/>
      <w:lvlText w:val="•"/>
      <w:lvlJc w:val="left"/>
      <w:pPr>
        <w:ind w:left="4882" w:hanging="627"/>
      </w:pPr>
      <w:rPr>
        <w:rFonts w:hint="default"/>
        <w:lang w:val="pt-PT" w:eastAsia="en-US" w:bidi="ar-SA"/>
      </w:rPr>
    </w:lvl>
    <w:lvl w:ilvl="6">
      <w:numFmt w:val="bullet"/>
      <w:lvlText w:val="•"/>
      <w:lvlJc w:val="left"/>
      <w:pPr>
        <w:ind w:left="5983" w:hanging="627"/>
      </w:pPr>
      <w:rPr>
        <w:rFonts w:hint="default"/>
        <w:lang w:val="pt-PT" w:eastAsia="en-US" w:bidi="ar-SA"/>
      </w:rPr>
    </w:lvl>
    <w:lvl w:ilvl="7">
      <w:numFmt w:val="bullet"/>
      <w:lvlText w:val="•"/>
      <w:lvlJc w:val="left"/>
      <w:pPr>
        <w:ind w:left="7084" w:hanging="627"/>
      </w:pPr>
      <w:rPr>
        <w:rFonts w:hint="default"/>
        <w:lang w:val="pt-PT" w:eastAsia="en-US" w:bidi="ar-SA"/>
      </w:rPr>
    </w:lvl>
    <w:lvl w:ilvl="8">
      <w:numFmt w:val="bullet"/>
      <w:lvlText w:val="•"/>
      <w:lvlJc w:val="left"/>
      <w:pPr>
        <w:ind w:left="8184" w:hanging="627"/>
      </w:pPr>
      <w:rPr>
        <w:rFonts w:hint="default"/>
        <w:lang w:val="pt-PT" w:eastAsia="en-US" w:bidi="ar-SA"/>
      </w:rPr>
    </w:lvl>
  </w:abstractNum>
  <w:abstractNum w:abstractNumId="26" w15:restartNumberingAfterBreak="0">
    <w:nsid w:val="456C7213"/>
    <w:multiLevelType w:val="multilevel"/>
    <w:tmpl w:val="2000EB8A"/>
    <w:lvl w:ilvl="0">
      <w:start w:val="9"/>
      <w:numFmt w:val="decimal"/>
      <w:lvlText w:val="%1"/>
      <w:lvlJc w:val="left"/>
      <w:pPr>
        <w:ind w:left="144" w:hanging="363"/>
      </w:pPr>
      <w:rPr>
        <w:rFonts w:hint="default"/>
        <w:lang w:val="pt-PT" w:eastAsia="en-US" w:bidi="ar-SA"/>
      </w:rPr>
    </w:lvl>
    <w:lvl w:ilvl="1">
      <w:start w:val="6"/>
      <w:numFmt w:val="decimal"/>
      <w:lvlText w:val="%1.%2"/>
      <w:lvlJc w:val="left"/>
      <w:pPr>
        <w:ind w:left="144" w:hanging="363"/>
      </w:pPr>
      <w:rPr>
        <w:rFonts w:ascii="Arial" w:eastAsia="Arial" w:hAnsi="Arial" w:cs="Arial" w:hint="default"/>
        <w:b/>
        <w:bCs/>
        <w:i w:val="0"/>
        <w:iCs w:val="0"/>
        <w:spacing w:val="-2"/>
        <w:w w:val="100"/>
        <w:sz w:val="19"/>
        <w:szCs w:val="19"/>
        <w:lang w:val="pt-PT" w:eastAsia="en-US" w:bidi="ar-SA"/>
      </w:rPr>
    </w:lvl>
    <w:lvl w:ilvl="2">
      <w:numFmt w:val="bullet"/>
      <w:lvlText w:val="•"/>
      <w:lvlJc w:val="left"/>
      <w:pPr>
        <w:ind w:left="2189" w:hanging="363"/>
      </w:pPr>
      <w:rPr>
        <w:rFonts w:hint="default"/>
        <w:lang w:val="pt-PT" w:eastAsia="en-US" w:bidi="ar-SA"/>
      </w:rPr>
    </w:lvl>
    <w:lvl w:ilvl="3">
      <w:numFmt w:val="bullet"/>
      <w:lvlText w:val="•"/>
      <w:lvlJc w:val="left"/>
      <w:pPr>
        <w:ind w:left="3213" w:hanging="363"/>
      </w:pPr>
      <w:rPr>
        <w:rFonts w:hint="default"/>
        <w:lang w:val="pt-PT" w:eastAsia="en-US" w:bidi="ar-SA"/>
      </w:rPr>
    </w:lvl>
    <w:lvl w:ilvl="4">
      <w:numFmt w:val="bullet"/>
      <w:lvlText w:val="•"/>
      <w:lvlJc w:val="left"/>
      <w:pPr>
        <w:ind w:left="4238" w:hanging="363"/>
      </w:pPr>
      <w:rPr>
        <w:rFonts w:hint="default"/>
        <w:lang w:val="pt-PT" w:eastAsia="en-US" w:bidi="ar-SA"/>
      </w:rPr>
    </w:lvl>
    <w:lvl w:ilvl="5">
      <w:numFmt w:val="bullet"/>
      <w:lvlText w:val="•"/>
      <w:lvlJc w:val="left"/>
      <w:pPr>
        <w:ind w:left="5263" w:hanging="363"/>
      </w:pPr>
      <w:rPr>
        <w:rFonts w:hint="default"/>
        <w:lang w:val="pt-PT" w:eastAsia="en-US" w:bidi="ar-SA"/>
      </w:rPr>
    </w:lvl>
    <w:lvl w:ilvl="6">
      <w:numFmt w:val="bullet"/>
      <w:lvlText w:val="•"/>
      <w:lvlJc w:val="left"/>
      <w:pPr>
        <w:ind w:left="6287" w:hanging="363"/>
      </w:pPr>
      <w:rPr>
        <w:rFonts w:hint="default"/>
        <w:lang w:val="pt-PT" w:eastAsia="en-US" w:bidi="ar-SA"/>
      </w:rPr>
    </w:lvl>
    <w:lvl w:ilvl="7">
      <w:numFmt w:val="bullet"/>
      <w:lvlText w:val="•"/>
      <w:lvlJc w:val="left"/>
      <w:pPr>
        <w:ind w:left="7312" w:hanging="363"/>
      </w:pPr>
      <w:rPr>
        <w:rFonts w:hint="default"/>
        <w:lang w:val="pt-PT" w:eastAsia="en-US" w:bidi="ar-SA"/>
      </w:rPr>
    </w:lvl>
    <w:lvl w:ilvl="8">
      <w:numFmt w:val="bullet"/>
      <w:lvlText w:val="•"/>
      <w:lvlJc w:val="left"/>
      <w:pPr>
        <w:ind w:left="8337" w:hanging="363"/>
      </w:pPr>
      <w:rPr>
        <w:rFonts w:hint="default"/>
        <w:lang w:val="pt-PT" w:eastAsia="en-US" w:bidi="ar-SA"/>
      </w:rPr>
    </w:lvl>
  </w:abstractNum>
  <w:abstractNum w:abstractNumId="27" w15:restartNumberingAfterBreak="0">
    <w:nsid w:val="47F666D4"/>
    <w:multiLevelType w:val="multilevel"/>
    <w:tmpl w:val="58DE9226"/>
    <w:lvl w:ilvl="0">
      <w:start w:val="5"/>
      <w:numFmt w:val="decimal"/>
      <w:lvlText w:val="%1"/>
      <w:lvlJc w:val="left"/>
      <w:pPr>
        <w:ind w:left="144" w:hanging="341"/>
      </w:pPr>
      <w:rPr>
        <w:rFonts w:hint="default"/>
        <w:lang w:val="pt-PT" w:eastAsia="en-US" w:bidi="ar-SA"/>
      </w:rPr>
    </w:lvl>
    <w:lvl w:ilvl="1">
      <w:start w:val="1"/>
      <w:numFmt w:val="decimal"/>
      <w:lvlText w:val="%1.%2"/>
      <w:lvlJc w:val="left"/>
      <w:pPr>
        <w:ind w:left="144" w:hanging="341"/>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485"/>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138" w:hanging="485"/>
      </w:pPr>
      <w:rPr>
        <w:rFonts w:hint="default"/>
        <w:lang w:val="pt-PT" w:eastAsia="en-US" w:bidi="ar-SA"/>
      </w:rPr>
    </w:lvl>
    <w:lvl w:ilvl="4">
      <w:numFmt w:val="bullet"/>
      <w:lvlText w:val="•"/>
      <w:lvlJc w:val="left"/>
      <w:pPr>
        <w:ind w:left="3316" w:hanging="485"/>
      </w:pPr>
      <w:rPr>
        <w:rFonts w:hint="default"/>
        <w:lang w:val="pt-PT" w:eastAsia="en-US" w:bidi="ar-SA"/>
      </w:rPr>
    </w:lvl>
    <w:lvl w:ilvl="5">
      <w:numFmt w:val="bullet"/>
      <w:lvlText w:val="•"/>
      <w:lvlJc w:val="left"/>
      <w:pPr>
        <w:ind w:left="4494" w:hanging="485"/>
      </w:pPr>
      <w:rPr>
        <w:rFonts w:hint="default"/>
        <w:lang w:val="pt-PT" w:eastAsia="en-US" w:bidi="ar-SA"/>
      </w:rPr>
    </w:lvl>
    <w:lvl w:ilvl="6">
      <w:numFmt w:val="bullet"/>
      <w:lvlText w:val="•"/>
      <w:lvlJc w:val="left"/>
      <w:pPr>
        <w:ind w:left="5673" w:hanging="485"/>
      </w:pPr>
      <w:rPr>
        <w:rFonts w:hint="default"/>
        <w:lang w:val="pt-PT" w:eastAsia="en-US" w:bidi="ar-SA"/>
      </w:rPr>
    </w:lvl>
    <w:lvl w:ilvl="7">
      <w:numFmt w:val="bullet"/>
      <w:lvlText w:val="•"/>
      <w:lvlJc w:val="left"/>
      <w:pPr>
        <w:ind w:left="6851" w:hanging="485"/>
      </w:pPr>
      <w:rPr>
        <w:rFonts w:hint="default"/>
        <w:lang w:val="pt-PT" w:eastAsia="en-US" w:bidi="ar-SA"/>
      </w:rPr>
    </w:lvl>
    <w:lvl w:ilvl="8">
      <w:numFmt w:val="bullet"/>
      <w:lvlText w:val="•"/>
      <w:lvlJc w:val="left"/>
      <w:pPr>
        <w:ind w:left="8029" w:hanging="485"/>
      </w:pPr>
      <w:rPr>
        <w:rFonts w:hint="default"/>
        <w:lang w:val="pt-PT" w:eastAsia="en-US" w:bidi="ar-SA"/>
      </w:rPr>
    </w:lvl>
  </w:abstractNum>
  <w:abstractNum w:abstractNumId="28" w15:restartNumberingAfterBreak="0">
    <w:nsid w:val="48442D3D"/>
    <w:multiLevelType w:val="multilevel"/>
    <w:tmpl w:val="4EA4677A"/>
    <w:lvl w:ilvl="0">
      <w:start w:val="3"/>
      <w:numFmt w:val="decimal"/>
      <w:lvlText w:val="%1"/>
      <w:lvlJc w:val="left"/>
      <w:pPr>
        <w:ind w:left="144" w:hanging="329"/>
      </w:pPr>
      <w:rPr>
        <w:rFonts w:hint="default"/>
        <w:lang w:val="pt-PT" w:eastAsia="en-US" w:bidi="ar-SA"/>
      </w:rPr>
    </w:lvl>
    <w:lvl w:ilvl="1">
      <w:start w:val="1"/>
      <w:numFmt w:val="decimal"/>
      <w:lvlText w:val="%1.%2"/>
      <w:lvlJc w:val="left"/>
      <w:pPr>
        <w:ind w:left="144" w:hanging="329"/>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495"/>
      </w:pPr>
      <w:rPr>
        <w:rFonts w:ascii="Arial" w:eastAsia="Arial" w:hAnsi="Arial" w:cs="Arial" w:hint="default"/>
        <w:b/>
        <w:bCs/>
        <w:i w:val="0"/>
        <w:iCs w:val="0"/>
        <w:spacing w:val="-2"/>
        <w:w w:val="100"/>
        <w:sz w:val="19"/>
        <w:szCs w:val="19"/>
        <w:lang w:val="pt-PT" w:eastAsia="en-US" w:bidi="ar-SA"/>
      </w:rPr>
    </w:lvl>
    <w:lvl w:ilvl="3">
      <w:start w:val="1"/>
      <w:numFmt w:val="decimal"/>
      <w:lvlText w:val="%1.%2.%3.%4"/>
      <w:lvlJc w:val="left"/>
      <w:pPr>
        <w:ind w:left="1048" w:hanging="742"/>
      </w:pPr>
      <w:rPr>
        <w:rFonts w:ascii="Arial" w:eastAsia="Arial" w:hAnsi="Arial" w:cs="Arial" w:hint="default"/>
        <w:b/>
        <w:bCs/>
        <w:i w:val="0"/>
        <w:iCs w:val="0"/>
        <w:spacing w:val="-2"/>
        <w:w w:val="100"/>
        <w:sz w:val="19"/>
        <w:szCs w:val="19"/>
        <w:lang w:val="pt-PT" w:eastAsia="en-US" w:bidi="ar-SA"/>
      </w:rPr>
    </w:lvl>
    <w:lvl w:ilvl="4">
      <w:numFmt w:val="bullet"/>
      <w:lvlText w:val="•"/>
      <w:lvlJc w:val="left"/>
      <w:pPr>
        <w:ind w:left="3376" w:hanging="742"/>
      </w:pPr>
      <w:rPr>
        <w:rFonts w:hint="default"/>
        <w:lang w:val="pt-PT" w:eastAsia="en-US" w:bidi="ar-SA"/>
      </w:rPr>
    </w:lvl>
    <w:lvl w:ilvl="5">
      <w:numFmt w:val="bullet"/>
      <w:lvlText w:val="•"/>
      <w:lvlJc w:val="left"/>
      <w:pPr>
        <w:ind w:left="4544" w:hanging="742"/>
      </w:pPr>
      <w:rPr>
        <w:rFonts w:hint="default"/>
        <w:lang w:val="pt-PT" w:eastAsia="en-US" w:bidi="ar-SA"/>
      </w:rPr>
    </w:lvl>
    <w:lvl w:ilvl="6">
      <w:numFmt w:val="bullet"/>
      <w:lvlText w:val="•"/>
      <w:lvlJc w:val="left"/>
      <w:pPr>
        <w:ind w:left="5713" w:hanging="742"/>
      </w:pPr>
      <w:rPr>
        <w:rFonts w:hint="default"/>
        <w:lang w:val="pt-PT" w:eastAsia="en-US" w:bidi="ar-SA"/>
      </w:rPr>
    </w:lvl>
    <w:lvl w:ilvl="7">
      <w:numFmt w:val="bullet"/>
      <w:lvlText w:val="•"/>
      <w:lvlJc w:val="left"/>
      <w:pPr>
        <w:ind w:left="6881" w:hanging="742"/>
      </w:pPr>
      <w:rPr>
        <w:rFonts w:hint="default"/>
        <w:lang w:val="pt-PT" w:eastAsia="en-US" w:bidi="ar-SA"/>
      </w:rPr>
    </w:lvl>
    <w:lvl w:ilvl="8">
      <w:numFmt w:val="bullet"/>
      <w:lvlText w:val="•"/>
      <w:lvlJc w:val="left"/>
      <w:pPr>
        <w:ind w:left="8049" w:hanging="742"/>
      </w:pPr>
      <w:rPr>
        <w:rFonts w:hint="default"/>
        <w:lang w:val="pt-PT" w:eastAsia="en-US" w:bidi="ar-SA"/>
      </w:rPr>
    </w:lvl>
  </w:abstractNum>
  <w:abstractNum w:abstractNumId="29" w15:restartNumberingAfterBreak="0">
    <w:nsid w:val="51282CF7"/>
    <w:multiLevelType w:val="multilevel"/>
    <w:tmpl w:val="E44E03EC"/>
    <w:lvl w:ilvl="0">
      <w:start w:val="4"/>
      <w:numFmt w:val="decimal"/>
      <w:lvlText w:val="%1"/>
      <w:lvlJc w:val="left"/>
      <w:pPr>
        <w:ind w:left="199" w:hanging="317"/>
      </w:pPr>
      <w:rPr>
        <w:rFonts w:hint="default"/>
        <w:lang w:val="pt-PT" w:eastAsia="en-US" w:bidi="ar-SA"/>
      </w:rPr>
    </w:lvl>
    <w:lvl w:ilvl="1">
      <w:start w:val="1"/>
      <w:numFmt w:val="decimal"/>
      <w:lvlText w:val="%1.%2"/>
      <w:lvlJc w:val="left"/>
      <w:pPr>
        <w:ind w:left="199" w:hanging="317"/>
      </w:pPr>
      <w:rPr>
        <w:rFonts w:hint="default"/>
        <w:b/>
        <w:spacing w:val="-2"/>
        <w:w w:val="100"/>
        <w:lang w:val="pt-PT" w:eastAsia="en-US" w:bidi="ar-SA"/>
      </w:rPr>
    </w:lvl>
    <w:lvl w:ilvl="2">
      <w:numFmt w:val="bullet"/>
      <w:lvlText w:val="•"/>
      <w:lvlJc w:val="left"/>
      <w:pPr>
        <w:ind w:left="2237" w:hanging="317"/>
      </w:pPr>
      <w:rPr>
        <w:rFonts w:hint="default"/>
        <w:lang w:val="pt-PT" w:eastAsia="en-US" w:bidi="ar-SA"/>
      </w:rPr>
    </w:lvl>
    <w:lvl w:ilvl="3">
      <w:numFmt w:val="bullet"/>
      <w:lvlText w:val="•"/>
      <w:lvlJc w:val="left"/>
      <w:pPr>
        <w:ind w:left="3255" w:hanging="317"/>
      </w:pPr>
      <w:rPr>
        <w:rFonts w:hint="default"/>
        <w:lang w:val="pt-PT" w:eastAsia="en-US" w:bidi="ar-SA"/>
      </w:rPr>
    </w:lvl>
    <w:lvl w:ilvl="4">
      <w:numFmt w:val="bullet"/>
      <w:lvlText w:val="•"/>
      <w:lvlJc w:val="left"/>
      <w:pPr>
        <w:ind w:left="4274" w:hanging="317"/>
      </w:pPr>
      <w:rPr>
        <w:rFonts w:hint="default"/>
        <w:lang w:val="pt-PT" w:eastAsia="en-US" w:bidi="ar-SA"/>
      </w:rPr>
    </w:lvl>
    <w:lvl w:ilvl="5">
      <w:numFmt w:val="bullet"/>
      <w:lvlText w:val="•"/>
      <w:lvlJc w:val="left"/>
      <w:pPr>
        <w:ind w:left="5293" w:hanging="317"/>
      </w:pPr>
      <w:rPr>
        <w:rFonts w:hint="default"/>
        <w:lang w:val="pt-PT" w:eastAsia="en-US" w:bidi="ar-SA"/>
      </w:rPr>
    </w:lvl>
    <w:lvl w:ilvl="6">
      <w:numFmt w:val="bullet"/>
      <w:lvlText w:val="•"/>
      <w:lvlJc w:val="left"/>
      <w:pPr>
        <w:ind w:left="6311" w:hanging="317"/>
      </w:pPr>
      <w:rPr>
        <w:rFonts w:hint="default"/>
        <w:lang w:val="pt-PT" w:eastAsia="en-US" w:bidi="ar-SA"/>
      </w:rPr>
    </w:lvl>
    <w:lvl w:ilvl="7">
      <w:numFmt w:val="bullet"/>
      <w:lvlText w:val="•"/>
      <w:lvlJc w:val="left"/>
      <w:pPr>
        <w:ind w:left="7330" w:hanging="317"/>
      </w:pPr>
      <w:rPr>
        <w:rFonts w:hint="default"/>
        <w:lang w:val="pt-PT" w:eastAsia="en-US" w:bidi="ar-SA"/>
      </w:rPr>
    </w:lvl>
    <w:lvl w:ilvl="8">
      <w:numFmt w:val="bullet"/>
      <w:lvlText w:val="•"/>
      <w:lvlJc w:val="left"/>
      <w:pPr>
        <w:ind w:left="8349" w:hanging="317"/>
      </w:pPr>
      <w:rPr>
        <w:rFonts w:hint="default"/>
        <w:lang w:val="pt-PT" w:eastAsia="en-US" w:bidi="ar-SA"/>
      </w:rPr>
    </w:lvl>
  </w:abstractNum>
  <w:abstractNum w:abstractNumId="30" w15:restartNumberingAfterBreak="0">
    <w:nsid w:val="53EC5BA2"/>
    <w:multiLevelType w:val="hybridMultilevel"/>
    <w:tmpl w:val="1932FA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62B66DD"/>
    <w:multiLevelType w:val="hybridMultilevel"/>
    <w:tmpl w:val="DBCCDD0C"/>
    <w:lvl w:ilvl="0" w:tplc="9E08109E">
      <w:start w:val="1"/>
      <w:numFmt w:val="upperRoman"/>
      <w:lvlText w:val="%1"/>
      <w:lvlJc w:val="left"/>
      <w:pPr>
        <w:ind w:left="161" w:hanging="111"/>
      </w:pPr>
      <w:rPr>
        <w:rFonts w:ascii="Arial MT" w:eastAsia="Arial MT" w:hAnsi="Arial MT" w:cs="Arial MT" w:hint="default"/>
        <w:b w:val="0"/>
        <w:bCs w:val="0"/>
        <w:i w:val="0"/>
        <w:iCs w:val="0"/>
        <w:spacing w:val="0"/>
        <w:w w:val="100"/>
        <w:sz w:val="19"/>
        <w:szCs w:val="19"/>
        <w:lang w:val="pt-PT" w:eastAsia="en-US" w:bidi="ar-SA"/>
      </w:rPr>
    </w:lvl>
    <w:lvl w:ilvl="1" w:tplc="BA9C78E0">
      <w:start w:val="1"/>
      <w:numFmt w:val="lowerLetter"/>
      <w:lvlText w:val="%2)"/>
      <w:lvlJc w:val="left"/>
      <w:pPr>
        <w:ind w:left="722" w:hanging="221"/>
      </w:pPr>
      <w:rPr>
        <w:rFonts w:ascii="Arial MT" w:eastAsia="Arial MT" w:hAnsi="Arial MT" w:cs="Arial MT" w:hint="default"/>
        <w:b w:val="0"/>
        <w:bCs w:val="0"/>
        <w:i w:val="0"/>
        <w:iCs w:val="0"/>
        <w:spacing w:val="0"/>
        <w:w w:val="100"/>
        <w:sz w:val="19"/>
        <w:szCs w:val="19"/>
        <w:lang w:val="pt-PT" w:eastAsia="en-US" w:bidi="ar-SA"/>
      </w:rPr>
    </w:lvl>
    <w:lvl w:ilvl="2" w:tplc="C1AEB4D8">
      <w:numFmt w:val="bullet"/>
      <w:lvlText w:val="•"/>
      <w:lvlJc w:val="left"/>
      <w:pPr>
        <w:ind w:left="720" w:hanging="221"/>
      </w:pPr>
      <w:rPr>
        <w:rFonts w:hint="default"/>
        <w:lang w:val="pt-PT" w:eastAsia="en-US" w:bidi="ar-SA"/>
      </w:rPr>
    </w:lvl>
    <w:lvl w:ilvl="3" w:tplc="4238F46C">
      <w:numFmt w:val="bullet"/>
      <w:lvlText w:val="•"/>
      <w:lvlJc w:val="left"/>
      <w:pPr>
        <w:ind w:left="1918" w:hanging="221"/>
      </w:pPr>
      <w:rPr>
        <w:rFonts w:hint="default"/>
        <w:lang w:val="pt-PT" w:eastAsia="en-US" w:bidi="ar-SA"/>
      </w:rPr>
    </w:lvl>
    <w:lvl w:ilvl="4" w:tplc="5F547BCC">
      <w:numFmt w:val="bullet"/>
      <w:lvlText w:val="•"/>
      <w:lvlJc w:val="left"/>
      <w:pPr>
        <w:ind w:left="3116" w:hanging="221"/>
      </w:pPr>
      <w:rPr>
        <w:rFonts w:hint="default"/>
        <w:lang w:val="pt-PT" w:eastAsia="en-US" w:bidi="ar-SA"/>
      </w:rPr>
    </w:lvl>
    <w:lvl w:ilvl="5" w:tplc="C1206758">
      <w:numFmt w:val="bullet"/>
      <w:lvlText w:val="•"/>
      <w:lvlJc w:val="left"/>
      <w:pPr>
        <w:ind w:left="4314" w:hanging="221"/>
      </w:pPr>
      <w:rPr>
        <w:rFonts w:hint="default"/>
        <w:lang w:val="pt-PT" w:eastAsia="en-US" w:bidi="ar-SA"/>
      </w:rPr>
    </w:lvl>
    <w:lvl w:ilvl="6" w:tplc="F48C69A6">
      <w:numFmt w:val="bullet"/>
      <w:lvlText w:val="•"/>
      <w:lvlJc w:val="left"/>
      <w:pPr>
        <w:ind w:left="5513" w:hanging="221"/>
      </w:pPr>
      <w:rPr>
        <w:rFonts w:hint="default"/>
        <w:lang w:val="pt-PT" w:eastAsia="en-US" w:bidi="ar-SA"/>
      </w:rPr>
    </w:lvl>
    <w:lvl w:ilvl="7" w:tplc="A6AC9BB0">
      <w:numFmt w:val="bullet"/>
      <w:lvlText w:val="•"/>
      <w:lvlJc w:val="left"/>
      <w:pPr>
        <w:ind w:left="6711" w:hanging="221"/>
      </w:pPr>
      <w:rPr>
        <w:rFonts w:hint="default"/>
        <w:lang w:val="pt-PT" w:eastAsia="en-US" w:bidi="ar-SA"/>
      </w:rPr>
    </w:lvl>
    <w:lvl w:ilvl="8" w:tplc="4E58FA52">
      <w:numFmt w:val="bullet"/>
      <w:lvlText w:val="•"/>
      <w:lvlJc w:val="left"/>
      <w:pPr>
        <w:ind w:left="7909" w:hanging="221"/>
      </w:pPr>
      <w:rPr>
        <w:rFonts w:hint="default"/>
        <w:lang w:val="pt-PT" w:eastAsia="en-US" w:bidi="ar-SA"/>
      </w:rPr>
    </w:lvl>
  </w:abstractNum>
  <w:abstractNum w:abstractNumId="32" w15:restartNumberingAfterBreak="0">
    <w:nsid w:val="565679BA"/>
    <w:multiLevelType w:val="hybridMultilevel"/>
    <w:tmpl w:val="701A3518"/>
    <w:lvl w:ilvl="0" w:tplc="1FCE82A0">
      <w:start w:val="1"/>
      <w:numFmt w:val="lowerLetter"/>
      <w:lvlText w:val="%1)"/>
      <w:lvlJc w:val="left"/>
      <w:pPr>
        <w:ind w:left="988" w:hanging="221"/>
      </w:pPr>
      <w:rPr>
        <w:rFonts w:ascii="Arial" w:eastAsia="Arial" w:hAnsi="Arial" w:cs="Arial" w:hint="default"/>
        <w:b/>
        <w:bCs/>
        <w:i w:val="0"/>
        <w:iCs w:val="0"/>
        <w:spacing w:val="0"/>
        <w:w w:val="100"/>
        <w:sz w:val="19"/>
        <w:szCs w:val="19"/>
        <w:lang w:val="pt-PT" w:eastAsia="en-US" w:bidi="ar-SA"/>
      </w:rPr>
    </w:lvl>
    <w:lvl w:ilvl="1" w:tplc="D4F0ADDC">
      <w:numFmt w:val="bullet"/>
      <w:lvlText w:val="•"/>
      <w:lvlJc w:val="left"/>
      <w:pPr>
        <w:ind w:left="1920" w:hanging="221"/>
      </w:pPr>
      <w:rPr>
        <w:rFonts w:hint="default"/>
        <w:lang w:val="pt-PT" w:eastAsia="en-US" w:bidi="ar-SA"/>
      </w:rPr>
    </w:lvl>
    <w:lvl w:ilvl="2" w:tplc="6BF073A6">
      <w:numFmt w:val="bullet"/>
      <w:lvlText w:val="•"/>
      <w:lvlJc w:val="left"/>
      <w:pPr>
        <w:ind w:left="2861" w:hanging="221"/>
      </w:pPr>
      <w:rPr>
        <w:rFonts w:hint="default"/>
        <w:lang w:val="pt-PT" w:eastAsia="en-US" w:bidi="ar-SA"/>
      </w:rPr>
    </w:lvl>
    <w:lvl w:ilvl="3" w:tplc="3BDCB592">
      <w:numFmt w:val="bullet"/>
      <w:lvlText w:val="•"/>
      <w:lvlJc w:val="left"/>
      <w:pPr>
        <w:ind w:left="3801" w:hanging="221"/>
      </w:pPr>
      <w:rPr>
        <w:rFonts w:hint="default"/>
        <w:lang w:val="pt-PT" w:eastAsia="en-US" w:bidi="ar-SA"/>
      </w:rPr>
    </w:lvl>
    <w:lvl w:ilvl="4" w:tplc="308857D6">
      <w:numFmt w:val="bullet"/>
      <w:lvlText w:val="•"/>
      <w:lvlJc w:val="left"/>
      <w:pPr>
        <w:ind w:left="4742" w:hanging="221"/>
      </w:pPr>
      <w:rPr>
        <w:rFonts w:hint="default"/>
        <w:lang w:val="pt-PT" w:eastAsia="en-US" w:bidi="ar-SA"/>
      </w:rPr>
    </w:lvl>
    <w:lvl w:ilvl="5" w:tplc="31142284">
      <w:numFmt w:val="bullet"/>
      <w:lvlText w:val="•"/>
      <w:lvlJc w:val="left"/>
      <w:pPr>
        <w:ind w:left="5683" w:hanging="221"/>
      </w:pPr>
      <w:rPr>
        <w:rFonts w:hint="default"/>
        <w:lang w:val="pt-PT" w:eastAsia="en-US" w:bidi="ar-SA"/>
      </w:rPr>
    </w:lvl>
    <w:lvl w:ilvl="6" w:tplc="89BA2948">
      <w:numFmt w:val="bullet"/>
      <w:lvlText w:val="•"/>
      <w:lvlJc w:val="left"/>
      <w:pPr>
        <w:ind w:left="6623" w:hanging="221"/>
      </w:pPr>
      <w:rPr>
        <w:rFonts w:hint="default"/>
        <w:lang w:val="pt-PT" w:eastAsia="en-US" w:bidi="ar-SA"/>
      </w:rPr>
    </w:lvl>
    <w:lvl w:ilvl="7" w:tplc="129E8A76">
      <w:numFmt w:val="bullet"/>
      <w:lvlText w:val="•"/>
      <w:lvlJc w:val="left"/>
      <w:pPr>
        <w:ind w:left="7564" w:hanging="221"/>
      </w:pPr>
      <w:rPr>
        <w:rFonts w:hint="default"/>
        <w:lang w:val="pt-PT" w:eastAsia="en-US" w:bidi="ar-SA"/>
      </w:rPr>
    </w:lvl>
    <w:lvl w:ilvl="8" w:tplc="639A7BAE">
      <w:numFmt w:val="bullet"/>
      <w:lvlText w:val="•"/>
      <w:lvlJc w:val="left"/>
      <w:pPr>
        <w:ind w:left="8505" w:hanging="221"/>
      </w:pPr>
      <w:rPr>
        <w:rFonts w:hint="default"/>
        <w:lang w:val="pt-PT" w:eastAsia="en-US" w:bidi="ar-SA"/>
      </w:rPr>
    </w:lvl>
  </w:abstractNum>
  <w:abstractNum w:abstractNumId="33" w15:restartNumberingAfterBreak="0">
    <w:nsid w:val="581561B3"/>
    <w:multiLevelType w:val="multilevel"/>
    <w:tmpl w:val="9754F204"/>
    <w:lvl w:ilvl="0">
      <w:start w:val="4"/>
      <w:numFmt w:val="decimal"/>
      <w:lvlText w:val="%1"/>
      <w:lvlJc w:val="left"/>
      <w:pPr>
        <w:ind w:left="567" w:hanging="369"/>
      </w:pPr>
      <w:rPr>
        <w:rFonts w:hint="default"/>
        <w:lang w:val="pt-PT" w:eastAsia="en-US" w:bidi="ar-SA"/>
      </w:rPr>
    </w:lvl>
    <w:lvl w:ilvl="1">
      <w:start w:val="1"/>
      <w:numFmt w:val="decimal"/>
      <w:lvlText w:val="%1.%2."/>
      <w:lvlJc w:val="left"/>
      <w:pPr>
        <w:ind w:left="567" w:hanging="369"/>
      </w:pPr>
      <w:rPr>
        <w:rFonts w:hint="default"/>
        <w:spacing w:val="-2"/>
        <w:w w:val="100"/>
        <w:lang w:val="pt-PT" w:eastAsia="en-US" w:bidi="ar-SA"/>
      </w:rPr>
    </w:lvl>
    <w:lvl w:ilvl="2">
      <w:start w:val="1"/>
      <w:numFmt w:val="decimal"/>
      <w:lvlText w:val="%1.%2.%3"/>
      <w:lvlJc w:val="left"/>
      <w:pPr>
        <w:ind w:left="484" w:hanging="588"/>
      </w:pPr>
      <w:rPr>
        <w:rFonts w:hint="default"/>
        <w:spacing w:val="-2"/>
        <w:w w:val="100"/>
        <w:lang w:val="pt-PT" w:eastAsia="en-US" w:bidi="ar-SA"/>
      </w:rPr>
    </w:lvl>
    <w:lvl w:ilvl="3">
      <w:numFmt w:val="bullet"/>
      <w:lvlText w:val="•"/>
      <w:lvlJc w:val="left"/>
      <w:pPr>
        <w:ind w:left="2743" w:hanging="588"/>
      </w:pPr>
      <w:rPr>
        <w:rFonts w:hint="default"/>
        <w:lang w:val="pt-PT" w:eastAsia="en-US" w:bidi="ar-SA"/>
      </w:rPr>
    </w:lvl>
    <w:lvl w:ilvl="4">
      <w:numFmt w:val="bullet"/>
      <w:lvlText w:val="•"/>
      <w:lvlJc w:val="left"/>
      <w:pPr>
        <w:ind w:left="3835" w:hanging="588"/>
      </w:pPr>
      <w:rPr>
        <w:rFonts w:hint="default"/>
        <w:lang w:val="pt-PT" w:eastAsia="en-US" w:bidi="ar-SA"/>
      </w:rPr>
    </w:lvl>
    <w:lvl w:ilvl="5">
      <w:numFmt w:val="bullet"/>
      <w:lvlText w:val="•"/>
      <w:lvlJc w:val="left"/>
      <w:pPr>
        <w:ind w:left="4927" w:hanging="588"/>
      </w:pPr>
      <w:rPr>
        <w:rFonts w:hint="default"/>
        <w:lang w:val="pt-PT" w:eastAsia="en-US" w:bidi="ar-SA"/>
      </w:rPr>
    </w:lvl>
    <w:lvl w:ilvl="6">
      <w:numFmt w:val="bullet"/>
      <w:lvlText w:val="•"/>
      <w:lvlJc w:val="left"/>
      <w:pPr>
        <w:ind w:left="6019" w:hanging="588"/>
      </w:pPr>
      <w:rPr>
        <w:rFonts w:hint="default"/>
        <w:lang w:val="pt-PT" w:eastAsia="en-US" w:bidi="ar-SA"/>
      </w:rPr>
    </w:lvl>
    <w:lvl w:ilvl="7">
      <w:numFmt w:val="bullet"/>
      <w:lvlText w:val="•"/>
      <w:lvlJc w:val="left"/>
      <w:pPr>
        <w:ind w:left="7110" w:hanging="588"/>
      </w:pPr>
      <w:rPr>
        <w:rFonts w:hint="default"/>
        <w:lang w:val="pt-PT" w:eastAsia="en-US" w:bidi="ar-SA"/>
      </w:rPr>
    </w:lvl>
    <w:lvl w:ilvl="8">
      <w:numFmt w:val="bullet"/>
      <w:lvlText w:val="•"/>
      <w:lvlJc w:val="left"/>
      <w:pPr>
        <w:ind w:left="8202" w:hanging="588"/>
      </w:pPr>
      <w:rPr>
        <w:rFonts w:hint="default"/>
        <w:lang w:val="pt-PT" w:eastAsia="en-US" w:bidi="ar-SA"/>
      </w:rPr>
    </w:lvl>
  </w:abstractNum>
  <w:abstractNum w:abstractNumId="34" w15:restartNumberingAfterBreak="0">
    <w:nsid w:val="5B040377"/>
    <w:multiLevelType w:val="multilevel"/>
    <w:tmpl w:val="196A7DE2"/>
    <w:lvl w:ilvl="0">
      <w:start w:val="1"/>
      <w:numFmt w:val="upperRoman"/>
      <w:lvlText w:val="%1"/>
      <w:lvlJc w:val="left"/>
      <w:pPr>
        <w:ind w:left="268" w:hanging="107"/>
      </w:pPr>
      <w:rPr>
        <w:rFonts w:ascii="Arial MT" w:eastAsia="Arial MT" w:hAnsi="Arial MT" w:cs="Arial MT" w:hint="default"/>
        <w:b w:val="0"/>
        <w:bCs w:val="0"/>
        <w:i w:val="0"/>
        <w:iCs w:val="0"/>
        <w:spacing w:val="0"/>
        <w:w w:val="100"/>
        <w:sz w:val="19"/>
        <w:szCs w:val="19"/>
        <w:lang w:val="pt-PT" w:eastAsia="en-US" w:bidi="ar-SA"/>
      </w:rPr>
    </w:lvl>
    <w:lvl w:ilvl="1">
      <w:start w:val="1"/>
      <w:numFmt w:val="lowerLetter"/>
      <w:lvlText w:val="%2)"/>
      <w:lvlJc w:val="left"/>
      <w:pPr>
        <w:ind w:left="722" w:hanging="221"/>
      </w:pPr>
      <w:rPr>
        <w:rFonts w:ascii="Arial MT" w:eastAsia="Arial MT" w:hAnsi="Arial MT" w:cs="Arial MT" w:hint="default"/>
        <w:b w:val="0"/>
        <w:bCs w:val="0"/>
        <w:i w:val="0"/>
        <w:iCs w:val="0"/>
        <w:spacing w:val="0"/>
        <w:w w:val="100"/>
        <w:sz w:val="19"/>
        <w:szCs w:val="19"/>
        <w:lang w:val="pt-PT" w:eastAsia="en-US" w:bidi="ar-SA"/>
      </w:rPr>
    </w:lvl>
    <w:lvl w:ilvl="2">
      <w:start w:val="1"/>
      <w:numFmt w:val="decimal"/>
      <w:lvlText w:val="%3."/>
      <w:lvlJc w:val="left"/>
      <w:pPr>
        <w:ind w:left="672" w:hanging="219"/>
      </w:pPr>
      <w:rPr>
        <w:rFonts w:ascii="Arial MT" w:eastAsia="Arial MT" w:hAnsi="Arial MT" w:cs="Arial MT" w:hint="default"/>
        <w:b w:val="0"/>
        <w:bCs w:val="0"/>
        <w:i w:val="0"/>
        <w:iCs w:val="0"/>
        <w:spacing w:val="0"/>
        <w:w w:val="100"/>
        <w:sz w:val="19"/>
        <w:szCs w:val="19"/>
        <w:lang w:val="pt-PT" w:eastAsia="en-US" w:bidi="ar-SA"/>
      </w:rPr>
    </w:lvl>
    <w:lvl w:ilvl="3">
      <w:start w:val="1"/>
      <w:numFmt w:val="decimal"/>
      <w:lvlText w:val="%3.%4"/>
      <w:lvlJc w:val="left"/>
      <w:pPr>
        <w:ind w:left="898" w:hanging="367"/>
      </w:pPr>
      <w:rPr>
        <w:rFonts w:ascii="Arial MT" w:eastAsia="Arial MT" w:hAnsi="Arial MT" w:cs="Arial MT" w:hint="default"/>
        <w:b w:val="0"/>
        <w:bCs w:val="0"/>
        <w:i w:val="0"/>
        <w:iCs w:val="0"/>
        <w:spacing w:val="-2"/>
        <w:w w:val="100"/>
        <w:sz w:val="19"/>
        <w:szCs w:val="19"/>
        <w:lang w:val="pt-PT" w:eastAsia="en-US" w:bidi="ar-SA"/>
      </w:rPr>
    </w:lvl>
    <w:lvl w:ilvl="4">
      <w:numFmt w:val="bullet"/>
      <w:lvlText w:val="•"/>
      <w:lvlJc w:val="left"/>
      <w:pPr>
        <w:ind w:left="900" w:hanging="367"/>
      </w:pPr>
      <w:rPr>
        <w:rFonts w:hint="default"/>
        <w:lang w:val="pt-PT" w:eastAsia="en-US" w:bidi="ar-SA"/>
      </w:rPr>
    </w:lvl>
    <w:lvl w:ilvl="5">
      <w:numFmt w:val="bullet"/>
      <w:lvlText w:val="•"/>
      <w:lvlJc w:val="left"/>
      <w:pPr>
        <w:ind w:left="2467" w:hanging="367"/>
      </w:pPr>
      <w:rPr>
        <w:rFonts w:hint="default"/>
        <w:lang w:val="pt-PT" w:eastAsia="en-US" w:bidi="ar-SA"/>
      </w:rPr>
    </w:lvl>
    <w:lvl w:ilvl="6">
      <w:numFmt w:val="bullet"/>
      <w:lvlText w:val="•"/>
      <w:lvlJc w:val="left"/>
      <w:pPr>
        <w:ind w:left="4035" w:hanging="367"/>
      </w:pPr>
      <w:rPr>
        <w:rFonts w:hint="default"/>
        <w:lang w:val="pt-PT" w:eastAsia="en-US" w:bidi="ar-SA"/>
      </w:rPr>
    </w:lvl>
    <w:lvl w:ilvl="7">
      <w:numFmt w:val="bullet"/>
      <w:lvlText w:val="•"/>
      <w:lvlJc w:val="left"/>
      <w:pPr>
        <w:ind w:left="5603" w:hanging="367"/>
      </w:pPr>
      <w:rPr>
        <w:rFonts w:hint="default"/>
        <w:lang w:val="pt-PT" w:eastAsia="en-US" w:bidi="ar-SA"/>
      </w:rPr>
    </w:lvl>
    <w:lvl w:ilvl="8">
      <w:numFmt w:val="bullet"/>
      <w:lvlText w:val="•"/>
      <w:lvlJc w:val="left"/>
      <w:pPr>
        <w:ind w:left="7170" w:hanging="367"/>
      </w:pPr>
      <w:rPr>
        <w:rFonts w:hint="default"/>
        <w:lang w:val="pt-PT" w:eastAsia="en-US" w:bidi="ar-SA"/>
      </w:rPr>
    </w:lvl>
  </w:abstractNum>
  <w:abstractNum w:abstractNumId="35" w15:restartNumberingAfterBreak="0">
    <w:nsid w:val="5D846DC4"/>
    <w:multiLevelType w:val="multilevel"/>
    <w:tmpl w:val="7B00419E"/>
    <w:lvl w:ilvl="0">
      <w:start w:val="2"/>
      <w:numFmt w:val="decimal"/>
      <w:lvlText w:val="%1"/>
      <w:lvlJc w:val="left"/>
      <w:pPr>
        <w:ind w:left="199" w:hanging="331"/>
      </w:pPr>
      <w:rPr>
        <w:rFonts w:hint="default"/>
        <w:lang w:val="pt-PT" w:eastAsia="en-US" w:bidi="ar-SA"/>
      </w:rPr>
    </w:lvl>
    <w:lvl w:ilvl="1">
      <w:start w:val="3"/>
      <w:numFmt w:val="decimal"/>
      <w:lvlText w:val="%1.%2"/>
      <w:lvlJc w:val="left"/>
      <w:pPr>
        <w:ind w:left="199" w:hanging="331"/>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509"/>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681" w:hanging="509"/>
      </w:pPr>
      <w:rPr>
        <w:rFonts w:hint="default"/>
        <w:lang w:val="pt-PT" w:eastAsia="en-US" w:bidi="ar-SA"/>
      </w:rPr>
    </w:lvl>
    <w:lvl w:ilvl="4">
      <w:numFmt w:val="bullet"/>
      <w:lvlText w:val="•"/>
      <w:lvlJc w:val="left"/>
      <w:pPr>
        <w:ind w:left="3782" w:hanging="509"/>
      </w:pPr>
      <w:rPr>
        <w:rFonts w:hint="default"/>
        <w:lang w:val="pt-PT" w:eastAsia="en-US" w:bidi="ar-SA"/>
      </w:rPr>
    </w:lvl>
    <w:lvl w:ilvl="5">
      <w:numFmt w:val="bullet"/>
      <w:lvlText w:val="•"/>
      <w:lvlJc w:val="left"/>
      <w:pPr>
        <w:ind w:left="4882" w:hanging="509"/>
      </w:pPr>
      <w:rPr>
        <w:rFonts w:hint="default"/>
        <w:lang w:val="pt-PT" w:eastAsia="en-US" w:bidi="ar-SA"/>
      </w:rPr>
    </w:lvl>
    <w:lvl w:ilvl="6">
      <w:numFmt w:val="bullet"/>
      <w:lvlText w:val="•"/>
      <w:lvlJc w:val="left"/>
      <w:pPr>
        <w:ind w:left="5983" w:hanging="509"/>
      </w:pPr>
      <w:rPr>
        <w:rFonts w:hint="default"/>
        <w:lang w:val="pt-PT" w:eastAsia="en-US" w:bidi="ar-SA"/>
      </w:rPr>
    </w:lvl>
    <w:lvl w:ilvl="7">
      <w:numFmt w:val="bullet"/>
      <w:lvlText w:val="•"/>
      <w:lvlJc w:val="left"/>
      <w:pPr>
        <w:ind w:left="7084" w:hanging="509"/>
      </w:pPr>
      <w:rPr>
        <w:rFonts w:hint="default"/>
        <w:lang w:val="pt-PT" w:eastAsia="en-US" w:bidi="ar-SA"/>
      </w:rPr>
    </w:lvl>
    <w:lvl w:ilvl="8">
      <w:numFmt w:val="bullet"/>
      <w:lvlText w:val="•"/>
      <w:lvlJc w:val="left"/>
      <w:pPr>
        <w:ind w:left="8184" w:hanging="509"/>
      </w:pPr>
      <w:rPr>
        <w:rFonts w:hint="default"/>
        <w:lang w:val="pt-PT" w:eastAsia="en-US" w:bidi="ar-SA"/>
      </w:rPr>
    </w:lvl>
  </w:abstractNum>
  <w:abstractNum w:abstractNumId="36" w15:restartNumberingAfterBreak="0">
    <w:nsid w:val="6033612B"/>
    <w:multiLevelType w:val="multilevel"/>
    <w:tmpl w:val="E3BC45B4"/>
    <w:lvl w:ilvl="0">
      <w:start w:val="1"/>
      <w:numFmt w:val="lowerLetter"/>
      <w:lvlText w:val="%1)"/>
      <w:lvlJc w:val="left"/>
      <w:pPr>
        <w:ind w:left="161" w:hanging="266"/>
      </w:pPr>
      <w:rPr>
        <w:rFonts w:ascii="Arial MT" w:eastAsia="Arial MT" w:hAnsi="Arial MT" w:cs="Arial MT" w:hint="default"/>
        <w:b w:val="0"/>
        <w:bCs w:val="0"/>
        <w:i w:val="0"/>
        <w:iCs w:val="0"/>
        <w:spacing w:val="0"/>
        <w:w w:val="100"/>
        <w:sz w:val="19"/>
        <w:szCs w:val="19"/>
        <w:lang w:val="pt-PT" w:eastAsia="en-US" w:bidi="ar-SA"/>
      </w:rPr>
    </w:lvl>
    <w:lvl w:ilvl="1">
      <w:start w:val="1"/>
      <w:numFmt w:val="decimal"/>
      <w:lvlText w:val="%1.%2)"/>
      <w:lvlJc w:val="left"/>
      <w:pPr>
        <w:ind w:left="161" w:hanging="386"/>
      </w:pPr>
      <w:rPr>
        <w:rFonts w:ascii="Arial MT" w:eastAsia="Arial MT" w:hAnsi="Arial MT" w:cs="Arial MT" w:hint="default"/>
        <w:b w:val="0"/>
        <w:bCs w:val="0"/>
        <w:i w:val="0"/>
        <w:iCs w:val="0"/>
        <w:spacing w:val="-2"/>
        <w:w w:val="100"/>
        <w:sz w:val="19"/>
        <w:szCs w:val="19"/>
        <w:lang w:val="pt-PT" w:eastAsia="en-US" w:bidi="ar-SA"/>
      </w:rPr>
    </w:lvl>
    <w:lvl w:ilvl="2">
      <w:numFmt w:val="bullet"/>
      <w:lvlText w:val="•"/>
      <w:lvlJc w:val="left"/>
      <w:pPr>
        <w:ind w:left="2189" w:hanging="386"/>
      </w:pPr>
      <w:rPr>
        <w:rFonts w:hint="default"/>
        <w:lang w:val="pt-PT" w:eastAsia="en-US" w:bidi="ar-SA"/>
      </w:rPr>
    </w:lvl>
    <w:lvl w:ilvl="3">
      <w:numFmt w:val="bullet"/>
      <w:lvlText w:val="•"/>
      <w:lvlJc w:val="left"/>
      <w:pPr>
        <w:ind w:left="3203" w:hanging="386"/>
      </w:pPr>
      <w:rPr>
        <w:rFonts w:hint="default"/>
        <w:lang w:val="pt-PT" w:eastAsia="en-US" w:bidi="ar-SA"/>
      </w:rPr>
    </w:lvl>
    <w:lvl w:ilvl="4">
      <w:numFmt w:val="bullet"/>
      <w:lvlText w:val="•"/>
      <w:lvlJc w:val="left"/>
      <w:pPr>
        <w:ind w:left="4218" w:hanging="386"/>
      </w:pPr>
      <w:rPr>
        <w:rFonts w:hint="default"/>
        <w:lang w:val="pt-PT" w:eastAsia="en-US" w:bidi="ar-SA"/>
      </w:rPr>
    </w:lvl>
    <w:lvl w:ilvl="5">
      <w:numFmt w:val="bullet"/>
      <w:lvlText w:val="•"/>
      <w:lvlJc w:val="left"/>
      <w:pPr>
        <w:ind w:left="5233" w:hanging="386"/>
      </w:pPr>
      <w:rPr>
        <w:rFonts w:hint="default"/>
        <w:lang w:val="pt-PT" w:eastAsia="en-US" w:bidi="ar-SA"/>
      </w:rPr>
    </w:lvl>
    <w:lvl w:ilvl="6">
      <w:numFmt w:val="bullet"/>
      <w:lvlText w:val="•"/>
      <w:lvlJc w:val="left"/>
      <w:pPr>
        <w:ind w:left="6247" w:hanging="386"/>
      </w:pPr>
      <w:rPr>
        <w:rFonts w:hint="default"/>
        <w:lang w:val="pt-PT" w:eastAsia="en-US" w:bidi="ar-SA"/>
      </w:rPr>
    </w:lvl>
    <w:lvl w:ilvl="7">
      <w:numFmt w:val="bullet"/>
      <w:lvlText w:val="•"/>
      <w:lvlJc w:val="left"/>
      <w:pPr>
        <w:ind w:left="7262" w:hanging="386"/>
      </w:pPr>
      <w:rPr>
        <w:rFonts w:hint="default"/>
        <w:lang w:val="pt-PT" w:eastAsia="en-US" w:bidi="ar-SA"/>
      </w:rPr>
    </w:lvl>
    <w:lvl w:ilvl="8">
      <w:numFmt w:val="bullet"/>
      <w:lvlText w:val="•"/>
      <w:lvlJc w:val="left"/>
      <w:pPr>
        <w:ind w:left="8277" w:hanging="386"/>
      </w:pPr>
      <w:rPr>
        <w:rFonts w:hint="default"/>
        <w:lang w:val="pt-PT" w:eastAsia="en-US" w:bidi="ar-SA"/>
      </w:rPr>
    </w:lvl>
  </w:abstractNum>
  <w:abstractNum w:abstractNumId="37" w15:restartNumberingAfterBreak="0">
    <w:nsid w:val="66134585"/>
    <w:multiLevelType w:val="hybridMultilevel"/>
    <w:tmpl w:val="642A35A0"/>
    <w:lvl w:ilvl="0" w:tplc="AEF47094">
      <w:start w:val="1"/>
      <w:numFmt w:val="lowerLetter"/>
      <w:lvlText w:val="%1)"/>
      <w:lvlJc w:val="left"/>
      <w:pPr>
        <w:ind w:left="1127" w:hanging="221"/>
      </w:pPr>
      <w:rPr>
        <w:rFonts w:ascii="Arial MT" w:eastAsia="Arial MT" w:hAnsi="Arial MT" w:cs="Arial MT" w:hint="default"/>
        <w:b w:val="0"/>
        <w:bCs w:val="0"/>
        <w:i w:val="0"/>
        <w:iCs w:val="0"/>
        <w:spacing w:val="0"/>
        <w:w w:val="100"/>
        <w:sz w:val="19"/>
        <w:szCs w:val="19"/>
        <w:lang w:val="pt-PT" w:eastAsia="en-US" w:bidi="ar-SA"/>
      </w:rPr>
    </w:lvl>
    <w:lvl w:ilvl="1" w:tplc="3D86C7A4">
      <w:numFmt w:val="bullet"/>
      <w:lvlText w:val="•"/>
      <w:lvlJc w:val="left"/>
      <w:pPr>
        <w:ind w:left="2046" w:hanging="221"/>
      </w:pPr>
      <w:rPr>
        <w:rFonts w:hint="default"/>
        <w:lang w:val="pt-PT" w:eastAsia="en-US" w:bidi="ar-SA"/>
      </w:rPr>
    </w:lvl>
    <w:lvl w:ilvl="2" w:tplc="68A062EA">
      <w:numFmt w:val="bullet"/>
      <w:lvlText w:val="•"/>
      <w:lvlJc w:val="left"/>
      <w:pPr>
        <w:ind w:left="2973" w:hanging="221"/>
      </w:pPr>
      <w:rPr>
        <w:rFonts w:hint="default"/>
        <w:lang w:val="pt-PT" w:eastAsia="en-US" w:bidi="ar-SA"/>
      </w:rPr>
    </w:lvl>
    <w:lvl w:ilvl="3" w:tplc="08DC5198">
      <w:numFmt w:val="bullet"/>
      <w:lvlText w:val="•"/>
      <w:lvlJc w:val="left"/>
      <w:pPr>
        <w:ind w:left="3899" w:hanging="221"/>
      </w:pPr>
      <w:rPr>
        <w:rFonts w:hint="default"/>
        <w:lang w:val="pt-PT" w:eastAsia="en-US" w:bidi="ar-SA"/>
      </w:rPr>
    </w:lvl>
    <w:lvl w:ilvl="4" w:tplc="CCC8CBE8">
      <w:numFmt w:val="bullet"/>
      <w:lvlText w:val="•"/>
      <w:lvlJc w:val="left"/>
      <w:pPr>
        <w:ind w:left="4826" w:hanging="221"/>
      </w:pPr>
      <w:rPr>
        <w:rFonts w:hint="default"/>
        <w:lang w:val="pt-PT" w:eastAsia="en-US" w:bidi="ar-SA"/>
      </w:rPr>
    </w:lvl>
    <w:lvl w:ilvl="5" w:tplc="352A1A90">
      <w:numFmt w:val="bullet"/>
      <w:lvlText w:val="•"/>
      <w:lvlJc w:val="left"/>
      <w:pPr>
        <w:ind w:left="5753" w:hanging="221"/>
      </w:pPr>
      <w:rPr>
        <w:rFonts w:hint="default"/>
        <w:lang w:val="pt-PT" w:eastAsia="en-US" w:bidi="ar-SA"/>
      </w:rPr>
    </w:lvl>
    <w:lvl w:ilvl="6" w:tplc="5606AACC">
      <w:numFmt w:val="bullet"/>
      <w:lvlText w:val="•"/>
      <w:lvlJc w:val="left"/>
      <w:pPr>
        <w:ind w:left="6679" w:hanging="221"/>
      </w:pPr>
      <w:rPr>
        <w:rFonts w:hint="default"/>
        <w:lang w:val="pt-PT" w:eastAsia="en-US" w:bidi="ar-SA"/>
      </w:rPr>
    </w:lvl>
    <w:lvl w:ilvl="7" w:tplc="DFA8F2BE">
      <w:numFmt w:val="bullet"/>
      <w:lvlText w:val="•"/>
      <w:lvlJc w:val="left"/>
      <w:pPr>
        <w:ind w:left="7606" w:hanging="221"/>
      </w:pPr>
      <w:rPr>
        <w:rFonts w:hint="default"/>
        <w:lang w:val="pt-PT" w:eastAsia="en-US" w:bidi="ar-SA"/>
      </w:rPr>
    </w:lvl>
    <w:lvl w:ilvl="8" w:tplc="EE943800">
      <w:numFmt w:val="bullet"/>
      <w:lvlText w:val="•"/>
      <w:lvlJc w:val="left"/>
      <w:pPr>
        <w:ind w:left="8533" w:hanging="221"/>
      </w:pPr>
      <w:rPr>
        <w:rFonts w:hint="default"/>
        <w:lang w:val="pt-PT" w:eastAsia="en-US" w:bidi="ar-SA"/>
      </w:rPr>
    </w:lvl>
  </w:abstractNum>
  <w:abstractNum w:abstractNumId="38" w15:restartNumberingAfterBreak="0">
    <w:nsid w:val="668254ED"/>
    <w:multiLevelType w:val="multilevel"/>
    <w:tmpl w:val="B6FA1A1E"/>
    <w:lvl w:ilvl="0">
      <w:start w:val="1"/>
      <w:numFmt w:val="decimal"/>
      <w:lvlText w:val="%1"/>
      <w:lvlJc w:val="left"/>
      <w:pPr>
        <w:ind w:left="144" w:hanging="344"/>
      </w:pPr>
      <w:rPr>
        <w:rFonts w:hint="default"/>
        <w:lang w:val="pt-PT" w:eastAsia="en-US" w:bidi="ar-SA"/>
      </w:rPr>
    </w:lvl>
    <w:lvl w:ilvl="1">
      <w:start w:val="1"/>
      <w:numFmt w:val="decimal"/>
      <w:lvlText w:val="%1.%2"/>
      <w:lvlJc w:val="left"/>
      <w:pPr>
        <w:ind w:left="144" w:hanging="344"/>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528"/>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681" w:hanging="528"/>
      </w:pPr>
      <w:rPr>
        <w:rFonts w:hint="default"/>
        <w:lang w:val="pt-PT" w:eastAsia="en-US" w:bidi="ar-SA"/>
      </w:rPr>
    </w:lvl>
    <w:lvl w:ilvl="4">
      <w:numFmt w:val="bullet"/>
      <w:lvlText w:val="•"/>
      <w:lvlJc w:val="left"/>
      <w:pPr>
        <w:ind w:left="3782" w:hanging="528"/>
      </w:pPr>
      <w:rPr>
        <w:rFonts w:hint="default"/>
        <w:lang w:val="pt-PT" w:eastAsia="en-US" w:bidi="ar-SA"/>
      </w:rPr>
    </w:lvl>
    <w:lvl w:ilvl="5">
      <w:numFmt w:val="bullet"/>
      <w:lvlText w:val="•"/>
      <w:lvlJc w:val="left"/>
      <w:pPr>
        <w:ind w:left="4882" w:hanging="528"/>
      </w:pPr>
      <w:rPr>
        <w:rFonts w:hint="default"/>
        <w:lang w:val="pt-PT" w:eastAsia="en-US" w:bidi="ar-SA"/>
      </w:rPr>
    </w:lvl>
    <w:lvl w:ilvl="6">
      <w:numFmt w:val="bullet"/>
      <w:lvlText w:val="•"/>
      <w:lvlJc w:val="left"/>
      <w:pPr>
        <w:ind w:left="5983" w:hanging="528"/>
      </w:pPr>
      <w:rPr>
        <w:rFonts w:hint="default"/>
        <w:lang w:val="pt-PT" w:eastAsia="en-US" w:bidi="ar-SA"/>
      </w:rPr>
    </w:lvl>
    <w:lvl w:ilvl="7">
      <w:numFmt w:val="bullet"/>
      <w:lvlText w:val="•"/>
      <w:lvlJc w:val="left"/>
      <w:pPr>
        <w:ind w:left="7084" w:hanging="528"/>
      </w:pPr>
      <w:rPr>
        <w:rFonts w:hint="default"/>
        <w:lang w:val="pt-PT" w:eastAsia="en-US" w:bidi="ar-SA"/>
      </w:rPr>
    </w:lvl>
    <w:lvl w:ilvl="8">
      <w:numFmt w:val="bullet"/>
      <w:lvlText w:val="•"/>
      <w:lvlJc w:val="left"/>
      <w:pPr>
        <w:ind w:left="8184" w:hanging="528"/>
      </w:pPr>
      <w:rPr>
        <w:rFonts w:hint="default"/>
        <w:lang w:val="pt-PT" w:eastAsia="en-US" w:bidi="ar-SA"/>
      </w:rPr>
    </w:lvl>
  </w:abstractNum>
  <w:abstractNum w:abstractNumId="39" w15:restartNumberingAfterBreak="0">
    <w:nsid w:val="695F382D"/>
    <w:multiLevelType w:val="multilevel"/>
    <w:tmpl w:val="BDC236C8"/>
    <w:lvl w:ilvl="0">
      <w:start w:val="11"/>
      <w:numFmt w:val="decimal"/>
      <w:lvlText w:val="%1"/>
      <w:lvlJc w:val="left"/>
      <w:pPr>
        <w:ind w:left="144" w:hanging="444"/>
      </w:pPr>
      <w:rPr>
        <w:rFonts w:hint="default"/>
        <w:lang w:val="pt-PT" w:eastAsia="en-US" w:bidi="ar-SA"/>
      </w:rPr>
    </w:lvl>
    <w:lvl w:ilvl="1">
      <w:start w:val="1"/>
      <w:numFmt w:val="decimal"/>
      <w:lvlText w:val="%1.%2"/>
      <w:lvlJc w:val="left"/>
      <w:pPr>
        <w:ind w:left="144" w:hanging="444"/>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482" w:hanging="627"/>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681" w:hanging="627"/>
      </w:pPr>
      <w:rPr>
        <w:rFonts w:hint="default"/>
        <w:lang w:val="pt-PT" w:eastAsia="en-US" w:bidi="ar-SA"/>
      </w:rPr>
    </w:lvl>
    <w:lvl w:ilvl="4">
      <w:numFmt w:val="bullet"/>
      <w:lvlText w:val="•"/>
      <w:lvlJc w:val="left"/>
      <w:pPr>
        <w:ind w:left="3782" w:hanging="627"/>
      </w:pPr>
      <w:rPr>
        <w:rFonts w:hint="default"/>
        <w:lang w:val="pt-PT" w:eastAsia="en-US" w:bidi="ar-SA"/>
      </w:rPr>
    </w:lvl>
    <w:lvl w:ilvl="5">
      <w:numFmt w:val="bullet"/>
      <w:lvlText w:val="•"/>
      <w:lvlJc w:val="left"/>
      <w:pPr>
        <w:ind w:left="4882" w:hanging="627"/>
      </w:pPr>
      <w:rPr>
        <w:rFonts w:hint="default"/>
        <w:lang w:val="pt-PT" w:eastAsia="en-US" w:bidi="ar-SA"/>
      </w:rPr>
    </w:lvl>
    <w:lvl w:ilvl="6">
      <w:numFmt w:val="bullet"/>
      <w:lvlText w:val="•"/>
      <w:lvlJc w:val="left"/>
      <w:pPr>
        <w:ind w:left="5983" w:hanging="627"/>
      </w:pPr>
      <w:rPr>
        <w:rFonts w:hint="default"/>
        <w:lang w:val="pt-PT" w:eastAsia="en-US" w:bidi="ar-SA"/>
      </w:rPr>
    </w:lvl>
    <w:lvl w:ilvl="7">
      <w:numFmt w:val="bullet"/>
      <w:lvlText w:val="•"/>
      <w:lvlJc w:val="left"/>
      <w:pPr>
        <w:ind w:left="7084" w:hanging="627"/>
      </w:pPr>
      <w:rPr>
        <w:rFonts w:hint="default"/>
        <w:lang w:val="pt-PT" w:eastAsia="en-US" w:bidi="ar-SA"/>
      </w:rPr>
    </w:lvl>
    <w:lvl w:ilvl="8">
      <w:numFmt w:val="bullet"/>
      <w:lvlText w:val="•"/>
      <w:lvlJc w:val="left"/>
      <w:pPr>
        <w:ind w:left="8184" w:hanging="627"/>
      </w:pPr>
      <w:rPr>
        <w:rFonts w:hint="default"/>
        <w:lang w:val="pt-PT" w:eastAsia="en-US" w:bidi="ar-SA"/>
      </w:rPr>
    </w:lvl>
  </w:abstractNum>
  <w:abstractNum w:abstractNumId="40" w15:restartNumberingAfterBreak="0">
    <w:nsid w:val="6A0F0164"/>
    <w:multiLevelType w:val="hybridMultilevel"/>
    <w:tmpl w:val="15A4BB7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FDE7743"/>
    <w:multiLevelType w:val="multilevel"/>
    <w:tmpl w:val="39C24822"/>
    <w:lvl w:ilvl="0">
      <w:start w:val="13"/>
      <w:numFmt w:val="decimal"/>
      <w:lvlText w:val="%1"/>
      <w:lvlJc w:val="left"/>
      <w:pPr>
        <w:ind w:left="144" w:hanging="428"/>
      </w:pPr>
      <w:rPr>
        <w:rFonts w:hint="default"/>
        <w:lang w:val="pt-PT" w:eastAsia="en-US" w:bidi="ar-SA"/>
      </w:rPr>
    </w:lvl>
    <w:lvl w:ilvl="1">
      <w:start w:val="1"/>
      <w:numFmt w:val="decimal"/>
      <w:lvlText w:val="%1.%2"/>
      <w:lvlJc w:val="left"/>
      <w:pPr>
        <w:ind w:left="144" w:hanging="428"/>
      </w:pPr>
      <w:rPr>
        <w:rFonts w:ascii="Arial" w:eastAsia="Arial" w:hAnsi="Arial" w:cs="Arial" w:hint="default"/>
        <w:b/>
        <w:bCs/>
        <w:i w:val="0"/>
        <w:iCs w:val="0"/>
        <w:spacing w:val="-2"/>
        <w:w w:val="100"/>
        <w:sz w:val="19"/>
        <w:szCs w:val="19"/>
        <w:lang w:val="pt-PT" w:eastAsia="en-US" w:bidi="ar-SA"/>
      </w:rPr>
    </w:lvl>
    <w:lvl w:ilvl="2">
      <w:start w:val="1"/>
      <w:numFmt w:val="decimal"/>
      <w:lvlText w:val="%1.%2.%3"/>
      <w:lvlJc w:val="left"/>
      <w:pPr>
        <w:ind w:left="1063" w:hanging="581"/>
      </w:pPr>
      <w:rPr>
        <w:rFonts w:ascii="Arial" w:eastAsia="Arial" w:hAnsi="Arial" w:cs="Arial" w:hint="default"/>
        <w:b/>
        <w:bCs/>
        <w:i w:val="0"/>
        <w:iCs w:val="0"/>
        <w:spacing w:val="-2"/>
        <w:w w:val="100"/>
        <w:sz w:val="19"/>
        <w:szCs w:val="19"/>
        <w:lang w:val="pt-PT" w:eastAsia="en-US" w:bidi="ar-SA"/>
      </w:rPr>
    </w:lvl>
    <w:lvl w:ilvl="3">
      <w:numFmt w:val="bullet"/>
      <w:lvlText w:val="•"/>
      <w:lvlJc w:val="left"/>
      <w:pPr>
        <w:ind w:left="2225" w:hanging="581"/>
      </w:pPr>
      <w:rPr>
        <w:rFonts w:hint="default"/>
        <w:lang w:val="pt-PT" w:eastAsia="en-US" w:bidi="ar-SA"/>
      </w:rPr>
    </w:lvl>
    <w:lvl w:ilvl="4">
      <w:numFmt w:val="bullet"/>
      <w:lvlText w:val="•"/>
      <w:lvlJc w:val="left"/>
      <w:pPr>
        <w:ind w:left="3391" w:hanging="581"/>
      </w:pPr>
      <w:rPr>
        <w:rFonts w:hint="default"/>
        <w:lang w:val="pt-PT" w:eastAsia="en-US" w:bidi="ar-SA"/>
      </w:rPr>
    </w:lvl>
    <w:lvl w:ilvl="5">
      <w:numFmt w:val="bullet"/>
      <w:lvlText w:val="•"/>
      <w:lvlJc w:val="left"/>
      <w:pPr>
        <w:ind w:left="4557" w:hanging="581"/>
      </w:pPr>
      <w:rPr>
        <w:rFonts w:hint="default"/>
        <w:lang w:val="pt-PT" w:eastAsia="en-US" w:bidi="ar-SA"/>
      </w:rPr>
    </w:lvl>
    <w:lvl w:ilvl="6">
      <w:numFmt w:val="bullet"/>
      <w:lvlText w:val="•"/>
      <w:lvlJc w:val="left"/>
      <w:pPr>
        <w:ind w:left="5723" w:hanging="581"/>
      </w:pPr>
      <w:rPr>
        <w:rFonts w:hint="default"/>
        <w:lang w:val="pt-PT" w:eastAsia="en-US" w:bidi="ar-SA"/>
      </w:rPr>
    </w:lvl>
    <w:lvl w:ilvl="7">
      <w:numFmt w:val="bullet"/>
      <w:lvlText w:val="•"/>
      <w:lvlJc w:val="left"/>
      <w:pPr>
        <w:ind w:left="6889" w:hanging="581"/>
      </w:pPr>
      <w:rPr>
        <w:rFonts w:hint="default"/>
        <w:lang w:val="pt-PT" w:eastAsia="en-US" w:bidi="ar-SA"/>
      </w:rPr>
    </w:lvl>
    <w:lvl w:ilvl="8">
      <w:numFmt w:val="bullet"/>
      <w:lvlText w:val="•"/>
      <w:lvlJc w:val="left"/>
      <w:pPr>
        <w:ind w:left="8054" w:hanging="581"/>
      </w:pPr>
      <w:rPr>
        <w:rFonts w:hint="default"/>
        <w:lang w:val="pt-PT" w:eastAsia="en-US" w:bidi="ar-SA"/>
      </w:rPr>
    </w:lvl>
  </w:abstractNum>
  <w:abstractNum w:abstractNumId="42" w15:restartNumberingAfterBreak="0">
    <w:nsid w:val="76060E99"/>
    <w:multiLevelType w:val="hybridMultilevel"/>
    <w:tmpl w:val="151C3854"/>
    <w:lvl w:ilvl="0" w:tplc="64E64E24">
      <w:start w:val="2"/>
      <w:numFmt w:val="decimal"/>
      <w:lvlText w:val="%1"/>
      <w:lvlJc w:val="left"/>
      <w:pPr>
        <w:ind w:left="669" w:hanging="371"/>
      </w:pPr>
      <w:rPr>
        <w:rFonts w:hint="default"/>
        <w:lang w:val="pt-PT" w:eastAsia="en-US" w:bidi="ar-SA"/>
      </w:rPr>
    </w:lvl>
    <w:lvl w:ilvl="1" w:tplc="19AC34B4">
      <w:numFmt w:val="none"/>
      <w:lvlText w:val=""/>
      <w:lvlJc w:val="left"/>
      <w:pPr>
        <w:tabs>
          <w:tab w:val="num" w:pos="360"/>
        </w:tabs>
      </w:pPr>
    </w:lvl>
    <w:lvl w:ilvl="2" w:tplc="55C84B08">
      <w:numFmt w:val="none"/>
      <w:lvlText w:val=""/>
      <w:lvlJc w:val="left"/>
      <w:pPr>
        <w:tabs>
          <w:tab w:val="num" w:pos="360"/>
        </w:tabs>
      </w:pPr>
    </w:lvl>
    <w:lvl w:ilvl="3" w:tplc="E7FEBB3A">
      <w:numFmt w:val="bullet"/>
      <w:lvlText w:val="•"/>
      <w:lvlJc w:val="left"/>
      <w:pPr>
        <w:ind w:left="2843" w:hanging="582"/>
      </w:pPr>
      <w:rPr>
        <w:rFonts w:hint="default"/>
        <w:lang w:val="pt-PT" w:eastAsia="en-US" w:bidi="ar-SA"/>
      </w:rPr>
    </w:lvl>
    <w:lvl w:ilvl="4" w:tplc="21C00A28">
      <w:numFmt w:val="bullet"/>
      <w:lvlText w:val="•"/>
      <w:lvlJc w:val="left"/>
      <w:pPr>
        <w:ind w:left="3935" w:hanging="582"/>
      </w:pPr>
      <w:rPr>
        <w:rFonts w:hint="default"/>
        <w:lang w:val="pt-PT" w:eastAsia="en-US" w:bidi="ar-SA"/>
      </w:rPr>
    </w:lvl>
    <w:lvl w:ilvl="5" w:tplc="1F1E207A">
      <w:numFmt w:val="bullet"/>
      <w:lvlText w:val="•"/>
      <w:lvlJc w:val="left"/>
      <w:pPr>
        <w:ind w:left="5027" w:hanging="582"/>
      </w:pPr>
      <w:rPr>
        <w:rFonts w:hint="default"/>
        <w:lang w:val="pt-PT" w:eastAsia="en-US" w:bidi="ar-SA"/>
      </w:rPr>
    </w:lvl>
    <w:lvl w:ilvl="6" w:tplc="51A6A636">
      <w:numFmt w:val="bullet"/>
      <w:lvlText w:val="•"/>
      <w:lvlJc w:val="left"/>
      <w:pPr>
        <w:ind w:left="6119" w:hanging="582"/>
      </w:pPr>
      <w:rPr>
        <w:rFonts w:hint="default"/>
        <w:lang w:val="pt-PT" w:eastAsia="en-US" w:bidi="ar-SA"/>
      </w:rPr>
    </w:lvl>
    <w:lvl w:ilvl="7" w:tplc="E6C84240">
      <w:numFmt w:val="bullet"/>
      <w:lvlText w:val="•"/>
      <w:lvlJc w:val="left"/>
      <w:pPr>
        <w:ind w:left="7210" w:hanging="582"/>
      </w:pPr>
      <w:rPr>
        <w:rFonts w:hint="default"/>
        <w:lang w:val="pt-PT" w:eastAsia="en-US" w:bidi="ar-SA"/>
      </w:rPr>
    </w:lvl>
    <w:lvl w:ilvl="8" w:tplc="ED7674C4">
      <w:numFmt w:val="bullet"/>
      <w:lvlText w:val="•"/>
      <w:lvlJc w:val="left"/>
      <w:pPr>
        <w:ind w:left="8302" w:hanging="582"/>
      </w:pPr>
      <w:rPr>
        <w:rFonts w:hint="default"/>
        <w:lang w:val="pt-PT" w:eastAsia="en-US" w:bidi="ar-SA"/>
      </w:rPr>
    </w:lvl>
  </w:abstractNum>
  <w:abstractNum w:abstractNumId="43" w15:restartNumberingAfterBreak="0">
    <w:nsid w:val="7BF54821"/>
    <w:multiLevelType w:val="hybridMultilevel"/>
    <w:tmpl w:val="CE2AD428"/>
    <w:lvl w:ilvl="0" w:tplc="9E9EA14A">
      <w:start w:val="1"/>
      <w:numFmt w:val="lowerLetter"/>
      <w:lvlText w:val="%1)"/>
      <w:lvlJc w:val="left"/>
      <w:pPr>
        <w:ind w:left="1044" w:hanging="276"/>
      </w:pPr>
      <w:rPr>
        <w:rFonts w:ascii="Arial" w:eastAsia="Arial" w:hAnsi="Arial" w:cs="Arial" w:hint="default"/>
        <w:b/>
        <w:bCs/>
        <w:i w:val="0"/>
        <w:iCs w:val="0"/>
        <w:spacing w:val="0"/>
        <w:w w:val="100"/>
        <w:sz w:val="19"/>
        <w:szCs w:val="19"/>
        <w:lang w:val="pt-PT" w:eastAsia="en-US" w:bidi="ar-SA"/>
      </w:rPr>
    </w:lvl>
    <w:lvl w:ilvl="1" w:tplc="3CAE470C">
      <w:numFmt w:val="bullet"/>
      <w:lvlText w:val="•"/>
      <w:lvlJc w:val="left"/>
      <w:pPr>
        <w:ind w:left="1974" w:hanging="276"/>
      </w:pPr>
      <w:rPr>
        <w:rFonts w:hint="default"/>
        <w:lang w:val="pt-PT" w:eastAsia="en-US" w:bidi="ar-SA"/>
      </w:rPr>
    </w:lvl>
    <w:lvl w:ilvl="2" w:tplc="13063BCE">
      <w:numFmt w:val="bullet"/>
      <w:lvlText w:val="•"/>
      <w:lvlJc w:val="left"/>
      <w:pPr>
        <w:ind w:left="2909" w:hanging="276"/>
      </w:pPr>
      <w:rPr>
        <w:rFonts w:hint="default"/>
        <w:lang w:val="pt-PT" w:eastAsia="en-US" w:bidi="ar-SA"/>
      </w:rPr>
    </w:lvl>
    <w:lvl w:ilvl="3" w:tplc="B05AFBFA">
      <w:numFmt w:val="bullet"/>
      <w:lvlText w:val="•"/>
      <w:lvlJc w:val="left"/>
      <w:pPr>
        <w:ind w:left="3843" w:hanging="276"/>
      </w:pPr>
      <w:rPr>
        <w:rFonts w:hint="default"/>
        <w:lang w:val="pt-PT" w:eastAsia="en-US" w:bidi="ar-SA"/>
      </w:rPr>
    </w:lvl>
    <w:lvl w:ilvl="4" w:tplc="549E90A2">
      <w:numFmt w:val="bullet"/>
      <w:lvlText w:val="•"/>
      <w:lvlJc w:val="left"/>
      <w:pPr>
        <w:ind w:left="4778" w:hanging="276"/>
      </w:pPr>
      <w:rPr>
        <w:rFonts w:hint="default"/>
        <w:lang w:val="pt-PT" w:eastAsia="en-US" w:bidi="ar-SA"/>
      </w:rPr>
    </w:lvl>
    <w:lvl w:ilvl="5" w:tplc="0944C9C6">
      <w:numFmt w:val="bullet"/>
      <w:lvlText w:val="•"/>
      <w:lvlJc w:val="left"/>
      <w:pPr>
        <w:ind w:left="5713" w:hanging="276"/>
      </w:pPr>
      <w:rPr>
        <w:rFonts w:hint="default"/>
        <w:lang w:val="pt-PT" w:eastAsia="en-US" w:bidi="ar-SA"/>
      </w:rPr>
    </w:lvl>
    <w:lvl w:ilvl="6" w:tplc="50E24F70">
      <w:numFmt w:val="bullet"/>
      <w:lvlText w:val="•"/>
      <w:lvlJc w:val="left"/>
      <w:pPr>
        <w:ind w:left="6647" w:hanging="276"/>
      </w:pPr>
      <w:rPr>
        <w:rFonts w:hint="default"/>
        <w:lang w:val="pt-PT" w:eastAsia="en-US" w:bidi="ar-SA"/>
      </w:rPr>
    </w:lvl>
    <w:lvl w:ilvl="7" w:tplc="FEDCD1B0">
      <w:numFmt w:val="bullet"/>
      <w:lvlText w:val="•"/>
      <w:lvlJc w:val="left"/>
      <w:pPr>
        <w:ind w:left="7582" w:hanging="276"/>
      </w:pPr>
      <w:rPr>
        <w:rFonts w:hint="default"/>
        <w:lang w:val="pt-PT" w:eastAsia="en-US" w:bidi="ar-SA"/>
      </w:rPr>
    </w:lvl>
    <w:lvl w:ilvl="8" w:tplc="DE18DCEA">
      <w:numFmt w:val="bullet"/>
      <w:lvlText w:val="•"/>
      <w:lvlJc w:val="left"/>
      <w:pPr>
        <w:ind w:left="8517" w:hanging="276"/>
      </w:pPr>
      <w:rPr>
        <w:rFonts w:hint="default"/>
        <w:lang w:val="pt-PT" w:eastAsia="en-US" w:bidi="ar-SA"/>
      </w:rPr>
    </w:lvl>
  </w:abstractNum>
  <w:abstractNum w:abstractNumId="44" w15:restartNumberingAfterBreak="0">
    <w:nsid w:val="7DF43C72"/>
    <w:multiLevelType w:val="hybridMultilevel"/>
    <w:tmpl w:val="3B381FEA"/>
    <w:lvl w:ilvl="0" w:tplc="B3507B40">
      <w:start w:val="1"/>
      <w:numFmt w:val="lowerLetter"/>
      <w:lvlText w:val="%1)"/>
      <w:lvlJc w:val="left"/>
      <w:pPr>
        <w:ind w:left="988" w:hanging="221"/>
      </w:pPr>
      <w:rPr>
        <w:rFonts w:ascii="Arial" w:eastAsia="Arial" w:hAnsi="Arial" w:cs="Arial" w:hint="default"/>
        <w:b/>
        <w:bCs/>
        <w:i w:val="0"/>
        <w:iCs w:val="0"/>
        <w:spacing w:val="0"/>
        <w:w w:val="100"/>
        <w:sz w:val="19"/>
        <w:szCs w:val="19"/>
        <w:lang w:val="pt-PT" w:eastAsia="en-US" w:bidi="ar-SA"/>
      </w:rPr>
    </w:lvl>
    <w:lvl w:ilvl="1" w:tplc="A2A8A566">
      <w:numFmt w:val="bullet"/>
      <w:lvlText w:val="•"/>
      <w:lvlJc w:val="left"/>
      <w:pPr>
        <w:ind w:left="1920" w:hanging="221"/>
      </w:pPr>
      <w:rPr>
        <w:rFonts w:hint="default"/>
        <w:lang w:val="pt-PT" w:eastAsia="en-US" w:bidi="ar-SA"/>
      </w:rPr>
    </w:lvl>
    <w:lvl w:ilvl="2" w:tplc="A6CC5958">
      <w:numFmt w:val="bullet"/>
      <w:lvlText w:val="•"/>
      <w:lvlJc w:val="left"/>
      <w:pPr>
        <w:ind w:left="2861" w:hanging="221"/>
      </w:pPr>
      <w:rPr>
        <w:rFonts w:hint="default"/>
        <w:lang w:val="pt-PT" w:eastAsia="en-US" w:bidi="ar-SA"/>
      </w:rPr>
    </w:lvl>
    <w:lvl w:ilvl="3" w:tplc="1A4E74A6">
      <w:numFmt w:val="bullet"/>
      <w:lvlText w:val="•"/>
      <w:lvlJc w:val="left"/>
      <w:pPr>
        <w:ind w:left="3801" w:hanging="221"/>
      </w:pPr>
      <w:rPr>
        <w:rFonts w:hint="default"/>
        <w:lang w:val="pt-PT" w:eastAsia="en-US" w:bidi="ar-SA"/>
      </w:rPr>
    </w:lvl>
    <w:lvl w:ilvl="4" w:tplc="68120836">
      <w:numFmt w:val="bullet"/>
      <w:lvlText w:val="•"/>
      <w:lvlJc w:val="left"/>
      <w:pPr>
        <w:ind w:left="4742" w:hanging="221"/>
      </w:pPr>
      <w:rPr>
        <w:rFonts w:hint="default"/>
        <w:lang w:val="pt-PT" w:eastAsia="en-US" w:bidi="ar-SA"/>
      </w:rPr>
    </w:lvl>
    <w:lvl w:ilvl="5" w:tplc="5842610A">
      <w:numFmt w:val="bullet"/>
      <w:lvlText w:val="•"/>
      <w:lvlJc w:val="left"/>
      <w:pPr>
        <w:ind w:left="5683" w:hanging="221"/>
      </w:pPr>
      <w:rPr>
        <w:rFonts w:hint="default"/>
        <w:lang w:val="pt-PT" w:eastAsia="en-US" w:bidi="ar-SA"/>
      </w:rPr>
    </w:lvl>
    <w:lvl w:ilvl="6" w:tplc="4FA83D7A">
      <w:numFmt w:val="bullet"/>
      <w:lvlText w:val="•"/>
      <w:lvlJc w:val="left"/>
      <w:pPr>
        <w:ind w:left="6623" w:hanging="221"/>
      </w:pPr>
      <w:rPr>
        <w:rFonts w:hint="default"/>
        <w:lang w:val="pt-PT" w:eastAsia="en-US" w:bidi="ar-SA"/>
      </w:rPr>
    </w:lvl>
    <w:lvl w:ilvl="7" w:tplc="CCF8CB44">
      <w:numFmt w:val="bullet"/>
      <w:lvlText w:val="•"/>
      <w:lvlJc w:val="left"/>
      <w:pPr>
        <w:ind w:left="7564" w:hanging="221"/>
      </w:pPr>
      <w:rPr>
        <w:rFonts w:hint="default"/>
        <w:lang w:val="pt-PT" w:eastAsia="en-US" w:bidi="ar-SA"/>
      </w:rPr>
    </w:lvl>
    <w:lvl w:ilvl="8" w:tplc="81E819EC">
      <w:numFmt w:val="bullet"/>
      <w:lvlText w:val="•"/>
      <w:lvlJc w:val="left"/>
      <w:pPr>
        <w:ind w:left="8505" w:hanging="221"/>
      </w:pPr>
      <w:rPr>
        <w:rFonts w:hint="default"/>
        <w:lang w:val="pt-PT" w:eastAsia="en-US" w:bidi="ar-SA"/>
      </w:rPr>
    </w:lvl>
  </w:abstractNum>
  <w:abstractNum w:abstractNumId="45" w15:restartNumberingAfterBreak="0">
    <w:nsid w:val="7EFD043D"/>
    <w:multiLevelType w:val="hybridMultilevel"/>
    <w:tmpl w:val="9810154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41813224">
    <w:abstractNumId w:val="36"/>
  </w:num>
  <w:num w:numId="2" w16cid:durableId="1811632982">
    <w:abstractNumId w:val="0"/>
  </w:num>
  <w:num w:numId="3" w16cid:durableId="1633829402">
    <w:abstractNumId w:val="31"/>
  </w:num>
  <w:num w:numId="4" w16cid:durableId="447968699">
    <w:abstractNumId w:val="13"/>
  </w:num>
  <w:num w:numId="5" w16cid:durableId="1484741323">
    <w:abstractNumId w:val="34"/>
  </w:num>
  <w:num w:numId="6" w16cid:durableId="1004435249">
    <w:abstractNumId w:val="14"/>
  </w:num>
  <w:num w:numId="7" w16cid:durableId="1695617901">
    <w:abstractNumId w:val="12"/>
  </w:num>
  <w:num w:numId="8" w16cid:durableId="1564439917">
    <w:abstractNumId w:val="10"/>
  </w:num>
  <w:num w:numId="9" w16cid:durableId="861625228">
    <w:abstractNumId w:val="1"/>
  </w:num>
  <w:num w:numId="10" w16cid:durableId="1517695097">
    <w:abstractNumId w:val="18"/>
  </w:num>
  <w:num w:numId="11" w16cid:durableId="713234611">
    <w:abstractNumId w:val="22"/>
  </w:num>
  <w:num w:numId="12" w16cid:durableId="1454441369">
    <w:abstractNumId w:val="21"/>
  </w:num>
  <w:num w:numId="13" w16cid:durableId="1494834269">
    <w:abstractNumId w:val="9"/>
  </w:num>
  <w:num w:numId="14" w16cid:durableId="937372560">
    <w:abstractNumId w:val="32"/>
  </w:num>
  <w:num w:numId="15" w16cid:durableId="691108725">
    <w:abstractNumId w:val="23"/>
  </w:num>
  <w:num w:numId="16" w16cid:durableId="911768042">
    <w:abstractNumId w:val="11"/>
  </w:num>
  <w:num w:numId="17" w16cid:durableId="1141533152">
    <w:abstractNumId w:val="29"/>
  </w:num>
  <w:num w:numId="18" w16cid:durableId="1937514351">
    <w:abstractNumId w:val="7"/>
  </w:num>
  <w:num w:numId="19" w16cid:durableId="1834099555">
    <w:abstractNumId w:val="19"/>
  </w:num>
  <w:num w:numId="20" w16cid:durableId="2094666608">
    <w:abstractNumId w:val="2"/>
  </w:num>
  <w:num w:numId="21" w16cid:durableId="110710813">
    <w:abstractNumId w:val="37"/>
  </w:num>
  <w:num w:numId="22" w16cid:durableId="224226217">
    <w:abstractNumId w:val="6"/>
  </w:num>
  <w:num w:numId="23" w16cid:durableId="4942062">
    <w:abstractNumId w:val="44"/>
  </w:num>
  <w:num w:numId="24" w16cid:durableId="515967953">
    <w:abstractNumId w:val="8"/>
  </w:num>
  <w:num w:numId="25" w16cid:durableId="616913790">
    <w:abstractNumId w:val="41"/>
  </w:num>
  <w:num w:numId="26" w16cid:durableId="1800681452">
    <w:abstractNumId w:val="20"/>
  </w:num>
  <w:num w:numId="27" w16cid:durableId="1615597466">
    <w:abstractNumId w:val="39"/>
  </w:num>
  <w:num w:numId="28" w16cid:durableId="225989675">
    <w:abstractNumId w:val="26"/>
  </w:num>
  <w:num w:numId="29" w16cid:durableId="363019528">
    <w:abstractNumId w:val="15"/>
  </w:num>
  <w:num w:numId="30" w16cid:durableId="1728260355">
    <w:abstractNumId w:val="24"/>
  </w:num>
  <w:num w:numId="31" w16cid:durableId="2068601873">
    <w:abstractNumId w:val="5"/>
  </w:num>
  <w:num w:numId="32" w16cid:durableId="534660877">
    <w:abstractNumId w:val="17"/>
  </w:num>
  <w:num w:numId="33" w16cid:durableId="59639189">
    <w:abstractNumId w:val="27"/>
  </w:num>
  <w:num w:numId="34" w16cid:durableId="346489445">
    <w:abstractNumId w:val="33"/>
  </w:num>
  <w:num w:numId="35" w16cid:durableId="953170549">
    <w:abstractNumId w:val="28"/>
  </w:num>
  <w:num w:numId="36" w16cid:durableId="1649824280">
    <w:abstractNumId w:val="43"/>
  </w:num>
  <w:num w:numId="37" w16cid:durableId="204607969">
    <w:abstractNumId w:val="16"/>
  </w:num>
  <w:num w:numId="38" w16cid:durableId="984772330">
    <w:abstractNumId w:val="35"/>
  </w:num>
  <w:num w:numId="39" w16cid:durableId="1749568840">
    <w:abstractNumId w:val="3"/>
  </w:num>
  <w:num w:numId="40" w16cid:durableId="69158632">
    <w:abstractNumId w:val="38"/>
  </w:num>
  <w:num w:numId="41" w16cid:durableId="1321078590">
    <w:abstractNumId w:val="25"/>
  </w:num>
  <w:num w:numId="42" w16cid:durableId="11228802">
    <w:abstractNumId w:val="4"/>
  </w:num>
  <w:num w:numId="43" w16cid:durableId="1368799299">
    <w:abstractNumId w:val="42"/>
  </w:num>
  <w:num w:numId="44" w16cid:durableId="1451434982">
    <w:abstractNumId w:val="45"/>
  </w:num>
  <w:num w:numId="45" w16cid:durableId="1774007621">
    <w:abstractNumId w:val="30"/>
  </w:num>
  <w:num w:numId="46" w16cid:durableId="1343362636">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E1B"/>
    <w:rsid w:val="000103F6"/>
    <w:rsid w:val="0001348C"/>
    <w:rsid w:val="00015B98"/>
    <w:rsid w:val="00050094"/>
    <w:rsid w:val="00057DF2"/>
    <w:rsid w:val="00060E2A"/>
    <w:rsid w:val="00062588"/>
    <w:rsid w:val="00064097"/>
    <w:rsid w:val="00077277"/>
    <w:rsid w:val="00077F61"/>
    <w:rsid w:val="00094169"/>
    <w:rsid w:val="000949A4"/>
    <w:rsid w:val="000B37F9"/>
    <w:rsid w:val="000B6737"/>
    <w:rsid w:val="000C3013"/>
    <w:rsid w:val="000D1316"/>
    <w:rsid w:val="000E1DCE"/>
    <w:rsid w:val="00131971"/>
    <w:rsid w:val="00137866"/>
    <w:rsid w:val="001501D1"/>
    <w:rsid w:val="00150A01"/>
    <w:rsid w:val="00153948"/>
    <w:rsid w:val="00154FDC"/>
    <w:rsid w:val="00165779"/>
    <w:rsid w:val="00173B70"/>
    <w:rsid w:val="00174325"/>
    <w:rsid w:val="001923B3"/>
    <w:rsid w:val="00195C0A"/>
    <w:rsid w:val="00197FAA"/>
    <w:rsid w:val="001A2820"/>
    <w:rsid w:val="001C7AC5"/>
    <w:rsid w:val="00202CAC"/>
    <w:rsid w:val="00206032"/>
    <w:rsid w:val="00215E62"/>
    <w:rsid w:val="00223028"/>
    <w:rsid w:val="0023422E"/>
    <w:rsid w:val="00235C1E"/>
    <w:rsid w:val="002420E1"/>
    <w:rsid w:val="0024477F"/>
    <w:rsid w:val="0024558E"/>
    <w:rsid w:val="00256752"/>
    <w:rsid w:val="00257810"/>
    <w:rsid w:val="00271943"/>
    <w:rsid w:val="00275541"/>
    <w:rsid w:val="00283904"/>
    <w:rsid w:val="00285206"/>
    <w:rsid w:val="002A73AF"/>
    <w:rsid w:val="002B01F1"/>
    <w:rsid w:val="002C39E5"/>
    <w:rsid w:val="002E5CDF"/>
    <w:rsid w:val="002F3F1F"/>
    <w:rsid w:val="00336E97"/>
    <w:rsid w:val="0033704B"/>
    <w:rsid w:val="00341FF9"/>
    <w:rsid w:val="003522CC"/>
    <w:rsid w:val="00366C1F"/>
    <w:rsid w:val="00383512"/>
    <w:rsid w:val="003848CD"/>
    <w:rsid w:val="003868F1"/>
    <w:rsid w:val="00396EA2"/>
    <w:rsid w:val="00397FB3"/>
    <w:rsid w:val="003A25A4"/>
    <w:rsid w:val="003B626D"/>
    <w:rsid w:val="003B7FC1"/>
    <w:rsid w:val="003E2242"/>
    <w:rsid w:val="003E30D9"/>
    <w:rsid w:val="003F13D1"/>
    <w:rsid w:val="00404CD4"/>
    <w:rsid w:val="00413900"/>
    <w:rsid w:val="00433508"/>
    <w:rsid w:val="00453434"/>
    <w:rsid w:val="004817DF"/>
    <w:rsid w:val="0049159F"/>
    <w:rsid w:val="004915B3"/>
    <w:rsid w:val="004A5C9F"/>
    <w:rsid w:val="004A606E"/>
    <w:rsid w:val="004B0293"/>
    <w:rsid w:val="004B4BE2"/>
    <w:rsid w:val="004D455A"/>
    <w:rsid w:val="004E42FB"/>
    <w:rsid w:val="004F175B"/>
    <w:rsid w:val="004F3959"/>
    <w:rsid w:val="00507E01"/>
    <w:rsid w:val="005120C2"/>
    <w:rsid w:val="0052053B"/>
    <w:rsid w:val="00525EB4"/>
    <w:rsid w:val="005369DD"/>
    <w:rsid w:val="00536F55"/>
    <w:rsid w:val="00555026"/>
    <w:rsid w:val="00561FB4"/>
    <w:rsid w:val="005646A6"/>
    <w:rsid w:val="00566B5C"/>
    <w:rsid w:val="005774B5"/>
    <w:rsid w:val="005802DA"/>
    <w:rsid w:val="00582A81"/>
    <w:rsid w:val="005A7065"/>
    <w:rsid w:val="005B07A1"/>
    <w:rsid w:val="005B0C6C"/>
    <w:rsid w:val="005D5357"/>
    <w:rsid w:val="005E7424"/>
    <w:rsid w:val="005F37F1"/>
    <w:rsid w:val="00602FA2"/>
    <w:rsid w:val="00610B2F"/>
    <w:rsid w:val="006125D4"/>
    <w:rsid w:val="00613D35"/>
    <w:rsid w:val="00623CE3"/>
    <w:rsid w:val="00640622"/>
    <w:rsid w:val="00644FB6"/>
    <w:rsid w:val="006630B0"/>
    <w:rsid w:val="00667897"/>
    <w:rsid w:val="00680F62"/>
    <w:rsid w:val="00683127"/>
    <w:rsid w:val="006979B5"/>
    <w:rsid w:val="006A1D10"/>
    <w:rsid w:val="006A5B00"/>
    <w:rsid w:val="006A72B7"/>
    <w:rsid w:val="006C12C3"/>
    <w:rsid w:val="006C370B"/>
    <w:rsid w:val="006D0F91"/>
    <w:rsid w:val="006E73F8"/>
    <w:rsid w:val="006E7DD1"/>
    <w:rsid w:val="006F4828"/>
    <w:rsid w:val="006F6858"/>
    <w:rsid w:val="00700436"/>
    <w:rsid w:val="00720689"/>
    <w:rsid w:val="0072216F"/>
    <w:rsid w:val="007239D9"/>
    <w:rsid w:val="00754444"/>
    <w:rsid w:val="00755931"/>
    <w:rsid w:val="00780403"/>
    <w:rsid w:val="0078274F"/>
    <w:rsid w:val="007872E0"/>
    <w:rsid w:val="00791767"/>
    <w:rsid w:val="007A046F"/>
    <w:rsid w:val="007C22AA"/>
    <w:rsid w:val="007E7E18"/>
    <w:rsid w:val="007F0105"/>
    <w:rsid w:val="00807E52"/>
    <w:rsid w:val="008122E0"/>
    <w:rsid w:val="0082722F"/>
    <w:rsid w:val="008325FD"/>
    <w:rsid w:val="00850526"/>
    <w:rsid w:val="00855E0B"/>
    <w:rsid w:val="008706F7"/>
    <w:rsid w:val="00871B89"/>
    <w:rsid w:val="00881FFC"/>
    <w:rsid w:val="00883824"/>
    <w:rsid w:val="0088575C"/>
    <w:rsid w:val="008A05AB"/>
    <w:rsid w:val="008A12ED"/>
    <w:rsid w:val="008C0B11"/>
    <w:rsid w:val="008C561B"/>
    <w:rsid w:val="008C696E"/>
    <w:rsid w:val="008D58F6"/>
    <w:rsid w:val="008F0F76"/>
    <w:rsid w:val="008F48FE"/>
    <w:rsid w:val="008F4EC5"/>
    <w:rsid w:val="008F65E8"/>
    <w:rsid w:val="009112CC"/>
    <w:rsid w:val="009328CB"/>
    <w:rsid w:val="00941F84"/>
    <w:rsid w:val="00943C67"/>
    <w:rsid w:val="00957BE0"/>
    <w:rsid w:val="00973406"/>
    <w:rsid w:val="00976078"/>
    <w:rsid w:val="009B42AA"/>
    <w:rsid w:val="009B74DE"/>
    <w:rsid w:val="009C2F38"/>
    <w:rsid w:val="009C2F4C"/>
    <w:rsid w:val="009D524D"/>
    <w:rsid w:val="00A0706E"/>
    <w:rsid w:val="00A07EEC"/>
    <w:rsid w:val="00A1081A"/>
    <w:rsid w:val="00A10DF8"/>
    <w:rsid w:val="00A25C6A"/>
    <w:rsid w:val="00A32873"/>
    <w:rsid w:val="00A32F86"/>
    <w:rsid w:val="00A37481"/>
    <w:rsid w:val="00A41045"/>
    <w:rsid w:val="00A42431"/>
    <w:rsid w:val="00A54783"/>
    <w:rsid w:val="00A55AD2"/>
    <w:rsid w:val="00A6318E"/>
    <w:rsid w:val="00A677B8"/>
    <w:rsid w:val="00A77753"/>
    <w:rsid w:val="00A779A1"/>
    <w:rsid w:val="00A77F15"/>
    <w:rsid w:val="00A83C65"/>
    <w:rsid w:val="00A8454B"/>
    <w:rsid w:val="00A84C96"/>
    <w:rsid w:val="00A9469D"/>
    <w:rsid w:val="00A96805"/>
    <w:rsid w:val="00AA3CC3"/>
    <w:rsid w:val="00AB10E5"/>
    <w:rsid w:val="00AB6981"/>
    <w:rsid w:val="00AC001D"/>
    <w:rsid w:val="00AC34D0"/>
    <w:rsid w:val="00AD141B"/>
    <w:rsid w:val="00AE2523"/>
    <w:rsid w:val="00AF5C61"/>
    <w:rsid w:val="00AF75A5"/>
    <w:rsid w:val="00B23043"/>
    <w:rsid w:val="00B27EB7"/>
    <w:rsid w:val="00B4518E"/>
    <w:rsid w:val="00B4659C"/>
    <w:rsid w:val="00B46EE7"/>
    <w:rsid w:val="00B52246"/>
    <w:rsid w:val="00B7453D"/>
    <w:rsid w:val="00B9357E"/>
    <w:rsid w:val="00BB2F03"/>
    <w:rsid w:val="00BB5A3D"/>
    <w:rsid w:val="00BB75B2"/>
    <w:rsid w:val="00BC5651"/>
    <w:rsid w:val="00BE1AC8"/>
    <w:rsid w:val="00C07B84"/>
    <w:rsid w:val="00C26A93"/>
    <w:rsid w:val="00C55299"/>
    <w:rsid w:val="00C71C6D"/>
    <w:rsid w:val="00C75CE0"/>
    <w:rsid w:val="00C8441C"/>
    <w:rsid w:val="00C964E7"/>
    <w:rsid w:val="00CB08C6"/>
    <w:rsid w:val="00CC0BF2"/>
    <w:rsid w:val="00CC4C2B"/>
    <w:rsid w:val="00CD5D13"/>
    <w:rsid w:val="00CE4750"/>
    <w:rsid w:val="00CF13CE"/>
    <w:rsid w:val="00D04D48"/>
    <w:rsid w:val="00D11A6E"/>
    <w:rsid w:val="00D161B1"/>
    <w:rsid w:val="00D4762E"/>
    <w:rsid w:val="00D47C96"/>
    <w:rsid w:val="00D55DDE"/>
    <w:rsid w:val="00D648FC"/>
    <w:rsid w:val="00D64974"/>
    <w:rsid w:val="00D81619"/>
    <w:rsid w:val="00D8193E"/>
    <w:rsid w:val="00D911CC"/>
    <w:rsid w:val="00D94A87"/>
    <w:rsid w:val="00D94D2B"/>
    <w:rsid w:val="00DA28E6"/>
    <w:rsid w:val="00DA601D"/>
    <w:rsid w:val="00DC2B5E"/>
    <w:rsid w:val="00DE67A7"/>
    <w:rsid w:val="00DF558B"/>
    <w:rsid w:val="00E11A63"/>
    <w:rsid w:val="00E15170"/>
    <w:rsid w:val="00E34086"/>
    <w:rsid w:val="00E50A69"/>
    <w:rsid w:val="00E51E89"/>
    <w:rsid w:val="00E902B1"/>
    <w:rsid w:val="00E94B68"/>
    <w:rsid w:val="00EA757B"/>
    <w:rsid w:val="00EB7271"/>
    <w:rsid w:val="00EC509C"/>
    <w:rsid w:val="00EE28FB"/>
    <w:rsid w:val="00EE787C"/>
    <w:rsid w:val="00EF187B"/>
    <w:rsid w:val="00EF2B82"/>
    <w:rsid w:val="00F1290A"/>
    <w:rsid w:val="00F16E02"/>
    <w:rsid w:val="00F34FC9"/>
    <w:rsid w:val="00F56634"/>
    <w:rsid w:val="00F56E1B"/>
    <w:rsid w:val="00F77ED1"/>
    <w:rsid w:val="00F86157"/>
    <w:rsid w:val="00F90103"/>
    <w:rsid w:val="00FB4BF2"/>
    <w:rsid w:val="00FC75CF"/>
    <w:rsid w:val="00FD68C5"/>
    <w:rsid w:val="00FE0CD0"/>
    <w:rsid w:val="00FE1774"/>
    <w:rsid w:val="00FF2386"/>
    <w:rsid w:val="00FF7F2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DB7A8"/>
  <w15:docId w15:val="{58F72EE3-83D9-4FA1-8DC3-207ACFC38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C0A"/>
    <w:rPr>
      <w:rFonts w:ascii="Arial MT" w:eastAsia="Arial MT" w:hAnsi="Arial MT" w:cs="Arial MT"/>
      <w:lang w:val="pt-PT"/>
    </w:rPr>
  </w:style>
  <w:style w:type="paragraph" w:styleId="Ttulo1">
    <w:name w:val="heading 1"/>
    <w:basedOn w:val="Normal"/>
    <w:link w:val="Ttulo1Char"/>
    <w:qFormat/>
    <w:rsid w:val="00DA28E6"/>
    <w:pPr>
      <w:spacing w:before="13" w:line="252" w:lineRule="exact"/>
      <w:ind w:left="1229"/>
      <w:outlineLvl w:val="0"/>
    </w:pPr>
    <w:rPr>
      <w:rFonts w:ascii="Arial" w:eastAsia="Arial" w:hAnsi="Arial" w:cs="Arial"/>
      <w:b/>
      <w:bCs/>
    </w:rPr>
  </w:style>
  <w:style w:type="paragraph" w:styleId="Ttulo2">
    <w:name w:val="heading 2"/>
    <w:basedOn w:val="Normal"/>
    <w:link w:val="Ttulo2Char"/>
    <w:unhideWhenUsed/>
    <w:qFormat/>
    <w:rsid w:val="00DA28E6"/>
    <w:pPr>
      <w:spacing w:before="2"/>
      <w:ind w:left="20" w:firstLine="7"/>
      <w:outlineLvl w:val="1"/>
    </w:pPr>
    <w:rPr>
      <w:rFonts w:ascii="Arial" w:eastAsia="Arial" w:hAnsi="Arial" w:cs="Arial"/>
      <w:b/>
      <w:bCs/>
    </w:rPr>
  </w:style>
  <w:style w:type="paragraph" w:styleId="Ttulo3">
    <w:name w:val="heading 3"/>
    <w:basedOn w:val="Normal"/>
    <w:link w:val="Ttulo3Char"/>
    <w:unhideWhenUsed/>
    <w:qFormat/>
    <w:rsid w:val="00DA28E6"/>
    <w:pPr>
      <w:spacing w:line="223" w:lineRule="exact"/>
      <w:ind w:left="20"/>
      <w:outlineLvl w:val="2"/>
    </w:pPr>
    <w:rPr>
      <w:sz w:val="20"/>
      <w:szCs w:val="20"/>
    </w:rPr>
  </w:style>
  <w:style w:type="paragraph" w:styleId="Ttulo4">
    <w:name w:val="heading 4"/>
    <w:basedOn w:val="Normal"/>
    <w:link w:val="Ttulo4Char"/>
    <w:unhideWhenUsed/>
    <w:qFormat/>
    <w:rsid w:val="00DA28E6"/>
    <w:pPr>
      <w:ind w:left="79"/>
      <w:outlineLvl w:val="3"/>
    </w:pPr>
    <w:rPr>
      <w:rFonts w:ascii="Arial" w:eastAsia="Arial" w:hAnsi="Arial" w:cs="Arial"/>
      <w:b/>
      <w:bCs/>
      <w:sz w:val="19"/>
      <w:szCs w:val="19"/>
    </w:rPr>
  </w:style>
  <w:style w:type="paragraph" w:styleId="Ttulo5">
    <w:name w:val="heading 5"/>
    <w:basedOn w:val="Normal"/>
    <w:next w:val="Normal"/>
    <w:link w:val="Ttulo5Char"/>
    <w:qFormat/>
    <w:rsid w:val="008C561B"/>
    <w:pPr>
      <w:widowControl/>
      <w:autoSpaceDE/>
      <w:autoSpaceDN/>
      <w:spacing w:before="240" w:after="60"/>
      <w:outlineLvl w:val="4"/>
    </w:pPr>
    <w:rPr>
      <w:rFonts w:ascii="Times New Roman" w:eastAsia="Times New Roman" w:hAnsi="Times New Roman" w:cs="Times New Roman"/>
      <w:b/>
      <w:bCs/>
      <w:i/>
      <w:iCs/>
      <w:sz w:val="26"/>
      <w:szCs w:val="26"/>
      <w:lang w:val="pt-BR" w:eastAsia="pt-BR"/>
    </w:rPr>
  </w:style>
  <w:style w:type="paragraph" w:styleId="Ttulo6">
    <w:name w:val="heading 6"/>
    <w:basedOn w:val="Normal"/>
    <w:next w:val="Normal"/>
    <w:link w:val="Ttulo6Char"/>
    <w:qFormat/>
    <w:rsid w:val="008C561B"/>
    <w:pPr>
      <w:keepNext/>
      <w:widowControl/>
      <w:autoSpaceDE/>
      <w:autoSpaceDN/>
      <w:jc w:val="center"/>
      <w:outlineLvl w:val="5"/>
    </w:pPr>
    <w:rPr>
      <w:rFonts w:ascii="Times New Roman" w:eastAsia="Times New Roman" w:hAnsi="Times New Roman" w:cs="Times New Roman"/>
      <w:b/>
      <w:bCs/>
      <w:sz w:val="36"/>
      <w:szCs w:val="36"/>
      <w:lang w:val="pt-BR" w:eastAsia="pt-BR"/>
    </w:rPr>
  </w:style>
  <w:style w:type="paragraph" w:styleId="Ttulo7">
    <w:name w:val="heading 7"/>
    <w:basedOn w:val="Normal"/>
    <w:next w:val="Normal"/>
    <w:link w:val="Ttulo7Char"/>
    <w:unhideWhenUsed/>
    <w:qFormat/>
    <w:rsid w:val="008C561B"/>
    <w:pPr>
      <w:keepNext/>
      <w:keepLines/>
      <w:widowControl/>
      <w:autoSpaceDE/>
      <w:autoSpaceDN/>
      <w:spacing w:before="200"/>
      <w:outlineLvl w:val="6"/>
    </w:pPr>
    <w:rPr>
      <w:rFonts w:asciiTheme="majorHAnsi" w:eastAsiaTheme="majorEastAsia" w:hAnsiTheme="majorHAnsi" w:cstheme="majorBidi"/>
      <w:i/>
      <w:iCs/>
      <w:color w:val="404040" w:themeColor="text1" w:themeTint="BF"/>
      <w:sz w:val="20"/>
      <w:szCs w:val="20"/>
      <w:lang w:val="pt-BR" w:eastAsia="pt-BR"/>
    </w:rPr>
  </w:style>
  <w:style w:type="paragraph" w:styleId="Ttulo8">
    <w:name w:val="heading 8"/>
    <w:basedOn w:val="Normal"/>
    <w:next w:val="Normal"/>
    <w:link w:val="Ttulo8Char"/>
    <w:qFormat/>
    <w:rsid w:val="008C561B"/>
    <w:pPr>
      <w:keepNext/>
      <w:widowControl/>
      <w:autoSpaceDE/>
      <w:autoSpaceDN/>
      <w:jc w:val="center"/>
      <w:outlineLvl w:val="7"/>
    </w:pPr>
    <w:rPr>
      <w:rFonts w:ascii="Calibri" w:eastAsia="Times New Roman" w:hAnsi="Calibri" w:cs="Times New Roman"/>
      <w:i/>
      <w:iCs/>
      <w:sz w:val="24"/>
      <w:szCs w:val="24"/>
      <w:lang w:val="pt-BR" w:eastAsia="pt-BR"/>
    </w:rPr>
  </w:style>
  <w:style w:type="paragraph" w:styleId="Ttulo9">
    <w:name w:val="heading 9"/>
    <w:basedOn w:val="Normal"/>
    <w:next w:val="Normal"/>
    <w:link w:val="Ttulo9Char"/>
    <w:qFormat/>
    <w:rsid w:val="00453434"/>
    <w:pPr>
      <w:keepNext/>
      <w:widowControl/>
      <w:autoSpaceDE/>
      <w:autoSpaceDN/>
      <w:jc w:val="center"/>
      <w:outlineLvl w:val="8"/>
    </w:pPr>
    <w:rPr>
      <w:rFonts w:ascii="Times New Roman" w:eastAsia="Times New Roman" w:hAnsi="Times New Roman" w:cs="Times New Roman"/>
      <w:b/>
      <w:bCs/>
      <w:sz w:val="28"/>
      <w:szCs w:val="28"/>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C561B"/>
    <w:rPr>
      <w:rFonts w:ascii="Arial" w:eastAsia="Arial" w:hAnsi="Arial" w:cs="Arial"/>
      <w:b/>
      <w:bCs/>
      <w:lang w:val="pt-PT"/>
    </w:rPr>
  </w:style>
  <w:style w:type="character" w:customStyle="1" w:styleId="Ttulo2Char">
    <w:name w:val="Título 2 Char"/>
    <w:basedOn w:val="Fontepargpadro"/>
    <w:link w:val="Ttulo2"/>
    <w:rsid w:val="008C561B"/>
    <w:rPr>
      <w:rFonts w:ascii="Arial" w:eastAsia="Arial" w:hAnsi="Arial" w:cs="Arial"/>
      <w:b/>
      <w:bCs/>
      <w:lang w:val="pt-PT"/>
    </w:rPr>
  </w:style>
  <w:style w:type="character" w:customStyle="1" w:styleId="Ttulo3Char">
    <w:name w:val="Título 3 Char"/>
    <w:basedOn w:val="Fontepargpadro"/>
    <w:link w:val="Ttulo3"/>
    <w:rsid w:val="008C561B"/>
    <w:rPr>
      <w:rFonts w:ascii="Arial MT" w:eastAsia="Arial MT" w:hAnsi="Arial MT" w:cs="Arial MT"/>
      <w:sz w:val="20"/>
      <w:szCs w:val="20"/>
      <w:lang w:val="pt-PT"/>
    </w:rPr>
  </w:style>
  <w:style w:type="character" w:customStyle="1" w:styleId="Ttulo4Char">
    <w:name w:val="Título 4 Char"/>
    <w:basedOn w:val="Fontepargpadro"/>
    <w:link w:val="Ttulo4"/>
    <w:rsid w:val="008C561B"/>
    <w:rPr>
      <w:rFonts w:ascii="Arial" w:eastAsia="Arial" w:hAnsi="Arial" w:cs="Arial"/>
      <w:b/>
      <w:bCs/>
      <w:sz w:val="19"/>
      <w:szCs w:val="19"/>
      <w:lang w:val="pt-PT"/>
    </w:rPr>
  </w:style>
  <w:style w:type="character" w:customStyle="1" w:styleId="Ttulo5Char">
    <w:name w:val="Título 5 Char"/>
    <w:basedOn w:val="Fontepargpadro"/>
    <w:link w:val="Ttulo5"/>
    <w:rsid w:val="008C561B"/>
    <w:rPr>
      <w:rFonts w:ascii="Times New Roman" w:eastAsia="Times New Roman" w:hAnsi="Times New Roman" w:cs="Times New Roman"/>
      <w:b/>
      <w:bCs/>
      <w:i/>
      <w:iCs/>
      <w:sz w:val="26"/>
      <w:szCs w:val="26"/>
      <w:lang w:val="pt-BR" w:eastAsia="pt-BR"/>
    </w:rPr>
  </w:style>
  <w:style w:type="character" w:customStyle="1" w:styleId="Ttulo6Char">
    <w:name w:val="Título 6 Char"/>
    <w:basedOn w:val="Fontepargpadro"/>
    <w:link w:val="Ttulo6"/>
    <w:rsid w:val="008C561B"/>
    <w:rPr>
      <w:rFonts w:ascii="Times New Roman" w:eastAsia="Times New Roman" w:hAnsi="Times New Roman" w:cs="Times New Roman"/>
      <w:b/>
      <w:bCs/>
      <w:sz w:val="36"/>
      <w:szCs w:val="36"/>
      <w:lang w:val="pt-BR" w:eastAsia="pt-BR"/>
    </w:rPr>
  </w:style>
  <w:style w:type="character" w:customStyle="1" w:styleId="Ttulo7Char">
    <w:name w:val="Título 7 Char"/>
    <w:basedOn w:val="Fontepargpadro"/>
    <w:link w:val="Ttulo7"/>
    <w:rsid w:val="008C561B"/>
    <w:rPr>
      <w:rFonts w:asciiTheme="majorHAnsi" w:eastAsiaTheme="majorEastAsia" w:hAnsiTheme="majorHAnsi" w:cstheme="majorBidi"/>
      <w:i/>
      <w:iCs/>
      <w:color w:val="404040" w:themeColor="text1" w:themeTint="BF"/>
      <w:sz w:val="20"/>
      <w:szCs w:val="20"/>
      <w:lang w:val="pt-BR" w:eastAsia="pt-BR"/>
    </w:rPr>
  </w:style>
  <w:style w:type="character" w:customStyle="1" w:styleId="Ttulo8Char">
    <w:name w:val="Título 8 Char"/>
    <w:basedOn w:val="Fontepargpadro"/>
    <w:link w:val="Ttulo8"/>
    <w:rsid w:val="008C561B"/>
    <w:rPr>
      <w:rFonts w:ascii="Calibri" w:eastAsia="Times New Roman" w:hAnsi="Calibri" w:cs="Times New Roman"/>
      <w:i/>
      <w:iCs/>
      <w:sz w:val="24"/>
      <w:szCs w:val="24"/>
      <w:lang w:val="pt-BR" w:eastAsia="pt-BR"/>
    </w:rPr>
  </w:style>
  <w:style w:type="character" w:customStyle="1" w:styleId="Ttulo9Char">
    <w:name w:val="Título 9 Char"/>
    <w:basedOn w:val="Fontepargpadro"/>
    <w:link w:val="Ttulo9"/>
    <w:rsid w:val="00453434"/>
    <w:rPr>
      <w:rFonts w:ascii="Times New Roman" w:eastAsia="Times New Roman" w:hAnsi="Times New Roman" w:cs="Times New Roman"/>
      <w:b/>
      <w:bCs/>
      <w:sz w:val="28"/>
      <w:szCs w:val="28"/>
      <w:lang w:val="pt-BR" w:eastAsia="pt-BR"/>
    </w:rPr>
  </w:style>
  <w:style w:type="table" w:customStyle="1" w:styleId="TableNormal">
    <w:name w:val="Table Normal"/>
    <w:uiPriority w:val="2"/>
    <w:semiHidden/>
    <w:unhideWhenUsed/>
    <w:qFormat/>
    <w:rsid w:val="00DA28E6"/>
    <w:tblPr>
      <w:tblInd w:w="0" w:type="dxa"/>
      <w:tblCellMar>
        <w:top w:w="0" w:type="dxa"/>
        <w:left w:w="0" w:type="dxa"/>
        <w:bottom w:w="0" w:type="dxa"/>
        <w:right w:w="0" w:type="dxa"/>
      </w:tblCellMar>
    </w:tblPr>
  </w:style>
  <w:style w:type="paragraph" w:styleId="Corpodetexto">
    <w:name w:val="Body Text"/>
    <w:basedOn w:val="Normal"/>
    <w:link w:val="CorpodetextoChar"/>
    <w:qFormat/>
    <w:rsid w:val="00DA28E6"/>
    <w:pPr>
      <w:jc w:val="both"/>
    </w:pPr>
    <w:rPr>
      <w:sz w:val="19"/>
      <w:szCs w:val="19"/>
    </w:rPr>
  </w:style>
  <w:style w:type="character" w:customStyle="1" w:styleId="CorpodetextoChar">
    <w:name w:val="Corpo de texto Char"/>
    <w:basedOn w:val="Fontepargpadro"/>
    <w:link w:val="Corpodetexto"/>
    <w:rsid w:val="008C561B"/>
    <w:rPr>
      <w:rFonts w:ascii="Arial MT" w:eastAsia="Arial MT" w:hAnsi="Arial MT" w:cs="Arial MT"/>
      <w:sz w:val="19"/>
      <w:szCs w:val="19"/>
      <w:lang w:val="pt-PT"/>
    </w:rPr>
  </w:style>
  <w:style w:type="paragraph" w:styleId="PargrafodaLista">
    <w:name w:val="List Paragraph"/>
    <w:basedOn w:val="Normal"/>
    <w:uiPriority w:val="1"/>
    <w:qFormat/>
    <w:rsid w:val="00DA28E6"/>
    <w:pPr>
      <w:ind w:left="144"/>
      <w:jc w:val="both"/>
    </w:pPr>
  </w:style>
  <w:style w:type="paragraph" w:customStyle="1" w:styleId="TableParagraph">
    <w:name w:val="Table Paragraph"/>
    <w:basedOn w:val="Normal"/>
    <w:uiPriority w:val="1"/>
    <w:qFormat/>
    <w:rsid w:val="00DA28E6"/>
  </w:style>
  <w:style w:type="paragraph" w:styleId="Cabealho">
    <w:name w:val="header"/>
    <w:basedOn w:val="Normal"/>
    <w:link w:val="CabealhoChar"/>
    <w:unhideWhenUsed/>
    <w:rsid w:val="00453434"/>
    <w:pPr>
      <w:tabs>
        <w:tab w:val="center" w:pos="4252"/>
        <w:tab w:val="right" w:pos="8504"/>
      </w:tabs>
    </w:pPr>
  </w:style>
  <w:style w:type="character" w:customStyle="1" w:styleId="CabealhoChar">
    <w:name w:val="Cabeçalho Char"/>
    <w:basedOn w:val="Fontepargpadro"/>
    <w:link w:val="Cabealho"/>
    <w:rsid w:val="00453434"/>
    <w:rPr>
      <w:rFonts w:ascii="Arial MT" w:eastAsia="Arial MT" w:hAnsi="Arial MT" w:cs="Arial MT"/>
      <w:lang w:val="pt-PT"/>
    </w:rPr>
  </w:style>
  <w:style w:type="paragraph" w:styleId="Rodap">
    <w:name w:val="footer"/>
    <w:basedOn w:val="Normal"/>
    <w:link w:val="RodapChar"/>
    <w:unhideWhenUsed/>
    <w:rsid w:val="00453434"/>
    <w:pPr>
      <w:tabs>
        <w:tab w:val="center" w:pos="4252"/>
        <w:tab w:val="right" w:pos="8504"/>
      </w:tabs>
    </w:pPr>
  </w:style>
  <w:style w:type="character" w:customStyle="1" w:styleId="RodapChar">
    <w:name w:val="Rodapé Char"/>
    <w:basedOn w:val="Fontepargpadro"/>
    <w:link w:val="Rodap"/>
    <w:rsid w:val="00453434"/>
    <w:rPr>
      <w:rFonts w:ascii="Arial MT" w:eastAsia="Arial MT" w:hAnsi="Arial MT" w:cs="Arial MT"/>
      <w:lang w:val="pt-PT"/>
    </w:rPr>
  </w:style>
  <w:style w:type="character" w:styleId="Hyperlink">
    <w:name w:val="Hyperlink"/>
    <w:basedOn w:val="Fontepargpadro"/>
    <w:uiPriority w:val="99"/>
    <w:unhideWhenUsed/>
    <w:rsid w:val="00FE1774"/>
    <w:rPr>
      <w:color w:val="0000FF" w:themeColor="hyperlink"/>
      <w:u w:val="single"/>
    </w:rPr>
  </w:style>
  <w:style w:type="paragraph" w:customStyle="1" w:styleId="WW-Padro">
    <w:name w:val="WW-Padrão"/>
    <w:rsid w:val="008C561B"/>
    <w:pPr>
      <w:suppressAutoHyphens/>
      <w:autoSpaceDN/>
    </w:pPr>
    <w:rPr>
      <w:rFonts w:ascii="Times New Roman" w:eastAsia="Arial" w:hAnsi="Times New Roman" w:cs="Times New Roman"/>
      <w:kern w:val="1"/>
      <w:sz w:val="20"/>
      <w:szCs w:val="20"/>
      <w:lang w:val="pt-BR" w:eastAsia="zh-CN"/>
    </w:rPr>
  </w:style>
  <w:style w:type="character" w:customStyle="1" w:styleId="TextodebaloChar">
    <w:name w:val="Texto de balão Char"/>
    <w:basedOn w:val="Fontepargpadro"/>
    <w:link w:val="Textodebalo"/>
    <w:semiHidden/>
    <w:rsid w:val="008C561B"/>
    <w:rPr>
      <w:rFonts w:ascii="Tahoma" w:eastAsia="Calibri" w:hAnsi="Tahoma" w:cs="Tahoma"/>
      <w:sz w:val="16"/>
      <w:szCs w:val="16"/>
      <w:lang w:val="pt-BR" w:eastAsia="pt-BR"/>
    </w:rPr>
  </w:style>
  <w:style w:type="paragraph" w:styleId="Textodebalo">
    <w:name w:val="Balloon Text"/>
    <w:basedOn w:val="Normal"/>
    <w:link w:val="TextodebaloChar"/>
    <w:semiHidden/>
    <w:unhideWhenUsed/>
    <w:rsid w:val="008C561B"/>
    <w:pPr>
      <w:widowControl/>
      <w:autoSpaceDE/>
      <w:autoSpaceDN/>
    </w:pPr>
    <w:rPr>
      <w:rFonts w:ascii="Tahoma" w:eastAsia="Calibri" w:hAnsi="Tahoma" w:cs="Tahoma"/>
      <w:sz w:val="16"/>
      <w:szCs w:val="16"/>
      <w:lang w:val="pt-BR" w:eastAsia="pt-BR"/>
    </w:rPr>
  </w:style>
  <w:style w:type="character" w:styleId="nfaseSutil">
    <w:name w:val="Subtle Emphasis"/>
    <w:basedOn w:val="Fontepargpadro"/>
    <w:uiPriority w:val="19"/>
    <w:qFormat/>
    <w:rsid w:val="008C561B"/>
    <w:rPr>
      <w:i/>
      <w:iCs/>
      <w:color w:val="808080"/>
    </w:rPr>
  </w:style>
  <w:style w:type="paragraph" w:styleId="NormalWeb">
    <w:name w:val="Normal (Web)"/>
    <w:basedOn w:val="Normal"/>
    <w:uiPriority w:val="99"/>
    <w:unhideWhenUsed/>
    <w:rsid w:val="008C561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qFormat/>
    <w:rsid w:val="008C561B"/>
    <w:rPr>
      <w:i/>
      <w:iCs/>
    </w:rPr>
  </w:style>
  <w:style w:type="paragraph" w:styleId="Ttulo">
    <w:name w:val="Title"/>
    <w:basedOn w:val="Normal"/>
    <w:link w:val="TtuloChar"/>
    <w:qFormat/>
    <w:rsid w:val="008C561B"/>
    <w:pPr>
      <w:widowControl/>
      <w:autoSpaceDE/>
      <w:autoSpaceDN/>
      <w:jc w:val="center"/>
    </w:pPr>
    <w:rPr>
      <w:rFonts w:ascii="Times New Roman" w:eastAsia="Times New Roman" w:hAnsi="Times New Roman" w:cs="Times New Roman"/>
      <w:b/>
      <w:bCs/>
      <w:sz w:val="24"/>
      <w:szCs w:val="24"/>
      <w:lang w:val="pt-BR" w:eastAsia="pt-BR"/>
    </w:rPr>
  </w:style>
  <w:style w:type="character" w:customStyle="1" w:styleId="TtuloChar">
    <w:name w:val="Título Char"/>
    <w:basedOn w:val="Fontepargpadro"/>
    <w:link w:val="Ttulo"/>
    <w:rsid w:val="008C561B"/>
    <w:rPr>
      <w:rFonts w:ascii="Times New Roman" w:eastAsia="Times New Roman" w:hAnsi="Times New Roman" w:cs="Times New Roman"/>
      <w:b/>
      <w:bCs/>
      <w:sz w:val="24"/>
      <w:szCs w:val="24"/>
      <w:lang w:val="pt-BR" w:eastAsia="pt-BR"/>
    </w:rPr>
  </w:style>
  <w:style w:type="paragraph" w:styleId="Corpodetexto2">
    <w:name w:val="Body Text 2"/>
    <w:basedOn w:val="Normal"/>
    <w:link w:val="Corpodetexto2Char"/>
    <w:rsid w:val="008C561B"/>
    <w:pPr>
      <w:widowControl/>
      <w:autoSpaceDE/>
      <w:autoSpaceDN/>
      <w:jc w:val="center"/>
    </w:pPr>
    <w:rPr>
      <w:rFonts w:ascii="Times New Roman" w:eastAsia="Times New Roman" w:hAnsi="Times New Roman" w:cs="Times New Roman"/>
      <w:b/>
      <w:bCs/>
      <w:sz w:val="28"/>
      <w:szCs w:val="28"/>
      <w:lang w:val="pt-BR" w:eastAsia="pt-BR"/>
    </w:rPr>
  </w:style>
  <w:style w:type="character" w:customStyle="1" w:styleId="Corpodetexto2Char">
    <w:name w:val="Corpo de texto 2 Char"/>
    <w:basedOn w:val="Fontepargpadro"/>
    <w:link w:val="Corpodetexto2"/>
    <w:rsid w:val="008C561B"/>
    <w:rPr>
      <w:rFonts w:ascii="Times New Roman" w:eastAsia="Times New Roman" w:hAnsi="Times New Roman" w:cs="Times New Roman"/>
      <w:b/>
      <w:bCs/>
      <w:sz w:val="28"/>
      <w:szCs w:val="28"/>
      <w:lang w:val="pt-BR" w:eastAsia="pt-BR"/>
    </w:rPr>
  </w:style>
  <w:style w:type="paragraph" w:styleId="Recuodecorpodetexto2">
    <w:name w:val="Body Text Indent 2"/>
    <w:basedOn w:val="Normal"/>
    <w:link w:val="Recuodecorpodetexto2Char"/>
    <w:uiPriority w:val="99"/>
    <w:rsid w:val="008C561B"/>
    <w:pPr>
      <w:widowControl/>
      <w:autoSpaceDE/>
      <w:autoSpaceDN/>
      <w:ind w:left="3686" w:hanging="3686"/>
    </w:pPr>
    <w:rPr>
      <w:rFonts w:ascii="Times New Roman" w:eastAsia="Times New Roman" w:hAnsi="Times New Roman" w:cs="Times New Roman"/>
      <w:sz w:val="24"/>
      <w:szCs w:val="24"/>
      <w:lang w:val="pt-BR" w:eastAsia="pt-BR"/>
    </w:rPr>
  </w:style>
  <w:style w:type="character" w:customStyle="1" w:styleId="Recuodecorpodetexto2Char">
    <w:name w:val="Recuo de corpo de texto 2 Char"/>
    <w:basedOn w:val="Fontepargpadro"/>
    <w:link w:val="Recuodecorpodetexto2"/>
    <w:uiPriority w:val="99"/>
    <w:rsid w:val="008C561B"/>
    <w:rPr>
      <w:rFonts w:ascii="Times New Roman" w:eastAsia="Times New Roman" w:hAnsi="Times New Roman" w:cs="Times New Roman"/>
      <w:sz w:val="24"/>
      <w:szCs w:val="24"/>
      <w:lang w:val="pt-BR" w:eastAsia="pt-BR"/>
    </w:rPr>
  </w:style>
  <w:style w:type="paragraph" w:styleId="Recuodecorpodetexto">
    <w:name w:val="Body Text Indent"/>
    <w:basedOn w:val="Normal"/>
    <w:link w:val="RecuodecorpodetextoChar"/>
    <w:rsid w:val="008C561B"/>
    <w:pPr>
      <w:widowControl/>
      <w:tabs>
        <w:tab w:val="left" w:pos="2445"/>
      </w:tabs>
      <w:autoSpaceDE/>
      <w:autoSpaceDN/>
      <w:ind w:left="540"/>
      <w:jc w:val="both"/>
    </w:pPr>
    <w:rPr>
      <w:rFonts w:ascii="Verdana" w:eastAsia="Times New Roman" w:hAnsi="Verdana" w:cs="Verdana"/>
      <w:lang w:val="pt-BR" w:eastAsia="pt-BR"/>
    </w:rPr>
  </w:style>
  <w:style w:type="character" w:customStyle="1" w:styleId="RecuodecorpodetextoChar">
    <w:name w:val="Recuo de corpo de texto Char"/>
    <w:basedOn w:val="Fontepargpadro"/>
    <w:link w:val="Recuodecorpodetexto"/>
    <w:rsid w:val="008C561B"/>
    <w:rPr>
      <w:rFonts w:ascii="Verdana" w:eastAsia="Times New Roman" w:hAnsi="Verdana" w:cs="Verdana"/>
      <w:lang w:val="pt-BR" w:eastAsia="pt-BR"/>
    </w:rPr>
  </w:style>
  <w:style w:type="paragraph" w:styleId="Corpodetexto3">
    <w:name w:val="Body Text 3"/>
    <w:basedOn w:val="Normal"/>
    <w:link w:val="Corpodetexto3Char"/>
    <w:rsid w:val="008C561B"/>
    <w:pPr>
      <w:widowControl/>
      <w:autoSpaceDE/>
      <w:autoSpaceDN/>
      <w:spacing w:after="120"/>
    </w:pPr>
    <w:rPr>
      <w:rFonts w:ascii="Times New Roman" w:eastAsia="Times New Roman" w:hAnsi="Times New Roman" w:cs="Times New Roman"/>
      <w:sz w:val="16"/>
      <w:szCs w:val="16"/>
      <w:lang w:val="pt-BR" w:eastAsia="pt-BR"/>
    </w:rPr>
  </w:style>
  <w:style w:type="character" w:customStyle="1" w:styleId="Corpodetexto3Char">
    <w:name w:val="Corpo de texto 3 Char"/>
    <w:basedOn w:val="Fontepargpadro"/>
    <w:link w:val="Corpodetexto3"/>
    <w:rsid w:val="008C561B"/>
    <w:rPr>
      <w:rFonts w:ascii="Times New Roman" w:eastAsia="Times New Roman" w:hAnsi="Times New Roman" w:cs="Times New Roman"/>
      <w:sz w:val="16"/>
      <w:szCs w:val="16"/>
      <w:lang w:val="pt-BR" w:eastAsia="pt-BR"/>
    </w:rPr>
  </w:style>
  <w:style w:type="paragraph" w:styleId="Recuodecorpodetexto3">
    <w:name w:val="Body Text Indent 3"/>
    <w:basedOn w:val="Normal"/>
    <w:link w:val="Recuodecorpodetexto3Char"/>
    <w:uiPriority w:val="99"/>
    <w:rsid w:val="008C561B"/>
    <w:pPr>
      <w:widowControl/>
      <w:autoSpaceDE/>
      <w:autoSpaceDN/>
      <w:spacing w:after="120"/>
      <w:ind w:left="283"/>
    </w:pPr>
    <w:rPr>
      <w:rFonts w:ascii="Times New Roman" w:eastAsia="Times New Roman" w:hAnsi="Times New Roman" w:cs="Times New Roman"/>
      <w:sz w:val="16"/>
      <w:szCs w:val="16"/>
      <w:lang w:val="pt-BR" w:eastAsia="pt-BR"/>
    </w:rPr>
  </w:style>
  <w:style w:type="character" w:customStyle="1" w:styleId="Recuodecorpodetexto3Char">
    <w:name w:val="Recuo de corpo de texto 3 Char"/>
    <w:basedOn w:val="Fontepargpadro"/>
    <w:link w:val="Recuodecorpodetexto3"/>
    <w:uiPriority w:val="99"/>
    <w:rsid w:val="008C561B"/>
    <w:rPr>
      <w:rFonts w:ascii="Times New Roman" w:eastAsia="Times New Roman" w:hAnsi="Times New Roman" w:cs="Times New Roman"/>
      <w:sz w:val="16"/>
      <w:szCs w:val="16"/>
      <w:lang w:val="pt-BR" w:eastAsia="pt-BR"/>
    </w:rPr>
  </w:style>
  <w:style w:type="character" w:customStyle="1" w:styleId="Heading1Char">
    <w:name w:val="Heading 1 Char"/>
    <w:uiPriority w:val="99"/>
    <w:rsid w:val="008C561B"/>
    <w:rPr>
      <w:rFonts w:ascii="Cambria" w:eastAsia="Times New Roman" w:hAnsi="Cambria" w:cs="Times New Roman"/>
      <w:b/>
      <w:bCs/>
      <w:kern w:val="32"/>
      <w:sz w:val="32"/>
      <w:szCs w:val="32"/>
    </w:rPr>
  </w:style>
  <w:style w:type="character" w:customStyle="1" w:styleId="TitleChar">
    <w:name w:val="Title Char"/>
    <w:uiPriority w:val="99"/>
    <w:rsid w:val="008C561B"/>
    <w:rPr>
      <w:rFonts w:ascii="Cambria" w:eastAsia="Times New Roman" w:hAnsi="Cambria" w:cs="Times New Roman"/>
      <w:b/>
      <w:bCs/>
      <w:kern w:val="28"/>
      <w:sz w:val="32"/>
      <w:szCs w:val="32"/>
    </w:rPr>
  </w:style>
  <w:style w:type="paragraph" w:styleId="Subttulo">
    <w:name w:val="Subtitle"/>
    <w:basedOn w:val="Normal"/>
    <w:link w:val="SubttuloChar"/>
    <w:uiPriority w:val="99"/>
    <w:qFormat/>
    <w:rsid w:val="008C561B"/>
    <w:pPr>
      <w:widowControl/>
      <w:autoSpaceDE/>
      <w:autoSpaceDN/>
      <w:jc w:val="center"/>
    </w:pPr>
    <w:rPr>
      <w:rFonts w:ascii="Tahoma" w:eastAsia="Times New Roman" w:hAnsi="Tahoma" w:cs="Tahoma"/>
      <w:b/>
      <w:bCs/>
      <w:i/>
      <w:iCs/>
      <w:lang w:val="pt-BR" w:eastAsia="pt-BR"/>
    </w:rPr>
  </w:style>
  <w:style w:type="character" w:customStyle="1" w:styleId="SubttuloChar">
    <w:name w:val="Subtítulo Char"/>
    <w:basedOn w:val="Fontepargpadro"/>
    <w:link w:val="Subttulo"/>
    <w:uiPriority w:val="99"/>
    <w:rsid w:val="008C561B"/>
    <w:rPr>
      <w:rFonts w:ascii="Tahoma" w:eastAsia="Times New Roman" w:hAnsi="Tahoma" w:cs="Tahoma"/>
      <w:b/>
      <w:bCs/>
      <w:i/>
      <w:iCs/>
      <w:lang w:val="pt-BR" w:eastAsia="pt-BR"/>
    </w:rPr>
  </w:style>
  <w:style w:type="character" w:customStyle="1" w:styleId="SubtitleChar">
    <w:name w:val="Subtitle Char"/>
    <w:uiPriority w:val="11"/>
    <w:rsid w:val="008C561B"/>
    <w:rPr>
      <w:rFonts w:ascii="Cambria" w:eastAsia="Times New Roman" w:hAnsi="Cambria" w:cs="Times New Roman"/>
      <w:sz w:val="24"/>
      <w:szCs w:val="24"/>
    </w:rPr>
  </w:style>
  <w:style w:type="character" w:customStyle="1" w:styleId="MapadoDocumentoChar">
    <w:name w:val="Mapa do Documento Char"/>
    <w:link w:val="MapadoDocumento"/>
    <w:uiPriority w:val="99"/>
    <w:semiHidden/>
    <w:rsid w:val="008C561B"/>
    <w:rPr>
      <w:rFonts w:ascii="Tahoma" w:hAnsi="Tahoma" w:cs="Tahoma"/>
      <w:sz w:val="16"/>
      <w:szCs w:val="16"/>
    </w:rPr>
  </w:style>
  <w:style w:type="paragraph" w:styleId="MapadoDocumento">
    <w:name w:val="Document Map"/>
    <w:basedOn w:val="Normal"/>
    <w:link w:val="MapadoDocumentoChar"/>
    <w:uiPriority w:val="99"/>
    <w:semiHidden/>
    <w:unhideWhenUsed/>
    <w:rsid w:val="008C561B"/>
    <w:pPr>
      <w:widowControl/>
      <w:autoSpaceDE/>
      <w:autoSpaceDN/>
    </w:pPr>
    <w:rPr>
      <w:rFonts w:ascii="Tahoma" w:eastAsiaTheme="minorHAnsi" w:hAnsi="Tahoma" w:cs="Tahoma"/>
      <w:sz w:val="16"/>
      <w:szCs w:val="16"/>
      <w:lang w:val="en-US"/>
    </w:rPr>
  </w:style>
  <w:style w:type="character" w:customStyle="1" w:styleId="MapadoDocumentoChar1">
    <w:name w:val="Mapa do Documento Char1"/>
    <w:basedOn w:val="Fontepargpadro"/>
    <w:uiPriority w:val="99"/>
    <w:semiHidden/>
    <w:rsid w:val="008C561B"/>
    <w:rPr>
      <w:rFonts w:ascii="Tahoma" w:eastAsia="Arial MT" w:hAnsi="Tahoma" w:cs="Tahoma"/>
      <w:sz w:val="16"/>
      <w:szCs w:val="16"/>
      <w:lang w:val="pt-PT"/>
    </w:rPr>
  </w:style>
  <w:style w:type="paragraph" w:styleId="SemEspaamento">
    <w:name w:val="No Spacing"/>
    <w:uiPriority w:val="1"/>
    <w:qFormat/>
    <w:rsid w:val="008C561B"/>
    <w:pPr>
      <w:widowControl/>
      <w:autoSpaceDE/>
      <w:autoSpaceDN/>
    </w:pPr>
    <w:rPr>
      <w:rFonts w:ascii="Times New Roman" w:eastAsia="Times New Roman" w:hAnsi="Times New Roman" w:cs="Times New Roman"/>
      <w:sz w:val="24"/>
      <w:szCs w:val="24"/>
      <w:lang w:val="pt-BR" w:eastAsia="pt-BR"/>
    </w:rPr>
  </w:style>
  <w:style w:type="character" w:customStyle="1" w:styleId="TextodenotaderodapChar">
    <w:name w:val="Texto de nota de rodapé Char"/>
    <w:basedOn w:val="Fontepargpadro"/>
    <w:link w:val="Textodenotaderodap"/>
    <w:uiPriority w:val="99"/>
    <w:semiHidden/>
    <w:rsid w:val="008C561B"/>
    <w:rPr>
      <w:rFonts w:ascii="Times New Roman" w:eastAsia="Times New Roman" w:hAnsi="Times New Roman" w:cs="Times New Roman"/>
      <w:sz w:val="20"/>
      <w:szCs w:val="20"/>
      <w:lang w:val="pt-BR" w:eastAsia="pt-BR"/>
    </w:rPr>
  </w:style>
  <w:style w:type="paragraph" w:styleId="Textodenotaderodap">
    <w:name w:val="footnote text"/>
    <w:basedOn w:val="Normal"/>
    <w:link w:val="TextodenotaderodapChar"/>
    <w:uiPriority w:val="99"/>
    <w:semiHidden/>
    <w:unhideWhenUsed/>
    <w:rsid w:val="008C561B"/>
    <w:pPr>
      <w:widowControl/>
      <w:autoSpaceDE/>
      <w:autoSpaceDN/>
    </w:pPr>
    <w:rPr>
      <w:rFonts w:ascii="Times New Roman" w:eastAsia="Times New Roman" w:hAnsi="Times New Roman" w:cs="Times New Roman"/>
      <w:sz w:val="20"/>
      <w:szCs w:val="20"/>
      <w:lang w:val="pt-BR" w:eastAsia="pt-BR"/>
    </w:rPr>
  </w:style>
  <w:style w:type="character" w:styleId="Forte">
    <w:name w:val="Strong"/>
    <w:uiPriority w:val="22"/>
    <w:qFormat/>
    <w:rsid w:val="008C561B"/>
    <w:rPr>
      <w:b/>
      <w:bCs/>
    </w:rPr>
  </w:style>
  <w:style w:type="character" w:customStyle="1" w:styleId="apple-converted-space">
    <w:name w:val="apple-converted-space"/>
    <w:basedOn w:val="Fontepargpadro"/>
    <w:rsid w:val="008C561B"/>
  </w:style>
  <w:style w:type="table" w:customStyle="1" w:styleId="TableNormal1">
    <w:name w:val="Table Normal1"/>
    <w:uiPriority w:val="2"/>
    <w:semiHidden/>
    <w:unhideWhenUsed/>
    <w:qFormat/>
    <w:rsid w:val="00AA3CC3"/>
    <w:tblPr>
      <w:tblInd w:w="0" w:type="dxa"/>
      <w:tblCellMar>
        <w:top w:w="0" w:type="dxa"/>
        <w:left w:w="0" w:type="dxa"/>
        <w:bottom w:w="0" w:type="dxa"/>
        <w:right w:w="0" w:type="dxa"/>
      </w:tblCellMar>
    </w:tblPr>
  </w:style>
  <w:style w:type="numbering" w:customStyle="1" w:styleId="Semlista1">
    <w:name w:val="Sem lista1"/>
    <w:next w:val="Semlista"/>
    <w:uiPriority w:val="99"/>
    <w:semiHidden/>
    <w:unhideWhenUsed/>
    <w:rsid w:val="00973406"/>
  </w:style>
  <w:style w:type="character" w:styleId="HiperlinkVisitado">
    <w:name w:val="FollowedHyperlink"/>
    <w:basedOn w:val="Fontepargpadro"/>
    <w:uiPriority w:val="99"/>
    <w:unhideWhenUsed/>
    <w:rsid w:val="00973406"/>
    <w:rPr>
      <w:color w:val="800080"/>
      <w:u w:val="single"/>
    </w:rPr>
  </w:style>
  <w:style w:type="paragraph" w:customStyle="1" w:styleId="font5">
    <w:name w:val="font5"/>
    <w:basedOn w:val="Normal"/>
    <w:rsid w:val="00973406"/>
    <w:pPr>
      <w:widowControl/>
      <w:autoSpaceDE/>
      <w:autoSpaceDN/>
      <w:spacing w:before="100" w:beforeAutospacing="1" w:after="100" w:afterAutospacing="1"/>
    </w:pPr>
    <w:rPr>
      <w:rFonts w:ascii="Arial" w:eastAsia="Times New Roman" w:hAnsi="Arial" w:cs="Arial"/>
      <w:b/>
      <w:bCs/>
      <w:lang w:val="pt-BR" w:eastAsia="pt-BR"/>
    </w:rPr>
  </w:style>
  <w:style w:type="paragraph" w:customStyle="1" w:styleId="font6">
    <w:name w:val="font6"/>
    <w:basedOn w:val="Normal"/>
    <w:rsid w:val="00973406"/>
    <w:pPr>
      <w:widowControl/>
      <w:autoSpaceDE/>
      <w:autoSpaceDN/>
      <w:spacing w:before="100" w:beforeAutospacing="1" w:after="100" w:afterAutospacing="1"/>
    </w:pPr>
    <w:rPr>
      <w:rFonts w:ascii="Arial" w:eastAsia="Times New Roman" w:hAnsi="Arial" w:cs="Arial"/>
      <w:lang w:val="pt-BR" w:eastAsia="pt-BR"/>
    </w:rPr>
  </w:style>
  <w:style w:type="paragraph" w:customStyle="1" w:styleId="font7">
    <w:name w:val="font7"/>
    <w:basedOn w:val="Normal"/>
    <w:rsid w:val="00973406"/>
    <w:pPr>
      <w:widowControl/>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65">
    <w:name w:val="xl65"/>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eastAsia="Times New Roman" w:hAnsi="Arial" w:cs="Arial"/>
      <w:lang w:val="pt-BR" w:eastAsia="pt-BR"/>
    </w:rPr>
  </w:style>
  <w:style w:type="paragraph" w:customStyle="1" w:styleId="xl66">
    <w:name w:val="xl66"/>
    <w:basedOn w:val="Normal"/>
    <w:rsid w:val="00973406"/>
    <w:pPr>
      <w:widowControl/>
      <w:pBdr>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eastAsia="Times New Roman" w:hAnsi="Arial" w:cs="Arial"/>
      <w:lang w:val="pt-BR" w:eastAsia="pt-BR"/>
    </w:rPr>
  </w:style>
  <w:style w:type="paragraph" w:customStyle="1" w:styleId="xl67">
    <w:name w:val="xl67"/>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eastAsia="Times New Roman" w:hAnsi="Arial" w:cs="Arial"/>
      <w:lang w:val="pt-BR" w:eastAsia="pt-BR"/>
    </w:rPr>
  </w:style>
  <w:style w:type="paragraph" w:customStyle="1" w:styleId="xl68">
    <w:name w:val="xl68"/>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eastAsia="Times New Roman" w:hAnsi="Arial" w:cs="Arial"/>
      <w:lang w:val="pt-BR" w:eastAsia="pt-BR"/>
    </w:rPr>
  </w:style>
  <w:style w:type="paragraph" w:customStyle="1" w:styleId="xl69">
    <w:name w:val="xl69"/>
    <w:basedOn w:val="Normal"/>
    <w:rsid w:val="00973406"/>
    <w:pPr>
      <w:widowControl/>
      <w:pBdr>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eastAsia="Times New Roman" w:hAnsi="Arial" w:cs="Arial"/>
      <w:lang w:val="pt-BR" w:eastAsia="pt-BR"/>
    </w:rPr>
  </w:style>
  <w:style w:type="paragraph" w:customStyle="1" w:styleId="xl70">
    <w:name w:val="xl70"/>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eastAsia="Times New Roman" w:hAnsi="Arial" w:cs="Arial"/>
      <w:b/>
      <w:bCs/>
      <w:lang w:val="pt-BR" w:eastAsia="pt-BR"/>
    </w:rPr>
  </w:style>
  <w:style w:type="paragraph" w:customStyle="1" w:styleId="xl71">
    <w:name w:val="xl71"/>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Arial" w:eastAsia="Times New Roman" w:hAnsi="Arial" w:cs="Arial"/>
      <w:lang w:val="pt-BR" w:eastAsia="pt-BR"/>
    </w:rPr>
  </w:style>
  <w:style w:type="paragraph" w:customStyle="1" w:styleId="xl72">
    <w:name w:val="xl72"/>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Arial" w:eastAsia="Times New Roman" w:hAnsi="Arial" w:cs="Arial"/>
      <w:lang w:val="pt-BR" w:eastAsia="pt-BR"/>
    </w:rPr>
  </w:style>
  <w:style w:type="paragraph" w:customStyle="1" w:styleId="xl73">
    <w:name w:val="xl73"/>
    <w:basedOn w:val="Normal"/>
    <w:rsid w:val="00973406"/>
    <w:pPr>
      <w:widowControl/>
      <w:pBdr>
        <w:left w:val="single" w:sz="4" w:space="0" w:color="000000"/>
        <w:bottom w:val="single" w:sz="4" w:space="0" w:color="000000"/>
        <w:right w:val="single" w:sz="4" w:space="0" w:color="000000"/>
      </w:pBdr>
      <w:autoSpaceDE/>
      <w:autoSpaceDN/>
      <w:spacing w:before="100" w:beforeAutospacing="1" w:after="100" w:afterAutospacing="1"/>
    </w:pPr>
    <w:rPr>
      <w:rFonts w:ascii="Arial" w:eastAsia="Times New Roman" w:hAnsi="Arial" w:cs="Arial"/>
      <w:lang w:val="pt-BR" w:eastAsia="pt-BR"/>
    </w:rPr>
  </w:style>
  <w:style w:type="paragraph" w:customStyle="1" w:styleId="xl74">
    <w:name w:val="xl74"/>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eastAsia="Times New Roman" w:hAnsi="Arial" w:cs="Arial"/>
      <w:lang w:val="pt-BR" w:eastAsia="pt-BR"/>
    </w:rPr>
  </w:style>
  <w:style w:type="paragraph" w:customStyle="1" w:styleId="xl75">
    <w:name w:val="xl75"/>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bottom"/>
    </w:pPr>
    <w:rPr>
      <w:rFonts w:ascii="Arial" w:eastAsia="Times New Roman" w:hAnsi="Arial" w:cs="Arial"/>
      <w:lang w:val="pt-BR" w:eastAsia="pt-BR"/>
    </w:rPr>
  </w:style>
  <w:style w:type="paragraph" w:customStyle="1" w:styleId="xl76">
    <w:name w:val="xl76"/>
    <w:basedOn w:val="Normal"/>
    <w:rsid w:val="00973406"/>
    <w:pPr>
      <w:widowControl/>
      <w:autoSpaceDE/>
      <w:autoSpaceDN/>
      <w:spacing w:before="100" w:beforeAutospacing="1" w:after="100" w:afterAutospacing="1"/>
    </w:pPr>
    <w:rPr>
      <w:rFonts w:ascii="Arial" w:eastAsia="Times New Roman" w:hAnsi="Arial" w:cs="Arial"/>
      <w:lang w:val="pt-BR" w:eastAsia="pt-BR"/>
    </w:rPr>
  </w:style>
  <w:style w:type="paragraph" w:customStyle="1" w:styleId="xl77">
    <w:name w:val="xl77"/>
    <w:basedOn w:val="Normal"/>
    <w:rsid w:val="00973406"/>
    <w:pPr>
      <w:widowControl/>
      <w:autoSpaceDE/>
      <w:autoSpaceDN/>
      <w:spacing w:before="100" w:beforeAutospacing="1" w:after="100" w:afterAutospacing="1"/>
      <w:jc w:val="center"/>
      <w:textAlignment w:val="center"/>
    </w:pPr>
    <w:rPr>
      <w:rFonts w:ascii="Arial" w:eastAsia="Times New Roman" w:hAnsi="Arial" w:cs="Arial"/>
      <w:lang w:val="pt-BR" w:eastAsia="pt-BR"/>
    </w:rPr>
  </w:style>
  <w:style w:type="paragraph" w:customStyle="1" w:styleId="xl78">
    <w:name w:val="xl78"/>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Arial" w:eastAsia="Times New Roman" w:hAnsi="Arial" w:cs="Arial"/>
      <w:lang w:val="pt-BR" w:eastAsia="pt-BR"/>
    </w:rPr>
  </w:style>
  <w:style w:type="paragraph" w:customStyle="1" w:styleId="xl79">
    <w:name w:val="xl79"/>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Arial" w:eastAsia="Times New Roman" w:hAnsi="Arial" w:cs="Arial"/>
      <w:lang w:val="pt-BR" w:eastAsia="pt-BR"/>
    </w:rPr>
  </w:style>
  <w:style w:type="paragraph" w:customStyle="1" w:styleId="xl80">
    <w:name w:val="xl80"/>
    <w:basedOn w:val="Normal"/>
    <w:rsid w:val="00973406"/>
    <w:pPr>
      <w:widowControl/>
      <w:pBdr>
        <w:left w:val="single" w:sz="4" w:space="0" w:color="000000"/>
        <w:bottom w:val="single" w:sz="4" w:space="0" w:color="000000"/>
        <w:right w:val="single" w:sz="4" w:space="0" w:color="000000"/>
      </w:pBdr>
      <w:autoSpaceDE/>
      <w:autoSpaceDN/>
      <w:spacing w:before="100" w:beforeAutospacing="1" w:after="100" w:afterAutospacing="1"/>
    </w:pPr>
    <w:rPr>
      <w:rFonts w:ascii="Arial" w:eastAsia="Times New Roman" w:hAnsi="Arial" w:cs="Arial"/>
      <w:lang w:val="pt-BR" w:eastAsia="pt-BR"/>
    </w:rPr>
  </w:style>
  <w:style w:type="paragraph" w:customStyle="1" w:styleId="xl81">
    <w:name w:val="xl81"/>
    <w:basedOn w:val="Normal"/>
    <w:rsid w:val="00973406"/>
    <w:pPr>
      <w:widowControl/>
      <w:pBdr>
        <w:left w:val="single" w:sz="4" w:space="0" w:color="000000"/>
        <w:bottom w:val="single" w:sz="4" w:space="0" w:color="000000"/>
        <w:right w:val="single" w:sz="4" w:space="0" w:color="000000"/>
      </w:pBdr>
      <w:autoSpaceDE/>
      <w:autoSpaceDN/>
      <w:spacing w:before="100" w:beforeAutospacing="1" w:after="100" w:afterAutospacing="1"/>
    </w:pPr>
    <w:rPr>
      <w:rFonts w:ascii="Arial" w:eastAsia="Times New Roman" w:hAnsi="Arial" w:cs="Arial"/>
      <w:lang w:val="pt-BR" w:eastAsia="pt-BR"/>
    </w:rPr>
  </w:style>
  <w:style w:type="paragraph" w:customStyle="1" w:styleId="xl82">
    <w:name w:val="xl82"/>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ascii="Arial" w:eastAsia="Times New Roman" w:hAnsi="Arial" w:cs="Arial"/>
      <w:lang w:val="pt-BR" w:eastAsia="pt-BR"/>
    </w:rPr>
  </w:style>
  <w:style w:type="paragraph" w:customStyle="1" w:styleId="xl83">
    <w:name w:val="xl83"/>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ascii="Arial" w:eastAsia="Times New Roman" w:hAnsi="Arial" w:cs="Arial"/>
      <w:lang w:val="pt-BR" w:eastAsia="pt-BR"/>
    </w:rPr>
  </w:style>
  <w:style w:type="paragraph" w:customStyle="1" w:styleId="xl84">
    <w:name w:val="xl84"/>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bottom"/>
    </w:pPr>
    <w:rPr>
      <w:rFonts w:ascii="Arial" w:eastAsia="Times New Roman" w:hAnsi="Arial" w:cs="Arial"/>
      <w:lang w:val="pt-BR" w:eastAsia="pt-BR"/>
    </w:rPr>
  </w:style>
  <w:style w:type="paragraph" w:customStyle="1" w:styleId="xl85">
    <w:name w:val="xl85"/>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bottom"/>
    </w:pPr>
    <w:rPr>
      <w:rFonts w:ascii="Arial" w:eastAsia="Times New Roman" w:hAnsi="Arial" w:cs="Arial"/>
      <w:lang w:val="pt-BR" w:eastAsia="pt-BR"/>
    </w:rPr>
  </w:style>
  <w:style w:type="paragraph" w:customStyle="1" w:styleId="xl86">
    <w:name w:val="xl86"/>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Arial" w:eastAsia="Times New Roman" w:hAnsi="Arial" w:cs="Arial"/>
      <w:b/>
      <w:bCs/>
      <w:lang w:val="pt-BR" w:eastAsia="pt-BR"/>
    </w:rPr>
  </w:style>
  <w:style w:type="paragraph" w:customStyle="1" w:styleId="xl87">
    <w:name w:val="xl87"/>
    <w:basedOn w:val="Normal"/>
    <w:rsid w:val="00973406"/>
    <w:pPr>
      <w:widowControl/>
      <w:autoSpaceDE/>
      <w:autoSpaceDN/>
      <w:spacing w:before="100" w:beforeAutospacing="1" w:after="100" w:afterAutospacing="1"/>
    </w:pPr>
    <w:rPr>
      <w:rFonts w:ascii="Arial" w:eastAsia="Times New Roman" w:hAnsi="Arial" w:cs="Arial"/>
      <w:lang w:val="pt-BR" w:eastAsia="pt-BR"/>
    </w:rPr>
  </w:style>
  <w:style w:type="paragraph" w:customStyle="1" w:styleId="xl88">
    <w:name w:val="xl88"/>
    <w:basedOn w:val="Normal"/>
    <w:rsid w:val="00973406"/>
    <w:pPr>
      <w:widowControl/>
      <w:autoSpaceDE/>
      <w:autoSpaceDN/>
      <w:spacing w:before="100" w:beforeAutospacing="1" w:after="100" w:afterAutospacing="1"/>
    </w:pPr>
    <w:rPr>
      <w:rFonts w:ascii="Arial" w:eastAsia="Times New Roman" w:hAnsi="Arial" w:cs="Arial"/>
      <w:lang w:val="pt-BR" w:eastAsia="pt-BR"/>
    </w:rPr>
  </w:style>
  <w:style w:type="paragraph" w:customStyle="1" w:styleId="xl89">
    <w:name w:val="xl89"/>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90">
    <w:name w:val="xl90"/>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91">
    <w:name w:val="xl91"/>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ascii="Arial" w:eastAsia="Times New Roman" w:hAnsi="Arial" w:cs="Arial"/>
      <w:b/>
      <w:bCs/>
      <w:sz w:val="24"/>
      <w:szCs w:val="24"/>
      <w:lang w:val="pt-BR" w:eastAsia="pt-BR"/>
    </w:rPr>
  </w:style>
  <w:style w:type="paragraph" w:customStyle="1" w:styleId="xl92">
    <w:name w:val="xl92"/>
    <w:basedOn w:val="Normal"/>
    <w:rsid w:val="00973406"/>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rFonts w:ascii="Arial" w:eastAsia="Times New Roman" w:hAnsi="Arial" w:cs="Arial"/>
      <w:b/>
      <w:bCs/>
      <w:sz w:val="24"/>
      <w:szCs w:val="24"/>
      <w:lang w:val="pt-BR" w:eastAsia="pt-BR"/>
    </w:rPr>
  </w:style>
  <w:style w:type="paragraph" w:customStyle="1" w:styleId="xl93">
    <w:name w:val="xl93"/>
    <w:basedOn w:val="Normal"/>
    <w:rsid w:val="00973406"/>
    <w:pPr>
      <w:widowControl/>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character" w:styleId="Nmerodelinha">
    <w:name w:val="line number"/>
    <w:basedOn w:val="Fontepargpadro"/>
    <w:semiHidden/>
    <w:unhideWhenUsed/>
    <w:rsid w:val="00973406"/>
  </w:style>
  <w:style w:type="paragraph" w:customStyle="1" w:styleId="Ttulo11">
    <w:name w:val="Título 11"/>
    <w:basedOn w:val="Normal"/>
    <w:uiPriority w:val="1"/>
    <w:qFormat/>
    <w:rsid w:val="00DE67A7"/>
    <w:pPr>
      <w:ind w:left="244"/>
      <w:outlineLvl w:val="1"/>
    </w:pPr>
    <w:rPr>
      <w:rFonts w:ascii="Arial" w:eastAsia="Arial" w:hAnsi="Arial" w:cs="Arial"/>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99965">
      <w:bodyDiv w:val="1"/>
      <w:marLeft w:val="0"/>
      <w:marRight w:val="0"/>
      <w:marTop w:val="0"/>
      <w:marBottom w:val="0"/>
      <w:divBdr>
        <w:top w:val="none" w:sz="0" w:space="0" w:color="auto"/>
        <w:left w:val="none" w:sz="0" w:space="0" w:color="auto"/>
        <w:bottom w:val="none" w:sz="0" w:space="0" w:color="auto"/>
        <w:right w:val="none" w:sz="0" w:space="0" w:color="auto"/>
      </w:divBdr>
    </w:div>
    <w:div w:id="785929193">
      <w:bodyDiv w:val="1"/>
      <w:marLeft w:val="0"/>
      <w:marRight w:val="0"/>
      <w:marTop w:val="0"/>
      <w:marBottom w:val="0"/>
      <w:divBdr>
        <w:top w:val="none" w:sz="0" w:space="0" w:color="auto"/>
        <w:left w:val="none" w:sz="0" w:space="0" w:color="auto"/>
        <w:bottom w:val="none" w:sz="0" w:space="0" w:color="auto"/>
        <w:right w:val="none" w:sz="0" w:space="0" w:color="auto"/>
      </w:divBdr>
    </w:div>
    <w:div w:id="856044966">
      <w:bodyDiv w:val="1"/>
      <w:marLeft w:val="0"/>
      <w:marRight w:val="0"/>
      <w:marTop w:val="0"/>
      <w:marBottom w:val="0"/>
      <w:divBdr>
        <w:top w:val="none" w:sz="0" w:space="0" w:color="auto"/>
        <w:left w:val="none" w:sz="0" w:space="0" w:color="auto"/>
        <w:bottom w:val="none" w:sz="0" w:space="0" w:color="auto"/>
        <w:right w:val="none" w:sz="0" w:space="0" w:color="auto"/>
      </w:divBdr>
    </w:div>
    <w:div w:id="1080325983">
      <w:bodyDiv w:val="1"/>
      <w:marLeft w:val="0"/>
      <w:marRight w:val="0"/>
      <w:marTop w:val="0"/>
      <w:marBottom w:val="0"/>
      <w:divBdr>
        <w:top w:val="none" w:sz="0" w:space="0" w:color="auto"/>
        <w:left w:val="none" w:sz="0" w:space="0" w:color="auto"/>
        <w:bottom w:val="none" w:sz="0" w:space="0" w:color="auto"/>
        <w:right w:val="none" w:sz="0" w:space="0" w:color="auto"/>
      </w:divBdr>
    </w:div>
    <w:div w:id="1382440234">
      <w:bodyDiv w:val="1"/>
      <w:marLeft w:val="0"/>
      <w:marRight w:val="0"/>
      <w:marTop w:val="0"/>
      <w:marBottom w:val="0"/>
      <w:divBdr>
        <w:top w:val="none" w:sz="0" w:space="0" w:color="auto"/>
        <w:left w:val="none" w:sz="0" w:space="0" w:color="auto"/>
        <w:bottom w:val="none" w:sz="0" w:space="0" w:color="auto"/>
        <w:right w:val="none" w:sz="0" w:space="0" w:color="auto"/>
      </w:divBdr>
    </w:div>
    <w:div w:id="1863863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ll.org.br/" TargetMode="External"/><Relationship Id="rId13" Type="http://schemas.openxmlformats.org/officeDocument/2006/relationships/footer" Target="footer2.xml"/><Relationship Id="rId18" Type="http://schemas.openxmlformats.org/officeDocument/2006/relationships/hyperlink" Target="http://www.bll.org.b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https:%20//(www.licitanet.com.br)" TargetMode="Externa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http://www.bll.org.b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http://www.tapejara.pr.gov.br," TargetMode="External"/><Relationship Id="rId4" Type="http://schemas.openxmlformats.org/officeDocument/2006/relationships/settings" Target="settings.xml"/><Relationship Id="rId9" Type="http://schemas.openxmlformats.org/officeDocument/2006/relationships/hyperlink" Target="http://www.bll.org.br/" TargetMode="Externa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8C134-A485-4AF4-82CE-B703F3CA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40</Pages>
  <Words>19375</Words>
  <Characters>104625</Characters>
  <Application>Microsoft Office Word</Application>
  <DocSecurity>0</DocSecurity>
  <Lines>871</Lines>
  <Paragraphs>247</Paragraphs>
  <ScaleCrop>false</ScaleCrop>
  <HeadingPairs>
    <vt:vector size="2" baseType="variant">
      <vt:variant>
        <vt:lpstr>Título</vt:lpstr>
      </vt:variant>
      <vt:variant>
        <vt:i4>1</vt:i4>
      </vt:variant>
    </vt:vector>
  </HeadingPairs>
  <TitlesOfParts>
    <vt:vector size="1" baseType="lpstr">
      <vt:lpstr>012-2024 - Pregão eletronico - Registro de Preços -  Aparelhos de ar condicionado e coretinas de vento- 25% ME.doc</vt:lpstr>
    </vt:vector>
  </TitlesOfParts>
  <Company/>
  <LinksUpToDate>false</LinksUpToDate>
  <CharactersWithSpaces>123753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012-2024 - Pregão eletronico - Registro de Preços -  Aparelhos de ar condicionado e coretinas de vento- 25% ME.doc</dc:title>
  <dc:creator>simone.silva</dc:creator>
  <cp:lastModifiedBy>josé alexandre soave</cp:lastModifiedBy>
  <cp:revision>27</cp:revision>
  <cp:lastPrinted>2024-07-11T13:11:00Z</cp:lastPrinted>
  <dcterms:created xsi:type="dcterms:W3CDTF">2024-08-13T17:12:00Z</dcterms:created>
  <dcterms:modified xsi:type="dcterms:W3CDTF">2025-02-19T13:52:00Z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2024-02-22T00:00:00Z</vt:filetime>
  </property>
  <property fmtid="{D5CDD505-2E9C-101B-9397-08002B2CF9AE}" pid="3" name="LastSaved">
    <vt:filetime>2024-03-04T00:00:00Z</vt:filetime>
  </property>
  <property fmtid="{D5CDD505-2E9C-101B-9397-08002B2CF9AE}" pid="4" name="Producer">
    <vt:lpwstr>Microsoft: Print To PDF</vt:lpwstr>
  </property>
</Properties>
</file>