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tblCellMar>
          <w:left w:w="70" w:type="dxa"/>
          <w:right w:w="70" w:type="dxa"/>
        </w:tblCellMar>
        <w:tblLook w:val="04A0" w:firstRow="1" w:lastRow="0" w:firstColumn="1" w:lastColumn="0" w:noHBand="0" w:noVBand="1"/>
      </w:tblPr>
      <w:tblGrid>
        <w:gridCol w:w="463"/>
        <w:gridCol w:w="371"/>
        <w:gridCol w:w="2078"/>
        <w:gridCol w:w="3357"/>
        <w:gridCol w:w="918"/>
        <w:gridCol w:w="3018"/>
      </w:tblGrid>
      <w:tr w:rsidR="009858BE" w:rsidRPr="009858BE" w14:paraId="05838414" w14:textId="77777777" w:rsidTr="009858BE">
        <w:trPr>
          <w:trHeight w:val="102"/>
        </w:trPr>
        <w:tc>
          <w:tcPr>
            <w:tcW w:w="5000" w:type="pct"/>
            <w:gridSpan w:val="6"/>
            <w:tcBorders>
              <w:top w:val="nil"/>
              <w:left w:val="nil"/>
              <w:bottom w:val="single" w:sz="4" w:space="0" w:color="auto"/>
              <w:right w:val="nil"/>
            </w:tcBorders>
            <w:shd w:val="clear" w:color="auto" w:fill="auto"/>
            <w:hideMark/>
          </w:tcPr>
          <w:p w14:paraId="05E6E247" w14:textId="47BB87F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p>
        </w:tc>
      </w:tr>
      <w:tr w:rsidR="009858BE" w:rsidRPr="009858BE" w14:paraId="2F2D3F9B" w14:textId="77777777" w:rsidTr="009858BE">
        <w:trPr>
          <w:trHeight w:val="102"/>
        </w:trPr>
        <w:tc>
          <w:tcPr>
            <w:tcW w:w="5000" w:type="pct"/>
            <w:gridSpan w:val="6"/>
            <w:tcBorders>
              <w:top w:val="nil"/>
              <w:left w:val="single" w:sz="4" w:space="0" w:color="auto"/>
              <w:bottom w:val="single" w:sz="4" w:space="0" w:color="auto"/>
              <w:right w:val="single" w:sz="4" w:space="0" w:color="auto"/>
            </w:tcBorders>
            <w:shd w:val="clear" w:color="000000" w:fill="FFF2CC"/>
            <w:vAlign w:val="center"/>
            <w:hideMark/>
          </w:tcPr>
          <w:p w14:paraId="216EB548" w14:textId="77777777" w:rsidR="009858BE" w:rsidRPr="009858BE" w:rsidRDefault="009858BE" w:rsidP="009858BE">
            <w:pPr>
              <w:spacing w:after="0" w:line="240" w:lineRule="auto"/>
              <w:jc w:val="center"/>
              <w:rPr>
                <w:rFonts w:ascii="Arial" w:eastAsia="Times New Roman" w:hAnsi="Arial" w:cs="Arial"/>
                <w:b/>
                <w:bCs/>
                <w:color w:val="000000"/>
                <w:kern w:val="0"/>
                <w:sz w:val="32"/>
                <w:szCs w:val="32"/>
                <w:lang w:eastAsia="pt-BR"/>
                <w14:ligatures w14:val="none"/>
              </w:rPr>
            </w:pPr>
            <w:r w:rsidRPr="009858BE">
              <w:rPr>
                <w:rFonts w:ascii="Arial" w:eastAsia="Times New Roman" w:hAnsi="Arial" w:cs="Arial"/>
                <w:b/>
                <w:bCs/>
                <w:color w:val="000000"/>
                <w:kern w:val="0"/>
                <w:sz w:val="32"/>
                <w:szCs w:val="32"/>
                <w:lang w:eastAsia="pt-BR"/>
                <w14:ligatures w14:val="none"/>
              </w:rPr>
              <w:t>Edital de licitação</w:t>
            </w:r>
          </w:p>
        </w:tc>
      </w:tr>
      <w:tr w:rsidR="009858BE" w:rsidRPr="009858BE" w14:paraId="7D64178C" w14:textId="77777777" w:rsidTr="0054097F">
        <w:trPr>
          <w:trHeight w:val="102"/>
        </w:trPr>
        <w:tc>
          <w:tcPr>
            <w:tcW w:w="1427" w:type="pct"/>
            <w:gridSpan w:val="3"/>
            <w:tcBorders>
              <w:top w:val="single" w:sz="4" w:space="0" w:color="auto"/>
              <w:left w:val="single" w:sz="4" w:space="0" w:color="auto"/>
              <w:bottom w:val="single" w:sz="4" w:space="0" w:color="auto"/>
              <w:right w:val="nil"/>
            </w:tcBorders>
            <w:shd w:val="clear" w:color="000000" w:fill="FFF2CC"/>
            <w:hideMark/>
          </w:tcPr>
          <w:p w14:paraId="75EDFCD7" w14:textId="77777777" w:rsidR="009858BE" w:rsidRPr="009858BE" w:rsidRDefault="009858BE" w:rsidP="009858BE">
            <w:pPr>
              <w:spacing w:after="0" w:line="240" w:lineRule="auto"/>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I. IDENTIFICAÇÃO DO PROCESSO</w:t>
            </w:r>
          </w:p>
        </w:tc>
        <w:tc>
          <w:tcPr>
            <w:tcW w:w="3573" w:type="pct"/>
            <w:gridSpan w:val="3"/>
            <w:tcBorders>
              <w:top w:val="single" w:sz="4" w:space="0" w:color="auto"/>
              <w:left w:val="nil"/>
              <w:bottom w:val="single" w:sz="4" w:space="0" w:color="auto"/>
              <w:right w:val="single" w:sz="4" w:space="0" w:color="000000"/>
            </w:tcBorders>
            <w:shd w:val="clear" w:color="000000" w:fill="FFF2CC"/>
            <w:hideMark/>
          </w:tcPr>
          <w:p w14:paraId="4609B4A6" w14:textId="77777777" w:rsidR="009858BE" w:rsidRPr="009858BE" w:rsidRDefault="009858BE" w:rsidP="009858BE">
            <w:pPr>
              <w:spacing w:after="0" w:line="240" w:lineRule="auto"/>
              <w:jc w:val="center"/>
              <w:rPr>
                <w:rFonts w:ascii="Arial" w:eastAsia="Times New Roman" w:hAnsi="Arial" w:cs="Arial"/>
                <w:b/>
                <w:bCs/>
                <w:color w:val="000000"/>
                <w:kern w:val="0"/>
                <w:lang w:eastAsia="pt-BR"/>
                <w14:ligatures w14:val="none"/>
              </w:rPr>
            </w:pPr>
            <w:r w:rsidRPr="009858BE">
              <w:rPr>
                <w:rFonts w:ascii="Arial" w:eastAsia="Times New Roman" w:hAnsi="Arial" w:cs="Arial"/>
                <w:b/>
                <w:bCs/>
                <w:color w:val="000000"/>
                <w:kern w:val="0"/>
                <w:lang w:eastAsia="pt-BR"/>
                <w14:ligatures w14:val="none"/>
              </w:rPr>
              <w:t> </w:t>
            </w:r>
          </w:p>
        </w:tc>
      </w:tr>
      <w:tr w:rsidR="009858BE" w:rsidRPr="009858BE" w14:paraId="72F7E838" w14:textId="77777777" w:rsidTr="0054097F">
        <w:trPr>
          <w:trHeight w:val="102"/>
        </w:trPr>
        <w:tc>
          <w:tcPr>
            <w:tcW w:w="1427" w:type="pct"/>
            <w:gridSpan w:val="3"/>
            <w:tcBorders>
              <w:top w:val="nil"/>
              <w:left w:val="single" w:sz="4" w:space="0" w:color="auto"/>
              <w:bottom w:val="single" w:sz="4" w:space="0" w:color="auto"/>
              <w:right w:val="single" w:sz="4" w:space="0" w:color="000000"/>
            </w:tcBorders>
            <w:shd w:val="clear" w:color="auto" w:fill="auto"/>
            <w:hideMark/>
          </w:tcPr>
          <w:p w14:paraId="03E84E7F" w14:textId="77777777" w:rsidR="009858BE" w:rsidRPr="009858BE" w:rsidRDefault="009858BE" w:rsidP="009858BE">
            <w:pPr>
              <w:spacing w:after="0" w:line="240" w:lineRule="auto"/>
              <w:jc w:val="both"/>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N° PROCESSO</w:t>
            </w:r>
          </w:p>
        </w:tc>
        <w:tc>
          <w:tcPr>
            <w:tcW w:w="3573" w:type="pct"/>
            <w:gridSpan w:val="3"/>
            <w:tcBorders>
              <w:top w:val="nil"/>
              <w:left w:val="nil"/>
              <w:bottom w:val="single" w:sz="4" w:space="0" w:color="auto"/>
              <w:right w:val="single" w:sz="4" w:space="0" w:color="auto"/>
            </w:tcBorders>
            <w:shd w:val="clear" w:color="auto" w:fill="auto"/>
            <w:vAlign w:val="center"/>
            <w:hideMark/>
          </w:tcPr>
          <w:p w14:paraId="021822B3" w14:textId="15D1D5E2" w:rsidR="009858BE" w:rsidRPr="009858BE" w:rsidRDefault="007A4222" w:rsidP="00304AB7">
            <w:pPr>
              <w:spacing w:after="0" w:line="240" w:lineRule="auto"/>
              <w:jc w:val="both"/>
              <w:rPr>
                <w:rFonts w:ascii="Arial" w:eastAsia="Times New Roman" w:hAnsi="Arial" w:cs="Arial"/>
                <w:color w:val="000000"/>
                <w:kern w:val="0"/>
                <w:sz w:val="22"/>
                <w:szCs w:val="22"/>
                <w:lang w:eastAsia="pt-BR"/>
                <w14:ligatures w14:val="none"/>
              </w:rPr>
            </w:pPr>
            <w:r>
              <w:rPr>
                <w:rFonts w:ascii="Arial" w:eastAsia="Times New Roman" w:hAnsi="Arial" w:cs="Arial"/>
                <w:color w:val="000000"/>
                <w:kern w:val="0"/>
                <w:sz w:val="22"/>
                <w:szCs w:val="22"/>
                <w:lang w:eastAsia="pt-BR"/>
                <w14:ligatures w14:val="none"/>
              </w:rPr>
              <w:t>58</w:t>
            </w:r>
            <w:r w:rsidR="009858BE" w:rsidRPr="009858BE">
              <w:rPr>
                <w:rFonts w:ascii="Arial" w:eastAsia="Times New Roman" w:hAnsi="Arial" w:cs="Arial"/>
                <w:color w:val="000000"/>
                <w:kern w:val="0"/>
                <w:sz w:val="22"/>
                <w:szCs w:val="22"/>
                <w:lang w:eastAsia="pt-BR"/>
                <w14:ligatures w14:val="none"/>
              </w:rPr>
              <w:t>/2025</w:t>
            </w:r>
          </w:p>
        </w:tc>
      </w:tr>
      <w:tr w:rsidR="009858BE" w:rsidRPr="009858BE" w14:paraId="29E3234E" w14:textId="77777777" w:rsidTr="0054097F">
        <w:trPr>
          <w:trHeight w:val="102"/>
        </w:trPr>
        <w:tc>
          <w:tcPr>
            <w:tcW w:w="1427"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2B949938" w14:textId="77777777" w:rsidR="009858BE" w:rsidRPr="009858BE" w:rsidRDefault="009858BE" w:rsidP="009858BE">
            <w:pPr>
              <w:spacing w:after="0" w:line="240" w:lineRule="auto"/>
              <w:jc w:val="both"/>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MODALIDADE</w:t>
            </w:r>
          </w:p>
        </w:tc>
        <w:tc>
          <w:tcPr>
            <w:tcW w:w="3573" w:type="pct"/>
            <w:gridSpan w:val="3"/>
            <w:tcBorders>
              <w:top w:val="single" w:sz="4" w:space="0" w:color="auto"/>
              <w:left w:val="nil"/>
              <w:bottom w:val="single" w:sz="4" w:space="0" w:color="auto"/>
              <w:right w:val="single" w:sz="4" w:space="0" w:color="auto"/>
            </w:tcBorders>
            <w:shd w:val="clear" w:color="auto" w:fill="auto"/>
            <w:vAlign w:val="center"/>
            <w:hideMark/>
          </w:tcPr>
          <w:p w14:paraId="7EC6C0E6" w14:textId="77777777" w:rsidR="009858BE" w:rsidRPr="009858BE" w:rsidRDefault="009858BE" w:rsidP="009858BE">
            <w:pPr>
              <w:spacing w:after="0" w:line="240" w:lineRule="auto"/>
              <w:jc w:val="both"/>
              <w:rPr>
                <w:rFonts w:ascii="Arial" w:eastAsia="Times New Roman" w:hAnsi="Arial" w:cs="Arial"/>
                <w:color w:val="000000"/>
                <w:kern w:val="0"/>
                <w:sz w:val="22"/>
                <w:szCs w:val="22"/>
                <w:lang w:eastAsia="pt-BR"/>
                <w14:ligatures w14:val="none"/>
              </w:rPr>
            </w:pPr>
            <w:r w:rsidRPr="009858BE">
              <w:rPr>
                <w:rFonts w:ascii="Arial" w:eastAsia="Times New Roman" w:hAnsi="Arial" w:cs="Arial"/>
                <w:color w:val="000000"/>
                <w:kern w:val="0"/>
                <w:sz w:val="22"/>
                <w:szCs w:val="22"/>
                <w:lang w:eastAsia="pt-BR"/>
                <w14:ligatures w14:val="none"/>
              </w:rPr>
              <w:t>pregão</w:t>
            </w:r>
          </w:p>
        </w:tc>
      </w:tr>
      <w:tr w:rsidR="009858BE" w:rsidRPr="009858BE" w14:paraId="103E2ED2" w14:textId="77777777" w:rsidTr="0054097F">
        <w:trPr>
          <w:trHeight w:val="102"/>
        </w:trPr>
        <w:tc>
          <w:tcPr>
            <w:tcW w:w="1427"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09CE229C" w14:textId="77777777" w:rsidR="009858BE" w:rsidRPr="009858BE" w:rsidRDefault="009858BE" w:rsidP="009858BE">
            <w:pPr>
              <w:spacing w:after="0" w:line="240" w:lineRule="auto"/>
              <w:jc w:val="both"/>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N° PROCEDIMENTO</w:t>
            </w:r>
          </w:p>
        </w:tc>
        <w:tc>
          <w:tcPr>
            <w:tcW w:w="3573" w:type="pct"/>
            <w:gridSpan w:val="3"/>
            <w:tcBorders>
              <w:top w:val="single" w:sz="4" w:space="0" w:color="auto"/>
              <w:left w:val="nil"/>
              <w:bottom w:val="single" w:sz="4" w:space="0" w:color="auto"/>
              <w:right w:val="single" w:sz="4" w:space="0" w:color="auto"/>
            </w:tcBorders>
            <w:shd w:val="clear" w:color="auto" w:fill="auto"/>
            <w:vAlign w:val="center"/>
            <w:hideMark/>
          </w:tcPr>
          <w:p w14:paraId="441261C9" w14:textId="14A5AD5F" w:rsidR="009858BE" w:rsidRPr="009858BE" w:rsidRDefault="00BD4954" w:rsidP="00304AB7">
            <w:pPr>
              <w:spacing w:after="0" w:line="240" w:lineRule="auto"/>
              <w:jc w:val="both"/>
              <w:rPr>
                <w:rFonts w:ascii="Arial" w:eastAsia="Times New Roman" w:hAnsi="Arial" w:cs="Arial"/>
                <w:color w:val="000000"/>
                <w:kern w:val="0"/>
                <w:sz w:val="22"/>
                <w:szCs w:val="22"/>
                <w:lang w:eastAsia="pt-BR"/>
                <w14:ligatures w14:val="none"/>
              </w:rPr>
            </w:pPr>
            <w:r>
              <w:rPr>
                <w:rFonts w:ascii="Arial" w:eastAsia="Times New Roman" w:hAnsi="Arial" w:cs="Arial"/>
                <w:color w:val="000000"/>
                <w:kern w:val="0"/>
                <w:sz w:val="22"/>
                <w:szCs w:val="22"/>
                <w:lang w:eastAsia="pt-BR"/>
                <w14:ligatures w14:val="none"/>
              </w:rPr>
              <w:t>20</w:t>
            </w:r>
            <w:r w:rsidR="009858BE" w:rsidRPr="009858BE">
              <w:rPr>
                <w:rFonts w:ascii="Arial" w:eastAsia="Times New Roman" w:hAnsi="Arial" w:cs="Arial"/>
                <w:color w:val="000000"/>
                <w:kern w:val="0"/>
                <w:sz w:val="22"/>
                <w:szCs w:val="22"/>
                <w:lang w:eastAsia="pt-BR"/>
                <w14:ligatures w14:val="none"/>
              </w:rPr>
              <w:t>/2025</w:t>
            </w:r>
          </w:p>
        </w:tc>
      </w:tr>
      <w:tr w:rsidR="009858BE" w:rsidRPr="009858BE" w14:paraId="3FC6B5D6" w14:textId="77777777" w:rsidTr="0054097F">
        <w:trPr>
          <w:trHeight w:val="120"/>
        </w:trPr>
        <w:tc>
          <w:tcPr>
            <w:tcW w:w="1427"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3C96D6C0" w14:textId="77777777" w:rsidR="009858BE" w:rsidRPr="009858BE" w:rsidRDefault="009858BE" w:rsidP="009858BE">
            <w:pPr>
              <w:spacing w:after="0" w:line="240" w:lineRule="auto"/>
              <w:jc w:val="both"/>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FINALIDADE</w:t>
            </w:r>
          </w:p>
        </w:tc>
        <w:tc>
          <w:tcPr>
            <w:tcW w:w="3573" w:type="pct"/>
            <w:gridSpan w:val="3"/>
            <w:tcBorders>
              <w:top w:val="single" w:sz="4" w:space="0" w:color="auto"/>
              <w:left w:val="nil"/>
              <w:bottom w:val="single" w:sz="4" w:space="0" w:color="auto"/>
              <w:right w:val="single" w:sz="4" w:space="0" w:color="auto"/>
            </w:tcBorders>
            <w:shd w:val="clear" w:color="auto" w:fill="auto"/>
            <w:vAlign w:val="center"/>
            <w:hideMark/>
          </w:tcPr>
          <w:p w14:paraId="01B960E4" w14:textId="77777777" w:rsidR="009858BE" w:rsidRPr="009858BE" w:rsidRDefault="009858BE" w:rsidP="009858BE">
            <w:pPr>
              <w:spacing w:after="0" w:line="240" w:lineRule="auto"/>
              <w:jc w:val="both"/>
              <w:rPr>
                <w:rFonts w:ascii="Arial" w:eastAsia="Times New Roman" w:hAnsi="Arial" w:cs="Arial"/>
                <w:color w:val="000000"/>
                <w:kern w:val="0"/>
                <w:sz w:val="22"/>
                <w:szCs w:val="22"/>
                <w:lang w:eastAsia="pt-BR"/>
                <w14:ligatures w14:val="none"/>
              </w:rPr>
            </w:pPr>
            <w:r w:rsidRPr="009858BE">
              <w:rPr>
                <w:rFonts w:ascii="Arial" w:eastAsia="Times New Roman" w:hAnsi="Arial" w:cs="Arial"/>
                <w:color w:val="000000"/>
                <w:kern w:val="0"/>
                <w:sz w:val="22"/>
                <w:szCs w:val="22"/>
                <w:lang w:eastAsia="pt-BR"/>
                <w14:ligatures w14:val="none"/>
              </w:rPr>
              <w:t>aquisição de bens de consumo</w:t>
            </w:r>
          </w:p>
        </w:tc>
      </w:tr>
      <w:tr w:rsidR="009858BE" w:rsidRPr="009858BE" w14:paraId="6AC8F481" w14:textId="77777777" w:rsidTr="0054097F">
        <w:trPr>
          <w:trHeight w:val="120"/>
        </w:trPr>
        <w:tc>
          <w:tcPr>
            <w:tcW w:w="1427"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453AB6A0" w14:textId="77777777" w:rsidR="009858BE" w:rsidRPr="009858BE" w:rsidRDefault="009858BE" w:rsidP="009858BE">
            <w:pPr>
              <w:spacing w:after="0" w:line="240" w:lineRule="auto"/>
              <w:jc w:val="both"/>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OBJETO</w:t>
            </w:r>
          </w:p>
        </w:tc>
        <w:tc>
          <w:tcPr>
            <w:tcW w:w="3573" w:type="pct"/>
            <w:gridSpan w:val="3"/>
            <w:tcBorders>
              <w:top w:val="single" w:sz="4" w:space="0" w:color="auto"/>
              <w:left w:val="nil"/>
              <w:bottom w:val="single" w:sz="4" w:space="0" w:color="auto"/>
              <w:right w:val="single" w:sz="4" w:space="0" w:color="auto"/>
            </w:tcBorders>
            <w:shd w:val="clear" w:color="auto" w:fill="auto"/>
            <w:vAlign w:val="center"/>
            <w:hideMark/>
          </w:tcPr>
          <w:p w14:paraId="787CE779" w14:textId="77777777" w:rsidR="009858BE" w:rsidRPr="009858BE" w:rsidRDefault="009858BE" w:rsidP="009858BE">
            <w:pPr>
              <w:spacing w:after="0" w:line="240" w:lineRule="auto"/>
              <w:jc w:val="both"/>
              <w:rPr>
                <w:rFonts w:ascii="Arial" w:eastAsia="Times New Roman" w:hAnsi="Arial" w:cs="Arial"/>
                <w:color w:val="000000"/>
                <w:kern w:val="0"/>
                <w:sz w:val="22"/>
                <w:szCs w:val="22"/>
                <w:lang w:eastAsia="pt-BR"/>
                <w14:ligatures w14:val="none"/>
              </w:rPr>
            </w:pPr>
            <w:r w:rsidRPr="009858BE">
              <w:rPr>
                <w:rFonts w:ascii="Arial" w:eastAsia="Times New Roman" w:hAnsi="Arial" w:cs="Arial"/>
                <w:color w:val="000000"/>
                <w:kern w:val="0"/>
                <w:sz w:val="22"/>
                <w:szCs w:val="22"/>
                <w:lang w:eastAsia="pt-BR"/>
                <w14:ligatures w14:val="none"/>
              </w:rPr>
              <w:t>Fornecimento de uniformes</w:t>
            </w:r>
          </w:p>
        </w:tc>
      </w:tr>
      <w:tr w:rsidR="009858BE" w:rsidRPr="009858BE" w14:paraId="62AA2657" w14:textId="77777777" w:rsidTr="0054097F">
        <w:trPr>
          <w:trHeight w:val="102"/>
        </w:trPr>
        <w:tc>
          <w:tcPr>
            <w:tcW w:w="1427"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3A58FA44" w14:textId="77777777" w:rsidR="009858BE" w:rsidRPr="009858BE" w:rsidRDefault="009858BE" w:rsidP="009858BE">
            <w:pPr>
              <w:spacing w:after="0" w:line="240" w:lineRule="auto"/>
              <w:jc w:val="both"/>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VALOR TOTAL ESTIMADO</w:t>
            </w:r>
          </w:p>
        </w:tc>
        <w:tc>
          <w:tcPr>
            <w:tcW w:w="3573" w:type="pct"/>
            <w:gridSpan w:val="3"/>
            <w:tcBorders>
              <w:top w:val="single" w:sz="4" w:space="0" w:color="auto"/>
              <w:left w:val="nil"/>
              <w:bottom w:val="single" w:sz="4" w:space="0" w:color="auto"/>
              <w:right w:val="single" w:sz="4" w:space="0" w:color="auto"/>
            </w:tcBorders>
            <w:shd w:val="clear" w:color="auto" w:fill="auto"/>
            <w:vAlign w:val="center"/>
            <w:hideMark/>
          </w:tcPr>
          <w:p w14:paraId="0285D0DB" w14:textId="77777777" w:rsidR="009858BE" w:rsidRPr="009858BE" w:rsidRDefault="009858BE" w:rsidP="009858BE">
            <w:pPr>
              <w:spacing w:after="0" w:line="240" w:lineRule="auto"/>
              <w:rPr>
                <w:rFonts w:ascii="Arial" w:eastAsia="Times New Roman" w:hAnsi="Arial" w:cs="Arial"/>
                <w:color w:val="000000"/>
                <w:kern w:val="0"/>
                <w:sz w:val="22"/>
                <w:szCs w:val="22"/>
                <w:lang w:eastAsia="pt-BR"/>
                <w14:ligatures w14:val="none"/>
              </w:rPr>
            </w:pPr>
            <w:r w:rsidRPr="009858BE">
              <w:rPr>
                <w:rFonts w:ascii="Arial" w:eastAsia="Times New Roman" w:hAnsi="Arial" w:cs="Arial"/>
                <w:color w:val="000000"/>
                <w:kern w:val="0"/>
                <w:sz w:val="22"/>
                <w:szCs w:val="22"/>
                <w:lang w:eastAsia="pt-BR"/>
                <w14:ligatures w14:val="none"/>
              </w:rPr>
              <w:t>R$ 842.387,00</w:t>
            </w:r>
          </w:p>
        </w:tc>
      </w:tr>
      <w:tr w:rsidR="009858BE" w:rsidRPr="009858BE" w14:paraId="63A883E9" w14:textId="77777777" w:rsidTr="0054097F">
        <w:trPr>
          <w:trHeight w:val="139"/>
        </w:trPr>
        <w:tc>
          <w:tcPr>
            <w:tcW w:w="1427"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348DCE12" w14:textId="77777777" w:rsidR="009858BE" w:rsidRPr="009858BE" w:rsidRDefault="009858BE" w:rsidP="009858BE">
            <w:pPr>
              <w:spacing w:after="0" w:line="240" w:lineRule="auto"/>
              <w:jc w:val="both"/>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CARACTERISTICA</w:t>
            </w:r>
          </w:p>
        </w:tc>
        <w:tc>
          <w:tcPr>
            <w:tcW w:w="3573" w:type="pct"/>
            <w:gridSpan w:val="3"/>
            <w:tcBorders>
              <w:top w:val="single" w:sz="4" w:space="0" w:color="auto"/>
              <w:left w:val="nil"/>
              <w:bottom w:val="single" w:sz="4" w:space="0" w:color="auto"/>
              <w:right w:val="single" w:sz="4" w:space="0" w:color="auto"/>
            </w:tcBorders>
            <w:shd w:val="clear" w:color="auto" w:fill="auto"/>
            <w:vAlign w:val="center"/>
            <w:hideMark/>
          </w:tcPr>
          <w:p w14:paraId="3F2759B0" w14:textId="77777777" w:rsidR="009858BE" w:rsidRPr="009858BE" w:rsidRDefault="009858BE" w:rsidP="009858BE">
            <w:pPr>
              <w:spacing w:after="0" w:line="240" w:lineRule="auto"/>
              <w:jc w:val="both"/>
              <w:rPr>
                <w:rFonts w:ascii="Arial" w:eastAsia="Times New Roman" w:hAnsi="Arial" w:cs="Arial"/>
                <w:color w:val="000000"/>
                <w:kern w:val="0"/>
                <w:sz w:val="22"/>
                <w:szCs w:val="22"/>
                <w:lang w:eastAsia="pt-BR"/>
                <w14:ligatures w14:val="none"/>
              </w:rPr>
            </w:pPr>
            <w:r w:rsidRPr="009858BE">
              <w:rPr>
                <w:rFonts w:ascii="Arial" w:eastAsia="Times New Roman" w:hAnsi="Arial" w:cs="Arial"/>
                <w:color w:val="000000"/>
                <w:kern w:val="0"/>
                <w:sz w:val="22"/>
                <w:szCs w:val="22"/>
                <w:lang w:eastAsia="pt-BR"/>
                <w14:ligatures w14:val="none"/>
              </w:rPr>
              <w:t>Sistema registro de preços (Ata registro de preços)</w:t>
            </w:r>
          </w:p>
        </w:tc>
      </w:tr>
      <w:tr w:rsidR="009858BE" w:rsidRPr="009858BE" w14:paraId="7A2C97F8" w14:textId="77777777" w:rsidTr="009858BE">
        <w:trPr>
          <w:trHeight w:val="120"/>
        </w:trPr>
        <w:tc>
          <w:tcPr>
            <w:tcW w:w="5000" w:type="pct"/>
            <w:gridSpan w:val="6"/>
            <w:tcBorders>
              <w:top w:val="single" w:sz="4" w:space="0" w:color="auto"/>
              <w:left w:val="single" w:sz="4" w:space="0" w:color="auto"/>
              <w:bottom w:val="single" w:sz="4" w:space="0" w:color="auto"/>
              <w:right w:val="single" w:sz="4" w:space="0" w:color="auto"/>
            </w:tcBorders>
            <w:shd w:val="clear" w:color="000000" w:fill="FFF2CC"/>
            <w:vAlign w:val="center"/>
            <w:hideMark/>
          </w:tcPr>
          <w:p w14:paraId="52D96CB7" w14:textId="77777777" w:rsidR="009858BE" w:rsidRPr="009858BE" w:rsidRDefault="009858BE" w:rsidP="009858BE">
            <w:pPr>
              <w:spacing w:after="0" w:line="240" w:lineRule="auto"/>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II. DATAS E LOCAIS RELATIVAS AO CERTAME</w:t>
            </w:r>
          </w:p>
        </w:tc>
      </w:tr>
      <w:tr w:rsidR="009858BE" w:rsidRPr="009858BE" w14:paraId="799B41AB" w14:textId="77777777" w:rsidTr="0054097F">
        <w:trPr>
          <w:trHeight w:val="139"/>
        </w:trPr>
        <w:tc>
          <w:tcPr>
            <w:tcW w:w="1427" w:type="pct"/>
            <w:gridSpan w:val="3"/>
            <w:tcBorders>
              <w:top w:val="single" w:sz="4" w:space="0" w:color="auto"/>
              <w:left w:val="single" w:sz="4" w:space="0" w:color="auto"/>
              <w:bottom w:val="single" w:sz="4" w:space="0" w:color="auto"/>
              <w:right w:val="single" w:sz="4" w:space="0" w:color="auto"/>
            </w:tcBorders>
            <w:shd w:val="clear" w:color="auto" w:fill="auto"/>
            <w:hideMark/>
          </w:tcPr>
          <w:p w14:paraId="1BCF1017" w14:textId="77777777" w:rsidR="009858BE" w:rsidRPr="009858BE" w:rsidRDefault="009858BE" w:rsidP="009858BE">
            <w:pPr>
              <w:spacing w:after="0" w:line="240" w:lineRule="auto"/>
              <w:jc w:val="both"/>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RECEBIMENTO DAS PROPOSTAS</w:t>
            </w:r>
          </w:p>
        </w:tc>
        <w:tc>
          <w:tcPr>
            <w:tcW w:w="3573" w:type="pct"/>
            <w:gridSpan w:val="3"/>
            <w:tcBorders>
              <w:top w:val="single" w:sz="4" w:space="0" w:color="auto"/>
              <w:left w:val="nil"/>
              <w:bottom w:val="single" w:sz="4" w:space="0" w:color="auto"/>
              <w:right w:val="single" w:sz="4" w:space="0" w:color="auto"/>
            </w:tcBorders>
            <w:shd w:val="clear" w:color="auto" w:fill="auto"/>
            <w:vAlign w:val="center"/>
            <w:hideMark/>
          </w:tcPr>
          <w:p w14:paraId="71A8F3BB" w14:textId="2CB7FE5C" w:rsidR="009858BE" w:rsidRPr="009858BE" w:rsidRDefault="009858BE" w:rsidP="00BD4954">
            <w:pPr>
              <w:spacing w:after="0" w:line="240" w:lineRule="auto"/>
              <w:jc w:val="both"/>
              <w:rPr>
                <w:rFonts w:ascii="Arial" w:eastAsia="Times New Roman" w:hAnsi="Arial" w:cs="Arial"/>
                <w:color w:val="000000"/>
                <w:kern w:val="0"/>
                <w:sz w:val="22"/>
                <w:szCs w:val="22"/>
                <w:lang w:eastAsia="pt-BR"/>
                <w14:ligatures w14:val="none"/>
              </w:rPr>
            </w:pPr>
            <w:r w:rsidRPr="009858BE">
              <w:rPr>
                <w:rFonts w:ascii="Arial" w:eastAsia="Times New Roman" w:hAnsi="Arial" w:cs="Arial"/>
                <w:color w:val="000000"/>
                <w:kern w:val="0"/>
                <w:sz w:val="22"/>
                <w:szCs w:val="22"/>
                <w:lang w:eastAsia="pt-BR"/>
                <w14:ligatures w14:val="none"/>
              </w:rPr>
              <w:t xml:space="preserve">Até às </w:t>
            </w:r>
            <w:r w:rsidR="00BD4954">
              <w:rPr>
                <w:rFonts w:ascii="Arial" w:eastAsia="Times New Roman" w:hAnsi="Arial" w:cs="Arial"/>
                <w:color w:val="000000"/>
                <w:kern w:val="0"/>
                <w:sz w:val="22"/>
                <w:szCs w:val="22"/>
                <w:lang w:eastAsia="pt-BR"/>
                <w14:ligatures w14:val="none"/>
              </w:rPr>
              <w:t>13</w:t>
            </w:r>
            <w:r w:rsidRPr="009858BE">
              <w:rPr>
                <w:rFonts w:ascii="Arial" w:eastAsia="Times New Roman" w:hAnsi="Arial" w:cs="Arial"/>
                <w:color w:val="000000"/>
                <w:kern w:val="0"/>
                <w:sz w:val="22"/>
                <w:szCs w:val="22"/>
                <w:lang w:eastAsia="pt-BR"/>
                <w14:ligatures w14:val="none"/>
              </w:rPr>
              <w:t>h</w:t>
            </w:r>
            <w:r w:rsidR="00DD371C">
              <w:rPr>
                <w:rFonts w:ascii="Arial" w:eastAsia="Times New Roman" w:hAnsi="Arial" w:cs="Arial"/>
                <w:color w:val="000000"/>
                <w:kern w:val="0"/>
                <w:sz w:val="22"/>
                <w:szCs w:val="22"/>
                <w:lang w:eastAsia="pt-BR"/>
                <w14:ligatures w14:val="none"/>
              </w:rPr>
              <w:t>50</w:t>
            </w:r>
            <w:r w:rsidRPr="009858BE">
              <w:rPr>
                <w:rFonts w:ascii="Arial" w:eastAsia="Times New Roman" w:hAnsi="Arial" w:cs="Arial"/>
                <w:color w:val="000000"/>
                <w:kern w:val="0"/>
                <w:sz w:val="22"/>
                <w:szCs w:val="22"/>
                <w:lang w:eastAsia="pt-BR"/>
                <w14:ligatures w14:val="none"/>
              </w:rPr>
              <w:t xml:space="preserve">m do dia </w:t>
            </w:r>
            <w:r w:rsidR="00DD371C">
              <w:rPr>
                <w:rFonts w:ascii="Arial" w:eastAsia="Times New Roman" w:hAnsi="Arial" w:cs="Arial"/>
                <w:color w:val="000000"/>
                <w:kern w:val="0"/>
                <w:sz w:val="22"/>
                <w:szCs w:val="22"/>
                <w:lang w:eastAsia="pt-BR"/>
                <w14:ligatures w14:val="none"/>
              </w:rPr>
              <w:t>15</w:t>
            </w:r>
            <w:r w:rsidRPr="009858BE">
              <w:rPr>
                <w:rFonts w:ascii="Arial" w:eastAsia="Times New Roman" w:hAnsi="Arial" w:cs="Arial"/>
                <w:color w:val="000000"/>
                <w:kern w:val="0"/>
                <w:sz w:val="22"/>
                <w:szCs w:val="22"/>
                <w:lang w:eastAsia="pt-BR"/>
                <w14:ligatures w14:val="none"/>
              </w:rPr>
              <w:t>/</w:t>
            </w:r>
            <w:r w:rsidR="00DD371C">
              <w:rPr>
                <w:rFonts w:ascii="Arial" w:eastAsia="Times New Roman" w:hAnsi="Arial" w:cs="Arial"/>
                <w:color w:val="000000"/>
                <w:kern w:val="0"/>
                <w:sz w:val="22"/>
                <w:szCs w:val="22"/>
                <w:lang w:eastAsia="pt-BR"/>
                <w14:ligatures w14:val="none"/>
              </w:rPr>
              <w:t>05</w:t>
            </w:r>
            <w:r w:rsidRPr="009858BE">
              <w:rPr>
                <w:rFonts w:ascii="Arial" w:eastAsia="Times New Roman" w:hAnsi="Arial" w:cs="Arial"/>
                <w:color w:val="000000"/>
                <w:kern w:val="0"/>
                <w:sz w:val="22"/>
                <w:szCs w:val="22"/>
                <w:lang w:eastAsia="pt-BR"/>
                <w14:ligatures w14:val="none"/>
              </w:rPr>
              <w:t>/2025</w:t>
            </w:r>
          </w:p>
        </w:tc>
      </w:tr>
      <w:tr w:rsidR="009858BE" w:rsidRPr="009858BE" w14:paraId="2645D9EA" w14:textId="77777777" w:rsidTr="0054097F">
        <w:trPr>
          <w:trHeight w:val="120"/>
        </w:trPr>
        <w:tc>
          <w:tcPr>
            <w:tcW w:w="1427" w:type="pct"/>
            <w:gridSpan w:val="3"/>
            <w:tcBorders>
              <w:top w:val="single" w:sz="4" w:space="0" w:color="auto"/>
              <w:left w:val="single" w:sz="4" w:space="0" w:color="auto"/>
              <w:bottom w:val="single" w:sz="4" w:space="0" w:color="auto"/>
              <w:right w:val="single" w:sz="4" w:space="0" w:color="auto"/>
            </w:tcBorders>
            <w:shd w:val="clear" w:color="auto" w:fill="auto"/>
            <w:hideMark/>
          </w:tcPr>
          <w:p w14:paraId="54333D53" w14:textId="77777777" w:rsidR="009858BE" w:rsidRPr="009858BE" w:rsidRDefault="009858BE" w:rsidP="009858BE">
            <w:pPr>
              <w:spacing w:after="0" w:line="240" w:lineRule="auto"/>
              <w:jc w:val="both"/>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ABERTURA</w:t>
            </w:r>
          </w:p>
        </w:tc>
        <w:tc>
          <w:tcPr>
            <w:tcW w:w="3573" w:type="pct"/>
            <w:gridSpan w:val="3"/>
            <w:tcBorders>
              <w:top w:val="single" w:sz="4" w:space="0" w:color="auto"/>
              <w:left w:val="nil"/>
              <w:bottom w:val="single" w:sz="4" w:space="0" w:color="auto"/>
              <w:right w:val="single" w:sz="4" w:space="0" w:color="auto"/>
            </w:tcBorders>
            <w:shd w:val="clear" w:color="auto" w:fill="auto"/>
            <w:vAlign w:val="center"/>
            <w:hideMark/>
          </w:tcPr>
          <w:p w14:paraId="4CC46AE6" w14:textId="4B1195B4" w:rsidR="009858BE" w:rsidRPr="009858BE" w:rsidRDefault="009858BE" w:rsidP="00BD4954">
            <w:pPr>
              <w:spacing w:after="0" w:line="240" w:lineRule="auto"/>
              <w:jc w:val="both"/>
              <w:rPr>
                <w:rFonts w:ascii="Arial" w:eastAsia="Times New Roman" w:hAnsi="Arial" w:cs="Arial"/>
                <w:color w:val="000000"/>
                <w:kern w:val="0"/>
                <w:sz w:val="22"/>
                <w:szCs w:val="22"/>
                <w:lang w:eastAsia="pt-BR"/>
                <w14:ligatures w14:val="none"/>
              </w:rPr>
            </w:pPr>
            <w:r w:rsidRPr="009858BE">
              <w:rPr>
                <w:rFonts w:ascii="Arial" w:eastAsia="Times New Roman" w:hAnsi="Arial" w:cs="Arial"/>
                <w:color w:val="000000"/>
                <w:kern w:val="0"/>
                <w:sz w:val="22"/>
                <w:szCs w:val="22"/>
                <w:lang w:eastAsia="pt-BR"/>
                <w14:ligatures w14:val="none"/>
              </w:rPr>
              <w:t xml:space="preserve">às </w:t>
            </w:r>
            <w:r w:rsidR="00BD4954">
              <w:rPr>
                <w:rFonts w:ascii="Arial" w:eastAsia="Times New Roman" w:hAnsi="Arial" w:cs="Arial"/>
                <w:color w:val="000000"/>
                <w:kern w:val="0"/>
                <w:sz w:val="22"/>
                <w:szCs w:val="22"/>
                <w:lang w:eastAsia="pt-BR"/>
                <w14:ligatures w14:val="none"/>
              </w:rPr>
              <w:t>14</w:t>
            </w:r>
            <w:r w:rsidRPr="009858BE">
              <w:rPr>
                <w:rFonts w:ascii="Arial" w:eastAsia="Times New Roman" w:hAnsi="Arial" w:cs="Arial"/>
                <w:color w:val="000000"/>
                <w:kern w:val="0"/>
                <w:sz w:val="22"/>
                <w:szCs w:val="22"/>
                <w:lang w:eastAsia="pt-BR"/>
                <w14:ligatures w14:val="none"/>
              </w:rPr>
              <w:t>h</w:t>
            </w:r>
            <w:r w:rsidR="00DD371C">
              <w:rPr>
                <w:rFonts w:ascii="Arial" w:eastAsia="Times New Roman" w:hAnsi="Arial" w:cs="Arial"/>
                <w:color w:val="000000"/>
                <w:kern w:val="0"/>
                <w:sz w:val="22"/>
                <w:szCs w:val="22"/>
                <w:lang w:eastAsia="pt-BR"/>
                <w14:ligatures w14:val="none"/>
              </w:rPr>
              <w:t>00</w:t>
            </w:r>
            <w:r w:rsidRPr="009858BE">
              <w:rPr>
                <w:rFonts w:ascii="Arial" w:eastAsia="Times New Roman" w:hAnsi="Arial" w:cs="Arial"/>
                <w:color w:val="000000"/>
                <w:kern w:val="0"/>
                <w:sz w:val="22"/>
                <w:szCs w:val="22"/>
                <w:lang w:eastAsia="pt-BR"/>
                <w14:ligatures w14:val="none"/>
              </w:rPr>
              <w:t xml:space="preserve">m do dia </w:t>
            </w:r>
            <w:r w:rsidR="00DD371C">
              <w:rPr>
                <w:rFonts w:ascii="Arial" w:eastAsia="Times New Roman" w:hAnsi="Arial" w:cs="Arial"/>
                <w:color w:val="000000"/>
                <w:kern w:val="0"/>
                <w:sz w:val="22"/>
                <w:szCs w:val="22"/>
                <w:lang w:eastAsia="pt-BR"/>
                <w14:ligatures w14:val="none"/>
              </w:rPr>
              <w:t>15</w:t>
            </w:r>
            <w:r w:rsidRPr="009858BE">
              <w:rPr>
                <w:rFonts w:ascii="Arial" w:eastAsia="Times New Roman" w:hAnsi="Arial" w:cs="Arial"/>
                <w:color w:val="000000"/>
                <w:kern w:val="0"/>
                <w:sz w:val="22"/>
                <w:szCs w:val="22"/>
                <w:lang w:eastAsia="pt-BR"/>
                <w14:ligatures w14:val="none"/>
              </w:rPr>
              <w:t>/</w:t>
            </w:r>
            <w:r w:rsidR="00DD371C">
              <w:rPr>
                <w:rFonts w:ascii="Arial" w:eastAsia="Times New Roman" w:hAnsi="Arial" w:cs="Arial"/>
                <w:color w:val="000000"/>
                <w:kern w:val="0"/>
                <w:sz w:val="22"/>
                <w:szCs w:val="22"/>
                <w:lang w:eastAsia="pt-BR"/>
                <w14:ligatures w14:val="none"/>
              </w:rPr>
              <w:t>05</w:t>
            </w:r>
            <w:r w:rsidRPr="009858BE">
              <w:rPr>
                <w:rFonts w:ascii="Arial" w:eastAsia="Times New Roman" w:hAnsi="Arial" w:cs="Arial"/>
                <w:color w:val="000000"/>
                <w:kern w:val="0"/>
                <w:sz w:val="22"/>
                <w:szCs w:val="22"/>
                <w:lang w:eastAsia="pt-BR"/>
                <w14:ligatures w14:val="none"/>
              </w:rPr>
              <w:t>/2025</w:t>
            </w:r>
          </w:p>
        </w:tc>
      </w:tr>
      <w:tr w:rsidR="009858BE" w:rsidRPr="009858BE" w14:paraId="39DF8637" w14:textId="77777777" w:rsidTr="0054097F">
        <w:trPr>
          <w:trHeight w:val="162"/>
        </w:trPr>
        <w:tc>
          <w:tcPr>
            <w:tcW w:w="1427" w:type="pct"/>
            <w:gridSpan w:val="3"/>
            <w:tcBorders>
              <w:top w:val="single" w:sz="4" w:space="0" w:color="auto"/>
              <w:left w:val="single" w:sz="4" w:space="0" w:color="auto"/>
              <w:bottom w:val="single" w:sz="4" w:space="0" w:color="auto"/>
              <w:right w:val="single" w:sz="4" w:space="0" w:color="auto"/>
            </w:tcBorders>
            <w:shd w:val="clear" w:color="auto" w:fill="auto"/>
            <w:hideMark/>
          </w:tcPr>
          <w:p w14:paraId="60C5B01C" w14:textId="77777777" w:rsidR="009858BE" w:rsidRPr="009858BE" w:rsidRDefault="009858BE" w:rsidP="009858BE">
            <w:pPr>
              <w:spacing w:after="0" w:line="240" w:lineRule="auto"/>
              <w:jc w:val="both"/>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LOCAL DE ABERTURA</w:t>
            </w:r>
          </w:p>
        </w:tc>
        <w:tc>
          <w:tcPr>
            <w:tcW w:w="3573" w:type="pct"/>
            <w:gridSpan w:val="3"/>
            <w:tcBorders>
              <w:top w:val="single" w:sz="4" w:space="0" w:color="auto"/>
              <w:left w:val="nil"/>
              <w:bottom w:val="single" w:sz="4" w:space="0" w:color="auto"/>
              <w:right w:val="single" w:sz="4" w:space="0" w:color="auto"/>
            </w:tcBorders>
            <w:shd w:val="clear" w:color="auto" w:fill="auto"/>
            <w:vAlign w:val="center"/>
            <w:hideMark/>
          </w:tcPr>
          <w:p w14:paraId="1B0214AA" w14:textId="77777777" w:rsidR="009858BE" w:rsidRPr="009858BE" w:rsidRDefault="009858BE" w:rsidP="009858BE">
            <w:pPr>
              <w:spacing w:after="0" w:line="240" w:lineRule="auto"/>
              <w:jc w:val="both"/>
              <w:rPr>
                <w:rFonts w:ascii="Arial" w:eastAsia="Times New Roman" w:hAnsi="Arial" w:cs="Arial"/>
                <w:color w:val="000000"/>
                <w:kern w:val="0"/>
                <w:sz w:val="22"/>
                <w:szCs w:val="22"/>
                <w:lang w:eastAsia="pt-BR"/>
                <w14:ligatures w14:val="none"/>
              </w:rPr>
            </w:pPr>
            <w:r w:rsidRPr="009858BE">
              <w:rPr>
                <w:rFonts w:ascii="Arial" w:eastAsia="Times New Roman" w:hAnsi="Arial" w:cs="Arial"/>
                <w:color w:val="000000"/>
                <w:kern w:val="0"/>
                <w:sz w:val="22"/>
                <w:szCs w:val="22"/>
                <w:lang w:eastAsia="pt-BR"/>
                <w14:ligatures w14:val="none"/>
              </w:rPr>
              <w:t>Sala de reuniões do Paço municipal, situado na Praça Santa Cruz, nº 249</w:t>
            </w:r>
          </w:p>
        </w:tc>
      </w:tr>
      <w:tr w:rsidR="009858BE" w:rsidRPr="009858BE" w14:paraId="01A5925F" w14:textId="77777777" w:rsidTr="009858BE">
        <w:trPr>
          <w:trHeight w:val="120"/>
        </w:trPr>
        <w:tc>
          <w:tcPr>
            <w:tcW w:w="5000" w:type="pct"/>
            <w:gridSpan w:val="6"/>
            <w:tcBorders>
              <w:top w:val="nil"/>
              <w:left w:val="nil"/>
              <w:bottom w:val="single" w:sz="4" w:space="0" w:color="auto"/>
              <w:right w:val="nil"/>
            </w:tcBorders>
            <w:shd w:val="clear" w:color="000000" w:fill="FFF2CC"/>
            <w:vAlign w:val="center"/>
            <w:hideMark/>
          </w:tcPr>
          <w:p w14:paraId="4F2CB842" w14:textId="77777777" w:rsidR="009858BE" w:rsidRPr="009858BE" w:rsidRDefault="009858BE" w:rsidP="009858BE">
            <w:pPr>
              <w:spacing w:after="0" w:line="240" w:lineRule="auto"/>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III. ENDEREÇOS E TELEFONE OFICIAL</w:t>
            </w:r>
          </w:p>
        </w:tc>
      </w:tr>
      <w:tr w:rsidR="009858BE" w:rsidRPr="009858BE" w14:paraId="6B0112D1" w14:textId="77777777" w:rsidTr="0054097F">
        <w:trPr>
          <w:trHeight w:val="120"/>
        </w:trPr>
        <w:tc>
          <w:tcPr>
            <w:tcW w:w="1427"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7ED0A8C" w14:textId="77777777" w:rsidR="009858BE" w:rsidRPr="009858BE" w:rsidRDefault="009858BE" w:rsidP="009858BE">
            <w:pPr>
              <w:spacing w:after="0" w:line="240" w:lineRule="auto"/>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EMAIL</w:t>
            </w:r>
          </w:p>
        </w:tc>
        <w:tc>
          <w:tcPr>
            <w:tcW w:w="3573" w:type="pct"/>
            <w:gridSpan w:val="3"/>
            <w:tcBorders>
              <w:top w:val="single" w:sz="4" w:space="0" w:color="auto"/>
              <w:left w:val="nil"/>
              <w:bottom w:val="single" w:sz="4" w:space="0" w:color="auto"/>
              <w:right w:val="single" w:sz="4" w:space="0" w:color="auto"/>
            </w:tcBorders>
            <w:shd w:val="clear" w:color="auto" w:fill="auto"/>
            <w:vAlign w:val="center"/>
            <w:hideMark/>
          </w:tcPr>
          <w:p w14:paraId="6BBA7400" w14:textId="77777777" w:rsidR="009858BE" w:rsidRPr="009858BE" w:rsidRDefault="009858BE" w:rsidP="009858BE">
            <w:pPr>
              <w:spacing w:after="0" w:line="240" w:lineRule="auto"/>
              <w:jc w:val="both"/>
              <w:rPr>
                <w:rFonts w:ascii="Arial" w:eastAsia="Times New Roman" w:hAnsi="Arial" w:cs="Arial"/>
                <w:color w:val="000000"/>
                <w:kern w:val="0"/>
                <w:sz w:val="22"/>
                <w:szCs w:val="22"/>
                <w:lang w:eastAsia="pt-BR"/>
                <w14:ligatures w14:val="none"/>
              </w:rPr>
            </w:pPr>
            <w:r w:rsidRPr="009858BE">
              <w:rPr>
                <w:rFonts w:ascii="Arial" w:eastAsia="Times New Roman" w:hAnsi="Arial" w:cs="Arial"/>
                <w:color w:val="000000"/>
                <w:kern w:val="0"/>
                <w:sz w:val="22"/>
                <w:szCs w:val="22"/>
                <w:lang w:eastAsia="pt-BR"/>
                <w14:ligatures w14:val="none"/>
              </w:rPr>
              <w:t>licitacao@pmsjivai.pr.gov.br</w:t>
            </w:r>
          </w:p>
        </w:tc>
      </w:tr>
      <w:tr w:rsidR="009858BE" w:rsidRPr="009858BE" w14:paraId="09782B57" w14:textId="77777777" w:rsidTr="0054097F">
        <w:trPr>
          <w:trHeight w:val="102"/>
        </w:trPr>
        <w:tc>
          <w:tcPr>
            <w:tcW w:w="1427"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33BCEA5" w14:textId="77777777" w:rsidR="009858BE" w:rsidRPr="009858BE" w:rsidRDefault="009858BE" w:rsidP="009858BE">
            <w:pPr>
              <w:spacing w:after="0" w:line="240" w:lineRule="auto"/>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 xml:space="preserve">TELEFONE </w:t>
            </w:r>
          </w:p>
        </w:tc>
        <w:tc>
          <w:tcPr>
            <w:tcW w:w="3573" w:type="pct"/>
            <w:gridSpan w:val="3"/>
            <w:tcBorders>
              <w:top w:val="single" w:sz="4" w:space="0" w:color="auto"/>
              <w:left w:val="nil"/>
              <w:bottom w:val="single" w:sz="4" w:space="0" w:color="auto"/>
              <w:right w:val="single" w:sz="4" w:space="0" w:color="auto"/>
            </w:tcBorders>
            <w:shd w:val="clear" w:color="auto" w:fill="auto"/>
            <w:vAlign w:val="center"/>
            <w:hideMark/>
          </w:tcPr>
          <w:p w14:paraId="48734703" w14:textId="77777777" w:rsidR="009858BE" w:rsidRPr="009858BE" w:rsidRDefault="009858BE" w:rsidP="009858BE">
            <w:pPr>
              <w:spacing w:after="0" w:line="240" w:lineRule="auto"/>
              <w:jc w:val="both"/>
              <w:rPr>
                <w:rFonts w:ascii="Arial" w:eastAsia="Times New Roman" w:hAnsi="Arial" w:cs="Arial"/>
                <w:color w:val="000000"/>
                <w:kern w:val="0"/>
                <w:sz w:val="22"/>
                <w:szCs w:val="22"/>
                <w:lang w:eastAsia="pt-BR"/>
                <w14:ligatures w14:val="none"/>
              </w:rPr>
            </w:pPr>
            <w:r w:rsidRPr="009858BE">
              <w:rPr>
                <w:rFonts w:ascii="Arial" w:eastAsia="Times New Roman" w:hAnsi="Arial" w:cs="Arial"/>
                <w:color w:val="000000"/>
                <w:kern w:val="0"/>
                <w:sz w:val="22"/>
                <w:szCs w:val="22"/>
                <w:lang w:eastAsia="pt-BR"/>
                <w14:ligatures w14:val="none"/>
              </w:rPr>
              <w:t>(44)3243-1157</w:t>
            </w:r>
          </w:p>
        </w:tc>
      </w:tr>
      <w:tr w:rsidR="009858BE" w:rsidRPr="009858BE" w14:paraId="00992E6D" w14:textId="77777777" w:rsidTr="009858BE">
        <w:trPr>
          <w:trHeight w:val="102"/>
        </w:trPr>
        <w:tc>
          <w:tcPr>
            <w:tcW w:w="5000" w:type="pct"/>
            <w:gridSpan w:val="6"/>
            <w:tcBorders>
              <w:top w:val="single" w:sz="4" w:space="0" w:color="auto"/>
              <w:left w:val="single" w:sz="4" w:space="0" w:color="auto"/>
              <w:bottom w:val="single" w:sz="4" w:space="0" w:color="auto"/>
              <w:right w:val="single" w:sz="4" w:space="0" w:color="auto"/>
            </w:tcBorders>
            <w:shd w:val="clear" w:color="000000" w:fill="FFF2CC"/>
            <w:hideMark/>
          </w:tcPr>
          <w:p w14:paraId="622355A3" w14:textId="77777777" w:rsidR="009858BE" w:rsidRPr="009858BE" w:rsidRDefault="009858BE" w:rsidP="009858BE">
            <w:pPr>
              <w:spacing w:after="0" w:line="240" w:lineRule="auto"/>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IV. DADOS GERAIS</w:t>
            </w:r>
          </w:p>
        </w:tc>
      </w:tr>
      <w:tr w:rsidR="009858BE" w:rsidRPr="009858BE" w14:paraId="4456A09C" w14:textId="77777777" w:rsidTr="0054097F">
        <w:trPr>
          <w:trHeight w:val="120"/>
        </w:trPr>
        <w:tc>
          <w:tcPr>
            <w:tcW w:w="1427"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0F96C7C5" w14:textId="77777777" w:rsidR="009858BE" w:rsidRPr="009858BE" w:rsidRDefault="009858BE" w:rsidP="009858BE">
            <w:pPr>
              <w:spacing w:after="0" w:line="240" w:lineRule="auto"/>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CRITÉRIO DE JULGAMENTO</w:t>
            </w:r>
          </w:p>
        </w:tc>
        <w:tc>
          <w:tcPr>
            <w:tcW w:w="3573" w:type="pct"/>
            <w:gridSpan w:val="3"/>
            <w:tcBorders>
              <w:top w:val="single" w:sz="4" w:space="0" w:color="auto"/>
              <w:left w:val="nil"/>
              <w:bottom w:val="nil"/>
              <w:right w:val="single" w:sz="4" w:space="0" w:color="000000"/>
            </w:tcBorders>
            <w:shd w:val="clear" w:color="auto" w:fill="auto"/>
            <w:hideMark/>
          </w:tcPr>
          <w:p w14:paraId="267A7E93"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Menor preço</w:t>
            </w:r>
          </w:p>
        </w:tc>
      </w:tr>
      <w:tr w:rsidR="009858BE" w:rsidRPr="009858BE" w14:paraId="3ABDC5EE" w14:textId="77777777" w:rsidTr="0054097F">
        <w:trPr>
          <w:trHeight w:val="102"/>
        </w:trPr>
        <w:tc>
          <w:tcPr>
            <w:tcW w:w="1427" w:type="pct"/>
            <w:gridSpan w:val="3"/>
            <w:tcBorders>
              <w:top w:val="single" w:sz="4" w:space="0" w:color="auto"/>
              <w:left w:val="single" w:sz="4" w:space="0" w:color="auto"/>
              <w:bottom w:val="single" w:sz="4" w:space="0" w:color="auto"/>
              <w:right w:val="single" w:sz="4" w:space="0" w:color="000000"/>
            </w:tcBorders>
            <w:shd w:val="clear" w:color="000000" w:fill="FFFFFF"/>
            <w:hideMark/>
          </w:tcPr>
          <w:p w14:paraId="4A5C62A4" w14:textId="77777777" w:rsidR="009858BE" w:rsidRPr="009858BE" w:rsidRDefault="009858BE" w:rsidP="009858BE">
            <w:pPr>
              <w:spacing w:after="0" w:line="240" w:lineRule="auto"/>
              <w:jc w:val="both"/>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MÉTODO DE REALIZAÇÃO</w:t>
            </w:r>
          </w:p>
        </w:tc>
        <w:tc>
          <w:tcPr>
            <w:tcW w:w="3573" w:type="pct"/>
            <w:gridSpan w:val="3"/>
            <w:tcBorders>
              <w:top w:val="single" w:sz="4" w:space="0" w:color="auto"/>
              <w:left w:val="nil"/>
              <w:bottom w:val="single" w:sz="4" w:space="0" w:color="auto"/>
              <w:right w:val="single" w:sz="4" w:space="0" w:color="000000"/>
            </w:tcBorders>
            <w:shd w:val="clear" w:color="auto" w:fill="auto"/>
            <w:hideMark/>
          </w:tcPr>
          <w:p w14:paraId="55410731"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Presencial</w:t>
            </w:r>
          </w:p>
        </w:tc>
      </w:tr>
      <w:tr w:rsidR="009858BE" w:rsidRPr="009858BE" w14:paraId="7B64E3F1" w14:textId="77777777" w:rsidTr="0054097F">
        <w:trPr>
          <w:trHeight w:val="102"/>
        </w:trPr>
        <w:tc>
          <w:tcPr>
            <w:tcW w:w="1427" w:type="pct"/>
            <w:gridSpan w:val="3"/>
            <w:tcBorders>
              <w:top w:val="single" w:sz="4" w:space="0" w:color="auto"/>
              <w:left w:val="single" w:sz="4" w:space="0" w:color="auto"/>
              <w:bottom w:val="single" w:sz="4" w:space="0" w:color="auto"/>
              <w:right w:val="single" w:sz="4" w:space="0" w:color="000000"/>
            </w:tcBorders>
            <w:shd w:val="clear" w:color="000000" w:fill="FFFFFF"/>
            <w:hideMark/>
          </w:tcPr>
          <w:p w14:paraId="1D5F2137" w14:textId="77777777" w:rsidR="009858BE" w:rsidRPr="009858BE" w:rsidRDefault="009858BE" w:rsidP="009858BE">
            <w:pPr>
              <w:spacing w:after="0" w:line="240" w:lineRule="auto"/>
              <w:jc w:val="both"/>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ADJUDICAÇÃO</w:t>
            </w:r>
          </w:p>
        </w:tc>
        <w:tc>
          <w:tcPr>
            <w:tcW w:w="3573" w:type="pct"/>
            <w:gridSpan w:val="3"/>
            <w:tcBorders>
              <w:top w:val="single" w:sz="4" w:space="0" w:color="auto"/>
              <w:left w:val="nil"/>
              <w:bottom w:val="single" w:sz="4" w:space="0" w:color="auto"/>
              <w:right w:val="single" w:sz="4" w:space="0" w:color="000000"/>
            </w:tcBorders>
            <w:shd w:val="clear" w:color="000000" w:fill="FFFFFF"/>
            <w:hideMark/>
          </w:tcPr>
          <w:p w14:paraId="658A0814"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por grupo</w:t>
            </w:r>
          </w:p>
        </w:tc>
      </w:tr>
      <w:tr w:rsidR="009858BE" w:rsidRPr="009858BE" w14:paraId="60E3A748" w14:textId="77777777" w:rsidTr="0054097F">
        <w:trPr>
          <w:trHeight w:val="102"/>
        </w:trPr>
        <w:tc>
          <w:tcPr>
            <w:tcW w:w="1427" w:type="pct"/>
            <w:gridSpan w:val="3"/>
            <w:tcBorders>
              <w:top w:val="single" w:sz="4" w:space="0" w:color="auto"/>
              <w:left w:val="single" w:sz="4" w:space="0" w:color="auto"/>
              <w:bottom w:val="single" w:sz="4" w:space="0" w:color="auto"/>
              <w:right w:val="single" w:sz="4" w:space="0" w:color="000000"/>
            </w:tcBorders>
            <w:shd w:val="clear" w:color="000000" w:fill="FFFFFF"/>
            <w:hideMark/>
          </w:tcPr>
          <w:p w14:paraId="68899E57" w14:textId="77777777" w:rsidR="009858BE" w:rsidRPr="009858BE" w:rsidRDefault="009858BE" w:rsidP="009858BE">
            <w:pPr>
              <w:spacing w:after="0" w:line="240" w:lineRule="auto"/>
              <w:jc w:val="both"/>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INVERSÃO DE FASE</w:t>
            </w:r>
          </w:p>
        </w:tc>
        <w:tc>
          <w:tcPr>
            <w:tcW w:w="3573" w:type="pct"/>
            <w:gridSpan w:val="3"/>
            <w:tcBorders>
              <w:top w:val="single" w:sz="4" w:space="0" w:color="auto"/>
              <w:left w:val="nil"/>
              <w:bottom w:val="single" w:sz="4" w:space="0" w:color="auto"/>
              <w:right w:val="single" w:sz="4" w:space="0" w:color="000000"/>
            </w:tcBorders>
            <w:shd w:val="clear" w:color="000000" w:fill="FFFFFF"/>
            <w:hideMark/>
          </w:tcPr>
          <w:p w14:paraId="028C714F"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Não se aplica</w:t>
            </w:r>
          </w:p>
        </w:tc>
      </w:tr>
      <w:tr w:rsidR="009858BE" w:rsidRPr="009858BE" w14:paraId="075B2B60" w14:textId="77777777" w:rsidTr="0054097F">
        <w:trPr>
          <w:trHeight w:val="120"/>
        </w:trPr>
        <w:tc>
          <w:tcPr>
            <w:tcW w:w="1427" w:type="pct"/>
            <w:gridSpan w:val="3"/>
            <w:tcBorders>
              <w:top w:val="single" w:sz="4" w:space="0" w:color="auto"/>
              <w:left w:val="single" w:sz="4" w:space="0" w:color="auto"/>
              <w:bottom w:val="nil"/>
              <w:right w:val="single" w:sz="4" w:space="0" w:color="000000"/>
            </w:tcBorders>
            <w:shd w:val="clear" w:color="auto" w:fill="auto"/>
            <w:hideMark/>
          </w:tcPr>
          <w:p w14:paraId="18956F38" w14:textId="77777777" w:rsidR="009858BE" w:rsidRPr="009858BE" w:rsidRDefault="009858BE" w:rsidP="009858BE">
            <w:pPr>
              <w:spacing w:after="0" w:line="240" w:lineRule="auto"/>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PARTICIPAÇÃO EM CONSÓRCIO</w:t>
            </w:r>
          </w:p>
        </w:tc>
        <w:tc>
          <w:tcPr>
            <w:tcW w:w="3573" w:type="pct"/>
            <w:gridSpan w:val="3"/>
            <w:tcBorders>
              <w:top w:val="single" w:sz="4" w:space="0" w:color="auto"/>
              <w:left w:val="nil"/>
              <w:bottom w:val="nil"/>
              <w:right w:val="single" w:sz="4" w:space="0" w:color="000000"/>
            </w:tcBorders>
            <w:shd w:val="clear" w:color="auto" w:fill="auto"/>
            <w:hideMark/>
          </w:tcPr>
          <w:p w14:paraId="37D87DB4"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Não permitido</w:t>
            </w:r>
          </w:p>
        </w:tc>
      </w:tr>
      <w:tr w:rsidR="009858BE" w:rsidRPr="009858BE" w14:paraId="44920321" w14:textId="77777777" w:rsidTr="0054097F">
        <w:trPr>
          <w:trHeight w:val="139"/>
        </w:trPr>
        <w:tc>
          <w:tcPr>
            <w:tcW w:w="1427" w:type="pct"/>
            <w:gridSpan w:val="3"/>
            <w:tcBorders>
              <w:top w:val="single" w:sz="4" w:space="0" w:color="auto"/>
              <w:left w:val="single" w:sz="4" w:space="0" w:color="auto"/>
              <w:bottom w:val="single" w:sz="4" w:space="0" w:color="auto"/>
              <w:right w:val="single" w:sz="4" w:space="0" w:color="000000"/>
            </w:tcBorders>
            <w:shd w:val="clear" w:color="000000" w:fill="FFFFFF"/>
            <w:hideMark/>
          </w:tcPr>
          <w:p w14:paraId="4F9BB234" w14:textId="77777777" w:rsidR="009858BE" w:rsidRPr="009858BE" w:rsidRDefault="009858BE" w:rsidP="009858BE">
            <w:pPr>
              <w:spacing w:after="0" w:line="240" w:lineRule="auto"/>
              <w:jc w:val="both"/>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POSSIBILIDADE DE PROPOSTA EM QUANTITATIVO INFERIOR</w:t>
            </w:r>
          </w:p>
        </w:tc>
        <w:tc>
          <w:tcPr>
            <w:tcW w:w="3573" w:type="pct"/>
            <w:gridSpan w:val="3"/>
            <w:tcBorders>
              <w:top w:val="single" w:sz="4" w:space="0" w:color="auto"/>
              <w:left w:val="nil"/>
              <w:bottom w:val="single" w:sz="4" w:space="0" w:color="auto"/>
              <w:right w:val="single" w:sz="4" w:space="0" w:color="000000"/>
            </w:tcBorders>
            <w:shd w:val="clear" w:color="auto" w:fill="auto"/>
            <w:hideMark/>
          </w:tcPr>
          <w:p w14:paraId="231054CD"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não</w:t>
            </w:r>
          </w:p>
        </w:tc>
      </w:tr>
      <w:tr w:rsidR="009858BE" w:rsidRPr="009858BE" w14:paraId="2615F742" w14:textId="77777777" w:rsidTr="0054097F">
        <w:trPr>
          <w:trHeight w:val="120"/>
        </w:trPr>
        <w:tc>
          <w:tcPr>
            <w:tcW w:w="1427" w:type="pct"/>
            <w:gridSpan w:val="3"/>
            <w:tcBorders>
              <w:top w:val="single" w:sz="4" w:space="0" w:color="auto"/>
              <w:left w:val="single" w:sz="4" w:space="0" w:color="auto"/>
              <w:bottom w:val="single" w:sz="4" w:space="0" w:color="auto"/>
              <w:right w:val="single" w:sz="4" w:space="0" w:color="000000"/>
            </w:tcBorders>
            <w:shd w:val="clear" w:color="000000" w:fill="FFFFFF"/>
            <w:hideMark/>
          </w:tcPr>
          <w:p w14:paraId="308EEDD8" w14:textId="77777777" w:rsidR="009858BE" w:rsidRPr="009858BE" w:rsidRDefault="009858BE" w:rsidP="009858BE">
            <w:pPr>
              <w:spacing w:after="0" w:line="240" w:lineRule="auto"/>
              <w:jc w:val="both"/>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N° MÁXIMO DE CASAS DECIMAIS APÓS A VÍRGULA</w:t>
            </w:r>
          </w:p>
        </w:tc>
        <w:tc>
          <w:tcPr>
            <w:tcW w:w="3573" w:type="pct"/>
            <w:gridSpan w:val="3"/>
            <w:tcBorders>
              <w:top w:val="single" w:sz="4" w:space="0" w:color="auto"/>
              <w:left w:val="nil"/>
              <w:bottom w:val="single" w:sz="4" w:space="0" w:color="auto"/>
              <w:right w:val="single" w:sz="4" w:space="0" w:color="000000"/>
            </w:tcBorders>
            <w:shd w:val="clear" w:color="auto" w:fill="auto"/>
            <w:hideMark/>
          </w:tcPr>
          <w:p w14:paraId="76473DAC"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2</w:t>
            </w:r>
          </w:p>
        </w:tc>
      </w:tr>
      <w:tr w:rsidR="009858BE" w:rsidRPr="009858BE" w14:paraId="351A7505" w14:textId="77777777" w:rsidTr="009858BE">
        <w:trPr>
          <w:trHeight w:val="102"/>
        </w:trPr>
        <w:tc>
          <w:tcPr>
            <w:tcW w:w="5000" w:type="pct"/>
            <w:gridSpan w:val="6"/>
            <w:tcBorders>
              <w:top w:val="single" w:sz="4" w:space="0" w:color="auto"/>
              <w:left w:val="single" w:sz="4" w:space="0" w:color="auto"/>
              <w:bottom w:val="single" w:sz="4" w:space="0" w:color="auto"/>
              <w:right w:val="single" w:sz="4" w:space="0" w:color="000000"/>
            </w:tcBorders>
            <w:shd w:val="clear" w:color="000000" w:fill="FFF2CC"/>
            <w:hideMark/>
          </w:tcPr>
          <w:p w14:paraId="33BB578C" w14:textId="77777777" w:rsidR="009858BE" w:rsidRPr="009858BE" w:rsidRDefault="009858BE" w:rsidP="009858BE">
            <w:pPr>
              <w:spacing w:after="0" w:line="240" w:lineRule="auto"/>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V. LOCAIS DE PUBLICAÇÃO</w:t>
            </w:r>
          </w:p>
        </w:tc>
      </w:tr>
      <w:tr w:rsidR="009858BE" w:rsidRPr="009858BE" w14:paraId="65A8807E" w14:textId="77777777" w:rsidTr="0054097F">
        <w:trPr>
          <w:trHeight w:val="139"/>
        </w:trPr>
        <w:tc>
          <w:tcPr>
            <w:tcW w:w="1427"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53080E84" w14:textId="77777777" w:rsidR="009858BE" w:rsidRPr="009858BE" w:rsidRDefault="009858BE" w:rsidP="009858BE">
            <w:pPr>
              <w:spacing w:after="0" w:line="240" w:lineRule="auto"/>
              <w:jc w:val="both"/>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JORNAL DE GRANDE CIRCULAÇÃO LOCAL</w:t>
            </w:r>
          </w:p>
        </w:tc>
        <w:tc>
          <w:tcPr>
            <w:tcW w:w="3573" w:type="pct"/>
            <w:gridSpan w:val="3"/>
            <w:tcBorders>
              <w:top w:val="single" w:sz="4" w:space="0" w:color="auto"/>
              <w:left w:val="nil"/>
              <w:bottom w:val="single" w:sz="4" w:space="0" w:color="auto"/>
              <w:right w:val="single" w:sz="4" w:space="0" w:color="000000"/>
            </w:tcBorders>
            <w:shd w:val="clear" w:color="auto" w:fill="auto"/>
            <w:hideMark/>
          </w:tcPr>
          <w:p w14:paraId="7721C5A7" w14:textId="77777777" w:rsidR="009858BE" w:rsidRPr="009858BE" w:rsidRDefault="009858BE" w:rsidP="009858BE">
            <w:pPr>
              <w:spacing w:after="0" w:line="240" w:lineRule="auto"/>
              <w:jc w:val="both"/>
              <w:rPr>
                <w:rFonts w:ascii="Arial" w:eastAsia="Times New Roman" w:hAnsi="Arial" w:cs="Arial"/>
                <w:color w:val="000000"/>
                <w:kern w:val="0"/>
                <w:sz w:val="18"/>
                <w:szCs w:val="18"/>
                <w:lang w:eastAsia="pt-BR"/>
                <w14:ligatures w14:val="none"/>
              </w:rPr>
            </w:pPr>
            <w:r w:rsidRPr="009858BE">
              <w:rPr>
                <w:rFonts w:ascii="Arial" w:eastAsia="Times New Roman" w:hAnsi="Arial" w:cs="Arial"/>
                <w:color w:val="000000"/>
                <w:kern w:val="0"/>
                <w:sz w:val="18"/>
                <w:szCs w:val="18"/>
                <w:lang w:eastAsia="pt-BR"/>
                <w14:ligatures w14:val="none"/>
              </w:rPr>
              <w:t>http://www.oregionaljornal.com.br/</w:t>
            </w:r>
          </w:p>
        </w:tc>
      </w:tr>
      <w:tr w:rsidR="009858BE" w:rsidRPr="009858BE" w14:paraId="13301596" w14:textId="77777777" w:rsidTr="0054097F">
        <w:trPr>
          <w:trHeight w:val="139"/>
        </w:trPr>
        <w:tc>
          <w:tcPr>
            <w:tcW w:w="1427"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0C56401D" w14:textId="77777777" w:rsidR="009858BE" w:rsidRPr="009858BE" w:rsidRDefault="009858BE" w:rsidP="009858BE">
            <w:pPr>
              <w:spacing w:after="0" w:line="240" w:lineRule="auto"/>
              <w:jc w:val="both"/>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DIÁRIO OFICIAL DO MUNICÍPIO</w:t>
            </w:r>
          </w:p>
        </w:tc>
        <w:tc>
          <w:tcPr>
            <w:tcW w:w="3573" w:type="pct"/>
            <w:gridSpan w:val="3"/>
            <w:tcBorders>
              <w:top w:val="single" w:sz="4" w:space="0" w:color="auto"/>
              <w:left w:val="nil"/>
              <w:bottom w:val="single" w:sz="4" w:space="0" w:color="auto"/>
              <w:right w:val="single" w:sz="4" w:space="0" w:color="000000"/>
            </w:tcBorders>
            <w:shd w:val="clear" w:color="auto" w:fill="auto"/>
            <w:hideMark/>
          </w:tcPr>
          <w:p w14:paraId="63E63FF2" w14:textId="77777777" w:rsidR="009858BE" w:rsidRPr="009858BE" w:rsidRDefault="009858BE" w:rsidP="009858BE">
            <w:pPr>
              <w:spacing w:after="0" w:line="240" w:lineRule="auto"/>
              <w:jc w:val="both"/>
              <w:rPr>
                <w:rFonts w:ascii="Arial" w:eastAsia="Times New Roman" w:hAnsi="Arial" w:cs="Arial"/>
                <w:color w:val="000000"/>
                <w:kern w:val="0"/>
                <w:sz w:val="18"/>
                <w:szCs w:val="18"/>
                <w:lang w:eastAsia="pt-BR"/>
                <w14:ligatures w14:val="none"/>
              </w:rPr>
            </w:pPr>
            <w:r w:rsidRPr="009858BE">
              <w:rPr>
                <w:rFonts w:ascii="Arial" w:eastAsia="Times New Roman" w:hAnsi="Arial" w:cs="Arial"/>
                <w:color w:val="000000"/>
                <w:kern w:val="0"/>
                <w:sz w:val="18"/>
                <w:szCs w:val="18"/>
                <w:lang w:eastAsia="pt-BR"/>
                <w14:ligatures w14:val="none"/>
              </w:rPr>
              <w:t>Jornal O Regional de Nova Esperança/Pr</w:t>
            </w:r>
          </w:p>
        </w:tc>
      </w:tr>
      <w:tr w:rsidR="009858BE" w:rsidRPr="009858BE" w14:paraId="76A61FBC" w14:textId="77777777" w:rsidTr="0054097F">
        <w:trPr>
          <w:trHeight w:val="162"/>
        </w:trPr>
        <w:tc>
          <w:tcPr>
            <w:tcW w:w="1427"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36B8D9D5" w14:textId="77777777" w:rsidR="009858BE" w:rsidRPr="009858BE" w:rsidRDefault="009858BE" w:rsidP="009858BE">
            <w:pPr>
              <w:spacing w:after="0" w:line="240" w:lineRule="auto"/>
              <w:jc w:val="both"/>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PORTAL DE TRANSPARÊNCIA</w:t>
            </w:r>
          </w:p>
        </w:tc>
        <w:tc>
          <w:tcPr>
            <w:tcW w:w="3573" w:type="pct"/>
            <w:gridSpan w:val="3"/>
            <w:tcBorders>
              <w:top w:val="single" w:sz="4" w:space="0" w:color="auto"/>
              <w:left w:val="nil"/>
              <w:bottom w:val="single" w:sz="4" w:space="0" w:color="auto"/>
              <w:right w:val="single" w:sz="4" w:space="0" w:color="000000"/>
            </w:tcBorders>
            <w:shd w:val="clear" w:color="auto" w:fill="auto"/>
            <w:hideMark/>
          </w:tcPr>
          <w:p w14:paraId="6C899F03" w14:textId="77777777" w:rsidR="009858BE" w:rsidRPr="009858BE" w:rsidRDefault="009858BE" w:rsidP="009858BE">
            <w:pPr>
              <w:spacing w:after="0" w:line="240" w:lineRule="auto"/>
              <w:jc w:val="both"/>
              <w:rPr>
                <w:rFonts w:ascii="Arial" w:eastAsia="Times New Roman" w:hAnsi="Arial" w:cs="Arial"/>
                <w:color w:val="000000"/>
                <w:kern w:val="0"/>
                <w:sz w:val="18"/>
                <w:szCs w:val="18"/>
                <w:lang w:eastAsia="pt-BR"/>
                <w14:ligatures w14:val="none"/>
              </w:rPr>
            </w:pPr>
            <w:r w:rsidRPr="009858BE">
              <w:rPr>
                <w:rFonts w:ascii="Arial" w:eastAsia="Times New Roman" w:hAnsi="Arial" w:cs="Arial"/>
                <w:color w:val="000000"/>
                <w:kern w:val="0"/>
                <w:sz w:val="18"/>
                <w:szCs w:val="18"/>
                <w:lang w:eastAsia="pt-BR"/>
                <w14:ligatures w14:val="none"/>
              </w:rPr>
              <w:t>http://www.ingadigital.com.br/transparencia/?id_cliente=136</w:t>
            </w:r>
          </w:p>
        </w:tc>
      </w:tr>
      <w:tr w:rsidR="009858BE" w:rsidRPr="009858BE" w14:paraId="417D49AF" w14:textId="77777777" w:rsidTr="0054097F">
        <w:trPr>
          <w:trHeight w:val="180"/>
        </w:trPr>
        <w:tc>
          <w:tcPr>
            <w:tcW w:w="1427"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5E1C73FE" w14:textId="77777777" w:rsidR="009858BE" w:rsidRPr="009858BE" w:rsidRDefault="009858BE" w:rsidP="009858BE">
            <w:pPr>
              <w:spacing w:after="0" w:line="240" w:lineRule="auto"/>
              <w:jc w:val="both"/>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MURAL DE LICITAÇÕES DO TCE</w:t>
            </w:r>
          </w:p>
        </w:tc>
        <w:tc>
          <w:tcPr>
            <w:tcW w:w="3573" w:type="pct"/>
            <w:gridSpan w:val="3"/>
            <w:tcBorders>
              <w:top w:val="single" w:sz="4" w:space="0" w:color="auto"/>
              <w:left w:val="nil"/>
              <w:bottom w:val="single" w:sz="4" w:space="0" w:color="auto"/>
              <w:right w:val="single" w:sz="4" w:space="0" w:color="000000"/>
            </w:tcBorders>
            <w:shd w:val="clear" w:color="auto" w:fill="auto"/>
            <w:hideMark/>
          </w:tcPr>
          <w:p w14:paraId="049ACB7E" w14:textId="77777777" w:rsidR="009858BE" w:rsidRPr="009858BE" w:rsidRDefault="009858BE" w:rsidP="009858BE">
            <w:pPr>
              <w:spacing w:after="0" w:line="240" w:lineRule="auto"/>
              <w:jc w:val="both"/>
              <w:rPr>
                <w:rFonts w:ascii="Arial" w:eastAsia="Times New Roman" w:hAnsi="Arial" w:cs="Arial"/>
                <w:color w:val="000000"/>
                <w:kern w:val="0"/>
                <w:sz w:val="18"/>
                <w:szCs w:val="18"/>
                <w:lang w:eastAsia="pt-BR"/>
                <w14:ligatures w14:val="none"/>
              </w:rPr>
            </w:pPr>
            <w:r w:rsidRPr="009858BE">
              <w:rPr>
                <w:rFonts w:ascii="Arial" w:eastAsia="Times New Roman" w:hAnsi="Arial" w:cs="Arial"/>
                <w:color w:val="000000"/>
                <w:kern w:val="0"/>
                <w:sz w:val="18"/>
                <w:szCs w:val="18"/>
                <w:lang w:eastAsia="pt-BR"/>
                <w14:ligatures w14:val="none"/>
              </w:rPr>
              <w:t>https://servicos.tce.pr.gov.br/TCEPR/Municipal/AML/ConsultarProcessoCompraWeb.aspx</w:t>
            </w:r>
          </w:p>
        </w:tc>
      </w:tr>
      <w:tr w:rsidR="009858BE" w:rsidRPr="009858BE" w14:paraId="2729B443" w14:textId="77777777" w:rsidTr="0054097F">
        <w:trPr>
          <w:trHeight w:val="199"/>
        </w:trPr>
        <w:tc>
          <w:tcPr>
            <w:tcW w:w="1427"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7E809F27" w14:textId="77777777" w:rsidR="009858BE" w:rsidRPr="009858BE" w:rsidRDefault="009858BE" w:rsidP="009858BE">
            <w:pPr>
              <w:spacing w:after="0" w:line="240" w:lineRule="auto"/>
              <w:jc w:val="both"/>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PORTAL NACIONAL DE CONTRATAÇÕES PÚBLICAS - PNCP (INTEIRO TEOR)</w:t>
            </w:r>
          </w:p>
        </w:tc>
        <w:tc>
          <w:tcPr>
            <w:tcW w:w="3573" w:type="pct"/>
            <w:gridSpan w:val="3"/>
            <w:tcBorders>
              <w:top w:val="single" w:sz="4" w:space="0" w:color="auto"/>
              <w:left w:val="nil"/>
              <w:bottom w:val="single" w:sz="4" w:space="0" w:color="auto"/>
              <w:right w:val="single" w:sz="4" w:space="0" w:color="000000"/>
            </w:tcBorders>
            <w:shd w:val="clear" w:color="auto" w:fill="auto"/>
            <w:hideMark/>
          </w:tcPr>
          <w:p w14:paraId="2766A08B" w14:textId="77777777" w:rsidR="009858BE" w:rsidRPr="009858BE" w:rsidRDefault="009858BE" w:rsidP="009858BE">
            <w:pPr>
              <w:spacing w:after="0" w:line="240" w:lineRule="auto"/>
              <w:jc w:val="both"/>
              <w:rPr>
                <w:rFonts w:ascii="Arial" w:eastAsia="Times New Roman" w:hAnsi="Arial" w:cs="Arial"/>
                <w:color w:val="000000"/>
                <w:kern w:val="0"/>
                <w:sz w:val="18"/>
                <w:szCs w:val="18"/>
                <w:lang w:eastAsia="pt-BR"/>
                <w14:ligatures w14:val="none"/>
              </w:rPr>
            </w:pPr>
            <w:r w:rsidRPr="009858BE">
              <w:rPr>
                <w:rFonts w:ascii="Arial" w:eastAsia="Times New Roman" w:hAnsi="Arial" w:cs="Arial"/>
                <w:color w:val="000000"/>
                <w:kern w:val="0"/>
                <w:sz w:val="18"/>
                <w:szCs w:val="18"/>
                <w:lang w:eastAsia="pt-BR"/>
                <w14:ligatures w14:val="none"/>
              </w:rPr>
              <w:t>https://pncp.gov.br/app/editais?q=&amp;status=recebendo_proposta&amp;pagina=1</w:t>
            </w:r>
          </w:p>
        </w:tc>
      </w:tr>
      <w:tr w:rsidR="009858BE" w:rsidRPr="009858BE" w14:paraId="2B6F1A73" w14:textId="77777777" w:rsidTr="009858BE">
        <w:trPr>
          <w:trHeight w:val="139"/>
        </w:trPr>
        <w:tc>
          <w:tcPr>
            <w:tcW w:w="5000" w:type="pct"/>
            <w:gridSpan w:val="6"/>
            <w:tcBorders>
              <w:top w:val="single" w:sz="4" w:space="0" w:color="auto"/>
              <w:left w:val="single" w:sz="4" w:space="0" w:color="auto"/>
              <w:bottom w:val="nil"/>
              <w:right w:val="single" w:sz="4" w:space="0" w:color="000000"/>
            </w:tcBorders>
            <w:shd w:val="clear" w:color="000000" w:fill="FFF2CC"/>
            <w:hideMark/>
          </w:tcPr>
          <w:p w14:paraId="05F537EC" w14:textId="77777777" w:rsidR="009858BE" w:rsidRPr="009858BE" w:rsidRDefault="009858BE" w:rsidP="009858BE">
            <w:pPr>
              <w:spacing w:after="0" w:line="240" w:lineRule="auto"/>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VI. SOBRE AS DISPOSIÇÕES DA LEI COMPLEMENTAR 123/2006</w:t>
            </w:r>
          </w:p>
        </w:tc>
      </w:tr>
      <w:tr w:rsidR="009858BE" w:rsidRPr="009858BE" w14:paraId="7C082F2D" w14:textId="77777777" w:rsidTr="0054097F">
        <w:trPr>
          <w:trHeight w:val="139"/>
        </w:trPr>
        <w:tc>
          <w:tcPr>
            <w:tcW w:w="1427"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60566CB7" w14:textId="77777777" w:rsidR="009858BE" w:rsidRPr="009858BE" w:rsidRDefault="009858BE" w:rsidP="009858BE">
            <w:pPr>
              <w:spacing w:after="0" w:line="240" w:lineRule="auto"/>
              <w:jc w:val="both"/>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BENEFÍCIO MPE'S</w:t>
            </w:r>
          </w:p>
        </w:tc>
        <w:tc>
          <w:tcPr>
            <w:tcW w:w="3573" w:type="pct"/>
            <w:gridSpan w:val="3"/>
            <w:tcBorders>
              <w:top w:val="single" w:sz="4" w:space="0" w:color="auto"/>
              <w:left w:val="nil"/>
              <w:bottom w:val="single" w:sz="4" w:space="0" w:color="auto"/>
              <w:right w:val="single" w:sz="4" w:space="0" w:color="000000"/>
            </w:tcBorders>
            <w:shd w:val="clear" w:color="auto" w:fill="auto"/>
            <w:hideMark/>
          </w:tcPr>
          <w:p w14:paraId="6E95987F"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certame com grupos reservados à ME e EPP</w:t>
            </w:r>
          </w:p>
        </w:tc>
      </w:tr>
      <w:tr w:rsidR="009858BE" w:rsidRPr="009858BE" w14:paraId="5EC15309" w14:textId="77777777" w:rsidTr="009858BE">
        <w:trPr>
          <w:trHeight w:val="102"/>
        </w:trPr>
        <w:tc>
          <w:tcPr>
            <w:tcW w:w="5000" w:type="pct"/>
            <w:gridSpan w:val="6"/>
            <w:tcBorders>
              <w:top w:val="single" w:sz="4" w:space="0" w:color="auto"/>
              <w:left w:val="double" w:sz="6" w:space="0" w:color="2B2B2B"/>
              <w:bottom w:val="single" w:sz="4" w:space="0" w:color="auto"/>
              <w:right w:val="nil"/>
            </w:tcBorders>
            <w:shd w:val="clear" w:color="000000" w:fill="FFF2CC"/>
            <w:hideMark/>
          </w:tcPr>
          <w:p w14:paraId="6106D90B" w14:textId="77777777" w:rsidR="009858BE" w:rsidRPr="009858BE" w:rsidRDefault="009858BE" w:rsidP="009858BE">
            <w:pPr>
              <w:spacing w:after="0" w:line="240" w:lineRule="auto"/>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VI. REGULAMENTOS APLICÁVEIS</w:t>
            </w:r>
          </w:p>
        </w:tc>
      </w:tr>
      <w:tr w:rsidR="009858BE" w:rsidRPr="009858BE" w14:paraId="5F758EE9" w14:textId="77777777" w:rsidTr="0054097F">
        <w:trPr>
          <w:trHeight w:val="199"/>
        </w:trPr>
        <w:tc>
          <w:tcPr>
            <w:tcW w:w="3072" w:type="pct"/>
            <w:gridSpan w:val="4"/>
            <w:tcBorders>
              <w:top w:val="single" w:sz="4" w:space="0" w:color="auto"/>
              <w:left w:val="single" w:sz="4" w:space="0" w:color="auto"/>
              <w:bottom w:val="single" w:sz="4" w:space="0" w:color="auto"/>
              <w:right w:val="single" w:sz="4" w:space="0" w:color="000000"/>
            </w:tcBorders>
            <w:shd w:val="clear" w:color="auto" w:fill="auto"/>
            <w:hideMark/>
          </w:tcPr>
          <w:p w14:paraId="399B6A85"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Sobre atuação dos agentes, funcionamento da comissão de contratação e a atuação dos gestores e fiscais de contratos</w:t>
            </w:r>
          </w:p>
        </w:tc>
        <w:tc>
          <w:tcPr>
            <w:tcW w:w="1928" w:type="pct"/>
            <w:gridSpan w:val="2"/>
            <w:tcBorders>
              <w:top w:val="single" w:sz="4" w:space="0" w:color="auto"/>
              <w:left w:val="nil"/>
              <w:bottom w:val="single" w:sz="4" w:space="0" w:color="auto"/>
              <w:right w:val="single" w:sz="4" w:space="0" w:color="000000"/>
            </w:tcBorders>
            <w:shd w:val="clear" w:color="auto" w:fill="auto"/>
            <w:vAlign w:val="center"/>
            <w:hideMark/>
          </w:tcPr>
          <w:p w14:paraId="1A523986" w14:textId="77777777" w:rsidR="009858BE" w:rsidRPr="009858BE" w:rsidRDefault="009858BE" w:rsidP="009858BE">
            <w:pPr>
              <w:spacing w:after="0" w:line="240" w:lineRule="auto"/>
              <w:jc w:val="center"/>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Decreto n° 165/2023</w:t>
            </w:r>
          </w:p>
        </w:tc>
      </w:tr>
      <w:tr w:rsidR="009858BE" w:rsidRPr="009858BE" w14:paraId="12DE2D71" w14:textId="77777777" w:rsidTr="0054097F">
        <w:trPr>
          <w:trHeight w:val="120"/>
        </w:trPr>
        <w:tc>
          <w:tcPr>
            <w:tcW w:w="3072" w:type="pct"/>
            <w:gridSpan w:val="4"/>
            <w:tcBorders>
              <w:top w:val="single" w:sz="4" w:space="0" w:color="auto"/>
              <w:left w:val="single" w:sz="4" w:space="0" w:color="auto"/>
              <w:bottom w:val="single" w:sz="4" w:space="0" w:color="auto"/>
              <w:right w:val="single" w:sz="4" w:space="0" w:color="000000"/>
            </w:tcBorders>
            <w:shd w:val="clear" w:color="auto" w:fill="auto"/>
            <w:hideMark/>
          </w:tcPr>
          <w:p w14:paraId="3BF87A8E"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Sobre a fase preparatória</w:t>
            </w:r>
          </w:p>
        </w:tc>
        <w:tc>
          <w:tcPr>
            <w:tcW w:w="1928" w:type="pct"/>
            <w:gridSpan w:val="2"/>
            <w:tcBorders>
              <w:top w:val="single" w:sz="4" w:space="0" w:color="auto"/>
              <w:left w:val="nil"/>
              <w:bottom w:val="single" w:sz="4" w:space="0" w:color="auto"/>
              <w:right w:val="single" w:sz="4" w:space="0" w:color="000000"/>
            </w:tcBorders>
            <w:shd w:val="clear" w:color="auto" w:fill="auto"/>
            <w:vAlign w:val="center"/>
            <w:hideMark/>
          </w:tcPr>
          <w:p w14:paraId="4682615E" w14:textId="77777777" w:rsidR="009858BE" w:rsidRPr="009858BE" w:rsidRDefault="009858BE" w:rsidP="009858BE">
            <w:pPr>
              <w:spacing w:after="0" w:line="240" w:lineRule="auto"/>
              <w:jc w:val="center"/>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Decreto n° 166/2023</w:t>
            </w:r>
          </w:p>
        </w:tc>
      </w:tr>
      <w:tr w:rsidR="009858BE" w:rsidRPr="009858BE" w14:paraId="4BFAA5D5" w14:textId="77777777" w:rsidTr="0054097F">
        <w:trPr>
          <w:trHeight w:val="180"/>
        </w:trPr>
        <w:tc>
          <w:tcPr>
            <w:tcW w:w="3072" w:type="pct"/>
            <w:gridSpan w:val="4"/>
            <w:tcBorders>
              <w:top w:val="single" w:sz="4" w:space="0" w:color="auto"/>
              <w:left w:val="single" w:sz="4" w:space="0" w:color="auto"/>
              <w:bottom w:val="single" w:sz="4" w:space="0" w:color="auto"/>
              <w:right w:val="single" w:sz="4" w:space="0" w:color="000000"/>
            </w:tcBorders>
            <w:shd w:val="clear" w:color="auto" w:fill="auto"/>
            <w:hideMark/>
          </w:tcPr>
          <w:p w14:paraId="7081F6CE"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Sobre o critério de julgamento por menor preço ou maior desconto, na forma presencial</w:t>
            </w:r>
          </w:p>
        </w:tc>
        <w:tc>
          <w:tcPr>
            <w:tcW w:w="1928" w:type="pct"/>
            <w:gridSpan w:val="2"/>
            <w:tcBorders>
              <w:top w:val="single" w:sz="4" w:space="0" w:color="auto"/>
              <w:left w:val="nil"/>
              <w:bottom w:val="single" w:sz="4" w:space="0" w:color="auto"/>
              <w:right w:val="single" w:sz="4" w:space="0" w:color="000000"/>
            </w:tcBorders>
            <w:shd w:val="clear" w:color="auto" w:fill="auto"/>
            <w:vAlign w:val="center"/>
            <w:hideMark/>
          </w:tcPr>
          <w:p w14:paraId="44E623DD" w14:textId="77777777" w:rsidR="009858BE" w:rsidRPr="009858BE" w:rsidRDefault="009858BE" w:rsidP="009858BE">
            <w:pPr>
              <w:spacing w:after="0" w:line="240" w:lineRule="auto"/>
              <w:jc w:val="center"/>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Decreto n° 168/2023</w:t>
            </w:r>
          </w:p>
        </w:tc>
      </w:tr>
      <w:tr w:rsidR="009858BE" w:rsidRPr="009858BE" w14:paraId="694CCE14" w14:textId="77777777" w:rsidTr="0054097F">
        <w:trPr>
          <w:trHeight w:val="180"/>
        </w:trPr>
        <w:tc>
          <w:tcPr>
            <w:tcW w:w="3072" w:type="pct"/>
            <w:gridSpan w:val="4"/>
            <w:tcBorders>
              <w:top w:val="single" w:sz="4" w:space="0" w:color="auto"/>
              <w:left w:val="single" w:sz="4" w:space="0" w:color="auto"/>
              <w:bottom w:val="single" w:sz="4" w:space="0" w:color="auto"/>
              <w:right w:val="single" w:sz="4" w:space="0" w:color="000000"/>
            </w:tcBorders>
            <w:shd w:val="clear" w:color="auto" w:fill="auto"/>
            <w:hideMark/>
          </w:tcPr>
          <w:p w14:paraId="69B8C055"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Sobre as regras e diretrizes para gestão e fiscalização de contratos administrativos</w:t>
            </w:r>
          </w:p>
        </w:tc>
        <w:tc>
          <w:tcPr>
            <w:tcW w:w="1928" w:type="pct"/>
            <w:gridSpan w:val="2"/>
            <w:tcBorders>
              <w:top w:val="single" w:sz="4" w:space="0" w:color="auto"/>
              <w:left w:val="nil"/>
              <w:bottom w:val="single" w:sz="4" w:space="0" w:color="auto"/>
              <w:right w:val="single" w:sz="4" w:space="0" w:color="000000"/>
            </w:tcBorders>
            <w:shd w:val="clear" w:color="auto" w:fill="auto"/>
            <w:vAlign w:val="center"/>
            <w:hideMark/>
          </w:tcPr>
          <w:p w14:paraId="6FB7628E" w14:textId="77777777" w:rsidR="009858BE" w:rsidRPr="009858BE" w:rsidRDefault="009858BE" w:rsidP="009858BE">
            <w:pPr>
              <w:spacing w:after="0" w:line="240" w:lineRule="auto"/>
              <w:jc w:val="center"/>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Decreto n° 171/2023</w:t>
            </w:r>
          </w:p>
        </w:tc>
      </w:tr>
      <w:tr w:rsidR="009858BE" w:rsidRPr="009858BE" w14:paraId="232B0F38" w14:textId="77777777" w:rsidTr="0054097F">
        <w:trPr>
          <w:trHeight w:val="199"/>
        </w:trPr>
        <w:tc>
          <w:tcPr>
            <w:tcW w:w="3072" w:type="pct"/>
            <w:gridSpan w:val="4"/>
            <w:tcBorders>
              <w:top w:val="single" w:sz="4" w:space="0" w:color="auto"/>
              <w:left w:val="single" w:sz="4" w:space="0" w:color="auto"/>
              <w:bottom w:val="single" w:sz="4" w:space="0" w:color="auto"/>
              <w:right w:val="single" w:sz="4" w:space="0" w:color="000000"/>
            </w:tcBorders>
            <w:shd w:val="clear" w:color="auto" w:fill="auto"/>
            <w:hideMark/>
          </w:tcPr>
          <w:p w14:paraId="428AD611"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Sobre o processo administrativo de responsabilização por sanções (PARS), da aplicação de penalidades e da reabilitação</w:t>
            </w:r>
          </w:p>
        </w:tc>
        <w:tc>
          <w:tcPr>
            <w:tcW w:w="1928" w:type="pct"/>
            <w:gridSpan w:val="2"/>
            <w:tcBorders>
              <w:top w:val="single" w:sz="4" w:space="0" w:color="auto"/>
              <w:left w:val="nil"/>
              <w:bottom w:val="single" w:sz="4" w:space="0" w:color="auto"/>
              <w:right w:val="single" w:sz="4" w:space="0" w:color="000000"/>
            </w:tcBorders>
            <w:shd w:val="clear" w:color="auto" w:fill="auto"/>
            <w:vAlign w:val="center"/>
            <w:hideMark/>
          </w:tcPr>
          <w:p w14:paraId="63432D3B" w14:textId="77777777" w:rsidR="009858BE" w:rsidRPr="009858BE" w:rsidRDefault="009858BE" w:rsidP="009858BE">
            <w:pPr>
              <w:spacing w:after="0" w:line="240" w:lineRule="auto"/>
              <w:jc w:val="center"/>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Decreto n° 172/2023</w:t>
            </w:r>
          </w:p>
        </w:tc>
      </w:tr>
      <w:tr w:rsidR="009858BE" w:rsidRPr="009858BE" w14:paraId="3F69CC5A" w14:textId="77777777" w:rsidTr="0054097F">
        <w:trPr>
          <w:trHeight w:val="139"/>
        </w:trPr>
        <w:tc>
          <w:tcPr>
            <w:tcW w:w="3072" w:type="pct"/>
            <w:gridSpan w:val="4"/>
            <w:tcBorders>
              <w:top w:val="single" w:sz="4" w:space="0" w:color="auto"/>
              <w:left w:val="single" w:sz="4" w:space="0" w:color="auto"/>
              <w:bottom w:val="single" w:sz="4" w:space="0" w:color="auto"/>
              <w:right w:val="single" w:sz="4" w:space="0" w:color="000000"/>
            </w:tcBorders>
            <w:shd w:val="clear" w:color="auto" w:fill="auto"/>
            <w:hideMark/>
          </w:tcPr>
          <w:p w14:paraId="45F3A891"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Sobre o sistema de registro de preços</w:t>
            </w:r>
          </w:p>
        </w:tc>
        <w:tc>
          <w:tcPr>
            <w:tcW w:w="1928" w:type="pct"/>
            <w:gridSpan w:val="2"/>
            <w:tcBorders>
              <w:top w:val="single" w:sz="4" w:space="0" w:color="auto"/>
              <w:left w:val="nil"/>
              <w:bottom w:val="single" w:sz="4" w:space="0" w:color="auto"/>
              <w:right w:val="single" w:sz="4" w:space="0" w:color="000000"/>
            </w:tcBorders>
            <w:shd w:val="clear" w:color="auto" w:fill="auto"/>
            <w:vAlign w:val="center"/>
            <w:hideMark/>
          </w:tcPr>
          <w:p w14:paraId="2F96989F" w14:textId="77777777" w:rsidR="009858BE" w:rsidRPr="009858BE" w:rsidRDefault="009858BE" w:rsidP="009858BE">
            <w:pPr>
              <w:spacing w:after="0" w:line="240" w:lineRule="auto"/>
              <w:jc w:val="center"/>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Decreto n° 173/2023</w:t>
            </w:r>
          </w:p>
        </w:tc>
      </w:tr>
      <w:tr w:rsidR="009858BE" w:rsidRPr="009858BE" w14:paraId="6D177346" w14:textId="77777777" w:rsidTr="0054097F">
        <w:trPr>
          <w:trHeight w:val="222"/>
        </w:trPr>
        <w:tc>
          <w:tcPr>
            <w:tcW w:w="3072" w:type="pct"/>
            <w:gridSpan w:val="4"/>
            <w:tcBorders>
              <w:top w:val="single" w:sz="4" w:space="0" w:color="auto"/>
              <w:left w:val="single" w:sz="4" w:space="0" w:color="auto"/>
              <w:bottom w:val="single" w:sz="4" w:space="0" w:color="auto"/>
              <w:right w:val="single" w:sz="4" w:space="0" w:color="000000"/>
            </w:tcBorders>
            <w:shd w:val="clear" w:color="auto" w:fill="auto"/>
            <w:hideMark/>
          </w:tcPr>
          <w:p w14:paraId="58D16233" w14:textId="77777777" w:rsidR="009858BE" w:rsidRPr="009858BE" w:rsidRDefault="009858BE" w:rsidP="009858BE">
            <w:pPr>
              <w:spacing w:after="0" w:line="240" w:lineRule="auto"/>
              <w:jc w:val="both"/>
              <w:rPr>
                <w:rFonts w:ascii="Arial" w:eastAsia="Times New Roman" w:hAnsi="Arial" w:cs="Arial"/>
                <w:kern w:val="0"/>
                <w:lang w:eastAsia="pt-BR"/>
                <w14:ligatures w14:val="none"/>
              </w:rPr>
            </w:pPr>
            <w:r w:rsidRPr="009858BE">
              <w:rPr>
                <w:rFonts w:ascii="Arial" w:eastAsia="Times New Roman" w:hAnsi="Arial" w:cs="Arial"/>
                <w:kern w:val="0"/>
                <w:lang w:eastAsia="pt-BR"/>
                <w14:ligatures w14:val="none"/>
              </w:rPr>
              <w:t>Sobre a abrangência dos termos "local" e "regional" referente à participação de microempresas ou empresas de pequeno porte</w:t>
            </w:r>
          </w:p>
        </w:tc>
        <w:tc>
          <w:tcPr>
            <w:tcW w:w="1928" w:type="pct"/>
            <w:gridSpan w:val="2"/>
            <w:tcBorders>
              <w:top w:val="single" w:sz="4" w:space="0" w:color="auto"/>
              <w:left w:val="nil"/>
              <w:bottom w:val="single" w:sz="4" w:space="0" w:color="auto"/>
              <w:right w:val="single" w:sz="4" w:space="0" w:color="000000"/>
            </w:tcBorders>
            <w:shd w:val="clear" w:color="auto" w:fill="auto"/>
            <w:vAlign w:val="center"/>
            <w:hideMark/>
          </w:tcPr>
          <w:p w14:paraId="73B11FA2" w14:textId="77777777" w:rsidR="009858BE" w:rsidRPr="009858BE" w:rsidRDefault="009858BE" w:rsidP="009858BE">
            <w:pPr>
              <w:spacing w:after="0" w:line="240" w:lineRule="auto"/>
              <w:jc w:val="center"/>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Decreto n° 008/2024</w:t>
            </w:r>
          </w:p>
        </w:tc>
      </w:tr>
      <w:tr w:rsidR="009858BE" w:rsidRPr="009858BE" w14:paraId="3113690D" w14:textId="77777777" w:rsidTr="009858BE">
        <w:trPr>
          <w:trHeight w:val="139"/>
        </w:trPr>
        <w:tc>
          <w:tcPr>
            <w:tcW w:w="5000" w:type="pct"/>
            <w:gridSpan w:val="6"/>
            <w:tcBorders>
              <w:top w:val="single" w:sz="4" w:space="0" w:color="auto"/>
              <w:left w:val="double" w:sz="6" w:space="0" w:color="2B2B2B"/>
              <w:bottom w:val="single" w:sz="4" w:space="0" w:color="auto"/>
              <w:right w:val="nil"/>
            </w:tcBorders>
            <w:shd w:val="clear" w:color="000000" w:fill="FFF2CC"/>
            <w:hideMark/>
          </w:tcPr>
          <w:p w14:paraId="37AE3426" w14:textId="77777777" w:rsidR="009858BE" w:rsidRPr="009858BE" w:rsidRDefault="009858BE" w:rsidP="009858BE">
            <w:pPr>
              <w:spacing w:after="0" w:line="240" w:lineRule="auto"/>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IX. DISPOSIÇÕES ESPECÍFICAS SOBRE O REGISTRO DE PREÇOS</w:t>
            </w:r>
          </w:p>
        </w:tc>
      </w:tr>
      <w:tr w:rsidR="009858BE" w:rsidRPr="009858BE" w14:paraId="198ABFFB" w14:textId="77777777" w:rsidTr="0054097F">
        <w:trPr>
          <w:trHeight w:val="162"/>
        </w:trPr>
        <w:tc>
          <w:tcPr>
            <w:tcW w:w="3072" w:type="pct"/>
            <w:gridSpan w:val="4"/>
            <w:tcBorders>
              <w:top w:val="single" w:sz="4" w:space="0" w:color="auto"/>
              <w:left w:val="single" w:sz="4" w:space="0" w:color="auto"/>
              <w:bottom w:val="single" w:sz="4" w:space="0" w:color="auto"/>
              <w:right w:val="single" w:sz="4" w:space="0" w:color="000000"/>
            </w:tcBorders>
            <w:shd w:val="clear" w:color="auto" w:fill="auto"/>
            <w:hideMark/>
          </w:tcPr>
          <w:p w14:paraId="50B1E9FE"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Especificidades da licitação e de seu objeto</w:t>
            </w:r>
          </w:p>
        </w:tc>
        <w:tc>
          <w:tcPr>
            <w:tcW w:w="1928" w:type="pct"/>
            <w:gridSpan w:val="2"/>
            <w:tcBorders>
              <w:top w:val="single" w:sz="4" w:space="0" w:color="auto"/>
              <w:left w:val="nil"/>
              <w:bottom w:val="single" w:sz="4" w:space="0" w:color="auto"/>
              <w:right w:val="single" w:sz="4" w:space="0" w:color="000000"/>
            </w:tcBorders>
            <w:shd w:val="clear" w:color="auto" w:fill="auto"/>
            <w:vAlign w:val="center"/>
            <w:hideMark/>
          </w:tcPr>
          <w:p w14:paraId="546AA00C"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Vide tópico regulamento geral do certame</w:t>
            </w:r>
          </w:p>
        </w:tc>
      </w:tr>
      <w:tr w:rsidR="009858BE" w:rsidRPr="009858BE" w14:paraId="6F05F1EA" w14:textId="77777777" w:rsidTr="0054097F">
        <w:trPr>
          <w:trHeight w:val="199"/>
        </w:trPr>
        <w:tc>
          <w:tcPr>
            <w:tcW w:w="3072" w:type="pct"/>
            <w:gridSpan w:val="4"/>
            <w:tcBorders>
              <w:top w:val="single" w:sz="4" w:space="0" w:color="auto"/>
              <w:left w:val="single" w:sz="4" w:space="0" w:color="auto"/>
              <w:bottom w:val="single" w:sz="4" w:space="0" w:color="auto"/>
              <w:right w:val="single" w:sz="4" w:space="0" w:color="000000"/>
            </w:tcBorders>
            <w:shd w:val="clear" w:color="auto" w:fill="auto"/>
            <w:hideMark/>
          </w:tcPr>
          <w:p w14:paraId="7AF3CEEE"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Quantidade máxima de cada item que poderá ser adquirida</w:t>
            </w:r>
          </w:p>
        </w:tc>
        <w:tc>
          <w:tcPr>
            <w:tcW w:w="1928" w:type="pct"/>
            <w:gridSpan w:val="2"/>
            <w:tcBorders>
              <w:top w:val="single" w:sz="4" w:space="0" w:color="auto"/>
              <w:left w:val="nil"/>
              <w:bottom w:val="single" w:sz="4" w:space="0" w:color="auto"/>
              <w:right w:val="single" w:sz="4" w:space="0" w:color="000000"/>
            </w:tcBorders>
            <w:shd w:val="clear" w:color="auto" w:fill="auto"/>
            <w:vAlign w:val="center"/>
            <w:hideMark/>
          </w:tcPr>
          <w:p w14:paraId="76567CFD"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é a prevista na coluna "</w:t>
            </w:r>
            <w:proofErr w:type="spellStart"/>
            <w:r w:rsidRPr="009858BE">
              <w:rPr>
                <w:rFonts w:ascii="Arial" w:eastAsia="Times New Roman" w:hAnsi="Arial" w:cs="Arial"/>
                <w:color w:val="000000"/>
                <w:kern w:val="0"/>
                <w:lang w:eastAsia="pt-BR"/>
                <w14:ligatures w14:val="none"/>
              </w:rPr>
              <w:t>qtde</w:t>
            </w:r>
            <w:proofErr w:type="spellEnd"/>
            <w:r w:rsidRPr="009858BE">
              <w:rPr>
                <w:rFonts w:ascii="Arial" w:eastAsia="Times New Roman" w:hAnsi="Arial" w:cs="Arial"/>
                <w:color w:val="000000"/>
                <w:kern w:val="0"/>
                <w:lang w:eastAsia="pt-BR"/>
                <w14:ligatures w14:val="none"/>
              </w:rPr>
              <w:t>.", no adendo do termo de referência</w:t>
            </w:r>
          </w:p>
        </w:tc>
      </w:tr>
      <w:tr w:rsidR="009858BE" w:rsidRPr="009858BE" w14:paraId="15107093" w14:textId="77777777" w:rsidTr="0054097F">
        <w:trPr>
          <w:trHeight w:val="240"/>
        </w:trPr>
        <w:tc>
          <w:tcPr>
            <w:tcW w:w="3072" w:type="pct"/>
            <w:gridSpan w:val="4"/>
            <w:tcBorders>
              <w:top w:val="single" w:sz="4" w:space="0" w:color="auto"/>
              <w:left w:val="single" w:sz="4" w:space="0" w:color="auto"/>
              <w:bottom w:val="single" w:sz="4" w:space="0" w:color="auto"/>
              <w:right w:val="single" w:sz="4" w:space="0" w:color="000000"/>
            </w:tcBorders>
            <w:shd w:val="clear" w:color="auto" w:fill="auto"/>
            <w:hideMark/>
          </w:tcPr>
          <w:p w14:paraId="521E8F86"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Quantidade mínima a ser cotada</w:t>
            </w:r>
          </w:p>
        </w:tc>
        <w:tc>
          <w:tcPr>
            <w:tcW w:w="1928" w:type="pct"/>
            <w:gridSpan w:val="2"/>
            <w:tcBorders>
              <w:top w:val="single" w:sz="4" w:space="0" w:color="auto"/>
              <w:left w:val="nil"/>
              <w:bottom w:val="single" w:sz="4" w:space="0" w:color="auto"/>
              <w:right w:val="single" w:sz="4" w:space="0" w:color="000000"/>
            </w:tcBorders>
            <w:shd w:val="clear" w:color="auto" w:fill="auto"/>
            <w:vAlign w:val="center"/>
            <w:hideMark/>
          </w:tcPr>
          <w:p w14:paraId="7974E8B5"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equivale à quantidade total prevista na coluna '</w:t>
            </w:r>
            <w:proofErr w:type="spellStart"/>
            <w:r w:rsidRPr="009858BE">
              <w:rPr>
                <w:rFonts w:ascii="Arial" w:eastAsia="Times New Roman" w:hAnsi="Arial" w:cs="Arial"/>
                <w:color w:val="000000"/>
                <w:kern w:val="0"/>
                <w:lang w:eastAsia="pt-BR"/>
                <w14:ligatures w14:val="none"/>
              </w:rPr>
              <w:t>qtde</w:t>
            </w:r>
            <w:proofErr w:type="spellEnd"/>
            <w:r w:rsidRPr="009858BE">
              <w:rPr>
                <w:rFonts w:ascii="Arial" w:eastAsia="Times New Roman" w:hAnsi="Arial" w:cs="Arial"/>
                <w:color w:val="000000"/>
                <w:kern w:val="0"/>
                <w:lang w:eastAsia="pt-BR"/>
                <w14:ligatures w14:val="none"/>
              </w:rPr>
              <w:t>.' do adendo do termo de referência (não permitido cotar quantidade inferior neste certame)</w:t>
            </w:r>
          </w:p>
        </w:tc>
      </w:tr>
      <w:tr w:rsidR="009858BE" w:rsidRPr="009858BE" w14:paraId="137A867D" w14:textId="77777777" w:rsidTr="0054097F">
        <w:trPr>
          <w:trHeight w:val="162"/>
        </w:trPr>
        <w:tc>
          <w:tcPr>
            <w:tcW w:w="3072" w:type="pct"/>
            <w:gridSpan w:val="4"/>
            <w:tcBorders>
              <w:top w:val="single" w:sz="4" w:space="0" w:color="auto"/>
              <w:left w:val="single" w:sz="4" w:space="0" w:color="auto"/>
              <w:bottom w:val="single" w:sz="4" w:space="0" w:color="auto"/>
              <w:right w:val="single" w:sz="4" w:space="0" w:color="000000"/>
            </w:tcBorders>
            <w:shd w:val="clear" w:color="auto" w:fill="auto"/>
            <w:hideMark/>
          </w:tcPr>
          <w:p w14:paraId="32BB84F4"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Possibilidade de prever preços diferentes</w:t>
            </w:r>
          </w:p>
        </w:tc>
        <w:tc>
          <w:tcPr>
            <w:tcW w:w="1928" w:type="pct"/>
            <w:gridSpan w:val="2"/>
            <w:tcBorders>
              <w:top w:val="single" w:sz="4" w:space="0" w:color="auto"/>
              <w:left w:val="nil"/>
              <w:bottom w:val="single" w:sz="4" w:space="0" w:color="auto"/>
              <w:right w:val="single" w:sz="4" w:space="0" w:color="000000"/>
            </w:tcBorders>
            <w:shd w:val="clear" w:color="auto" w:fill="auto"/>
            <w:vAlign w:val="center"/>
            <w:hideMark/>
          </w:tcPr>
          <w:p w14:paraId="5EE85E67"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Não se aplica neste certame</w:t>
            </w:r>
          </w:p>
        </w:tc>
      </w:tr>
      <w:tr w:rsidR="009858BE" w:rsidRPr="009858BE" w14:paraId="284C16C0" w14:textId="77777777" w:rsidTr="0054097F">
        <w:trPr>
          <w:trHeight w:val="199"/>
        </w:trPr>
        <w:tc>
          <w:tcPr>
            <w:tcW w:w="3072" w:type="pct"/>
            <w:gridSpan w:val="4"/>
            <w:tcBorders>
              <w:top w:val="single" w:sz="4" w:space="0" w:color="auto"/>
              <w:left w:val="single" w:sz="4" w:space="0" w:color="auto"/>
              <w:bottom w:val="single" w:sz="4" w:space="0" w:color="auto"/>
              <w:right w:val="single" w:sz="4" w:space="0" w:color="000000"/>
            </w:tcBorders>
            <w:shd w:val="clear" w:color="auto" w:fill="auto"/>
            <w:hideMark/>
          </w:tcPr>
          <w:p w14:paraId="5E86208E"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Possibilidade de o licitante oferecer ou não proposta em quantitativo inferior ao máximo previsto no edital</w:t>
            </w:r>
          </w:p>
        </w:tc>
        <w:tc>
          <w:tcPr>
            <w:tcW w:w="1928" w:type="pct"/>
            <w:gridSpan w:val="2"/>
            <w:tcBorders>
              <w:top w:val="single" w:sz="4" w:space="0" w:color="auto"/>
              <w:left w:val="nil"/>
              <w:bottom w:val="single" w:sz="4" w:space="0" w:color="auto"/>
              <w:right w:val="single" w:sz="4" w:space="0" w:color="000000"/>
            </w:tcBorders>
            <w:shd w:val="clear" w:color="auto" w:fill="auto"/>
            <w:vAlign w:val="center"/>
            <w:hideMark/>
          </w:tcPr>
          <w:p w14:paraId="5A9BDBCC"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Não se aplica neste certame</w:t>
            </w:r>
          </w:p>
        </w:tc>
      </w:tr>
      <w:tr w:rsidR="009858BE" w:rsidRPr="009858BE" w14:paraId="7D983592" w14:textId="77777777" w:rsidTr="0054097F">
        <w:trPr>
          <w:trHeight w:val="120"/>
        </w:trPr>
        <w:tc>
          <w:tcPr>
            <w:tcW w:w="3072" w:type="pct"/>
            <w:gridSpan w:val="4"/>
            <w:tcBorders>
              <w:top w:val="single" w:sz="4" w:space="0" w:color="auto"/>
              <w:left w:val="single" w:sz="4" w:space="0" w:color="auto"/>
              <w:bottom w:val="single" w:sz="4" w:space="0" w:color="auto"/>
              <w:right w:val="single" w:sz="4" w:space="0" w:color="000000"/>
            </w:tcBorders>
            <w:shd w:val="clear" w:color="auto" w:fill="auto"/>
            <w:hideMark/>
          </w:tcPr>
          <w:p w14:paraId="0A117DF9"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 xml:space="preserve">Critério de julgamento </w:t>
            </w:r>
          </w:p>
        </w:tc>
        <w:tc>
          <w:tcPr>
            <w:tcW w:w="1928" w:type="pct"/>
            <w:gridSpan w:val="2"/>
            <w:tcBorders>
              <w:top w:val="single" w:sz="4" w:space="0" w:color="auto"/>
              <w:left w:val="nil"/>
              <w:bottom w:val="single" w:sz="4" w:space="0" w:color="auto"/>
              <w:right w:val="single" w:sz="4" w:space="0" w:color="000000"/>
            </w:tcBorders>
            <w:shd w:val="clear" w:color="auto" w:fill="auto"/>
            <w:vAlign w:val="center"/>
            <w:hideMark/>
          </w:tcPr>
          <w:p w14:paraId="5C1A721A"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Menor preço</w:t>
            </w:r>
          </w:p>
        </w:tc>
      </w:tr>
      <w:tr w:rsidR="009858BE" w:rsidRPr="009858BE" w14:paraId="3A7B3306" w14:textId="77777777" w:rsidTr="0054097F">
        <w:trPr>
          <w:trHeight w:val="180"/>
        </w:trPr>
        <w:tc>
          <w:tcPr>
            <w:tcW w:w="3072" w:type="pct"/>
            <w:gridSpan w:val="4"/>
            <w:tcBorders>
              <w:top w:val="single" w:sz="4" w:space="0" w:color="auto"/>
              <w:left w:val="single" w:sz="4" w:space="0" w:color="auto"/>
              <w:bottom w:val="single" w:sz="4" w:space="0" w:color="auto"/>
              <w:right w:val="single" w:sz="4" w:space="0" w:color="000000"/>
            </w:tcBorders>
            <w:shd w:val="clear" w:color="auto" w:fill="auto"/>
            <w:hideMark/>
          </w:tcPr>
          <w:p w14:paraId="534C11FB"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Condições para alteração de preços registrados</w:t>
            </w:r>
          </w:p>
        </w:tc>
        <w:tc>
          <w:tcPr>
            <w:tcW w:w="1928" w:type="pct"/>
            <w:gridSpan w:val="2"/>
            <w:tcBorders>
              <w:top w:val="single" w:sz="4" w:space="0" w:color="auto"/>
              <w:left w:val="nil"/>
              <w:bottom w:val="single" w:sz="4" w:space="0" w:color="auto"/>
              <w:right w:val="single" w:sz="4" w:space="0" w:color="000000"/>
            </w:tcBorders>
            <w:shd w:val="clear" w:color="auto" w:fill="auto"/>
            <w:vAlign w:val="center"/>
            <w:hideMark/>
          </w:tcPr>
          <w:p w14:paraId="285AB269"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Vide subseção V do Decreto n° Decreto n° 173/2023</w:t>
            </w:r>
          </w:p>
        </w:tc>
      </w:tr>
      <w:tr w:rsidR="009858BE" w:rsidRPr="009858BE" w14:paraId="16B42872" w14:textId="77777777" w:rsidTr="0054097F">
        <w:trPr>
          <w:trHeight w:val="162"/>
        </w:trPr>
        <w:tc>
          <w:tcPr>
            <w:tcW w:w="3072" w:type="pct"/>
            <w:gridSpan w:val="4"/>
            <w:tcBorders>
              <w:top w:val="single" w:sz="4" w:space="0" w:color="auto"/>
              <w:left w:val="single" w:sz="4" w:space="0" w:color="auto"/>
              <w:bottom w:val="single" w:sz="4" w:space="0" w:color="auto"/>
              <w:right w:val="single" w:sz="4" w:space="0" w:color="000000"/>
            </w:tcBorders>
            <w:shd w:val="clear" w:color="auto" w:fill="auto"/>
            <w:hideMark/>
          </w:tcPr>
          <w:p w14:paraId="23612E98"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Registro de mais de um fornecedor (cadastro de reserva)</w:t>
            </w:r>
          </w:p>
        </w:tc>
        <w:tc>
          <w:tcPr>
            <w:tcW w:w="1928" w:type="pct"/>
            <w:gridSpan w:val="2"/>
            <w:tcBorders>
              <w:top w:val="single" w:sz="4" w:space="0" w:color="auto"/>
              <w:left w:val="nil"/>
              <w:bottom w:val="single" w:sz="4" w:space="0" w:color="auto"/>
              <w:right w:val="single" w:sz="4" w:space="0" w:color="000000"/>
            </w:tcBorders>
            <w:shd w:val="clear" w:color="auto" w:fill="auto"/>
            <w:vAlign w:val="center"/>
            <w:hideMark/>
          </w:tcPr>
          <w:p w14:paraId="624546A6"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Vide item 14.7 do edital</w:t>
            </w:r>
          </w:p>
        </w:tc>
      </w:tr>
      <w:tr w:rsidR="009858BE" w:rsidRPr="009858BE" w14:paraId="66BF2D22" w14:textId="77777777" w:rsidTr="0054097F">
        <w:trPr>
          <w:trHeight w:val="222"/>
        </w:trPr>
        <w:tc>
          <w:tcPr>
            <w:tcW w:w="3072" w:type="pct"/>
            <w:gridSpan w:val="4"/>
            <w:tcBorders>
              <w:top w:val="single" w:sz="4" w:space="0" w:color="auto"/>
              <w:left w:val="single" w:sz="4" w:space="0" w:color="auto"/>
              <w:bottom w:val="single" w:sz="4" w:space="0" w:color="auto"/>
              <w:right w:val="single" w:sz="4" w:space="0" w:color="000000"/>
            </w:tcBorders>
            <w:shd w:val="clear" w:color="auto" w:fill="auto"/>
            <w:hideMark/>
          </w:tcPr>
          <w:p w14:paraId="18806499" w14:textId="77777777" w:rsidR="009858BE" w:rsidRPr="009858BE" w:rsidRDefault="009858BE" w:rsidP="009858BE">
            <w:pPr>
              <w:spacing w:after="0" w:line="240" w:lineRule="auto"/>
              <w:jc w:val="both"/>
              <w:rPr>
                <w:rFonts w:ascii="Arial" w:eastAsia="Times New Roman" w:hAnsi="Arial" w:cs="Arial"/>
                <w:kern w:val="0"/>
                <w:lang w:eastAsia="pt-BR"/>
                <w14:ligatures w14:val="none"/>
              </w:rPr>
            </w:pPr>
            <w:r w:rsidRPr="009858BE">
              <w:rPr>
                <w:rFonts w:ascii="Arial" w:eastAsia="Times New Roman" w:hAnsi="Arial" w:cs="Arial"/>
                <w:kern w:val="0"/>
                <w:lang w:eastAsia="pt-BR"/>
                <w14:ligatures w14:val="none"/>
              </w:rPr>
              <w:t>Hipóteses de cancelamento da ata de registro de preços e suas consequências</w:t>
            </w:r>
          </w:p>
        </w:tc>
        <w:tc>
          <w:tcPr>
            <w:tcW w:w="1928" w:type="pct"/>
            <w:gridSpan w:val="2"/>
            <w:tcBorders>
              <w:top w:val="single" w:sz="4" w:space="0" w:color="auto"/>
              <w:left w:val="nil"/>
              <w:bottom w:val="single" w:sz="4" w:space="0" w:color="auto"/>
              <w:right w:val="single" w:sz="4" w:space="0" w:color="000000"/>
            </w:tcBorders>
            <w:shd w:val="clear" w:color="auto" w:fill="auto"/>
            <w:vAlign w:val="center"/>
            <w:hideMark/>
          </w:tcPr>
          <w:p w14:paraId="10A00A7E"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 xml:space="preserve">Vide item 13 da minuta da ARP e </w:t>
            </w:r>
            <w:proofErr w:type="spellStart"/>
            <w:r w:rsidRPr="009858BE">
              <w:rPr>
                <w:rFonts w:ascii="Arial" w:eastAsia="Times New Roman" w:hAnsi="Arial" w:cs="Arial"/>
                <w:color w:val="000000"/>
                <w:kern w:val="0"/>
                <w:lang w:eastAsia="pt-BR"/>
                <w14:ligatures w14:val="none"/>
              </w:rPr>
              <w:t>arts</w:t>
            </w:r>
            <w:proofErr w:type="spellEnd"/>
            <w:r w:rsidRPr="009858BE">
              <w:rPr>
                <w:rFonts w:ascii="Arial" w:eastAsia="Times New Roman" w:hAnsi="Arial" w:cs="Arial"/>
                <w:color w:val="000000"/>
                <w:kern w:val="0"/>
                <w:lang w:eastAsia="pt-BR"/>
                <w14:ligatures w14:val="none"/>
              </w:rPr>
              <w:t>. 17 a 19 do Decreto n° Decreto n° 173/2023</w:t>
            </w:r>
          </w:p>
        </w:tc>
      </w:tr>
      <w:tr w:rsidR="009858BE" w:rsidRPr="009858BE" w14:paraId="0795047B" w14:textId="77777777" w:rsidTr="0054097F">
        <w:trPr>
          <w:trHeight w:val="180"/>
        </w:trPr>
        <w:tc>
          <w:tcPr>
            <w:tcW w:w="3072" w:type="pct"/>
            <w:gridSpan w:val="4"/>
            <w:tcBorders>
              <w:top w:val="single" w:sz="4" w:space="0" w:color="auto"/>
              <w:left w:val="single" w:sz="4" w:space="0" w:color="auto"/>
              <w:bottom w:val="single" w:sz="4" w:space="0" w:color="auto"/>
              <w:right w:val="single" w:sz="4" w:space="0" w:color="000000"/>
            </w:tcBorders>
            <w:shd w:val="clear" w:color="auto" w:fill="auto"/>
            <w:hideMark/>
          </w:tcPr>
          <w:p w14:paraId="4F335561"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Indicação limitada a unidades de contratação, sem indicação do total a ser adquirido</w:t>
            </w:r>
          </w:p>
        </w:tc>
        <w:tc>
          <w:tcPr>
            <w:tcW w:w="1928" w:type="pct"/>
            <w:gridSpan w:val="2"/>
            <w:tcBorders>
              <w:top w:val="single" w:sz="4" w:space="0" w:color="auto"/>
              <w:left w:val="nil"/>
              <w:bottom w:val="single" w:sz="4" w:space="0" w:color="auto"/>
              <w:right w:val="single" w:sz="4" w:space="0" w:color="000000"/>
            </w:tcBorders>
            <w:shd w:val="clear" w:color="auto" w:fill="auto"/>
            <w:vAlign w:val="center"/>
            <w:hideMark/>
          </w:tcPr>
          <w:p w14:paraId="7F5F56E1"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Não se aplica neste certame</w:t>
            </w:r>
          </w:p>
        </w:tc>
      </w:tr>
      <w:tr w:rsidR="009858BE" w:rsidRPr="009858BE" w14:paraId="4BF88289" w14:textId="77777777" w:rsidTr="0054097F">
        <w:trPr>
          <w:trHeight w:val="180"/>
        </w:trPr>
        <w:tc>
          <w:tcPr>
            <w:tcW w:w="3072" w:type="pct"/>
            <w:gridSpan w:val="4"/>
            <w:tcBorders>
              <w:top w:val="single" w:sz="4" w:space="0" w:color="auto"/>
              <w:left w:val="single" w:sz="4" w:space="0" w:color="auto"/>
              <w:bottom w:val="single" w:sz="4" w:space="0" w:color="auto"/>
              <w:right w:val="single" w:sz="4" w:space="0" w:color="000000"/>
            </w:tcBorders>
            <w:shd w:val="clear" w:color="auto" w:fill="auto"/>
            <w:hideMark/>
          </w:tcPr>
          <w:p w14:paraId="7AD99734"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Atualização periódica dos preços registrados</w:t>
            </w:r>
          </w:p>
        </w:tc>
        <w:tc>
          <w:tcPr>
            <w:tcW w:w="1928" w:type="pct"/>
            <w:gridSpan w:val="2"/>
            <w:tcBorders>
              <w:top w:val="single" w:sz="4" w:space="0" w:color="auto"/>
              <w:left w:val="nil"/>
              <w:bottom w:val="single" w:sz="4" w:space="0" w:color="auto"/>
              <w:right w:val="single" w:sz="4" w:space="0" w:color="000000"/>
            </w:tcBorders>
            <w:shd w:val="clear" w:color="auto" w:fill="auto"/>
            <w:vAlign w:val="center"/>
            <w:hideMark/>
          </w:tcPr>
          <w:p w14:paraId="088AB2C2"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Vide subseção V do Decreto n° Decreto n° 173/2023</w:t>
            </w:r>
          </w:p>
        </w:tc>
      </w:tr>
      <w:tr w:rsidR="009858BE" w:rsidRPr="009858BE" w14:paraId="5187BDA7" w14:textId="77777777" w:rsidTr="0054097F">
        <w:trPr>
          <w:trHeight w:val="162"/>
        </w:trPr>
        <w:tc>
          <w:tcPr>
            <w:tcW w:w="3072" w:type="pct"/>
            <w:gridSpan w:val="4"/>
            <w:tcBorders>
              <w:top w:val="single" w:sz="4" w:space="0" w:color="auto"/>
              <w:left w:val="single" w:sz="4" w:space="0" w:color="auto"/>
              <w:bottom w:val="single" w:sz="4" w:space="0" w:color="auto"/>
              <w:right w:val="single" w:sz="4" w:space="0" w:color="000000"/>
            </w:tcBorders>
            <w:shd w:val="clear" w:color="auto" w:fill="auto"/>
            <w:hideMark/>
          </w:tcPr>
          <w:p w14:paraId="17B4953E"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Período de validade do registro de preços</w:t>
            </w:r>
          </w:p>
        </w:tc>
        <w:tc>
          <w:tcPr>
            <w:tcW w:w="1928" w:type="pct"/>
            <w:gridSpan w:val="2"/>
            <w:tcBorders>
              <w:top w:val="single" w:sz="4" w:space="0" w:color="auto"/>
              <w:left w:val="nil"/>
              <w:bottom w:val="single" w:sz="4" w:space="0" w:color="auto"/>
              <w:right w:val="single" w:sz="4" w:space="0" w:color="000000"/>
            </w:tcBorders>
            <w:shd w:val="clear" w:color="auto" w:fill="auto"/>
            <w:vAlign w:val="center"/>
            <w:hideMark/>
          </w:tcPr>
          <w:p w14:paraId="05CE2C57" w14:textId="77777777" w:rsidR="009858BE" w:rsidRPr="009858BE" w:rsidRDefault="009858BE" w:rsidP="009858BE">
            <w:pPr>
              <w:spacing w:after="0" w:line="240" w:lineRule="auto"/>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1 ano prorrogável por até 2 anos</w:t>
            </w:r>
          </w:p>
        </w:tc>
      </w:tr>
      <w:tr w:rsidR="009858BE" w:rsidRPr="009858BE" w14:paraId="537B9AB1" w14:textId="77777777" w:rsidTr="009858BE">
        <w:trPr>
          <w:trHeight w:val="102"/>
        </w:trPr>
        <w:tc>
          <w:tcPr>
            <w:tcW w:w="5000" w:type="pct"/>
            <w:gridSpan w:val="6"/>
            <w:tcBorders>
              <w:top w:val="single" w:sz="4" w:space="0" w:color="auto"/>
              <w:left w:val="double" w:sz="6" w:space="0" w:color="2B2B2B"/>
              <w:bottom w:val="single" w:sz="4" w:space="0" w:color="auto"/>
              <w:right w:val="nil"/>
            </w:tcBorders>
            <w:shd w:val="clear" w:color="000000" w:fill="FFF2CC"/>
            <w:hideMark/>
          </w:tcPr>
          <w:p w14:paraId="5F838469" w14:textId="77777777" w:rsidR="009858BE" w:rsidRPr="009858BE" w:rsidRDefault="009858BE" w:rsidP="009858BE">
            <w:pPr>
              <w:spacing w:after="0" w:line="240" w:lineRule="auto"/>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REGULAMENTO GERAL DO CERTAME</w:t>
            </w:r>
          </w:p>
        </w:tc>
      </w:tr>
      <w:tr w:rsidR="009858BE" w:rsidRPr="009858BE" w14:paraId="050D2D5B" w14:textId="77777777" w:rsidTr="009858BE">
        <w:trPr>
          <w:trHeight w:val="342"/>
        </w:trPr>
        <w:tc>
          <w:tcPr>
            <w:tcW w:w="5000" w:type="pct"/>
            <w:gridSpan w:val="6"/>
            <w:tcBorders>
              <w:top w:val="nil"/>
              <w:left w:val="nil"/>
              <w:bottom w:val="nil"/>
              <w:right w:val="nil"/>
            </w:tcBorders>
            <w:shd w:val="clear" w:color="auto" w:fill="auto"/>
            <w:hideMark/>
          </w:tcPr>
          <w:p w14:paraId="47EA5D61"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O Município de São Jorge do Ivaí, torna público, para conhecimento dos interessados, que realizará licitação na modalidade pregão, na forma presencial, nos termos da Lei Federal n° 14.133/2021, Lei Complementar 123/2006 e Regulamentações, observando ainda as exigências estabelecidas neste Edital.</w:t>
            </w:r>
          </w:p>
        </w:tc>
      </w:tr>
      <w:tr w:rsidR="009858BE" w:rsidRPr="009858BE" w14:paraId="204FF4B8" w14:textId="77777777" w:rsidTr="009858BE">
        <w:trPr>
          <w:trHeight w:val="319"/>
        </w:trPr>
        <w:tc>
          <w:tcPr>
            <w:tcW w:w="5000" w:type="pct"/>
            <w:gridSpan w:val="6"/>
            <w:tcBorders>
              <w:top w:val="nil"/>
              <w:left w:val="nil"/>
              <w:bottom w:val="nil"/>
              <w:right w:val="nil"/>
            </w:tcBorders>
            <w:shd w:val="clear" w:color="auto" w:fill="auto"/>
            <w:hideMark/>
          </w:tcPr>
          <w:p w14:paraId="6591AABD"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O certame será conduzido por Pregoeiro que, com auxílio de equipe de apoio, tomará decisões, acompanhará o trâmite do certame, dará impulso ao procedimento e executará quaisquer outras atividades necessárias ao bom andamento do certame até a homologação.</w:t>
            </w:r>
          </w:p>
        </w:tc>
      </w:tr>
      <w:tr w:rsidR="009858BE" w:rsidRPr="009858BE" w14:paraId="69FFA44C" w14:textId="77777777" w:rsidTr="009858BE">
        <w:trPr>
          <w:trHeight w:val="282"/>
        </w:trPr>
        <w:tc>
          <w:tcPr>
            <w:tcW w:w="5000" w:type="pct"/>
            <w:gridSpan w:val="6"/>
            <w:tcBorders>
              <w:top w:val="nil"/>
              <w:left w:val="nil"/>
              <w:bottom w:val="nil"/>
              <w:right w:val="nil"/>
            </w:tcBorders>
            <w:shd w:val="clear" w:color="auto" w:fill="auto"/>
            <w:hideMark/>
          </w:tcPr>
          <w:p w14:paraId="366C0B70"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O objetivo do presente certame é a escolha da proposta mais vantajosa para aquisição de bens de consumo de Fornecimento de uniformes, conforme descrito detalhadamente no termo de referência, que se regerá pelas seguintes regras:</w:t>
            </w:r>
          </w:p>
        </w:tc>
      </w:tr>
      <w:tr w:rsidR="009858BE" w:rsidRPr="009858BE" w14:paraId="0EA972BE" w14:textId="77777777" w:rsidTr="0054097F">
        <w:trPr>
          <w:trHeight w:val="120"/>
        </w:trPr>
        <w:tc>
          <w:tcPr>
            <w:tcW w:w="409" w:type="pct"/>
            <w:gridSpan w:val="2"/>
            <w:tcBorders>
              <w:top w:val="nil"/>
              <w:left w:val="nil"/>
              <w:bottom w:val="nil"/>
              <w:right w:val="nil"/>
            </w:tcBorders>
            <w:shd w:val="clear" w:color="000000" w:fill="FFF2CC"/>
            <w:hideMark/>
          </w:tcPr>
          <w:p w14:paraId="0F4EE4EF" w14:textId="77777777" w:rsidR="009858BE" w:rsidRPr="009858BE" w:rsidRDefault="009858BE" w:rsidP="009858BE">
            <w:pPr>
              <w:spacing w:after="0" w:line="240" w:lineRule="auto"/>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1.  </w:t>
            </w:r>
          </w:p>
        </w:tc>
        <w:tc>
          <w:tcPr>
            <w:tcW w:w="4591" w:type="pct"/>
            <w:gridSpan w:val="4"/>
            <w:tcBorders>
              <w:top w:val="nil"/>
              <w:left w:val="nil"/>
              <w:bottom w:val="nil"/>
              <w:right w:val="nil"/>
            </w:tcBorders>
            <w:shd w:val="clear" w:color="000000" w:fill="FFF2CC"/>
            <w:hideMark/>
          </w:tcPr>
          <w:p w14:paraId="60B158D3" w14:textId="77777777" w:rsidR="009858BE" w:rsidRPr="009858BE" w:rsidRDefault="009858BE" w:rsidP="009858BE">
            <w:pPr>
              <w:spacing w:after="0" w:line="240" w:lineRule="auto"/>
              <w:jc w:val="both"/>
              <w:rPr>
                <w:rFonts w:ascii="Arial" w:eastAsia="Times New Roman" w:hAnsi="Arial" w:cs="Arial"/>
                <w:b/>
                <w:bCs/>
                <w:color w:val="000000"/>
                <w:kern w:val="0"/>
                <w:sz w:val="22"/>
                <w:szCs w:val="22"/>
                <w:lang w:eastAsia="pt-BR"/>
                <w14:ligatures w14:val="none"/>
              </w:rPr>
            </w:pPr>
            <w:r w:rsidRPr="009858BE">
              <w:rPr>
                <w:rFonts w:ascii="Arial" w:eastAsia="Times New Roman" w:hAnsi="Arial" w:cs="Arial"/>
                <w:b/>
                <w:bCs/>
                <w:color w:val="000000"/>
                <w:kern w:val="0"/>
                <w:sz w:val="22"/>
                <w:szCs w:val="22"/>
                <w:lang w:eastAsia="pt-BR"/>
                <w14:ligatures w14:val="none"/>
              </w:rPr>
              <w:t>DOS ELEMENTOS INSTRUTORES DO CERTAME</w:t>
            </w:r>
          </w:p>
        </w:tc>
      </w:tr>
      <w:tr w:rsidR="009858BE" w:rsidRPr="009858BE" w14:paraId="022A4426" w14:textId="77777777" w:rsidTr="0054097F">
        <w:trPr>
          <w:trHeight w:val="180"/>
        </w:trPr>
        <w:tc>
          <w:tcPr>
            <w:tcW w:w="409" w:type="pct"/>
            <w:gridSpan w:val="2"/>
            <w:tcBorders>
              <w:top w:val="nil"/>
              <w:left w:val="nil"/>
              <w:bottom w:val="nil"/>
              <w:right w:val="nil"/>
            </w:tcBorders>
            <w:shd w:val="clear" w:color="auto" w:fill="auto"/>
            <w:hideMark/>
          </w:tcPr>
          <w:p w14:paraId="15A39F92" w14:textId="77777777" w:rsidR="009858BE" w:rsidRPr="009858BE" w:rsidRDefault="009858BE" w:rsidP="009858BE">
            <w:pPr>
              <w:spacing w:after="0" w:line="240" w:lineRule="auto"/>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1.1</w:t>
            </w:r>
          </w:p>
        </w:tc>
        <w:tc>
          <w:tcPr>
            <w:tcW w:w="4591" w:type="pct"/>
            <w:gridSpan w:val="4"/>
            <w:tcBorders>
              <w:top w:val="nil"/>
              <w:left w:val="nil"/>
              <w:bottom w:val="nil"/>
              <w:right w:val="nil"/>
            </w:tcBorders>
            <w:shd w:val="clear" w:color="auto" w:fill="auto"/>
            <w:hideMark/>
          </w:tcPr>
          <w:p w14:paraId="412D4E86"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O regulamento geral do certame é composto pelo presente edital os seguintes anexos, que o integram:</w:t>
            </w:r>
          </w:p>
        </w:tc>
      </w:tr>
      <w:tr w:rsidR="009858BE" w:rsidRPr="009858BE" w14:paraId="13D605BC" w14:textId="77777777" w:rsidTr="0054097F">
        <w:trPr>
          <w:trHeight w:val="102"/>
        </w:trPr>
        <w:tc>
          <w:tcPr>
            <w:tcW w:w="409" w:type="pct"/>
            <w:gridSpan w:val="2"/>
            <w:tcBorders>
              <w:top w:val="single" w:sz="4" w:space="0" w:color="auto"/>
              <w:left w:val="single" w:sz="4" w:space="0" w:color="auto"/>
              <w:bottom w:val="single" w:sz="4" w:space="0" w:color="auto"/>
              <w:right w:val="single" w:sz="4" w:space="0" w:color="auto"/>
            </w:tcBorders>
            <w:shd w:val="clear" w:color="000000" w:fill="FFF2CC"/>
            <w:hideMark/>
          </w:tcPr>
          <w:p w14:paraId="2A8514A3"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item</w:t>
            </w:r>
          </w:p>
        </w:tc>
        <w:tc>
          <w:tcPr>
            <w:tcW w:w="3113" w:type="pct"/>
            <w:gridSpan w:val="3"/>
            <w:tcBorders>
              <w:top w:val="single" w:sz="4" w:space="0" w:color="auto"/>
              <w:left w:val="nil"/>
              <w:bottom w:val="single" w:sz="4" w:space="0" w:color="auto"/>
              <w:right w:val="single" w:sz="4" w:space="0" w:color="auto"/>
            </w:tcBorders>
            <w:shd w:val="clear" w:color="000000" w:fill="FFF2CC"/>
            <w:hideMark/>
          </w:tcPr>
          <w:p w14:paraId="4E7578D9" w14:textId="77777777" w:rsidR="009858BE" w:rsidRPr="009858BE" w:rsidRDefault="009858BE" w:rsidP="009858BE">
            <w:pPr>
              <w:spacing w:after="0" w:line="240" w:lineRule="auto"/>
              <w:jc w:val="center"/>
              <w:rPr>
                <w:rFonts w:ascii="Arial" w:eastAsia="Times New Roman" w:hAnsi="Arial" w:cs="Arial"/>
                <w:b/>
                <w:bCs/>
                <w:color w:val="000000"/>
                <w:kern w:val="0"/>
                <w:lang w:eastAsia="pt-BR"/>
                <w14:ligatures w14:val="none"/>
              </w:rPr>
            </w:pPr>
            <w:r w:rsidRPr="009858BE">
              <w:rPr>
                <w:rFonts w:ascii="Arial" w:eastAsia="Times New Roman" w:hAnsi="Arial" w:cs="Arial"/>
                <w:b/>
                <w:bCs/>
                <w:color w:val="000000"/>
                <w:kern w:val="0"/>
                <w:lang w:eastAsia="pt-BR"/>
                <w14:ligatures w14:val="none"/>
              </w:rPr>
              <w:t xml:space="preserve">elemento </w:t>
            </w:r>
          </w:p>
        </w:tc>
        <w:tc>
          <w:tcPr>
            <w:tcW w:w="1478" w:type="pct"/>
            <w:tcBorders>
              <w:top w:val="single" w:sz="4" w:space="0" w:color="auto"/>
              <w:left w:val="nil"/>
              <w:bottom w:val="single" w:sz="4" w:space="0" w:color="auto"/>
              <w:right w:val="single" w:sz="4" w:space="0" w:color="auto"/>
            </w:tcBorders>
            <w:shd w:val="clear" w:color="000000" w:fill="FFF2CC"/>
            <w:hideMark/>
          </w:tcPr>
          <w:p w14:paraId="0BAA0031" w14:textId="77777777" w:rsidR="009858BE" w:rsidRPr="009858BE" w:rsidRDefault="009858BE" w:rsidP="009858BE">
            <w:pPr>
              <w:spacing w:after="0" w:line="240" w:lineRule="auto"/>
              <w:jc w:val="center"/>
              <w:rPr>
                <w:rFonts w:ascii="Arial" w:eastAsia="Times New Roman" w:hAnsi="Arial" w:cs="Arial"/>
                <w:b/>
                <w:bCs/>
                <w:color w:val="000000"/>
                <w:kern w:val="0"/>
                <w:lang w:eastAsia="pt-BR"/>
                <w14:ligatures w14:val="none"/>
              </w:rPr>
            </w:pPr>
            <w:r w:rsidRPr="009858BE">
              <w:rPr>
                <w:rFonts w:ascii="Arial" w:eastAsia="Times New Roman" w:hAnsi="Arial" w:cs="Arial"/>
                <w:b/>
                <w:bCs/>
                <w:color w:val="000000"/>
                <w:kern w:val="0"/>
                <w:lang w:eastAsia="pt-BR"/>
                <w14:ligatures w14:val="none"/>
              </w:rPr>
              <w:t>localização</w:t>
            </w:r>
          </w:p>
        </w:tc>
      </w:tr>
      <w:tr w:rsidR="009858BE" w:rsidRPr="009858BE" w14:paraId="3A7ED35C" w14:textId="77777777" w:rsidTr="0054097F">
        <w:trPr>
          <w:trHeight w:val="120"/>
        </w:trPr>
        <w:tc>
          <w:tcPr>
            <w:tcW w:w="409" w:type="pct"/>
            <w:gridSpan w:val="2"/>
            <w:tcBorders>
              <w:top w:val="single" w:sz="4" w:space="0" w:color="auto"/>
              <w:left w:val="single" w:sz="4" w:space="0" w:color="auto"/>
              <w:bottom w:val="single" w:sz="4" w:space="0" w:color="auto"/>
              <w:right w:val="single" w:sz="4" w:space="0" w:color="auto"/>
            </w:tcBorders>
            <w:shd w:val="clear" w:color="auto" w:fill="auto"/>
            <w:hideMark/>
          </w:tcPr>
          <w:p w14:paraId="14A6BE0A"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1.1.1</w:t>
            </w:r>
          </w:p>
        </w:tc>
        <w:tc>
          <w:tcPr>
            <w:tcW w:w="3113" w:type="pct"/>
            <w:gridSpan w:val="3"/>
            <w:tcBorders>
              <w:top w:val="single" w:sz="4" w:space="0" w:color="auto"/>
              <w:left w:val="nil"/>
              <w:bottom w:val="single" w:sz="4" w:space="0" w:color="auto"/>
              <w:right w:val="single" w:sz="4" w:space="0" w:color="auto"/>
            </w:tcBorders>
            <w:shd w:val="clear" w:color="auto" w:fill="auto"/>
            <w:hideMark/>
          </w:tcPr>
          <w:p w14:paraId="5BD536B6"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Termo de referência</w:t>
            </w:r>
          </w:p>
        </w:tc>
        <w:tc>
          <w:tcPr>
            <w:tcW w:w="1478" w:type="pct"/>
            <w:tcBorders>
              <w:top w:val="single" w:sz="4" w:space="0" w:color="auto"/>
              <w:left w:val="nil"/>
              <w:bottom w:val="single" w:sz="4" w:space="0" w:color="auto"/>
              <w:right w:val="single" w:sz="4" w:space="0" w:color="auto"/>
            </w:tcBorders>
            <w:shd w:val="clear" w:color="auto" w:fill="auto"/>
            <w:hideMark/>
          </w:tcPr>
          <w:p w14:paraId="1DA0BCFC" w14:textId="77777777" w:rsidR="009858BE" w:rsidRPr="009858BE" w:rsidRDefault="009858BE" w:rsidP="009858BE">
            <w:pPr>
              <w:spacing w:after="0" w:line="240" w:lineRule="auto"/>
              <w:jc w:val="center"/>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Anexo I</w:t>
            </w:r>
          </w:p>
        </w:tc>
      </w:tr>
      <w:tr w:rsidR="009858BE" w:rsidRPr="009858BE" w14:paraId="7B005709" w14:textId="77777777" w:rsidTr="0054097F">
        <w:trPr>
          <w:trHeight w:val="162"/>
        </w:trPr>
        <w:tc>
          <w:tcPr>
            <w:tcW w:w="409" w:type="pct"/>
            <w:gridSpan w:val="2"/>
            <w:tcBorders>
              <w:top w:val="single" w:sz="4" w:space="0" w:color="auto"/>
              <w:left w:val="single" w:sz="4" w:space="0" w:color="auto"/>
              <w:bottom w:val="single" w:sz="4" w:space="0" w:color="auto"/>
              <w:right w:val="single" w:sz="4" w:space="0" w:color="auto"/>
            </w:tcBorders>
            <w:shd w:val="clear" w:color="auto" w:fill="auto"/>
            <w:hideMark/>
          </w:tcPr>
          <w:p w14:paraId="2E7F32A9"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1.1.2</w:t>
            </w:r>
          </w:p>
        </w:tc>
        <w:tc>
          <w:tcPr>
            <w:tcW w:w="3113" w:type="pct"/>
            <w:gridSpan w:val="3"/>
            <w:tcBorders>
              <w:top w:val="single" w:sz="4" w:space="0" w:color="auto"/>
              <w:left w:val="nil"/>
              <w:bottom w:val="single" w:sz="4" w:space="0" w:color="auto"/>
              <w:right w:val="single" w:sz="4" w:space="0" w:color="auto"/>
            </w:tcBorders>
            <w:shd w:val="clear" w:color="auto" w:fill="auto"/>
            <w:hideMark/>
          </w:tcPr>
          <w:p w14:paraId="60C746BF"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Minuta de Ata de Registro de Preços (ARP) e Minuta de Contrato</w:t>
            </w:r>
          </w:p>
        </w:tc>
        <w:tc>
          <w:tcPr>
            <w:tcW w:w="1478" w:type="pct"/>
            <w:tcBorders>
              <w:top w:val="single" w:sz="4" w:space="0" w:color="auto"/>
              <w:left w:val="nil"/>
              <w:bottom w:val="single" w:sz="4" w:space="0" w:color="auto"/>
              <w:right w:val="single" w:sz="4" w:space="0" w:color="auto"/>
            </w:tcBorders>
            <w:shd w:val="clear" w:color="auto" w:fill="auto"/>
            <w:hideMark/>
          </w:tcPr>
          <w:p w14:paraId="57F206EB" w14:textId="77777777" w:rsidR="009858BE" w:rsidRPr="009858BE" w:rsidRDefault="009858BE" w:rsidP="009858BE">
            <w:pPr>
              <w:spacing w:after="0" w:line="240" w:lineRule="auto"/>
              <w:jc w:val="center"/>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Anexo II</w:t>
            </w:r>
          </w:p>
        </w:tc>
      </w:tr>
      <w:tr w:rsidR="009858BE" w:rsidRPr="009858BE" w14:paraId="72822B1F" w14:textId="77777777" w:rsidTr="0054097F">
        <w:trPr>
          <w:trHeight w:val="139"/>
        </w:trPr>
        <w:tc>
          <w:tcPr>
            <w:tcW w:w="409" w:type="pct"/>
            <w:gridSpan w:val="2"/>
            <w:tcBorders>
              <w:top w:val="single" w:sz="4" w:space="0" w:color="auto"/>
              <w:left w:val="single" w:sz="4" w:space="0" w:color="auto"/>
              <w:bottom w:val="single" w:sz="4" w:space="0" w:color="auto"/>
              <w:right w:val="single" w:sz="4" w:space="0" w:color="auto"/>
            </w:tcBorders>
            <w:shd w:val="clear" w:color="auto" w:fill="auto"/>
            <w:hideMark/>
          </w:tcPr>
          <w:p w14:paraId="5717E32A"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1.1.3</w:t>
            </w:r>
          </w:p>
        </w:tc>
        <w:tc>
          <w:tcPr>
            <w:tcW w:w="3113" w:type="pct"/>
            <w:gridSpan w:val="3"/>
            <w:tcBorders>
              <w:top w:val="single" w:sz="4" w:space="0" w:color="auto"/>
              <w:left w:val="nil"/>
              <w:bottom w:val="single" w:sz="4" w:space="0" w:color="auto"/>
              <w:right w:val="single" w:sz="4" w:space="0" w:color="auto"/>
            </w:tcBorders>
            <w:shd w:val="clear" w:color="auto" w:fill="auto"/>
            <w:hideMark/>
          </w:tcPr>
          <w:p w14:paraId="4A729581"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Modelo de procuração, declarações e diversos</w:t>
            </w:r>
          </w:p>
        </w:tc>
        <w:tc>
          <w:tcPr>
            <w:tcW w:w="1478" w:type="pct"/>
            <w:tcBorders>
              <w:top w:val="single" w:sz="4" w:space="0" w:color="auto"/>
              <w:left w:val="nil"/>
              <w:bottom w:val="single" w:sz="4" w:space="0" w:color="auto"/>
              <w:right w:val="single" w:sz="4" w:space="0" w:color="auto"/>
            </w:tcBorders>
            <w:shd w:val="clear" w:color="auto" w:fill="auto"/>
            <w:hideMark/>
          </w:tcPr>
          <w:p w14:paraId="28DE4823" w14:textId="77777777" w:rsidR="009858BE" w:rsidRPr="009858BE" w:rsidRDefault="009858BE" w:rsidP="009858BE">
            <w:pPr>
              <w:spacing w:after="0" w:line="240" w:lineRule="auto"/>
              <w:jc w:val="center"/>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Anexo III</w:t>
            </w:r>
          </w:p>
        </w:tc>
      </w:tr>
      <w:tr w:rsidR="009858BE" w:rsidRPr="009858BE" w14:paraId="45B38918" w14:textId="77777777" w:rsidTr="0054097F">
        <w:trPr>
          <w:trHeight w:val="120"/>
        </w:trPr>
        <w:tc>
          <w:tcPr>
            <w:tcW w:w="409" w:type="pct"/>
            <w:gridSpan w:val="2"/>
            <w:tcBorders>
              <w:top w:val="single" w:sz="4" w:space="0" w:color="auto"/>
              <w:left w:val="single" w:sz="4" w:space="0" w:color="auto"/>
              <w:bottom w:val="single" w:sz="4" w:space="0" w:color="auto"/>
              <w:right w:val="single" w:sz="4" w:space="0" w:color="auto"/>
            </w:tcBorders>
            <w:shd w:val="clear" w:color="auto" w:fill="auto"/>
            <w:hideMark/>
          </w:tcPr>
          <w:p w14:paraId="06BD3E40"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1.1.4</w:t>
            </w:r>
          </w:p>
        </w:tc>
        <w:tc>
          <w:tcPr>
            <w:tcW w:w="3113" w:type="pct"/>
            <w:gridSpan w:val="3"/>
            <w:tcBorders>
              <w:top w:val="single" w:sz="4" w:space="0" w:color="auto"/>
              <w:left w:val="nil"/>
              <w:bottom w:val="single" w:sz="4" w:space="0" w:color="auto"/>
              <w:right w:val="single" w:sz="4" w:space="0" w:color="auto"/>
            </w:tcBorders>
            <w:shd w:val="clear" w:color="auto" w:fill="auto"/>
            <w:hideMark/>
          </w:tcPr>
          <w:p w14:paraId="2509C5A3"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Modelo de proposta</w:t>
            </w:r>
          </w:p>
        </w:tc>
        <w:tc>
          <w:tcPr>
            <w:tcW w:w="1478" w:type="pct"/>
            <w:tcBorders>
              <w:top w:val="single" w:sz="4" w:space="0" w:color="auto"/>
              <w:left w:val="nil"/>
              <w:bottom w:val="single" w:sz="4" w:space="0" w:color="auto"/>
              <w:right w:val="single" w:sz="4" w:space="0" w:color="auto"/>
            </w:tcBorders>
            <w:shd w:val="clear" w:color="auto" w:fill="auto"/>
            <w:hideMark/>
          </w:tcPr>
          <w:p w14:paraId="02EFD463" w14:textId="77777777" w:rsidR="009858BE" w:rsidRPr="009858BE" w:rsidRDefault="009858BE" w:rsidP="009858BE">
            <w:pPr>
              <w:spacing w:after="0" w:line="240" w:lineRule="auto"/>
              <w:jc w:val="center"/>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Anexo IV</w:t>
            </w:r>
          </w:p>
        </w:tc>
      </w:tr>
      <w:tr w:rsidR="009858BE" w:rsidRPr="009858BE" w14:paraId="1D7A9359" w14:textId="77777777" w:rsidTr="0054097F">
        <w:trPr>
          <w:trHeight w:val="102"/>
        </w:trPr>
        <w:tc>
          <w:tcPr>
            <w:tcW w:w="409" w:type="pct"/>
            <w:gridSpan w:val="2"/>
            <w:tcBorders>
              <w:top w:val="nil"/>
              <w:left w:val="nil"/>
              <w:bottom w:val="nil"/>
              <w:right w:val="nil"/>
            </w:tcBorders>
            <w:shd w:val="clear" w:color="000000" w:fill="FFF2CC"/>
            <w:hideMark/>
          </w:tcPr>
          <w:p w14:paraId="139F413B"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2.</w:t>
            </w:r>
          </w:p>
        </w:tc>
        <w:tc>
          <w:tcPr>
            <w:tcW w:w="4591" w:type="pct"/>
            <w:gridSpan w:val="4"/>
            <w:tcBorders>
              <w:top w:val="nil"/>
              <w:left w:val="nil"/>
              <w:bottom w:val="nil"/>
              <w:right w:val="nil"/>
            </w:tcBorders>
            <w:shd w:val="clear" w:color="000000" w:fill="FFF2CC"/>
            <w:hideMark/>
          </w:tcPr>
          <w:p w14:paraId="5F9620F0" w14:textId="77777777" w:rsidR="009858BE" w:rsidRPr="009858BE" w:rsidRDefault="009858BE" w:rsidP="009858BE">
            <w:pPr>
              <w:spacing w:after="0" w:line="240" w:lineRule="auto"/>
              <w:jc w:val="both"/>
              <w:rPr>
                <w:rFonts w:ascii="Arial" w:eastAsia="Times New Roman" w:hAnsi="Arial" w:cs="Arial"/>
                <w:b/>
                <w:bCs/>
                <w:color w:val="000000"/>
                <w:kern w:val="0"/>
                <w:lang w:eastAsia="pt-BR"/>
                <w14:ligatures w14:val="none"/>
              </w:rPr>
            </w:pPr>
            <w:r w:rsidRPr="009858BE">
              <w:rPr>
                <w:rFonts w:ascii="Arial" w:eastAsia="Times New Roman" w:hAnsi="Arial" w:cs="Arial"/>
                <w:b/>
                <w:bCs/>
                <w:color w:val="000000"/>
                <w:kern w:val="0"/>
                <w:lang w:eastAsia="pt-BR"/>
                <w14:ligatures w14:val="none"/>
              </w:rPr>
              <w:t>DA PARTICIPAÇÃO NO CERTAME</w:t>
            </w:r>
          </w:p>
        </w:tc>
      </w:tr>
      <w:tr w:rsidR="009858BE" w:rsidRPr="009858BE" w14:paraId="752B659A" w14:textId="77777777" w:rsidTr="0054097F">
        <w:trPr>
          <w:trHeight w:val="559"/>
        </w:trPr>
        <w:tc>
          <w:tcPr>
            <w:tcW w:w="409" w:type="pct"/>
            <w:gridSpan w:val="2"/>
            <w:tcBorders>
              <w:top w:val="nil"/>
              <w:left w:val="nil"/>
              <w:bottom w:val="nil"/>
              <w:right w:val="nil"/>
            </w:tcBorders>
            <w:shd w:val="clear" w:color="auto" w:fill="auto"/>
            <w:hideMark/>
          </w:tcPr>
          <w:p w14:paraId="02736FFD"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2.1.</w:t>
            </w:r>
          </w:p>
        </w:tc>
        <w:tc>
          <w:tcPr>
            <w:tcW w:w="4591" w:type="pct"/>
            <w:gridSpan w:val="4"/>
            <w:tcBorders>
              <w:top w:val="nil"/>
              <w:left w:val="nil"/>
              <w:bottom w:val="nil"/>
              <w:right w:val="nil"/>
            </w:tcBorders>
            <w:shd w:val="clear" w:color="auto" w:fill="auto"/>
            <w:hideMark/>
          </w:tcPr>
          <w:p w14:paraId="219BE84C"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 participação no certame se dará de forma presencial, pelo seguinte motivo: A motivação para realização do procedimento de forma presencial, no presente caso, é a celeridade processual, pois a realização do procedimento de forma presencial pode agilizar o andamento do processo e garantir uma resolução mais rápida do caso. Além disso, o artigo 17 § 2° da Lei 14133/2021 permite a utilização da forma presencial, desde que devidamente justificada, o que demonstra que essa opção é válida e pode ser utilizada em situações específicas.</w:t>
            </w:r>
          </w:p>
        </w:tc>
      </w:tr>
      <w:tr w:rsidR="009858BE" w:rsidRPr="009858BE" w14:paraId="46D1851B" w14:textId="77777777" w:rsidTr="0054097F">
        <w:trPr>
          <w:trHeight w:val="660"/>
        </w:trPr>
        <w:tc>
          <w:tcPr>
            <w:tcW w:w="409" w:type="pct"/>
            <w:gridSpan w:val="2"/>
            <w:tcBorders>
              <w:top w:val="nil"/>
              <w:left w:val="nil"/>
              <w:bottom w:val="nil"/>
              <w:right w:val="nil"/>
            </w:tcBorders>
            <w:shd w:val="clear" w:color="auto" w:fill="auto"/>
            <w:hideMark/>
          </w:tcPr>
          <w:p w14:paraId="1CE5CC6B"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2.2.</w:t>
            </w:r>
          </w:p>
        </w:tc>
        <w:tc>
          <w:tcPr>
            <w:tcW w:w="4591" w:type="pct"/>
            <w:gridSpan w:val="4"/>
            <w:tcBorders>
              <w:top w:val="nil"/>
              <w:left w:val="nil"/>
              <w:bottom w:val="nil"/>
              <w:right w:val="nil"/>
            </w:tcBorders>
            <w:shd w:val="clear" w:color="auto" w:fill="auto"/>
            <w:hideMark/>
          </w:tcPr>
          <w:p w14:paraId="36DFE7EF"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 xml:space="preserve">Os interessados em participar deste certame deverão comparecer no local, data e horário estabelecidos no preâmbulo deste edital. O não comparecimento implicará na renúncia tácita ao direito de recorrer, bem como a qualquer contestação ou impugnação relacionada ao processo licitatório. No entanto, a ausência do interessado na sessão não afetará o processamento de sua proposta, desde que esta tenha sido protocolada dentro do prazo estabelecido. A presença na sessão confere ao interessado o direito de voz e de participação ativa nas discussões, sendo essencial para o exercício de seus direitos e para eventuais esclarecimentos necessários. </w:t>
            </w:r>
          </w:p>
        </w:tc>
      </w:tr>
      <w:tr w:rsidR="009858BE" w:rsidRPr="009858BE" w14:paraId="6F6EBB1B" w14:textId="77777777" w:rsidTr="0054097F">
        <w:trPr>
          <w:trHeight w:val="282"/>
        </w:trPr>
        <w:tc>
          <w:tcPr>
            <w:tcW w:w="409" w:type="pct"/>
            <w:gridSpan w:val="2"/>
            <w:tcBorders>
              <w:top w:val="nil"/>
              <w:left w:val="nil"/>
              <w:bottom w:val="nil"/>
              <w:right w:val="nil"/>
            </w:tcBorders>
            <w:shd w:val="clear" w:color="auto" w:fill="auto"/>
            <w:hideMark/>
          </w:tcPr>
          <w:p w14:paraId="6EEC2902"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2.3.</w:t>
            </w:r>
          </w:p>
        </w:tc>
        <w:tc>
          <w:tcPr>
            <w:tcW w:w="4591" w:type="pct"/>
            <w:gridSpan w:val="4"/>
            <w:tcBorders>
              <w:top w:val="nil"/>
              <w:left w:val="nil"/>
              <w:bottom w:val="nil"/>
              <w:right w:val="nil"/>
            </w:tcBorders>
            <w:shd w:val="clear" w:color="auto" w:fill="auto"/>
            <w:hideMark/>
          </w:tcPr>
          <w:p w14:paraId="74EE2783"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O licitante responsabiliza-se exclusiva e formalmente pelas transações efetuadas em seu nome, assume como firmes e verdadeiras suas propostas e seus lances, inclusive os atos praticados diretamente ou por seu representante.</w:t>
            </w:r>
          </w:p>
        </w:tc>
      </w:tr>
      <w:tr w:rsidR="009858BE" w:rsidRPr="009858BE" w14:paraId="46962D79" w14:textId="77777777" w:rsidTr="0054097F">
        <w:trPr>
          <w:trHeight w:val="139"/>
        </w:trPr>
        <w:tc>
          <w:tcPr>
            <w:tcW w:w="409" w:type="pct"/>
            <w:gridSpan w:val="2"/>
            <w:tcBorders>
              <w:top w:val="nil"/>
              <w:left w:val="nil"/>
              <w:bottom w:val="nil"/>
              <w:right w:val="nil"/>
            </w:tcBorders>
            <w:shd w:val="clear" w:color="auto" w:fill="auto"/>
            <w:hideMark/>
          </w:tcPr>
          <w:p w14:paraId="060CF805"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2.4.</w:t>
            </w:r>
          </w:p>
        </w:tc>
        <w:tc>
          <w:tcPr>
            <w:tcW w:w="4591" w:type="pct"/>
            <w:gridSpan w:val="4"/>
            <w:tcBorders>
              <w:top w:val="nil"/>
              <w:left w:val="nil"/>
              <w:bottom w:val="nil"/>
              <w:right w:val="nil"/>
            </w:tcBorders>
            <w:shd w:val="clear" w:color="auto" w:fill="auto"/>
            <w:hideMark/>
          </w:tcPr>
          <w:p w14:paraId="3A937903"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Poderão participar deste certame os interessados que:</w:t>
            </w:r>
          </w:p>
        </w:tc>
      </w:tr>
      <w:tr w:rsidR="009858BE" w:rsidRPr="009858BE" w14:paraId="1566EDE5" w14:textId="77777777" w:rsidTr="0054097F">
        <w:trPr>
          <w:trHeight w:val="180"/>
        </w:trPr>
        <w:tc>
          <w:tcPr>
            <w:tcW w:w="409" w:type="pct"/>
            <w:gridSpan w:val="2"/>
            <w:tcBorders>
              <w:top w:val="nil"/>
              <w:left w:val="nil"/>
              <w:bottom w:val="nil"/>
              <w:right w:val="nil"/>
            </w:tcBorders>
            <w:shd w:val="clear" w:color="auto" w:fill="auto"/>
            <w:hideMark/>
          </w:tcPr>
          <w:p w14:paraId="0A5B5C71"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I.</w:t>
            </w:r>
          </w:p>
        </w:tc>
        <w:tc>
          <w:tcPr>
            <w:tcW w:w="4591" w:type="pct"/>
            <w:gridSpan w:val="4"/>
            <w:tcBorders>
              <w:top w:val="nil"/>
              <w:left w:val="nil"/>
              <w:bottom w:val="nil"/>
              <w:right w:val="nil"/>
            </w:tcBorders>
            <w:shd w:val="clear" w:color="auto" w:fill="auto"/>
            <w:hideMark/>
          </w:tcPr>
          <w:p w14:paraId="6DF61A96"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O ramo de atividade constante nos seus atos constitutivos seja compatível com o objeto desta licitação</w:t>
            </w:r>
          </w:p>
        </w:tc>
      </w:tr>
      <w:tr w:rsidR="009858BE" w:rsidRPr="009858BE" w14:paraId="3BDC5836" w14:textId="77777777" w:rsidTr="0054097F">
        <w:trPr>
          <w:trHeight w:val="120"/>
        </w:trPr>
        <w:tc>
          <w:tcPr>
            <w:tcW w:w="409" w:type="pct"/>
            <w:gridSpan w:val="2"/>
            <w:tcBorders>
              <w:top w:val="nil"/>
              <w:left w:val="nil"/>
              <w:bottom w:val="nil"/>
              <w:right w:val="nil"/>
            </w:tcBorders>
            <w:shd w:val="clear" w:color="auto" w:fill="auto"/>
            <w:hideMark/>
          </w:tcPr>
          <w:p w14:paraId="28C13858"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2.5.</w:t>
            </w:r>
          </w:p>
        </w:tc>
        <w:tc>
          <w:tcPr>
            <w:tcW w:w="4591" w:type="pct"/>
            <w:gridSpan w:val="4"/>
            <w:tcBorders>
              <w:top w:val="nil"/>
              <w:left w:val="nil"/>
              <w:bottom w:val="nil"/>
              <w:right w:val="nil"/>
            </w:tcBorders>
            <w:shd w:val="clear" w:color="auto" w:fill="auto"/>
            <w:hideMark/>
          </w:tcPr>
          <w:p w14:paraId="179B4CC1"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Não poderá participar do certame:</w:t>
            </w:r>
          </w:p>
        </w:tc>
      </w:tr>
      <w:tr w:rsidR="009858BE" w:rsidRPr="009858BE" w14:paraId="2D5D0B02" w14:textId="77777777" w:rsidTr="0054097F">
        <w:trPr>
          <w:trHeight w:val="282"/>
        </w:trPr>
        <w:tc>
          <w:tcPr>
            <w:tcW w:w="409" w:type="pct"/>
            <w:gridSpan w:val="2"/>
            <w:tcBorders>
              <w:top w:val="nil"/>
              <w:left w:val="nil"/>
              <w:bottom w:val="nil"/>
              <w:right w:val="nil"/>
            </w:tcBorders>
            <w:shd w:val="clear" w:color="auto" w:fill="auto"/>
            <w:hideMark/>
          </w:tcPr>
          <w:p w14:paraId="0F30F021"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bookmarkStart w:id="0" w:name="RANGE!A1194"/>
            <w:r w:rsidRPr="009858BE">
              <w:rPr>
                <w:rFonts w:ascii="Arial" w:eastAsia="Times New Roman" w:hAnsi="Arial" w:cs="Arial"/>
                <w:color w:val="000000"/>
                <w:kern w:val="0"/>
                <w:sz w:val="16"/>
                <w:szCs w:val="16"/>
                <w:lang w:eastAsia="pt-BR"/>
                <w14:ligatures w14:val="none"/>
              </w:rPr>
              <w:t>2.5.1</w:t>
            </w:r>
            <w:bookmarkEnd w:id="0"/>
          </w:p>
        </w:tc>
        <w:tc>
          <w:tcPr>
            <w:tcW w:w="4591" w:type="pct"/>
            <w:gridSpan w:val="4"/>
            <w:tcBorders>
              <w:top w:val="nil"/>
              <w:left w:val="nil"/>
              <w:bottom w:val="nil"/>
              <w:right w:val="nil"/>
            </w:tcBorders>
            <w:shd w:val="clear" w:color="auto" w:fill="auto"/>
            <w:hideMark/>
          </w:tcPr>
          <w:p w14:paraId="6378D3AA"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Autor do estudo técnico preliminar, de anteprojeto, do projeto básico ou do projeto executivo, pessoa física ou jurídica, quando o certame versar sobre serviços ou fornecimento de bens a ele relacionados.</w:t>
            </w:r>
          </w:p>
        </w:tc>
      </w:tr>
      <w:tr w:rsidR="009858BE" w:rsidRPr="009858BE" w14:paraId="672944FE" w14:textId="77777777" w:rsidTr="0054097F">
        <w:trPr>
          <w:trHeight w:val="420"/>
        </w:trPr>
        <w:tc>
          <w:tcPr>
            <w:tcW w:w="409" w:type="pct"/>
            <w:gridSpan w:val="2"/>
            <w:tcBorders>
              <w:top w:val="nil"/>
              <w:left w:val="nil"/>
              <w:bottom w:val="nil"/>
              <w:right w:val="nil"/>
            </w:tcBorders>
            <w:shd w:val="clear" w:color="auto" w:fill="auto"/>
            <w:hideMark/>
          </w:tcPr>
          <w:p w14:paraId="657C14EE"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2.5.2</w:t>
            </w:r>
          </w:p>
        </w:tc>
        <w:tc>
          <w:tcPr>
            <w:tcW w:w="4591" w:type="pct"/>
            <w:gridSpan w:val="4"/>
            <w:tcBorders>
              <w:top w:val="nil"/>
              <w:left w:val="nil"/>
              <w:bottom w:val="nil"/>
              <w:right w:val="nil"/>
            </w:tcBorders>
            <w:shd w:val="clear" w:color="auto" w:fill="auto"/>
            <w:hideMark/>
          </w:tcPr>
          <w:p w14:paraId="643BDA0E"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Aquele que mantenha vínculo de natureza técnica, comercial, econômica, financeira, trabalhista ou civil com dirigente do Município de São Jorge do Ivaí ou com agente público que desempenhe função no certame ou atue na fiscalização ou na gestão do contrato, ou que deles seja cônjuge, companheiro ou parente em linha reta, colateral ou por afinidade, até o terceiro grau;</w:t>
            </w:r>
          </w:p>
        </w:tc>
      </w:tr>
      <w:tr w:rsidR="009858BE" w:rsidRPr="009858BE" w14:paraId="0DC13304" w14:textId="77777777" w:rsidTr="0054097F">
        <w:trPr>
          <w:trHeight w:val="222"/>
        </w:trPr>
        <w:tc>
          <w:tcPr>
            <w:tcW w:w="409" w:type="pct"/>
            <w:gridSpan w:val="2"/>
            <w:tcBorders>
              <w:top w:val="nil"/>
              <w:left w:val="nil"/>
              <w:bottom w:val="nil"/>
              <w:right w:val="nil"/>
            </w:tcBorders>
            <w:shd w:val="clear" w:color="auto" w:fill="auto"/>
            <w:hideMark/>
          </w:tcPr>
          <w:p w14:paraId="3548B26B"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2.5.3</w:t>
            </w:r>
          </w:p>
        </w:tc>
        <w:tc>
          <w:tcPr>
            <w:tcW w:w="4591" w:type="pct"/>
            <w:gridSpan w:val="4"/>
            <w:tcBorders>
              <w:top w:val="nil"/>
              <w:left w:val="nil"/>
              <w:bottom w:val="nil"/>
              <w:right w:val="nil"/>
            </w:tcBorders>
            <w:shd w:val="clear" w:color="auto" w:fill="auto"/>
            <w:hideMark/>
          </w:tcPr>
          <w:p w14:paraId="40F18D29"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Pessoas jurídicas controladoras, controladas ou coligadas, nos termos da Lei nº 6.404, de 15 de dezembro de 1976, concorrendo entre si;</w:t>
            </w:r>
          </w:p>
        </w:tc>
      </w:tr>
      <w:tr w:rsidR="009858BE" w:rsidRPr="009858BE" w14:paraId="7EAA757F" w14:textId="77777777" w:rsidTr="0054097F">
        <w:trPr>
          <w:trHeight w:val="360"/>
        </w:trPr>
        <w:tc>
          <w:tcPr>
            <w:tcW w:w="409" w:type="pct"/>
            <w:gridSpan w:val="2"/>
            <w:tcBorders>
              <w:top w:val="nil"/>
              <w:left w:val="nil"/>
              <w:bottom w:val="nil"/>
              <w:right w:val="nil"/>
            </w:tcBorders>
            <w:shd w:val="clear" w:color="auto" w:fill="auto"/>
            <w:hideMark/>
          </w:tcPr>
          <w:p w14:paraId="47CEE11E"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2.5.4</w:t>
            </w:r>
          </w:p>
        </w:tc>
        <w:tc>
          <w:tcPr>
            <w:tcW w:w="4591" w:type="pct"/>
            <w:gridSpan w:val="4"/>
            <w:tcBorders>
              <w:top w:val="nil"/>
              <w:left w:val="nil"/>
              <w:bottom w:val="nil"/>
              <w:right w:val="nil"/>
            </w:tcBorders>
            <w:shd w:val="clear" w:color="auto" w:fill="auto"/>
            <w:hideMark/>
          </w:tcPr>
          <w:p w14:paraId="669F0C5F"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Quem,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tc>
      </w:tr>
      <w:tr w:rsidR="009858BE" w:rsidRPr="009858BE" w14:paraId="7B8AEFF2" w14:textId="77777777" w:rsidTr="0054097F">
        <w:trPr>
          <w:trHeight w:val="319"/>
        </w:trPr>
        <w:tc>
          <w:tcPr>
            <w:tcW w:w="409" w:type="pct"/>
            <w:gridSpan w:val="2"/>
            <w:tcBorders>
              <w:top w:val="nil"/>
              <w:left w:val="nil"/>
              <w:bottom w:val="nil"/>
              <w:right w:val="nil"/>
            </w:tcBorders>
            <w:shd w:val="clear" w:color="auto" w:fill="auto"/>
            <w:hideMark/>
          </w:tcPr>
          <w:p w14:paraId="6C6A72EF"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bookmarkStart w:id="1" w:name="RANGE!A1198"/>
            <w:r w:rsidRPr="009858BE">
              <w:rPr>
                <w:rFonts w:ascii="Arial" w:eastAsia="Times New Roman" w:hAnsi="Arial" w:cs="Arial"/>
                <w:color w:val="000000"/>
                <w:kern w:val="0"/>
                <w:sz w:val="16"/>
                <w:szCs w:val="16"/>
                <w:lang w:eastAsia="pt-BR"/>
                <w14:ligatures w14:val="none"/>
              </w:rPr>
              <w:t>2.5.5</w:t>
            </w:r>
            <w:bookmarkEnd w:id="1"/>
          </w:p>
        </w:tc>
        <w:tc>
          <w:tcPr>
            <w:tcW w:w="4591" w:type="pct"/>
            <w:gridSpan w:val="4"/>
            <w:tcBorders>
              <w:top w:val="nil"/>
              <w:left w:val="nil"/>
              <w:bottom w:val="nil"/>
              <w:right w:val="nil"/>
            </w:tcBorders>
            <w:shd w:val="clear" w:color="auto" w:fill="auto"/>
            <w:hideMark/>
          </w:tcPr>
          <w:p w14:paraId="4AC826F2"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Agente público do órgão ou entidade licitante, estendendo-se a terceiro que auxilie a condução da contratação na qualidade de integrante de equipe de apoio, profissional especializado ou funcionário ou representante de empresa que preste assessoria técnica;</w:t>
            </w:r>
          </w:p>
        </w:tc>
      </w:tr>
      <w:tr w:rsidR="009858BE" w:rsidRPr="009858BE" w14:paraId="5CDCE977" w14:textId="77777777" w:rsidTr="0054097F">
        <w:trPr>
          <w:trHeight w:val="402"/>
        </w:trPr>
        <w:tc>
          <w:tcPr>
            <w:tcW w:w="409" w:type="pct"/>
            <w:gridSpan w:val="2"/>
            <w:tcBorders>
              <w:top w:val="nil"/>
              <w:left w:val="nil"/>
              <w:bottom w:val="nil"/>
              <w:right w:val="nil"/>
            </w:tcBorders>
            <w:shd w:val="clear" w:color="auto" w:fill="auto"/>
            <w:hideMark/>
          </w:tcPr>
          <w:p w14:paraId="1C24158C"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2.5.6</w:t>
            </w:r>
          </w:p>
        </w:tc>
        <w:tc>
          <w:tcPr>
            <w:tcW w:w="4591" w:type="pct"/>
            <w:gridSpan w:val="4"/>
            <w:tcBorders>
              <w:top w:val="nil"/>
              <w:left w:val="nil"/>
              <w:bottom w:val="nil"/>
              <w:right w:val="nil"/>
            </w:tcBorders>
            <w:shd w:val="clear" w:color="auto" w:fill="auto"/>
            <w:hideMark/>
          </w:tcPr>
          <w:p w14:paraId="2F5B4E70"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Entidades das quais participem, seja a que título for, dirigentes ou servidores do Município, devendo ser observadas ainda as situações que possam configurar conflito de interesses no exercício ou após o exercício do cargo ou emprego, nos termos da legislação que disciplina a matéria, conforme § 1º do art. 9º da Lei n.º 14.133, de 2021.</w:t>
            </w:r>
          </w:p>
        </w:tc>
      </w:tr>
      <w:tr w:rsidR="009858BE" w:rsidRPr="009858BE" w14:paraId="5D01957B" w14:textId="77777777" w:rsidTr="0054097F">
        <w:trPr>
          <w:trHeight w:val="222"/>
        </w:trPr>
        <w:tc>
          <w:tcPr>
            <w:tcW w:w="409" w:type="pct"/>
            <w:gridSpan w:val="2"/>
            <w:tcBorders>
              <w:top w:val="nil"/>
              <w:left w:val="nil"/>
              <w:bottom w:val="nil"/>
              <w:right w:val="nil"/>
            </w:tcBorders>
            <w:shd w:val="clear" w:color="auto" w:fill="auto"/>
            <w:hideMark/>
          </w:tcPr>
          <w:p w14:paraId="21F55EB6"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2.5.7</w:t>
            </w:r>
          </w:p>
        </w:tc>
        <w:tc>
          <w:tcPr>
            <w:tcW w:w="4591" w:type="pct"/>
            <w:gridSpan w:val="4"/>
            <w:tcBorders>
              <w:top w:val="nil"/>
              <w:left w:val="nil"/>
              <w:bottom w:val="nil"/>
              <w:right w:val="nil"/>
            </w:tcBorders>
            <w:shd w:val="clear" w:color="auto" w:fill="auto"/>
            <w:hideMark/>
          </w:tcPr>
          <w:p w14:paraId="5D3F35D8"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Estrangeiros que não tenham representação legal no Brasil com poderes expressos para receber citação e responder administrativa ou judicialmente</w:t>
            </w:r>
          </w:p>
        </w:tc>
      </w:tr>
      <w:tr w:rsidR="009858BE" w:rsidRPr="009858BE" w14:paraId="562D1E62" w14:textId="77777777" w:rsidTr="0054097F">
        <w:trPr>
          <w:trHeight w:val="420"/>
        </w:trPr>
        <w:tc>
          <w:tcPr>
            <w:tcW w:w="409" w:type="pct"/>
            <w:gridSpan w:val="2"/>
            <w:tcBorders>
              <w:top w:val="nil"/>
              <w:left w:val="nil"/>
              <w:bottom w:val="nil"/>
              <w:right w:val="nil"/>
            </w:tcBorders>
            <w:shd w:val="clear" w:color="auto" w:fill="auto"/>
            <w:hideMark/>
          </w:tcPr>
          <w:p w14:paraId="20D06CBF"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2.5.8</w:t>
            </w:r>
          </w:p>
        </w:tc>
        <w:tc>
          <w:tcPr>
            <w:tcW w:w="4591" w:type="pct"/>
            <w:gridSpan w:val="4"/>
            <w:tcBorders>
              <w:top w:val="nil"/>
              <w:left w:val="nil"/>
              <w:bottom w:val="nil"/>
              <w:right w:val="nil"/>
            </w:tcBorders>
            <w:shd w:val="clear" w:color="auto" w:fill="auto"/>
            <w:hideMark/>
          </w:tcPr>
          <w:p w14:paraId="76E8A5CA"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Proibidos de participar de licitações e celebrar contratos administrativos, na forma da legislação vigente, inclusive, quem que estiver cumprindo penalidade de suspensão temporária aplicada pelo Município de São Jorge do Ivaí, quem tenha sido declarada inidôneo por qualquer ente Federativo ou tenha sido condenado, ainda que por um de seus sócios, por improbidade administrativa.</w:t>
            </w:r>
          </w:p>
        </w:tc>
      </w:tr>
      <w:tr w:rsidR="009858BE" w:rsidRPr="009858BE" w14:paraId="340D4B0A" w14:textId="77777777" w:rsidTr="0054097F">
        <w:trPr>
          <w:trHeight w:val="240"/>
        </w:trPr>
        <w:tc>
          <w:tcPr>
            <w:tcW w:w="409" w:type="pct"/>
            <w:gridSpan w:val="2"/>
            <w:tcBorders>
              <w:top w:val="nil"/>
              <w:left w:val="nil"/>
              <w:bottom w:val="nil"/>
              <w:right w:val="nil"/>
            </w:tcBorders>
            <w:shd w:val="clear" w:color="auto" w:fill="auto"/>
            <w:hideMark/>
          </w:tcPr>
          <w:p w14:paraId="1BF373F0"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2.5.9</w:t>
            </w:r>
          </w:p>
        </w:tc>
        <w:tc>
          <w:tcPr>
            <w:tcW w:w="4591" w:type="pct"/>
            <w:gridSpan w:val="4"/>
            <w:tcBorders>
              <w:top w:val="nil"/>
              <w:left w:val="nil"/>
              <w:bottom w:val="nil"/>
              <w:right w:val="nil"/>
            </w:tcBorders>
            <w:shd w:val="clear" w:color="auto" w:fill="auto"/>
            <w:hideMark/>
          </w:tcPr>
          <w:p w14:paraId="65B38BF6"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Quem estiver sob falência, concurso de credores, em processo de recuperação judicial, dissolução ou liquidação, bem como as pessoas físicas sob insolvência;</w:t>
            </w:r>
          </w:p>
        </w:tc>
      </w:tr>
      <w:tr w:rsidR="009858BE" w:rsidRPr="009858BE" w14:paraId="6B56CB14" w14:textId="77777777" w:rsidTr="0054097F">
        <w:trPr>
          <w:trHeight w:val="139"/>
        </w:trPr>
        <w:tc>
          <w:tcPr>
            <w:tcW w:w="409" w:type="pct"/>
            <w:gridSpan w:val="2"/>
            <w:tcBorders>
              <w:top w:val="nil"/>
              <w:left w:val="nil"/>
              <w:bottom w:val="nil"/>
              <w:right w:val="nil"/>
            </w:tcBorders>
            <w:shd w:val="clear" w:color="000000" w:fill="FFF2CC"/>
            <w:hideMark/>
          </w:tcPr>
          <w:p w14:paraId="7D047CF8"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2.6</w:t>
            </w:r>
          </w:p>
        </w:tc>
        <w:tc>
          <w:tcPr>
            <w:tcW w:w="4591" w:type="pct"/>
            <w:gridSpan w:val="4"/>
            <w:tcBorders>
              <w:top w:val="nil"/>
              <w:left w:val="nil"/>
              <w:bottom w:val="nil"/>
              <w:right w:val="nil"/>
            </w:tcBorders>
            <w:shd w:val="clear" w:color="000000" w:fill="FFF2CC"/>
            <w:hideMark/>
          </w:tcPr>
          <w:p w14:paraId="303B3B18" w14:textId="77777777" w:rsidR="009858BE" w:rsidRPr="009858BE" w:rsidRDefault="009858BE" w:rsidP="009858BE">
            <w:pPr>
              <w:spacing w:after="0" w:line="240" w:lineRule="auto"/>
              <w:jc w:val="both"/>
              <w:rPr>
                <w:rFonts w:ascii="Arial" w:eastAsia="Times New Roman" w:hAnsi="Arial" w:cs="Arial"/>
                <w:b/>
                <w:bCs/>
                <w:color w:val="000000"/>
                <w:kern w:val="0"/>
                <w:lang w:eastAsia="pt-BR"/>
                <w14:ligatures w14:val="none"/>
              </w:rPr>
            </w:pPr>
            <w:r w:rsidRPr="009858BE">
              <w:rPr>
                <w:rFonts w:ascii="Arial" w:eastAsia="Times New Roman" w:hAnsi="Arial" w:cs="Arial"/>
                <w:b/>
                <w:bCs/>
                <w:color w:val="000000"/>
                <w:kern w:val="0"/>
                <w:lang w:eastAsia="pt-BR"/>
                <w14:ligatures w14:val="none"/>
              </w:rPr>
              <w:t>Da verificação das condições de participação</w:t>
            </w:r>
          </w:p>
        </w:tc>
      </w:tr>
      <w:tr w:rsidR="009858BE" w:rsidRPr="009858BE" w14:paraId="0E8C1E62" w14:textId="77777777" w:rsidTr="0054097F">
        <w:trPr>
          <w:trHeight w:val="379"/>
        </w:trPr>
        <w:tc>
          <w:tcPr>
            <w:tcW w:w="409" w:type="pct"/>
            <w:gridSpan w:val="2"/>
            <w:tcBorders>
              <w:top w:val="nil"/>
              <w:left w:val="nil"/>
              <w:bottom w:val="nil"/>
              <w:right w:val="nil"/>
            </w:tcBorders>
            <w:shd w:val="clear" w:color="auto" w:fill="auto"/>
            <w:hideMark/>
          </w:tcPr>
          <w:p w14:paraId="7BB9A36A"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2.6.1</w:t>
            </w:r>
          </w:p>
        </w:tc>
        <w:tc>
          <w:tcPr>
            <w:tcW w:w="4591" w:type="pct"/>
            <w:gridSpan w:val="4"/>
            <w:tcBorders>
              <w:top w:val="nil"/>
              <w:left w:val="nil"/>
              <w:bottom w:val="nil"/>
              <w:right w:val="nil"/>
            </w:tcBorders>
            <w:shd w:val="clear" w:color="auto" w:fill="auto"/>
            <w:hideMark/>
          </w:tcPr>
          <w:p w14:paraId="1BBF221B"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Ao participar deste certame, o licitante declara, sob as penas da lei, que cumpre integralmente com todas as condições de participação estabelecidas, incluindo aquelas relacionadas à verificação de impedimentos legais e éticos para a participação na licitação. Esta declaração abrange o atendimento aos critérios estipulados pelo artigo 12 da Lei nº 8.429, de 1992, bem como a ausência de ocorrências Impeditivas Indiretas ou qualquer tentativa de burla verificável por vínculos societários, linhas de fornecimento similares ou outros meios. A participação neste certame implica na aceitação inequívoca de todas as regras e procedimentos aqui estabelecidos, bem como no compromisso de transparência e integridade em todas as fases do processo licitatório</w:t>
            </w:r>
          </w:p>
        </w:tc>
      </w:tr>
      <w:tr w:rsidR="009858BE" w:rsidRPr="009858BE" w14:paraId="361B0FD1" w14:textId="77777777" w:rsidTr="0054097F">
        <w:trPr>
          <w:trHeight w:val="282"/>
        </w:trPr>
        <w:tc>
          <w:tcPr>
            <w:tcW w:w="409" w:type="pct"/>
            <w:gridSpan w:val="2"/>
            <w:tcBorders>
              <w:top w:val="nil"/>
              <w:left w:val="nil"/>
              <w:bottom w:val="nil"/>
              <w:right w:val="nil"/>
            </w:tcBorders>
            <w:shd w:val="clear" w:color="auto" w:fill="auto"/>
            <w:hideMark/>
          </w:tcPr>
          <w:p w14:paraId="30764E66"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2.6.2</w:t>
            </w:r>
          </w:p>
        </w:tc>
        <w:tc>
          <w:tcPr>
            <w:tcW w:w="4591" w:type="pct"/>
            <w:gridSpan w:val="4"/>
            <w:tcBorders>
              <w:top w:val="nil"/>
              <w:left w:val="nil"/>
              <w:bottom w:val="nil"/>
              <w:right w:val="nil"/>
            </w:tcBorders>
            <w:shd w:val="clear" w:color="auto" w:fill="auto"/>
            <w:hideMark/>
          </w:tcPr>
          <w:p w14:paraId="45AA6CC1"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O Pregoeiro verificará a existência de impedimentos para a participação da empresa licitante e de seu sócio majoritário, consultando os órgãos competentes, conforme estabelecido pelo artigo 12 da Lei nº 8.429, de 1992.</w:t>
            </w:r>
          </w:p>
        </w:tc>
      </w:tr>
      <w:tr w:rsidR="009858BE" w:rsidRPr="009858BE" w14:paraId="6C7CDAE0" w14:textId="77777777" w:rsidTr="0054097F">
        <w:trPr>
          <w:trHeight w:val="300"/>
        </w:trPr>
        <w:tc>
          <w:tcPr>
            <w:tcW w:w="409" w:type="pct"/>
            <w:gridSpan w:val="2"/>
            <w:tcBorders>
              <w:top w:val="nil"/>
              <w:left w:val="nil"/>
              <w:bottom w:val="nil"/>
              <w:right w:val="nil"/>
            </w:tcBorders>
            <w:shd w:val="clear" w:color="auto" w:fill="auto"/>
            <w:hideMark/>
          </w:tcPr>
          <w:p w14:paraId="473A8763"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2.6.3</w:t>
            </w:r>
          </w:p>
        </w:tc>
        <w:tc>
          <w:tcPr>
            <w:tcW w:w="4591" w:type="pct"/>
            <w:gridSpan w:val="4"/>
            <w:tcBorders>
              <w:top w:val="nil"/>
              <w:left w:val="nil"/>
              <w:bottom w:val="nil"/>
              <w:right w:val="nil"/>
            </w:tcBorders>
            <w:shd w:val="clear" w:color="auto" w:fill="auto"/>
            <w:hideMark/>
          </w:tcPr>
          <w:p w14:paraId="2B68BF3A"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Caso conste na Consulta de Situação do licitante a existência de ocorrências impeditivas indiretas, a Pregoeiro diligenciará para verificar se houve fraude por parte dos Licitantes, apontadas no Relatório de Ocorrências Impeditivas Indiretas.</w:t>
            </w:r>
          </w:p>
        </w:tc>
      </w:tr>
      <w:tr w:rsidR="009858BE" w:rsidRPr="009858BE" w14:paraId="4BCF55A6" w14:textId="77777777" w:rsidTr="0054097F">
        <w:trPr>
          <w:trHeight w:val="199"/>
        </w:trPr>
        <w:tc>
          <w:tcPr>
            <w:tcW w:w="409" w:type="pct"/>
            <w:gridSpan w:val="2"/>
            <w:tcBorders>
              <w:top w:val="nil"/>
              <w:left w:val="nil"/>
              <w:bottom w:val="nil"/>
              <w:right w:val="nil"/>
            </w:tcBorders>
            <w:shd w:val="clear" w:color="auto" w:fill="auto"/>
            <w:hideMark/>
          </w:tcPr>
          <w:p w14:paraId="0CE5B62B"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2.6.4</w:t>
            </w:r>
          </w:p>
        </w:tc>
        <w:tc>
          <w:tcPr>
            <w:tcW w:w="4591" w:type="pct"/>
            <w:gridSpan w:val="4"/>
            <w:tcBorders>
              <w:top w:val="nil"/>
              <w:left w:val="nil"/>
              <w:bottom w:val="nil"/>
              <w:right w:val="nil"/>
            </w:tcBorders>
            <w:shd w:val="clear" w:color="auto" w:fill="auto"/>
            <w:hideMark/>
          </w:tcPr>
          <w:p w14:paraId="638A4D96"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 tentativa de burla será verificada por meio dos vínculos societários, linhas de fornecimento similares, dentre outros.</w:t>
            </w:r>
          </w:p>
        </w:tc>
      </w:tr>
      <w:tr w:rsidR="009858BE" w:rsidRPr="009858BE" w14:paraId="6CC9ECC4" w14:textId="77777777" w:rsidTr="0054097F">
        <w:trPr>
          <w:trHeight w:val="199"/>
        </w:trPr>
        <w:tc>
          <w:tcPr>
            <w:tcW w:w="409" w:type="pct"/>
            <w:gridSpan w:val="2"/>
            <w:tcBorders>
              <w:top w:val="nil"/>
              <w:left w:val="nil"/>
              <w:bottom w:val="nil"/>
              <w:right w:val="nil"/>
            </w:tcBorders>
            <w:shd w:val="clear" w:color="auto" w:fill="auto"/>
            <w:hideMark/>
          </w:tcPr>
          <w:p w14:paraId="6C159931"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2.6.5</w:t>
            </w:r>
          </w:p>
        </w:tc>
        <w:tc>
          <w:tcPr>
            <w:tcW w:w="4591" w:type="pct"/>
            <w:gridSpan w:val="4"/>
            <w:tcBorders>
              <w:top w:val="nil"/>
              <w:left w:val="nil"/>
              <w:bottom w:val="nil"/>
              <w:right w:val="nil"/>
            </w:tcBorders>
            <w:shd w:val="clear" w:color="auto" w:fill="auto"/>
            <w:hideMark/>
          </w:tcPr>
          <w:p w14:paraId="13A2EF7B"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Constatada a existência de sanção, o licitante será reputado inabilitado, por falta de condição de participação.</w:t>
            </w:r>
          </w:p>
        </w:tc>
      </w:tr>
      <w:tr w:rsidR="009858BE" w:rsidRPr="009858BE" w14:paraId="4914B66F" w14:textId="77777777" w:rsidTr="0054097F">
        <w:trPr>
          <w:trHeight w:val="180"/>
        </w:trPr>
        <w:tc>
          <w:tcPr>
            <w:tcW w:w="409" w:type="pct"/>
            <w:gridSpan w:val="2"/>
            <w:tcBorders>
              <w:top w:val="nil"/>
              <w:left w:val="nil"/>
              <w:bottom w:val="nil"/>
              <w:right w:val="nil"/>
            </w:tcBorders>
            <w:shd w:val="clear" w:color="auto" w:fill="auto"/>
            <w:hideMark/>
          </w:tcPr>
          <w:p w14:paraId="198D060E"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2.6.6</w:t>
            </w:r>
          </w:p>
        </w:tc>
        <w:tc>
          <w:tcPr>
            <w:tcW w:w="4591" w:type="pct"/>
            <w:gridSpan w:val="4"/>
            <w:tcBorders>
              <w:top w:val="nil"/>
              <w:left w:val="nil"/>
              <w:bottom w:val="nil"/>
              <w:right w:val="nil"/>
            </w:tcBorders>
            <w:shd w:val="clear" w:color="auto" w:fill="auto"/>
            <w:hideMark/>
          </w:tcPr>
          <w:p w14:paraId="522DFB76"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Caso atendidas as condições de participação, será iniciado o procedimento de habilitação.</w:t>
            </w:r>
          </w:p>
        </w:tc>
      </w:tr>
      <w:tr w:rsidR="009858BE" w:rsidRPr="009858BE" w14:paraId="2137E6B1" w14:textId="77777777" w:rsidTr="0054097F">
        <w:trPr>
          <w:trHeight w:val="120"/>
        </w:trPr>
        <w:tc>
          <w:tcPr>
            <w:tcW w:w="409" w:type="pct"/>
            <w:gridSpan w:val="2"/>
            <w:tcBorders>
              <w:top w:val="nil"/>
              <w:left w:val="nil"/>
              <w:bottom w:val="nil"/>
              <w:right w:val="nil"/>
            </w:tcBorders>
            <w:shd w:val="clear" w:color="000000" w:fill="FFF2CC"/>
            <w:hideMark/>
          </w:tcPr>
          <w:p w14:paraId="3AA78EA0"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2.7</w:t>
            </w:r>
          </w:p>
        </w:tc>
        <w:tc>
          <w:tcPr>
            <w:tcW w:w="4591" w:type="pct"/>
            <w:gridSpan w:val="4"/>
            <w:tcBorders>
              <w:top w:val="nil"/>
              <w:left w:val="nil"/>
              <w:bottom w:val="nil"/>
              <w:right w:val="nil"/>
            </w:tcBorders>
            <w:shd w:val="clear" w:color="000000" w:fill="FFF2CC"/>
            <w:hideMark/>
          </w:tcPr>
          <w:p w14:paraId="491762D8" w14:textId="77777777" w:rsidR="009858BE" w:rsidRPr="009858BE" w:rsidRDefault="009858BE" w:rsidP="009858BE">
            <w:pPr>
              <w:spacing w:after="0" w:line="240" w:lineRule="auto"/>
              <w:jc w:val="both"/>
              <w:rPr>
                <w:rFonts w:ascii="Arial" w:eastAsia="Times New Roman" w:hAnsi="Arial" w:cs="Arial"/>
                <w:b/>
                <w:bCs/>
                <w:color w:val="000000"/>
                <w:kern w:val="0"/>
                <w:lang w:eastAsia="pt-BR"/>
                <w14:ligatures w14:val="none"/>
              </w:rPr>
            </w:pPr>
            <w:r w:rsidRPr="009858BE">
              <w:rPr>
                <w:rFonts w:ascii="Arial" w:eastAsia="Times New Roman" w:hAnsi="Arial" w:cs="Arial"/>
                <w:b/>
                <w:bCs/>
                <w:color w:val="000000"/>
                <w:kern w:val="0"/>
                <w:lang w:eastAsia="pt-BR"/>
                <w14:ligatures w14:val="none"/>
              </w:rPr>
              <w:t>Da participação em consórcio</w:t>
            </w:r>
          </w:p>
        </w:tc>
      </w:tr>
      <w:tr w:rsidR="009858BE" w:rsidRPr="009858BE" w14:paraId="24C4465F" w14:textId="77777777" w:rsidTr="0054097F">
        <w:trPr>
          <w:trHeight w:val="162"/>
        </w:trPr>
        <w:tc>
          <w:tcPr>
            <w:tcW w:w="409" w:type="pct"/>
            <w:gridSpan w:val="2"/>
            <w:tcBorders>
              <w:top w:val="nil"/>
              <w:left w:val="nil"/>
              <w:bottom w:val="nil"/>
              <w:right w:val="nil"/>
            </w:tcBorders>
            <w:shd w:val="clear" w:color="auto" w:fill="auto"/>
            <w:hideMark/>
          </w:tcPr>
          <w:p w14:paraId="7899CF31"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2.7.1</w:t>
            </w:r>
          </w:p>
        </w:tc>
        <w:tc>
          <w:tcPr>
            <w:tcW w:w="4591" w:type="pct"/>
            <w:gridSpan w:val="4"/>
            <w:tcBorders>
              <w:top w:val="nil"/>
              <w:left w:val="nil"/>
              <w:bottom w:val="nil"/>
              <w:right w:val="nil"/>
            </w:tcBorders>
            <w:shd w:val="clear" w:color="auto" w:fill="auto"/>
            <w:hideMark/>
          </w:tcPr>
          <w:p w14:paraId="3FAE8229"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No presente certame é vedado a participação de empresas em consórcio.</w:t>
            </w:r>
          </w:p>
        </w:tc>
      </w:tr>
      <w:tr w:rsidR="009858BE" w:rsidRPr="009858BE" w14:paraId="458A3C2D" w14:textId="77777777" w:rsidTr="0054097F">
        <w:trPr>
          <w:trHeight w:val="102"/>
        </w:trPr>
        <w:tc>
          <w:tcPr>
            <w:tcW w:w="409" w:type="pct"/>
            <w:gridSpan w:val="2"/>
            <w:tcBorders>
              <w:top w:val="nil"/>
              <w:left w:val="nil"/>
              <w:bottom w:val="nil"/>
              <w:right w:val="nil"/>
            </w:tcBorders>
            <w:shd w:val="clear" w:color="000000" w:fill="FFF2CC"/>
            <w:hideMark/>
          </w:tcPr>
          <w:p w14:paraId="18CC7E6F"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3</w:t>
            </w:r>
          </w:p>
        </w:tc>
        <w:tc>
          <w:tcPr>
            <w:tcW w:w="4591" w:type="pct"/>
            <w:gridSpan w:val="4"/>
            <w:tcBorders>
              <w:top w:val="nil"/>
              <w:left w:val="nil"/>
              <w:bottom w:val="nil"/>
              <w:right w:val="nil"/>
            </w:tcBorders>
            <w:shd w:val="clear" w:color="000000" w:fill="FFF2CC"/>
            <w:hideMark/>
          </w:tcPr>
          <w:p w14:paraId="781B2C95" w14:textId="77777777" w:rsidR="009858BE" w:rsidRPr="009858BE" w:rsidRDefault="009858BE" w:rsidP="009858BE">
            <w:pPr>
              <w:spacing w:after="0" w:line="240" w:lineRule="auto"/>
              <w:jc w:val="both"/>
              <w:rPr>
                <w:rFonts w:ascii="Arial" w:eastAsia="Times New Roman" w:hAnsi="Arial" w:cs="Arial"/>
                <w:b/>
                <w:bCs/>
                <w:color w:val="000000"/>
                <w:kern w:val="0"/>
                <w:lang w:eastAsia="pt-BR"/>
                <w14:ligatures w14:val="none"/>
              </w:rPr>
            </w:pPr>
            <w:r w:rsidRPr="009858BE">
              <w:rPr>
                <w:rFonts w:ascii="Arial" w:eastAsia="Times New Roman" w:hAnsi="Arial" w:cs="Arial"/>
                <w:b/>
                <w:bCs/>
                <w:color w:val="000000"/>
                <w:kern w:val="0"/>
                <w:lang w:eastAsia="pt-BR"/>
                <w14:ligatures w14:val="none"/>
              </w:rPr>
              <w:t xml:space="preserve"> DO CREDENCIAMENTO</w:t>
            </w:r>
          </w:p>
        </w:tc>
      </w:tr>
      <w:tr w:rsidR="009858BE" w:rsidRPr="009858BE" w14:paraId="580EC27F" w14:textId="77777777" w:rsidTr="0054097F">
        <w:trPr>
          <w:trHeight w:val="319"/>
        </w:trPr>
        <w:tc>
          <w:tcPr>
            <w:tcW w:w="409" w:type="pct"/>
            <w:gridSpan w:val="2"/>
            <w:tcBorders>
              <w:top w:val="nil"/>
              <w:left w:val="nil"/>
              <w:bottom w:val="nil"/>
              <w:right w:val="nil"/>
            </w:tcBorders>
            <w:shd w:val="clear" w:color="auto" w:fill="auto"/>
            <w:hideMark/>
          </w:tcPr>
          <w:p w14:paraId="6333617D"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3.1</w:t>
            </w:r>
          </w:p>
        </w:tc>
        <w:tc>
          <w:tcPr>
            <w:tcW w:w="4591" w:type="pct"/>
            <w:gridSpan w:val="4"/>
            <w:tcBorders>
              <w:top w:val="nil"/>
              <w:left w:val="nil"/>
              <w:bottom w:val="nil"/>
              <w:right w:val="nil"/>
            </w:tcBorders>
            <w:shd w:val="clear" w:color="000000" w:fill="FFFFFF"/>
            <w:hideMark/>
          </w:tcPr>
          <w:p w14:paraId="452FDBC4"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Serão admitidos a participar deste certame os que estejam legalmente estabelecidos na forma da Lei, para os fins do objeto pleiteado, sendo vedada a qualquer pessoa física ou jurídica a representação, no presente certame, se mais de uma pessoa jurídica.</w:t>
            </w:r>
          </w:p>
        </w:tc>
      </w:tr>
      <w:tr w:rsidR="009858BE" w:rsidRPr="009858BE" w14:paraId="0BC18CD0" w14:textId="77777777" w:rsidTr="0054097F">
        <w:trPr>
          <w:trHeight w:val="180"/>
        </w:trPr>
        <w:tc>
          <w:tcPr>
            <w:tcW w:w="409" w:type="pct"/>
            <w:gridSpan w:val="2"/>
            <w:tcBorders>
              <w:top w:val="nil"/>
              <w:left w:val="nil"/>
              <w:bottom w:val="nil"/>
              <w:right w:val="nil"/>
            </w:tcBorders>
            <w:shd w:val="clear" w:color="auto" w:fill="auto"/>
            <w:hideMark/>
          </w:tcPr>
          <w:p w14:paraId="4948693D"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3.2</w:t>
            </w:r>
          </w:p>
        </w:tc>
        <w:tc>
          <w:tcPr>
            <w:tcW w:w="4591" w:type="pct"/>
            <w:gridSpan w:val="4"/>
            <w:tcBorders>
              <w:top w:val="nil"/>
              <w:left w:val="nil"/>
              <w:bottom w:val="nil"/>
              <w:right w:val="nil"/>
            </w:tcBorders>
            <w:shd w:val="clear" w:color="000000" w:fill="FFFFFF"/>
            <w:hideMark/>
          </w:tcPr>
          <w:p w14:paraId="79FA2099"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Será admitida, em todas as etapas do certame, a presença de somente um representante de cada proponente.</w:t>
            </w:r>
          </w:p>
        </w:tc>
      </w:tr>
      <w:tr w:rsidR="009858BE" w:rsidRPr="009858BE" w14:paraId="4211C9AC" w14:textId="77777777" w:rsidTr="0054097F">
        <w:trPr>
          <w:trHeight w:val="462"/>
        </w:trPr>
        <w:tc>
          <w:tcPr>
            <w:tcW w:w="409" w:type="pct"/>
            <w:gridSpan w:val="2"/>
            <w:tcBorders>
              <w:top w:val="nil"/>
              <w:left w:val="nil"/>
              <w:bottom w:val="nil"/>
              <w:right w:val="nil"/>
            </w:tcBorders>
            <w:shd w:val="clear" w:color="auto" w:fill="auto"/>
            <w:hideMark/>
          </w:tcPr>
          <w:p w14:paraId="1B43CB86"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3.3</w:t>
            </w:r>
          </w:p>
        </w:tc>
        <w:tc>
          <w:tcPr>
            <w:tcW w:w="4591" w:type="pct"/>
            <w:gridSpan w:val="4"/>
            <w:tcBorders>
              <w:top w:val="nil"/>
              <w:left w:val="nil"/>
              <w:bottom w:val="nil"/>
              <w:right w:val="nil"/>
            </w:tcBorders>
            <w:shd w:val="clear" w:color="000000" w:fill="FFFFFF"/>
            <w:hideMark/>
          </w:tcPr>
          <w:p w14:paraId="12E3A3DB"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 proponente deverá apresentar, inicialmente e em separado do envelope 01 – Proposta de Preços, documento com a indicação do representante credenciado, com poderes para formular ofertas e lances de preços e praticar todos os demais atos pertinentes ao certame, em nome da empresa proponente, devendo o credenciado encontrar-se presente no momento da apresentação das credenciais, sob pena de ter seu credenciamento indeferido.</w:t>
            </w:r>
          </w:p>
        </w:tc>
      </w:tr>
      <w:tr w:rsidR="009858BE" w:rsidRPr="009858BE" w14:paraId="3B18F4AE" w14:textId="77777777" w:rsidTr="0054097F">
        <w:trPr>
          <w:trHeight w:val="300"/>
        </w:trPr>
        <w:tc>
          <w:tcPr>
            <w:tcW w:w="409" w:type="pct"/>
            <w:gridSpan w:val="2"/>
            <w:tcBorders>
              <w:top w:val="nil"/>
              <w:left w:val="nil"/>
              <w:bottom w:val="nil"/>
              <w:right w:val="nil"/>
            </w:tcBorders>
            <w:shd w:val="clear" w:color="auto" w:fill="auto"/>
            <w:hideMark/>
          </w:tcPr>
          <w:p w14:paraId="3F729F68"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3.4</w:t>
            </w:r>
          </w:p>
        </w:tc>
        <w:tc>
          <w:tcPr>
            <w:tcW w:w="4591" w:type="pct"/>
            <w:gridSpan w:val="4"/>
            <w:tcBorders>
              <w:top w:val="nil"/>
              <w:left w:val="nil"/>
              <w:bottom w:val="nil"/>
              <w:right w:val="nil"/>
            </w:tcBorders>
            <w:shd w:val="clear" w:color="000000" w:fill="FFFFFF"/>
            <w:hideMark/>
          </w:tcPr>
          <w:p w14:paraId="2B5A1D0B"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O credenciamento  far-se-á através de documento próprio ou procuração que comprove os necessários poderes para formular ofertas, lances e praticar todos os demais atos pertinentes ao certame, em nome da licitante (vide modelo, anexo III).</w:t>
            </w:r>
          </w:p>
        </w:tc>
      </w:tr>
      <w:tr w:rsidR="009858BE" w:rsidRPr="009858BE" w14:paraId="65C3513C" w14:textId="77777777" w:rsidTr="0054097F">
        <w:trPr>
          <w:trHeight w:val="379"/>
        </w:trPr>
        <w:tc>
          <w:tcPr>
            <w:tcW w:w="409" w:type="pct"/>
            <w:gridSpan w:val="2"/>
            <w:tcBorders>
              <w:top w:val="nil"/>
              <w:left w:val="nil"/>
              <w:bottom w:val="nil"/>
              <w:right w:val="nil"/>
            </w:tcBorders>
            <w:shd w:val="clear" w:color="auto" w:fill="auto"/>
            <w:hideMark/>
          </w:tcPr>
          <w:p w14:paraId="476F8E34"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3.4.1.</w:t>
            </w:r>
          </w:p>
        </w:tc>
        <w:tc>
          <w:tcPr>
            <w:tcW w:w="4591" w:type="pct"/>
            <w:gridSpan w:val="4"/>
            <w:tcBorders>
              <w:top w:val="nil"/>
              <w:left w:val="nil"/>
              <w:bottom w:val="nil"/>
              <w:right w:val="nil"/>
            </w:tcBorders>
            <w:shd w:val="clear" w:color="000000" w:fill="FFFFFF"/>
            <w:hideMark/>
          </w:tcPr>
          <w:p w14:paraId="1DAF3650"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Mesmo sendo sócio, proprietário, dirigente ou assemelhado da empresa proponente, o participante deverá apresentar a cópia do respectivo Estatuto ou Contrato Social, no qual estejam expressos seus poderes para exercer direitos e assumir obrigações em decorrência de tal investidura e documento de identificação com foto.</w:t>
            </w:r>
          </w:p>
        </w:tc>
      </w:tr>
      <w:tr w:rsidR="009858BE" w:rsidRPr="009858BE" w14:paraId="12D2DB99" w14:textId="77777777" w:rsidTr="0054097F">
        <w:trPr>
          <w:trHeight w:val="199"/>
        </w:trPr>
        <w:tc>
          <w:tcPr>
            <w:tcW w:w="409" w:type="pct"/>
            <w:gridSpan w:val="2"/>
            <w:tcBorders>
              <w:top w:val="nil"/>
              <w:left w:val="nil"/>
              <w:bottom w:val="nil"/>
              <w:right w:val="nil"/>
            </w:tcBorders>
            <w:shd w:val="clear" w:color="auto" w:fill="auto"/>
            <w:hideMark/>
          </w:tcPr>
          <w:p w14:paraId="11105127"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3.5</w:t>
            </w:r>
          </w:p>
        </w:tc>
        <w:tc>
          <w:tcPr>
            <w:tcW w:w="4591" w:type="pct"/>
            <w:gridSpan w:val="4"/>
            <w:tcBorders>
              <w:top w:val="nil"/>
              <w:left w:val="nil"/>
              <w:bottom w:val="nil"/>
              <w:right w:val="nil"/>
            </w:tcBorders>
            <w:shd w:val="clear" w:color="000000" w:fill="FFFFFF"/>
            <w:hideMark/>
          </w:tcPr>
          <w:p w14:paraId="3A05FD4A"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Somente poderão se manifestar no transcorrer das reuniões, os representantes das proponentes, desde que devidamente credenciados.</w:t>
            </w:r>
          </w:p>
        </w:tc>
      </w:tr>
      <w:tr w:rsidR="009858BE" w:rsidRPr="009858BE" w14:paraId="6052D948" w14:textId="77777777" w:rsidTr="0054097F">
        <w:trPr>
          <w:trHeight w:val="180"/>
        </w:trPr>
        <w:tc>
          <w:tcPr>
            <w:tcW w:w="409" w:type="pct"/>
            <w:gridSpan w:val="2"/>
            <w:tcBorders>
              <w:top w:val="nil"/>
              <w:left w:val="nil"/>
              <w:bottom w:val="nil"/>
              <w:right w:val="nil"/>
            </w:tcBorders>
            <w:shd w:val="clear" w:color="000000" w:fill="FFF2CC"/>
            <w:hideMark/>
          </w:tcPr>
          <w:p w14:paraId="3E3F3CA5"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3.6</w:t>
            </w:r>
          </w:p>
        </w:tc>
        <w:tc>
          <w:tcPr>
            <w:tcW w:w="4591" w:type="pct"/>
            <w:gridSpan w:val="4"/>
            <w:tcBorders>
              <w:top w:val="nil"/>
              <w:left w:val="nil"/>
              <w:bottom w:val="nil"/>
              <w:right w:val="nil"/>
            </w:tcBorders>
            <w:shd w:val="clear" w:color="000000" w:fill="FFF2CC"/>
            <w:hideMark/>
          </w:tcPr>
          <w:p w14:paraId="1B066B66" w14:textId="77777777" w:rsidR="009858BE" w:rsidRPr="009858BE" w:rsidRDefault="009858BE" w:rsidP="009858BE">
            <w:pPr>
              <w:spacing w:after="0" w:line="240" w:lineRule="auto"/>
              <w:jc w:val="both"/>
              <w:rPr>
                <w:rFonts w:ascii="Arial" w:eastAsia="Times New Roman" w:hAnsi="Arial" w:cs="Arial"/>
                <w:b/>
                <w:bCs/>
                <w:color w:val="000000"/>
                <w:kern w:val="0"/>
                <w:lang w:eastAsia="pt-BR"/>
                <w14:ligatures w14:val="none"/>
              </w:rPr>
            </w:pPr>
            <w:r w:rsidRPr="009858BE">
              <w:rPr>
                <w:rFonts w:ascii="Arial" w:eastAsia="Times New Roman" w:hAnsi="Arial" w:cs="Arial"/>
                <w:b/>
                <w:bCs/>
                <w:color w:val="000000"/>
                <w:kern w:val="0"/>
                <w:lang w:eastAsia="pt-BR"/>
                <w14:ligatures w14:val="none"/>
              </w:rPr>
              <w:t>Regras sobre o credenciamento aplicáveis às micro empresas e empresas de pequeno porte (</w:t>
            </w:r>
            <w:proofErr w:type="spellStart"/>
            <w:r w:rsidRPr="009858BE">
              <w:rPr>
                <w:rFonts w:ascii="Arial" w:eastAsia="Times New Roman" w:hAnsi="Arial" w:cs="Arial"/>
                <w:b/>
                <w:bCs/>
                <w:color w:val="000000"/>
                <w:kern w:val="0"/>
                <w:lang w:eastAsia="pt-BR"/>
                <w14:ligatures w14:val="none"/>
              </w:rPr>
              <w:t>MPE's</w:t>
            </w:r>
            <w:proofErr w:type="spellEnd"/>
            <w:r w:rsidRPr="009858BE">
              <w:rPr>
                <w:rFonts w:ascii="Arial" w:eastAsia="Times New Roman" w:hAnsi="Arial" w:cs="Arial"/>
                <w:b/>
                <w:bCs/>
                <w:color w:val="000000"/>
                <w:kern w:val="0"/>
                <w:lang w:eastAsia="pt-BR"/>
                <w14:ligatures w14:val="none"/>
              </w:rPr>
              <w:t>)</w:t>
            </w:r>
          </w:p>
        </w:tc>
      </w:tr>
      <w:tr w:rsidR="009858BE" w:rsidRPr="009858BE" w14:paraId="61745F2C" w14:textId="77777777" w:rsidTr="0054097F">
        <w:trPr>
          <w:trHeight w:val="180"/>
        </w:trPr>
        <w:tc>
          <w:tcPr>
            <w:tcW w:w="409" w:type="pct"/>
            <w:gridSpan w:val="2"/>
            <w:tcBorders>
              <w:top w:val="nil"/>
              <w:left w:val="nil"/>
              <w:bottom w:val="nil"/>
              <w:right w:val="nil"/>
            </w:tcBorders>
            <w:shd w:val="clear" w:color="000000" w:fill="FFFFFF"/>
            <w:hideMark/>
          </w:tcPr>
          <w:p w14:paraId="656685F5"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3.6.1</w:t>
            </w:r>
          </w:p>
        </w:tc>
        <w:tc>
          <w:tcPr>
            <w:tcW w:w="4591" w:type="pct"/>
            <w:gridSpan w:val="4"/>
            <w:tcBorders>
              <w:top w:val="nil"/>
              <w:left w:val="nil"/>
              <w:bottom w:val="nil"/>
              <w:right w:val="nil"/>
            </w:tcBorders>
            <w:shd w:val="clear" w:color="000000" w:fill="FFFFFF"/>
            <w:hideMark/>
          </w:tcPr>
          <w:p w14:paraId="292DE9F0"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 obtenção dos benefícios a que se trata a Lei Complementar 123/06 (ME e EPP), fica limitada às microempresas e às empresas de pequeno porte que, no ano-calendário de realização do certame, não tenham celebrado contratos cujos valores somados extrapolem a receita bruta máxima admitida para fins de enquadramento como empresa de pequeno porte.</w:t>
            </w:r>
          </w:p>
        </w:tc>
      </w:tr>
      <w:tr w:rsidR="009858BE" w:rsidRPr="009858BE" w14:paraId="678273E4" w14:textId="77777777" w:rsidTr="0054097F">
        <w:trPr>
          <w:trHeight w:val="420"/>
        </w:trPr>
        <w:tc>
          <w:tcPr>
            <w:tcW w:w="409" w:type="pct"/>
            <w:gridSpan w:val="2"/>
            <w:tcBorders>
              <w:top w:val="nil"/>
              <w:left w:val="nil"/>
              <w:bottom w:val="nil"/>
              <w:right w:val="nil"/>
            </w:tcBorders>
            <w:shd w:val="clear" w:color="auto" w:fill="auto"/>
            <w:hideMark/>
          </w:tcPr>
          <w:p w14:paraId="487403A9"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2.6.3</w:t>
            </w:r>
          </w:p>
        </w:tc>
        <w:tc>
          <w:tcPr>
            <w:tcW w:w="4591" w:type="pct"/>
            <w:gridSpan w:val="4"/>
            <w:tcBorders>
              <w:top w:val="nil"/>
              <w:left w:val="nil"/>
              <w:bottom w:val="nil"/>
              <w:right w:val="nil"/>
            </w:tcBorders>
            <w:shd w:val="clear" w:color="000000" w:fill="FFFFFF"/>
            <w:hideMark/>
          </w:tcPr>
          <w:p w14:paraId="25BD3AB8"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 xml:space="preserve">Será dada a prioridade às cotas reservadas, quando forem adjudicadas aos licitantes qualificados como </w:t>
            </w:r>
            <w:proofErr w:type="spellStart"/>
            <w:r w:rsidRPr="009858BE">
              <w:rPr>
                <w:rFonts w:ascii="Arial" w:eastAsia="Times New Roman" w:hAnsi="Arial" w:cs="Arial"/>
                <w:color w:val="000000"/>
                <w:kern w:val="0"/>
                <w:lang w:eastAsia="pt-BR"/>
                <w14:ligatures w14:val="none"/>
              </w:rPr>
              <w:t>MPE’s</w:t>
            </w:r>
            <w:proofErr w:type="spellEnd"/>
            <w:r w:rsidRPr="009858BE">
              <w:rPr>
                <w:rFonts w:ascii="Arial" w:eastAsia="Times New Roman" w:hAnsi="Arial" w:cs="Arial"/>
                <w:color w:val="000000"/>
                <w:kern w:val="0"/>
                <w:lang w:eastAsia="pt-BR"/>
                <w14:ligatures w14:val="none"/>
              </w:rPr>
              <w:t xml:space="preserve">, no entanto, se as vencedoras das cotas principal e reservada forem </w:t>
            </w:r>
            <w:proofErr w:type="spellStart"/>
            <w:r w:rsidRPr="009858BE">
              <w:rPr>
                <w:rFonts w:ascii="Arial" w:eastAsia="Times New Roman" w:hAnsi="Arial" w:cs="Arial"/>
                <w:color w:val="000000"/>
                <w:kern w:val="0"/>
                <w:lang w:eastAsia="pt-BR"/>
                <w14:ligatures w14:val="none"/>
              </w:rPr>
              <w:t>MPE’s</w:t>
            </w:r>
            <w:proofErr w:type="spellEnd"/>
            <w:r w:rsidRPr="009858BE">
              <w:rPr>
                <w:rFonts w:ascii="Arial" w:eastAsia="Times New Roman" w:hAnsi="Arial" w:cs="Arial"/>
                <w:color w:val="000000"/>
                <w:kern w:val="0"/>
                <w:lang w:eastAsia="pt-BR"/>
                <w14:ligatures w14:val="none"/>
              </w:rPr>
              <w:t xml:space="preserve"> distintas, será dado prioridade na contratação daquela que cotou o menor preço, justificando a escolha da cota que apresenta condições mais vantajosas a administração, mesmo que seja a cota principal.</w:t>
            </w:r>
          </w:p>
        </w:tc>
      </w:tr>
      <w:tr w:rsidR="009858BE" w:rsidRPr="009858BE" w14:paraId="12024FD3" w14:textId="77777777" w:rsidTr="0054097F">
        <w:trPr>
          <w:trHeight w:val="139"/>
        </w:trPr>
        <w:tc>
          <w:tcPr>
            <w:tcW w:w="409" w:type="pct"/>
            <w:gridSpan w:val="2"/>
            <w:tcBorders>
              <w:top w:val="nil"/>
              <w:left w:val="nil"/>
              <w:bottom w:val="nil"/>
              <w:right w:val="nil"/>
            </w:tcBorders>
            <w:shd w:val="clear" w:color="000000" w:fill="FFF2CC"/>
            <w:hideMark/>
          </w:tcPr>
          <w:p w14:paraId="12A4E3DF"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4</w:t>
            </w:r>
          </w:p>
        </w:tc>
        <w:tc>
          <w:tcPr>
            <w:tcW w:w="4591" w:type="pct"/>
            <w:gridSpan w:val="4"/>
            <w:tcBorders>
              <w:top w:val="nil"/>
              <w:left w:val="nil"/>
              <w:bottom w:val="nil"/>
              <w:right w:val="nil"/>
            </w:tcBorders>
            <w:shd w:val="clear" w:color="000000" w:fill="FFF2CC"/>
            <w:hideMark/>
          </w:tcPr>
          <w:p w14:paraId="5AC6A705" w14:textId="77777777" w:rsidR="009858BE" w:rsidRPr="009858BE" w:rsidRDefault="009858BE" w:rsidP="009858BE">
            <w:pPr>
              <w:spacing w:after="0" w:line="240" w:lineRule="auto"/>
              <w:jc w:val="both"/>
              <w:rPr>
                <w:rFonts w:ascii="Arial" w:eastAsia="Times New Roman" w:hAnsi="Arial" w:cs="Arial"/>
                <w:b/>
                <w:bCs/>
                <w:color w:val="000000"/>
                <w:kern w:val="0"/>
                <w:lang w:eastAsia="pt-BR"/>
                <w14:ligatures w14:val="none"/>
              </w:rPr>
            </w:pPr>
            <w:r w:rsidRPr="009858BE">
              <w:rPr>
                <w:rFonts w:ascii="Arial" w:eastAsia="Times New Roman" w:hAnsi="Arial" w:cs="Arial"/>
                <w:b/>
                <w:bCs/>
                <w:color w:val="000000"/>
                <w:kern w:val="0"/>
                <w:lang w:eastAsia="pt-BR"/>
                <w14:ligatures w14:val="none"/>
              </w:rPr>
              <w:t>DISPOSIÇÕES GERAIS SOBRE O INGRESSO NO CERTAME</w:t>
            </w:r>
          </w:p>
        </w:tc>
      </w:tr>
      <w:tr w:rsidR="009858BE" w:rsidRPr="009858BE" w14:paraId="57BE813E" w14:textId="77777777" w:rsidTr="0054097F">
        <w:trPr>
          <w:trHeight w:val="240"/>
        </w:trPr>
        <w:tc>
          <w:tcPr>
            <w:tcW w:w="409" w:type="pct"/>
            <w:gridSpan w:val="2"/>
            <w:tcBorders>
              <w:top w:val="nil"/>
              <w:left w:val="nil"/>
              <w:bottom w:val="nil"/>
              <w:right w:val="nil"/>
            </w:tcBorders>
            <w:shd w:val="clear" w:color="auto" w:fill="auto"/>
            <w:hideMark/>
          </w:tcPr>
          <w:p w14:paraId="7DBCFF6E"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4.1</w:t>
            </w:r>
          </w:p>
        </w:tc>
        <w:tc>
          <w:tcPr>
            <w:tcW w:w="4591" w:type="pct"/>
            <w:gridSpan w:val="4"/>
            <w:tcBorders>
              <w:top w:val="nil"/>
              <w:left w:val="nil"/>
              <w:bottom w:val="nil"/>
              <w:right w:val="nil"/>
            </w:tcBorders>
            <w:shd w:val="clear" w:color="auto" w:fill="auto"/>
            <w:hideMark/>
          </w:tcPr>
          <w:p w14:paraId="56A01E7D"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Os licitantes deverão apresentar o Envelope 01 devidamente lacrado, contendo a proposta com o preço, até a data e o horário estabelecidos para abertura da sessão pública.</w:t>
            </w:r>
          </w:p>
        </w:tc>
      </w:tr>
      <w:tr w:rsidR="009858BE" w:rsidRPr="009858BE" w14:paraId="7AC8B411" w14:textId="77777777" w:rsidTr="0054097F">
        <w:trPr>
          <w:trHeight w:val="199"/>
        </w:trPr>
        <w:tc>
          <w:tcPr>
            <w:tcW w:w="409" w:type="pct"/>
            <w:gridSpan w:val="2"/>
            <w:tcBorders>
              <w:top w:val="nil"/>
              <w:left w:val="nil"/>
              <w:bottom w:val="nil"/>
              <w:right w:val="nil"/>
            </w:tcBorders>
            <w:shd w:val="clear" w:color="auto" w:fill="auto"/>
            <w:hideMark/>
          </w:tcPr>
          <w:p w14:paraId="42710D93"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4.2</w:t>
            </w:r>
          </w:p>
        </w:tc>
        <w:tc>
          <w:tcPr>
            <w:tcW w:w="4591" w:type="pct"/>
            <w:gridSpan w:val="4"/>
            <w:tcBorders>
              <w:top w:val="nil"/>
              <w:left w:val="nil"/>
              <w:bottom w:val="nil"/>
              <w:right w:val="nil"/>
            </w:tcBorders>
            <w:shd w:val="clear" w:color="auto" w:fill="auto"/>
            <w:hideMark/>
          </w:tcPr>
          <w:p w14:paraId="0622A961"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Juntamente com a proposta (dentro do envelope n° 01) a licitante deverá apresentar as seguintes Declarações/comprovações:</w:t>
            </w:r>
          </w:p>
        </w:tc>
      </w:tr>
      <w:tr w:rsidR="009858BE" w:rsidRPr="009858BE" w14:paraId="004FFDBA" w14:textId="77777777" w:rsidTr="0054097F">
        <w:trPr>
          <w:trHeight w:val="522"/>
        </w:trPr>
        <w:tc>
          <w:tcPr>
            <w:tcW w:w="409" w:type="pct"/>
            <w:gridSpan w:val="2"/>
            <w:tcBorders>
              <w:top w:val="nil"/>
              <w:left w:val="nil"/>
              <w:bottom w:val="nil"/>
              <w:right w:val="nil"/>
            </w:tcBorders>
            <w:shd w:val="clear" w:color="auto" w:fill="auto"/>
            <w:hideMark/>
          </w:tcPr>
          <w:p w14:paraId="00B0FB79"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4.2.1</w:t>
            </w:r>
          </w:p>
        </w:tc>
        <w:tc>
          <w:tcPr>
            <w:tcW w:w="4591" w:type="pct"/>
            <w:gridSpan w:val="4"/>
            <w:tcBorders>
              <w:top w:val="nil"/>
              <w:left w:val="nil"/>
              <w:bottom w:val="nil"/>
              <w:right w:val="nil"/>
            </w:tcBorders>
            <w:shd w:val="clear" w:color="auto" w:fill="auto"/>
            <w:hideMark/>
          </w:tcPr>
          <w:p w14:paraId="20ABF7D9"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tc>
      </w:tr>
      <w:tr w:rsidR="009858BE" w:rsidRPr="009858BE" w14:paraId="7597CCE9" w14:textId="77777777" w:rsidTr="0054097F">
        <w:trPr>
          <w:trHeight w:val="282"/>
        </w:trPr>
        <w:tc>
          <w:tcPr>
            <w:tcW w:w="409" w:type="pct"/>
            <w:gridSpan w:val="2"/>
            <w:tcBorders>
              <w:top w:val="nil"/>
              <w:left w:val="nil"/>
              <w:bottom w:val="nil"/>
              <w:right w:val="nil"/>
            </w:tcBorders>
            <w:shd w:val="clear" w:color="auto" w:fill="auto"/>
            <w:hideMark/>
          </w:tcPr>
          <w:p w14:paraId="17C588E6"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4.2.2</w:t>
            </w:r>
          </w:p>
        </w:tc>
        <w:tc>
          <w:tcPr>
            <w:tcW w:w="4591" w:type="pct"/>
            <w:gridSpan w:val="4"/>
            <w:tcBorders>
              <w:top w:val="nil"/>
              <w:left w:val="nil"/>
              <w:bottom w:val="nil"/>
              <w:right w:val="nil"/>
            </w:tcBorders>
            <w:shd w:val="clear" w:color="auto" w:fill="auto"/>
            <w:hideMark/>
          </w:tcPr>
          <w:p w14:paraId="1021A3DB"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Não emprega menor de 18 anos em trabalho noturno, perigoso ou insalubre e não emprega menor de 16 anos, salvo menor, a partir de 14 anos, na condição de aprendiz, nos termos do artigo 7°, XXXIII, da Constituição;</w:t>
            </w:r>
          </w:p>
        </w:tc>
      </w:tr>
      <w:tr w:rsidR="009858BE" w:rsidRPr="009858BE" w14:paraId="1B5DA95B" w14:textId="77777777" w:rsidTr="0054097F">
        <w:trPr>
          <w:trHeight w:val="259"/>
        </w:trPr>
        <w:tc>
          <w:tcPr>
            <w:tcW w:w="409" w:type="pct"/>
            <w:gridSpan w:val="2"/>
            <w:tcBorders>
              <w:top w:val="nil"/>
              <w:left w:val="nil"/>
              <w:bottom w:val="nil"/>
              <w:right w:val="nil"/>
            </w:tcBorders>
            <w:shd w:val="clear" w:color="auto" w:fill="auto"/>
            <w:hideMark/>
          </w:tcPr>
          <w:p w14:paraId="5B9CF1CF"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4.2.3</w:t>
            </w:r>
          </w:p>
        </w:tc>
        <w:tc>
          <w:tcPr>
            <w:tcW w:w="4591" w:type="pct"/>
            <w:gridSpan w:val="4"/>
            <w:tcBorders>
              <w:top w:val="nil"/>
              <w:left w:val="nil"/>
              <w:bottom w:val="nil"/>
              <w:right w:val="nil"/>
            </w:tcBorders>
            <w:shd w:val="clear" w:color="auto" w:fill="auto"/>
            <w:hideMark/>
          </w:tcPr>
          <w:p w14:paraId="2EF580DF"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Não possui, em sua cadeia produtiva, empregados executando trabalho degradante ou forçado, observando o disposto nos incisos III e IV do art. 1º e no inciso III do art. 5º da Constituição Federal;</w:t>
            </w:r>
          </w:p>
        </w:tc>
      </w:tr>
      <w:tr w:rsidR="009858BE" w:rsidRPr="009858BE" w14:paraId="5E136997" w14:textId="77777777" w:rsidTr="0054097F">
        <w:trPr>
          <w:trHeight w:val="240"/>
        </w:trPr>
        <w:tc>
          <w:tcPr>
            <w:tcW w:w="409" w:type="pct"/>
            <w:gridSpan w:val="2"/>
            <w:tcBorders>
              <w:top w:val="nil"/>
              <w:left w:val="nil"/>
              <w:bottom w:val="nil"/>
              <w:right w:val="nil"/>
            </w:tcBorders>
            <w:shd w:val="clear" w:color="auto" w:fill="auto"/>
            <w:hideMark/>
          </w:tcPr>
          <w:p w14:paraId="7336C054"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4.2.4</w:t>
            </w:r>
          </w:p>
        </w:tc>
        <w:tc>
          <w:tcPr>
            <w:tcW w:w="4591" w:type="pct"/>
            <w:gridSpan w:val="4"/>
            <w:tcBorders>
              <w:top w:val="nil"/>
              <w:left w:val="nil"/>
              <w:bottom w:val="nil"/>
              <w:right w:val="nil"/>
            </w:tcBorders>
            <w:shd w:val="clear" w:color="auto" w:fill="auto"/>
            <w:hideMark/>
          </w:tcPr>
          <w:p w14:paraId="167D402B"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Cumpre as exigências de reserva de cargos para pessoa com deficiência e para reabilitado da Previdência Social, previstas em lei e em outras normas específicas.</w:t>
            </w:r>
          </w:p>
        </w:tc>
      </w:tr>
      <w:tr w:rsidR="009858BE" w:rsidRPr="009858BE" w14:paraId="19078942" w14:textId="77777777" w:rsidTr="0054097F">
        <w:trPr>
          <w:trHeight w:val="222"/>
        </w:trPr>
        <w:tc>
          <w:tcPr>
            <w:tcW w:w="409" w:type="pct"/>
            <w:gridSpan w:val="2"/>
            <w:tcBorders>
              <w:top w:val="nil"/>
              <w:left w:val="nil"/>
              <w:bottom w:val="nil"/>
              <w:right w:val="nil"/>
            </w:tcBorders>
            <w:shd w:val="clear" w:color="auto" w:fill="auto"/>
            <w:hideMark/>
          </w:tcPr>
          <w:p w14:paraId="29C6B9FF"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4.3</w:t>
            </w:r>
          </w:p>
        </w:tc>
        <w:tc>
          <w:tcPr>
            <w:tcW w:w="4591" w:type="pct"/>
            <w:gridSpan w:val="4"/>
            <w:tcBorders>
              <w:top w:val="nil"/>
              <w:left w:val="nil"/>
              <w:bottom w:val="nil"/>
              <w:right w:val="nil"/>
            </w:tcBorders>
            <w:shd w:val="clear" w:color="auto" w:fill="auto"/>
            <w:hideMark/>
          </w:tcPr>
          <w:p w14:paraId="47DA33F1"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 xml:space="preserve"> Caso o licitante seja organizado em cooperativa deverá declarar, que cumpre os requisitos estabelecidos no artigo 16 da Lei nº 14.133, de 2021.</w:t>
            </w:r>
          </w:p>
        </w:tc>
      </w:tr>
      <w:tr w:rsidR="009858BE" w:rsidRPr="009858BE" w14:paraId="68B640F4" w14:textId="77777777" w:rsidTr="0054097F">
        <w:trPr>
          <w:trHeight w:val="300"/>
        </w:trPr>
        <w:tc>
          <w:tcPr>
            <w:tcW w:w="409" w:type="pct"/>
            <w:gridSpan w:val="2"/>
            <w:tcBorders>
              <w:top w:val="nil"/>
              <w:left w:val="nil"/>
              <w:bottom w:val="nil"/>
              <w:right w:val="nil"/>
            </w:tcBorders>
            <w:shd w:val="clear" w:color="auto" w:fill="auto"/>
            <w:hideMark/>
          </w:tcPr>
          <w:p w14:paraId="5129613F"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4.4</w:t>
            </w:r>
          </w:p>
        </w:tc>
        <w:tc>
          <w:tcPr>
            <w:tcW w:w="4591" w:type="pct"/>
            <w:gridSpan w:val="4"/>
            <w:tcBorders>
              <w:top w:val="nil"/>
              <w:left w:val="nil"/>
              <w:bottom w:val="nil"/>
              <w:right w:val="nil"/>
            </w:tcBorders>
            <w:shd w:val="clear" w:color="auto" w:fill="auto"/>
            <w:hideMark/>
          </w:tcPr>
          <w:p w14:paraId="3B849789"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 xml:space="preserve">O Licitante enquadrado como microempresa, empresa de pequeno porte ou sociedade cooperativa, para fins de assegurar os benefícios previstos nos </w:t>
            </w:r>
            <w:proofErr w:type="spellStart"/>
            <w:r w:rsidRPr="009858BE">
              <w:rPr>
                <w:rFonts w:ascii="Arial" w:eastAsia="Times New Roman" w:hAnsi="Arial" w:cs="Arial"/>
                <w:color w:val="000000"/>
                <w:kern w:val="0"/>
                <w:lang w:eastAsia="pt-BR"/>
                <w14:ligatures w14:val="none"/>
              </w:rPr>
              <w:t>arts</w:t>
            </w:r>
            <w:proofErr w:type="spellEnd"/>
            <w:r w:rsidRPr="009858BE">
              <w:rPr>
                <w:rFonts w:ascii="Arial" w:eastAsia="Times New Roman" w:hAnsi="Arial" w:cs="Arial"/>
                <w:color w:val="000000"/>
                <w:kern w:val="0"/>
                <w:lang w:eastAsia="pt-BR"/>
                <w14:ligatures w14:val="none"/>
              </w:rPr>
              <w:t xml:space="preserve">. 42 ao 49 da Lei Complementar 123/06, </w:t>
            </w:r>
            <w:proofErr w:type="gramStart"/>
            <w:r w:rsidRPr="009858BE">
              <w:rPr>
                <w:rFonts w:ascii="Arial" w:eastAsia="Times New Roman" w:hAnsi="Arial" w:cs="Arial"/>
                <w:color w:val="000000"/>
                <w:kern w:val="0"/>
                <w:lang w:eastAsia="pt-BR"/>
                <w14:ligatures w14:val="none"/>
              </w:rPr>
              <w:t>deverá  apresentar</w:t>
            </w:r>
            <w:proofErr w:type="gramEnd"/>
            <w:r w:rsidRPr="009858BE">
              <w:rPr>
                <w:rFonts w:ascii="Arial" w:eastAsia="Times New Roman" w:hAnsi="Arial" w:cs="Arial"/>
                <w:color w:val="000000"/>
                <w:kern w:val="0"/>
                <w:lang w:eastAsia="pt-BR"/>
                <w14:ligatures w14:val="none"/>
              </w:rPr>
              <w:t xml:space="preserve"> declaração que cumpre os requisitos estabelecidos no artigo 3° da Lei Complementar nº 123, de 2006, estando apto a usufruir do tratamento favorecido estabelecido em seus </w:t>
            </w:r>
            <w:proofErr w:type="spellStart"/>
            <w:r w:rsidRPr="009858BE">
              <w:rPr>
                <w:rFonts w:ascii="Arial" w:eastAsia="Times New Roman" w:hAnsi="Arial" w:cs="Arial"/>
                <w:color w:val="000000"/>
                <w:kern w:val="0"/>
                <w:lang w:eastAsia="pt-BR"/>
                <w14:ligatures w14:val="none"/>
              </w:rPr>
              <w:t>arts</w:t>
            </w:r>
            <w:proofErr w:type="spellEnd"/>
            <w:r w:rsidRPr="009858BE">
              <w:rPr>
                <w:rFonts w:ascii="Arial" w:eastAsia="Times New Roman" w:hAnsi="Arial" w:cs="Arial"/>
                <w:color w:val="000000"/>
                <w:kern w:val="0"/>
                <w:lang w:eastAsia="pt-BR"/>
                <w14:ligatures w14:val="none"/>
              </w:rPr>
              <w:t>. 42 a 49, observado o disposto nos §§ 1º ao 3º do art. 4º, da Lei n.º 14.133, de 2021, devendo ainda:</w:t>
            </w:r>
          </w:p>
        </w:tc>
      </w:tr>
      <w:tr w:rsidR="009858BE" w:rsidRPr="009858BE" w14:paraId="44F47668" w14:textId="77777777" w:rsidTr="0054097F">
        <w:trPr>
          <w:trHeight w:val="360"/>
        </w:trPr>
        <w:tc>
          <w:tcPr>
            <w:tcW w:w="409" w:type="pct"/>
            <w:gridSpan w:val="2"/>
            <w:tcBorders>
              <w:top w:val="nil"/>
              <w:left w:val="nil"/>
              <w:bottom w:val="nil"/>
              <w:right w:val="nil"/>
            </w:tcBorders>
            <w:shd w:val="clear" w:color="auto" w:fill="auto"/>
            <w:hideMark/>
          </w:tcPr>
          <w:p w14:paraId="32E6B6D8"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4.4.1</w:t>
            </w:r>
          </w:p>
        </w:tc>
        <w:tc>
          <w:tcPr>
            <w:tcW w:w="4591" w:type="pct"/>
            <w:gridSpan w:val="4"/>
            <w:tcBorders>
              <w:top w:val="nil"/>
              <w:left w:val="nil"/>
              <w:bottom w:val="nil"/>
              <w:right w:val="nil"/>
            </w:tcBorders>
            <w:shd w:val="clear" w:color="auto" w:fill="auto"/>
            <w:hideMark/>
          </w:tcPr>
          <w:p w14:paraId="58014D04"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Apresentar Declaração de que, no ano-calendário do corrente ano, ainda não celebrou contratos com a Administração Pública, cujo os valores somados extrapolem a receita bruta máxima admitida para fins de enquadramento como empresa de pequeno porte, nos termos constantes no art. 4°, §2° da Lei ° 14.133/2021</w:t>
            </w:r>
          </w:p>
        </w:tc>
      </w:tr>
      <w:tr w:rsidR="009858BE" w:rsidRPr="009858BE" w14:paraId="269D3C71" w14:textId="77777777" w:rsidTr="0054097F">
        <w:trPr>
          <w:trHeight w:val="282"/>
        </w:trPr>
        <w:tc>
          <w:tcPr>
            <w:tcW w:w="409" w:type="pct"/>
            <w:gridSpan w:val="2"/>
            <w:tcBorders>
              <w:top w:val="nil"/>
              <w:left w:val="nil"/>
              <w:bottom w:val="nil"/>
              <w:right w:val="nil"/>
            </w:tcBorders>
            <w:shd w:val="clear" w:color="auto" w:fill="auto"/>
            <w:hideMark/>
          </w:tcPr>
          <w:p w14:paraId="716F5975"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4.4.3</w:t>
            </w:r>
          </w:p>
        </w:tc>
        <w:tc>
          <w:tcPr>
            <w:tcW w:w="4591" w:type="pct"/>
            <w:gridSpan w:val="4"/>
            <w:tcBorders>
              <w:top w:val="nil"/>
              <w:left w:val="nil"/>
              <w:bottom w:val="nil"/>
              <w:right w:val="nil"/>
            </w:tcBorders>
            <w:shd w:val="clear" w:color="auto" w:fill="auto"/>
            <w:hideMark/>
          </w:tcPr>
          <w:p w14:paraId="57C7CA00"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 xml:space="preserve">Não será aplicado o disposto nos </w:t>
            </w:r>
            <w:proofErr w:type="spellStart"/>
            <w:r w:rsidRPr="009858BE">
              <w:rPr>
                <w:rFonts w:ascii="Arial" w:eastAsia="Times New Roman" w:hAnsi="Arial" w:cs="Arial"/>
                <w:color w:val="000000"/>
                <w:kern w:val="0"/>
                <w:lang w:eastAsia="pt-BR"/>
                <w14:ligatures w14:val="none"/>
              </w:rPr>
              <w:t>arts</w:t>
            </w:r>
            <w:proofErr w:type="spellEnd"/>
            <w:r w:rsidRPr="009858BE">
              <w:rPr>
                <w:rFonts w:ascii="Arial" w:eastAsia="Times New Roman" w:hAnsi="Arial" w:cs="Arial"/>
                <w:color w:val="000000"/>
                <w:kern w:val="0"/>
                <w:lang w:eastAsia="pt-BR"/>
                <w14:ligatures w14:val="none"/>
              </w:rPr>
              <w:t>. 42 a 49 da Lei Complementar nº 123/2006, ao item ou grupo cujo valor estimado for superior à receita bruta máxima admitida para fins de enquadramento como empresa de pequeno porte.</w:t>
            </w:r>
          </w:p>
        </w:tc>
      </w:tr>
      <w:tr w:rsidR="009858BE" w:rsidRPr="009858BE" w14:paraId="6E96E07E" w14:textId="77777777" w:rsidTr="0054097F">
        <w:trPr>
          <w:trHeight w:val="222"/>
        </w:trPr>
        <w:tc>
          <w:tcPr>
            <w:tcW w:w="409" w:type="pct"/>
            <w:gridSpan w:val="2"/>
            <w:tcBorders>
              <w:top w:val="nil"/>
              <w:left w:val="nil"/>
              <w:bottom w:val="nil"/>
              <w:right w:val="nil"/>
            </w:tcBorders>
            <w:shd w:val="clear" w:color="auto" w:fill="auto"/>
            <w:hideMark/>
          </w:tcPr>
          <w:p w14:paraId="792477BD"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4.5</w:t>
            </w:r>
          </w:p>
        </w:tc>
        <w:tc>
          <w:tcPr>
            <w:tcW w:w="4591" w:type="pct"/>
            <w:gridSpan w:val="4"/>
            <w:tcBorders>
              <w:top w:val="nil"/>
              <w:left w:val="nil"/>
              <w:bottom w:val="nil"/>
              <w:right w:val="nil"/>
            </w:tcBorders>
            <w:shd w:val="clear" w:color="auto" w:fill="auto"/>
            <w:hideMark/>
          </w:tcPr>
          <w:p w14:paraId="071292D0"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 falsidade da declaração de que trata os itens 4.2 ao 4.4 sujeitará o licitante às sanções previstas na Lei nº 14.133, de 2021 e neste Edital.</w:t>
            </w:r>
          </w:p>
        </w:tc>
      </w:tr>
      <w:tr w:rsidR="009858BE" w:rsidRPr="009858BE" w14:paraId="7871E1AD" w14:textId="77777777" w:rsidTr="0054097F">
        <w:trPr>
          <w:trHeight w:val="180"/>
        </w:trPr>
        <w:tc>
          <w:tcPr>
            <w:tcW w:w="409" w:type="pct"/>
            <w:gridSpan w:val="2"/>
            <w:tcBorders>
              <w:top w:val="nil"/>
              <w:left w:val="nil"/>
              <w:bottom w:val="nil"/>
              <w:right w:val="nil"/>
            </w:tcBorders>
            <w:shd w:val="clear" w:color="auto" w:fill="auto"/>
            <w:hideMark/>
          </w:tcPr>
          <w:p w14:paraId="2D2F450D"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4.6</w:t>
            </w:r>
          </w:p>
        </w:tc>
        <w:tc>
          <w:tcPr>
            <w:tcW w:w="4591" w:type="pct"/>
            <w:gridSpan w:val="4"/>
            <w:tcBorders>
              <w:top w:val="nil"/>
              <w:left w:val="nil"/>
              <w:bottom w:val="nil"/>
              <w:right w:val="nil"/>
            </w:tcBorders>
            <w:shd w:val="clear" w:color="auto" w:fill="auto"/>
            <w:hideMark/>
          </w:tcPr>
          <w:p w14:paraId="0978C032"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Os licitantes poderão retirar ou substituir a proposta, até a abertura da sessão pública.</w:t>
            </w:r>
          </w:p>
        </w:tc>
      </w:tr>
      <w:tr w:rsidR="009858BE" w:rsidRPr="009858BE" w14:paraId="50DF387C" w14:textId="77777777" w:rsidTr="0054097F">
        <w:trPr>
          <w:trHeight w:val="199"/>
        </w:trPr>
        <w:tc>
          <w:tcPr>
            <w:tcW w:w="409" w:type="pct"/>
            <w:gridSpan w:val="2"/>
            <w:tcBorders>
              <w:top w:val="nil"/>
              <w:left w:val="nil"/>
              <w:bottom w:val="nil"/>
              <w:right w:val="nil"/>
            </w:tcBorders>
            <w:shd w:val="clear" w:color="auto" w:fill="auto"/>
            <w:hideMark/>
          </w:tcPr>
          <w:p w14:paraId="43EBADCC"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4.7</w:t>
            </w:r>
          </w:p>
        </w:tc>
        <w:tc>
          <w:tcPr>
            <w:tcW w:w="4591" w:type="pct"/>
            <w:gridSpan w:val="4"/>
            <w:tcBorders>
              <w:top w:val="nil"/>
              <w:left w:val="nil"/>
              <w:bottom w:val="nil"/>
              <w:right w:val="nil"/>
            </w:tcBorders>
            <w:shd w:val="clear" w:color="auto" w:fill="auto"/>
            <w:hideMark/>
          </w:tcPr>
          <w:p w14:paraId="43774001"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 ordem de classificação ocorrerá somente após os procedimentos de abertura da sessão pública e da fase de lances.</w:t>
            </w:r>
          </w:p>
        </w:tc>
      </w:tr>
      <w:tr w:rsidR="009858BE" w:rsidRPr="009858BE" w14:paraId="5BD9D7BB" w14:textId="77777777" w:rsidTr="0054097F">
        <w:trPr>
          <w:trHeight w:val="162"/>
        </w:trPr>
        <w:tc>
          <w:tcPr>
            <w:tcW w:w="409" w:type="pct"/>
            <w:gridSpan w:val="2"/>
            <w:tcBorders>
              <w:top w:val="nil"/>
              <w:left w:val="nil"/>
              <w:bottom w:val="nil"/>
              <w:right w:val="nil"/>
            </w:tcBorders>
            <w:shd w:val="clear" w:color="auto" w:fill="auto"/>
            <w:hideMark/>
          </w:tcPr>
          <w:p w14:paraId="1E86C9E3"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4.8</w:t>
            </w:r>
          </w:p>
        </w:tc>
        <w:tc>
          <w:tcPr>
            <w:tcW w:w="4591" w:type="pct"/>
            <w:gridSpan w:val="4"/>
            <w:tcBorders>
              <w:top w:val="nil"/>
              <w:left w:val="nil"/>
              <w:bottom w:val="nil"/>
              <w:right w:val="nil"/>
            </w:tcBorders>
            <w:shd w:val="clear" w:color="auto" w:fill="auto"/>
            <w:hideMark/>
          </w:tcPr>
          <w:p w14:paraId="33FBBEF7"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Serão disponibilizados para acesso público, os documentos dos demais licitantes.</w:t>
            </w:r>
          </w:p>
        </w:tc>
      </w:tr>
      <w:tr w:rsidR="009858BE" w:rsidRPr="009858BE" w14:paraId="3B753D6A" w14:textId="77777777" w:rsidTr="0054097F">
        <w:trPr>
          <w:trHeight w:val="102"/>
        </w:trPr>
        <w:tc>
          <w:tcPr>
            <w:tcW w:w="409" w:type="pct"/>
            <w:gridSpan w:val="2"/>
            <w:tcBorders>
              <w:top w:val="nil"/>
              <w:left w:val="nil"/>
              <w:bottom w:val="nil"/>
              <w:right w:val="nil"/>
            </w:tcBorders>
            <w:shd w:val="clear" w:color="000000" w:fill="FFF2CC"/>
            <w:hideMark/>
          </w:tcPr>
          <w:p w14:paraId="4F35FE25"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5.</w:t>
            </w:r>
          </w:p>
        </w:tc>
        <w:tc>
          <w:tcPr>
            <w:tcW w:w="4591" w:type="pct"/>
            <w:gridSpan w:val="4"/>
            <w:tcBorders>
              <w:top w:val="nil"/>
              <w:left w:val="nil"/>
              <w:bottom w:val="nil"/>
              <w:right w:val="nil"/>
            </w:tcBorders>
            <w:shd w:val="clear" w:color="000000" w:fill="FFF2CC"/>
            <w:hideMark/>
          </w:tcPr>
          <w:p w14:paraId="6563A9C8" w14:textId="77777777" w:rsidR="009858BE" w:rsidRPr="009858BE" w:rsidRDefault="009858BE" w:rsidP="009858BE">
            <w:pPr>
              <w:spacing w:after="0" w:line="240" w:lineRule="auto"/>
              <w:jc w:val="both"/>
              <w:rPr>
                <w:rFonts w:ascii="Arial" w:eastAsia="Times New Roman" w:hAnsi="Arial" w:cs="Arial"/>
                <w:b/>
                <w:bCs/>
                <w:color w:val="000000"/>
                <w:kern w:val="0"/>
                <w:lang w:eastAsia="pt-BR"/>
                <w14:ligatures w14:val="none"/>
              </w:rPr>
            </w:pPr>
            <w:r w:rsidRPr="009858BE">
              <w:rPr>
                <w:rFonts w:ascii="Arial" w:eastAsia="Times New Roman" w:hAnsi="Arial" w:cs="Arial"/>
                <w:b/>
                <w:bCs/>
                <w:color w:val="000000"/>
                <w:kern w:val="0"/>
                <w:lang w:eastAsia="pt-BR"/>
                <w14:ligatures w14:val="none"/>
              </w:rPr>
              <w:t>DA PROPOSTA</w:t>
            </w:r>
          </w:p>
        </w:tc>
      </w:tr>
      <w:tr w:rsidR="009858BE" w:rsidRPr="009858BE" w14:paraId="490C4919" w14:textId="77777777" w:rsidTr="0054097F">
        <w:trPr>
          <w:trHeight w:val="199"/>
        </w:trPr>
        <w:tc>
          <w:tcPr>
            <w:tcW w:w="409" w:type="pct"/>
            <w:gridSpan w:val="2"/>
            <w:tcBorders>
              <w:top w:val="nil"/>
              <w:left w:val="nil"/>
              <w:bottom w:val="nil"/>
              <w:right w:val="nil"/>
            </w:tcBorders>
            <w:shd w:val="clear" w:color="auto" w:fill="auto"/>
            <w:hideMark/>
          </w:tcPr>
          <w:p w14:paraId="1BC1EA98"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5.1</w:t>
            </w:r>
          </w:p>
        </w:tc>
        <w:tc>
          <w:tcPr>
            <w:tcW w:w="4591" w:type="pct"/>
            <w:gridSpan w:val="4"/>
            <w:tcBorders>
              <w:top w:val="nil"/>
              <w:left w:val="nil"/>
              <w:bottom w:val="nil"/>
              <w:right w:val="nil"/>
            </w:tcBorders>
            <w:shd w:val="clear" w:color="auto" w:fill="auto"/>
            <w:hideMark/>
          </w:tcPr>
          <w:p w14:paraId="79518FF3"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O licitante deverá apresentar sua proposta conforme Anexo IV, nos termos do item 4 deste edital e deverá conter:</w:t>
            </w:r>
          </w:p>
        </w:tc>
      </w:tr>
      <w:tr w:rsidR="009858BE" w:rsidRPr="009858BE" w14:paraId="2A0559E4" w14:textId="77777777" w:rsidTr="0054097F">
        <w:trPr>
          <w:trHeight w:val="282"/>
        </w:trPr>
        <w:tc>
          <w:tcPr>
            <w:tcW w:w="409" w:type="pct"/>
            <w:gridSpan w:val="2"/>
            <w:tcBorders>
              <w:top w:val="nil"/>
              <w:left w:val="nil"/>
              <w:bottom w:val="nil"/>
              <w:right w:val="nil"/>
            </w:tcBorders>
            <w:shd w:val="clear" w:color="auto" w:fill="auto"/>
            <w:hideMark/>
          </w:tcPr>
          <w:p w14:paraId="775D2C9B"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p>
        </w:tc>
        <w:tc>
          <w:tcPr>
            <w:tcW w:w="4591" w:type="pct"/>
            <w:gridSpan w:val="4"/>
            <w:tcBorders>
              <w:top w:val="nil"/>
              <w:left w:val="nil"/>
              <w:bottom w:val="nil"/>
              <w:right w:val="nil"/>
            </w:tcBorders>
            <w:shd w:val="clear" w:color="auto" w:fill="auto"/>
            <w:hideMark/>
          </w:tcPr>
          <w:p w14:paraId="4C851F0F" w14:textId="77777777" w:rsidR="009858BE" w:rsidRPr="009858BE" w:rsidRDefault="009858BE" w:rsidP="009858BE">
            <w:pPr>
              <w:spacing w:after="0" w:line="240" w:lineRule="auto"/>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I - Valor unitário e total do item/grupo ou percentual de desconto, conforme estabelecido no edital; e</w:t>
            </w:r>
            <w:r w:rsidRPr="009858BE">
              <w:rPr>
                <w:rFonts w:ascii="Arial" w:eastAsia="Times New Roman" w:hAnsi="Arial" w:cs="Arial"/>
                <w:color w:val="000000"/>
                <w:kern w:val="0"/>
                <w:lang w:eastAsia="pt-BR"/>
                <w14:ligatures w14:val="none"/>
              </w:rPr>
              <w:br/>
              <w:t xml:space="preserve">II - Descrição detalhada do objeto, contendo as informações mínimas à </w:t>
            </w:r>
            <w:proofErr w:type="spellStart"/>
            <w:r w:rsidRPr="009858BE">
              <w:rPr>
                <w:rFonts w:ascii="Arial" w:eastAsia="Times New Roman" w:hAnsi="Arial" w:cs="Arial"/>
                <w:color w:val="000000"/>
                <w:kern w:val="0"/>
                <w:lang w:eastAsia="pt-BR"/>
                <w14:ligatures w14:val="none"/>
              </w:rPr>
              <w:t>especiﬁcação</w:t>
            </w:r>
            <w:proofErr w:type="spellEnd"/>
            <w:r w:rsidRPr="009858BE">
              <w:rPr>
                <w:rFonts w:ascii="Arial" w:eastAsia="Times New Roman" w:hAnsi="Arial" w:cs="Arial"/>
                <w:color w:val="000000"/>
                <w:kern w:val="0"/>
                <w:lang w:eastAsia="pt-BR"/>
                <w14:ligatures w14:val="none"/>
              </w:rPr>
              <w:t xml:space="preserve"> do Termo de Referência.</w:t>
            </w:r>
          </w:p>
        </w:tc>
      </w:tr>
      <w:tr w:rsidR="009858BE" w:rsidRPr="009858BE" w14:paraId="77D5D28E" w14:textId="77777777" w:rsidTr="0054097F">
        <w:trPr>
          <w:trHeight w:val="162"/>
        </w:trPr>
        <w:tc>
          <w:tcPr>
            <w:tcW w:w="409" w:type="pct"/>
            <w:gridSpan w:val="2"/>
            <w:tcBorders>
              <w:top w:val="nil"/>
              <w:left w:val="nil"/>
              <w:bottom w:val="nil"/>
              <w:right w:val="nil"/>
            </w:tcBorders>
            <w:shd w:val="clear" w:color="auto" w:fill="auto"/>
            <w:hideMark/>
          </w:tcPr>
          <w:p w14:paraId="2A5658B2"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5..2</w:t>
            </w:r>
          </w:p>
        </w:tc>
        <w:tc>
          <w:tcPr>
            <w:tcW w:w="4591" w:type="pct"/>
            <w:gridSpan w:val="4"/>
            <w:tcBorders>
              <w:top w:val="nil"/>
              <w:left w:val="nil"/>
              <w:bottom w:val="nil"/>
              <w:right w:val="nil"/>
            </w:tcBorders>
            <w:shd w:val="clear" w:color="auto" w:fill="auto"/>
            <w:hideMark/>
          </w:tcPr>
          <w:p w14:paraId="4D956879"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 xml:space="preserve">Todas as </w:t>
            </w:r>
            <w:proofErr w:type="spellStart"/>
            <w:r w:rsidRPr="009858BE">
              <w:rPr>
                <w:rFonts w:ascii="Arial" w:eastAsia="Times New Roman" w:hAnsi="Arial" w:cs="Arial"/>
                <w:color w:val="000000"/>
                <w:kern w:val="0"/>
                <w:lang w:eastAsia="pt-BR"/>
                <w14:ligatures w14:val="none"/>
              </w:rPr>
              <w:t>especiﬁcações</w:t>
            </w:r>
            <w:proofErr w:type="spellEnd"/>
            <w:r w:rsidRPr="009858BE">
              <w:rPr>
                <w:rFonts w:ascii="Arial" w:eastAsia="Times New Roman" w:hAnsi="Arial" w:cs="Arial"/>
                <w:color w:val="000000"/>
                <w:kern w:val="0"/>
                <w:lang w:eastAsia="pt-BR"/>
                <w14:ligatures w14:val="none"/>
              </w:rPr>
              <w:t xml:space="preserve"> do objeto contidas na proposta vinculam a Licitante.</w:t>
            </w:r>
          </w:p>
        </w:tc>
      </w:tr>
      <w:tr w:rsidR="009858BE" w:rsidRPr="009858BE" w14:paraId="29320667" w14:textId="77777777" w:rsidTr="0054097F">
        <w:trPr>
          <w:trHeight w:val="282"/>
        </w:trPr>
        <w:tc>
          <w:tcPr>
            <w:tcW w:w="409" w:type="pct"/>
            <w:gridSpan w:val="2"/>
            <w:tcBorders>
              <w:top w:val="nil"/>
              <w:left w:val="nil"/>
              <w:bottom w:val="nil"/>
              <w:right w:val="nil"/>
            </w:tcBorders>
            <w:shd w:val="clear" w:color="auto" w:fill="auto"/>
            <w:hideMark/>
          </w:tcPr>
          <w:p w14:paraId="60FB814D"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5..3</w:t>
            </w:r>
          </w:p>
        </w:tc>
        <w:tc>
          <w:tcPr>
            <w:tcW w:w="4591" w:type="pct"/>
            <w:gridSpan w:val="4"/>
            <w:tcBorders>
              <w:top w:val="nil"/>
              <w:left w:val="nil"/>
              <w:bottom w:val="nil"/>
              <w:right w:val="nil"/>
            </w:tcBorders>
            <w:shd w:val="clear" w:color="auto" w:fill="auto"/>
            <w:hideMark/>
          </w:tcPr>
          <w:p w14:paraId="2B9C6095"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Nos valores propostos estarão inclusos todos os custos operacionais, encargos previdenciários, trabalhistas, tributários, comerciais e quaisquer outros que incidam direta ou indiretamente no fornecimento dos bens.</w:t>
            </w:r>
          </w:p>
        </w:tc>
      </w:tr>
      <w:tr w:rsidR="009858BE" w:rsidRPr="009858BE" w14:paraId="155D9CF8" w14:textId="77777777" w:rsidTr="0054097F">
        <w:trPr>
          <w:trHeight w:val="499"/>
        </w:trPr>
        <w:tc>
          <w:tcPr>
            <w:tcW w:w="409" w:type="pct"/>
            <w:gridSpan w:val="2"/>
            <w:tcBorders>
              <w:top w:val="nil"/>
              <w:left w:val="nil"/>
              <w:bottom w:val="nil"/>
              <w:right w:val="nil"/>
            </w:tcBorders>
            <w:shd w:val="clear" w:color="auto" w:fill="auto"/>
            <w:hideMark/>
          </w:tcPr>
          <w:p w14:paraId="7F2C61D3"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5..4</w:t>
            </w:r>
          </w:p>
        </w:tc>
        <w:tc>
          <w:tcPr>
            <w:tcW w:w="4591" w:type="pct"/>
            <w:gridSpan w:val="4"/>
            <w:tcBorders>
              <w:top w:val="nil"/>
              <w:left w:val="nil"/>
              <w:bottom w:val="nil"/>
              <w:right w:val="nil"/>
            </w:tcBorders>
            <w:shd w:val="clear" w:color="auto" w:fill="auto"/>
            <w:hideMark/>
          </w:tcPr>
          <w:p w14:paraId="64B1D5A2"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Os preços ofertados, tanto na proposta inicial, quanto na etapa de lances, serão de exclusiva responsabilidade do licitante, não lhe assistindo o direito de pleitear qualquer alteração, sob alegação de erro, omissão ou qualquer outro pretexto. Os preços deverão ser expressos em moeda corrente nacional, respeitando-se a quantidade de casas decimais prevista no quadro do preâmbulo deste edital. Caso haja casas decimais além do permitido, será desconsiderada.</w:t>
            </w:r>
          </w:p>
        </w:tc>
      </w:tr>
      <w:tr w:rsidR="009858BE" w:rsidRPr="009858BE" w14:paraId="2FB815DE" w14:textId="77777777" w:rsidTr="0054097F">
        <w:trPr>
          <w:trHeight w:val="342"/>
        </w:trPr>
        <w:tc>
          <w:tcPr>
            <w:tcW w:w="409" w:type="pct"/>
            <w:gridSpan w:val="2"/>
            <w:tcBorders>
              <w:top w:val="nil"/>
              <w:left w:val="nil"/>
              <w:bottom w:val="nil"/>
              <w:right w:val="nil"/>
            </w:tcBorders>
            <w:shd w:val="clear" w:color="auto" w:fill="auto"/>
            <w:hideMark/>
          </w:tcPr>
          <w:p w14:paraId="435B85E6"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5..5</w:t>
            </w:r>
          </w:p>
        </w:tc>
        <w:tc>
          <w:tcPr>
            <w:tcW w:w="4591" w:type="pct"/>
            <w:gridSpan w:val="4"/>
            <w:tcBorders>
              <w:top w:val="nil"/>
              <w:left w:val="nil"/>
              <w:bottom w:val="nil"/>
              <w:right w:val="nil"/>
            </w:tcBorders>
            <w:shd w:val="clear" w:color="auto" w:fill="auto"/>
            <w:hideMark/>
          </w:tcPr>
          <w:p w14:paraId="292C9E0D"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O prazo de validade da proposta não poderá ser inferior a 01 ano contados da data da homologação do presente expediente, independente de menção expressa na proposta,  salvo se esta ocorrer em prazo superior a 30 dias após a abertura das propostas, o que poderá ser reduzido equivalentemente.</w:t>
            </w:r>
          </w:p>
        </w:tc>
      </w:tr>
      <w:tr w:rsidR="009858BE" w:rsidRPr="009858BE" w14:paraId="29CABAC1" w14:textId="77777777" w:rsidTr="0054097F">
        <w:trPr>
          <w:trHeight w:val="282"/>
        </w:trPr>
        <w:tc>
          <w:tcPr>
            <w:tcW w:w="409" w:type="pct"/>
            <w:gridSpan w:val="2"/>
            <w:tcBorders>
              <w:top w:val="nil"/>
              <w:left w:val="nil"/>
              <w:bottom w:val="nil"/>
              <w:right w:val="nil"/>
            </w:tcBorders>
            <w:shd w:val="clear" w:color="auto" w:fill="auto"/>
            <w:hideMark/>
          </w:tcPr>
          <w:p w14:paraId="442BA184"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5..6</w:t>
            </w:r>
          </w:p>
        </w:tc>
        <w:tc>
          <w:tcPr>
            <w:tcW w:w="4591" w:type="pct"/>
            <w:gridSpan w:val="4"/>
            <w:tcBorders>
              <w:top w:val="nil"/>
              <w:left w:val="nil"/>
              <w:bottom w:val="nil"/>
              <w:right w:val="nil"/>
            </w:tcBorders>
            <w:shd w:val="clear" w:color="auto" w:fill="auto"/>
            <w:hideMark/>
          </w:tcPr>
          <w:p w14:paraId="58E023D0"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 xml:space="preserve">Se o regime tributário da empresa implicar o recolhimento de tributos em percentuais variáveis, a cotação adequada será a que corresponde à média dos efetivos recolhimentos da empresa nos últimos doze meses. </w:t>
            </w:r>
          </w:p>
        </w:tc>
      </w:tr>
      <w:tr w:rsidR="009858BE" w:rsidRPr="009858BE" w14:paraId="5EA97D26" w14:textId="77777777" w:rsidTr="0054097F">
        <w:trPr>
          <w:trHeight w:val="222"/>
        </w:trPr>
        <w:tc>
          <w:tcPr>
            <w:tcW w:w="409" w:type="pct"/>
            <w:gridSpan w:val="2"/>
            <w:tcBorders>
              <w:top w:val="nil"/>
              <w:left w:val="nil"/>
              <w:bottom w:val="nil"/>
              <w:right w:val="nil"/>
            </w:tcBorders>
            <w:shd w:val="clear" w:color="auto" w:fill="auto"/>
            <w:hideMark/>
          </w:tcPr>
          <w:p w14:paraId="616B4FEF"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5..7</w:t>
            </w:r>
          </w:p>
        </w:tc>
        <w:tc>
          <w:tcPr>
            <w:tcW w:w="4591" w:type="pct"/>
            <w:gridSpan w:val="4"/>
            <w:tcBorders>
              <w:top w:val="nil"/>
              <w:left w:val="nil"/>
              <w:bottom w:val="nil"/>
              <w:right w:val="nil"/>
            </w:tcBorders>
            <w:shd w:val="clear" w:color="auto" w:fill="auto"/>
            <w:hideMark/>
          </w:tcPr>
          <w:p w14:paraId="6CE66B26"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Independentemente do percentual de tributo inserido na planilha, no pagamento serão retidos na fonte os percentuais estabelecidos na legislação vigente.</w:t>
            </w:r>
          </w:p>
        </w:tc>
      </w:tr>
      <w:tr w:rsidR="009858BE" w:rsidRPr="009858BE" w14:paraId="37FA6EB0" w14:textId="77777777" w:rsidTr="0054097F">
        <w:trPr>
          <w:trHeight w:val="360"/>
        </w:trPr>
        <w:tc>
          <w:tcPr>
            <w:tcW w:w="409" w:type="pct"/>
            <w:gridSpan w:val="2"/>
            <w:tcBorders>
              <w:top w:val="nil"/>
              <w:left w:val="nil"/>
              <w:bottom w:val="nil"/>
              <w:right w:val="nil"/>
            </w:tcBorders>
            <w:shd w:val="clear" w:color="auto" w:fill="auto"/>
            <w:hideMark/>
          </w:tcPr>
          <w:p w14:paraId="27330DD2"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5..8</w:t>
            </w:r>
          </w:p>
        </w:tc>
        <w:tc>
          <w:tcPr>
            <w:tcW w:w="4591" w:type="pct"/>
            <w:gridSpan w:val="4"/>
            <w:tcBorders>
              <w:top w:val="nil"/>
              <w:left w:val="nil"/>
              <w:bottom w:val="nil"/>
              <w:right w:val="nil"/>
            </w:tcBorders>
            <w:shd w:val="clear" w:color="auto" w:fill="auto"/>
            <w:hideMark/>
          </w:tcPr>
          <w:p w14:paraId="6CA60428"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 apresentação das propostas implica obrigatoriedade do cumprimento das disposições nelas contidas, em conformidade com o que dispõe o anexo I - termo de referência, assumindo o proponente o compromisso de executar o objeto licitado nos seus termos, promovendo, quando requerido, sua substituição.</w:t>
            </w:r>
          </w:p>
        </w:tc>
      </w:tr>
      <w:tr w:rsidR="009858BE" w:rsidRPr="009858BE" w14:paraId="34D5D837" w14:textId="77777777" w:rsidTr="0054097F">
        <w:trPr>
          <w:trHeight w:val="559"/>
        </w:trPr>
        <w:tc>
          <w:tcPr>
            <w:tcW w:w="409" w:type="pct"/>
            <w:gridSpan w:val="2"/>
            <w:tcBorders>
              <w:top w:val="nil"/>
              <w:left w:val="nil"/>
              <w:bottom w:val="nil"/>
              <w:right w:val="nil"/>
            </w:tcBorders>
            <w:shd w:val="clear" w:color="auto" w:fill="auto"/>
            <w:hideMark/>
          </w:tcPr>
          <w:p w14:paraId="1D752F08"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5..9</w:t>
            </w:r>
          </w:p>
        </w:tc>
        <w:tc>
          <w:tcPr>
            <w:tcW w:w="4591" w:type="pct"/>
            <w:gridSpan w:val="4"/>
            <w:tcBorders>
              <w:top w:val="nil"/>
              <w:left w:val="nil"/>
              <w:bottom w:val="nil"/>
              <w:right w:val="nil"/>
            </w:tcBorders>
            <w:shd w:val="clear" w:color="auto" w:fill="auto"/>
            <w:hideMark/>
          </w:tcPr>
          <w:p w14:paraId="3399F842"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O descumprimento das regras supramencionadas pela Administração por parte dos contratados pode ensejar a responsabilização,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tc>
      </w:tr>
      <w:tr w:rsidR="009858BE" w:rsidRPr="009858BE" w14:paraId="5E32B72B" w14:textId="77777777" w:rsidTr="0054097F">
        <w:trPr>
          <w:trHeight w:val="259"/>
        </w:trPr>
        <w:tc>
          <w:tcPr>
            <w:tcW w:w="409" w:type="pct"/>
            <w:gridSpan w:val="2"/>
            <w:tcBorders>
              <w:top w:val="nil"/>
              <w:left w:val="nil"/>
              <w:bottom w:val="nil"/>
              <w:right w:val="nil"/>
            </w:tcBorders>
            <w:shd w:val="clear" w:color="auto" w:fill="auto"/>
            <w:hideMark/>
          </w:tcPr>
          <w:p w14:paraId="0AD48076"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5..10</w:t>
            </w:r>
          </w:p>
        </w:tc>
        <w:tc>
          <w:tcPr>
            <w:tcW w:w="4591" w:type="pct"/>
            <w:gridSpan w:val="4"/>
            <w:tcBorders>
              <w:top w:val="nil"/>
              <w:left w:val="nil"/>
              <w:bottom w:val="nil"/>
              <w:right w:val="nil"/>
            </w:tcBorders>
            <w:shd w:val="clear" w:color="auto" w:fill="auto"/>
            <w:hideMark/>
          </w:tcPr>
          <w:p w14:paraId="1550F77A"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Os licitantes devem respeitar os preços máximos estabelecidos nas normas de regência de contratações públicas, quando participarem de licitações públicas (Acórdão nº 1455/2018 -TCU - Plenário);</w:t>
            </w:r>
          </w:p>
        </w:tc>
      </w:tr>
      <w:tr w:rsidR="009858BE" w:rsidRPr="009858BE" w14:paraId="169BBE9A" w14:textId="77777777" w:rsidTr="0054097F">
        <w:trPr>
          <w:trHeight w:val="522"/>
        </w:trPr>
        <w:tc>
          <w:tcPr>
            <w:tcW w:w="409" w:type="pct"/>
            <w:gridSpan w:val="2"/>
            <w:tcBorders>
              <w:top w:val="nil"/>
              <w:left w:val="nil"/>
              <w:bottom w:val="nil"/>
              <w:right w:val="nil"/>
            </w:tcBorders>
            <w:shd w:val="clear" w:color="auto" w:fill="auto"/>
            <w:hideMark/>
          </w:tcPr>
          <w:p w14:paraId="5AA9E122"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5..11</w:t>
            </w:r>
          </w:p>
        </w:tc>
        <w:tc>
          <w:tcPr>
            <w:tcW w:w="4591" w:type="pct"/>
            <w:gridSpan w:val="4"/>
            <w:tcBorders>
              <w:top w:val="nil"/>
              <w:left w:val="nil"/>
              <w:bottom w:val="nil"/>
              <w:right w:val="nil"/>
            </w:tcBorders>
            <w:shd w:val="clear" w:color="auto" w:fill="auto"/>
            <w:hideMark/>
          </w:tcPr>
          <w:p w14:paraId="422EC080" w14:textId="77777777" w:rsidR="009858BE" w:rsidRPr="009858BE" w:rsidRDefault="009858BE" w:rsidP="009858BE">
            <w:pPr>
              <w:spacing w:after="0" w:line="240" w:lineRule="auto"/>
              <w:jc w:val="both"/>
              <w:rPr>
                <w:rFonts w:ascii="Arial" w:eastAsia="Times New Roman" w:hAnsi="Arial" w:cs="Arial"/>
                <w:kern w:val="0"/>
                <w:lang w:eastAsia="pt-BR"/>
                <w14:ligatures w14:val="none"/>
              </w:rPr>
            </w:pPr>
            <w:r w:rsidRPr="009858BE">
              <w:rPr>
                <w:rFonts w:ascii="Arial" w:eastAsia="Times New Roman" w:hAnsi="Arial" w:cs="Arial"/>
                <w:kern w:val="0"/>
                <w:lang w:eastAsia="pt-BR"/>
                <w14:ligatures w14:val="none"/>
              </w:rPr>
              <w:t>O Pregoeiro verificará se o licitante provisoriamente classificado em primeiro lugar atende às condições de participação no certame, conforme previsto na legislação correlata e no item 2.5. do edital, especialmente quanto à existência de sanção que impeça a participação no certame ou a futura contratação (§ 4º do art. 91 da Lei nº 14.133, de 2021). Após análise, serão ordenadas as propostas previamente classificadas, sendo que somente estas participarão da fase de lances.</w:t>
            </w:r>
          </w:p>
        </w:tc>
      </w:tr>
      <w:tr w:rsidR="009858BE" w:rsidRPr="009858BE" w14:paraId="02B06305" w14:textId="77777777" w:rsidTr="0054097F">
        <w:trPr>
          <w:trHeight w:val="402"/>
        </w:trPr>
        <w:tc>
          <w:tcPr>
            <w:tcW w:w="409" w:type="pct"/>
            <w:gridSpan w:val="2"/>
            <w:tcBorders>
              <w:top w:val="nil"/>
              <w:left w:val="nil"/>
              <w:bottom w:val="nil"/>
              <w:right w:val="nil"/>
            </w:tcBorders>
            <w:shd w:val="clear" w:color="auto" w:fill="auto"/>
            <w:hideMark/>
          </w:tcPr>
          <w:p w14:paraId="6FEBD416"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5..12</w:t>
            </w:r>
          </w:p>
        </w:tc>
        <w:tc>
          <w:tcPr>
            <w:tcW w:w="4591" w:type="pct"/>
            <w:gridSpan w:val="4"/>
            <w:tcBorders>
              <w:top w:val="nil"/>
              <w:left w:val="nil"/>
              <w:bottom w:val="nil"/>
              <w:right w:val="nil"/>
            </w:tcBorders>
            <w:shd w:val="clear" w:color="auto" w:fill="auto"/>
            <w:hideMark/>
          </w:tcPr>
          <w:p w14:paraId="45344E65"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 não desclassificação da proposta antes da fase de lances não impede o seu julgamento definitivo em sentido contrário. A classificação final será apurada após encerrada a etapa de lances, ocasião em que será desclassificada a proposta, seja referente a um item, grupo ou integral que for superior ao valor máximo definido para a contratação</w:t>
            </w:r>
          </w:p>
        </w:tc>
      </w:tr>
      <w:tr w:rsidR="009858BE" w:rsidRPr="009858BE" w14:paraId="5FC61BDE" w14:textId="77777777" w:rsidTr="0054097F">
        <w:trPr>
          <w:trHeight w:val="102"/>
        </w:trPr>
        <w:tc>
          <w:tcPr>
            <w:tcW w:w="409" w:type="pct"/>
            <w:gridSpan w:val="2"/>
            <w:tcBorders>
              <w:top w:val="nil"/>
              <w:left w:val="nil"/>
              <w:bottom w:val="nil"/>
              <w:right w:val="nil"/>
            </w:tcBorders>
            <w:shd w:val="clear" w:color="000000" w:fill="FFF2CC"/>
            <w:hideMark/>
          </w:tcPr>
          <w:p w14:paraId="43D360A0"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6.</w:t>
            </w:r>
          </w:p>
        </w:tc>
        <w:tc>
          <w:tcPr>
            <w:tcW w:w="4591" w:type="pct"/>
            <w:gridSpan w:val="4"/>
            <w:tcBorders>
              <w:top w:val="nil"/>
              <w:left w:val="nil"/>
              <w:bottom w:val="nil"/>
              <w:right w:val="nil"/>
            </w:tcBorders>
            <w:shd w:val="clear" w:color="000000" w:fill="FFF2CC"/>
            <w:hideMark/>
          </w:tcPr>
          <w:p w14:paraId="1F2EC19B" w14:textId="77777777" w:rsidR="009858BE" w:rsidRPr="009858BE" w:rsidRDefault="009858BE" w:rsidP="009858BE">
            <w:pPr>
              <w:spacing w:after="0" w:line="240" w:lineRule="auto"/>
              <w:jc w:val="both"/>
              <w:rPr>
                <w:rFonts w:ascii="Arial" w:eastAsia="Times New Roman" w:hAnsi="Arial" w:cs="Arial"/>
                <w:b/>
                <w:bCs/>
                <w:color w:val="000000"/>
                <w:kern w:val="0"/>
                <w:lang w:eastAsia="pt-BR"/>
                <w14:ligatures w14:val="none"/>
              </w:rPr>
            </w:pPr>
            <w:r w:rsidRPr="009858BE">
              <w:rPr>
                <w:rFonts w:ascii="Arial" w:eastAsia="Times New Roman" w:hAnsi="Arial" w:cs="Arial"/>
                <w:b/>
                <w:bCs/>
                <w:color w:val="000000"/>
                <w:kern w:val="0"/>
                <w:lang w:eastAsia="pt-BR"/>
                <w14:ligatures w14:val="none"/>
              </w:rPr>
              <w:t>DOS LANCES</w:t>
            </w:r>
          </w:p>
        </w:tc>
      </w:tr>
      <w:tr w:rsidR="009858BE" w:rsidRPr="009858BE" w14:paraId="2D1AE7C2" w14:textId="77777777" w:rsidTr="0054097F">
        <w:trPr>
          <w:trHeight w:val="199"/>
        </w:trPr>
        <w:tc>
          <w:tcPr>
            <w:tcW w:w="409" w:type="pct"/>
            <w:gridSpan w:val="2"/>
            <w:tcBorders>
              <w:top w:val="nil"/>
              <w:left w:val="nil"/>
              <w:bottom w:val="nil"/>
              <w:right w:val="nil"/>
            </w:tcBorders>
            <w:shd w:val="clear" w:color="auto" w:fill="auto"/>
            <w:hideMark/>
          </w:tcPr>
          <w:p w14:paraId="4E27F534"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6.1</w:t>
            </w:r>
          </w:p>
        </w:tc>
        <w:tc>
          <w:tcPr>
            <w:tcW w:w="4591" w:type="pct"/>
            <w:gridSpan w:val="4"/>
            <w:tcBorders>
              <w:top w:val="nil"/>
              <w:left w:val="nil"/>
              <w:bottom w:val="nil"/>
              <w:right w:val="nil"/>
            </w:tcBorders>
            <w:shd w:val="clear" w:color="auto" w:fill="auto"/>
            <w:hideMark/>
          </w:tcPr>
          <w:p w14:paraId="6DF6B8C2"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 abertura da fase de lance dar-se-á em sessão pública presencial, na data, horário e local indicados neste Edital.</w:t>
            </w:r>
          </w:p>
        </w:tc>
      </w:tr>
      <w:tr w:rsidR="009858BE" w:rsidRPr="009858BE" w14:paraId="53D5893D" w14:textId="77777777" w:rsidTr="0054097F">
        <w:trPr>
          <w:trHeight w:val="282"/>
        </w:trPr>
        <w:tc>
          <w:tcPr>
            <w:tcW w:w="409" w:type="pct"/>
            <w:gridSpan w:val="2"/>
            <w:tcBorders>
              <w:top w:val="nil"/>
              <w:left w:val="nil"/>
              <w:bottom w:val="nil"/>
              <w:right w:val="nil"/>
            </w:tcBorders>
            <w:shd w:val="clear" w:color="auto" w:fill="auto"/>
            <w:hideMark/>
          </w:tcPr>
          <w:p w14:paraId="7C39CBEC"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6.1.1</w:t>
            </w:r>
          </w:p>
        </w:tc>
        <w:tc>
          <w:tcPr>
            <w:tcW w:w="4591" w:type="pct"/>
            <w:gridSpan w:val="4"/>
            <w:tcBorders>
              <w:top w:val="nil"/>
              <w:left w:val="nil"/>
              <w:bottom w:val="nil"/>
              <w:right w:val="nil"/>
            </w:tcBorders>
            <w:shd w:val="clear" w:color="auto" w:fill="auto"/>
            <w:hideMark/>
          </w:tcPr>
          <w:p w14:paraId="505123C1"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Os envelopes 01 e 02, deverão ser apresentados em envelopes opacos, devidamente fechados, contendo em suas partes externas e frontais, em caracteres destacados, além da razão social do licitante, os seguintes dizeres:</w:t>
            </w:r>
          </w:p>
        </w:tc>
      </w:tr>
      <w:tr w:rsidR="009858BE" w:rsidRPr="009858BE" w14:paraId="4CF6AD9E" w14:textId="77777777" w:rsidTr="0054097F">
        <w:trPr>
          <w:trHeight w:val="240"/>
        </w:trPr>
        <w:tc>
          <w:tcPr>
            <w:tcW w:w="409" w:type="pct"/>
            <w:gridSpan w:val="2"/>
            <w:tcBorders>
              <w:top w:val="nil"/>
              <w:left w:val="nil"/>
              <w:bottom w:val="nil"/>
              <w:right w:val="nil"/>
            </w:tcBorders>
            <w:shd w:val="clear" w:color="auto" w:fill="auto"/>
            <w:hideMark/>
          </w:tcPr>
          <w:p w14:paraId="41FED91A"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4.9.1</w:t>
            </w:r>
          </w:p>
        </w:tc>
        <w:tc>
          <w:tcPr>
            <w:tcW w:w="4591" w:type="pct"/>
            <w:gridSpan w:val="4"/>
            <w:tcBorders>
              <w:top w:val="nil"/>
              <w:left w:val="nil"/>
              <w:bottom w:val="nil"/>
              <w:right w:val="nil"/>
            </w:tcBorders>
            <w:shd w:val="clear" w:color="auto" w:fill="auto"/>
            <w:hideMark/>
          </w:tcPr>
          <w:p w14:paraId="68DBA285"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Envelope nº 01 – proposta de preços</w:t>
            </w:r>
            <w:r w:rsidRPr="009858BE">
              <w:rPr>
                <w:rFonts w:ascii="Arial" w:eastAsia="Times New Roman" w:hAnsi="Arial" w:cs="Arial"/>
                <w:color w:val="000000"/>
                <w:kern w:val="0"/>
                <w:lang w:eastAsia="pt-BR"/>
                <w14:ligatures w14:val="none"/>
              </w:rPr>
              <w:br/>
              <w:t>Razão social e endereço da proponente</w:t>
            </w:r>
            <w:r w:rsidRPr="009858BE">
              <w:rPr>
                <w:rFonts w:ascii="Arial" w:eastAsia="Times New Roman" w:hAnsi="Arial" w:cs="Arial"/>
                <w:color w:val="000000"/>
                <w:kern w:val="0"/>
                <w:lang w:eastAsia="pt-BR"/>
                <w14:ligatures w14:val="none"/>
              </w:rPr>
              <w:br/>
              <w:t>Identificação do Órgão Licitador</w:t>
            </w:r>
            <w:r w:rsidRPr="009858BE">
              <w:rPr>
                <w:rFonts w:ascii="Arial" w:eastAsia="Times New Roman" w:hAnsi="Arial" w:cs="Arial"/>
                <w:color w:val="000000"/>
                <w:kern w:val="0"/>
                <w:lang w:eastAsia="pt-BR"/>
                <w14:ligatures w14:val="none"/>
              </w:rPr>
              <w:br/>
              <w:t xml:space="preserve">Identificação do procedimento (modalidade e número) </w:t>
            </w:r>
          </w:p>
        </w:tc>
      </w:tr>
      <w:tr w:rsidR="009858BE" w:rsidRPr="009858BE" w14:paraId="05419569" w14:textId="77777777" w:rsidTr="0054097F">
        <w:trPr>
          <w:trHeight w:val="240"/>
        </w:trPr>
        <w:tc>
          <w:tcPr>
            <w:tcW w:w="409" w:type="pct"/>
            <w:gridSpan w:val="2"/>
            <w:tcBorders>
              <w:top w:val="nil"/>
              <w:left w:val="nil"/>
              <w:bottom w:val="nil"/>
              <w:right w:val="nil"/>
            </w:tcBorders>
            <w:shd w:val="clear" w:color="auto" w:fill="auto"/>
            <w:hideMark/>
          </w:tcPr>
          <w:p w14:paraId="2E6F766B"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4.9.2</w:t>
            </w:r>
          </w:p>
        </w:tc>
        <w:tc>
          <w:tcPr>
            <w:tcW w:w="4591" w:type="pct"/>
            <w:gridSpan w:val="4"/>
            <w:tcBorders>
              <w:top w:val="nil"/>
              <w:left w:val="nil"/>
              <w:bottom w:val="nil"/>
              <w:right w:val="nil"/>
            </w:tcBorders>
            <w:shd w:val="clear" w:color="auto" w:fill="auto"/>
            <w:hideMark/>
          </w:tcPr>
          <w:p w14:paraId="051EAF8E"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Envelope nº 02 – documentos de habilitação</w:t>
            </w:r>
            <w:r w:rsidRPr="009858BE">
              <w:rPr>
                <w:rFonts w:ascii="Arial" w:eastAsia="Times New Roman" w:hAnsi="Arial" w:cs="Arial"/>
                <w:color w:val="000000"/>
                <w:kern w:val="0"/>
                <w:lang w:eastAsia="pt-BR"/>
                <w14:ligatures w14:val="none"/>
              </w:rPr>
              <w:br/>
              <w:t>Razão social e endereço da proponente</w:t>
            </w:r>
            <w:r w:rsidRPr="009858BE">
              <w:rPr>
                <w:rFonts w:ascii="Arial" w:eastAsia="Times New Roman" w:hAnsi="Arial" w:cs="Arial"/>
                <w:color w:val="000000"/>
                <w:kern w:val="0"/>
                <w:lang w:eastAsia="pt-BR"/>
                <w14:ligatures w14:val="none"/>
              </w:rPr>
              <w:br/>
              <w:t>Identificação do Órgão Licitador</w:t>
            </w:r>
            <w:r w:rsidRPr="009858BE">
              <w:rPr>
                <w:rFonts w:ascii="Arial" w:eastAsia="Times New Roman" w:hAnsi="Arial" w:cs="Arial"/>
                <w:color w:val="000000"/>
                <w:kern w:val="0"/>
                <w:lang w:eastAsia="pt-BR"/>
                <w14:ligatures w14:val="none"/>
              </w:rPr>
              <w:br/>
              <w:t xml:space="preserve">Identificação do procedimento (modalidade e número) </w:t>
            </w:r>
          </w:p>
        </w:tc>
      </w:tr>
      <w:tr w:rsidR="009858BE" w:rsidRPr="009858BE" w14:paraId="41D835C9" w14:textId="77777777" w:rsidTr="0054097F">
        <w:trPr>
          <w:trHeight w:val="300"/>
        </w:trPr>
        <w:tc>
          <w:tcPr>
            <w:tcW w:w="409" w:type="pct"/>
            <w:gridSpan w:val="2"/>
            <w:tcBorders>
              <w:top w:val="nil"/>
              <w:left w:val="nil"/>
              <w:bottom w:val="nil"/>
              <w:right w:val="nil"/>
            </w:tcBorders>
            <w:shd w:val="clear" w:color="auto" w:fill="auto"/>
            <w:hideMark/>
          </w:tcPr>
          <w:p w14:paraId="400D80D0"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6.1.2</w:t>
            </w:r>
          </w:p>
        </w:tc>
        <w:tc>
          <w:tcPr>
            <w:tcW w:w="4591" w:type="pct"/>
            <w:gridSpan w:val="4"/>
            <w:tcBorders>
              <w:top w:val="nil"/>
              <w:left w:val="nil"/>
              <w:bottom w:val="nil"/>
              <w:right w:val="nil"/>
            </w:tcBorders>
            <w:shd w:val="clear" w:color="auto" w:fill="auto"/>
            <w:hideMark/>
          </w:tcPr>
          <w:p w14:paraId="611370B8"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 xml:space="preserve">Após a solicitação para apresentação dos Envelopes n° 02 contendo os documentos de habilitação do licitante vencedor, o Pregoeiro concederá o prazo máximo de 30 minutos para que o licitante apresente o envelope nos termos deste item. </w:t>
            </w:r>
          </w:p>
        </w:tc>
      </w:tr>
      <w:tr w:rsidR="009858BE" w:rsidRPr="009858BE" w14:paraId="1EE876F2" w14:textId="77777777" w:rsidTr="0054097F">
        <w:trPr>
          <w:trHeight w:val="102"/>
        </w:trPr>
        <w:tc>
          <w:tcPr>
            <w:tcW w:w="409" w:type="pct"/>
            <w:gridSpan w:val="2"/>
            <w:tcBorders>
              <w:top w:val="nil"/>
              <w:left w:val="nil"/>
              <w:bottom w:val="nil"/>
              <w:right w:val="nil"/>
            </w:tcBorders>
            <w:shd w:val="clear" w:color="000000" w:fill="FFF2CC"/>
            <w:hideMark/>
          </w:tcPr>
          <w:p w14:paraId="1E942BED"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6.2</w:t>
            </w:r>
          </w:p>
        </w:tc>
        <w:tc>
          <w:tcPr>
            <w:tcW w:w="4591" w:type="pct"/>
            <w:gridSpan w:val="4"/>
            <w:tcBorders>
              <w:top w:val="nil"/>
              <w:left w:val="nil"/>
              <w:bottom w:val="nil"/>
              <w:right w:val="nil"/>
            </w:tcBorders>
            <w:shd w:val="clear" w:color="000000" w:fill="FFF2CC"/>
            <w:hideMark/>
          </w:tcPr>
          <w:p w14:paraId="3565D6A6" w14:textId="77777777" w:rsidR="009858BE" w:rsidRPr="009858BE" w:rsidRDefault="009858BE" w:rsidP="009858BE">
            <w:pPr>
              <w:spacing w:after="0" w:line="240" w:lineRule="auto"/>
              <w:jc w:val="both"/>
              <w:rPr>
                <w:rFonts w:ascii="Arial" w:eastAsia="Times New Roman" w:hAnsi="Arial" w:cs="Arial"/>
                <w:b/>
                <w:bCs/>
                <w:color w:val="000000"/>
                <w:kern w:val="0"/>
                <w:lang w:eastAsia="pt-BR"/>
                <w14:ligatures w14:val="none"/>
              </w:rPr>
            </w:pPr>
            <w:r w:rsidRPr="009858BE">
              <w:rPr>
                <w:rFonts w:ascii="Arial" w:eastAsia="Times New Roman" w:hAnsi="Arial" w:cs="Arial"/>
                <w:b/>
                <w:bCs/>
                <w:color w:val="000000"/>
                <w:kern w:val="0"/>
                <w:lang w:eastAsia="pt-BR"/>
                <w14:ligatures w14:val="none"/>
              </w:rPr>
              <w:t>DO CRITÉRIO DE JULGAMENTO</w:t>
            </w:r>
          </w:p>
        </w:tc>
      </w:tr>
      <w:tr w:rsidR="009858BE" w:rsidRPr="009858BE" w14:paraId="1C4E7915" w14:textId="77777777" w:rsidTr="0054097F">
        <w:trPr>
          <w:trHeight w:val="139"/>
        </w:trPr>
        <w:tc>
          <w:tcPr>
            <w:tcW w:w="409" w:type="pct"/>
            <w:gridSpan w:val="2"/>
            <w:tcBorders>
              <w:top w:val="nil"/>
              <w:left w:val="nil"/>
              <w:bottom w:val="nil"/>
              <w:right w:val="nil"/>
            </w:tcBorders>
            <w:shd w:val="clear" w:color="auto" w:fill="auto"/>
            <w:hideMark/>
          </w:tcPr>
          <w:p w14:paraId="5727F72E"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6.2.1</w:t>
            </w:r>
          </w:p>
        </w:tc>
        <w:tc>
          <w:tcPr>
            <w:tcW w:w="4591" w:type="pct"/>
            <w:gridSpan w:val="4"/>
            <w:tcBorders>
              <w:top w:val="nil"/>
              <w:left w:val="nil"/>
              <w:bottom w:val="nil"/>
              <w:right w:val="nil"/>
            </w:tcBorders>
            <w:shd w:val="clear" w:color="auto" w:fill="auto"/>
            <w:hideMark/>
          </w:tcPr>
          <w:p w14:paraId="334294AD"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 forma de julgamento será a seguinte: Menor preço por grupo</w:t>
            </w:r>
          </w:p>
        </w:tc>
      </w:tr>
      <w:tr w:rsidR="009858BE" w:rsidRPr="009858BE" w14:paraId="4811D163" w14:textId="77777777" w:rsidTr="0054097F">
        <w:trPr>
          <w:trHeight w:val="342"/>
        </w:trPr>
        <w:tc>
          <w:tcPr>
            <w:tcW w:w="409" w:type="pct"/>
            <w:gridSpan w:val="2"/>
            <w:tcBorders>
              <w:top w:val="nil"/>
              <w:left w:val="nil"/>
              <w:bottom w:val="nil"/>
              <w:right w:val="nil"/>
            </w:tcBorders>
            <w:shd w:val="clear" w:color="auto" w:fill="auto"/>
            <w:hideMark/>
          </w:tcPr>
          <w:p w14:paraId="0987D201"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6.2.2</w:t>
            </w:r>
          </w:p>
        </w:tc>
        <w:tc>
          <w:tcPr>
            <w:tcW w:w="4591" w:type="pct"/>
            <w:gridSpan w:val="4"/>
            <w:tcBorders>
              <w:top w:val="nil"/>
              <w:left w:val="nil"/>
              <w:bottom w:val="nil"/>
              <w:right w:val="nil"/>
            </w:tcBorders>
            <w:shd w:val="clear" w:color="auto" w:fill="auto"/>
            <w:hideMark/>
          </w:tcPr>
          <w:p w14:paraId="3A902CC2"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 aceitabilidade dos preços unitários será verificada em conjunto com o preço global. Mesmo que o preço global esteja dentro do aceitável, propostas com preços unitários incompatíveis com o mercado poderão ser rejeitadas para garantir a economicidade e a equidade do certame.</w:t>
            </w:r>
          </w:p>
        </w:tc>
      </w:tr>
      <w:tr w:rsidR="009858BE" w:rsidRPr="009858BE" w14:paraId="11912F37" w14:textId="77777777" w:rsidTr="0054097F">
        <w:trPr>
          <w:trHeight w:val="102"/>
        </w:trPr>
        <w:tc>
          <w:tcPr>
            <w:tcW w:w="409" w:type="pct"/>
            <w:gridSpan w:val="2"/>
            <w:tcBorders>
              <w:top w:val="nil"/>
              <w:left w:val="nil"/>
              <w:bottom w:val="nil"/>
              <w:right w:val="nil"/>
            </w:tcBorders>
            <w:shd w:val="clear" w:color="000000" w:fill="FFF2CC"/>
            <w:hideMark/>
          </w:tcPr>
          <w:p w14:paraId="6E9AA4AB"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6.3</w:t>
            </w:r>
          </w:p>
        </w:tc>
        <w:tc>
          <w:tcPr>
            <w:tcW w:w="4591" w:type="pct"/>
            <w:gridSpan w:val="4"/>
            <w:tcBorders>
              <w:top w:val="nil"/>
              <w:left w:val="nil"/>
              <w:bottom w:val="nil"/>
              <w:right w:val="nil"/>
            </w:tcBorders>
            <w:shd w:val="clear" w:color="000000" w:fill="FFF2CC"/>
            <w:hideMark/>
          </w:tcPr>
          <w:p w14:paraId="3DAC2EEE" w14:textId="77777777" w:rsidR="009858BE" w:rsidRPr="009858BE" w:rsidRDefault="009858BE" w:rsidP="009858BE">
            <w:pPr>
              <w:spacing w:after="0" w:line="240" w:lineRule="auto"/>
              <w:jc w:val="both"/>
              <w:rPr>
                <w:rFonts w:ascii="Arial" w:eastAsia="Times New Roman" w:hAnsi="Arial" w:cs="Arial"/>
                <w:b/>
                <w:bCs/>
                <w:color w:val="000000"/>
                <w:kern w:val="0"/>
                <w:lang w:eastAsia="pt-BR"/>
                <w14:ligatures w14:val="none"/>
              </w:rPr>
            </w:pPr>
            <w:r w:rsidRPr="009858BE">
              <w:rPr>
                <w:rFonts w:ascii="Arial" w:eastAsia="Times New Roman" w:hAnsi="Arial" w:cs="Arial"/>
                <w:b/>
                <w:bCs/>
                <w:color w:val="000000"/>
                <w:kern w:val="0"/>
                <w:lang w:eastAsia="pt-BR"/>
                <w14:ligatures w14:val="none"/>
              </w:rPr>
              <w:t>DA FORMULAÇÃO DOS LANCES</w:t>
            </w:r>
          </w:p>
        </w:tc>
      </w:tr>
      <w:tr w:rsidR="009858BE" w:rsidRPr="009858BE" w14:paraId="64E82918" w14:textId="77777777" w:rsidTr="0054097F">
        <w:trPr>
          <w:trHeight w:val="342"/>
        </w:trPr>
        <w:tc>
          <w:tcPr>
            <w:tcW w:w="409" w:type="pct"/>
            <w:gridSpan w:val="2"/>
            <w:tcBorders>
              <w:top w:val="nil"/>
              <w:left w:val="nil"/>
              <w:bottom w:val="nil"/>
              <w:right w:val="nil"/>
            </w:tcBorders>
            <w:shd w:val="clear" w:color="auto" w:fill="auto"/>
            <w:hideMark/>
          </w:tcPr>
          <w:p w14:paraId="09CD00CA"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6.3.1</w:t>
            </w:r>
          </w:p>
        </w:tc>
        <w:tc>
          <w:tcPr>
            <w:tcW w:w="4591" w:type="pct"/>
            <w:gridSpan w:val="4"/>
            <w:tcBorders>
              <w:top w:val="nil"/>
              <w:left w:val="nil"/>
              <w:bottom w:val="nil"/>
              <w:right w:val="nil"/>
            </w:tcBorders>
            <w:shd w:val="clear" w:color="auto" w:fill="auto"/>
            <w:hideMark/>
          </w:tcPr>
          <w:p w14:paraId="18A3F484"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Iniciada a etapa competitiva, os licitantes deverão apresentar seus lances, sendo registrado seu recebimento e o valor consignado no registro. Os licitantes poderão oferecer lances sucessivos, observando o horário fixado para abertura da sessão e as regras estabelecidas no Edital.</w:t>
            </w:r>
          </w:p>
        </w:tc>
      </w:tr>
      <w:tr w:rsidR="009858BE" w:rsidRPr="009858BE" w14:paraId="606232E7" w14:textId="77777777" w:rsidTr="0054097F">
        <w:trPr>
          <w:trHeight w:val="162"/>
        </w:trPr>
        <w:tc>
          <w:tcPr>
            <w:tcW w:w="409" w:type="pct"/>
            <w:gridSpan w:val="2"/>
            <w:tcBorders>
              <w:top w:val="nil"/>
              <w:left w:val="nil"/>
              <w:bottom w:val="nil"/>
              <w:right w:val="nil"/>
            </w:tcBorders>
            <w:shd w:val="clear" w:color="auto" w:fill="auto"/>
            <w:hideMark/>
          </w:tcPr>
          <w:p w14:paraId="397D5FF3"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6.3.2</w:t>
            </w:r>
          </w:p>
        </w:tc>
        <w:tc>
          <w:tcPr>
            <w:tcW w:w="4591" w:type="pct"/>
            <w:gridSpan w:val="4"/>
            <w:tcBorders>
              <w:top w:val="nil"/>
              <w:left w:val="nil"/>
              <w:bottom w:val="nil"/>
              <w:right w:val="nil"/>
            </w:tcBorders>
            <w:shd w:val="clear" w:color="000000" w:fill="FFFFFF"/>
            <w:hideMark/>
          </w:tcPr>
          <w:p w14:paraId="19D6CC24"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Caso o licitante não apresente lances, concorrerá com o valor de sua proposta.</w:t>
            </w:r>
          </w:p>
        </w:tc>
      </w:tr>
      <w:tr w:rsidR="009858BE" w:rsidRPr="009858BE" w14:paraId="21A24DEA" w14:textId="77777777" w:rsidTr="0054097F">
        <w:trPr>
          <w:trHeight w:val="199"/>
        </w:trPr>
        <w:tc>
          <w:tcPr>
            <w:tcW w:w="409" w:type="pct"/>
            <w:gridSpan w:val="2"/>
            <w:tcBorders>
              <w:top w:val="nil"/>
              <w:left w:val="nil"/>
              <w:bottom w:val="nil"/>
              <w:right w:val="nil"/>
            </w:tcBorders>
            <w:shd w:val="clear" w:color="auto" w:fill="auto"/>
            <w:hideMark/>
          </w:tcPr>
          <w:p w14:paraId="3247C01B"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6.3.3</w:t>
            </w:r>
          </w:p>
        </w:tc>
        <w:tc>
          <w:tcPr>
            <w:tcW w:w="4591" w:type="pct"/>
            <w:gridSpan w:val="4"/>
            <w:tcBorders>
              <w:top w:val="nil"/>
              <w:left w:val="nil"/>
              <w:bottom w:val="nil"/>
              <w:right w:val="nil"/>
            </w:tcBorders>
            <w:shd w:val="clear" w:color="auto" w:fill="auto"/>
            <w:hideMark/>
          </w:tcPr>
          <w:p w14:paraId="05A18CC6" w14:textId="11B745E8" w:rsidR="009858BE" w:rsidRPr="009858BE" w:rsidRDefault="009858BE" w:rsidP="009B39B8">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 xml:space="preserve">Não serão aceitos dois ou mais lances de mesmo valor, prevalecendo aquele que for recebido em primeiro lugar. </w:t>
            </w:r>
          </w:p>
        </w:tc>
      </w:tr>
      <w:tr w:rsidR="009858BE" w:rsidRPr="009858BE" w14:paraId="421B06B7" w14:textId="77777777" w:rsidTr="0054097F">
        <w:trPr>
          <w:trHeight w:val="282"/>
        </w:trPr>
        <w:tc>
          <w:tcPr>
            <w:tcW w:w="409" w:type="pct"/>
            <w:gridSpan w:val="2"/>
            <w:tcBorders>
              <w:top w:val="nil"/>
              <w:left w:val="nil"/>
              <w:bottom w:val="nil"/>
              <w:right w:val="nil"/>
            </w:tcBorders>
            <w:shd w:val="clear" w:color="auto" w:fill="auto"/>
            <w:hideMark/>
          </w:tcPr>
          <w:p w14:paraId="6A93D682"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6.3.4</w:t>
            </w:r>
          </w:p>
        </w:tc>
        <w:tc>
          <w:tcPr>
            <w:tcW w:w="4591" w:type="pct"/>
            <w:gridSpan w:val="4"/>
            <w:tcBorders>
              <w:top w:val="nil"/>
              <w:left w:val="nil"/>
              <w:bottom w:val="nil"/>
              <w:right w:val="nil"/>
            </w:tcBorders>
            <w:shd w:val="clear" w:color="auto" w:fill="auto"/>
            <w:hideMark/>
          </w:tcPr>
          <w:p w14:paraId="44992486"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O Pregoeiro autorizará, uma única vez, o licitante desistir de seu último lance ofertado, desde que requerido e motivado imediatamente ao lance e somente na hipótese de lance inconsistente ou inexequível.</w:t>
            </w:r>
          </w:p>
        </w:tc>
      </w:tr>
      <w:tr w:rsidR="009858BE" w:rsidRPr="009858BE" w14:paraId="42FCBB8E" w14:textId="77777777" w:rsidTr="0054097F">
        <w:trPr>
          <w:trHeight w:val="180"/>
        </w:trPr>
        <w:tc>
          <w:tcPr>
            <w:tcW w:w="409" w:type="pct"/>
            <w:gridSpan w:val="2"/>
            <w:tcBorders>
              <w:top w:val="nil"/>
              <w:left w:val="nil"/>
              <w:bottom w:val="nil"/>
              <w:right w:val="nil"/>
            </w:tcBorders>
            <w:shd w:val="clear" w:color="auto" w:fill="auto"/>
            <w:hideMark/>
          </w:tcPr>
          <w:p w14:paraId="21DD72C0"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6.3.6</w:t>
            </w:r>
          </w:p>
        </w:tc>
        <w:tc>
          <w:tcPr>
            <w:tcW w:w="4591" w:type="pct"/>
            <w:gridSpan w:val="4"/>
            <w:tcBorders>
              <w:top w:val="nil"/>
              <w:left w:val="nil"/>
              <w:bottom w:val="nil"/>
              <w:right w:val="nil"/>
            </w:tcBorders>
            <w:shd w:val="clear" w:color="auto" w:fill="auto"/>
            <w:hideMark/>
          </w:tcPr>
          <w:p w14:paraId="4787E22D"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O licitante somente poderá oferecer lance de valor inferior ao último por ele ofertado e registrado</w:t>
            </w:r>
          </w:p>
        </w:tc>
      </w:tr>
      <w:tr w:rsidR="009858BE" w:rsidRPr="009858BE" w14:paraId="4A256008" w14:textId="77777777" w:rsidTr="0054097F">
        <w:trPr>
          <w:trHeight w:val="102"/>
        </w:trPr>
        <w:tc>
          <w:tcPr>
            <w:tcW w:w="409" w:type="pct"/>
            <w:gridSpan w:val="2"/>
            <w:tcBorders>
              <w:top w:val="nil"/>
              <w:left w:val="nil"/>
              <w:bottom w:val="nil"/>
              <w:right w:val="nil"/>
            </w:tcBorders>
            <w:shd w:val="clear" w:color="000000" w:fill="FFF2CC"/>
            <w:hideMark/>
          </w:tcPr>
          <w:p w14:paraId="74B3FCF1"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6.4</w:t>
            </w:r>
          </w:p>
        </w:tc>
        <w:tc>
          <w:tcPr>
            <w:tcW w:w="4591" w:type="pct"/>
            <w:gridSpan w:val="4"/>
            <w:tcBorders>
              <w:top w:val="nil"/>
              <w:left w:val="nil"/>
              <w:bottom w:val="nil"/>
              <w:right w:val="nil"/>
            </w:tcBorders>
            <w:shd w:val="clear" w:color="000000" w:fill="FFF2CC"/>
            <w:hideMark/>
          </w:tcPr>
          <w:p w14:paraId="37FB98E5" w14:textId="77777777" w:rsidR="009858BE" w:rsidRPr="009858BE" w:rsidRDefault="009858BE" w:rsidP="009858BE">
            <w:pPr>
              <w:spacing w:after="0" w:line="240" w:lineRule="auto"/>
              <w:rPr>
                <w:rFonts w:ascii="Arial" w:eastAsia="Times New Roman" w:hAnsi="Arial" w:cs="Arial"/>
                <w:b/>
                <w:bCs/>
                <w:color w:val="000000"/>
                <w:kern w:val="0"/>
                <w:lang w:eastAsia="pt-BR"/>
                <w14:ligatures w14:val="none"/>
              </w:rPr>
            </w:pPr>
            <w:r w:rsidRPr="009858BE">
              <w:rPr>
                <w:rFonts w:ascii="Arial" w:eastAsia="Times New Roman" w:hAnsi="Arial" w:cs="Arial"/>
                <w:b/>
                <w:bCs/>
                <w:color w:val="000000"/>
                <w:kern w:val="0"/>
                <w:lang w:eastAsia="pt-BR"/>
                <w14:ligatures w14:val="none"/>
              </w:rPr>
              <w:t>DO MODO DE DISPUTA</w:t>
            </w:r>
          </w:p>
        </w:tc>
      </w:tr>
      <w:tr w:rsidR="009858BE" w:rsidRPr="009858BE" w14:paraId="79F1E2A4" w14:textId="77777777" w:rsidTr="0054097F">
        <w:trPr>
          <w:trHeight w:val="120"/>
        </w:trPr>
        <w:tc>
          <w:tcPr>
            <w:tcW w:w="409" w:type="pct"/>
            <w:gridSpan w:val="2"/>
            <w:tcBorders>
              <w:top w:val="nil"/>
              <w:left w:val="nil"/>
              <w:bottom w:val="nil"/>
              <w:right w:val="nil"/>
            </w:tcBorders>
            <w:shd w:val="clear" w:color="000000" w:fill="FFF2CC"/>
            <w:hideMark/>
          </w:tcPr>
          <w:p w14:paraId="16E200C1"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7</w:t>
            </w:r>
          </w:p>
        </w:tc>
        <w:tc>
          <w:tcPr>
            <w:tcW w:w="4591" w:type="pct"/>
            <w:gridSpan w:val="4"/>
            <w:tcBorders>
              <w:top w:val="nil"/>
              <w:left w:val="nil"/>
              <w:bottom w:val="nil"/>
              <w:right w:val="nil"/>
            </w:tcBorders>
            <w:shd w:val="clear" w:color="000000" w:fill="FFF2CC"/>
            <w:hideMark/>
          </w:tcPr>
          <w:p w14:paraId="7743AA87" w14:textId="77777777" w:rsidR="009858BE" w:rsidRPr="009858BE" w:rsidRDefault="009858BE" w:rsidP="009858BE">
            <w:pPr>
              <w:spacing w:after="0" w:line="240" w:lineRule="auto"/>
              <w:jc w:val="both"/>
              <w:rPr>
                <w:rFonts w:ascii="Arial" w:eastAsia="Times New Roman" w:hAnsi="Arial" w:cs="Arial"/>
                <w:b/>
                <w:bCs/>
                <w:color w:val="000000"/>
                <w:kern w:val="0"/>
                <w:lang w:eastAsia="pt-BR"/>
                <w14:ligatures w14:val="none"/>
              </w:rPr>
            </w:pPr>
            <w:r w:rsidRPr="009858BE">
              <w:rPr>
                <w:rFonts w:ascii="Arial" w:eastAsia="Times New Roman" w:hAnsi="Arial" w:cs="Arial"/>
                <w:b/>
                <w:bCs/>
                <w:color w:val="000000"/>
                <w:kern w:val="0"/>
                <w:lang w:eastAsia="pt-BR"/>
                <w14:ligatures w14:val="none"/>
              </w:rPr>
              <w:t>DO CRITÉRIOS DE DESEMPATE E DA NEGOCIAÇÃO</w:t>
            </w:r>
          </w:p>
        </w:tc>
      </w:tr>
      <w:tr w:rsidR="009858BE" w:rsidRPr="009858BE" w14:paraId="61DD0DB8" w14:textId="77777777" w:rsidTr="0054097F">
        <w:trPr>
          <w:trHeight w:val="180"/>
        </w:trPr>
        <w:tc>
          <w:tcPr>
            <w:tcW w:w="409" w:type="pct"/>
            <w:gridSpan w:val="2"/>
            <w:tcBorders>
              <w:top w:val="nil"/>
              <w:left w:val="nil"/>
              <w:bottom w:val="nil"/>
              <w:right w:val="nil"/>
            </w:tcBorders>
            <w:shd w:val="clear" w:color="auto" w:fill="auto"/>
            <w:hideMark/>
          </w:tcPr>
          <w:p w14:paraId="4F90B978"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7.1</w:t>
            </w:r>
          </w:p>
        </w:tc>
        <w:tc>
          <w:tcPr>
            <w:tcW w:w="4591" w:type="pct"/>
            <w:gridSpan w:val="4"/>
            <w:tcBorders>
              <w:top w:val="nil"/>
              <w:left w:val="nil"/>
              <w:bottom w:val="nil"/>
              <w:right w:val="nil"/>
            </w:tcBorders>
            <w:shd w:val="clear" w:color="auto" w:fill="auto"/>
            <w:hideMark/>
          </w:tcPr>
          <w:p w14:paraId="7E280F3A"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 xml:space="preserve"> Considera-se empate as situações em que as propostas são idênticas e não são seguidas de lances adicionais.</w:t>
            </w:r>
          </w:p>
        </w:tc>
      </w:tr>
      <w:tr w:rsidR="009858BE" w:rsidRPr="009858BE" w14:paraId="2D5A27DE" w14:textId="77777777" w:rsidTr="0054097F">
        <w:trPr>
          <w:trHeight w:val="180"/>
        </w:trPr>
        <w:tc>
          <w:tcPr>
            <w:tcW w:w="409" w:type="pct"/>
            <w:gridSpan w:val="2"/>
            <w:tcBorders>
              <w:top w:val="nil"/>
              <w:left w:val="nil"/>
              <w:bottom w:val="nil"/>
              <w:right w:val="nil"/>
            </w:tcBorders>
            <w:shd w:val="clear" w:color="auto" w:fill="auto"/>
            <w:hideMark/>
          </w:tcPr>
          <w:p w14:paraId="78642A2D"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7.2</w:t>
            </w:r>
          </w:p>
        </w:tc>
        <w:tc>
          <w:tcPr>
            <w:tcW w:w="4591" w:type="pct"/>
            <w:gridSpan w:val="4"/>
            <w:tcBorders>
              <w:top w:val="nil"/>
              <w:left w:val="nil"/>
              <w:bottom w:val="nil"/>
              <w:right w:val="nil"/>
            </w:tcBorders>
            <w:shd w:val="clear" w:color="auto" w:fill="auto"/>
            <w:hideMark/>
          </w:tcPr>
          <w:p w14:paraId="35B2F47D"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Havendo empate, o critério de desempate será aquele previsto no art. 60 da Lei nº 14.133, de 2021, nesta ordem:</w:t>
            </w:r>
          </w:p>
        </w:tc>
      </w:tr>
      <w:tr w:rsidR="009858BE" w:rsidRPr="009858BE" w14:paraId="6841AAE2" w14:textId="77777777" w:rsidTr="0054097F">
        <w:trPr>
          <w:trHeight w:val="199"/>
        </w:trPr>
        <w:tc>
          <w:tcPr>
            <w:tcW w:w="409" w:type="pct"/>
            <w:gridSpan w:val="2"/>
            <w:tcBorders>
              <w:top w:val="nil"/>
              <w:left w:val="nil"/>
              <w:bottom w:val="nil"/>
              <w:right w:val="nil"/>
            </w:tcBorders>
            <w:shd w:val="clear" w:color="auto" w:fill="auto"/>
            <w:hideMark/>
          </w:tcPr>
          <w:p w14:paraId="76B83BEC"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7.2.1</w:t>
            </w:r>
          </w:p>
        </w:tc>
        <w:tc>
          <w:tcPr>
            <w:tcW w:w="4591" w:type="pct"/>
            <w:gridSpan w:val="4"/>
            <w:tcBorders>
              <w:top w:val="nil"/>
              <w:left w:val="nil"/>
              <w:bottom w:val="nil"/>
              <w:right w:val="nil"/>
            </w:tcBorders>
            <w:shd w:val="clear" w:color="auto" w:fill="auto"/>
            <w:hideMark/>
          </w:tcPr>
          <w:p w14:paraId="14DFC97E"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Disputa final, hipótese em que os licitantes empatados poderão apresentar nova proposta em ato contínuo à classificação;</w:t>
            </w:r>
          </w:p>
        </w:tc>
      </w:tr>
      <w:tr w:rsidR="009858BE" w:rsidRPr="009858BE" w14:paraId="1EE4CBDE" w14:textId="77777777" w:rsidTr="0054097F">
        <w:trPr>
          <w:trHeight w:val="282"/>
        </w:trPr>
        <w:tc>
          <w:tcPr>
            <w:tcW w:w="409" w:type="pct"/>
            <w:gridSpan w:val="2"/>
            <w:tcBorders>
              <w:top w:val="nil"/>
              <w:left w:val="nil"/>
              <w:bottom w:val="nil"/>
              <w:right w:val="nil"/>
            </w:tcBorders>
            <w:shd w:val="clear" w:color="auto" w:fill="auto"/>
            <w:hideMark/>
          </w:tcPr>
          <w:p w14:paraId="3A457E36"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7.2.2</w:t>
            </w:r>
          </w:p>
        </w:tc>
        <w:tc>
          <w:tcPr>
            <w:tcW w:w="4591" w:type="pct"/>
            <w:gridSpan w:val="4"/>
            <w:tcBorders>
              <w:top w:val="nil"/>
              <w:left w:val="nil"/>
              <w:bottom w:val="nil"/>
              <w:right w:val="nil"/>
            </w:tcBorders>
            <w:shd w:val="clear" w:color="auto" w:fill="auto"/>
            <w:hideMark/>
          </w:tcPr>
          <w:p w14:paraId="1707BCDB"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Avaliação do desempenho contratual prévio dos licitantes, para a qual deverão preferencialmente ser utilizados registros cadastrais para efeito de atesto de cumprimento de obrigações previstos nesta lei;</w:t>
            </w:r>
          </w:p>
        </w:tc>
      </w:tr>
      <w:tr w:rsidR="009858BE" w:rsidRPr="009858BE" w14:paraId="06CDBACA" w14:textId="77777777" w:rsidTr="0054097F">
        <w:trPr>
          <w:trHeight w:val="199"/>
        </w:trPr>
        <w:tc>
          <w:tcPr>
            <w:tcW w:w="409" w:type="pct"/>
            <w:gridSpan w:val="2"/>
            <w:tcBorders>
              <w:top w:val="nil"/>
              <w:left w:val="nil"/>
              <w:bottom w:val="nil"/>
              <w:right w:val="nil"/>
            </w:tcBorders>
            <w:shd w:val="clear" w:color="auto" w:fill="auto"/>
            <w:hideMark/>
          </w:tcPr>
          <w:p w14:paraId="4A6DC0DD"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7.2.3</w:t>
            </w:r>
          </w:p>
        </w:tc>
        <w:tc>
          <w:tcPr>
            <w:tcW w:w="4591" w:type="pct"/>
            <w:gridSpan w:val="4"/>
            <w:tcBorders>
              <w:top w:val="nil"/>
              <w:left w:val="nil"/>
              <w:bottom w:val="nil"/>
              <w:right w:val="nil"/>
            </w:tcBorders>
            <w:shd w:val="clear" w:color="auto" w:fill="auto"/>
            <w:hideMark/>
          </w:tcPr>
          <w:p w14:paraId="6F8CC77B"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Desenvolvimento pelo licitante de ações de equidade entre homens e mulheres no ambiente de trabalho, conforme regulamento;</w:t>
            </w:r>
          </w:p>
        </w:tc>
      </w:tr>
      <w:tr w:rsidR="009858BE" w:rsidRPr="009858BE" w14:paraId="215E615C" w14:textId="77777777" w:rsidTr="0054097F">
        <w:trPr>
          <w:trHeight w:val="180"/>
        </w:trPr>
        <w:tc>
          <w:tcPr>
            <w:tcW w:w="409" w:type="pct"/>
            <w:gridSpan w:val="2"/>
            <w:tcBorders>
              <w:top w:val="nil"/>
              <w:left w:val="nil"/>
              <w:bottom w:val="nil"/>
              <w:right w:val="nil"/>
            </w:tcBorders>
            <w:shd w:val="clear" w:color="auto" w:fill="auto"/>
            <w:hideMark/>
          </w:tcPr>
          <w:p w14:paraId="1D8389AA"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7.2.4</w:t>
            </w:r>
          </w:p>
        </w:tc>
        <w:tc>
          <w:tcPr>
            <w:tcW w:w="4591" w:type="pct"/>
            <w:gridSpan w:val="4"/>
            <w:tcBorders>
              <w:top w:val="nil"/>
              <w:left w:val="nil"/>
              <w:bottom w:val="nil"/>
              <w:right w:val="nil"/>
            </w:tcBorders>
            <w:shd w:val="clear" w:color="auto" w:fill="auto"/>
            <w:hideMark/>
          </w:tcPr>
          <w:p w14:paraId="5A44EDA9"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Desenvolvimento pelo licitante de programa de integridade, conforme orientações dos órgãos de controle.</w:t>
            </w:r>
          </w:p>
        </w:tc>
      </w:tr>
      <w:tr w:rsidR="009858BE" w:rsidRPr="009858BE" w14:paraId="0140E42D" w14:textId="77777777" w:rsidTr="0054097F">
        <w:trPr>
          <w:trHeight w:val="199"/>
        </w:trPr>
        <w:tc>
          <w:tcPr>
            <w:tcW w:w="409" w:type="pct"/>
            <w:gridSpan w:val="2"/>
            <w:tcBorders>
              <w:top w:val="nil"/>
              <w:left w:val="nil"/>
              <w:bottom w:val="nil"/>
              <w:right w:val="nil"/>
            </w:tcBorders>
            <w:shd w:val="clear" w:color="auto" w:fill="auto"/>
            <w:hideMark/>
          </w:tcPr>
          <w:p w14:paraId="3CC9CEA7"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7.3</w:t>
            </w:r>
          </w:p>
        </w:tc>
        <w:tc>
          <w:tcPr>
            <w:tcW w:w="4591" w:type="pct"/>
            <w:gridSpan w:val="4"/>
            <w:tcBorders>
              <w:top w:val="nil"/>
              <w:left w:val="nil"/>
              <w:bottom w:val="nil"/>
              <w:right w:val="nil"/>
            </w:tcBorders>
            <w:shd w:val="clear" w:color="auto" w:fill="auto"/>
            <w:hideMark/>
          </w:tcPr>
          <w:p w14:paraId="2509BA68"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Se não houver desempate, será assegurada preferência, sucessivamente, aos bens e serviços produzidos ou prestados por:</w:t>
            </w:r>
          </w:p>
        </w:tc>
      </w:tr>
      <w:tr w:rsidR="009858BE" w:rsidRPr="009858BE" w14:paraId="5F9C6785" w14:textId="77777777" w:rsidTr="0054097F">
        <w:trPr>
          <w:trHeight w:val="139"/>
        </w:trPr>
        <w:tc>
          <w:tcPr>
            <w:tcW w:w="409" w:type="pct"/>
            <w:gridSpan w:val="2"/>
            <w:tcBorders>
              <w:top w:val="nil"/>
              <w:left w:val="nil"/>
              <w:bottom w:val="nil"/>
              <w:right w:val="nil"/>
            </w:tcBorders>
            <w:shd w:val="clear" w:color="auto" w:fill="auto"/>
            <w:hideMark/>
          </w:tcPr>
          <w:p w14:paraId="317E5543"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7.3.1</w:t>
            </w:r>
          </w:p>
        </w:tc>
        <w:tc>
          <w:tcPr>
            <w:tcW w:w="4591" w:type="pct"/>
            <w:gridSpan w:val="4"/>
            <w:tcBorders>
              <w:top w:val="nil"/>
              <w:left w:val="nil"/>
              <w:bottom w:val="nil"/>
              <w:right w:val="nil"/>
            </w:tcBorders>
            <w:shd w:val="clear" w:color="auto" w:fill="auto"/>
            <w:hideMark/>
          </w:tcPr>
          <w:p w14:paraId="5699A6AF"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Empresas estabelecidas no Município de São Jorge do Ivaí</w:t>
            </w:r>
          </w:p>
        </w:tc>
      </w:tr>
      <w:tr w:rsidR="009858BE" w:rsidRPr="009858BE" w14:paraId="26A2B025" w14:textId="77777777" w:rsidTr="0054097F">
        <w:trPr>
          <w:trHeight w:val="102"/>
        </w:trPr>
        <w:tc>
          <w:tcPr>
            <w:tcW w:w="409" w:type="pct"/>
            <w:gridSpan w:val="2"/>
            <w:tcBorders>
              <w:top w:val="nil"/>
              <w:left w:val="nil"/>
              <w:bottom w:val="nil"/>
              <w:right w:val="nil"/>
            </w:tcBorders>
            <w:shd w:val="clear" w:color="auto" w:fill="auto"/>
            <w:hideMark/>
          </w:tcPr>
          <w:p w14:paraId="0E3C36AE"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7.3.2</w:t>
            </w:r>
          </w:p>
        </w:tc>
        <w:tc>
          <w:tcPr>
            <w:tcW w:w="4591" w:type="pct"/>
            <w:gridSpan w:val="4"/>
            <w:tcBorders>
              <w:top w:val="nil"/>
              <w:left w:val="nil"/>
              <w:bottom w:val="nil"/>
              <w:right w:val="nil"/>
            </w:tcBorders>
            <w:shd w:val="clear" w:color="auto" w:fill="auto"/>
            <w:hideMark/>
          </w:tcPr>
          <w:p w14:paraId="370A7120"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Empresas brasileiras;</w:t>
            </w:r>
          </w:p>
        </w:tc>
      </w:tr>
      <w:tr w:rsidR="009858BE" w:rsidRPr="009858BE" w14:paraId="789EF9A3" w14:textId="77777777" w:rsidTr="0054097F">
        <w:trPr>
          <w:trHeight w:val="162"/>
        </w:trPr>
        <w:tc>
          <w:tcPr>
            <w:tcW w:w="409" w:type="pct"/>
            <w:gridSpan w:val="2"/>
            <w:tcBorders>
              <w:top w:val="nil"/>
              <w:left w:val="nil"/>
              <w:bottom w:val="nil"/>
              <w:right w:val="nil"/>
            </w:tcBorders>
            <w:shd w:val="clear" w:color="auto" w:fill="auto"/>
            <w:hideMark/>
          </w:tcPr>
          <w:p w14:paraId="4A4C34E9"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7.3.3</w:t>
            </w:r>
          </w:p>
        </w:tc>
        <w:tc>
          <w:tcPr>
            <w:tcW w:w="4591" w:type="pct"/>
            <w:gridSpan w:val="4"/>
            <w:tcBorders>
              <w:top w:val="nil"/>
              <w:left w:val="nil"/>
              <w:bottom w:val="nil"/>
              <w:right w:val="nil"/>
            </w:tcBorders>
            <w:shd w:val="clear" w:color="auto" w:fill="auto"/>
            <w:hideMark/>
          </w:tcPr>
          <w:p w14:paraId="6896B4B2"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Empresas que invistam em pesquisa e no desenvolvimento de tecnologia no País;</w:t>
            </w:r>
          </w:p>
        </w:tc>
      </w:tr>
      <w:tr w:rsidR="009858BE" w:rsidRPr="009858BE" w14:paraId="4706E114" w14:textId="77777777" w:rsidTr="0054097F">
        <w:trPr>
          <w:trHeight w:val="180"/>
        </w:trPr>
        <w:tc>
          <w:tcPr>
            <w:tcW w:w="409" w:type="pct"/>
            <w:gridSpan w:val="2"/>
            <w:tcBorders>
              <w:top w:val="nil"/>
              <w:left w:val="nil"/>
              <w:bottom w:val="nil"/>
              <w:right w:val="nil"/>
            </w:tcBorders>
            <w:shd w:val="clear" w:color="auto" w:fill="auto"/>
            <w:hideMark/>
          </w:tcPr>
          <w:p w14:paraId="05DBCE6A"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7.3.4</w:t>
            </w:r>
          </w:p>
        </w:tc>
        <w:tc>
          <w:tcPr>
            <w:tcW w:w="4591" w:type="pct"/>
            <w:gridSpan w:val="4"/>
            <w:tcBorders>
              <w:top w:val="nil"/>
              <w:left w:val="nil"/>
              <w:bottom w:val="nil"/>
              <w:right w:val="nil"/>
            </w:tcBorders>
            <w:shd w:val="clear" w:color="auto" w:fill="auto"/>
            <w:hideMark/>
          </w:tcPr>
          <w:p w14:paraId="5C8A7712"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Empresas que comprovem a prática de mitigação, nos termos da Lei nº 12.187, de 29 de dezembro de 2009.</w:t>
            </w:r>
          </w:p>
        </w:tc>
      </w:tr>
      <w:tr w:rsidR="009858BE" w:rsidRPr="009858BE" w14:paraId="51455E0B" w14:textId="77777777" w:rsidTr="0054097F">
        <w:trPr>
          <w:trHeight w:val="139"/>
        </w:trPr>
        <w:tc>
          <w:tcPr>
            <w:tcW w:w="409" w:type="pct"/>
            <w:gridSpan w:val="2"/>
            <w:tcBorders>
              <w:top w:val="nil"/>
              <w:left w:val="nil"/>
              <w:bottom w:val="nil"/>
              <w:right w:val="nil"/>
            </w:tcBorders>
            <w:shd w:val="clear" w:color="000000" w:fill="FFF2CC"/>
            <w:hideMark/>
          </w:tcPr>
          <w:p w14:paraId="6DF5998D"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7.4</w:t>
            </w:r>
          </w:p>
        </w:tc>
        <w:tc>
          <w:tcPr>
            <w:tcW w:w="4591" w:type="pct"/>
            <w:gridSpan w:val="4"/>
            <w:tcBorders>
              <w:top w:val="nil"/>
              <w:left w:val="nil"/>
              <w:bottom w:val="nil"/>
              <w:right w:val="nil"/>
            </w:tcBorders>
            <w:shd w:val="clear" w:color="000000" w:fill="FFF2CC"/>
            <w:hideMark/>
          </w:tcPr>
          <w:p w14:paraId="02109589" w14:textId="77777777" w:rsidR="009858BE" w:rsidRPr="009858BE" w:rsidRDefault="009858BE" w:rsidP="009858BE">
            <w:pPr>
              <w:spacing w:after="0" w:line="240" w:lineRule="auto"/>
              <w:jc w:val="both"/>
              <w:rPr>
                <w:rFonts w:ascii="Arial" w:eastAsia="Times New Roman" w:hAnsi="Arial" w:cs="Arial"/>
                <w:b/>
                <w:bCs/>
                <w:color w:val="000000"/>
                <w:kern w:val="0"/>
                <w:lang w:eastAsia="pt-BR"/>
                <w14:ligatures w14:val="none"/>
              </w:rPr>
            </w:pPr>
            <w:r w:rsidRPr="009858BE">
              <w:rPr>
                <w:rFonts w:ascii="Arial" w:eastAsia="Times New Roman" w:hAnsi="Arial" w:cs="Arial"/>
                <w:b/>
                <w:bCs/>
                <w:color w:val="000000"/>
                <w:kern w:val="0"/>
                <w:lang w:eastAsia="pt-BR"/>
                <w14:ligatures w14:val="none"/>
              </w:rPr>
              <w:t xml:space="preserve">Do critério de desempate aplicável às </w:t>
            </w:r>
            <w:proofErr w:type="spellStart"/>
            <w:r w:rsidRPr="009858BE">
              <w:rPr>
                <w:rFonts w:ascii="Arial" w:eastAsia="Times New Roman" w:hAnsi="Arial" w:cs="Arial"/>
                <w:b/>
                <w:bCs/>
                <w:color w:val="000000"/>
                <w:kern w:val="0"/>
                <w:lang w:eastAsia="pt-BR"/>
                <w14:ligatures w14:val="none"/>
              </w:rPr>
              <w:t>MPE's</w:t>
            </w:r>
            <w:proofErr w:type="spellEnd"/>
            <w:r w:rsidRPr="009858BE">
              <w:rPr>
                <w:rFonts w:ascii="Arial" w:eastAsia="Times New Roman" w:hAnsi="Arial" w:cs="Arial"/>
                <w:b/>
                <w:bCs/>
                <w:color w:val="000000"/>
                <w:kern w:val="0"/>
                <w:lang w:eastAsia="pt-BR"/>
                <w14:ligatures w14:val="none"/>
              </w:rPr>
              <w:t xml:space="preserve"> (empate ficto)</w:t>
            </w:r>
          </w:p>
        </w:tc>
      </w:tr>
      <w:tr w:rsidR="009858BE" w:rsidRPr="009858BE" w14:paraId="6B203DFE" w14:textId="77777777" w:rsidTr="0054097F">
        <w:trPr>
          <w:trHeight w:val="540"/>
        </w:trPr>
        <w:tc>
          <w:tcPr>
            <w:tcW w:w="409" w:type="pct"/>
            <w:gridSpan w:val="2"/>
            <w:tcBorders>
              <w:top w:val="nil"/>
              <w:left w:val="nil"/>
              <w:bottom w:val="nil"/>
              <w:right w:val="nil"/>
            </w:tcBorders>
            <w:shd w:val="clear" w:color="000000" w:fill="FFFFFF"/>
            <w:hideMark/>
          </w:tcPr>
          <w:p w14:paraId="6D35AB74"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7.4.1</w:t>
            </w:r>
          </w:p>
        </w:tc>
        <w:tc>
          <w:tcPr>
            <w:tcW w:w="4591" w:type="pct"/>
            <w:gridSpan w:val="4"/>
            <w:tcBorders>
              <w:top w:val="nil"/>
              <w:left w:val="nil"/>
              <w:bottom w:val="nil"/>
              <w:right w:val="nil"/>
            </w:tcBorders>
            <w:shd w:val="clear" w:color="auto" w:fill="auto"/>
            <w:hideMark/>
          </w:tcPr>
          <w:p w14:paraId="3EFF81B8"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 xml:space="preserve">Em relação a itens não exclusivos para participação de microempresas e empresas de pequeno porte, uma vez encerrada a etapa de lances, será efetivada a verificação do porte da Licitante, sediadas </w:t>
            </w:r>
            <w:proofErr w:type="gramStart"/>
            <w:r w:rsidRPr="009858BE">
              <w:rPr>
                <w:rFonts w:ascii="Arial" w:eastAsia="Times New Roman" w:hAnsi="Arial" w:cs="Arial"/>
                <w:color w:val="000000"/>
                <w:kern w:val="0"/>
                <w:lang w:eastAsia="pt-BR"/>
                <w14:ligatures w14:val="none"/>
              </w:rPr>
              <w:t>no .</w:t>
            </w:r>
            <w:proofErr w:type="gramEnd"/>
            <w:r w:rsidRPr="009858BE">
              <w:rPr>
                <w:rFonts w:ascii="Arial" w:eastAsia="Times New Roman" w:hAnsi="Arial" w:cs="Arial"/>
                <w:color w:val="000000"/>
                <w:kern w:val="0"/>
                <w:lang w:eastAsia="pt-BR"/>
                <w14:ligatures w14:val="none"/>
              </w:rPr>
              <w:t xml:space="preserve"> Constará em registro, as microempresas e empresas de pequeno porte participantes, procedendo à comparação com os valores da primeira colocada, se esta for empresa de maior porte, assim como das demais classificadas, para o fim de aplicar-se o disposto nos </w:t>
            </w:r>
            <w:proofErr w:type="spellStart"/>
            <w:r w:rsidRPr="009858BE">
              <w:rPr>
                <w:rFonts w:ascii="Arial" w:eastAsia="Times New Roman" w:hAnsi="Arial" w:cs="Arial"/>
                <w:color w:val="000000"/>
                <w:kern w:val="0"/>
                <w:lang w:eastAsia="pt-BR"/>
                <w14:ligatures w14:val="none"/>
              </w:rPr>
              <w:t>arts</w:t>
            </w:r>
            <w:proofErr w:type="spellEnd"/>
            <w:r w:rsidRPr="009858BE">
              <w:rPr>
                <w:rFonts w:ascii="Arial" w:eastAsia="Times New Roman" w:hAnsi="Arial" w:cs="Arial"/>
                <w:color w:val="000000"/>
                <w:kern w:val="0"/>
                <w:lang w:eastAsia="pt-BR"/>
                <w14:ligatures w14:val="none"/>
              </w:rPr>
              <w:t>. 44 e 45 da Lei Complementar nº 123, de 2006.</w:t>
            </w:r>
          </w:p>
        </w:tc>
      </w:tr>
      <w:tr w:rsidR="009858BE" w:rsidRPr="009858BE" w14:paraId="14214422" w14:textId="77777777" w:rsidTr="0054097F">
        <w:trPr>
          <w:trHeight w:val="342"/>
        </w:trPr>
        <w:tc>
          <w:tcPr>
            <w:tcW w:w="409" w:type="pct"/>
            <w:gridSpan w:val="2"/>
            <w:tcBorders>
              <w:top w:val="nil"/>
              <w:left w:val="nil"/>
              <w:bottom w:val="nil"/>
              <w:right w:val="nil"/>
            </w:tcBorders>
            <w:shd w:val="clear" w:color="000000" w:fill="FFFFFF"/>
            <w:hideMark/>
          </w:tcPr>
          <w:p w14:paraId="4EF7246C"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7.4.2</w:t>
            </w:r>
          </w:p>
        </w:tc>
        <w:tc>
          <w:tcPr>
            <w:tcW w:w="4591" w:type="pct"/>
            <w:gridSpan w:val="4"/>
            <w:tcBorders>
              <w:top w:val="nil"/>
              <w:left w:val="nil"/>
              <w:bottom w:val="nil"/>
              <w:right w:val="nil"/>
            </w:tcBorders>
            <w:shd w:val="clear" w:color="auto" w:fill="auto"/>
            <w:hideMark/>
          </w:tcPr>
          <w:p w14:paraId="7A3D137B"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Nas condições previstas no item anterior, as propostas de microempresas e empresas de pequeno porte que se encontrarem na faixa de até 5% (cinco por cento) acima da melhor proposta ou melhor lance  (se esta for empresa de maior porte) serão consideradas empatadas com a primeira colocada.</w:t>
            </w:r>
          </w:p>
        </w:tc>
      </w:tr>
      <w:tr w:rsidR="009858BE" w:rsidRPr="009858BE" w14:paraId="02ECD4C3" w14:textId="77777777" w:rsidTr="0054097F">
        <w:trPr>
          <w:trHeight w:val="300"/>
        </w:trPr>
        <w:tc>
          <w:tcPr>
            <w:tcW w:w="409" w:type="pct"/>
            <w:gridSpan w:val="2"/>
            <w:tcBorders>
              <w:top w:val="nil"/>
              <w:left w:val="nil"/>
              <w:bottom w:val="nil"/>
              <w:right w:val="nil"/>
            </w:tcBorders>
            <w:shd w:val="clear" w:color="000000" w:fill="FFFFFF"/>
            <w:hideMark/>
          </w:tcPr>
          <w:p w14:paraId="5B3F75EF"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7.4.3</w:t>
            </w:r>
          </w:p>
        </w:tc>
        <w:tc>
          <w:tcPr>
            <w:tcW w:w="4591" w:type="pct"/>
            <w:gridSpan w:val="4"/>
            <w:tcBorders>
              <w:top w:val="nil"/>
              <w:left w:val="nil"/>
              <w:bottom w:val="nil"/>
              <w:right w:val="nil"/>
            </w:tcBorders>
            <w:shd w:val="clear" w:color="auto" w:fill="auto"/>
            <w:hideMark/>
          </w:tcPr>
          <w:p w14:paraId="2C9C4AC3"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 mais bem classificada nos termos do subitem anterior terá o direito de apresentar uma última oferta para desempate, obrigatoriamente em valor inferior ao da primeira colocada, no prazo de 5 (cinco) minutos,  após a comunicação para tanto.</w:t>
            </w:r>
          </w:p>
        </w:tc>
      </w:tr>
      <w:tr w:rsidR="009858BE" w:rsidRPr="009858BE" w14:paraId="5A62939F" w14:textId="77777777" w:rsidTr="0054097F">
        <w:trPr>
          <w:trHeight w:val="420"/>
        </w:trPr>
        <w:tc>
          <w:tcPr>
            <w:tcW w:w="409" w:type="pct"/>
            <w:gridSpan w:val="2"/>
            <w:tcBorders>
              <w:top w:val="nil"/>
              <w:left w:val="nil"/>
              <w:bottom w:val="nil"/>
              <w:right w:val="nil"/>
            </w:tcBorders>
            <w:shd w:val="clear" w:color="000000" w:fill="FFFFFF"/>
            <w:hideMark/>
          </w:tcPr>
          <w:p w14:paraId="52AAFFFA"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7.4.4</w:t>
            </w:r>
          </w:p>
        </w:tc>
        <w:tc>
          <w:tcPr>
            <w:tcW w:w="4591" w:type="pct"/>
            <w:gridSpan w:val="4"/>
            <w:tcBorders>
              <w:top w:val="nil"/>
              <w:left w:val="nil"/>
              <w:bottom w:val="nil"/>
              <w:right w:val="nil"/>
            </w:tcBorders>
            <w:shd w:val="clear" w:color="auto" w:fill="auto"/>
            <w:hideMark/>
          </w:tcPr>
          <w:p w14:paraId="052AEA13"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tc>
      </w:tr>
      <w:tr w:rsidR="009858BE" w:rsidRPr="009858BE" w14:paraId="6626B9B0" w14:textId="77777777" w:rsidTr="0054097F">
        <w:trPr>
          <w:trHeight w:val="342"/>
        </w:trPr>
        <w:tc>
          <w:tcPr>
            <w:tcW w:w="409" w:type="pct"/>
            <w:gridSpan w:val="2"/>
            <w:tcBorders>
              <w:top w:val="nil"/>
              <w:left w:val="nil"/>
              <w:bottom w:val="nil"/>
              <w:right w:val="nil"/>
            </w:tcBorders>
            <w:shd w:val="clear" w:color="000000" w:fill="FFFFFF"/>
            <w:hideMark/>
          </w:tcPr>
          <w:p w14:paraId="12C627DC"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7.4.5</w:t>
            </w:r>
          </w:p>
        </w:tc>
        <w:tc>
          <w:tcPr>
            <w:tcW w:w="4591" w:type="pct"/>
            <w:gridSpan w:val="4"/>
            <w:tcBorders>
              <w:top w:val="nil"/>
              <w:left w:val="nil"/>
              <w:bottom w:val="nil"/>
              <w:right w:val="nil"/>
            </w:tcBorders>
            <w:shd w:val="clear" w:color="auto" w:fill="auto"/>
            <w:hideMark/>
          </w:tcPr>
          <w:p w14:paraId="56F3E861"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tc>
      </w:tr>
      <w:tr w:rsidR="009858BE" w:rsidRPr="009858BE" w14:paraId="7F334A87" w14:textId="77777777" w:rsidTr="0054097F">
        <w:trPr>
          <w:trHeight w:val="139"/>
        </w:trPr>
        <w:tc>
          <w:tcPr>
            <w:tcW w:w="409" w:type="pct"/>
            <w:gridSpan w:val="2"/>
            <w:tcBorders>
              <w:top w:val="nil"/>
              <w:left w:val="nil"/>
              <w:bottom w:val="nil"/>
              <w:right w:val="nil"/>
            </w:tcBorders>
            <w:shd w:val="clear" w:color="000000" w:fill="FFF2CC"/>
            <w:hideMark/>
          </w:tcPr>
          <w:p w14:paraId="76AE76B7"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7.5</w:t>
            </w:r>
          </w:p>
        </w:tc>
        <w:tc>
          <w:tcPr>
            <w:tcW w:w="4591" w:type="pct"/>
            <w:gridSpan w:val="4"/>
            <w:tcBorders>
              <w:top w:val="nil"/>
              <w:left w:val="nil"/>
              <w:bottom w:val="nil"/>
              <w:right w:val="nil"/>
            </w:tcBorders>
            <w:shd w:val="clear" w:color="000000" w:fill="FFF2CC"/>
            <w:hideMark/>
          </w:tcPr>
          <w:p w14:paraId="1E0D4C42" w14:textId="77777777" w:rsidR="009858BE" w:rsidRPr="009858BE" w:rsidRDefault="009858BE" w:rsidP="009858BE">
            <w:pPr>
              <w:spacing w:after="0" w:line="240" w:lineRule="auto"/>
              <w:jc w:val="both"/>
              <w:rPr>
                <w:rFonts w:ascii="Arial" w:eastAsia="Times New Roman" w:hAnsi="Arial" w:cs="Arial"/>
                <w:b/>
                <w:bCs/>
                <w:color w:val="000000"/>
                <w:kern w:val="0"/>
                <w:lang w:eastAsia="pt-BR"/>
                <w14:ligatures w14:val="none"/>
              </w:rPr>
            </w:pPr>
            <w:r w:rsidRPr="009858BE">
              <w:rPr>
                <w:rFonts w:ascii="Arial" w:eastAsia="Times New Roman" w:hAnsi="Arial" w:cs="Arial"/>
                <w:b/>
                <w:bCs/>
                <w:color w:val="000000"/>
                <w:kern w:val="0"/>
                <w:lang w:eastAsia="pt-BR"/>
                <w14:ligatures w14:val="none"/>
              </w:rPr>
              <w:t>Da negociação em caso de proposta final superior ao valor máximo</w:t>
            </w:r>
          </w:p>
        </w:tc>
      </w:tr>
      <w:tr w:rsidR="009858BE" w:rsidRPr="009858BE" w14:paraId="22D21B23" w14:textId="77777777" w:rsidTr="0054097F">
        <w:trPr>
          <w:trHeight w:val="282"/>
        </w:trPr>
        <w:tc>
          <w:tcPr>
            <w:tcW w:w="409" w:type="pct"/>
            <w:gridSpan w:val="2"/>
            <w:tcBorders>
              <w:top w:val="nil"/>
              <w:left w:val="nil"/>
              <w:bottom w:val="nil"/>
              <w:right w:val="nil"/>
            </w:tcBorders>
            <w:shd w:val="clear" w:color="auto" w:fill="auto"/>
            <w:hideMark/>
          </w:tcPr>
          <w:p w14:paraId="6DBF12FA"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7.5.1</w:t>
            </w:r>
          </w:p>
        </w:tc>
        <w:tc>
          <w:tcPr>
            <w:tcW w:w="4591" w:type="pct"/>
            <w:gridSpan w:val="4"/>
            <w:tcBorders>
              <w:top w:val="nil"/>
              <w:left w:val="nil"/>
              <w:bottom w:val="nil"/>
              <w:right w:val="nil"/>
            </w:tcBorders>
            <w:shd w:val="clear" w:color="000000" w:fill="FFFFFF"/>
            <w:hideMark/>
          </w:tcPr>
          <w:p w14:paraId="5647FD6D"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Encerrada a etapa de lances, na hipótese da proposta do primeiro colocado permanecer superior ao valor máximo o Pregoeiro poderá negociar condições mais vantajosas, após definido o resultado do julgamento.</w:t>
            </w:r>
          </w:p>
        </w:tc>
      </w:tr>
      <w:tr w:rsidR="009858BE" w:rsidRPr="009858BE" w14:paraId="026A7D2B" w14:textId="77777777" w:rsidTr="0054097F">
        <w:trPr>
          <w:trHeight w:val="342"/>
        </w:trPr>
        <w:tc>
          <w:tcPr>
            <w:tcW w:w="409" w:type="pct"/>
            <w:gridSpan w:val="2"/>
            <w:tcBorders>
              <w:top w:val="nil"/>
              <w:left w:val="nil"/>
              <w:bottom w:val="nil"/>
              <w:right w:val="nil"/>
            </w:tcBorders>
            <w:shd w:val="clear" w:color="auto" w:fill="auto"/>
            <w:hideMark/>
          </w:tcPr>
          <w:p w14:paraId="7167CDB3"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7.5.2</w:t>
            </w:r>
          </w:p>
        </w:tc>
        <w:tc>
          <w:tcPr>
            <w:tcW w:w="4591" w:type="pct"/>
            <w:gridSpan w:val="4"/>
            <w:tcBorders>
              <w:top w:val="nil"/>
              <w:left w:val="nil"/>
              <w:bottom w:val="nil"/>
              <w:right w:val="nil"/>
            </w:tcBorders>
            <w:shd w:val="clear" w:color="000000" w:fill="FFFFFF"/>
            <w:hideMark/>
          </w:tcPr>
          <w:p w14:paraId="364B50E0"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tc>
      </w:tr>
      <w:tr w:rsidR="009858BE" w:rsidRPr="009858BE" w14:paraId="0A99D7F4" w14:textId="77777777" w:rsidTr="0054097F">
        <w:trPr>
          <w:trHeight w:val="180"/>
        </w:trPr>
        <w:tc>
          <w:tcPr>
            <w:tcW w:w="409" w:type="pct"/>
            <w:gridSpan w:val="2"/>
            <w:tcBorders>
              <w:top w:val="nil"/>
              <w:left w:val="nil"/>
              <w:bottom w:val="nil"/>
              <w:right w:val="nil"/>
            </w:tcBorders>
            <w:shd w:val="clear" w:color="auto" w:fill="auto"/>
            <w:hideMark/>
          </w:tcPr>
          <w:p w14:paraId="4A507B4A"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7.5.3</w:t>
            </w:r>
          </w:p>
        </w:tc>
        <w:tc>
          <w:tcPr>
            <w:tcW w:w="4591" w:type="pct"/>
            <w:gridSpan w:val="4"/>
            <w:tcBorders>
              <w:top w:val="nil"/>
              <w:left w:val="nil"/>
              <w:bottom w:val="nil"/>
              <w:right w:val="nil"/>
            </w:tcBorders>
            <w:shd w:val="clear" w:color="000000" w:fill="FFFFFF"/>
            <w:hideMark/>
          </w:tcPr>
          <w:p w14:paraId="0C96A738"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 negociação será realizada na sessão de julgamento, podendo ser acompanhada pelos demais licitantes.</w:t>
            </w:r>
          </w:p>
        </w:tc>
      </w:tr>
      <w:tr w:rsidR="009858BE" w:rsidRPr="009858BE" w14:paraId="388872E2" w14:textId="77777777" w:rsidTr="0054097F">
        <w:trPr>
          <w:trHeight w:val="199"/>
        </w:trPr>
        <w:tc>
          <w:tcPr>
            <w:tcW w:w="409" w:type="pct"/>
            <w:gridSpan w:val="2"/>
            <w:tcBorders>
              <w:top w:val="nil"/>
              <w:left w:val="nil"/>
              <w:bottom w:val="nil"/>
              <w:right w:val="nil"/>
            </w:tcBorders>
            <w:shd w:val="clear" w:color="auto" w:fill="auto"/>
            <w:hideMark/>
          </w:tcPr>
          <w:p w14:paraId="4AFE5F7E"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7.5.4</w:t>
            </w:r>
          </w:p>
        </w:tc>
        <w:tc>
          <w:tcPr>
            <w:tcW w:w="4591" w:type="pct"/>
            <w:gridSpan w:val="4"/>
            <w:tcBorders>
              <w:top w:val="nil"/>
              <w:left w:val="nil"/>
              <w:bottom w:val="nil"/>
              <w:right w:val="nil"/>
            </w:tcBorders>
            <w:shd w:val="clear" w:color="000000" w:fill="FFFFFF"/>
            <w:hideMark/>
          </w:tcPr>
          <w:p w14:paraId="1BA232ED"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O resultado da negociação será divulgado a todos os licitantes e anexado aos autos do processo de contratação.</w:t>
            </w:r>
          </w:p>
        </w:tc>
      </w:tr>
      <w:tr w:rsidR="009858BE" w:rsidRPr="009858BE" w14:paraId="47175A4F" w14:textId="77777777" w:rsidTr="0054097F">
        <w:trPr>
          <w:trHeight w:val="360"/>
        </w:trPr>
        <w:tc>
          <w:tcPr>
            <w:tcW w:w="409" w:type="pct"/>
            <w:gridSpan w:val="2"/>
            <w:tcBorders>
              <w:top w:val="nil"/>
              <w:left w:val="nil"/>
              <w:bottom w:val="nil"/>
              <w:right w:val="nil"/>
            </w:tcBorders>
            <w:shd w:val="clear" w:color="auto" w:fill="auto"/>
            <w:hideMark/>
          </w:tcPr>
          <w:p w14:paraId="65AC1833"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7.5.5</w:t>
            </w:r>
          </w:p>
        </w:tc>
        <w:tc>
          <w:tcPr>
            <w:tcW w:w="4591" w:type="pct"/>
            <w:gridSpan w:val="4"/>
            <w:tcBorders>
              <w:top w:val="nil"/>
              <w:left w:val="nil"/>
              <w:bottom w:val="nil"/>
              <w:right w:val="nil"/>
            </w:tcBorders>
            <w:shd w:val="clear" w:color="000000" w:fill="FFFFFF"/>
            <w:hideMark/>
          </w:tcPr>
          <w:p w14:paraId="16293D0A"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p>
        </w:tc>
      </w:tr>
      <w:tr w:rsidR="009858BE" w:rsidRPr="009858BE" w14:paraId="65846347" w14:textId="77777777" w:rsidTr="0054097F">
        <w:trPr>
          <w:trHeight w:val="222"/>
        </w:trPr>
        <w:tc>
          <w:tcPr>
            <w:tcW w:w="409" w:type="pct"/>
            <w:gridSpan w:val="2"/>
            <w:tcBorders>
              <w:top w:val="nil"/>
              <w:left w:val="nil"/>
              <w:bottom w:val="nil"/>
              <w:right w:val="nil"/>
            </w:tcBorders>
            <w:shd w:val="clear" w:color="auto" w:fill="auto"/>
            <w:hideMark/>
          </w:tcPr>
          <w:p w14:paraId="65F072F2"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7.5.6</w:t>
            </w:r>
          </w:p>
        </w:tc>
        <w:tc>
          <w:tcPr>
            <w:tcW w:w="4591" w:type="pct"/>
            <w:gridSpan w:val="4"/>
            <w:tcBorders>
              <w:top w:val="nil"/>
              <w:left w:val="nil"/>
              <w:bottom w:val="nil"/>
              <w:right w:val="nil"/>
            </w:tcBorders>
            <w:shd w:val="clear" w:color="000000" w:fill="FFFFFF"/>
            <w:hideMark/>
          </w:tcPr>
          <w:p w14:paraId="54769D7B"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É facultado ao Pregoeiro,  prorrogar o prazo estabelecido, a partir de solicitação fundamentada, feita em sessão pelo licitante, antes de findo o prazo.</w:t>
            </w:r>
          </w:p>
        </w:tc>
      </w:tr>
      <w:tr w:rsidR="009858BE" w:rsidRPr="009858BE" w14:paraId="388BC346" w14:textId="77777777" w:rsidTr="0054097F">
        <w:trPr>
          <w:trHeight w:val="180"/>
        </w:trPr>
        <w:tc>
          <w:tcPr>
            <w:tcW w:w="409" w:type="pct"/>
            <w:gridSpan w:val="2"/>
            <w:tcBorders>
              <w:top w:val="nil"/>
              <w:left w:val="nil"/>
              <w:bottom w:val="nil"/>
              <w:right w:val="nil"/>
            </w:tcBorders>
            <w:shd w:val="clear" w:color="auto" w:fill="auto"/>
            <w:hideMark/>
          </w:tcPr>
          <w:p w14:paraId="22E194B4"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7.5.7</w:t>
            </w:r>
          </w:p>
        </w:tc>
        <w:tc>
          <w:tcPr>
            <w:tcW w:w="4591" w:type="pct"/>
            <w:gridSpan w:val="4"/>
            <w:tcBorders>
              <w:top w:val="nil"/>
              <w:left w:val="nil"/>
              <w:bottom w:val="nil"/>
              <w:right w:val="nil"/>
            </w:tcBorders>
            <w:shd w:val="clear" w:color="000000" w:fill="FFFFFF"/>
            <w:hideMark/>
          </w:tcPr>
          <w:p w14:paraId="4312852C"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Após a negociação do preço, o Pregoeiro iniciará a fase de aceitação e julgamento da proposta.</w:t>
            </w:r>
          </w:p>
        </w:tc>
      </w:tr>
      <w:tr w:rsidR="009858BE" w:rsidRPr="009858BE" w14:paraId="2CCFC2F0" w14:textId="77777777" w:rsidTr="0054097F">
        <w:trPr>
          <w:trHeight w:val="180"/>
        </w:trPr>
        <w:tc>
          <w:tcPr>
            <w:tcW w:w="409" w:type="pct"/>
            <w:gridSpan w:val="2"/>
            <w:tcBorders>
              <w:top w:val="nil"/>
              <w:left w:val="nil"/>
              <w:bottom w:val="nil"/>
              <w:right w:val="nil"/>
            </w:tcBorders>
            <w:shd w:val="clear" w:color="000000" w:fill="FFF2CC"/>
            <w:hideMark/>
          </w:tcPr>
          <w:p w14:paraId="64CF298C"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7.5</w:t>
            </w:r>
          </w:p>
        </w:tc>
        <w:tc>
          <w:tcPr>
            <w:tcW w:w="4591" w:type="pct"/>
            <w:gridSpan w:val="4"/>
            <w:tcBorders>
              <w:top w:val="nil"/>
              <w:left w:val="nil"/>
              <w:bottom w:val="nil"/>
              <w:right w:val="nil"/>
            </w:tcBorders>
            <w:shd w:val="clear" w:color="000000" w:fill="FFF2CC"/>
            <w:hideMark/>
          </w:tcPr>
          <w:p w14:paraId="7A79C6E2" w14:textId="77777777" w:rsidR="009858BE" w:rsidRPr="009858BE" w:rsidRDefault="009858BE" w:rsidP="009858BE">
            <w:pPr>
              <w:spacing w:after="0" w:line="240" w:lineRule="auto"/>
              <w:jc w:val="both"/>
              <w:rPr>
                <w:rFonts w:ascii="Arial" w:eastAsia="Times New Roman" w:hAnsi="Arial" w:cs="Arial"/>
                <w:b/>
                <w:bCs/>
                <w:color w:val="000000"/>
                <w:kern w:val="0"/>
                <w:lang w:eastAsia="pt-BR"/>
                <w14:ligatures w14:val="none"/>
              </w:rPr>
            </w:pPr>
            <w:r w:rsidRPr="009858BE">
              <w:rPr>
                <w:rFonts w:ascii="Arial" w:eastAsia="Times New Roman" w:hAnsi="Arial" w:cs="Arial"/>
                <w:b/>
                <w:bCs/>
                <w:color w:val="000000"/>
                <w:kern w:val="0"/>
                <w:lang w:eastAsia="pt-BR"/>
                <w14:ligatures w14:val="none"/>
              </w:rPr>
              <w:t>Da proibição de lance ou proposta superior ao valor do orçamento apresentado pelo Proponente</w:t>
            </w:r>
          </w:p>
        </w:tc>
      </w:tr>
      <w:tr w:rsidR="009858BE" w:rsidRPr="009858BE" w14:paraId="5A6CD38F" w14:textId="77777777" w:rsidTr="0054097F">
        <w:trPr>
          <w:trHeight w:val="600"/>
        </w:trPr>
        <w:tc>
          <w:tcPr>
            <w:tcW w:w="409" w:type="pct"/>
            <w:gridSpan w:val="2"/>
            <w:tcBorders>
              <w:top w:val="nil"/>
              <w:left w:val="nil"/>
              <w:bottom w:val="nil"/>
              <w:right w:val="nil"/>
            </w:tcBorders>
            <w:shd w:val="clear" w:color="auto" w:fill="auto"/>
            <w:hideMark/>
          </w:tcPr>
          <w:p w14:paraId="39764E53"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7.5.1</w:t>
            </w:r>
          </w:p>
        </w:tc>
        <w:tc>
          <w:tcPr>
            <w:tcW w:w="4591" w:type="pct"/>
            <w:gridSpan w:val="4"/>
            <w:tcBorders>
              <w:top w:val="nil"/>
              <w:left w:val="nil"/>
              <w:bottom w:val="nil"/>
              <w:right w:val="nil"/>
            </w:tcBorders>
            <w:shd w:val="clear" w:color="000000" w:fill="FFFFFF"/>
            <w:hideMark/>
          </w:tcPr>
          <w:p w14:paraId="0AA79787" w14:textId="3F019C9D" w:rsidR="009858BE" w:rsidRPr="009858BE" w:rsidRDefault="009858BE" w:rsidP="009B39B8">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Para os fins deste certame, considera-se como superior ao valor de mercado qualquer lance ou proposta que exceda o valor inicialmente apresentado pelo proponente no orçamento destinado à apuração do valor de referência do edital. Na ocorrência desta situação, o proponente será formalmente intimado a ajustar seu lance ou proposta para que não ultrapasse o valor orçamentado por ele próprio. Caso o proponente recuse tal ajuste, isso resultará em sua desclassificação do certame, além da possibilidade de imposição das penalidades legalmente previstas para esta situação.</w:t>
            </w:r>
          </w:p>
        </w:tc>
      </w:tr>
      <w:tr w:rsidR="009858BE" w:rsidRPr="009858BE" w14:paraId="264E0E5F" w14:textId="77777777" w:rsidTr="0054097F">
        <w:trPr>
          <w:trHeight w:val="139"/>
        </w:trPr>
        <w:tc>
          <w:tcPr>
            <w:tcW w:w="409" w:type="pct"/>
            <w:gridSpan w:val="2"/>
            <w:tcBorders>
              <w:top w:val="nil"/>
              <w:left w:val="nil"/>
              <w:bottom w:val="nil"/>
              <w:right w:val="nil"/>
            </w:tcBorders>
            <w:shd w:val="clear" w:color="000000" w:fill="FFF2CC"/>
            <w:hideMark/>
          </w:tcPr>
          <w:p w14:paraId="1BFCF3A9"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8</w:t>
            </w:r>
          </w:p>
        </w:tc>
        <w:tc>
          <w:tcPr>
            <w:tcW w:w="4591" w:type="pct"/>
            <w:gridSpan w:val="4"/>
            <w:tcBorders>
              <w:top w:val="nil"/>
              <w:left w:val="nil"/>
              <w:bottom w:val="nil"/>
              <w:right w:val="nil"/>
            </w:tcBorders>
            <w:shd w:val="clear" w:color="000000" w:fill="FFF2CC"/>
            <w:hideMark/>
          </w:tcPr>
          <w:p w14:paraId="521C64A6" w14:textId="77777777" w:rsidR="009858BE" w:rsidRPr="009858BE" w:rsidRDefault="009858BE" w:rsidP="009858BE">
            <w:pPr>
              <w:spacing w:after="0" w:line="240" w:lineRule="auto"/>
              <w:jc w:val="both"/>
              <w:rPr>
                <w:rFonts w:ascii="Arial" w:eastAsia="Times New Roman" w:hAnsi="Arial" w:cs="Arial"/>
                <w:b/>
                <w:bCs/>
                <w:color w:val="000000"/>
                <w:kern w:val="0"/>
                <w:lang w:eastAsia="pt-BR"/>
                <w14:ligatures w14:val="none"/>
              </w:rPr>
            </w:pPr>
            <w:r w:rsidRPr="009858BE">
              <w:rPr>
                <w:rFonts w:ascii="Arial" w:eastAsia="Times New Roman" w:hAnsi="Arial" w:cs="Arial"/>
                <w:b/>
                <w:bCs/>
                <w:color w:val="000000"/>
                <w:kern w:val="0"/>
                <w:lang w:eastAsia="pt-BR"/>
                <w14:ligatures w14:val="none"/>
              </w:rPr>
              <w:t>DA CLASSIFICAÇÃO FINAL E DO DIREITO DE PREFERÊNCIA</w:t>
            </w:r>
          </w:p>
        </w:tc>
      </w:tr>
      <w:tr w:rsidR="009858BE" w:rsidRPr="009858BE" w14:paraId="7F245AED" w14:textId="77777777" w:rsidTr="0054097F">
        <w:trPr>
          <w:trHeight w:val="20"/>
        </w:trPr>
        <w:tc>
          <w:tcPr>
            <w:tcW w:w="409" w:type="pct"/>
            <w:gridSpan w:val="2"/>
            <w:tcBorders>
              <w:top w:val="nil"/>
              <w:left w:val="nil"/>
              <w:bottom w:val="nil"/>
              <w:right w:val="nil"/>
            </w:tcBorders>
            <w:shd w:val="clear" w:color="auto" w:fill="auto"/>
            <w:hideMark/>
          </w:tcPr>
          <w:p w14:paraId="1B8A12BA" w14:textId="0C7C5942"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8.1</w:t>
            </w:r>
          </w:p>
        </w:tc>
        <w:tc>
          <w:tcPr>
            <w:tcW w:w="4591" w:type="pct"/>
            <w:gridSpan w:val="4"/>
            <w:tcBorders>
              <w:top w:val="nil"/>
              <w:left w:val="nil"/>
              <w:bottom w:val="nil"/>
              <w:right w:val="nil"/>
            </w:tcBorders>
            <w:shd w:val="clear" w:color="auto" w:fill="auto"/>
            <w:hideMark/>
          </w:tcPr>
          <w:p w14:paraId="1AFD3699" w14:textId="77777777" w:rsidR="009858BE" w:rsidRPr="009858BE" w:rsidRDefault="009858BE" w:rsidP="009858BE">
            <w:pPr>
              <w:spacing w:after="0" w:line="240" w:lineRule="auto"/>
              <w:jc w:val="both"/>
              <w:rPr>
                <w:rFonts w:ascii="Arial" w:eastAsia="Times New Roman" w:hAnsi="Arial" w:cs="Arial"/>
                <w:kern w:val="0"/>
                <w:lang w:eastAsia="pt-BR"/>
                <w14:ligatures w14:val="none"/>
              </w:rPr>
            </w:pPr>
            <w:r w:rsidRPr="009858BE">
              <w:rPr>
                <w:rFonts w:ascii="Arial" w:eastAsia="Times New Roman" w:hAnsi="Arial" w:cs="Arial"/>
                <w:kern w:val="0"/>
                <w:lang w:eastAsia="pt-BR"/>
                <w14:ligatures w14:val="none"/>
              </w:rPr>
              <w:t>A desclassificação será sempre fundamentada e registrada na ata.</w:t>
            </w:r>
          </w:p>
        </w:tc>
      </w:tr>
      <w:tr w:rsidR="009858BE" w:rsidRPr="009858BE" w14:paraId="1B6D7A11" w14:textId="77777777" w:rsidTr="0054097F">
        <w:trPr>
          <w:trHeight w:val="222"/>
        </w:trPr>
        <w:tc>
          <w:tcPr>
            <w:tcW w:w="409" w:type="pct"/>
            <w:gridSpan w:val="2"/>
            <w:tcBorders>
              <w:top w:val="nil"/>
              <w:left w:val="nil"/>
              <w:bottom w:val="nil"/>
              <w:right w:val="nil"/>
            </w:tcBorders>
            <w:shd w:val="clear" w:color="auto" w:fill="auto"/>
            <w:hideMark/>
          </w:tcPr>
          <w:p w14:paraId="30C14403" w14:textId="2AC6705D"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8.</w:t>
            </w:r>
            <w:r>
              <w:rPr>
                <w:rFonts w:ascii="Arial" w:eastAsia="Times New Roman" w:hAnsi="Arial" w:cs="Arial"/>
                <w:color w:val="000000"/>
                <w:kern w:val="0"/>
                <w:sz w:val="16"/>
                <w:szCs w:val="16"/>
                <w:lang w:eastAsia="pt-BR"/>
                <w14:ligatures w14:val="none"/>
              </w:rPr>
              <w:t>2</w:t>
            </w:r>
          </w:p>
        </w:tc>
        <w:tc>
          <w:tcPr>
            <w:tcW w:w="4591" w:type="pct"/>
            <w:gridSpan w:val="4"/>
            <w:tcBorders>
              <w:top w:val="nil"/>
              <w:left w:val="nil"/>
              <w:bottom w:val="nil"/>
              <w:right w:val="nil"/>
            </w:tcBorders>
            <w:shd w:val="clear" w:color="auto" w:fill="auto"/>
            <w:hideMark/>
          </w:tcPr>
          <w:p w14:paraId="015B0222"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 xml:space="preserve">Aceita a proposta </w:t>
            </w:r>
            <w:proofErr w:type="spellStart"/>
            <w:r w:rsidRPr="009858BE">
              <w:rPr>
                <w:rFonts w:ascii="Arial" w:eastAsia="Times New Roman" w:hAnsi="Arial" w:cs="Arial"/>
                <w:color w:val="000000"/>
                <w:kern w:val="0"/>
                <w:lang w:eastAsia="pt-BR"/>
                <w14:ligatures w14:val="none"/>
              </w:rPr>
              <w:t>classiﬁcada</w:t>
            </w:r>
            <w:proofErr w:type="spellEnd"/>
            <w:r w:rsidRPr="009858BE">
              <w:rPr>
                <w:rFonts w:ascii="Arial" w:eastAsia="Times New Roman" w:hAnsi="Arial" w:cs="Arial"/>
                <w:color w:val="000000"/>
                <w:kern w:val="0"/>
                <w:lang w:eastAsia="pt-BR"/>
                <w14:ligatures w14:val="none"/>
              </w:rPr>
              <w:t xml:space="preserve"> em primeiro lugar, o licitante deverá comprovar sua condição de habilitação, na forma determinada neste Edital.</w:t>
            </w:r>
          </w:p>
        </w:tc>
      </w:tr>
      <w:tr w:rsidR="009858BE" w:rsidRPr="009858BE" w14:paraId="29868505" w14:textId="77777777" w:rsidTr="0054097F">
        <w:trPr>
          <w:trHeight w:val="102"/>
        </w:trPr>
        <w:tc>
          <w:tcPr>
            <w:tcW w:w="409" w:type="pct"/>
            <w:gridSpan w:val="2"/>
            <w:tcBorders>
              <w:top w:val="nil"/>
              <w:left w:val="nil"/>
              <w:bottom w:val="nil"/>
              <w:right w:val="nil"/>
            </w:tcBorders>
            <w:shd w:val="clear" w:color="000000" w:fill="FFF2CC"/>
            <w:hideMark/>
          </w:tcPr>
          <w:p w14:paraId="51F09BFE"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8.3</w:t>
            </w:r>
          </w:p>
        </w:tc>
        <w:tc>
          <w:tcPr>
            <w:tcW w:w="4591" w:type="pct"/>
            <w:gridSpan w:val="4"/>
            <w:tcBorders>
              <w:top w:val="nil"/>
              <w:left w:val="nil"/>
              <w:bottom w:val="nil"/>
              <w:right w:val="nil"/>
            </w:tcBorders>
            <w:shd w:val="clear" w:color="000000" w:fill="FFF2CC"/>
            <w:hideMark/>
          </w:tcPr>
          <w:p w14:paraId="169D3EFF" w14:textId="77777777" w:rsidR="009858BE" w:rsidRPr="009858BE" w:rsidRDefault="009858BE" w:rsidP="009858BE">
            <w:pPr>
              <w:spacing w:after="0" w:line="240" w:lineRule="auto"/>
              <w:jc w:val="both"/>
              <w:rPr>
                <w:rFonts w:ascii="Arial" w:eastAsia="Times New Roman" w:hAnsi="Arial" w:cs="Arial"/>
                <w:b/>
                <w:bCs/>
                <w:color w:val="000000"/>
                <w:kern w:val="0"/>
                <w:lang w:eastAsia="pt-BR"/>
                <w14:ligatures w14:val="none"/>
              </w:rPr>
            </w:pPr>
            <w:r w:rsidRPr="009858BE">
              <w:rPr>
                <w:rFonts w:ascii="Arial" w:eastAsia="Times New Roman" w:hAnsi="Arial" w:cs="Arial"/>
                <w:b/>
                <w:bCs/>
                <w:color w:val="000000"/>
                <w:kern w:val="0"/>
                <w:lang w:eastAsia="pt-BR"/>
                <w14:ligatures w14:val="none"/>
              </w:rPr>
              <w:t>DA EXEQUIBILIDADE</w:t>
            </w:r>
          </w:p>
        </w:tc>
      </w:tr>
      <w:tr w:rsidR="009858BE" w:rsidRPr="009858BE" w14:paraId="09767CBE" w14:textId="77777777" w:rsidTr="0054097F">
        <w:trPr>
          <w:trHeight w:val="222"/>
        </w:trPr>
        <w:tc>
          <w:tcPr>
            <w:tcW w:w="409" w:type="pct"/>
            <w:gridSpan w:val="2"/>
            <w:tcBorders>
              <w:top w:val="nil"/>
              <w:left w:val="nil"/>
              <w:bottom w:val="nil"/>
              <w:right w:val="nil"/>
            </w:tcBorders>
            <w:shd w:val="clear" w:color="000000" w:fill="FFFFFF"/>
            <w:hideMark/>
          </w:tcPr>
          <w:p w14:paraId="28A9D620"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8.3.1</w:t>
            </w:r>
          </w:p>
        </w:tc>
        <w:tc>
          <w:tcPr>
            <w:tcW w:w="4591" w:type="pct"/>
            <w:gridSpan w:val="4"/>
            <w:tcBorders>
              <w:top w:val="nil"/>
              <w:left w:val="nil"/>
              <w:bottom w:val="nil"/>
              <w:right w:val="nil"/>
            </w:tcBorders>
            <w:shd w:val="clear" w:color="000000" w:fill="FFFFFF"/>
            <w:hideMark/>
          </w:tcPr>
          <w:p w14:paraId="16886424"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Fica definido como indício de inexequibilidade a proposta cujo valor for inferior a cinquenta por cento do valor orçado pela administração</w:t>
            </w:r>
          </w:p>
        </w:tc>
      </w:tr>
      <w:tr w:rsidR="009858BE" w:rsidRPr="009858BE" w14:paraId="73B9F62B" w14:textId="77777777" w:rsidTr="0054097F">
        <w:trPr>
          <w:trHeight w:val="162"/>
        </w:trPr>
        <w:tc>
          <w:tcPr>
            <w:tcW w:w="409" w:type="pct"/>
            <w:gridSpan w:val="2"/>
            <w:tcBorders>
              <w:top w:val="nil"/>
              <w:left w:val="nil"/>
              <w:bottom w:val="nil"/>
              <w:right w:val="nil"/>
            </w:tcBorders>
            <w:shd w:val="clear" w:color="000000" w:fill="FFFFFF"/>
            <w:hideMark/>
          </w:tcPr>
          <w:p w14:paraId="219C3953"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8.3.2</w:t>
            </w:r>
          </w:p>
        </w:tc>
        <w:tc>
          <w:tcPr>
            <w:tcW w:w="4591" w:type="pct"/>
            <w:gridSpan w:val="4"/>
            <w:tcBorders>
              <w:top w:val="nil"/>
              <w:left w:val="nil"/>
              <w:bottom w:val="nil"/>
              <w:right w:val="nil"/>
            </w:tcBorders>
            <w:shd w:val="clear" w:color="auto" w:fill="auto"/>
            <w:hideMark/>
          </w:tcPr>
          <w:p w14:paraId="014FF6C1"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 inexequibilidade será considerada após diligência que comprove:</w:t>
            </w:r>
          </w:p>
        </w:tc>
      </w:tr>
      <w:tr w:rsidR="009858BE" w:rsidRPr="009858BE" w14:paraId="399CAF6E" w14:textId="77777777" w:rsidTr="0054097F">
        <w:trPr>
          <w:trHeight w:val="139"/>
        </w:trPr>
        <w:tc>
          <w:tcPr>
            <w:tcW w:w="409" w:type="pct"/>
            <w:gridSpan w:val="2"/>
            <w:tcBorders>
              <w:top w:val="nil"/>
              <w:left w:val="nil"/>
              <w:bottom w:val="nil"/>
              <w:right w:val="nil"/>
            </w:tcBorders>
            <w:shd w:val="clear" w:color="000000" w:fill="FFFFFF"/>
            <w:hideMark/>
          </w:tcPr>
          <w:p w14:paraId="4025C855"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8.3.2.1</w:t>
            </w:r>
          </w:p>
        </w:tc>
        <w:tc>
          <w:tcPr>
            <w:tcW w:w="4591" w:type="pct"/>
            <w:gridSpan w:val="4"/>
            <w:tcBorders>
              <w:top w:val="nil"/>
              <w:left w:val="nil"/>
              <w:bottom w:val="nil"/>
              <w:right w:val="nil"/>
            </w:tcBorders>
            <w:shd w:val="clear" w:color="auto" w:fill="auto"/>
            <w:hideMark/>
          </w:tcPr>
          <w:p w14:paraId="04833BE0"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Que o custo do licitante ultrapassa o valor da proposta; e</w:t>
            </w:r>
          </w:p>
        </w:tc>
      </w:tr>
      <w:tr w:rsidR="009858BE" w:rsidRPr="009858BE" w14:paraId="14D692E6" w14:textId="77777777" w:rsidTr="0054097F">
        <w:trPr>
          <w:trHeight w:val="162"/>
        </w:trPr>
        <w:tc>
          <w:tcPr>
            <w:tcW w:w="409" w:type="pct"/>
            <w:gridSpan w:val="2"/>
            <w:tcBorders>
              <w:top w:val="nil"/>
              <w:left w:val="nil"/>
              <w:bottom w:val="nil"/>
              <w:right w:val="nil"/>
            </w:tcBorders>
            <w:shd w:val="clear" w:color="000000" w:fill="FFFFFF"/>
            <w:hideMark/>
          </w:tcPr>
          <w:p w14:paraId="4B02EB7F"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8.3.2.2</w:t>
            </w:r>
          </w:p>
        </w:tc>
        <w:tc>
          <w:tcPr>
            <w:tcW w:w="4591" w:type="pct"/>
            <w:gridSpan w:val="4"/>
            <w:tcBorders>
              <w:top w:val="nil"/>
              <w:left w:val="nil"/>
              <w:bottom w:val="nil"/>
              <w:right w:val="nil"/>
            </w:tcBorders>
            <w:shd w:val="clear" w:color="auto" w:fill="auto"/>
            <w:hideMark/>
          </w:tcPr>
          <w:p w14:paraId="4A114D7D"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Não haver custos de oportunidade que justifiquem a magnitude da oferta apresentada</w:t>
            </w:r>
          </w:p>
        </w:tc>
      </w:tr>
      <w:tr w:rsidR="009858BE" w:rsidRPr="009858BE" w14:paraId="68BB6F6B" w14:textId="77777777" w:rsidTr="0054097F">
        <w:trPr>
          <w:trHeight w:val="162"/>
        </w:trPr>
        <w:tc>
          <w:tcPr>
            <w:tcW w:w="409" w:type="pct"/>
            <w:gridSpan w:val="2"/>
            <w:tcBorders>
              <w:top w:val="nil"/>
              <w:left w:val="nil"/>
              <w:bottom w:val="nil"/>
              <w:right w:val="nil"/>
            </w:tcBorders>
            <w:shd w:val="clear" w:color="000000" w:fill="FFFFFF"/>
            <w:hideMark/>
          </w:tcPr>
          <w:p w14:paraId="06CE36E8"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8.3.3</w:t>
            </w:r>
          </w:p>
        </w:tc>
        <w:tc>
          <w:tcPr>
            <w:tcW w:w="4591" w:type="pct"/>
            <w:gridSpan w:val="4"/>
            <w:tcBorders>
              <w:top w:val="nil"/>
              <w:left w:val="nil"/>
              <w:bottom w:val="nil"/>
              <w:right w:val="nil"/>
            </w:tcBorders>
            <w:shd w:val="clear" w:color="auto" w:fill="auto"/>
            <w:hideMark/>
          </w:tcPr>
          <w:p w14:paraId="301D2259"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 caracterização do sobrepreço se dará pela superação do valor global estimado.</w:t>
            </w:r>
          </w:p>
        </w:tc>
      </w:tr>
      <w:tr w:rsidR="009858BE" w:rsidRPr="009858BE" w14:paraId="3EA17613" w14:textId="77777777" w:rsidTr="0054097F">
        <w:trPr>
          <w:trHeight w:val="600"/>
        </w:trPr>
        <w:tc>
          <w:tcPr>
            <w:tcW w:w="409" w:type="pct"/>
            <w:gridSpan w:val="2"/>
            <w:tcBorders>
              <w:top w:val="nil"/>
              <w:left w:val="nil"/>
              <w:bottom w:val="nil"/>
              <w:right w:val="nil"/>
            </w:tcBorders>
            <w:shd w:val="clear" w:color="000000" w:fill="FFFFFF"/>
            <w:hideMark/>
          </w:tcPr>
          <w:p w14:paraId="79AE59D3"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8.3.4</w:t>
            </w:r>
          </w:p>
        </w:tc>
        <w:tc>
          <w:tcPr>
            <w:tcW w:w="4591" w:type="pct"/>
            <w:gridSpan w:val="4"/>
            <w:tcBorders>
              <w:top w:val="nil"/>
              <w:left w:val="nil"/>
              <w:bottom w:val="nil"/>
              <w:right w:val="nil"/>
            </w:tcBorders>
            <w:shd w:val="clear" w:color="auto" w:fill="auto"/>
            <w:hideMark/>
          </w:tcPr>
          <w:p w14:paraId="30B8DA75"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É estritamente proibido aos licitantes apresentar, de forma intencional, preços irrealisticamente baixos que tornem a execução do contrato inexequível, com o objetivo de causar o fracasso do certame. Caso seja comprovado que o licitante agiu com essa intenção e, consequentemente, não proceda à assinatura do contrato nos termos propostos, serão aplicadas as penalidades cabíveis de acordo com a legislação vigente. O licitante estará sujeito às consequências legais, que podem incluir multas, proibição de participar em futuras licitações e/ou ações judiciais pertinentes</w:t>
            </w:r>
          </w:p>
        </w:tc>
      </w:tr>
      <w:tr w:rsidR="009858BE" w:rsidRPr="009858BE" w14:paraId="7B534F66" w14:textId="77777777" w:rsidTr="0054097F">
        <w:trPr>
          <w:trHeight w:val="499"/>
        </w:trPr>
        <w:tc>
          <w:tcPr>
            <w:tcW w:w="409" w:type="pct"/>
            <w:gridSpan w:val="2"/>
            <w:tcBorders>
              <w:top w:val="nil"/>
              <w:left w:val="nil"/>
              <w:bottom w:val="nil"/>
              <w:right w:val="nil"/>
            </w:tcBorders>
            <w:shd w:val="clear" w:color="000000" w:fill="FFFFFF"/>
            <w:hideMark/>
          </w:tcPr>
          <w:p w14:paraId="533B79E3"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8.3.5</w:t>
            </w:r>
          </w:p>
        </w:tc>
        <w:tc>
          <w:tcPr>
            <w:tcW w:w="4591" w:type="pct"/>
            <w:gridSpan w:val="4"/>
            <w:tcBorders>
              <w:top w:val="nil"/>
              <w:left w:val="nil"/>
              <w:bottom w:val="nil"/>
              <w:right w:val="nil"/>
            </w:tcBorders>
            <w:shd w:val="clear" w:color="auto" w:fill="auto"/>
            <w:hideMark/>
          </w:tcPr>
          <w:p w14:paraId="2BBFE224"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Após o encerramento da fase de lances, caso o valor final oferecido pela licitante vencedora seja superior ao valor de mercado (aquele declarado por ela em sua proposta para fins de cálculo do valor de referência do edital), a licitante será notificada a ajustar seu valor para que coincida com o montante indicado na proposta inicial. Na hipótese de recusa em realizar tal ajuste, a proposta será desclassificada, sujeita à aplicação das sanções cabíveis previstas no edital</w:t>
            </w:r>
          </w:p>
        </w:tc>
      </w:tr>
      <w:tr w:rsidR="009858BE" w:rsidRPr="009858BE" w14:paraId="071DA650" w14:textId="77777777" w:rsidTr="0054097F">
        <w:trPr>
          <w:trHeight w:val="342"/>
        </w:trPr>
        <w:tc>
          <w:tcPr>
            <w:tcW w:w="409" w:type="pct"/>
            <w:gridSpan w:val="2"/>
            <w:tcBorders>
              <w:top w:val="nil"/>
              <w:left w:val="nil"/>
              <w:bottom w:val="nil"/>
              <w:right w:val="nil"/>
            </w:tcBorders>
            <w:shd w:val="clear" w:color="auto" w:fill="auto"/>
            <w:hideMark/>
          </w:tcPr>
          <w:p w14:paraId="4619F178"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8.5.2</w:t>
            </w:r>
          </w:p>
        </w:tc>
        <w:tc>
          <w:tcPr>
            <w:tcW w:w="4591" w:type="pct"/>
            <w:gridSpan w:val="4"/>
            <w:tcBorders>
              <w:top w:val="nil"/>
              <w:left w:val="nil"/>
              <w:bottom w:val="nil"/>
              <w:right w:val="nil"/>
            </w:tcBorders>
            <w:shd w:val="clear" w:color="auto" w:fill="auto"/>
            <w:hideMark/>
          </w:tcPr>
          <w:p w14:paraId="6C515458"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O licitante vencedor será convocado a apresentar à Administração, por meio eletrônico, as planilhas com indicação dos quantitativos e dos custos unitários, seguindo o modelo elaborado pela Administração,  com os respectivos valores adequados ao valor final da proposta vencedora.</w:t>
            </w:r>
          </w:p>
        </w:tc>
      </w:tr>
      <w:tr w:rsidR="009858BE" w:rsidRPr="009858BE" w14:paraId="392EFEBB" w14:textId="77777777" w:rsidTr="0054097F">
        <w:trPr>
          <w:trHeight w:val="282"/>
        </w:trPr>
        <w:tc>
          <w:tcPr>
            <w:tcW w:w="409" w:type="pct"/>
            <w:gridSpan w:val="2"/>
            <w:tcBorders>
              <w:top w:val="nil"/>
              <w:left w:val="nil"/>
              <w:bottom w:val="nil"/>
              <w:right w:val="nil"/>
            </w:tcBorders>
            <w:shd w:val="clear" w:color="auto" w:fill="auto"/>
            <w:hideMark/>
          </w:tcPr>
          <w:p w14:paraId="178205BC"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8.5.3</w:t>
            </w:r>
          </w:p>
        </w:tc>
        <w:tc>
          <w:tcPr>
            <w:tcW w:w="4591" w:type="pct"/>
            <w:gridSpan w:val="4"/>
            <w:tcBorders>
              <w:top w:val="nil"/>
              <w:left w:val="nil"/>
              <w:bottom w:val="nil"/>
              <w:right w:val="nil"/>
            </w:tcBorders>
            <w:shd w:val="clear" w:color="auto" w:fill="auto"/>
            <w:hideMark/>
          </w:tcPr>
          <w:p w14:paraId="7222B963"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Erros no preenchimento da planilha não constituem motivo para a desclassificação da proposta. A planilha poderá́ ser ajustada pelo fornecedor, no prazo indicado pelo sistema, desde que não haja majoração do preço.</w:t>
            </w:r>
          </w:p>
        </w:tc>
      </w:tr>
      <w:tr w:rsidR="009858BE" w:rsidRPr="009858BE" w14:paraId="380D73AC" w14:textId="77777777" w:rsidTr="0054097F">
        <w:trPr>
          <w:trHeight w:val="199"/>
        </w:trPr>
        <w:tc>
          <w:tcPr>
            <w:tcW w:w="409" w:type="pct"/>
            <w:gridSpan w:val="2"/>
            <w:tcBorders>
              <w:top w:val="nil"/>
              <w:left w:val="nil"/>
              <w:bottom w:val="nil"/>
              <w:right w:val="nil"/>
            </w:tcBorders>
            <w:shd w:val="clear" w:color="auto" w:fill="auto"/>
            <w:hideMark/>
          </w:tcPr>
          <w:p w14:paraId="5AEF17D6"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8.5.4</w:t>
            </w:r>
          </w:p>
        </w:tc>
        <w:tc>
          <w:tcPr>
            <w:tcW w:w="4591" w:type="pct"/>
            <w:gridSpan w:val="4"/>
            <w:tcBorders>
              <w:top w:val="nil"/>
              <w:left w:val="nil"/>
              <w:bottom w:val="nil"/>
              <w:right w:val="nil"/>
            </w:tcBorders>
            <w:shd w:val="clear" w:color="auto" w:fill="auto"/>
            <w:hideMark/>
          </w:tcPr>
          <w:p w14:paraId="217246A9"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O ajuste de que trata este dispositivo se limita a sanar erros ou falhas que não alterem a substância das propostas;</w:t>
            </w:r>
          </w:p>
        </w:tc>
      </w:tr>
      <w:tr w:rsidR="009858BE" w:rsidRPr="009858BE" w14:paraId="04C6B8CA" w14:textId="77777777" w:rsidTr="0054097F">
        <w:trPr>
          <w:trHeight w:val="259"/>
        </w:trPr>
        <w:tc>
          <w:tcPr>
            <w:tcW w:w="409" w:type="pct"/>
            <w:gridSpan w:val="2"/>
            <w:tcBorders>
              <w:top w:val="nil"/>
              <w:left w:val="nil"/>
              <w:bottom w:val="nil"/>
              <w:right w:val="nil"/>
            </w:tcBorders>
            <w:shd w:val="clear" w:color="auto" w:fill="auto"/>
            <w:hideMark/>
          </w:tcPr>
          <w:p w14:paraId="771B62C0"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8.5.5</w:t>
            </w:r>
          </w:p>
        </w:tc>
        <w:tc>
          <w:tcPr>
            <w:tcW w:w="4591" w:type="pct"/>
            <w:gridSpan w:val="4"/>
            <w:tcBorders>
              <w:top w:val="nil"/>
              <w:left w:val="nil"/>
              <w:bottom w:val="nil"/>
              <w:right w:val="nil"/>
            </w:tcBorders>
            <w:shd w:val="clear" w:color="auto" w:fill="auto"/>
            <w:hideMark/>
          </w:tcPr>
          <w:p w14:paraId="70A854B6"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Considera-se erro no preenchimento da planilha passível de correção a indicação de recolhimento de impostos e contribuições na forma do Simples Nacional, quando não cabível esse regime.</w:t>
            </w:r>
          </w:p>
        </w:tc>
      </w:tr>
      <w:tr w:rsidR="009858BE" w:rsidRPr="009858BE" w14:paraId="403A59A5" w14:textId="77777777" w:rsidTr="0054097F">
        <w:trPr>
          <w:trHeight w:val="120"/>
        </w:trPr>
        <w:tc>
          <w:tcPr>
            <w:tcW w:w="409" w:type="pct"/>
            <w:gridSpan w:val="2"/>
            <w:tcBorders>
              <w:top w:val="nil"/>
              <w:left w:val="nil"/>
              <w:bottom w:val="nil"/>
              <w:right w:val="nil"/>
            </w:tcBorders>
            <w:shd w:val="clear" w:color="000000" w:fill="FFF2CC"/>
            <w:hideMark/>
          </w:tcPr>
          <w:p w14:paraId="56ABDBCC"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8.6</w:t>
            </w:r>
          </w:p>
        </w:tc>
        <w:tc>
          <w:tcPr>
            <w:tcW w:w="4591" w:type="pct"/>
            <w:gridSpan w:val="4"/>
            <w:tcBorders>
              <w:top w:val="nil"/>
              <w:left w:val="nil"/>
              <w:bottom w:val="nil"/>
              <w:right w:val="nil"/>
            </w:tcBorders>
            <w:shd w:val="clear" w:color="000000" w:fill="FFF2CC"/>
            <w:hideMark/>
          </w:tcPr>
          <w:p w14:paraId="1A1C06B7" w14:textId="77777777" w:rsidR="009858BE" w:rsidRPr="009858BE" w:rsidRDefault="009858BE" w:rsidP="009858BE">
            <w:pPr>
              <w:spacing w:after="0" w:line="240" w:lineRule="auto"/>
              <w:jc w:val="both"/>
              <w:rPr>
                <w:rFonts w:ascii="Arial" w:eastAsia="Times New Roman" w:hAnsi="Arial" w:cs="Arial"/>
                <w:b/>
                <w:bCs/>
                <w:color w:val="000000"/>
                <w:kern w:val="0"/>
                <w:lang w:eastAsia="pt-BR"/>
                <w14:ligatures w14:val="none"/>
              </w:rPr>
            </w:pPr>
            <w:r w:rsidRPr="009858BE">
              <w:rPr>
                <w:rFonts w:ascii="Arial" w:eastAsia="Times New Roman" w:hAnsi="Arial" w:cs="Arial"/>
                <w:b/>
                <w:bCs/>
                <w:color w:val="000000"/>
                <w:kern w:val="0"/>
                <w:lang w:eastAsia="pt-BR"/>
                <w14:ligatures w14:val="none"/>
              </w:rPr>
              <w:t>AVALIAÇÃO DA CONFORMIDADE DA PROPOSTA</w:t>
            </w:r>
          </w:p>
        </w:tc>
      </w:tr>
      <w:tr w:rsidR="009858BE" w:rsidRPr="009858BE" w14:paraId="63A80904" w14:textId="77777777" w:rsidTr="0054097F">
        <w:trPr>
          <w:trHeight w:val="762"/>
        </w:trPr>
        <w:tc>
          <w:tcPr>
            <w:tcW w:w="409" w:type="pct"/>
            <w:gridSpan w:val="2"/>
            <w:tcBorders>
              <w:top w:val="nil"/>
              <w:left w:val="nil"/>
              <w:bottom w:val="nil"/>
              <w:right w:val="nil"/>
            </w:tcBorders>
            <w:shd w:val="clear" w:color="auto" w:fill="auto"/>
            <w:hideMark/>
          </w:tcPr>
          <w:p w14:paraId="198DED81"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8.6.1</w:t>
            </w:r>
          </w:p>
        </w:tc>
        <w:tc>
          <w:tcPr>
            <w:tcW w:w="4591" w:type="pct"/>
            <w:gridSpan w:val="4"/>
            <w:tcBorders>
              <w:top w:val="nil"/>
              <w:left w:val="nil"/>
              <w:bottom w:val="nil"/>
              <w:right w:val="nil"/>
            </w:tcBorders>
            <w:shd w:val="clear" w:color="auto" w:fill="auto"/>
            <w:hideMark/>
          </w:tcPr>
          <w:p w14:paraId="74DD2A2D"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i. A amostra será obrigatória para o licitante classificado em primeiro lugar, que será convocado para apresenta-la no prazo previsto no preâmbulo deste edital.</w:t>
            </w:r>
            <w:r w:rsidRPr="009858BE">
              <w:rPr>
                <w:rFonts w:ascii="Arial" w:eastAsia="Times New Roman" w:hAnsi="Arial" w:cs="Arial"/>
                <w:color w:val="000000"/>
                <w:kern w:val="0"/>
                <w:lang w:eastAsia="pt-BR"/>
                <w14:ligatures w14:val="none"/>
              </w:rPr>
              <w:br/>
            </w:r>
            <w:proofErr w:type="spellStart"/>
            <w:r w:rsidRPr="009858BE">
              <w:rPr>
                <w:rFonts w:ascii="Arial" w:eastAsia="Times New Roman" w:hAnsi="Arial" w:cs="Arial"/>
                <w:color w:val="000000"/>
                <w:kern w:val="0"/>
                <w:lang w:eastAsia="pt-BR"/>
                <w14:ligatures w14:val="none"/>
              </w:rPr>
              <w:t>ii</w:t>
            </w:r>
            <w:proofErr w:type="spellEnd"/>
            <w:r w:rsidRPr="009858BE">
              <w:rPr>
                <w:rFonts w:ascii="Arial" w:eastAsia="Times New Roman" w:hAnsi="Arial" w:cs="Arial"/>
                <w:color w:val="000000"/>
                <w:kern w:val="0"/>
                <w:lang w:eastAsia="pt-BR"/>
                <w14:ligatures w14:val="none"/>
              </w:rPr>
              <w:t xml:space="preserve">. A não apresentação da amostra, atraso na entrega ou a apresentação de amostra fora das especificações resultará na recusa da respectiva proposta ou item. </w:t>
            </w:r>
            <w:r w:rsidRPr="009858BE">
              <w:rPr>
                <w:rFonts w:ascii="Arial" w:eastAsia="Times New Roman" w:hAnsi="Arial" w:cs="Arial"/>
                <w:color w:val="000000"/>
                <w:kern w:val="0"/>
                <w:lang w:eastAsia="pt-BR"/>
                <w14:ligatures w14:val="none"/>
              </w:rPr>
              <w:br/>
            </w:r>
            <w:proofErr w:type="spellStart"/>
            <w:r w:rsidRPr="009858BE">
              <w:rPr>
                <w:rFonts w:ascii="Arial" w:eastAsia="Times New Roman" w:hAnsi="Arial" w:cs="Arial"/>
                <w:color w:val="000000"/>
                <w:kern w:val="0"/>
                <w:lang w:eastAsia="pt-BR"/>
                <w14:ligatures w14:val="none"/>
              </w:rPr>
              <w:t>iii</w:t>
            </w:r>
            <w:proofErr w:type="spellEnd"/>
            <w:r w:rsidRPr="009858BE">
              <w:rPr>
                <w:rFonts w:ascii="Arial" w:eastAsia="Times New Roman" w:hAnsi="Arial" w:cs="Arial"/>
                <w:color w:val="000000"/>
                <w:kern w:val="0"/>
                <w:lang w:eastAsia="pt-BR"/>
                <w14:ligatures w14:val="none"/>
              </w:rPr>
              <w:t>. O prazo e local de apresentação das amostras, bem como, o dia e local de julgamento e a divulgação do resultado da avaliação será comunicados aos interessados via email ou publicado no diário oficial do município.</w:t>
            </w:r>
            <w:r w:rsidRPr="009858BE">
              <w:rPr>
                <w:rFonts w:ascii="Arial" w:eastAsia="Times New Roman" w:hAnsi="Arial" w:cs="Arial"/>
                <w:color w:val="000000"/>
                <w:kern w:val="0"/>
                <w:lang w:eastAsia="pt-BR"/>
                <w14:ligatures w14:val="none"/>
              </w:rPr>
              <w:br/>
            </w:r>
            <w:proofErr w:type="spellStart"/>
            <w:r w:rsidRPr="009858BE">
              <w:rPr>
                <w:rFonts w:ascii="Arial" w:eastAsia="Times New Roman" w:hAnsi="Arial" w:cs="Arial"/>
                <w:color w:val="000000"/>
                <w:kern w:val="0"/>
                <w:lang w:eastAsia="pt-BR"/>
                <w14:ligatures w14:val="none"/>
              </w:rPr>
              <w:t>iv</w:t>
            </w:r>
            <w:proofErr w:type="spellEnd"/>
            <w:r w:rsidRPr="009858BE">
              <w:rPr>
                <w:rFonts w:ascii="Arial" w:eastAsia="Times New Roman" w:hAnsi="Arial" w:cs="Arial"/>
                <w:color w:val="000000"/>
                <w:kern w:val="0"/>
                <w:lang w:eastAsia="pt-BR"/>
                <w14:ligatures w14:val="none"/>
              </w:rPr>
              <w:t>. Se a amostra do primeiro classificado for rejeitada, o Pregoeiro procederá à avaliação do segundo classificado e assim sucessivamente, até a seleção de uma amostra conforme as especificações do Termo de Referência.</w:t>
            </w:r>
          </w:p>
        </w:tc>
      </w:tr>
      <w:tr w:rsidR="009858BE" w:rsidRPr="009858BE" w14:paraId="0DC9CD45" w14:textId="77777777" w:rsidTr="0054097F">
        <w:trPr>
          <w:trHeight w:val="180"/>
        </w:trPr>
        <w:tc>
          <w:tcPr>
            <w:tcW w:w="409" w:type="pct"/>
            <w:gridSpan w:val="2"/>
            <w:tcBorders>
              <w:top w:val="nil"/>
              <w:left w:val="nil"/>
              <w:bottom w:val="nil"/>
              <w:right w:val="nil"/>
            </w:tcBorders>
            <w:shd w:val="clear" w:color="auto" w:fill="auto"/>
            <w:hideMark/>
          </w:tcPr>
          <w:p w14:paraId="406EC448"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8.6.2</w:t>
            </w:r>
          </w:p>
        </w:tc>
        <w:tc>
          <w:tcPr>
            <w:tcW w:w="4591" w:type="pct"/>
            <w:gridSpan w:val="4"/>
            <w:tcBorders>
              <w:top w:val="nil"/>
              <w:left w:val="nil"/>
              <w:bottom w:val="nil"/>
              <w:right w:val="nil"/>
            </w:tcBorders>
            <w:shd w:val="clear" w:color="auto" w:fill="auto"/>
            <w:hideMark/>
          </w:tcPr>
          <w:p w14:paraId="746CD239"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No julgamento das amostras, serão observados os parâmetros descritos no termo de referência.</w:t>
            </w:r>
          </w:p>
        </w:tc>
      </w:tr>
      <w:tr w:rsidR="009858BE" w:rsidRPr="009858BE" w14:paraId="4F5DE15C" w14:textId="77777777" w:rsidTr="0054097F">
        <w:trPr>
          <w:trHeight w:val="139"/>
        </w:trPr>
        <w:tc>
          <w:tcPr>
            <w:tcW w:w="409" w:type="pct"/>
            <w:gridSpan w:val="2"/>
            <w:tcBorders>
              <w:top w:val="nil"/>
              <w:left w:val="nil"/>
              <w:bottom w:val="nil"/>
              <w:right w:val="nil"/>
            </w:tcBorders>
            <w:shd w:val="clear" w:color="auto" w:fill="auto"/>
            <w:hideMark/>
          </w:tcPr>
          <w:p w14:paraId="11D48D96"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8.6.2.2</w:t>
            </w:r>
          </w:p>
        </w:tc>
        <w:tc>
          <w:tcPr>
            <w:tcW w:w="4591" w:type="pct"/>
            <w:gridSpan w:val="4"/>
            <w:tcBorders>
              <w:top w:val="nil"/>
              <w:left w:val="nil"/>
              <w:bottom w:val="nil"/>
              <w:right w:val="nil"/>
            </w:tcBorders>
            <w:shd w:val="clear" w:color="auto" w:fill="auto"/>
            <w:hideMark/>
          </w:tcPr>
          <w:p w14:paraId="22486BD7"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 amostra apresentada não será devolvida</w:t>
            </w:r>
          </w:p>
        </w:tc>
      </w:tr>
      <w:tr w:rsidR="009858BE" w:rsidRPr="009858BE" w14:paraId="08B4D628" w14:textId="77777777" w:rsidTr="0054097F">
        <w:trPr>
          <w:trHeight w:val="102"/>
        </w:trPr>
        <w:tc>
          <w:tcPr>
            <w:tcW w:w="409" w:type="pct"/>
            <w:gridSpan w:val="2"/>
            <w:tcBorders>
              <w:top w:val="nil"/>
              <w:left w:val="nil"/>
              <w:bottom w:val="nil"/>
              <w:right w:val="nil"/>
            </w:tcBorders>
            <w:shd w:val="clear" w:color="000000" w:fill="FFF2CC"/>
            <w:hideMark/>
          </w:tcPr>
          <w:p w14:paraId="5F9B607C"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8.7</w:t>
            </w:r>
          </w:p>
        </w:tc>
        <w:tc>
          <w:tcPr>
            <w:tcW w:w="4591" w:type="pct"/>
            <w:gridSpan w:val="4"/>
            <w:tcBorders>
              <w:top w:val="nil"/>
              <w:left w:val="nil"/>
              <w:bottom w:val="nil"/>
              <w:right w:val="nil"/>
            </w:tcBorders>
            <w:shd w:val="clear" w:color="000000" w:fill="FFF2CC"/>
            <w:hideMark/>
          </w:tcPr>
          <w:p w14:paraId="66D15B9F" w14:textId="77777777" w:rsidR="009858BE" w:rsidRPr="009858BE" w:rsidRDefault="009858BE" w:rsidP="009858BE">
            <w:pPr>
              <w:spacing w:after="0" w:line="240" w:lineRule="auto"/>
              <w:jc w:val="both"/>
              <w:rPr>
                <w:rFonts w:ascii="Arial" w:eastAsia="Times New Roman" w:hAnsi="Arial" w:cs="Arial"/>
                <w:b/>
                <w:bCs/>
                <w:color w:val="000000"/>
                <w:kern w:val="0"/>
                <w:lang w:eastAsia="pt-BR"/>
                <w14:ligatures w14:val="none"/>
              </w:rPr>
            </w:pPr>
            <w:r w:rsidRPr="009858BE">
              <w:rPr>
                <w:rFonts w:ascii="Arial" w:eastAsia="Times New Roman" w:hAnsi="Arial" w:cs="Arial"/>
                <w:b/>
                <w:bCs/>
                <w:color w:val="000000"/>
                <w:kern w:val="0"/>
                <w:lang w:eastAsia="pt-BR"/>
                <w14:ligatures w14:val="none"/>
              </w:rPr>
              <w:t>DA GARANTIA ADICIONAL</w:t>
            </w:r>
          </w:p>
        </w:tc>
      </w:tr>
      <w:tr w:rsidR="009858BE" w:rsidRPr="009858BE" w14:paraId="44A20FC0" w14:textId="77777777" w:rsidTr="0054097F">
        <w:trPr>
          <w:trHeight w:val="342"/>
        </w:trPr>
        <w:tc>
          <w:tcPr>
            <w:tcW w:w="409" w:type="pct"/>
            <w:gridSpan w:val="2"/>
            <w:tcBorders>
              <w:top w:val="nil"/>
              <w:left w:val="nil"/>
              <w:bottom w:val="nil"/>
              <w:right w:val="nil"/>
            </w:tcBorders>
            <w:shd w:val="clear" w:color="auto" w:fill="auto"/>
            <w:hideMark/>
          </w:tcPr>
          <w:p w14:paraId="1C886585"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8.7.1</w:t>
            </w:r>
          </w:p>
        </w:tc>
        <w:tc>
          <w:tcPr>
            <w:tcW w:w="4591" w:type="pct"/>
            <w:gridSpan w:val="4"/>
            <w:tcBorders>
              <w:top w:val="nil"/>
              <w:left w:val="nil"/>
              <w:bottom w:val="nil"/>
              <w:right w:val="nil"/>
            </w:tcBorders>
            <w:shd w:val="clear" w:color="auto" w:fill="auto"/>
            <w:hideMark/>
          </w:tcPr>
          <w:p w14:paraId="37AB6081"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tc>
      </w:tr>
      <w:tr w:rsidR="009858BE" w:rsidRPr="009858BE" w14:paraId="055C87F5" w14:textId="77777777" w:rsidTr="0054097F">
        <w:trPr>
          <w:trHeight w:val="102"/>
        </w:trPr>
        <w:tc>
          <w:tcPr>
            <w:tcW w:w="409" w:type="pct"/>
            <w:gridSpan w:val="2"/>
            <w:tcBorders>
              <w:top w:val="nil"/>
              <w:left w:val="nil"/>
              <w:bottom w:val="nil"/>
              <w:right w:val="nil"/>
            </w:tcBorders>
            <w:shd w:val="clear" w:color="000000" w:fill="FFF2CC"/>
            <w:hideMark/>
          </w:tcPr>
          <w:p w14:paraId="18431F41"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9.</w:t>
            </w:r>
          </w:p>
        </w:tc>
        <w:tc>
          <w:tcPr>
            <w:tcW w:w="4591" w:type="pct"/>
            <w:gridSpan w:val="4"/>
            <w:tcBorders>
              <w:top w:val="nil"/>
              <w:left w:val="nil"/>
              <w:bottom w:val="nil"/>
              <w:right w:val="nil"/>
            </w:tcBorders>
            <w:shd w:val="clear" w:color="000000" w:fill="FFF2CC"/>
            <w:hideMark/>
          </w:tcPr>
          <w:p w14:paraId="6212C6AB" w14:textId="77777777" w:rsidR="009858BE" w:rsidRPr="009858BE" w:rsidRDefault="009858BE" w:rsidP="009858BE">
            <w:pPr>
              <w:spacing w:after="0" w:line="240" w:lineRule="auto"/>
              <w:jc w:val="both"/>
              <w:rPr>
                <w:rFonts w:ascii="Arial" w:eastAsia="Times New Roman" w:hAnsi="Arial" w:cs="Arial"/>
                <w:b/>
                <w:bCs/>
                <w:color w:val="000000"/>
                <w:kern w:val="0"/>
                <w:lang w:eastAsia="pt-BR"/>
                <w14:ligatures w14:val="none"/>
              </w:rPr>
            </w:pPr>
            <w:r w:rsidRPr="009858BE">
              <w:rPr>
                <w:rFonts w:ascii="Arial" w:eastAsia="Times New Roman" w:hAnsi="Arial" w:cs="Arial"/>
                <w:b/>
                <w:bCs/>
                <w:color w:val="000000"/>
                <w:kern w:val="0"/>
                <w:lang w:eastAsia="pt-BR"/>
                <w14:ligatures w14:val="none"/>
              </w:rPr>
              <w:t>DA HABILITAÇÃO</w:t>
            </w:r>
          </w:p>
        </w:tc>
      </w:tr>
      <w:tr w:rsidR="009858BE" w:rsidRPr="009858BE" w14:paraId="5A3F39FC" w14:textId="77777777" w:rsidTr="0054097F">
        <w:trPr>
          <w:trHeight w:val="199"/>
        </w:trPr>
        <w:tc>
          <w:tcPr>
            <w:tcW w:w="409" w:type="pct"/>
            <w:gridSpan w:val="2"/>
            <w:tcBorders>
              <w:top w:val="nil"/>
              <w:left w:val="nil"/>
              <w:bottom w:val="nil"/>
              <w:right w:val="nil"/>
            </w:tcBorders>
            <w:shd w:val="clear" w:color="auto" w:fill="auto"/>
            <w:hideMark/>
          </w:tcPr>
          <w:p w14:paraId="49D882D1"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9.1</w:t>
            </w:r>
          </w:p>
        </w:tc>
        <w:tc>
          <w:tcPr>
            <w:tcW w:w="4591" w:type="pct"/>
            <w:gridSpan w:val="4"/>
            <w:tcBorders>
              <w:top w:val="nil"/>
              <w:left w:val="nil"/>
              <w:bottom w:val="nil"/>
              <w:right w:val="nil"/>
            </w:tcBorders>
            <w:shd w:val="clear" w:color="000000" w:fill="FFFFFF"/>
            <w:hideMark/>
          </w:tcPr>
          <w:p w14:paraId="121F6A57"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Atendidos todos os requisitos de habilitação e sendo o mais bem classificado, o Licitante será declarado vencedor.</w:t>
            </w:r>
          </w:p>
        </w:tc>
      </w:tr>
      <w:tr w:rsidR="009858BE" w:rsidRPr="009858BE" w14:paraId="1CBB913A" w14:textId="77777777" w:rsidTr="0054097F">
        <w:trPr>
          <w:trHeight w:val="259"/>
        </w:trPr>
        <w:tc>
          <w:tcPr>
            <w:tcW w:w="409" w:type="pct"/>
            <w:gridSpan w:val="2"/>
            <w:tcBorders>
              <w:top w:val="nil"/>
              <w:left w:val="nil"/>
              <w:bottom w:val="nil"/>
              <w:right w:val="nil"/>
            </w:tcBorders>
            <w:shd w:val="clear" w:color="auto" w:fill="auto"/>
            <w:hideMark/>
          </w:tcPr>
          <w:p w14:paraId="46A06318"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9.1</w:t>
            </w:r>
          </w:p>
        </w:tc>
        <w:tc>
          <w:tcPr>
            <w:tcW w:w="4591" w:type="pct"/>
            <w:gridSpan w:val="4"/>
            <w:tcBorders>
              <w:top w:val="nil"/>
              <w:left w:val="nil"/>
              <w:bottom w:val="nil"/>
              <w:right w:val="nil"/>
            </w:tcBorders>
            <w:shd w:val="clear" w:color="000000" w:fill="FFFFFF"/>
            <w:hideMark/>
          </w:tcPr>
          <w:p w14:paraId="120674CD"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Os documentos relativos à habilitação previstos no Termo de Referência, somente serão exigidos em momento posterior ao julgamento das propostas e apenas do licitante mais bem classificado.</w:t>
            </w:r>
          </w:p>
        </w:tc>
      </w:tr>
      <w:tr w:rsidR="009858BE" w:rsidRPr="009858BE" w14:paraId="2FA736CB" w14:textId="77777777" w:rsidTr="0054097F">
        <w:trPr>
          <w:trHeight w:val="420"/>
        </w:trPr>
        <w:tc>
          <w:tcPr>
            <w:tcW w:w="409" w:type="pct"/>
            <w:gridSpan w:val="2"/>
            <w:tcBorders>
              <w:top w:val="nil"/>
              <w:left w:val="nil"/>
              <w:bottom w:val="nil"/>
              <w:right w:val="nil"/>
            </w:tcBorders>
            <w:shd w:val="clear" w:color="auto" w:fill="auto"/>
            <w:hideMark/>
          </w:tcPr>
          <w:p w14:paraId="62BF0CC0"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9.2.</w:t>
            </w:r>
          </w:p>
        </w:tc>
        <w:tc>
          <w:tcPr>
            <w:tcW w:w="4591" w:type="pct"/>
            <w:gridSpan w:val="4"/>
            <w:tcBorders>
              <w:top w:val="nil"/>
              <w:left w:val="nil"/>
              <w:bottom w:val="nil"/>
              <w:right w:val="nil"/>
            </w:tcBorders>
            <w:shd w:val="clear" w:color="auto" w:fill="auto"/>
            <w:hideMark/>
          </w:tcPr>
          <w:p w14:paraId="565901CF"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Os documentos exigidos para fins de habilitação poderão ser apresentados em original, por cópia. A prova de autenticidade de cópia de documento público ou particular poderá ser feita perante agente da Administração, mediante apresentação de original ou de declaração de autenticidade por advogado, sob sua responsabilidade pessoal (art. 12, IV da Lei 14.133/21).</w:t>
            </w:r>
          </w:p>
        </w:tc>
      </w:tr>
      <w:tr w:rsidR="009858BE" w:rsidRPr="009858BE" w14:paraId="78B94999" w14:textId="77777777" w:rsidTr="0054097F">
        <w:trPr>
          <w:trHeight w:val="199"/>
        </w:trPr>
        <w:tc>
          <w:tcPr>
            <w:tcW w:w="409" w:type="pct"/>
            <w:gridSpan w:val="2"/>
            <w:tcBorders>
              <w:top w:val="nil"/>
              <w:left w:val="nil"/>
              <w:bottom w:val="nil"/>
              <w:right w:val="nil"/>
            </w:tcBorders>
            <w:shd w:val="clear" w:color="auto" w:fill="auto"/>
            <w:hideMark/>
          </w:tcPr>
          <w:p w14:paraId="3CEDE65C"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9.2.1.</w:t>
            </w:r>
          </w:p>
        </w:tc>
        <w:tc>
          <w:tcPr>
            <w:tcW w:w="4591" w:type="pct"/>
            <w:gridSpan w:val="4"/>
            <w:tcBorders>
              <w:top w:val="nil"/>
              <w:left w:val="nil"/>
              <w:bottom w:val="nil"/>
              <w:right w:val="nil"/>
            </w:tcBorders>
            <w:shd w:val="clear" w:color="auto" w:fill="auto"/>
            <w:hideMark/>
          </w:tcPr>
          <w:p w14:paraId="0DAB1E62"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O reconhecimento de firma somente será exigido quando houver dúvida de autenticidade (art. 12, V da Lei 14.133/21).</w:t>
            </w:r>
          </w:p>
        </w:tc>
      </w:tr>
      <w:tr w:rsidR="009858BE" w:rsidRPr="009858BE" w14:paraId="35785A5B" w14:textId="77777777" w:rsidTr="0054097F">
        <w:trPr>
          <w:trHeight w:val="282"/>
        </w:trPr>
        <w:tc>
          <w:tcPr>
            <w:tcW w:w="409" w:type="pct"/>
            <w:gridSpan w:val="2"/>
            <w:tcBorders>
              <w:top w:val="nil"/>
              <w:left w:val="nil"/>
              <w:bottom w:val="nil"/>
              <w:right w:val="nil"/>
            </w:tcBorders>
            <w:shd w:val="clear" w:color="auto" w:fill="auto"/>
            <w:hideMark/>
          </w:tcPr>
          <w:p w14:paraId="77497507"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9.3.</w:t>
            </w:r>
          </w:p>
        </w:tc>
        <w:tc>
          <w:tcPr>
            <w:tcW w:w="4591" w:type="pct"/>
            <w:gridSpan w:val="4"/>
            <w:tcBorders>
              <w:top w:val="nil"/>
              <w:left w:val="nil"/>
              <w:bottom w:val="nil"/>
              <w:right w:val="nil"/>
            </w:tcBorders>
            <w:shd w:val="clear" w:color="auto" w:fill="auto"/>
            <w:hideMark/>
          </w:tcPr>
          <w:p w14:paraId="581B96E3"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Será verificado se o licitante apresentou declaração de que atende aos requisitos de habilitação e o declarante responderá pela veracidade das informações prestadas, na forma da lei (art. 63, I, da Lei nº 14.133/2021).</w:t>
            </w:r>
          </w:p>
        </w:tc>
      </w:tr>
      <w:tr w:rsidR="009858BE" w:rsidRPr="009858BE" w14:paraId="502DD3DA" w14:textId="77777777" w:rsidTr="0054097F">
        <w:trPr>
          <w:trHeight w:val="319"/>
        </w:trPr>
        <w:tc>
          <w:tcPr>
            <w:tcW w:w="409" w:type="pct"/>
            <w:gridSpan w:val="2"/>
            <w:tcBorders>
              <w:top w:val="nil"/>
              <w:left w:val="nil"/>
              <w:bottom w:val="nil"/>
              <w:right w:val="nil"/>
            </w:tcBorders>
            <w:shd w:val="clear" w:color="auto" w:fill="auto"/>
            <w:hideMark/>
          </w:tcPr>
          <w:p w14:paraId="652F315E"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9.4</w:t>
            </w:r>
          </w:p>
        </w:tc>
        <w:tc>
          <w:tcPr>
            <w:tcW w:w="4591" w:type="pct"/>
            <w:gridSpan w:val="4"/>
            <w:tcBorders>
              <w:top w:val="nil"/>
              <w:left w:val="nil"/>
              <w:bottom w:val="nil"/>
              <w:right w:val="nil"/>
            </w:tcBorders>
            <w:shd w:val="clear" w:color="auto" w:fill="auto"/>
            <w:hideMark/>
          </w:tcPr>
          <w:p w14:paraId="5E85DAF5"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Será verificado se o licitante apresentou, sob pena de inabilitação, a declaração de que cumpre as exigências de reserva de cargos para pessoa com deficiência e para reabilitado da Previdência Social, previstas em lei e em outras normas específicas.</w:t>
            </w:r>
          </w:p>
        </w:tc>
      </w:tr>
      <w:tr w:rsidR="009858BE" w:rsidRPr="009858BE" w14:paraId="4BFDE7D9" w14:textId="77777777" w:rsidTr="0054097F">
        <w:trPr>
          <w:trHeight w:val="222"/>
        </w:trPr>
        <w:tc>
          <w:tcPr>
            <w:tcW w:w="409" w:type="pct"/>
            <w:gridSpan w:val="2"/>
            <w:tcBorders>
              <w:top w:val="nil"/>
              <w:left w:val="nil"/>
              <w:bottom w:val="nil"/>
              <w:right w:val="nil"/>
            </w:tcBorders>
            <w:shd w:val="clear" w:color="auto" w:fill="auto"/>
            <w:hideMark/>
          </w:tcPr>
          <w:p w14:paraId="09252CCA"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9.5</w:t>
            </w:r>
          </w:p>
        </w:tc>
        <w:tc>
          <w:tcPr>
            <w:tcW w:w="4591" w:type="pct"/>
            <w:gridSpan w:val="4"/>
            <w:tcBorders>
              <w:top w:val="nil"/>
              <w:left w:val="nil"/>
              <w:bottom w:val="nil"/>
              <w:right w:val="nil"/>
            </w:tcBorders>
            <w:shd w:val="clear" w:color="auto" w:fill="auto"/>
            <w:hideMark/>
          </w:tcPr>
          <w:p w14:paraId="7233E5A5"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 xml:space="preserve">Somente haverá a necessidade de apresentação dos documentos originais quando houver dúvida em relação à integridade do documento apresentado. </w:t>
            </w:r>
          </w:p>
        </w:tc>
      </w:tr>
      <w:tr w:rsidR="009858BE" w:rsidRPr="009858BE" w14:paraId="1A7F5C4B" w14:textId="77777777" w:rsidTr="0054097F">
        <w:trPr>
          <w:trHeight w:val="240"/>
        </w:trPr>
        <w:tc>
          <w:tcPr>
            <w:tcW w:w="409" w:type="pct"/>
            <w:gridSpan w:val="2"/>
            <w:tcBorders>
              <w:top w:val="nil"/>
              <w:left w:val="nil"/>
              <w:bottom w:val="nil"/>
              <w:right w:val="nil"/>
            </w:tcBorders>
            <w:shd w:val="clear" w:color="auto" w:fill="auto"/>
            <w:hideMark/>
          </w:tcPr>
          <w:p w14:paraId="66B441E0"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9.6</w:t>
            </w:r>
          </w:p>
        </w:tc>
        <w:tc>
          <w:tcPr>
            <w:tcW w:w="4591" w:type="pct"/>
            <w:gridSpan w:val="4"/>
            <w:tcBorders>
              <w:top w:val="nil"/>
              <w:left w:val="nil"/>
              <w:bottom w:val="nil"/>
              <w:right w:val="nil"/>
            </w:tcBorders>
            <w:shd w:val="clear" w:color="auto" w:fill="auto"/>
            <w:hideMark/>
          </w:tcPr>
          <w:p w14:paraId="2C502A9C"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 verificação pelo Pregoeiro em sítios eletrônicos oficiais de órgãos e entidades emissores de certidões constitui meio legal de prova, para fins de habilitação.</w:t>
            </w:r>
          </w:p>
        </w:tc>
      </w:tr>
      <w:tr w:rsidR="009858BE" w:rsidRPr="009858BE" w14:paraId="2DBB4AF8" w14:textId="77777777" w:rsidTr="0054097F">
        <w:trPr>
          <w:trHeight w:val="619"/>
        </w:trPr>
        <w:tc>
          <w:tcPr>
            <w:tcW w:w="409" w:type="pct"/>
            <w:gridSpan w:val="2"/>
            <w:tcBorders>
              <w:top w:val="nil"/>
              <w:left w:val="nil"/>
              <w:bottom w:val="nil"/>
              <w:right w:val="nil"/>
            </w:tcBorders>
            <w:shd w:val="clear" w:color="auto" w:fill="auto"/>
            <w:hideMark/>
          </w:tcPr>
          <w:p w14:paraId="230476E0"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9.7</w:t>
            </w:r>
          </w:p>
        </w:tc>
        <w:tc>
          <w:tcPr>
            <w:tcW w:w="4591" w:type="pct"/>
            <w:gridSpan w:val="4"/>
            <w:tcBorders>
              <w:top w:val="nil"/>
              <w:left w:val="nil"/>
              <w:bottom w:val="nil"/>
              <w:right w:val="nil"/>
            </w:tcBorders>
            <w:shd w:val="clear" w:color="auto" w:fill="auto"/>
            <w:hideMark/>
          </w:tcPr>
          <w:p w14:paraId="7D5129BE"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Na eventualidade do envelope contendo os documentos necessários para a habilitação ter sido entregue espontaneamente junto com os demais, o mesmo será aberto imediatamente após a conclusão da fase de avaliação das propostas, ocorrendo essa abertura na mesma sessão. Caso contrário, será convocado Sessão específica para sua apresentação. No caso de existirem recursos a serem julgados, a abertura deste envelope será realizada após o julgamento desses recursos e, neste cenário, o Pregoeiro realizará uma convocação prévia para a abertura do envelope. A convocação será através de e-mail informado pelo licitante</w:t>
            </w:r>
          </w:p>
        </w:tc>
      </w:tr>
      <w:tr w:rsidR="009858BE" w:rsidRPr="009858BE" w14:paraId="0B31B268" w14:textId="77777777" w:rsidTr="0054097F">
        <w:trPr>
          <w:trHeight w:val="462"/>
        </w:trPr>
        <w:tc>
          <w:tcPr>
            <w:tcW w:w="409" w:type="pct"/>
            <w:gridSpan w:val="2"/>
            <w:tcBorders>
              <w:top w:val="nil"/>
              <w:left w:val="nil"/>
              <w:bottom w:val="nil"/>
              <w:right w:val="nil"/>
            </w:tcBorders>
            <w:shd w:val="clear" w:color="auto" w:fill="auto"/>
            <w:hideMark/>
          </w:tcPr>
          <w:p w14:paraId="0537EA22"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9.9</w:t>
            </w:r>
          </w:p>
        </w:tc>
        <w:tc>
          <w:tcPr>
            <w:tcW w:w="4591" w:type="pct"/>
            <w:gridSpan w:val="4"/>
            <w:tcBorders>
              <w:top w:val="nil"/>
              <w:left w:val="nil"/>
              <w:bottom w:val="nil"/>
              <w:right w:val="nil"/>
            </w:tcBorders>
            <w:shd w:val="clear" w:color="auto" w:fill="auto"/>
            <w:hideMark/>
          </w:tcPr>
          <w:p w14:paraId="4D1DCC41"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Após a entrega dos documentos para habilitação, não será permitida a substituição ou a apresentação de novos documentos, salvo em sede de diligência para:</w:t>
            </w:r>
            <w:r w:rsidRPr="009858BE">
              <w:rPr>
                <w:rFonts w:ascii="Arial" w:eastAsia="Times New Roman" w:hAnsi="Arial" w:cs="Arial"/>
                <w:color w:val="000000"/>
                <w:kern w:val="0"/>
                <w:lang w:eastAsia="pt-BR"/>
                <w14:ligatures w14:val="none"/>
              </w:rPr>
              <w:br/>
              <w:t>a) Complementação de informações acerca dos documentos já apresentados pelos licitantes e desde que necessária para apurar fatos existentes à época da abertura do certame.</w:t>
            </w:r>
            <w:r w:rsidRPr="009858BE">
              <w:rPr>
                <w:rFonts w:ascii="Arial" w:eastAsia="Times New Roman" w:hAnsi="Arial" w:cs="Arial"/>
                <w:color w:val="000000"/>
                <w:kern w:val="0"/>
                <w:lang w:eastAsia="pt-BR"/>
                <w14:ligatures w14:val="none"/>
              </w:rPr>
              <w:br/>
              <w:t>b) Atualização de documentos cuja validade tenha expirado após a data de recebimento das propostas;</w:t>
            </w:r>
          </w:p>
        </w:tc>
      </w:tr>
      <w:tr w:rsidR="009858BE" w:rsidRPr="009858BE" w14:paraId="0CC7FA08" w14:textId="77777777" w:rsidTr="0054097F">
        <w:trPr>
          <w:trHeight w:val="342"/>
        </w:trPr>
        <w:tc>
          <w:tcPr>
            <w:tcW w:w="409" w:type="pct"/>
            <w:gridSpan w:val="2"/>
            <w:tcBorders>
              <w:top w:val="nil"/>
              <w:left w:val="nil"/>
              <w:bottom w:val="nil"/>
              <w:right w:val="nil"/>
            </w:tcBorders>
            <w:shd w:val="clear" w:color="auto" w:fill="auto"/>
            <w:hideMark/>
          </w:tcPr>
          <w:p w14:paraId="0C95FCA0"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9.10</w:t>
            </w:r>
          </w:p>
        </w:tc>
        <w:tc>
          <w:tcPr>
            <w:tcW w:w="4591" w:type="pct"/>
            <w:gridSpan w:val="4"/>
            <w:tcBorders>
              <w:top w:val="nil"/>
              <w:left w:val="nil"/>
              <w:bottom w:val="nil"/>
              <w:right w:val="nil"/>
            </w:tcBorders>
            <w:shd w:val="clear" w:color="auto" w:fill="auto"/>
            <w:hideMark/>
          </w:tcPr>
          <w:p w14:paraId="71094C7B"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 xml:space="preserve">Na análise dos documentos de habilitação, o Pregoeiro poderá sanar erros ou falhas, que não alterem a substância dos documentos e sua validade jurídica, mediante decisão fundamentada, registrada em ata e acessível a todos, atribuindo-lhes </w:t>
            </w:r>
            <w:proofErr w:type="spellStart"/>
            <w:r w:rsidRPr="009858BE">
              <w:rPr>
                <w:rFonts w:ascii="Arial" w:eastAsia="Times New Roman" w:hAnsi="Arial" w:cs="Arial"/>
                <w:color w:val="000000"/>
                <w:kern w:val="0"/>
                <w:lang w:eastAsia="pt-BR"/>
                <w14:ligatures w14:val="none"/>
              </w:rPr>
              <w:t>eﬁcácia</w:t>
            </w:r>
            <w:proofErr w:type="spellEnd"/>
            <w:r w:rsidRPr="009858BE">
              <w:rPr>
                <w:rFonts w:ascii="Arial" w:eastAsia="Times New Roman" w:hAnsi="Arial" w:cs="Arial"/>
                <w:color w:val="000000"/>
                <w:kern w:val="0"/>
                <w:lang w:eastAsia="pt-BR"/>
                <w14:ligatures w14:val="none"/>
              </w:rPr>
              <w:t xml:space="preserve"> para fins de habilitação e classificação.</w:t>
            </w:r>
          </w:p>
        </w:tc>
      </w:tr>
      <w:tr w:rsidR="009858BE" w:rsidRPr="009858BE" w14:paraId="722A2057" w14:textId="77777777" w:rsidTr="0054097F">
        <w:trPr>
          <w:trHeight w:val="300"/>
        </w:trPr>
        <w:tc>
          <w:tcPr>
            <w:tcW w:w="409" w:type="pct"/>
            <w:gridSpan w:val="2"/>
            <w:tcBorders>
              <w:top w:val="nil"/>
              <w:left w:val="nil"/>
              <w:bottom w:val="nil"/>
              <w:right w:val="nil"/>
            </w:tcBorders>
            <w:shd w:val="clear" w:color="auto" w:fill="auto"/>
            <w:hideMark/>
          </w:tcPr>
          <w:p w14:paraId="6ECFB562"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9.11</w:t>
            </w:r>
          </w:p>
        </w:tc>
        <w:tc>
          <w:tcPr>
            <w:tcW w:w="4591" w:type="pct"/>
            <w:gridSpan w:val="4"/>
            <w:tcBorders>
              <w:top w:val="nil"/>
              <w:left w:val="nil"/>
              <w:bottom w:val="nil"/>
              <w:right w:val="nil"/>
            </w:tcBorders>
            <w:shd w:val="clear" w:color="auto" w:fill="auto"/>
            <w:hideMark/>
          </w:tcPr>
          <w:p w14:paraId="316E5E73"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Na hipótese do licitante não atender às exigências para habilitação, o Pregoeiro examinará a proposta subsequente e assim sucessivamente, na ordem de classificação, até a apuração de uma proposta que atenda ao presente edital.</w:t>
            </w:r>
          </w:p>
        </w:tc>
      </w:tr>
      <w:tr w:rsidR="009858BE" w:rsidRPr="009858BE" w14:paraId="6A518B9E" w14:textId="77777777" w:rsidTr="0054097F">
        <w:trPr>
          <w:trHeight w:val="222"/>
        </w:trPr>
        <w:tc>
          <w:tcPr>
            <w:tcW w:w="409" w:type="pct"/>
            <w:gridSpan w:val="2"/>
            <w:tcBorders>
              <w:top w:val="nil"/>
              <w:left w:val="nil"/>
              <w:bottom w:val="nil"/>
              <w:right w:val="nil"/>
            </w:tcBorders>
            <w:shd w:val="clear" w:color="auto" w:fill="auto"/>
            <w:hideMark/>
          </w:tcPr>
          <w:p w14:paraId="55279D25"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9.12</w:t>
            </w:r>
          </w:p>
        </w:tc>
        <w:tc>
          <w:tcPr>
            <w:tcW w:w="4591" w:type="pct"/>
            <w:gridSpan w:val="4"/>
            <w:tcBorders>
              <w:top w:val="nil"/>
              <w:left w:val="nil"/>
              <w:bottom w:val="nil"/>
              <w:right w:val="nil"/>
            </w:tcBorders>
            <w:shd w:val="clear" w:color="auto" w:fill="auto"/>
            <w:hideMark/>
          </w:tcPr>
          <w:p w14:paraId="6BC471E0"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Os documentos de habilitação somente serão disponibilizados para acesso público  após concluídos os procedimentos de que trata o subitem anterior.</w:t>
            </w:r>
          </w:p>
        </w:tc>
      </w:tr>
      <w:tr w:rsidR="009858BE" w:rsidRPr="009858BE" w14:paraId="6BC684F8" w14:textId="77777777" w:rsidTr="0054097F">
        <w:trPr>
          <w:trHeight w:val="342"/>
        </w:trPr>
        <w:tc>
          <w:tcPr>
            <w:tcW w:w="409" w:type="pct"/>
            <w:gridSpan w:val="2"/>
            <w:tcBorders>
              <w:top w:val="nil"/>
              <w:left w:val="nil"/>
              <w:bottom w:val="nil"/>
              <w:right w:val="nil"/>
            </w:tcBorders>
            <w:shd w:val="clear" w:color="000000" w:fill="FFFFFF"/>
            <w:hideMark/>
          </w:tcPr>
          <w:p w14:paraId="5566264E"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9.13</w:t>
            </w:r>
          </w:p>
        </w:tc>
        <w:tc>
          <w:tcPr>
            <w:tcW w:w="4591" w:type="pct"/>
            <w:gridSpan w:val="4"/>
            <w:tcBorders>
              <w:top w:val="nil"/>
              <w:left w:val="nil"/>
              <w:bottom w:val="nil"/>
              <w:right w:val="nil"/>
            </w:tcBorders>
            <w:shd w:val="clear" w:color="000000" w:fill="FFFFFF"/>
            <w:hideMark/>
          </w:tcPr>
          <w:p w14:paraId="4AD86C7B"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Se a licitante for a matriz, todos os documentos deverão estar em nome da matriz, e se o licitante for a filial, todos os documentos deverão estar em nome da filial, exceto aqueles documentos que, pela própria natureza, comprovadamente, forem emitidos somente em nome da matriz.</w:t>
            </w:r>
          </w:p>
        </w:tc>
      </w:tr>
      <w:tr w:rsidR="009858BE" w:rsidRPr="009858BE" w14:paraId="1ED26370" w14:textId="77777777" w:rsidTr="0054097F">
        <w:trPr>
          <w:trHeight w:val="282"/>
        </w:trPr>
        <w:tc>
          <w:tcPr>
            <w:tcW w:w="409" w:type="pct"/>
            <w:gridSpan w:val="2"/>
            <w:tcBorders>
              <w:top w:val="nil"/>
              <w:left w:val="nil"/>
              <w:bottom w:val="nil"/>
              <w:right w:val="nil"/>
            </w:tcBorders>
            <w:shd w:val="clear" w:color="000000" w:fill="FFFFFF"/>
            <w:hideMark/>
          </w:tcPr>
          <w:p w14:paraId="39E81994"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9.14</w:t>
            </w:r>
          </w:p>
        </w:tc>
        <w:tc>
          <w:tcPr>
            <w:tcW w:w="4591" w:type="pct"/>
            <w:gridSpan w:val="4"/>
            <w:tcBorders>
              <w:top w:val="nil"/>
              <w:left w:val="nil"/>
              <w:bottom w:val="nil"/>
              <w:right w:val="nil"/>
            </w:tcBorders>
            <w:shd w:val="clear" w:color="000000" w:fill="FFFFFF"/>
            <w:hideMark/>
          </w:tcPr>
          <w:p w14:paraId="182A036E"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Serão aceitos registros de CNPJ de licitante matriz e filial com diferenças de números de documentos pertinentes ao CND e ao CRF/FGTS, quando for comprovada a centralização do recolhimento dessas contribuições.</w:t>
            </w:r>
          </w:p>
        </w:tc>
      </w:tr>
      <w:tr w:rsidR="009858BE" w:rsidRPr="009858BE" w14:paraId="01FD5A43" w14:textId="77777777" w:rsidTr="0054097F">
        <w:trPr>
          <w:trHeight w:val="300"/>
        </w:trPr>
        <w:tc>
          <w:tcPr>
            <w:tcW w:w="409" w:type="pct"/>
            <w:gridSpan w:val="2"/>
            <w:tcBorders>
              <w:top w:val="nil"/>
              <w:left w:val="nil"/>
              <w:bottom w:val="nil"/>
              <w:right w:val="nil"/>
            </w:tcBorders>
            <w:shd w:val="clear" w:color="000000" w:fill="FFFFFF"/>
            <w:hideMark/>
          </w:tcPr>
          <w:p w14:paraId="083D7650"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9.15</w:t>
            </w:r>
          </w:p>
        </w:tc>
        <w:tc>
          <w:tcPr>
            <w:tcW w:w="4591" w:type="pct"/>
            <w:gridSpan w:val="4"/>
            <w:tcBorders>
              <w:top w:val="nil"/>
              <w:left w:val="nil"/>
              <w:bottom w:val="nil"/>
              <w:right w:val="nil"/>
            </w:tcBorders>
            <w:shd w:val="clear" w:color="000000" w:fill="FFFFFF"/>
            <w:hideMark/>
          </w:tcPr>
          <w:p w14:paraId="38F09E80"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 xml:space="preserve">Caso os documentos de habilitação não mencionem o prazo de validade e/ou validação, será considerado o prazo de 60 (sessenta) dias contados de sua emissão, exceto para aqueles que o prazo seja indeterminado e/ou </w:t>
            </w:r>
            <w:proofErr w:type="spellStart"/>
            <w:r w:rsidRPr="009858BE">
              <w:rPr>
                <w:rFonts w:ascii="Arial" w:eastAsia="Times New Roman" w:hAnsi="Arial" w:cs="Arial"/>
                <w:color w:val="000000"/>
                <w:kern w:val="0"/>
                <w:lang w:eastAsia="pt-BR"/>
                <w14:ligatures w14:val="none"/>
              </w:rPr>
              <w:t>deﬁnido</w:t>
            </w:r>
            <w:proofErr w:type="spellEnd"/>
            <w:r w:rsidRPr="009858BE">
              <w:rPr>
                <w:rFonts w:ascii="Arial" w:eastAsia="Times New Roman" w:hAnsi="Arial" w:cs="Arial"/>
                <w:color w:val="000000"/>
                <w:kern w:val="0"/>
                <w:lang w:eastAsia="pt-BR"/>
                <w14:ligatures w14:val="none"/>
              </w:rPr>
              <w:t xml:space="preserve"> neste edital;</w:t>
            </w:r>
          </w:p>
        </w:tc>
      </w:tr>
      <w:tr w:rsidR="009858BE" w:rsidRPr="009858BE" w14:paraId="70257BF5" w14:textId="77777777" w:rsidTr="0054097F">
        <w:trPr>
          <w:trHeight w:val="342"/>
        </w:trPr>
        <w:tc>
          <w:tcPr>
            <w:tcW w:w="409" w:type="pct"/>
            <w:gridSpan w:val="2"/>
            <w:tcBorders>
              <w:top w:val="nil"/>
              <w:left w:val="nil"/>
              <w:bottom w:val="nil"/>
              <w:right w:val="nil"/>
            </w:tcBorders>
            <w:shd w:val="clear" w:color="auto" w:fill="auto"/>
            <w:hideMark/>
          </w:tcPr>
          <w:p w14:paraId="6F7C73EF"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9.16</w:t>
            </w:r>
          </w:p>
        </w:tc>
        <w:tc>
          <w:tcPr>
            <w:tcW w:w="4591" w:type="pct"/>
            <w:gridSpan w:val="4"/>
            <w:tcBorders>
              <w:top w:val="nil"/>
              <w:left w:val="nil"/>
              <w:bottom w:val="nil"/>
              <w:right w:val="nil"/>
            </w:tcBorders>
            <w:shd w:val="clear" w:color="auto" w:fill="auto"/>
            <w:hideMark/>
          </w:tcPr>
          <w:p w14:paraId="14788F7D"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 xml:space="preserve">Na análise dos documentos de habilitação, o Pregoeiro poderá sanar erros ou falhas, que não alterem a substância dos documentos e sua validade jurídica, mediante decisão fundamentada, registrada em ata e acessível a todos, atribuindo-lhes </w:t>
            </w:r>
            <w:proofErr w:type="spellStart"/>
            <w:r w:rsidRPr="009858BE">
              <w:rPr>
                <w:rFonts w:ascii="Arial" w:eastAsia="Times New Roman" w:hAnsi="Arial" w:cs="Arial"/>
                <w:color w:val="000000"/>
                <w:kern w:val="0"/>
                <w:lang w:eastAsia="pt-BR"/>
                <w14:ligatures w14:val="none"/>
              </w:rPr>
              <w:t>eﬁcácia</w:t>
            </w:r>
            <w:proofErr w:type="spellEnd"/>
            <w:r w:rsidRPr="009858BE">
              <w:rPr>
                <w:rFonts w:ascii="Arial" w:eastAsia="Times New Roman" w:hAnsi="Arial" w:cs="Arial"/>
                <w:color w:val="000000"/>
                <w:kern w:val="0"/>
                <w:lang w:eastAsia="pt-BR"/>
                <w14:ligatures w14:val="none"/>
              </w:rPr>
              <w:t xml:space="preserve"> para fins de habilitação e classificação.</w:t>
            </w:r>
          </w:p>
        </w:tc>
      </w:tr>
      <w:tr w:rsidR="009858BE" w:rsidRPr="009858BE" w14:paraId="093D4357" w14:textId="77777777" w:rsidTr="0054097F">
        <w:trPr>
          <w:trHeight w:val="360"/>
        </w:trPr>
        <w:tc>
          <w:tcPr>
            <w:tcW w:w="409" w:type="pct"/>
            <w:gridSpan w:val="2"/>
            <w:tcBorders>
              <w:top w:val="nil"/>
              <w:left w:val="nil"/>
              <w:bottom w:val="nil"/>
              <w:right w:val="nil"/>
            </w:tcBorders>
            <w:shd w:val="clear" w:color="auto" w:fill="auto"/>
            <w:hideMark/>
          </w:tcPr>
          <w:p w14:paraId="69116621"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9.17.</w:t>
            </w:r>
          </w:p>
        </w:tc>
        <w:tc>
          <w:tcPr>
            <w:tcW w:w="4591" w:type="pct"/>
            <w:gridSpan w:val="4"/>
            <w:tcBorders>
              <w:top w:val="nil"/>
              <w:left w:val="nil"/>
              <w:bottom w:val="nil"/>
              <w:right w:val="nil"/>
            </w:tcBorders>
            <w:shd w:val="clear" w:color="auto" w:fill="auto"/>
            <w:hideMark/>
          </w:tcPr>
          <w:p w14:paraId="5B87F134"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Havendo necessidade de analisar minuciosamente os documentos exigidos, o Pregoeiro poderá suspender a sessão, informando a nova data e horário para a continuidade da mesma, que não será inferior a 24 horas. A convocação para continuidade da sessão será através de e-mail informado pelo licitante.</w:t>
            </w:r>
          </w:p>
        </w:tc>
      </w:tr>
      <w:tr w:rsidR="009858BE" w:rsidRPr="009858BE" w14:paraId="1B67EBE8" w14:textId="77777777" w:rsidTr="0054097F">
        <w:trPr>
          <w:trHeight w:val="259"/>
        </w:trPr>
        <w:tc>
          <w:tcPr>
            <w:tcW w:w="409" w:type="pct"/>
            <w:gridSpan w:val="2"/>
            <w:tcBorders>
              <w:top w:val="nil"/>
              <w:left w:val="nil"/>
              <w:bottom w:val="nil"/>
              <w:right w:val="nil"/>
            </w:tcBorders>
            <w:shd w:val="clear" w:color="auto" w:fill="auto"/>
            <w:hideMark/>
          </w:tcPr>
          <w:p w14:paraId="0E4D2638"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9.18.</w:t>
            </w:r>
          </w:p>
        </w:tc>
        <w:tc>
          <w:tcPr>
            <w:tcW w:w="4591" w:type="pct"/>
            <w:gridSpan w:val="4"/>
            <w:tcBorders>
              <w:top w:val="nil"/>
              <w:left w:val="nil"/>
              <w:bottom w:val="nil"/>
              <w:right w:val="nil"/>
            </w:tcBorders>
            <w:shd w:val="clear" w:color="auto" w:fill="auto"/>
            <w:hideMark/>
          </w:tcPr>
          <w:p w14:paraId="40BFDC01"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Será inabilitado o licitante que não comprovar sua habilitação, seja por não apresentar quaisquer dos documentos exigidos ou apresentá-los em desacordo com o estabelecido neste Edital.</w:t>
            </w:r>
          </w:p>
        </w:tc>
      </w:tr>
      <w:tr w:rsidR="009858BE" w:rsidRPr="009858BE" w14:paraId="216837E2" w14:textId="77777777" w:rsidTr="0054097F">
        <w:trPr>
          <w:trHeight w:val="360"/>
        </w:trPr>
        <w:tc>
          <w:tcPr>
            <w:tcW w:w="409" w:type="pct"/>
            <w:gridSpan w:val="2"/>
            <w:tcBorders>
              <w:top w:val="nil"/>
              <w:left w:val="nil"/>
              <w:bottom w:val="nil"/>
              <w:right w:val="nil"/>
            </w:tcBorders>
            <w:shd w:val="clear" w:color="auto" w:fill="auto"/>
            <w:hideMark/>
          </w:tcPr>
          <w:p w14:paraId="7CD1D914"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9.19</w:t>
            </w:r>
          </w:p>
        </w:tc>
        <w:tc>
          <w:tcPr>
            <w:tcW w:w="4591" w:type="pct"/>
            <w:gridSpan w:val="4"/>
            <w:tcBorders>
              <w:top w:val="nil"/>
              <w:left w:val="nil"/>
              <w:bottom w:val="nil"/>
              <w:right w:val="nil"/>
            </w:tcBorders>
            <w:shd w:val="clear" w:color="auto" w:fill="auto"/>
            <w:hideMark/>
          </w:tcPr>
          <w:p w14:paraId="1981BE24"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O licitante que vencer provisoriamente em um item ou grupo e estiver concorrendo em outros, deve cumulativamente atender aos requisitos de habilitação de cada item ou grupo que participa. Caso não cumpra esses requisitos para todos os itens ou grupos, será inabilitado e sujeito às sanções aplicáveis.</w:t>
            </w:r>
          </w:p>
        </w:tc>
      </w:tr>
      <w:tr w:rsidR="009858BE" w:rsidRPr="009858BE" w14:paraId="06E0A8EA" w14:textId="77777777" w:rsidTr="0054097F">
        <w:trPr>
          <w:trHeight w:val="180"/>
        </w:trPr>
        <w:tc>
          <w:tcPr>
            <w:tcW w:w="409" w:type="pct"/>
            <w:gridSpan w:val="2"/>
            <w:tcBorders>
              <w:top w:val="nil"/>
              <w:left w:val="nil"/>
              <w:bottom w:val="nil"/>
              <w:right w:val="nil"/>
            </w:tcBorders>
            <w:shd w:val="clear" w:color="auto" w:fill="auto"/>
            <w:hideMark/>
          </w:tcPr>
          <w:p w14:paraId="3634938C"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9.20</w:t>
            </w:r>
          </w:p>
        </w:tc>
        <w:tc>
          <w:tcPr>
            <w:tcW w:w="4591" w:type="pct"/>
            <w:gridSpan w:val="4"/>
            <w:tcBorders>
              <w:top w:val="nil"/>
              <w:left w:val="nil"/>
              <w:bottom w:val="nil"/>
              <w:right w:val="nil"/>
            </w:tcBorders>
            <w:shd w:val="clear" w:color="auto" w:fill="auto"/>
            <w:hideMark/>
          </w:tcPr>
          <w:p w14:paraId="1A0D2F6A"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 xml:space="preserve">Constatado o atendimento às exigências de habilitação </w:t>
            </w:r>
            <w:proofErr w:type="spellStart"/>
            <w:r w:rsidRPr="009858BE">
              <w:rPr>
                <w:rFonts w:ascii="Arial" w:eastAsia="Times New Roman" w:hAnsi="Arial" w:cs="Arial"/>
                <w:color w:val="000000"/>
                <w:kern w:val="0"/>
                <w:lang w:eastAsia="pt-BR"/>
                <w14:ligatures w14:val="none"/>
              </w:rPr>
              <w:t>ﬁxadas</w:t>
            </w:r>
            <w:proofErr w:type="spellEnd"/>
            <w:r w:rsidRPr="009858BE">
              <w:rPr>
                <w:rFonts w:ascii="Arial" w:eastAsia="Times New Roman" w:hAnsi="Arial" w:cs="Arial"/>
                <w:color w:val="000000"/>
                <w:kern w:val="0"/>
                <w:lang w:eastAsia="pt-BR"/>
                <w14:ligatures w14:val="none"/>
              </w:rPr>
              <w:t xml:space="preserve"> no Edital, o licitante será declarado vencedor.</w:t>
            </w:r>
          </w:p>
        </w:tc>
      </w:tr>
      <w:tr w:rsidR="009858BE" w:rsidRPr="009858BE" w14:paraId="10FD1853" w14:textId="77777777" w:rsidTr="0054097F">
        <w:trPr>
          <w:trHeight w:val="139"/>
        </w:trPr>
        <w:tc>
          <w:tcPr>
            <w:tcW w:w="409" w:type="pct"/>
            <w:gridSpan w:val="2"/>
            <w:tcBorders>
              <w:top w:val="nil"/>
              <w:left w:val="nil"/>
              <w:bottom w:val="nil"/>
              <w:right w:val="nil"/>
            </w:tcBorders>
            <w:shd w:val="clear" w:color="000000" w:fill="FFF2CC"/>
            <w:hideMark/>
          </w:tcPr>
          <w:p w14:paraId="73BCBD58"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9.21</w:t>
            </w:r>
          </w:p>
        </w:tc>
        <w:tc>
          <w:tcPr>
            <w:tcW w:w="4591" w:type="pct"/>
            <w:gridSpan w:val="4"/>
            <w:tcBorders>
              <w:top w:val="nil"/>
              <w:left w:val="nil"/>
              <w:bottom w:val="nil"/>
              <w:right w:val="nil"/>
            </w:tcBorders>
            <w:shd w:val="clear" w:color="000000" w:fill="FFF2CC"/>
            <w:hideMark/>
          </w:tcPr>
          <w:p w14:paraId="2AB8DCD8" w14:textId="77777777" w:rsidR="009858BE" w:rsidRPr="009858BE" w:rsidRDefault="009858BE" w:rsidP="009858BE">
            <w:pPr>
              <w:spacing w:after="0" w:line="240" w:lineRule="auto"/>
              <w:jc w:val="both"/>
              <w:rPr>
                <w:rFonts w:ascii="Arial" w:eastAsia="Times New Roman" w:hAnsi="Arial" w:cs="Arial"/>
                <w:b/>
                <w:bCs/>
                <w:color w:val="000000"/>
                <w:kern w:val="0"/>
                <w:lang w:eastAsia="pt-BR"/>
                <w14:ligatures w14:val="none"/>
              </w:rPr>
            </w:pPr>
            <w:r w:rsidRPr="009858BE">
              <w:rPr>
                <w:rFonts w:ascii="Arial" w:eastAsia="Times New Roman" w:hAnsi="Arial" w:cs="Arial"/>
                <w:b/>
                <w:bCs/>
                <w:color w:val="000000"/>
                <w:kern w:val="0"/>
                <w:lang w:eastAsia="pt-BR"/>
                <w14:ligatures w14:val="none"/>
              </w:rPr>
              <w:t>DO BENEFÍCIO DE REGULARIZAÇÃO TARDIA PARA MPE'S</w:t>
            </w:r>
          </w:p>
        </w:tc>
      </w:tr>
      <w:tr w:rsidR="009858BE" w:rsidRPr="009858BE" w14:paraId="00E788B4" w14:textId="77777777" w:rsidTr="0054097F">
        <w:trPr>
          <w:trHeight w:val="300"/>
        </w:trPr>
        <w:tc>
          <w:tcPr>
            <w:tcW w:w="409" w:type="pct"/>
            <w:gridSpan w:val="2"/>
            <w:tcBorders>
              <w:top w:val="nil"/>
              <w:left w:val="nil"/>
              <w:bottom w:val="nil"/>
              <w:right w:val="nil"/>
            </w:tcBorders>
            <w:shd w:val="clear" w:color="auto" w:fill="auto"/>
            <w:hideMark/>
          </w:tcPr>
          <w:p w14:paraId="589AD110"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9.21.1</w:t>
            </w:r>
          </w:p>
        </w:tc>
        <w:tc>
          <w:tcPr>
            <w:tcW w:w="4591" w:type="pct"/>
            <w:gridSpan w:val="4"/>
            <w:tcBorders>
              <w:top w:val="nil"/>
              <w:left w:val="nil"/>
              <w:bottom w:val="nil"/>
              <w:right w:val="nil"/>
            </w:tcBorders>
            <w:shd w:val="clear" w:color="auto" w:fill="auto"/>
            <w:hideMark/>
          </w:tcPr>
          <w:p w14:paraId="46533365"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 xml:space="preserve">A existência de restrição relativamente à regularidade </w:t>
            </w:r>
            <w:proofErr w:type="spellStart"/>
            <w:r w:rsidRPr="009858BE">
              <w:rPr>
                <w:rFonts w:ascii="Arial" w:eastAsia="Times New Roman" w:hAnsi="Arial" w:cs="Arial"/>
                <w:color w:val="000000"/>
                <w:kern w:val="0"/>
                <w:lang w:eastAsia="pt-BR"/>
                <w14:ligatures w14:val="none"/>
              </w:rPr>
              <w:t>ﬁscal</w:t>
            </w:r>
            <w:proofErr w:type="spellEnd"/>
            <w:r w:rsidRPr="009858BE">
              <w:rPr>
                <w:rFonts w:ascii="Arial" w:eastAsia="Times New Roman" w:hAnsi="Arial" w:cs="Arial"/>
                <w:color w:val="000000"/>
                <w:kern w:val="0"/>
                <w:lang w:eastAsia="pt-BR"/>
                <w14:ligatures w14:val="none"/>
              </w:rPr>
              <w:t xml:space="preserve"> e trabalhista não impede que a licitante </w:t>
            </w:r>
            <w:proofErr w:type="spellStart"/>
            <w:r w:rsidRPr="009858BE">
              <w:rPr>
                <w:rFonts w:ascii="Arial" w:eastAsia="Times New Roman" w:hAnsi="Arial" w:cs="Arial"/>
                <w:color w:val="000000"/>
                <w:kern w:val="0"/>
                <w:lang w:eastAsia="pt-BR"/>
                <w14:ligatures w14:val="none"/>
              </w:rPr>
              <w:t>qualiﬁcada</w:t>
            </w:r>
            <w:proofErr w:type="spellEnd"/>
            <w:r w:rsidRPr="009858BE">
              <w:rPr>
                <w:rFonts w:ascii="Arial" w:eastAsia="Times New Roman" w:hAnsi="Arial" w:cs="Arial"/>
                <w:color w:val="000000"/>
                <w:kern w:val="0"/>
                <w:lang w:eastAsia="pt-BR"/>
                <w14:ligatures w14:val="none"/>
              </w:rPr>
              <w:t xml:space="preserve"> como microempresa ou empresa de pequeno porte seja declarada vencedora, uma vez que atenda a todas as demais exigências do edital.</w:t>
            </w:r>
          </w:p>
        </w:tc>
      </w:tr>
      <w:tr w:rsidR="009858BE" w:rsidRPr="009858BE" w14:paraId="661EB6B6" w14:textId="77777777" w:rsidTr="0054097F">
        <w:trPr>
          <w:trHeight w:val="499"/>
        </w:trPr>
        <w:tc>
          <w:tcPr>
            <w:tcW w:w="409" w:type="pct"/>
            <w:gridSpan w:val="2"/>
            <w:tcBorders>
              <w:top w:val="nil"/>
              <w:left w:val="nil"/>
              <w:bottom w:val="nil"/>
              <w:right w:val="nil"/>
            </w:tcBorders>
            <w:shd w:val="clear" w:color="auto" w:fill="auto"/>
            <w:hideMark/>
          </w:tcPr>
          <w:p w14:paraId="4D742127"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9.21.2</w:t>
            </w:r>
          </w:p>
        </w:tc>
        <w:tc>
          <w:tcPr>
            <w:tcW w:w="4591" w:type="pct"/>
            <w:gridSpan w:val="4"/>
            <w:tcBorders>
              <w:top w:val="nil"/>
              <w:left w:val="nil"/>
              <w:bottom w:val="nil"/>
              <w:right w:val="nil"/>
            </w:tcBorders>
            <w:shd w:val="clear" w:color="auto" w:fill="auto"/>
            <w:hideMark/>
          </w:tcPr>
          <w:p w14:paraId="7B28C51C" w14:textId="3BE209E1" w:rsidR="009858BE" w:rsidRPr="009858BE" w:rsidRDefault="009858BE" w:rsidP="009B39B8">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 xml:space="preserve">Uma vez constatada a existência de alguma restrição no que tange à regularidade </w:t>
            </w:r>
            <w:proofErr w:type="spellStart"/>
            <w:r w:rsidRPr="009858BE">
              <w:rPr>
                <w:rFonts w:ascii="Arial" w:eastAsia="Times New Roman" w:hAnsi="Arial" w:cs="Arial"/>
                <w:color w:val="000000"/>
                <w:kern w:val="0"/>
                <w:lang w:eastAsia="pt-BR"/>
                <w14:ligatures w14:val="none"/>
              </w:rPr>
              <w:t>ﬁscal</w:t>
            </w:r>
            <w:proofErr w:type="spellEnd"/>
            <w:r w:rsidRPr="009858BE">
              <w:rPr>
                <w:rFonts w:ascii="Arial" w:eastAsia="Times New Roman" w:hAnsi="Arial" w:cs="Arial"/>
                <w:color w:val="000000"/>
                <w:kern w:val="0"/>
                <w:lang w:eastAsia="pt-BR"/>
                <w14:ligatures w14:val="none"/>
              </w:rPr>
              <w:t xml:space="preserve"> e trabalhista de participante enquadrada como </w:t>
            </w:r>
            <w:proofErr w:type="gramStart"/>
            <w:r w:rsidRPr="009858BE">
              <w:rPr>
                <w:rFonts w:ascii="Arial" w:eastAsia="Times New Roman" w:hAnsi="Arial" w:cs="Arial"/>
                <w:color w:val="000000"/>
                <w:kern w:val="0"/>
                <w:lang w:eastAsia="pt-BR"/>
                <w14:ligatures w14:val="none"/>
              </w:rPr>
              <w:t>Micro empresa</w:t>
            </w:r>
            <w:proofErr w:type="gramEnd"/>
            <w:r w:rsidRPr="009858BE">
              <w:rPr>
                <w:rFonts w:ascii="Arial" w:eastAsia="Times New Roman" w:hAnsi="Arial" w:cs="Arial"/>
                <w:color w:val="000000"/>
                <w:kern w:val="0"/>
                <w:lang w:eastAsia="pt-BR"/>
                <w14:ligatures w14:val="none"/>
              </w:rPr>
              <w:t xml:space="preserve"> ou empresa de pequeno porte, será </w:t>
            </w:r>
            <w:proofErr w:type="spellStart"/>
            <w:r w:rsidRPr="009858BE">
              <w:rPr>
                <w:rFonts w:ascii="Arial" w:eastAsia="Times New Roman" w:hAnsi="Arial" w:cs="Arial"/>
                <w:color w:val="000000"/>
                <w:kern w:val="0"/>
                <w:lang w:eastAsia="pt-BR"/>
                <w14:ligatures w14:val="none"/>
              </w:rPr>
              <w:t>opotunizado</w:t>
            </w:r>
            <w:proofErr w:type="spellEnd"/>
            <w:r w:rsidRPr="009858BE">
              <w:rPr>
                <w:rFonts w:ascii="Arial" w:eastAsia="Times New Roman" w:hAnsi="Arial" w:cs="Arial"/>
                <w:color w:val="000000"/>
                <w:kern w:val="0"/>
                <w:lang w:eastAsia="pt-BR"/>
                <w14:ligatures w14:val="none"/>
              </w:rPr>
              <w:t xml:space="preserve"> o prazo de 5 (cinco) dias úteis para comprovação da regularização. Quando não houver </w:t>
            </w:r>
            <w:proofErr w:type="spellStart"/>
            <w:r w:rsidRPr="009858BE">
              <w:rPr>
                <w:rFonts w:ascii="Arial" w:eastAsia="Times New Roman" w:hAnsi="Arial" w:cs="Arial"/>
                <w:color w:val="000000"/>
                <w:kern w:val="0"/>
                <w:lang w:eastAsia="pt-BR"/>
                <w14:ligatures w14:val="none"/>
              </w:rPr>
              <w:t>prejuizo</w:t>
            </w:r>
            <w:proofErr w:type="spellEnd"/>
            <w:r w:rsidRPr="009858BE">
              <w:rPr>
                <w:rFonts w:ascii="Arial" w:eastAsia="Times New Roman" w:hAnsi="Arial" w:cs="Arial"/>
                <w:color w:val="000000"/>
                <w:kern w:val="0"/>
                <w:lang w:eastAsia="pt-BR"/>
                <w14:ligatures w14:val="none"/>
              </w:rPr>
              <w:t xml:space="preserve"> para o Licitador, o prazo poderá ser prorrogado por igual período, a critério da administração pública, quando requerida pelo licitante, mediante apresentação de </w:t>
            </w:r>
            <w:proofErr w:type="spellStart"/>
            <w:r w:rsidRPr="009858BE">
              <w:rPr>
                <w:rFonts w:ascii="Arial" w:eastAsia="Times New Roman" w:hAnsi="Arial" w:cs="Arial"/>
                <w:color w:val="000000"/>
                <w:kern w:val="0"/>
                <w:lang w:eastAsia="pt-BR"/>
                <w14:ligatures w14:val="none"/>
              </w:rPr>
              <w:t>justiﬁcativa</w:t>
            </w:r>
            <w:proofErr w:type="spellEnd"/>
            <w:r w:rsidRPr="009858BE">
              <w:rPr>
                <w:rFonts w:ascii="Arial" w:eastAsia="Times New Roman" w:hAnsi="Arial" w:cs="Arial"/>
                <w:color w:val="000000"/>
                <w:kern w:val="0"/>
                <w:lang w:eastAsia="pt-BR"/>
                <w14:ligatures w14:val="none"/>
              </w:rPr>
              <w:t>.</w:t>
            </w:r>
          </w:p>
        </w:tc>
      </w:tr>
      <w:tr w:rsidR="009858BE" w:rsidRPr="009858BE" w14:paraId="14B5EDFE" w14:textId="77777777" w:rsidTr="0054097F">
        <w:trPr>
          <w:trHeight w:val="499"/>
        </w:trPr>
        <w:tc>
          <w:tcPr>
            <w:tcW w:w="409" w:type="pct"/>
            <w:gridSpan w:val="2"/>
            <w:tcBorders>
              <w:top w:val="nil"/>
              <w:left w:val="nil"/>
              <w:bottom w:val="nil"/>
              <w:right w:val="nil"/>
            </w:tcBorders>
            <w:shd w:val="clear" w:color="auto" w:fill="auto"/>
            <w:hideMark/>
          </w:tcPr>
          <w:p w14:paraId="4354418E"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9.21.3</w:t>
            </w:r>
          </w:p>
        </w:tc>
        <w:tc>
          <w:tcPr>
            <w:tcW w:w="4591" w:type="pct"/>
            <w:gridSpan w:val="4"/>
            <w:tcBorders>
              <w:top w:val="nil"/>
              <w:left w:val="nil"/>
              <w:bottom w:val="nil"/>
              <w:right w:val="nil"/>
            </w:tcBorders>
            <w:shd w:val="clear" w:color="auto" w:fill="auto"/>
            <w:hideMark/>
          </w:tcPr>
          <w:p w14:paraId="1263AB79"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 xml:space="preserve">A não-regularização </w:t>
            </w:r>
            <w:proofErr w:type="spellStart"/>
            <w:r w:rsidRPr="009858BE">
              <w:rPr>
                <w:rFonts w:ascii="Arial" w:eastAsia="Times New Roman" w:hAnsi="Arial" w:cs="Arial"/>
                <w:color w:val="000000"/>
                <w:kern w:val="0"/>
                <w:lang w:eastAsia="pt-BR"/>
                <w14:ligatures w14:val="none"/>
              </w:rPr>
              <w:t>ﬁscal</w:t>
            </w:r>
            <w:proofErr w:type="spellEnd"/>
            <w:r w:rsidRPr="009858BE">
              <w:rPr>
                <w:rFonts w:ascii="Arial" w:eastAsia="Times New Roman" w:hAnsi="Arial" w:cs="Arial"/>
                <w:color w:val="000000"/>
                <w:kern w:val="0"/>
                <w:lang w:eastAsia="pt-BR"/>
                <w14:ligatures w14:val="none"/>
              </w:rPr>
              <w:t xml:space="preserve"> e trabalhista no prazo previsto no subitem anterior acarretará a inabilitação do licitante, sem prejuízo das sanções previstas neste Edital, sendo facultada a convocação dos licitantes remanescentes, na ordem de </w:t>
            </w:r>
            <w:proofErr w:type="spellStart"/>
            <w:r w:rsidRPr="009858BE">
              <w:rPr>
                <w:rFonts w:ascii="Arial" w:eastAsia="Times New Roman" w:hAnsi="Arial" w:cs="Arial"/>
                <w:color w:val="000000"/>
                <w:kern w:val="0"/>
                <w:lang w:eastAsia="pt-BR"/>
                <w14:ligatures w14:val="none"/>
              </w:rPr>
              <w:t>classiﬁcação</w:t>
            </w:r>
            <w:proofErr w:type="spellEnd"/>
            <w:r w:rsidRPr="009858BE">
              <w:rPr>
                <w:rFonts w:ascii="Arial" w:eastAsia="Times New Roman" w:hAnsi="Arial" w:cs="Arial"/>
                <w:color w:val="000000"/>
                <w:kern w:val="0"/>
                <w:lang w:eastAsia="pt-BR"/>
                <w14:ligatures w14:val="none"/>
              </w:rPr>
              <w:t xml:space="preserve">. Se, na ordem de </w:t>
            </w:r>
            <w:proofErr w:type="spellStart"/>
            <w:r w:rsidRPr="009858BE">
              <w:rPr>
                <w:rFonts w:ascii="Arial" w:eastAsia="Times New Roman" w:hAnsi="Arial" w:cs="Arial"/>
                <w:color w:val="000000"/>
                <w:kern w:val="0"/>
                <w:lang w:eastAsia="pt-BR"/>
                <w14:ligatures w14:val="none"/>
              </w:rPr>
              <w:t>classiﬁcação</w:t>
            </w:r>
            <w:proofErr w:type="spellEnd"/>
            <w:r w:rsidRPr="009858BE">
              <w:rPr>
                <w:rFonts w:ascii="Arial" w:eastAsia="Times New Roman" w:hAnsi="Arial" w:cs="Arial"/>
                <w:color w:val="000000"/>
                <w:kern w:val="0"/>
                <w:lang w:eastAsia="pt-BR"/>
                <w14:ligatures w14:val="none"/>
              </w:rPr>
              <w:t xml:space="preserve">, seguir-se outra microempresa, empresa de pequeno porte ou sociedade cooperativa com alguma restrição na documentação </w:t>
            </w:r>
            <w:proofErr w:type="spellStart"/>
            <w:r w:rsidRPr="009858BE">
              <w:rPr>
                <w:rFonts w:ascii="Arial" w:eastAsia="Times New Roman" w:hAnsi="Arial" w:cs="Arial"/>
                <w:color w:val="000000"/>
                <w:kern w:val="0"/>
                <w:lang w:eastAsia="pt-BR"/>
                <w14:ligatures w14:val="none"/>
              </w:rPr>
              <w:t>ﬁscal</w:t>
            </w:r>
            <w:proofErr w:type="spellEnd"/>
            <w:r w:rsidRPr="009858BE">
              <w:rPr>
                <w:rFonts w:ascii="Arial" w:eastAsia="Times New Roman" w:hAnsi="Arial" w:cs="Arial"/>
                <w:color w:val="000000"/>
                <w:kern w:val="0"/>
                <w:lang w:eastAsia="pt-BR"/>
                <w14:ligatures w14:val="none"/>
              </w:rPr>
              <w:t xml:space="preserve"> e trabalhista, será concedido o mesmo prazo para regularização.</w:t>
            </w:r>
          </w:p>
        </w:tc>
      </w:tr>
      <w:tr w:rsidR="009858BE" w:rsidRPr="009858BE" w14:paraId="748BC854" w14:textId="77777777" w:rsidTr="0054097F">
        <w:trPr>
          <w:trHeight w:val="360"/>
        </w:trPr>
        <w:tc>
          <w:tcPr>
            <w:tcW w:w="409" w:type="pct"/>
            <w:gridSpan w:val="2"/>
            <w:tcBorders>
              <w:top w:val="nil"/>
              <w:left w:val="nil"/>
              <w:bottom w:val="nil"/>
              <w:right w:val="nil"/>
            </w:tcBorders>
            <w:shd w:val="clear" w:color="auto" w:fill="auto"/>
            <w:hideMark/>
          </w:tcPr>
          <w:p w14:paraId="2277E31F"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9.21.4</w:t>
            </w:r>
          </w:p>
        </w:tc>
        <w:tc>
          <w:tcPr>
            <w:tcW w:w="4591" w:type="pct"/>
            <w:gridSpan w:val="4"/>
            <w:tcBorders>
              <w:top w:val="nil"/>
              <w:left w:val="nil"/>
              <w:bottom w:val="nil"/>
              <w:right w:val="nil"/>
            </w:tcBorders>
            <w:shd w:val="clear" w:color="auto" w:fill="auto"/>
            <w:hideMark/>
          </w:tcPr>
          <w:p w14:paraId="6C50D86D"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 xml:space="preserve">Nos itens/grupos não exclusivos a microempresas e empresas de pequeno porte, em havendo inabilitação, haverá nova </w:t>
            </w:r>
            <w:proofErr w:type="spellStart"/>
            <w:r w:rsidRPr="009858BE">
              <w:rPr>
                <w:rFonts w:ascii="Arial" w:eastAsia="Times New Roman" w:hAnsi="Arial" w:cs="Arial"/>
                <w:color w:val="000000"/>
                <w:kern w:val="0"/>
                <w:lang w:eastAsia="pt-BR"/>
                <w14:ligatures w14:val="none"/>
              </w:rPr>
              <w:t>veriﬁcação</w:t>
            </w:r>
            <w:proofErr w:type="spellEnd"/>
            <w:r w:rsidRPr="009858BE">
              <w:rPr>
                <w:rFonts w:ascii="Arial" w:eastAsia="Times New Roman" w:hAnsi="Arial" w:cs="Arial"/>
                <w:color w:val="000000"/>
                <w:kern w:val="0"/>
                <w:lang w:eastAsia="pt-BR"/>
                <w14:ligatures w14:val="none"/>
              </w:rPr>
              <w:t xml:space="preserve"> de eventual ocorrência do empate </w:t>
            </w:r>
            <w:proofErr w:type="spellStart"/>
            <w:r w:rsidRPr="009858BE">
              <w:rPr>
                <w:rFonts w:ascii="Arial" w:eastAsia="Times New Roman" w:hAnsi="Arial" w:cs="Arial"/>
                <w:color w:val="000000"/>
                <w:kern w:val="0"/>
                <w:lang w:eastAsia="pt-BR"/>
                <w14:ligatures w14:val="none"/>
              </w:rPr>
              <w:t>ﬁcto</w:t>
            </w:r>
            <w:proofErr w:type="spellEnd"/>
            <w:r w:rsidRPr="009858BE">
              <w:rPr>
                <w:rFonts w:ascii="Arial" w:eastAsia="Times New Roman" w:hAnsi="Arial" w:cs="Arial"/>
                <w:color w:val="000000"/>
                <w:kern w:val="0"/>
                <w:lang w:eastAsia="pt-BR"/>
                <w14:ligatures w14:val="none"/>
              </w:rPr>
              <w:t>, previsto nos artigos 44 e 45 da LC nº 123, de 2006, seguindo- se a disciplina antes estabelecida para aceitação da proposta subsequente.</w:t>
            </w:r>
          </w:p>
        </w:tc>
      </w:tr>
      <w:tr w:rsidR="009858BE" w:rsidRPr="009858BE" w14:paraId="7D743D73" w14:textId="77777777" w:rsidTr="0054097F">
        <w:trPr>
          <w:trHeight w:val="120"/>
        </w:trPr>
        <w:tc>
          <w:tcPr>
            <w:tcW w:w="409" w:type="pct"/>
            <w:gridSpan w:val="2"/>
            <w:tcBorders>
              <w:top w:val="nil"/>
              <w:left w:val="nil"/>
              <w:bottom w:val="nil"/>
              <w:right w:val="nil"/>
            </w:tcBorders>
            <w:shd w:val="clear" w:color="000000" w:fill="FFF2CC"/>
            <w:hideMark/>
          </w:tcPr>
          <w:p w14:paraId="31912CBD"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10.</w:t>
            </w:r>
          </w:p>
        </w:tc>
        <w:tc>
          <w:tcPr>
            <w:tcW w:w="4591" w:type="pct"/>
            <w:gridSpan w:val="4"/>
            <w:tcBorders>
              <w:top w:val="nil"/>
              <w:left w:val="nil"/>
              <w:bottom w:val="nil"/>
              <w:right w:val="nil"/>
            </w:tcBorders>
            <w:shd w:val="clear" w:color="000000" w:fill="FFF2CC"/>
            <w:hideMark/>
          </w:tcPr>
          <w:p w14:paraId="296E09A1" w14:textId="77777777" w:rsidR="009858BE" w:rsidRPr="009858BE" w:rsidRDefault="009858BE" w:rsidP="009858BE">
            <w:pPr>
              <w:spacing w:after="0" w:line="240" w:lineRule="auto"/>
              <w:jc w:val="both"/>
              <w:rPr>
                <w:rFonts w:ascii="Arial" w:eastAsia="Times New Roman" w:hAnsi="Arial" w:cs="Arial"/>
                <w:b/>
                <w:bCs/>
                <w:color w:val="000000"/>
                <w:kern w:val="0"/>
                <w:lang w:eastAsia="pt-BR"/>
                <w14:ligatures w14:val="none"/>
              </w:rPr>
            </w:pPr>
            <w:r w:rsidRPr="009858BE">
              <w:rPr>
                <w:rFonts w:ascii="Arial" w:eastAsia="Times New Roman" w:hAnsi="Arial" w:cs="Arial"/>
                <w:b/>
                <w:bCs/>
                <w:color w:val="000000"/>
                <w:kern w:val="0"/>
                <w:lang w:eastAsia="pt-BR"/>
                <w14:ligatures w14:val="none"/>
              </w:rPr>
              <w:t>DO ENCAMINHAMENTO DA PROPOSTA VENCEDORA</w:t>
            </w:r>
          </w:p>
        </w:tc>
      </w:tr>
      <w:tr w:rsidR="009858BE" w:rsidRPr="009858BE" w14:paraId="6AB7231D" w14:textId="77777777" w:rsidTr="0054097F">
        <w:trPr>
          <w:trHeight w:val="379"/>
        </w:trPr>
        <w:tc>
          <w:tcPr>
            <w:tcW w:w="409" w:type="pct"/>
            <w:gridSpan w:val="2"/>
            <w:tcBorders>
              <w:top w:val="nil"/>
              <w:left w:val="nil"/>
              <w:bottom w:val="nil"/>
              <w:right w:val="nil"/>
            </w:tcBorders>
            <w:shd w:val="clear" w:color="auto" w:fill="auto"/>
            <w:hideMark/>
          </w:tcPr>
          <w:p w14:paraId="6F666E6B"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10.1.</w:t>
            </w:r>
          </w:p>
        </w:tc>
        <w:tc>
          <w:tcPr>
            <w:tcW w:w="4591" w:type="pct"/>
            <w:gridSpan w:val="4"/>
            <w:tcBorders>
              <w:top w:val="nil"/>
              <w:left w:val="nil"/>
              <w:bottom w:val="nil"/>
              <w:right w:val="nil"/>
            </w:tcBorders>
            <w:shd w:val="clear" w:color="auto" w:fill="auto"/>
            <w:hideMark/>
          </w:tcPr>
          <w:p w14:paraId="47A6F2A3"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Após julgamento da proposta, será solicitado ao licitante mais bem classificado que, no prazo de 12 (doze) horas, envie a proposta adequada ao último lance ofertado após a negociação realizada, acompanhada, se for o caso, dos documentos complementares, quando necessários à confirmação daqueles exigidos neste Edital e já apresentados.</w:t>
            </w:r>
          </w:p>
        </w:tc>
      </w:tr>
      <w:tr w:rsidR="009858BE" w:rsidRPr="009858BE" w14:paraId="3B2BDB29" w14:textId="77777777" w:rsidTr="0054097F">
        <w:trPr>
          <w:trHeight w:val="240"/>
        </w:trPr>
        <w:tc>
          <w:tcPr>
            <w:tcW w:w="409" w:type="pct"/>
            <w:gridSpan w:val="2"/>
            <w:tcBorders>
              <w:top w:val="nil"/>
              <w:left w:val="nil"/>
              <w:bottom w:val="nil"/>
              <w:right w:val="nil"/>
            </w:tcBorders>
            <w:shd w:val="clear" w:color="auto" w:fill="auto"/>
            <w:hideMark/>
          </w:tcPr>
          <w:p w14:paraId="0ECB0FD1"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10.2.</w:t>
            </w:r>
          </w:p>
        </w:tc>
        <w:tc>
          <w:tcPr>
            <w:tcW w:w="4591" w:type="pct"/>
            <w:gridSpan w:val="4"/>
            <w:tcBorders>
              <w:top w:val="nil"/>
              <w:left w:val="nil"/>
              <w:bottom w:val="nil"/>
              <w:right w:val="nil"/>
            </w:tcBorders>
            <w:shd w:val="clear" w:color="auto" w:fill="auto"/>
            <w:hideMark/>
          </w:tcPr>
          <w:p w14:paraId="1F2A7734"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É facultado pela administração através do Pregoeiro, prorrogar o prazo estabelecido, a partir de solicitação fundamentada pelo licitante, antes de findo o prazo.</w:t>
            </w:r>
          </w:p>
        </w:tc>
      </w:tr>
      <w:tr w:rsidR="009858BE" w:rsidRPr="009858BE" w14:paraId="26C495E3" w14:textId="77777777" w:rsidTr="0054097F">
        <w:trPr>
          <w:trHeight w:val="319"/>
        </w:trPr>
        <w:tc>
          <w:tcPr>
            <w:tcW w:w="409" w:type="pct"/>
            <w:gridSpan w:val="2"/>
            <w:tcBorders>
              <w:top w:val="nil"/>
              <w:left w:val="nil"/>
              <w:bottom w:val="nil"/>
              <w:right w:val="nil"/>
            </w:tcBorders>
            <w:shd w:val="clear" w:color="auto" w:fill="auto"/>
            <w:hideMark/>
          </w:tcPr>
          <w:p w14:paraId="1C83827F"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10.3.</w:t>
            </w:r>
          </w:p>
        </w:tc>
        <w:tc>
          <w:tcPr>
            <w:tcW w:w="4591" w:type="pct"/>
            <w:gridSpan w:val="4"/>
            <w:tcBorders>
              <w:top w:val="nil"/>
              <w:left w:val="nil"/>
              <w:bottom w:val="nil"/>
              <w:right w:val="nil"/>
            </w:tcBorders>
            <w:shd w:val="clear" w:color="auto" w:fill="auto"/>
            <w:hideMark/>
          </w:tcPr>
          <w:p w14:paraId="7C320A5D"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 xml:space="preserve">A proposta </w:t>
            </w:r>
            <w:proofErr w:type="spellStart"/>
            <w:r w:rsidRPr="009858BE">
              <w:rPr>
                <w:rFonts w:ascii="Arial" w:eastAsia="Times New Roman" w:hAnsi="Arial" w:cs="Arial"/>
                <w:color w:val="000000"/>
                <w:kern w:val="0"/>
                <w:lang w:eastAsia="pt-BR"/>
                <w14:ligatures w14:val="none"/>
              </w:rPr>
              <w:t>ﬁnal</w:t>
            </w:r>
            <w:proofErr w:type="spellEnd"/>
            <w:r w:rsidRPr="009858BE">
              <w:rPr>
                <w:rFonts w:ascii="Arial" w:eastAsia="Times New Roman" w:hAnsi="Arial" w:cs="Arial"/>
                <w:color w:val="000000"/>
                <w:kern w:val="0"/>
                <w:lang w:eastAsia="pt-BR"/>
                <w14:ligatures w14:val="none"/>
              </w:rPr>
              <w:t xml:space="preserve"> deverá ser documentada nos autos e será levada em consideração no decorrer da execução do contrato e aplicação de eventual sanção à Contratada, se for o caso. Todas as </w:t>
            </w:r>
            <w:proofErr w:type="spellStart"/>
            <w:r w:rsidRPr="009858BE">
              <w:rPr>
                <w:rFonts w:ascii="Arial" w:eastAsia="Times New Roman" w:hAnsi="Arial" w:cs="Arial"/>
                <w:color w:val="000000"/>
                <w:kern w:val="0"/>
                <w:lang w:eastAsia="pt-BR"/>
                <w14:ligatures w14:val="none"/>
              </w:rPr>
              <w:t>especiﬁcações</w:t>
            </w:r>
            <w:proofErr w:type="spellEnd"/>
            <w:r w:rsidRPr="009858BE">
              <w:rPr>
                <w:rFonts w:ascii="Arial" w:eastAsia="Times New Roman" w:hAnsi="Arial" w:cs="Arial"/>
                <w:color w:val="000000"/>
                <w:kern w:val="0"/>
                <w:lang w:eastAsia="pt-BR"/>
                <w14:ligatures w14:val="none"/>
              </w:rPr>
              <w:t xml:space="preserve"> do objeto contidas na proposta vinculam a Contratada.</w:t>
            </w:r>
          </w:p>
        </w:tc>
      </w:tr>
      <w:tr w:rsidR="009858BE" w:rsidRPr="009858BE" w14:paraId="735F71F9" w14:textId="77777777" w:rsidTr="0054097F">
        <w:trPr>
          <w:trHeight w:val="102"/>
        </w:trPr>
        <w:tc>
          <w:tcPr>
            <w:tcW w:w="409" w:type="pct"/>
            <w:gridSpan w:val="2"/>
            <w:tcBorders>
              <w:top w:val="nil"/>
              <w:left w:val="nil"/>
              <w:bottom w:val="nil"/>
              <w:right w:val="nil"/>
            </w:tcBorders>
            <w:shd w:val="clear" w:color="auto" w:fill="auto"/>
            <w:hideMark/>
          </w:tcPr>
          <w:p w14:paraId="5EB6E1EE"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10.3.1</w:t>
            </w:r>
          </w:p>
        </w:tc>
        <w:tc>
          <w:tcPr>
            <w:tcW w:w="4591" w:type="pct"/>
            <w:gridSpan w:val="4"/>
            <w:tcBorders>
              <w:top w:val="nil"/>
              <w:left w:val="nil"/>
              <w:bottom w:val="nil"/>
              <w:right w:val="nil"/>
            </w:tcBorders>
            <w:shd w:val="clear" w:color="auto" w:fill="auto"/>
            <w:hideMark/>
          </w:tcPr>
          <w:p w14:paraId="290657B5"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 xml:space="preserve">A proposta </w:t>
            </w:r>
            <w:proofErr w:type="spellStart"/>
            <w:r w:rsidRPr="009858BE">
              <w:rPr>
                <w:rFonts w:ascii="Arial" w:eastAsia="Times New Roman" w:hAnsi="Arial" w:cs="Arial"/>
                <w:color w:val="000000"/>
                <w:kern w:val="0"/>
                <w:lang w:eastAsia="pt-BR"/>
                <w14:ligatures w14:val="none"/>
              </w:rPr>
              <w:t>ﬁnal</w:t>
            </w:r>
            <w:proofErr w:type="spellEnd"/>
            <w:r w:rsidRPr="009858BE">
              <w:rPr>
                <w:rFonts w:ascii="Arial" w:eastAsia="Times New Roman" w:hAnsi="Arial" w:cs="Arial"/>
                <w:color w:val="000000"/>
                <w:kern w:val="0"/>
                <w:lang w:eastAsia="pt-BR"/>
                <w14:ligatures w14:val="none"/>
              </w:rPr>
              <w:t xml:space="preserve"> deverá:</w:t>
            </w:r>
          </w:p>
        </w:tc>
      </w:tr>
      <w:tr w:rsidR="009858BE" w:rsidRPr="009858BE" w14:paraId="68B124E3" w14:textId="77777777" w:rsidTr="0054097F">
        <w:trPr>
          <w:trHeight w:val="162"/>
        </w:trPr>
        <w:tc>
          <w:tcPr>
            <w:tcW w:w="409" w:type="pct"/>
            <w:gridSpan w:val="2"/>
            <w:tcBorders>
              <w:top w:val="nil"/>
              <w:left w:val="nil"/>
              <w:bottom w:val="nil"/>
              <w:right w:val="nil"/>
            </w:tcBorders>
            <w:shd w:val="clear" w:color="000000" w:fill="FFFFFF"/>
            <w:hideMark/>
          </w:tcPr>
          <w:p w14:paraId="2FA458A4"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I.</w:t>
            </w:r>
          </w:p>
        </w:tc>
        <w:tc>
          <w:tcPr>
            <w:tcW w:w="4591" w:type="pct"/>
            <w:gridSpan w:val="4"/>
            <w:tcBorders>
              <w:top w:val="nil"/>
              <w:left w:val="nil"/>
              <w:bottom w:val="nil"/>
              <w:right w:val="nil"/>
            </w:tcBorders>
            <w:shd w:val="clear" w:color="000000" w:fill="FFFFFF"/>
            <w:hideMark/>
          </w:tcPr>
          <w:p w14:paraId="4EE956BB"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Ser redigida em língua portuguesa, sem emendas, rasuras, entrelinhas ou ressalvas;</w:t>
            </w:r>
          </w:p>
        </w:tc>
      </w:tr>
      <w:tr w:rsidR="009858BE" w:rsidRPr="009858BE" w14:paraId="4C6943BB" w14:textId="77777777" w:rsidTr="0054097F">
        <w:trPr>
          <w:trHeight w:val="199"/>
        </w:trPr>
        <w:tc>
          <w:tcPr>
            <w:tcW w:w="409" w:type="pct"/>
            <w:gridSpan w:val="2"/>
            <w:tcBorders>
              <w:top w:val="nil"/>
              <w:left w:val="nil"/>
              <w:bottom w:val="nil"/>
              <w:right w:val="nil"/>
            </w:tcBorders>
            <w:shd w:val="clear" w:color="000000" w:fill="FFFFFF"/>
            <w:hideMark/>
          </w:tcPr>
          <w:p w14:paraId="6EE11A50"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II.</w:t>
            </w:r>
          </w:p>
        </w:tc>
        <w:tc>
          <w:tcPr>
            <w:tcW w:w="4591" w:type="pct"/>
            <w:gridSpan w:val="4"/>
            <w:tcBorders>
              <w:top w:val="nil"/>
              <w:left w:val="nil"/>
              <w:bottom w:val="nil"/>
              <w:right w:val="nil"/>
            </w:tcBorders>
            <w:shd w:val="clear" w:color="auto" w:fill="auto"/>
            <w:hideMark/>
          </w:tcPr>
          <w:p w14:paraId="4CBB66F3"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 xml:space="preserve">Conter a indicação do banco, número da conta e agência do licitante vencedor, para </w:t>
            </w:r>
            <w:proofErr w:type="spellStart"/>
            <w:r w:rsidRPr="009858BE">
              <w:rPr>
                <w:rFonts w:ascii="Arial" w:eastAsia="Times New Roman" w:hAnsi="Arial" w:cs="Arial"/>
                <w:color w:val="000000"/>
                <w:kern w:val="0"/>
                <w:lang w:eastAsia="pt-BR"/>
                <w14:ligatures w14:val="none"/>
              </w:rPr>
              <w:t>ﬁns</w:t>
            </w:r>
            <w:proofErr w:type="spellEnd"/>
            <w:r w:rsidRPr="009858BE">
              <w:rPr>
                <w:rFonts w:ascii="Arial" w:eastAsia="Times New Roman" w:hAnsi="Arial" w:cs="Arial"/>
                <w:color w:val="000000"/>
                <w:kern w:val="0"/>
                <w:lang w:eastAsia="pt-BR"/>
                <w14:ligatures w14:val="none"/>
              </w:rPr>
              <w:t xml:space="preserve"> de pagamento (facultativo)</w:t>
            </w:r>
          </w:p>
        </w:tc>
      </w:tr>
      <w:tr w:rsidR="009858BE" w:rsidRPr="009858BE" w14:paraId="39E11F55" w14:textId="77777777" w:rsidTr="0054097F">
        <w:trPr>
          <w:trHeight w:val="162"/>
        </w:trPr>
        <w:tc>
          <w:tcPr>
            <w:tcW w:w="409" w:type="pct"/>
            <w:gridSpan w:val="2"/>
            <w:tcBorders>
              <w:top w:val="nil"/>
              <w:left w:val="nil"/>
              <w:bottom w:val="nil"/>
              <w:right w:val="nil"/>
            </w:tcBorders>
            <w:shd w:val="clear" w:color="000000" w:fill="FFFFFF"/>
            <w:hideMark/>
          </w:tcPr>
          <w:p w14:paraId="7D583366"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III.</w:t>
            </w:r>
          </w:p>
        </w:tc>
        <w:tc>
          <w:tcPr>
            <w:tcW w:w="4591" w:type="pct"/>
            <w:gridSpan w:val="4"/>
            <w:tcBorders>
              <w:top w:val="nil"/>
              <w:left w:val="nil"/>
              <w:bottom w:val="nil"/>
              <w:right w:val="nil"/>
            </w:tcBorders>
            <w:shd w:val="clear" w:color="auto" w:fill="auto"/>
            <w:hideMark/>
          </w:tcPr>
          <w:p w14:paraId="3BB8C16C"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Conter razão social da empresa, CNPJ, Inscrição Estadual, endereço, telefone, e-mail</w:t>
            </w:r>
          </w:p>
        </w:tc>
      </w:tr>
      <w:tr w:rsidR="009858BE" w:rsidRPr="009858BE" w14:paraId="7A269FB8" w14:textId="77777777" w:rsidTr="0054097F">
        <w:trPr>
          <w:trHeight w:val="162"/>
        </w:trPr>
        <w:tc>
          <w:tcPr>
            <w:tcW w:w="409" w:type="pct"/>
            <w:gridSpan w:val="2"/>
            <w:tcBorders>
              <w:top w:val="nil"/>
              <w:left w:val="nil"/>
              <w:bottom w:val="nil"/>
              <w:right w:val="nil"/>
            </w:tcBorders>
            <w:shd w:val="clear" w:color="000000" w:fill="FFFFFF"/>
            <w:hideMark/>
          </w:tcPr>
          <w:p w14:paraId="0C7BC438"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IV.</w:t>
            </w:r>
          </w:p>
        </w:tc>
        <w:tc>
          <w:tcPr>
            <w:tcW w:w="4591" w:type="pct"/>
            <w:gridSpan w:val="4"/>
            <w:tcBorders>
              <w:top w:val="nil"/>
              <w:left w:val="nil"/>
              <w:bottom w:val="nil"/>
              <w:right w:val="nil"/>
            </w:tcBorders>
            <w:shd w:val="clear" w:color="000000" w:fill="FFFFFF"/>
            <w:hideMark/>
          </w:tcPr>
          <w:p w14:paraId="03233EA3"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Conter o nome, RG, CPF e assinatura do responsável legal pela empresa licitante</w:t>
            </w:r>
          </w:p>
        </w:tc>
      </w:tr>
      <w:tr w:rsidR="009858BE" w:rsidRPr="009858BE" w14:paraId="6BC51A7F" w14:textId="77777777" w:rsidTr="0054097F">
        <w:trPr>
          <w:trHeight w:val="162"/>
        </w:trPr>
        <w:tc>
          <w:tcPr>
            <w:tcW w:w="409" w:type="pct"/>
            <w:gridSpan w:val="2"/>
            <w:tcBorders>
              <w:top w:val="nil"/>
              <w:left w:val="nil"/>
              <w:bottom w:val="nil"/>
              <w:right w:val="nil"/>
            </w:tcBorders>
            <w:shd w:val="clear" w:color="000000" w:fill="FFFFFF"/>
            <w:hideMark/>
          </w:tcPr>
          <w:p w14:paraId="36CA5201"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V.</w:t>
            </w:r>
          </w:p>
        </w:tc>
        <w:tc>
          <w:tcPr>
            <w:tcW w:w="4591" w:type="pct"/>
            <w:gridSpan w:val="4"/>
            <w:tcBorders>
              <w:top w:val="nil"/>
              <w:left w:val="nil"/>
              <w:bottom w:val="nil"/>
              <w:right w:val="nil"/>
            </w:tcBorders>
            <w:shd w:val="clear" w:color="auto" w:fill="auto"/>
            <w:hideMark/>
          </w:tcPr>
          <w:p w14:paraId="0AB8BA05"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Conter prazo de validade, observando as regras previstas no edital.</w:t>
            </w:r>
          </w:p>
        </w:tc>
      </w:tr>
      <w:tr w:rsidR="009858BE" w:rsidRPr="009858BE" w14:paraId="63597751" w14:textId="77777777" w:rsidTr="0054097F">
        <w:trPr>
          <w:trHeight w:val="420"/>
        </w:trPr>
        <w:tc>
          <w:tcPr>
            <w:tcW w:w="409" w:type="pct"/>
            <w:gridSpan w:val="2"/>
            <w:tcBorders>
              <w:top w:val="nil"/>
              <w:left w:val="nil"/>
              <w:bottom w:val="nil"/>
              <w:right w:val="nil"/>
            </w:tcBorders>
            <w:shd w:val="clear" w:color="auto" w:fill="auto"/>
            <w:hideMark/>
          </w:tcPr>
          <w:p w14:paraId="03965B53"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10.4.</w:t>
            </w:r>
          </w:p>
        </w:tc>
        <w:tc>
          <w:tcPr>
            <w:tcW w:w="4591" w:type="pct"/>
            <w:gridSpan w:val="4"/>
            <w:tcBorders>
              <w:top w:val="nil"/>
              <w:left w:val="nil"/>
              <w:bottom w:val="nil"/>
              <w:right w:val="nil"/>
            </w:tcBorders>
            <w:shd w:val="clear" w:color="auto" w:fill="auto"/>
            <w:hideMark/>
          </w:tcPr>
          <w:p w14:paraId="3A3A22E5"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Os preços deverão ser expressos em moeda corrente nacional, o valor unitário em algarismos e o valor global em algarismos e por extenso (art. 12, II da Lei 14.133/21). Ocorrendo divergência entre os preços unitários e o preço global, prevalecerão os primeiros; no caso de divergência entre os valores numéricos e os valores expressos por extenso, prevalecerão estes últimos.</w:t>
            </w:r>
          </w:p>
        </w:tc>
      </w:tr>
      <w:tr w:rsidR="009858BE" w:rsidRPr="009858BE" w14:paraId="60E5BFCC" w14:textId="77777777" w:rsidTr="0054097F">
        <w:trPr>
          <w:trHeight w:val="300"/>
        </w:trPr>
        <w:tc>
          <w:tcPr>
            <w:tcW w:w="409" w:type="pct"/>
            <w:gridSpan w:val="2"/>
            <w:tcBorders>
              <w:top w:val="nil"/>
              <w:left w:val="nil"/>
              <w:bottom w:val="nil"/>
              <w:right w:val="nil"/>
            </w:tcBorders>
            <w:shd w:val="clear" w:color="auto" w:fill="auto"/>
            <w:hideMark/>
          </w:tcPr>
          <w:p w14:paraId="7A434D3E"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10.5.</w:t>
            </w:r>
          </w:p>
        </w:tc>
        <w:tc>
          <w:tcPr>
            <w:tcW w:w="4591" w:type="pct"/>
            <w:gridSpan w:val="4"/>
            <w:tcBorders>
              <w:top w:val="nil"/>
              <w:left w:val="nil"/>
              <w:bottom w:val="nil"/>
              <w:right w:val="nil"/>
            </w:tcBorders>
            <w:shd w:val="clear" w:color="auto" w:fill="auto"/>
            <w:hideMark/>
          </w:tcPr>
          <w:p w14:paraId="02F7362B"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 xml:space="preserve">A oferta deverá ser </w:t>
            </w:r>
            <w:proofErr w:type="spellStart"/>
            <w:r w:rsidRPr="009858BE">
              <w:rPr>
                <w:rFonts w:ascii="Arial" w:eastAsia="Times New Roman" w:hAnsi="Arial" w:cs="Arial"/>
                <w:color w:val="000000"/>
                <w:kern w:val="0"/>
                <w:lang w:eastAsia="pt-BR"/>
                <w14:ligatures w14:val="none"/>
              </w:rPr>
              <w:t>ﬁrme</w:t>
            </w:r>
            <w:proofErr w:type="spellEnd"/>
            <w:r w:rsidRPr="009858BE">
              <w:rPr>
                <w:rFonts w:ascii="Arial" w:eastAsia="Times New Roman" w:hAnsi="Arial" w:cs="Arial"/>
                <w:color w:val="000000"/>
                <w:kern w:val="0"/>
                <w:lang w:eastAsia="pt-BR"/>
                <w14:ligatures w14:val="none"/>
              </w:rPr>
              <w:t xml:space="preserve"> e precisa, limitada, rigorosamente, ao objeto deste Edital, sem conter alternativas de preço ou de qualquer outra condição que induza o julgamento a mais de um resultado, sob pena de </w:t>
            </w:r>
            <w:proofErr w:type="spellStart"/>
            <w:r w:rsidRPr="009858BE">
              <w:rPr>
                <w:rFonts w:ascii="Arial" w:eastAsia="Times New Roman" w:hAnsi="Arial" w:cs="Arial"/>
                <w:color w:val="000000"/>
                <w:kern w:val="0"/>
                <w:lang w:eastAsia="pt-BR"/>
                <w14:ligatures w14:val="none"/>
              </w:rPr>
              <w:t>desclassiﬁcação</w:t>
            </w:r>
            <w:proofErr w:type="spellEnd"/>
            <w:r w:rsidRPr="009858BE">
              <w:rPr>
                <w:rFonts w:ascii="Arial" w:eastAsia="Times New Roman" w:hAnsi="Arial" w:cs="Arial"/>
                <w:color w:val="000000"/>
                <w:kern w:val="0"/>
                <w:lang w:eastAsia="pt-BR"/>
                <w14:ligatures w14:val="none"/>
              </w:rPr>
              <w:t>.</w:t>
            </w:r>
          </w:p>
        </w:tc>
      </w:tr>
      <w:tr w:rsidR="009858BE" w:rsidRPr="009858BE" w14:paraId="27054277" w14:textId="77777777" w:rsidTr="0054097F">
        <w:trPr>
          <w:trHeight w:val="282"/>
        </w:trPr>
        <w:tc>
          <w:tcPr>
            <w:tcW w:w="409" w:type="pct"/>
            <w:gridSpan w:val="2"/>
            <w:tcBorders>
              <w:top w:val="nil"/>
              <w:left w:val="nil"/>
              <w:bottom w:val="nil"/>
              <w:right w:val="nil"/>
            </w:tcBorders>
            <w:shd w:val="clear" w:color="auto" w:fill="auto"/>
            <w:hideMark/>
          </w:tcPr>
          <w:p w14:paraId="68FBED72"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10.6.</w:t>
            </w:r>
          </w:p>
        </w:tc>
        <w:tc>
          <w:tcPr>
            <w:tcW w:w="4591" w:type="pct"/>
            <w:gridSpan w:val="4"/>
            <w:tcBorders>
              <w:top w:val="nil"/>
              <w:left w:val="nil"/>
              <w:bottom w:val="nil"/>
              <w:right w:val="nil"/>
            </w:tcBorders>
            <w:shd w:val="clear" w:color="auto" w:fill="auto"/>
            <w:hideMark/>
          </w:tcPr>
          <w:p w14:paraId="23D11452"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 xml:space="preserve">A proposta deverá obedecer aos termos deste edital e seus anexos, não sendo considerada aquela que não corresponda às </w:t>
            </w:r>
            <w:proofErr w:type="spellStart"/>
            <w:r w:rsidRPr="009858BE">
              <w:rPr>
                <w:rFonts w:ascii="Arial" w:eastAsia="Times New Roman" w:hAnsi="Arial" w:cs="Arial"/>
                <w:color w:val="000000"/>
                <w:kern w:val="0"/>
                <w:lang w:eastAsia="pt-BR"/>
                <w14:ligatures w14:val="none"/>
              </w:rPr>
              <w:t>especiﬁcações</w:t>
            </w:r>
            <w:proofErr w:type="spellEnd"/>
            <w:r w:rsidRPr="009858BE">
              <w:rPr>
                <w:rFonts w:ascii="Arial" w:eastAsia="Times New Roman" w:hAnsi="Arial" w:cs="Arial"/>
                <w:color w:val="000000"/>
                <w:kern w:val="0"/>
                <w:lang w:eastAsia="pt-BR"/>
                <w14:ligatures w14:val="none"/>
              </w:rPr>
              <w:t xml:space="preserve"> ali contidas ou que estabeleça vínculo à proposta de outro licitante.</w:t>
            </w:r>
          </w:p>
        </w:tc>
      </w:tr>
      <w:tr w:rsidR="009858BE" w:rsidRPr="009858BE" w14:paraId="6415A52C" w14:textId="77777777" w:rsidTr="0054097F">
        <w:trPr>
          <w:trHeight w:val="162"/>
        </w:trPr>
        <w:tc>
          <w:tcPr>
            <w:tcW w:w="409" w:type="pct"/>
            <w:gridSpan w:val="2"/>
            <w:tcBorders>
              <w:top w:val="nil"/>
              <w:left w:val="nil"/>
              <w:bottom w:val="nil"/>
              <w:right w:val="nil"/>
            </w:tcBorders>
            <w:shd w:val="clear" w:color="auto" w:fill="auto"/>
            <w:hideMark/>
          </w:tcPr>
          <w:p w14:paraId="0FD39D4F"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10.8.1</w:t>
            </w:r>
          </w:p>
        </w:tc>
        <w:tc>
          <w:tcPr>
            <w:tcW w:w="4591" w:type="pct"/>
            <w:gridSpan w:val="4"/>
            <w:tcBorders>
              <w:top w:val="nil"/>
              <w:left w:val="nil"/>
              <w:bottom w:val="nil"/>
              <w:right w:val="nil"/>
            </w:tcBorders>
            <w:shd w:val="clear" w:color="auto" w:fill="auto"/>
            <w:hideMark/>
          </w:tcPr>
          <w:p w14:paraId="44469D84"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Os documentos que tratam deste item compreendem: Anexo IV - proposta ajustada.</w:t>
            </w:r>
          </w:p>
        </w:tc>
      </w:tr>
      <w:tr w:rsidR="009858BE" w:rsidRPr="009858BE" w14:paraId="09FDAA5C" w14:textId="77777777" w:rsidTr="0054097F">
        <w:trPr>
          <w:trHeight w:val="102"/>
        </w:trPr>
        <w:tc>
          <w:tcPr>
            <w:tcW w:w="409" w:type="pct"/>
            <w:gridSpan w:val="2"/>
            <w:tcBorders>
              <w:top w:val="nil"/>
              <w:left w:val="nil"/>
              <w:bottom w:val="nil"/>
              <w:right w:val="nil"/>
            </w:tcBorders>
            <w:shd w:val="clear" w:color="000000" w:fill="FFF2CC"/>
            <w:hideMark/>
          </w:tcPr>
          <w:p w14:paraId="2D6E691E"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11</w:t>
            </w:r>
          </w:p>
        </w:tc>
        <w:tc>
          <w:tcPr>
            <w:tcW w:w="4591" w:type="pct"/>
            <w:gridSpan w:val="4"/>
            <w:tcBorders>
              <w:top w:val="nil"/>
              <w:left w:val="nil"/>
              <w:bottom w:val="nil"/>
              <w:right w:val="nil"/>
            </w:tcBorders>
            <w:shd w:val="clear" w:color="000000" w:fill="FFF2CC"/>
            <w:hideMark/>
          </w:tcPr>
          <w:p w14:paraId="7FC37F75" w14:textId="77777777" w:rsidR="009858BE" w:rsidRPr="009858BE" w:rsidRDefault="009858BE" w:rsidP="009858BE">
            <w:pPr>
              <w:spacing w:after="0" w:line="240" w:lineRule="auto"/>
              <w:jc w:val="both"/>
              <w:rPr>
                <w:rFonts w:ascii="Arial" w:eastAsia="Times New Roman" w:hAnsi="Arial" w:cs="Arial"/>
                <w:b/>
                <w:bCs/>
                <w:color w:val="000000"/>
                <w:kern w:val="0"/>
                <w:lang w:eastAsia="pt-BR"/>
                <w14:ligatures w14:val="none"/>
              </w:rPr>
            </w:pPr>
            <w:r w:rsidRPr="009858BE">
              <w:rPr>
                <w:rFonts w:ascii="Arial" w:eastAsia="Times New Roman" w:hAnsi="Arial" w:cs="Arial"/>
                <w:b/>
                <w:bCs/>
                <w:color w:val="000000"/>
                <w:kern w:val="0"/>
                <w:lang w:eastAsia="pt-BR"/>
                <w14:ligatures w14:val="none"/>
              </w:rPr>
              <w:t>DOS RECURSOS</w:t>
            </w:r>
          </w:p>
        </w:tc>
      </w:tr>
      <w:tr w:rsidR="009858BE" w:rsidRPr="009858BE" w14:paraId="6B5EC460" w14:textId="77777777" w:rsidTr="0054097F">
        <w:trPr>
          <w:trHeight w:val="319"/>
        </w:trPr>
        <w:tc>
          <w:tcPr>
            <w:tcW w:w="409" w:type="pct"/>
            <w:gridSpan w:val="2"/>
            <w:tcBorders>
              <w:top w:val="nil"/>
              <w:left w:val="nil"/>
              <w:bottom w:val="nil"/>
              <w:right w:val="nil"/>
            </w:tcBorders>
            <w:shd w:val="clear" w:color="auto" w:fill="auto"/>
            <w:hideMark/>
          </w:tcPr>
          <w:p w14:paraId="637D52D4"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11.1</w:t>
            </w:r>
          </w:p>
        </w:tc>
        <w:tc>
          <w:tcPr>
            <w:tcW w:w="4591" w:type="pct"/>
            <w:gridSpan w:val="4"/>
            <w:tcBorders>
              <w:top w:val="nil"/>
              <w:left w:val="nil"/>
              <w:bottom w:val="nil"/>
              <w:right w:val="nil"/>
            </w:tcBorders>
            <w:shd w:val="clear" w:color="auto" w:fill="auto"/>
            <w:hideMark/>
          </w:tcPr>
          <w:p w14:paraId="59DF6CD3"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 intenção de recorrer deverá ser manifestada imediatamente na sessão, em relação a cada fase, sob pena de preclusão. A manifestação da intenção de recorrer deve ser feita indicando contra qual(</w:t>
            </w:r>
            <w:proofErr w:type="spellStart"/>
            <w:r w:rsidRPr="009858BE">
              <w:rPr>
                <w:rFonts w:ascii="Arial" w:eastAsia="Times New Roman" w:hAnsi="Arial" w:cs="Arial"/>
                <w:color w:val="000000"/>
                <w:kern w:val="0"/>
                <w:lang w:eastAsia="pt-BR"/>
                <w14:ligatures w14:val="none"/>
              </w:rPr>
              <w:t>is</w:t>
            </w:r>
            <w:proofErr w:type="spellEnd"/>
            <w:r w:rsidRPr="009858BE">
              <w:rPr>
                <w:rFonts w:ascii="Arial" w:eastAsia="Times New Roman" w:hAnsi="Arial" w:cs="Arial"/>
                <w:color w:val="000000"/>
                <w:kern w:val="0"/>
                <w:lang w:eastAsia="pt-BR"/>
                <w14:ligatures w14:val="none"/>
              </w:rPr>
              <w:t>) decisão(</w:t>
            </w:r>
            <w:proofErr w:type="spellStart"/>
            <w:r w:rsidRPr="009858BE">
              <w:rPr>
                <w:rFonts w:ascii="Arial" w:eastAsia="Times New Roman" w:hAnsi="Arial" w:cs="Arial"/>
                <w:color w:val="000000"/>
                <w:kern w:val="0"/>
                <w:lang w:eastAsia="pt-BR"/>
                <w14:ligatures w14:val="none"/>
              </w:rPr>
              <w:t>ões</w:t>
            </w:r>
            <w:proofErr w:type="spellEnd"/>
            <w:r w:rsidRPr="009858BE">
              <w:rPr>
                <w:rFonts w:ascii="Arial" w:eastAsia="Times New Roman" w:hAnsi="Arial" w:cs="Arial"/>
                <w:color w:val="000000"/>
                <w:kern w:val="0"/>
                <w:lang w:eastAsia="pt-BR"/>
                <w14:ligatures w14:val="none"/>
              </w:rPr>
              <w:t>) pretende recorrer e por quais motivos.</w:t>
            </w:r>
          </w:p>
        </w:tc>
      </w:tr>
      <w:tr w:rsidR="009858BE" w:rsidRPr="009858BE" w14:paraId="531B5CCA" w14:textId="77777777" w:rsidTr="0054097F">
        <w:trPr>
          <w:trHeight w:val="240"/>
        </w:trPr>
        <w:tc>
          <w:tcPr>
            <w:tcW w:w="409" w:type="pct"/>
            <w:gridSpan w:val="2"/>
            <w:tcBorders>
              <w:top w:val="nil"/>
              <w:left w:val="nil"/>
              <w:bottom w:val="nil"/>
              <w:right w:val="nil"/>
            </w:tcBorders>
            <w:shd w:val="clear" w:color="auto" w:fill="auto"/>
            <w:hideMark/>
          </w:tcPr>
          <w:p w14:paraId="2DA07C08"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11.2</w:t>
            </w:r>
          </w:p>
        </w:tc>
        <w:tc>
          <w:tcPr>
            <w:tcW w:w="4591" w:type="pct"/>
            <w:gridSpan w:val="4"/>
            <w:tcBorders>
              <w:top w:val="nil"/>
              <w:left w:val="nil"/>
              <w:bottom w:val="nil"/>
              <w:right w:val="nil"/>
            </w:tcBorders>
            <w:shd w:val="clear" w:color="auto" w:fill="auto"/>
            <w:hideMark/>
          </w:tcPr>
          <w:p w14:paraId="00C2FAC7"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O Pregoeiro poderá conceder, na própria sessão, prazo não superior à 30 minutos para que o Participante formule a sua motivação da intenção de recurso, sob pena de preclusão.</w:t>
            </w:r>
          </w:p>
        </w:tc>
      </w:tr>
      <w:tr w:rsidR="009858BE" w:rsidRPr="009858BE" w14:paraId="4457A43F" w14:textId="77777777" w:rsidTr="0054097F">
        <w:trPr>
          <w:trHeight w:val="180"/>
        </w:trPr>
        <w:tc>
          <w:tcPr>
            <w:tcW w:w="409" w:type="pct"/>
            <w:gridSpan w:val="2"/>
            <w:tcBorders>
              <w:top w:val="nil"/>
              <w:left w:val="nil"/>
              <w:bottom w:val="nil"/>
              <w:right w:val="nil"/>
            </w:tcBorders>
            <w:shd w:val="clear" w:color="auto" w:fill="auto"/>
            <w:hideMark/>
          </w:tcPr>
          <w:p w14:paraId="5BC38993"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11.3</w:t>
            </w:r>
          </w:p>
        </w:tc>
        <w:tc>
          <w:tcPr>
            <w:tcW w:w="4591" w:type="pct"/>
            <w:gridSpan w:val="4"/>
            <w:tcBorders>
              <w:top w:val="nil"/>
              <w:left w:val="nil"/>
              <w:bottom w:val="nil"/>
              <w:right w:val="nil"/>
            </w:tcBorders>
            <w:shd w:val="clear" w:color="auto" w:fill="auto"/>
            <w:hideMark/>
          </w:tcPr>
          <w:p w14:paraId="7781A9AF"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O prazo recursal será de 3 (três) dias úteis, contados do recebimento da manifestação da intenção de recorrer.</w:t>
            </w:r>
          </w:p>
        </w:tc>
      </w:tr>
      <w:tr w:rsidR="009858BE" w:rsidRPr="009858BE" w14:paraId="42B6AC70" w14:textId="77777777" w:rsidTr="0054097F">
        <w:trPr>
          <w:trHeight w:val="282"/>
        </w:trPr>
        <w:tc>
          <w:tcPr>
            <w:tcW w:w="409" w:type="pct"/>
            <w:gridSpan w:val="2"/>
            <w:tcBorders>
              <w:top w:val="nil"/>
              <w:left w:val="nil"/>
              <w:bottom w:val="nil"/>
              <w:right w:val="nil"/>
            </w:tcBorders>
            <w:shd w:val="clear" w:color="auto" w:fill="auto"/>
            <w:hideMark/>
          </w:tcPr>
          <w:p w14:paraId="7144E085"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11.4</w:t>
            </w:r>
          </w:p>
        </w:tc>
        <w:tc>
          <w:tcPr>
            <w:tcW w:w="4591" w:type="pct"/>
            <w:gridSpan w:val="4"/>
            <w:tcBorders>
              <w:top w:val="nil"/>
              <w:left w:val="nil"/>
              <w:bottom w:val="nil"/>
              <w:right w:val="nil"/>
            </w:tcBorders>
            <w:shd w:val="clear" w:color="auto" w:fill="auto"/>
            <w:hideMark/>
          </w:tcPr>
          <w:p w14:paraId="7A665423"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No caso de regularização tardia concedidos à ME ou EPP, após regularização, qualquer licitante poderá manifestar a intenção de recorrer no prazo máximo de 24 (vinte e quatro) horas, enviando manifestação por email.</w:t>
            </w:r>
          </w:p>
        </w:tc>
      </w:tr>
      <w:tr w:rsidR="009858BE" w:rsidRPr="009858BE" w14:paraId="28900F67" w14:textId="77777777" w:rsidTr="0054097F">
        <w:trPr>
          <w:trHeight w:val="162"/>
        </w:trPr>
        <w:tc>
          <w:tcPr>
            <w:tcW w:w="409" w:type="pct"/>
            <w:gridSpan w:val="2"/>
            <w:tcBorders>
              <w:top w:val="nil"/>
              <w:left w:val="nil"/>
              <w:bottom w:val="nil"/>
              <w:right w:val="nil"/>
            </w:tcBorders>
            <w:shd w:val="clear" w:color="auto" w:fill="auto"/>
            <w:hideMark/>
          </w:tcPr>
          <w:p w14:paraId="750229EA"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11.5</w:t>
            </w:r>
          </w:p>
        </w:tc>
        <w:tc>
          <w:tcPr>
            <w:tcW w:w="4591" w:type="pct"/>
            <w:gridSpan w:val="4"/>
            <w:tcBorders>
              <w:top w:val="nil"/>
              <w:left w:val="nil"/>
              <w:bottom w:val="nil"/>
              <w:right w:val="nil"/>
            </w:tcBorders>
            <w:shd w:val="clear" w:color="auto" w:fill="auto"/>
            <w:hideMark/>
          </w:tcPr>
          <w:p w14:paraId="6F0EDF0E"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Os recursos deverão ser encaminhados para o email licitacao@pmsjivai.pr.gov.br</w:t>
            </w:r>
          </w:p>
        </w:tc>
      </w:tr>
      <w:tr w:rsidR="009858BE" w:rsidRPr="009858BE" w14:paraId="37162010" w14:textId="77777777" w:rsidTr="0054097F">
        <w:trPr>
          <w:trHeight w:val="379"/>
        </w:trPr>
        <w:tc>
          <w:tcPr>
            <w:tcW w:w="409" w:type="pct"/>
            <w:gridSpan w:val="2"/>
            <w:tcBorders>
              <w:top w:val="nil"/>
              <w:left w:val="nil"/>
              <w:bottom w:val="nil"/>
              <w:right w:val="nil"/>
            </w:tcBorders>
            <w:shd w:val="clear" w:color="auto" w:fill="auto"/>
            <w:hideMark/>
          </w:tcPr>
          <w:p w14:paraId="39ABAAE0"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11.6</w:t>
            </w:r>
          </w:p>
        </w:tc>
        <w:tc>
          <w:tcPr>
            <w:tcW w:w="4591" w:type="pct"/>
            <w:gridSpan w:val="4"/>
            <w:tcBorders>
              <w:top w:val="nil"/>
              <w:left w:val="nil"/>
              <w:bottom w:val="nil"/>
              <w:right w:val="nil"/>
            </w:tcBorders>
            <w:shd w:val="clear" w:color="auto" w:fill="auto"/>
            <w:hideMark/>
          </w:tcPr>
          <w:p w14:paraId="09C71FA8"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tc>
      </w:tr>
      <w:tr w:rsidR="009858BE" w:rsidRPr="009858BE" w14:paraId="79C913CF" w14:textId="77777777" w:rsidTr="0054097F">
        <w:trPr>
          <w:trHeight w:val="282"/>
        </w:trPr>
        <w:tc>
          <w:tcPr>
            <w:tcW w:w="409" w:type="pct"/>
            <w:gridSpan w:val="2"/>
            <w:tcBorders>
              <w:top w:val="nil"/>
              <w:left w:val="nil"/>
              <w:bottom w:val="nil"/>
              <w:right w:val="nil"/>
            </w:tcBorders>
            <w:shd w:val="clear" w:color="auto" w:fill="auto"/>
            <w:hideMark/>
          </w:tcPr>
          <w:p w14:paraId="66D8C9D8"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11.7</w:t>
            </w:r>
          </w:p>
        </w:tc>
        <w:tc>
          <w:tcPr>
            <w:tcW w:w="4591" w:type="pct"/>
            <w:gridSpan w:val="4"/>
            <w:tcBorders>
              <w:top w:val="nil"/>
              <w:left w:val="nil"/>
              <w:bottom w:val="nil"/>
              <w:right w:val="nil"/>
            </w:tcBorders>
            <w:shd w:val="clear" w:color="auto" w:fill="auto"/>
            <w:hideMark/>
          </w:tcPr>
          <w:p w14:paraId="25C460FA"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 xml:space="preserve">A ausência do licitante no momento de declarar a intenção de recorrer ou a ausência de manifestação válida de intenção de recurso, ou ainda, os recursos interpostos fora do prazo, não serão conhecidos. </w:t>
            </w:r>
          </w:p>
        </w:tc>
      </w:tr>
      <w:tr w:rsidR="009858BE" w:rsidRPr="009858BE" w14:paraId="76A878B4" w14:textId="77777777" w:rsidTr="0054097F">
        <w:trPr>
          <w:trHeight w:val="319"/>
        </w:trPr>
        <w:tc>
          <w:tcPr>
            <w:tcW w:w="409" w:type="pct"/>
            <w:gridSpan w:val="2"/>
            <w:tcBorders>
              <w:top w:val="nil"/>
              <w:left w:val="nil"/>
              <w:bottom w:val="nil"/>
              <w:right w:val="nil"/>
            </w:tcBorders>
            <w:shd w:val="clear" w:color="auto" w:fill="auto"/>
            <w:hideMark/>
          </w:tcPr>
          <w:p w14:paraId="3209E6DC"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11.8</w:t>
            </w:r>
          </w:p>
        </w:tc>
        <w:tc>
          <w:tcPr>
            <w:tcW w:w="4591" w:type="pct"/>
            <w:gridSpan w:val="4"/>
            <w:tcBorders>
              <w:top w:val="nil"/>
              <w:left w:val="nil"/>
              <w:bottom w:val="nil"/>
              <w:right w:val="nil"/>
            </w:tcBorders>
            <w:shd w:val="clear" w:color="auto" w:fill="auto"/>
            <w:hideMark/>
          </w:tcPr>
          <w:p w14:paraId="40EA46BC"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O prazo para apresentação de contrarrazões ao recurso pelos demais licitantes será de 3 (três) dias úteis, contados da data da intimação através do email informado pelo licitante, assegurada a vista imediata dos elementos indispensáveis à defesa de seus interesses.</w:t>
            </w:r>
          </w:p>
        </w:tc>
      </w:tr>
      <w:tr w:rsidR="009858BE" w:rsidRPr="009858BE" w14:paraId="683DD485" w14:textId="77777777" w:rsidTr="0054097F">
        <w:trPr>
          <w:trHeight w:val="222"/>
        </w:trPr>
        <w:tc>
          <w:tcPr>
            <w:tcW w:w="409" w:type="pct"/>
            <w:gridSpan w:val="2"/>
            <w:tcBorders>
              <w:top w:val="nil"/>
              <w:left w:val="nil"/>
              <w:bottom w:val="nil"/>
              <w:right w:val="nil"/>
            </w:tcBorders>
            <w:shd w:val="clear" w:color="auto" w:fill="auto"/>
            <w:hideMark/>
          </w:tcPr>
          <w:p w14:paraId="382B8C80"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11.9</w:t>
            </w:r>
          </w:p>
        </w:tc>
        <w:tc>
          <w:tcPr>
            <w:tcW w:w="4591" w:type="pct"/>
            <w:gridSpan w:val="4"/>
            <w:tcBorders>
              <w:top w:val="nil"/>
              <w:left w:val="nil"/>
              <w:bottom w:val="nil"/>
              <w:right w:val="nil"/>
            </w:tcBorders>
            <w:shd w:val="clear" w:color="auto" w:fill="auto"/>
            <w:hideMark/>
          </w:tcPr>
          <w:p w14:paraId="79B9CEC2"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 xml:space="preserve">O recurso e o pedido de reconsideração terão efeito suspensivo do ato ou da decisão recorrida até que sobrevenha decisão final da autoridade competente. </w:t>
            </w:r>
          </w:p>
        </w:tc>
      </w:tr>
      <w:tr w:rsidR="009858BE" w:rsidRPr="009858BE" w14:paraId="11F1443D" w14:textId="77777777" w:rsidTr="0054097F">
        <w:trPr>
          <w:trHeight w:val="162"/>
        </w:trPr>
        <w:tc>
          <w:tcPr>
            <w:tcW w:w="409" w:type="pct"/>
            <w:gridSpan w:val="2"/>
            <w:tcBorders>
              <w:top w:val="nil"/>
              <w:left w:val="nil"/>
              <w:bottom w:val="nil"/>
              <w:right w:val="nil"/>
            </w:tcBorders>
            <w:shd w:val="clear" w:color="auto" w:fill="auto"/>
            <w:hideMark/>
          </w:tcPr>
          <w:p w14:paraId="270EEFD3"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11.10</w:t>
            </w:r>
          </w:p>
        </w:tc>
        <w:tc>
          <w:tcPr>
            <w:tcW w:w="4591" w:type="pct"/>
            <w:gridSpan w:val="4"/>
            <w:tcBorders>
              <w:top w:val="nil"/>
              <w:left w:val="nil"/>
              <w:bottom w:val="nil"/>
              <w:right w:val="nil"/>
            </w:tcBorders>
            <w:shd w:val="clear" w:color="auto" w:fill="auto"/>
            <w:hideMark/>
          </w:tcPr>
          <w:p w14:paraId="03132EA6"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O acolhimento do recurso invalida tão somente os atos insuscetíveis de aproveitamento.</w:t>
            </w:r>
          </w:p>
        </w:tc>
      </w:tr>
      <w:tr w:rsidR="009858BE" w:rsidRPr="009858BE" w14:paraId="70C335F2" w14:textId="77777777" w:rsidTr="0054097F">
        <w:trPr>
          <w:trHeight w:val="139"/>
        </w:trPr>
        <w:tc>
          <w:tcPr>
            <w:tcW w:w="409" w:type="pct"/>
            <w:gridSpan w:val="2"/>
            <w:tcBorders>
              <w:top w:val="nil"/>
              <w:left w:val="nil"/>
              <w:bottom w:val="nil"/>
              <w:right w:val="nil"/>
            </w:tcBorders>
            <w:shd w:val="clear" w:color="auto" w:fill="auto"/>
            <w:hideMark/>
          </w:tcPr>
          <w:p w14:paraId="6FD398E6"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11.11</w:t>
            </w:r>
          </w:p>
        </w:tc>
        <w:tc>
          <w:tcPr>
            <w:tcW w:w="4591" w:type="pct"/>
            <w:gridSpan w:val="4"/>
            <w:tcBorders>
              <w:top w:val="nil"/>
              <w:left w:val="nil"/>
              <w:bottom w:val="nil"/>
              <w:right w:val="nil"/>
            </w:tcBorders>
            <w:shd w:val="clear" w:color="auto" w:fill="auto"/>
            <w:hideMark/>
          </w:tcPr>
          <w:p w14:paraId="239D9E00"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 apreciação dos recursos dar-se-á em fase única.</w:t>
            </w:r>
          </w:p>
        </w:tc>
      </w:tr>
      <w:tr w:rsidR="009858BE" w:rsidRPr="009858BE" w14:paraId="12BED7C7" w14:textId="77777777" w:rsidTr="0054097F">
        <w:trPr>
          <w:trHeight w:val="120"/>
        </w:trPr>
        <w:tc>
          <w:tcPr>
            <w:tcW w:w="409" w:type="pct"/>
            <w:gridSpan w:val="2"/>
            <w:tcBorders>
              <w:top w:val="nil"/>
              <w:left w:val="nil"/>
              <w:bottom w:val="nil"/>
              <w:right w:val="nil"/>
            </w:tcBorders>
            <w:shd w:val="clear" w:color="000000" w:fill="FFF2CC"/>
            <w:hideMark/>
          </w:tcPr>
          <w:p w14:paraId="0BF97DDA"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12.</w:t>
            </w:r>
          </w:p>
        </w:tc>
        <w:tc>
          <w:tcPr>
            <w:tcW w:w="4591" w:type="pct"/>
            <w:gridSpan w:val="4"/>
            <w:tcBorders>
              <w:top w:val="nil"/>
              <w:left w:val="nil"/>
              <w:bottom w:val="nil"/>
              <w:right w:val="nil"/>
            </w:tcBorders>
            <w:shd w:val="clear" w:color="000000" w:fill="FFF2CC"/>
            <w:hideMark/>
          </w:tcPr>
          <w:p w14:paraId="7D5DCE43" w14:textId="77777777" w:rsidR="009858BE" w:rsidRPr="009858BE" w:rsidRDefault="009858BE" w:rsidP="009858BE">
            <w:pPr>
              <w:spacing w:after="0" w:line="240" w:lineRule="auto"/>
              <w:jc w:val="both"/>
              <w:rPr>
                <w:rFonts w:ascii="Arial" w:eastAsia="Times New Roman" w:hAnsi="Arial" w:cs="Arial"/>
                <w:b/>
                <w:bCs/>
                <w:color w:val="000000"/>
                <w:kern w:val="0"/>
                <w:lang w:eastAsia="pt-BR"/>
                <w14:ligatures w14:val="none"/>
              </w:rPr>
            </w:pPr>
            <w:r w:rsidRPr="009858BE">
              <w:rPr>
                <w:rFonts w:ascii="Arial" w:eastAsia="Times New Roman" w:hAnsi="Arial" w:cs="Arial"/>
                <w:b/>
                <w:bCs/>
                <w:color w:val="000000"/>
                <w:kern w:val="0"/>
                <w:lang w:eastAsia="pt-BR"/>
                <w14:ligatures w14:val="none"/>
              </w:rPr>
              <w:t>DA REABERTURA DA SESSÃO PÚBLICA</w:t>
            </w:r>
          </w:p>
        </w:tc>
      </w:tr>
      <w:tr w:rsidR="009858BE" w:rsidRPr="009858BE" w14:paraId="4491625F" w14:textId="77777777" w:rsidTr="0054097F">
        <w:trPr>
          <w:trHeight w:val="420"/>
        </w:trPr>
        <w:tc>
          <w:tcPr>
            <w:tcW w:w="409" w:type="pct"/>
            <w:gridSpan w:val="2"/>
            <w:tcBorders>
              <w:top w:val="nil"/>
              <w:left w:val="nil"/>
              <w:bottom w:val="nil"/>
              <w:right w:val="nil"/>
            </w:tcBorders>
            <w:shd w:val="clear" w:color="auto" w:fill="auto"/>
            <w:hideMark/>
          </w:tcPr>
          <w:p w14:paraId="3E68B573"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12.1.</w:t>
            </w:r>
          </w:p>
        </w:tc>
        <w:tc>
          <w:tcPr>
            <w:tcW w:w="4591" w:type="pct"/>
            <w:gridSpan w:val="4"/>
            <w:tcBorders>
              <w:top w:val="nil"/>
              <w:left w:val="nil"/>
              <w:bottom w:val="nil"/>
              <w:right w:val="nil"/>
            </w:tcBorders>
            <w:shd w:val="clear" w:color="auto" w:fill="auto"/>
            <w:hideMark/>
          </w:tcPr>
          <w:p w14:paraId="5205D38B"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 xml:space="preserve">Caso um recurso seja acolhido resultando na anulação de atos praticados antes da última sessão pública ou na anulação da própria sessão, esta será reaberta, mediante convocação por email para todos os participantes, ocasião em que os atos anulados e aqueles que deles dependem serão reexecutados. A convocação ocorrerá exclusivamente através do email informado pelo Licitante. </w:t>
            </w:r>
          </w:p>
        </w:tc>
      </w:tr>
      <w:tr w:rsidR="009858BE" w:rsidRPr="009858BE" w14:paraId="536F998F" w14:textId="77777777" w:rsidTr="0054097F">
        <w:trPr>
          <w:trHeight w:val="120"/>
        </w:trPr>
        <w:tc>
          <w:tcPr>
            <w:tcW w:w="409" w:type="pct"/>
            <w:gridSpan w:val="2"/>
            <w:tcBorders>
              <w:top w:val="nil"/>
              <w:left w:val="nil"/>
              <w:bottom w:val="nil"/>
              <w:right w:val="nil"/>
            </w:tcBorders>
            <w:shd w:val="clear" w:color="000000" w:fill="FFF2CC"/>
            <w:hideMark/>
          </w:tcPr>
          <w:p w14:paraId="1877BF6A"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13.</w:t>
            </w:r>
          </w:p>
        </w:tc>
        <w:tc>
          <w:tcPr>
            <w:tcW w:w="4591" w:type="pct"/>
            <w:gridSpan w:val="4"/>
            <w:tcBorders>
              <w:top w:val="nil"/>
              <w:left w:val="nil"/>
              <w:bottom w:val="nil"/>
              <w:right w:val="nil"/>
            </w:tcBorders>
            <w:shd w:val="clear" w:color="000000" w:fill="FFF2CC"/>
            <w:hideMark/>
          </w:tcPr>
          <w:p w14:paraId="44F7045F" w14:textId="77777777" w:rsidR="009858BE" w:rsidRPr="009858BE" w:rsidRDefault="009858BE" w:rsidP="009858BE">
            <w:pPr>
              <w:spacing w:after="0" w:line="240" w:lineRule="auto"/>
              <w:jc w:val="both"/>
              <w:rPr>
                <w:rFonts w:ascii="Arial" w:eastAsia="Times New Roman" w:hAnsi="Arial" w:cs="Arial"/>
                <w:b/>
                <w:bCs/>
                <w:color w:val="000000"/>
                <w:kern w:val="0"/>
                <w:lang w:eastAsia="pt-BR"/>
                <w14:ligatures w14:val="none"/>
              </w:rPr>
            </w:pPr>
            <w:r w:rsidRPr="009858BE">
              <w:rPr>
                <w:rFonts w:ascii="Arial" w:eastAsia="Times New Roman" w:hAnsi="Arial" w:cs="Arial"/>
                <w:b/>
                <w:bCs/>
                <w:color w:val="000000"/>
                <w:kern w:val="0"/>
                <w:lang w:eastAsia="pt-BR"/>
                <w14:ligatures w14:val="none"/>
              </w:rPr>
              <w:t>DA ADJUDICAÇÃO E HOMOLOGAÇÃO</w:t>
            </w:r>
          </w:p>
        </w:tc>
      </w:tr>
      <w:tr w:rsidR="009858BE" w:rsidRPr="009858BE" w14:paraId="7922D884" w14:textId="77777777" w:rsidTr="0054097F">
        <w:trPr>
          <w:trHeight w:val="499"/>
        </w:trPr>
        <w:tc>
          <w:tcPr>
            <w:tcW w:w="409" w:type="pct"/>
            <w:gridSpan w:val="2"/>
            <w:tcBorders>
              <w:top w:val="nil"/>
              <w:left w:val="single" w:sz="12" w:space="0" w:color="FFFFFF"/>
              <w:bottom w:val="single" w:sz="12" w:space="0" w:color="FFFFFF"/>
              <w:right w:val="single" w:sz="12" w:space="0" w:color="FFFFFF"/>
            </w:tcBorders>
            <w:shd w:val="clear" w:color="auto" w:fill="auto"/>
            <w:hideMark/>
          </w:tcPr>
          <w:p w14:paraId="7B62F61C"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13.1.</w:t>
            </w:r>
          </w:p>
        </w:tc>
        <w:tc>
          <w:tcPr>
            <w:tcW w:w="4591" w:type="pct"/>
            <w:gridSpan w:val="4"/>
            <w:tcBorders>
              <w:top w:val="nil"/>
              <w:left w:val="nil"/>
              <w:bottom w:val="nil"/>
              <w:right w:val="nil"/>
            </w:tcBorders>
            <w:shd w:val="clear" w:color="auto" w:fill="auto"/>
            <w:hideMark/>
          </w:tcPr>
          <w:p w14:paraId="1E889758"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Encerradas as fases de julgamento e habilitação, e exauridos os recursos administrativos, o processo de contratação será encaminhado à autoridade superior, que poderá:</w:t>
            </w:r>
            <w:r w:rsidRPr="009858BE">
              <w:rPr>
                <w:rFonts w:ascii="Arial" w:eastAsia="Times New Roman" w:hAnsi="Arial" w:cs="Arial"/>
                <w:color w:val="000000"/>
                <w:kern w:val="0"/>
                <w:lang w:eastAsia="pt-BR"/>
                <w14:ligatures w14:val="none"/>
              </w:rPr>
              <w:br/>
              <w:t>a) Determinar o retorno dos autos para saneamento de irregularidades;</w:t>
            </w:r>
            <w:r w:rsidRPr="009858BE">
              <w:rPr>
                <w:rFonts w:ascii="Arial" w:eastAsia="Times New Roman" w:hAnsi="Arial" w:cs="Arial"/>
                <w:color w:val="000000"/>
                <w:kern w:val="0"/>
                <w:lang w:eastAsia="pt-BR"/>
                <w14:ligatures w14:val="none"/>
              </w:rPr>
              <w:br/>
              <w:t>b) Revogar o certame por motivo de conveniência e oportunidade;</w:t>
            </w:r>
            <w:r w:rsidRPr="009858BE">
              <w:rPr>
                <w:rFonts w:ascii="Arial" w:eastAsia="Times New Roman" w:hAnsi="Arial" w:cs="Arial"/>
                <w:color w:val="000000"/>
                <w:kern w:val="0"/>
                <w:lang w:eastAsia="pt-BR"/>
                <w14:ligatures w14:val="none"/>
              </w:rPr>
              <w:br/>
              <w:t>c) proceder à anulação do certame, de ofício ou mediante provocação de terceiros, sempre que presente ilegalidade insanável;</w:t>
            </w:r>
            <w:r w:rsidRPr="009858BE">
              <w:rPr>
                <w:rFonts w:ascii="Arial" w:eastAsia="Times New Roman" w:hAnsi="Arial" w:cs="Arial"/>
                <w:color w:val="000000"/>
                <w:kern w:val="0"/>
                <w:lang w:eastAsia="pt-BR"/>
                <w14:ligatures w14:val="none"/>
              </w:rPr>
              <w:br/>
              <w:t>d) Adjudicar o objeto e homologar o certame.</w:t>
            </w:r>
          </w:p>
        </w:tc>
      </w:tr>
      <w:tr w:rsidR="009858BE" w:rsidRPr="009858BE" w14:paraId="245CCA22" w14:textId="77777777" w:rsidTr="0054097F">
        <w:trPr>
          <w:trHeight w:val="300"/>
        </w:trPr>
        <w:tc>
          <w:tcPr>
            <w:tcW w:w="409" w:type="pct"/>
            <w:gridSpan w:val="2"/>
            <w:tcBorders>
              <w:top w:val="single" w:sz="12" w:space="0" w:color="FFFFFF"/>
              <w:left w:val="single" w:sz="12" w:space="0" w:color="FFFFFF"/>
              <w:bottom w:val="single" w:sz="12" w:space="0" w:color="FFFFFF"/>
              <w:right w:val="single" w:sz="12" w:space="0" w:color="FFFFFF"/>
            </w:tcBorders>
            <w:shd w:val="clear" w:color="auto" w:fill="auto"/>
            <w:hideMark/>
          </w:tcPr>
          <w:p w14:paraId="48D94015"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13.2</w:t>
            </w:r>
          </w:p>
        </w:tc>
        <w:tc>
          <w:tcPr>
            <w:tcW w:w="4591" w:type="pct"/>
            <w:gridSpan w:val="4"/>
            <w:tcBorders>
              <w:top w:val="nil"/>
              <w:left w:val="nil"/>
              <w:bottom w:val="nil"/>
              <w:right w:val="nil"/>
            </w:tcBorders>
            <w:shd w:val="clear" w:color="auto" w:fill="auto"/>
            <w:hideMark/>
          </w:tcPr>
          <w:p w14:paraId="517C307B"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Ao pronunciar a nulidade, a autoridade indicará expressamente os atos com vícios insanáveis, tornando sem efeito todos os subsequentes que deles dependam, e dará ensejo à apuração de responsabilidade de quem lhes tenha dado causa.</w:t>
            </w:r>
          </w:p>
        </w:tc>
      </w:tr>
      <w:tr w:rsidR="009858BE" w:rsidRPr="009858BE" w14:paraId="61A525DE" w14:textId="77777777" w:rsidTr="0054097F">
        <w:trPr>
          <w:trHeight w:val="199"/>
        </w:trPr>
        <w:tc>
          <w:tcPr>
            <w:tcW w:w="409" w:type="pct"/>
            <w:gridSpan w:val="2"/>
            <w:tcBorders>
              <w:top w:val="single" w:sz="12" w:space="0" w:color="FFFFFF"/>
              <w:left w:val="single" w:sz="12" w:space="0" w:color="FFFFFF"/>
              <w:bottom w:val="single" w:sz="12" w:space="0" w:color="FFFFFF"/>
              <w:right w:val="single" w:sz="12" w:space="0" w:color="FFFFFF"/>
            </w:tcBorders>
            <w:shd w:val="clear" w:color="auto" w:fill="auto"/>
            <w:hideMark/>
          </w:tcPr>
          <w:p w14:paraId="16C33FF6"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13.3</w:t>
            </w:r>
          </w:p>
        </w:tc>
        <w:tc>
          <w:tcPr>
            <w:tcW w:w="4591" w:type="pct"/>
            <w:gridSpan w:val="4"/>
            <w:tcBorders>
              <w:top w:val="nil"/>
              <w:left w:val="nil"/>
              <w:bottom w:val="nil"/>
              <w:right w:val="nil"/>
            </w:tcBorders>
            <w:shd w:val="clear" w:color="auto" w:fill="auto"/>
            <w:hideMark/>
          </w:tcPr>
          <w:p w14:paraId="5B799064"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O motivo determinante para a revogação do processo de contratação deverá ser resultante de fato superveniente devidamente comprovado.</w:t>
            </w:r>
          </w:p>
        </w:tc>
      </w:tr>
      <w:tr w:rsidR="009858BE" w:rsidRPr="009858BE" w14:paraId="307851A1" w14:textId="77777777" w:rsidTr="0054097F">
        <w:trPr>
          <w:trHeight w:val="180"/>
        </w:trPr>
        <w:tc>
          <w:tcPr>
            <w:tcW w:w="409" w:type="pct"/>
            <w:gridSpan w:val="2"/>
            <w:tcBorders>
              <w:top w:val="single" w:sz="12" w:space="0" w:color="FFFFFF"/>
              <w:left w:val="single" w:sz="12" w:space="0" w:color="FFFFFF"/>
              <w:bottom w:val="single" w:sz="12" w:space="0" w:color="FFFFFF"/>
              <w:right w:val="single" w:sz="12" w:space="0" w:color="FFFFFF"/>
            </w:tcBorders>
            <w:shd w:val="clear" w:color="auto" w:fill="auto"/>
            <w:hideMark/>
          </w:tcPr>
          <w:p w14:paraId="17AA91D0"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13.4</w:t>
            </w:r>
          </w:p>
        </w:tc>
        <w:tc>
          <w:tcPr>
            <w:tcW w:w="4591" w:type="pct"/>
            <w:gridSpan w:val="4"/>
            <w:tcBorders>
              <w:top w:val="nil"/>
              <w:left w:val="nil"/>
              <w:bottom w:val="nil"/>
              <w:right w:val="nil"/>
            </w:tcBorders>
            <w:shd w:val="clear" w:color="auto" w:fill="auto"/>
            <w:hideMark/>
          </w:tcPr>
          <w:p w14:paraId="05A89C14"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Nos casos de anulação e revogação, deverá ser assegurada a prévia manifestação dos interessados.</w:t>
            </w:r>
          </w:p>
        </w:tc>
      </w:tr>
      <w:tr w:rsidR="009858BE" w:rsidRPr="009858BE" w14:paraId="0FFAB1D5" w14:textId="77777777" w:rsidTr="0054097F">
        <w:trPr>
          <w:trHeight w:val="139"/>
        </w:trPr>
        <w:tc>
          <w:tcPr>
            <w:tcW w:w="409" w:type="pct"/>
            <w:gridSpan w:val="2"/>
            <w:tcBorders>
              <w:top w:val="nil"/>
              <w:left w:val="nil"/>
              <w:bottom w:val="nil"/>
              <w:right w:val="nil"/>
            </w:tcBorders>
            <w:shd w:val="clear" w:color="000000" w:fill="FFF2CC"/>
            <w:hideMark/>
          </w:tcPr>
          <w:p w14:paraId="12E06755"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14</w:t>
            </w:r>
          </w:p>
        </w:tc>
        <w:tc>
          <w:tcPr>
            <w:tcW w:w="4591" w:type="pct"/>
            <w:gridSpan w:val="4"/>
            <w:tcBorders>
              <w:top w:val="nil"/>
              <w:left w:val="nil"/>
              <w:bottom w:val="nil"/>
              <w:right w:val="nil"/>
            </w:tcBorders>
            <w:shd w:val="clear" w:color="000000" w:fill="FFF2CC"/>
            <w:hideMark/>
          </w:tcPr>
          <w:p w14:paraId="45E8D330" w14:textId="77777777" w:rsidR="009858BE" w:rsidRPr="009858BE" w:rsidRDefault="009858BE" w:rsidP="009858BE">
            <w:pPr>
              <w:spacing w:after="0" w:line="240" w:lineRule="auto"/>
              <w:jc w:val="both"/>
              <w:rPr>
                <w:rFonts w:ascii="Arial" w:eastAsia="Times New Roman" w:hAnsi="Arial" w:cs="Arial"/>
                <w:b/>
                <w:bCs/>
                <w:color w:val="000000"/>
                <w:kern w:val="0"/>
                <w:lang w:eastAsia="pt-BR"/>
                <w14:ligatures w14:val="none"/>
              </w:rPr>
            </w:pPr>
            <w:r w:rsidRPr="009858BE">
              <w:rPr>
                <w:rFonts w:ascii="Arial" w:eastAsia="Times New Roman" w:hAnsi="Arial" w:cs="Arial"/>
                <w:b/>
                <w:bCs/>
                <w:color w:val="000000"/>
                <w:kern w:val="0"/>
                <w:lang w:eastAsia="pt-BR"/>
                <w14:ligatures w14:val="none"/>
              </w:rPr>
              <w:t>DA FORMALIZAÇÃO DO NEGÓCIO JURÍDICO E DO CADASTRO DE RESERVA</w:t>
            </w:r>
          </w:p>
        </w:tc>
      </w:tr>
      <w:tr w:rsidR="009858BE" w:rsidRPr="009858BE" w14:paraId="32154DC5" w14:textId="77777777" w:rsidTr="0054097F">
        <w:trPr>
          <w:trHeight w:val="1182"/>
        </w:trPr>
        <w:tc>
          <w:tcPr>
            <w:tcW w:w="409" w:type="pct"/>
            <w:gridSpan w:val="2"/>
            <w:tcBorders>
              <w:top w:val="nil"/>
              <w:left w:val="nil"/>
              <w:bottom w:val="nil"/>
              <w:right w:val="nil"/>
            </w:tcBorders>
            <w:shd w:val="clear" w:color="auto" w:fill="auto"/>
            <w:hideMark/>
          </w:tcPr>
          <w:p w14:paraId="1F84E03E"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14.1</w:t>
            </w:r>
          </w:p>
        </w:tc>
        <w:tc>
          <w:tcPr>
            <w:tcW w:w="4591" w:type="pct"/>
            <w:gridSpan w:val="4"/>
            <w:tcBorders>
              <w:top w:val="nil"/>
              <w:left w:val="nil"/>
              <w:bottom w:val="nil"/>
              <w:right w:val="nil"/>
            </w:tcBorders>
            <w:shd w:val="clear" w:color="auto" w:fill="auto"/>
            <w:hideMark/>
          </w:tcPr>
          <w:p w14:paraId="479B7647"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Após a adjudicação e homologação da licitação, será firmado ata de registro de preço, observando o seguinte:</w:t>
            </w:r>
            <w:r w:rsidRPr="009858BE">
              <w:rPr>
                <w:rFonts w:ascii="Arial" w:eastAsia="Times New Roman" w:hAnsi="Arial" w:cs="Arial"/>
                <w:color w:val="000000"/>
                <w:kern w:val="0"/>
                <w:lang w:eastAsia="pt-BR"/>
                <w14:ligatures w14:val="none"/>
              </w:rPr>
              <w:br/>
              <w:t xml:space="preserve">I - Previamente à assinatura, o Licitador realizará consulta aos meios legais para identificar possível suspensão temporária de participação em licitação, no âmbito do órgão ou entidade, proibição de contratar com o Poder Público, bem como ocorrências impeditivas indiretas. </w:t>
            </w:r>
            <w:r w:rsidRPr="009858BE">
              <w:rPr>
                <w:rFonts w:ascii="Arial" w:eastAsia="Times New Roman" w:hAnsi="Arial" w:cs="Arial"/>
                <w:color w:val="000000"/>
                <w:kern w:val="0"/>
                <w:lang w:eastAsia="pt-BR"/>
                <w14:ligatures w14:val="none"/>
              </w:rPr>
              <w:br/>
              <w:t xml:space="preserve">II - </w:t>
            </w:r>
            <w:proofErr w:type="gramStart"/>
            <w:r w:rsidRPr="009858BE">
              <w:rPr>
                <w:rFonts w:ascii="Arial" w:eastAsia="Times New Roman" w:hAnsi="Arial" w:cs="Arial"/>
                <w:color w:val="000000"/>
                <w:kern w:val="0"/>
                <w:lang w:eastAsia="pt-BR"/>
                <w14:ligatures w14:val="none"/>
              </w:rPr>
              <w:t>o</w:t>
            </w:r>
            <w:proofErr w:type="gramEnd"/>
            <w:r w:rsidRPr="009858BE">
              <w:rPr>
                <w:rFonts w:ascii="Arial" w:eastAsia="Times New Roman" w:hAnsi="Arial" w:cs="Arial"/>
                <w:color w:val="000000"/>
                <w:kern w:val="0"/>
                <w:lang w:eastAsia="pt-BR"/>
                <w14:ligatures w14:val="none"/>
              </w:rPr>
              <w:t xml:space="preserve"> adjudicatário o prazo de 3 (três) dias úteis, contados a partir da data de sua convocação, para assinar a Ata de Registro de Preços, sob pena de decair do direito à contratação, sem prejuízo das sanções previstas neste Edital. O prazo estabelecido para assinatura da Ata de Registro de Preços poderá ser prorrogado uma única vez, por igual período, quando solicitado pelo(s) licitante(s) vencedor(s), durante o seu transcurso, desde que não contrarie o interesse público.</w:t>
            </w:r>
            <w:r w:rsidRPr="009858BE">
              <w:rPr>
                <w:rFonts w:ascii="Arial" w:eastAsia="Times New Roman" w:hAnsi="Arial" w:cs="Arial"/>
                <w:color w:val="000000"/>
                <w:kern w:val="0"/>
                <w:lang w:eastAsia="pt-BR"/>
                <w14:ligatures w14:val="none"/>
              </w:rPr>
              <w:br/>
              <w:t>III - Quando não houver urgência, alternativamente à convocação para assinatura, a Administração poderá encaminhá-la mediante correspondência postal com aviso de recebimento (AR) ou meio eletrônico, para que seja assinada e devolvida ao município.</w:t>
            </w:r>
            <w:r w:rsidRPr="009858BE">
              <w:rPr>
                <w:rFonts w:ascii="Arial" w:eastAsia="Times New Roman" w:hAnsi="Arial" w:cs="Arial"/>
                <w:color w:val="000000"/>
                <w:kern w:val="0"/>
                <w:lang w:eastAsia="pt-BR"/>
                <w14:ligatures w14:val="none"/>
              </w:rPr>
              <w:br/>
              <w:t>IV - Após assinada a ata de registro de preços, havendo convocação para assinatura de contrato, aplica-se o mesmo regramento.</w:t>
            </w:r>
          </w:p>
        </w:tc>
      </w:tr>
      <w:tr w:rsidR="009858BE" w:rsidRPr="009858BE" w14:paraId="3C8EA041" w14:textId="77777777" w:rsidTr="0054097F">
        <w:trPr>
          <w:trHeight w:val="240"/>
        </w:trPr>
        <w:tc>
          <w:tcPr>
            <w:tcW w:w="409" w:type="pct"/>
            <w:gridSpan w:val="2"/>
            <w:tcBorders>
              <w:top w:val="nil"/>
              <w:left w:val="nil"/>
              <w:bottom w:val="nil"/>
              <w:right w:val="nil"/>
            </w:tcBorders>
            <w:shd w:val="clear" w:color="auto" w:fill="auto"/>
            <w:hideMark/>
          </w:tcPr>
          <w:p w14:paraId="76555F72"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14.2</w:t>
            </w:r>
          </w:p>
        </w:tc>
        <w:tc>
          <w:tcPr>
            <w:tcW w:w="4591" w:type="pct"/>
            <w:gridSpan w:val="4"/>
            <w:tcBorders>
              <w:top w:val="nil"/>
              <w:left w:val="nil"/>
              <w:bottom w:val="nil"/>
              <w:right w:val="nil"/>
            </w:tcBorders>
            <w:shd w:val="clear" w:color="auto" w:fill="auto"/>
            <w:hideMark/>
          </w:tcPr>
          <w:p w14:paraId="443B934C"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Na assinatura do instrumento, será exigida a comprovação das condições de habilitação consignadas no edital, que deverão ser mantidas pelo licitante durante toda sua vigência.</w:t>
            </w:r>
          </w:p>
        </w:tc>
      </w:tr>
      <w:tr w:rsidR="009858BE" w:rsidRPr="009858BE" w14:paraId="2B87BE7E" w14:textId="77777777" w:rsidTr="0054097F">
        <w:trPr>
          <w:trHeight w:val="499"/>
        </w:trPr>
        <w:tc>
          <w:tcPr>
            <w:tcW w:w="409" w:type="pct"/>
            <w:gridSpan w:val="2"/>
            <w:tcBorders>
              <w:top w:val="nil"/>
              <w:left w:val="nil"/>
              <w:bottom w:val="nil"/>
              <w:right w:val="nil"/>
            </w:tcBorders>
            <w:shd w:val="clear" w:color="auto" w:fill="auto"/>
            <w:hideMark/>
          </w:tcPr>
          <w:p w14:paraId="46A6A8B1"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14.3</w:t>
            </w:r>
          </w:p>
        </w:tc>
        <w:tc>
          <w:tcPr>
            <w:tcW w:w="4591" w:type="pct"/>
            <w:gridSpan w:val="4"/>
            <w:tcBorders>
              <w:top w:val="nil"/>
              <w:left w:val="nil"/>
              <w:bottom w:val="nil"/>
              <w:right w:val="nil"/>
            </w:tcBorders>
            <w:shd w:val="clear" w:color="auto" w:fill="auto"/>
            <w:hideMark/>
          </w:tcPr>
          <w:p w14:paraId="02A2684B"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Conforme o Art. 90, § 2º da Lei 14.133/21, a Administração tem a opção de convocar os próximos licitantes em ordem de classificação para assinar o contrato nas mesmas condições ofertadas pelo licitante originalmente vencedor. Isso é aplicável nos casos em que o licitante convocado inicialmente não assina ou não retira o contrato dentro do prazo e termos estipulados. Tal procedimento não isenta o licitante que recusa a assinatura de enfrentar as penalidades previstas</w:t>
            </w:r>
          </w:p>
        </w:tc>
      </w:tr>
      <w:tr w:rsidR="009858BE" w:rsidRPr="009858BE" w14:paraId="2605F720" w14:textId="77777777" w:rsidTr="0054097F">
        <w:trPr>
          <w:trHeight w:val="259"/>
        </w:trPr>
        <w:tc>
          <w:tcPr>
            <w:tcW w:w="409" w:type="pct"/>
            <w:gridSpan w:val="2"/>
            <w:tcBorders>
              <w:top w:val="nil"/>
              <w:left w:val="nil"/>
              <w:bottom w:val="nil"/>
              <w:right w:val="nil"/>
            </w:tcBorders>
            <w:shd w:val="clear" w:color="auto" w:fill="auto"/>
            <w:hideMark/>
          </w:tcPr>
          <w:p w14:paraId="11A3B8ED"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14.4</w:t>
            </w:r>
          </w:p>
        </w:tc>
        <w:tc>
          <w:tcPr>
            <w:tcW w:w="4591" w:type="pct"/>
            <w:gridSpan w:val="4"/>
            <w:tcBorders>
              <w:top w:val="nil"/>
              <w:left w:val="nil"/>
              <w:bottom w:val="nil"/>
              <w:right w:val="nil"/>
            </w:tcBorders>
            <w:shd w:val="clear" w:color="auto" w:fill="auto"/>
            <w:hideMark/>
          </w:tcPr>
          <w:p w14:paraId="50FA1BB6"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Decorrido o prazo de validade da proposta indicado no edital sem convocação para a contratação, ficarão os licitantes liberados dos compromissos assumidos. (Art. 90, § 2º da Lei 14.133/21).</w:t>
            </w:r>
          </w:p>
        </w:tc>
      </w:tr>
      <w:tr w:rsidR="009858BE" w:rsidRPr="009858BE" w14:paraId="0E67747D" w14:textId="77777777" w:rsidTr="0054097F">
        <w:trPr>
          <w:trHeight w:val="402"/>
        </w:trPr>
        <w:tc>
          <w:tcPr>
            <w:tcW w:w="409" w:type="pct"/>
            <w:gridSpan w:val="2"/>
            <w:tcBorders>
              <w:top w:val="nil"/>
              <w:left w:val="nil"/>
              <w:bottom w:val="nil"/>
              <w:right w:val="nil"/>
            </w:tcBorders>
            <w:shd w:val="clear" w:color="auto" w:fill="auto"/>
            <w:hideMark/>
          </w:tcPr>
          <w:p w14:paraId="4DE65094"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14.5</w:t>
            </w:r>
          </w:p>
        </w:tc>
        <w:tc>
          <w:tcPr>
            <w:tcW w:w="4591" w:type="pct"/>
            <w:gridSpan w:val="4"/>
            <w:tcBorders>
              <w:top w:val="nil"/>
              <w:left w:val="nil"/>
              <w:bottom w:val="nil"/>
              <w:right w:val="nil"/>
            </w:tcBorders>
            <w:shd w:val="clear" w:color="auto" w:fill="auto"/>
            <w:hideMark/>
          </w:tcPr>
          <w:p w14:paraId="17AE2252"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 recusa injustificada do adjudicatário em assinar ou retirar o instrumento no prazo estabelecido pela Administração caracterizará o descumprimento total da obrigação assumida e o sujeitará às penalidades legalmente estabelecidas e à imediata perda da garantia de proposta em favor do órgão ou entidade licitante. (Art. 90, § 5º da Lei 14.133/21).</w:t>
            </w:r>
          </w:p>
        </w:tc>
      </w:tr>
      <w:tr w:rsidR="009858BE" w:rsidRPr="009858BE" w14:paraId="7DAD3F01" w14:textId="77777777" w:rsidTr="0054097F">
        <w:trPr>
          <w:trHeight w:val="559"/>
        </w:trPr>
        <w:tc>
          <w:tcPr>
            <w:tcW w:w="409" w:type="pct"/>
            <w:gridSpan w:val="2"/>
            <w:tcBorders>
              <w:top w:val="nil"/>
              <w:left w:val="nil"/>
              <w:bottom w:val="nil"/>
              <w:right w:val="nil"/>
            </w:tcBorders>
            <w:shd w:val="clear" w:color="auto" w:fill="auto"/>
            <w:hideMark/>
          </w:tcPr>
          <w:p w14:paraId="31ECAAF0"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14.6</w:t>
            </w:r>
          </w:p>
        </w:tc>
        <w:tc>
          <w:tcPr>
            <w:tcW w:w="4591" w:type="pct"/>
            <w:gridSpan w:val="4"/>
            <w:tcBorders>
              <w:top w:val="nil"/>
              <w:left w:val="nil"/>
              <w:bottom w:val="nil"/>
              <w:right w:val="nil"/>
            </w:tcBorders>
            <w:shd w:val="clear" w:color="auto" w:fill="auto"/>
            <w:hideMark/>
          </w:tcPr>
          <w:p w14:paraId="5F66969F"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Na hipótese de nenhum dos licitantes vencedores assinar o instrumento no prazo, a Administração, observados o valor estimado e sua eventual atualização nos termos do edital, poderá:</w:t>
            </w:r>
            <w:r w:rsidRPr="009858BE">
              <w:rPr>
                <w:rFonts w:ascii="Arial" w:eastAsia="Times New Roman" w:hAnsi="Arial" w:cs="Arial"/>
                <w:color w:val="000000"/>
                <w:kern w:val="0"/>
                <w:lang w:eastAsia="pt-BR"/>
                <w14:ligatures w14:val="none"/>
              </w:rPr>
              <w:br/>
              <w:t>I - Convocar os licitantes remanescentes para negociação, na ordem de classificação, com vistas à obtenção de preço melhor, mesmo que acima do preço do adjudicatário;</w:t>
            </w:r>
            <w:r w:rsidRPr="009858BE">
              <w:rPr>
                <w:rFonts w:ascii="Arial" w:eastAsia="Times New Roman" w:hAnsi="Arial" w:cs="Arial"/>
                <w:color w:val="000000"/>
                <w:kern w:val="0"/>
                <w:lang w:eastAsia="pt-BR"/>
                <w14:ligatures w14:val="none"/>
              </w:rPr>
              <w:br/>
              <w:t>II - Adjudicar e celebrar o contrato nas condições ofertadas pelos licitantes remanescentes, atendida a ordem classificatória, quando frustrada a negociação de melhor condição.</w:t>
            </w:r>
          </w:p>
        </w:tc>
      </w:tr>
      <w:tr w:rsidR="009858BE" w:rsidRPr="009858BE" w14:paraId="12C56A13" w14:textId="77777777" w:rsidTr="0054097F">
        <w:trPr>
          <w:trHeight w:val="420"/>
        </w:trPr>
        <w:tc>
          <w:tcPr>
            <w:tcW w:w="409" w:type="pct"/>
            <w:gridSpan w:val="2"/>
            <w:tcBorders>
              <w:top w:val="nil"/>
              <w:left w:val="nil"/>
              <w:bottom w:val="nil"/>
              <w:right w:val="nil"/>
            </w:tcBorders>
            <w:shd w:val="clear" w:color="auto" w:fill="auto"/>
            <w:hideMark/>
          </w:tcPr>
          <w:p w14:paraId="7A57031E"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14.7</w:t>
            </w:r>
          </w:p>
        </w:tc>
        <w:tc>
          <w:tcPr>
            <w:tcW w:w="4591" w:type="pct"/>
            <w:gridSpan w:val="4"/>
            <w:tcBorders>
              <w:top w:val="nil"/>
              <w:left w:val="nil"/>
              <w:bottom w:val="nil"/>
              <w:right w:val="nil"/>
            </w:tcBorders>
            <w:shd w:val="clear" w:color="auto" w:fill="auto"/>
            <w:hideMark/>
          </w:tcPr>
          <w:p w14:paraId="771F9C8B"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Após o encerramento da etapa competitiva, as licitantes que assim desejarem, poderão fazer constar em ata, que aceitam praticar os preços iguais aos do licitante vencedor, onde em caso de necessidade, será assegurada a preferência de contratação de acordo com a ordem de classificação, nos termos da legislação correlata constante no quadro do preâmbulo do edital.</w:t>
            </w:r>
          </w:p>
        </w:tc>
      </w:tr>
      <w:tr w:rsidR="009858BE" w:rsidRPr="009858BE" w14:paraId="025D63C1" w14:textId="77777777" w:rsidTr="0054097F">
        <w:trPr>
          <w:trHeight w:val="120"/>
        </w:trPr>
        <w:tc>
          <w:tcPr>
            <w:tcW w:w="409" w:type="pct"/>
            <w:gridSpan w:val="2"/>
            <w:tcBorders>
              <w:top w:val="nil"/>
              <w:left w:val="nil"/>
              <w:bottom w:val="nil"/>
              <w:right w:val="nil"/>
            </w:tcBorders>
            <w:shd w:val="clear" w:color="000000" w:fill="FFF2CC"/>
            <w:hideMark/>
          </w:tcPr>
          <w:p w14:paraId="3A830BD5"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15.</w:t>
            </w:r>
          </w:p>
        </w:tc>
        <w:tc>
          <w:tcPr>
            <w:tcW w:w="4591" w:type="pct"/>
            <w:gridSpan w:val="4"/>
            <w:tcBorders>
              <w:top w:val="nil"/>
              <w:left w:val="nil"/>
              <w:bottom w:val="nil"/>
              <w:right w:val="nil"/>
            </w:tcBorders>
            <w:shd w:val="clear" w:color="000000" w:fill="FFF2CC"/>
            <w:hideMark/>
          </w:tcPr>
          <w:p w14:paraId="5069B54E" w14:textId="77777777" w:rsidR="009858BE" w:rsidRPr="009858BE" w:rsidRDefault="009858BE" w:rsidP="009858BE">
            <w:pPr>
              <w:spacing w:after="0" w:line="240" w:lineRule="auto"/>
              <w:jc w:val="both"/>
              <w:rPr>
                <w:rFonts w:ascii="Arial" w:eastAsia="Times New Roman" w:hAnsi="Arial" w:cs="Arial"/>
                <w:b/>
                <w:bCs/>
                <w:color w:val="000000"/>
                <w:kern w:val="0"/>
                <w:lang w:eastAsia="pt-BR"/>
                <w14:ligatures w14:val="none"/>
              </w:rPr>
            </w:pPr>
            <w:r w:rsidRPr="009858BE">
              <w:rPr>
                <w:rFonts w:ascii="Arial" w:eastAsia="Times New Roman" w:hAnsi="Arial" w:cs="Arial"/>
                <w:b/>
                <w:bCs/>
                <w:color w:val="000000"/>
                <w:kern w:val="0"/>
                <w:lang w:eastAsia="pt-BR"/>
                <w14:ligatures w14:val="none"/>
              </w:rPr>
              <w:t>DO RECEBIMENTO DO OBJETO E DA FISCALIZAÇÃO</w:t>
            </w:r>
          </w:p>
        </w:tc>
      </w:tr>
      <w:tr w:rsidR="009858BE" w:rsidRPr="009858BE" w14:paraId="1098B4FE" w14:textId="77777777" w:rsidTr="0054097F">
        <w:trPr>
          <w:trHeight w:val="199"/>
        </w:trPr>
        <w:tc>
          <w:tcPr>
            <w:tcW w:w="409" w:type="pct"/>
            <w:gridSpan w:val="2"/>
            <w:tcBorders>
              <w:top w:val="nil"/>
              <w:left w:val="nil"/>
              <w:bottom w:val="nil"/>
              <w:right w:val="nil"/>
            </w:tcBorders>
            <w:shd w:val="clear" w:color="auto" w:fill="auto"/>
            <w:hideMark/>
          </w:tcPr>
          <w:p w14:paraId="53C8A49A"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15.1</w:t>
            </w:r>
          </w:p>
        </w:tc>
        <w:tc>
          <w:tcPr>
            <w:tcW w:w="4591" w:type="pct"/>
            <w:gridSpan w:val="4"/>
            <w:tcBorders>
              <w:top w:val="nil"/>
              <w:left w:val="nil"/>
              <w:bottom w:val="nil"/>
              <w:right w:val="nil"/>
            </w:tcBorders>
            <w:shd w:val="clear" w:color="auto" w:fill="auto"/>
            <w:hideMark/>
          </w:tcPr>
          <w:p w14:paraId="535F7858"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 xml:space="preserve">Os critérios de recebimento e aceitação do objeto e de </w:t>
            </w:r>
            <w:proofErr w:type="spellStart"/>
            <w:r w:rsidRPr="009858BE">
              <w:rPr>
                <w:rFonts w:ascii="Arial" w:eastAsia="Times New Roman" w:hAnsi="Arial" w:cs="Arial"/>
                <w:color w:val="000000"/>
                <w:kern w:val="0"/>
                <w:lang w:eastAsia="pt-BR"/>
                <w14:ligatures w14:val="none"/>
              </w:rPr>
              <w:t>ﬁscalização</w:t>
            </w:r>
            <w:proofErr w:type="spellEnd"/>
            <w:r w:rsidRPr="009858BE">
              <w:rPr>
                <w:rFonts w:ascii="Arial" w:eastAsia="Times New Roman" w:hAnsi="Arial" w:cs="Arial"/>
                <w:color w:val="000000"/>
                <w:kern w:val="0"/>
                <w:lang w:eastAsia="pt-BR"/>
                <w14:ligatures w14:val="none"/>
              </w:rPr>
              <w:t xml:space="preserve"> estão previstos no termo de referência, anexo ao presente edital.</w:t>
            </w:r>
          </w:p>
        </w:tc>
      </w:tr>
      <w:tr w:rsidR="009858BE" w:rsidRPr="009858BE" w14:paraId="457F508D" w14:textId="77777777" w:rsidTr="0054097F">
        <w:trPr>
          <w:trHeight w:val="139"/>
        </w:trPr>
        <w:tc>
          <w:tcPr>
            <w:tcW w:w="409" w:type="pct"/>
            <w:gridSpan w:val="2"/>
            <w:tcBorders>
              <w:top w:val="nil"/>
              <w:left w:val="nil"/>
              <w:bottom w:val="nil"/>
              <w:right w:val="nil"/>
            </w:tcBorders>
            <w:shd w:val="clear" w:color="000000" w:fill="FFF2CC"/>
            <w:hideMark/>
          </w:tcPr>
          <w:p w14:paraId="4D6432C3"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16.</w:t>
            </w:r>
          </w:p>
        </w:tc>
        <w:tc>
          <w:tcPr>
            <w:tcW w:w="4591" w:type="pct"/>
            <w:gridSpan w:val="4"/>
            <w:tcBorders>
              <w:top w:val="nil"/>
              <w:left w:val="nil"/>
              <w:bottom w:val="nil"/>
              <w:right w:val="nil"/>
            </w:tcBorders>
            <w:shd w:val="clear" w:color="000000" w:fill="FFF2CC"/>
            <w:hideMark/>
          </w:tcPr>
          <w:p w14:paraId="17FC4F6A" w14:textId="77777777" w:rsidR="009858BE" w:rsidRPr="009858BE" w:rsidRDefault="009858BE" w:rsidP="009858BE">
            <w:pPr>
              <w:spacing w:after="0" w:line="240" w:lineRule="auto"/>
              <w:jc w:val="both"/>
              <w:rPr>
                <w:rFonts w:ascii="Arial" w:eastAsia="Times New Roman" w:hAnsi="Arial" w:cs="Arial"/>
                <w:b/>
                <w:bCs/>
                <w:color w:val="000000"/>
                <w:kern w:val="0"/>
                <w:lang w:eastAsia="pt-BR"/>
                <w14:ligatures w14:val="none"/>
              </w:rPr>
            </w:pPr>
            <w:r w:rsidRPr="009858BE">
              <w:rPr>
                <w:rFonts w:ascii="Arial" w:eastAsia="Times New Roman" w:hAnsi="Arial" w:cs="Arial"/>
                <w:b/>
                <w:bCs/>
                <w:color w:val="000000"/>
                <w:kern w:val="0"/>
                <w:lang w:eastAsia="pt-BR"/>
                <w14:ligatures w14:val="none"/>
              </w:rPr>
              <w:t>DAS OBRIGAÇÕES DA CONTRATANTE E DA CONTRATADA</w:t>
            </w:r>
          </w:p>
        </w:tc>
      </w:tr>
      <w:tr w:rsidR="009858BE" w:rsidRPr="009858BE" w14:paraId="677E2D00" w14:textId="77777777" w:rsidTr="0054097F">
        <w:trPr>
          <w:trHeight w:val="199"/>
        </w:trPr>
        <w:tc>
          <w:tcPr>
            <w:tcW w:w="409" w:type="pct"/>
            <w:gridSpan w:val="2"/>
            <w:tcBorders>
              <w:top w:val="nil"/>
              <w:left w:val="nil"/>
              <w:bottom w:val="nil"/>
              <w:right w:val="nil"/>
            </w:tcBorders>
            <w:shd w:val="clear" w:color="auto" w:fill="auto"/>
            <w:hideMark/>
          </w:tcPr>
          <w:p w14:paraId="40421028"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16.1.</w:t>
            </w:r>
          </w:p>
        </w:tc>
        <w:tc>
          <w:tcPr>
            <w:tcW w:w="4591" w:type="pct"/>
            <w:gridSpan w:val="4"/>
            <w:tcBorders>
              <w:top w:val="nil"/>
              <w:left w:val="nil"/>
              <w:bottom w:val="nil"/>
              <w:right w:val="nil"/>
            </w:tcBorders>
            <w:shd w:val="clear" w:color="auto" w:fill="auto"/>
            <w:hideMark/>
          </w:tcPr>
          <w:p w14:paraId="4172ADB1"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As obrigações da Contratante e da Contratada são as estabelecidas no termo de referência, anexo ao presente edital.</w:t>
            </w:r>
          </w:p>
        </w:tc>
      </w:tr>
      <w:tr w:rsidR="009858BE" w:rsidRPr="009858BE" w14:paraId="2AA9B888" w14:textId="77777777" w:rsidTr="0054097F">
        <w:trPr>
          <w:trHeight w:val="102"/>
        </w:trPr>
        <w:tc>
          <w:tcPr>
            <w:tcW w:w="409" w:type="pct"/>
            <w:gridSpan w:val="2"/>
            <w:tcBorders>
              <w:top w:val="nil"/>
              <w:left w:val="nil"/>
              <w:bottom w:val="nil"/>
              <w:right w:val="nil"/>
            </w:tcBorders>
            <w:shd w:val="clear" w:color="000000" w:fill="FFF2CC"/>
            <w:hideMark/>
          </w:tcPr>
          <w:p w14:paraId="6E9140B3"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17</w:t>
            </w:r>
          </w:p>
        </w:tc>
        <w:tc>
          <w:tcPr>
            <w:tcW w:w="4591" w:type="pct"/>
            <w:gridSpan w:val="4"/>
            <w:tcBorders>
              <w:top w:val="nil"/>
              <w:left w:val="nil"/>
              <w:bottom w:val="nil"/>
              <w:right w:val="nil"/>
            </w:tcBorders>
            <w:shd w:val="clear" w:color="000000" w:fill="FFF2CC"/>
            <w:hideMark/>
          </w:tcPr>
          <w:p w14:paraId="556BFBDA" w14:textId="77777777" w:rsidR="009858BE" w:rsidRPr="009858BE" w:rsidRDefault="009858BE" w:rsidP="009858BE">
            <w:pPr>
              <w:spacing w:after="0" w:line="240" w:lineRule="auto"/>
              <w:jc w:val="both"/>
              <w:rPr>
                <w:rFonts w:ascii="Arial" w:eastAsia="Times New Roman" w:hAnsi="Arial" w:cs="Arial"/>
                <w:b/>
                <w:bCs/>
                <w:color w:val="000000"/>
                <w:kern w:val="0"/>
                <w:lang w:eastAsia="pt-BR"/>
                <w14:ligatures w14:val="none"/>
              </w:rPr>
            </w:pPr>
            <w:r w:rsidRPr="009858BE">
              <w:rPr>
                <w:rFonts w:ascii="Arial" w:eastAsia="Times New Roman" w:hAnsi="Arial" w:cs="Arial"/>
                <w:b/>
                <w:bCs/>
                <w:color w:val="000000"/>
                <w:kern w:val="0"/>
                <w:lang w:eastAsia="pt-BR"/>
                <w14:ligatures w14:val="none"/>
              </w:rPr>
              <w:t>DO PAGAMENTO</w:t>
            </w:r>
          </w:p>
        </w:tc>
      </w:tr>
      <w:tr w:rsidR="009858BE" w:rsidRPr="009858BE" w14:paraId="557293F1" w14:textId="77777777" w:rsidTr="0054097F">
        <w:trPr>
          <w:trHeight w:val="199"/>
        </w:trPr>
        <w:tc>
          <w:tcPr>
            <w:tcW w:w="409" w:type="pct"/>
            <w:gridSpan w:val="2"/>
            <w:tcBorders>
              <w:top w:val="nil"/>
              <w:left w:val="nil"/>
              <w:bottom w:val="nil"/>
              <w:right w:val="nil"/>
            </w:tcBorders>
            <w:shd w:val="clear" w:color="auto" w:fill="auto"/>
            <w:hideMark/>
          </w:tcPr>
          <w:p w14:paraId="4C19072E"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17.1</w:t>
            </w:r>
          </w:p>
        </w:tc>
        <w:tc>
          <w:tcPr>
            <w:tcW w:w="4591" w:type="pct"/>
            <w:gridSpan w:val="4"/>
            <w:tcBorders>
              <w:top w:val="nil"/>
              <w:left w:val="nil"/>
              <w:bottom w:val="nil"/>
              <w:right w:val="nil"/>
            </w:tcBorders>
            <w:shd w:val="clear" w:color="auto" w:fill="auto"/>
            <w:hideMark/>
          </w:tcPr>
          <w:p w14:paraId="77355E61"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As regras específicas acerca do pagamento são as estabelecidas no termo de referência, anexo ao presente edital.</w:t>
            </w:r>
          </w:p>
        </w:tc>
      </w:tr>
      <w:tr w:rsidR="009858BE" w:rsidRPr="009858BE" w14:paraId="4636F664" w14:textId="77777777" w:rsidTr="0054097F">
        <w:trPr>
          <w:trHeight w:val="102"/>
        </w:trPr>
        <w:tc>
          <w:tcPr>
            <w:tcW w:w="409" w:type="pct"/>
            <w:gridSpan w:val="2"/>
            <w:tcBorders>
              <w:top w:val="nil"/>
              <w:left w:val="nil"/>
              <w:bottom w:val="nil"/>
              <w:right w:val="nil"/>
            </w:tcBorders>
            <w:shd w:val="clear" w:color="000000" w:fill="FFF2CC"/>
            <w:hideMark/>
          </w:tcPr>
          <w:p w14:paraId="27A26330"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18.</w:t>
            </w:r>
          </w:p>
        </w:tc>
        <w:tc>
          <w:tcPr>
            <w:tcW w:w="4591" w:type="pct"/>
            <w:gridSpan w:val="4"/>
            <w:tcBorders>
              <w:top w:val="nil"/>
              <w:left w:val="nil"/>
              <w:bottom w:val="nil"/>
              <w:right w:val="nil"/>
            </w:tcBorders>
            <w:shd w:val="clear" w:color="000000" w:fill="FFF2CC"/>
            <w:hideMark/>
          </w:tcPr>
          <w:p w14:paraId="1BC3EBBA" w14:textId="77777777" w:rsidR="009858BE" w:rsidRPr="009858BE" w:rsidRDefault="009858BE" w:rsidP="009858BE">
            <w:pPr>
              <w:spacing w:after="0" w:line="240" w:lineRule="auto"/>
              <w:jc w:val="both"/>
              <w:rPr>
                <w:rFonts w:ascii="Arial" w:eastAsia="Times New Roman" w:hAnsi="Arial" w:cs="Arial"/>
                <w:b/>
                <w:bCs/>
                <w:color w:val="000000"/>
                <w:kern w:val="0"/>
                <w:lang w:eastAsia="pt-BR"/>
                <w14:ligatures w14:val="none"/>
              </w:rPr>
            </w:pPr>
            <w:r w:rsidRPr="009858BE">
              <w:rPr>
                <w:rFonts w:ascii="Arial" w:eastAsia="Times New Roman" w:hAnsi="Arial" w:cs="Arial"/>
                <w:b/>
                <w:bCs/>
                <w:color w:val="000000"/>
                <w:kern w:val="0"/>
                <w:lang w:eastAsia="pt-BR"/>
                <w14:ligatures w14:val="none"/>
              </w:rPr>
              <w:t>DA SUBCONTRATAÇÃO</w:t>
            </w:r>
          </w:p>
        </w:tc>
      </w:tr>
      <w:tr w:rsidR="009858BE" w:rsidRPr="009858BE" w14:paraId="71878198" w14:textId="77777777" w:rsidTr="0054097F">
        <w:trPr>
          <w:trHeight w:val="162"/>
        </w:trPr>
        <w:tc>
          <w:tcPr>
            <w:tcW w:w="409" w:type="pct"/>
            <w:gridSpan w:val="2"/>
            <w:tcBorders>
              <w:top w:val="nil"/>
              <w:left w:val="nil"/>
              <w:bottom w:val="nil"/>
              <w:right w:val="nil"/>
            </w:tcBorders>
            <w:shd w:val="clear" w:color="auto" w:fill="auto"/>
            <w:hideMark/>
          </w:tcPr>
          <w:p w14:paraId="45974088"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18.1</w:t>
            </w:r>
          </w:p>
        </w:tc>
        <w:tc>
          <w:tcPr>
            <w:tcW w:w="4591" w:type="pct"/>
            <w:gridSpan w:val="4"/>
            <w:tcBorders>
              <w:top w:val="nil"/>
              <w:left w:val="nil"/>
              <w:bottom w:val="nil"/>
              <w:right w:val="nil"/>
            </w:tcBorders>
            <w:shd w:val="clear" w:color="auto" w:fill="auto"/>
            <w:hideMark/>
          </w:tcPr>
          <w:p w14:paraId="569371F4"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O presente processo de contratação não contempla previsão de subcontratação.</w:t>
            </w:r>
          </w:p>
        </w:tc>
      </w:tr>
      <w:tr w:rsidR="009858BE" w:rsidRPr="009858BE" w14:paraId="5ECCD452" w14:textId="77777777" w:rsidTr="0054097F">
        <w:trPr>
          <w:trHeight w:val="139"/>
        </w:trPr>
        <w:tc>
          <w:tcPr>
            <w:tcW w:w="409" w:type="pct"/>
            <w:gridSpan w:val="2"/>
            <w:tcBorders>
              <w:top w:val="nil"/>
              <w:left w:val="nil"/>
              <w:bottom w:val="nil"/>
              <w:right w:val="nil"/>
            </w:tcBorders>
            <w:shd w:val="clear" w:color="000000" w:fill="FFF2CC"/>
            <w:hideMark/>
          </w:tcPr>
          <w:p w14:paraId="768389E5" w14:textId="77777777" w:rsidR="009858BE" w:rsidRPr="009858BE" w:rsidRDefault="009858BE" w:rsidP="009858BE">
            <w:pPr>
              <w:spacing w:after="0" w:line="240" w:lineRule="auto"/>
              <w:jc w:val="center"/>
              <w:rPr>
                <w:rFonts w:ascii="Arial" w:eastAsia="Times New Roman" w:hAnsi="Arial" w:cs="Arial"/>
                <w:b/>
                <w:bCs/>
                <w:kern w:val="0"/>
                <w:sz w:val="16"/>
                <w:szCs w:val="16"/>
                <w:lang w:eastAsia="pt-BR"/>
                <w14:ligatures w14:val="none"/>
              </w:rPr>
            </w:pPr>
            <w:r w:rsidRPr="009858BE">
              <w:rPr>
                <w:rFonts w:ascii="Arial" w:eastAsia="Times New Roman" w:hAnsi="Arial" w:cs="Arial"/>
                <w:b/>
                <w:bCs/>
                <w:kern w:val="0"/>
                <w:sz w:val="16"/>
                <w:szCs w:val="16"/>
                <w:lang w:eastAsia="pt-BR"/>
                <w14:ligatures w14:val="none"/>
              </w:rPr>
              <w:t>19.</w:t>
            </w:r>
          </w:p>
        </w:tc>
        <w:tc>
          <w:tcPr>
            <w:tcW w:w="4591" w:type="pct"/>
            <w:gridSpan w:val="4"/>
            <w:tcBorders>
              <w:top w:val="nil"/>
              <w:left w:val="nil"/>
              <w:bottom w:val="nil"/>
              <w:right w:val="nil"/>
            </w:tcBorders>
            <w:shd w:val="clear" w:color="000000" w:fill="FFF2CC"/>
            <w:hideMark/>
          </w:tcPr>
          <w:p w14:paraId="2F4E02C4" w14:textId="77777777" w:rsidR="009858BE" w:rsidRPr="009858BE" w:rsidRDefault="009858BE" w:rsidP="009858BE">
            <w:pPr>
              <w:spacing w:after="0" w:line="240" w:lineRule="auto"/>
              <w:jc w:val="both"/>
              <w:rPr>
                <w:rFonts w:ascii="Arial" w:eastAsia="Times New Roman" w:hAnsi="Arial" w:cs="Arial"/>
                <w:b/>
                <w:bCs/>
                <w:color w:val="000000"/>
                <w:kern w:val="0"/>
                <w:lang w:eastAsia="pt-BR"/>
                <w14:ligatures w14:val="none"/>
              </w:rPr>
            </w:pPr>
            <w:r w:rsidRPr="009858BE">
              <w:rPr>
                <w:rFonts w:ascii="Arial" w:eastAsia="Times New Roman" w:hAnsi="Arial" w:cs="Arial"/>
                <w:b/>
                <w:bCs/>
                <w:color w:val="000000"/>
                <w:kern w:val="0"/>
                <w:lang w:eastAsia="pt-BR"/>
                <w14:ligatures w14:val="none"/>
              </w:rPr>
              <w:t>DA IMPUGNAÇÃO AO EDITAL E DO PEDIDO DE ESCLARECIMENTO</w:t>
            </w:r>
          </w:p>
        </w:tc>
      </w:tr>
      <w:tr w:rsidR="009858BE" w:rsidRPr="009858BE" w14:paraId="5BE71FC1" w14:textId="77777777" w:rsidTr="0054097F">
        <w:trPr>
          <w:trHeight w:val="282"/>
        </w:trPr>
        <w:tc>
          <w:tcPr>
            <w:tcW w:w="409" w:type="pct"/>
            <w:gridSpan w:val="2"/>
            <w:tcBorders>
              <w:top w:val="nil"/>
              <w:left w:val="nil"/>
              <w:bottom w:val="nil"/>
              <w:right w:val="nil"/>
            </w:tcBorders>
            <w:shd w:val="clear" w:color="auto" w:fill="auto"/>
            <w:hideMark/>
          </w:tcPr>
          <w:p w14:paraId="72FA33B0"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19.1.</w:t>
            </w:r>
          </w:p>
        </w:tc>
        <w:tc>
          <w:tcPr>
            <w:tcW w:w="4591" w:type="pct"/>
            <w:gridSpan w:val="4"/>
            <w:tcBorders>
              <w:top w:val="nil"/>
              <w:left w:val="nil"/>
              <w:bottom w:val="nil"/>
              <w:right w:val="nil"/>
            </w:tcBorders>
            <w:shd w:val="clear" w:color="auto" w:fill="auto"/>
            <w:hideMark/>
          </w:tcPr>
          <w:p w14:paraId="039DE858"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Qualquer pessoa é parte legítima para impugnar este Edital por irregularidade na aplicação da Lei nº 14.133, de 2021, devendo protocolar o pedido até 3 (três) dias úteis antes da data da abertura do certame.</w:t>
            </w:r>
          </w:p>
        </w:tc>
      </w:tr>
      <w:tr w:rsidR="009858BE" w:rsidRPr="009858BE" w14:paraId="60174532" w14:textId="77777777" w:rsidTr="0054097F">
        <w:trPr>
          <w:trHeight w:val="282"/>
        </w:trPr>
        <w:tc>
          <w:tcPr>
            <w:tcW w:w="409" w:type="pct"/>
            <w:gridSpan w:val="2"/>
            <w:tcBorders>
              <w:top w:val="nil"/>
              <w:left w:val="nil"/>
              <w:bottom w:val="nil"/>
              <w:right w:val="nil"/>
            </w:tcBorders>
            <w:shd w:val="clear" w:color="auto" w:fill="auto"/>
            <w:hideMark/>
          </w:tcPr>
          <w:p w14:paraId="4CBA1A43"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19.2.</w:t>
            </w:r>
          </w:p>
        </w:tc>
        <w:tc>
          <w:tcPr>
            <w:tcW w:w="4591" w:type="pct"/>
            <w:gridSpan w:val="4"/>
            <w:tcBorders>
              <w:top w:val="nil"/>
              <w:left w:val="nil"/>
              <w:bottom w:val="nil"/>
              <w:right w:val="nil"/>
            </w:tcBorders>
            <w:shd w:val="clear" w:color="auto" w:fill="auto"/>
            <w:hideMark/>
          </w:tcPr>
          <w:p w14:paraId="1A8E4C71"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 resposta à impugnação ou ao pedido de esclarecimento será divulgado em sítio eletrônico oficial no prazo de até 3 (três) dias úteis, limitado ao último dia útil anterior à data da abertura do certame.</w:t>
            </w:r>
          </w:p>
        </w:tc>
      </w:tr>
      <w:tr w:rsidR="009858BE" w:rsidRPr="009858BE" w14:paraId="6247CE6E" w14:textId="77777777" w:rsidTr="0054097F">
        <w:trPr>
          <w:trHeight w:val="282"/>
        </w:trPr>
        <w:tc>
          <w:tcPr>
            <w:tcW w:w="409" w:type="pct"/>
            <w:gridSpan w:val="2"/>
            <w:tcBorders>
              <w:top w:val="nil"/>
              <w:left w:val="nil"/>
              <w:bottom w:val="nil"/>
              <w:right w:val="nil"/>
            </w:tcBorders>
            <w:shd w:val="clear" w:color="auto" w:fill="auto"/>
            <w:hideMark/>
          </w:tcPr>
          <w:p w14:paraId="77C66734"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19.3.</w:t>
            </w:r>
          </w:p>
        </w:tc>
        <w:tc>
          <w:tcPr>
            <w:tcW w:w="4591" w:type="pct"/>
            <w:gridSpan w:val="4"/>
            <w:tcBorders>
              <w:top w:val="nil"/>
              <w:left w:val="nil"/>
              <w:bottom w:val="nil"/>
              <w:right w:val="nil"/>
            </w:tcBorders>
            <w:shd w:val="clear" w:color="auto" w:fill="auto"/>
            <w:hideMark/>
          </w:tcPr>
          <w:p w14:paraId="11722024"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 impugnação e o pedido de esclarecimento poderão ser realizados por forma eletrônica, através do e-mail: licitacao@pmsjivai.pr.gov.br ou por petição dirigida ou protocolada para o endereço: Praça Santa Cruz, nº 249.</w:t>
            </w:r>
          </w:p>
        </w:tc>
      </w:tr>
      <w:tr w:rsidR="009858BE" w:rsidRPr="009858BE" w14:paraId="51D841A8" w14:textId="77777777" w:rsidTr="0054097F">
        <w:trPr>
          <w:trHeight w:val="180"/>
        </w:trPr>
        <w:tc>
          <w:tcPr>
            <w:tcW w:w="409" w:type="pct"/>
            <w:gridSpan w:val="2"/>
            <w:tcBorders>
              <w:top w:val="nil"/>
              <w:left w:val="nil"/>
              <w:bottom w:val="nil"/>
              <w:right w:val="nil"/>
            </w:tcBorders>
            <w:shd w:val="clear" w:color="auto" w:fill="auto"/>
            <w:hideMark/>
          </w:tcPr>
          <w:p w14:paraId="77C74B7E"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19.4.</w:t>
            </w:r>
          </w:p>
        </w:tc>
        <w:tc>
          <w:tcPr>
            <w:tcW w:w="4591" w:type="pct"/>
            <w:gridSpan w:val="4"/>
            <w:tcBorders>
              <w:top w:val="nil"/>
              <w:left w:val="nil"/>
              <w:bottom w:val="nil"/>
              <w:right w:val="nil"/>
            </w:tcBorders>
            <w:shd w:val="clear" w:color="auto" w:fill="auto"/>
            <w:hideMark/>
          </w:tcPr>
          <w:p w14:paraId="33A81271"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As impugnações e pedidos de esclarecimentos não suspendem os prazos previstos no certame.</w:t>
            </w:r>
          </w:p>
        </w:tc>
      </w:tr>
      <w:tr w:rsidR="009858BE" w:rsidRPr="009858BE" w14:paraId="7B84EB7D" w14:textId="77777777" w:rsidTr="0054097F">
        <w:trPr>
          <w:trHeight w:val="222"/>
        </w:trPr>
        <w:tc>
          <w:tcPr>
            <w:tcW w:w="409" w:type="pct"/>
            <w:gridSpan w:val="2"/>
            <w:tcBorders>
              <w:top w:val="nil"/>
              <w:left w:val="nil"/>
              <w:bottom w:val="nil"/>
              <w:right w:val="nil"/>
            </w:tcBorders>
            <w:shd w:val="clear" w:color="auto" w:fill="auto"/>
            <w:hideMark/>
          </w:tcPr>
          <w:p w14:paraId="705BA43E"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19.4.1.</w:t>
            </w:r>
          </w:p>
        </w:tc>
        <w:tc>
          <w:tcPr>
            <w:tcW w:w="4591" w:type="pct"/>
            <w:gridSpan w:val="4"/>
            <w:tcBorders>
              <w:top w:val="nil"/>
              <w:left w:val="nil"/>
              <w:bottom w:val="nil"/>
              <w:right w:val="nil"/>
            </w:tcBorders>
            <w:shd w:val="clear" w:color="auto" w:fill="auto"/>
            <w:hideMark/>
          </w:tcPr>
          <w:p w14:paraId="06B8D30A"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 concessão de efeito suspensivo à impugnação é medida excepcional e deverá ser motivada pelo Pregoeiro, nos autos do processo de certame.</w:t>
            </w:r>
          </w:p>
        </w:tc>
      </w:tr>
      <w:tr w:rsidR="009858BE" w:rsidRPr="009858BE" w14:paraId="1C6DCCEF" w14:textId="77777777" w:rsidTr="0054097F">
        <w:trPr>
          <w:trHeight w:val="180"/>
        </w:trPr>
        <w:tc>
          <w:tcPr>
            <w:tcW w:w="409" w:type="pct"/>
            <w:gridSpan w:val="2"/>
            <w:tcBorders>
              <w:top w:val="nil"/>
              <w:left w:val="nil"/>
              <w:bottom w:val="nil"/>
              <w:right w:val="nil"/>
            </w:tcBorders>
            <w:shd w:val="clear" w:color="auto" w:fill="auto"/>
            <w:hideMark/>
          </w:tcPr>
          <w:p w14:paraId="354B17D7"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19.5.</w:t>
            </w:r>
          </w:p>
        </w:tc>
        <w:tc>
          <w:tcPr>
            <w:tcW w:w="4591" w:type="pct"/>
            <w:gridSpan w:val="4"/>
            <w:tcBorders>
              <w:top w:val="nil"/>
              <w:left w:val="nil"/>
              <w:bottom w:val="nil"/>
              <w:right w:val="nil"/>
            </w:tcBorders>
            <w:shd w:val="clear" w:color="auto" w:fill="auto"/>
            <w:hideMark/>
          </w:tcPr>
          <w:p w14:paraId="1CDE6FA5"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Acolhida a impugnação, será definida e publicada nova data para a realização do certame.</w:t>
            </w:r>
          </w:p>
        </w:tc>
      </w:tr>
      <w:tr w:rsidR="009858BE" w:rsidRPr="009858BE" w14:paraId="659EE78D" w14:textId="77777777" w:rsidTr="0054097F">
        <w:trPr>
          <w:trHeight w:val="139"/>
        </w:trPr>
        <w:tc>
          <w:tcPr>
            <w:tcW w:w="409" w:type="pct"/>
            <w:gridSpan w:val="2"/>
            <w:tcBorders>
              <w:top w:val="nil"/>
              <w:left w:val="nil"/>
              <w:bottom w:val="nil"/>
              <w:right w:val="nil"/>
            </w:tcBorders>
            <w:shd w:val="clear" w:color="000000" w:fill="FFF2CC"/>
            <w:hideMark/>
          </w:tcPr>
          <w:p w14:paraId="3B5BA4F2"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20.</w:t>
            </w:r>
          </w:p>
        </w:tc>
        <w:tc>
          <w:tcPr>
            <w:tcW w:w="4591" w:type="pct"/>
            <w:gridSpan w:val="4"/>
            <w:tcBorders>
              <w:top w:val="nil"/>
              <w:left w:val="nil"/>
              <w:bottom w:val="nil"/>
              <w:right w:val="nil"/>
            </w:tcBorders>
            <w:shd w:val="clear" w:color="000000" w:fill="FFF2CC"/>
            <w:hideMark/>
          </w:tcPr>
          <w:p w14:paraId="45D3B3A0" w14:textId="77777777" w:rsidR="009858BE" w:rsidRPr="009858BE" w:rsidRDefault="009858BE" w:rsidP="009858BE">
            <w:pPr>
              <w:spacing w:after="0" w:line="240" w:lineRule="auto"/>
              <w:jc w:val="both"/>
              <w:rPr>
                <w:rFonts w:ascii="Arial" w:eastAsia="Times New Roman" w:hAnsi="Arial" w:cs="Arial"/>
                <w:b/>
                <w:bCs/>
                <w:color w:val="000000"/>
                <w:kern w:val="0"/>
                <w:lang w:eastAsia="pt-BR"/>
                <w14:ligatures w14:val="none"/>
              </w:rPr>
            </w:pPr>
            <w:r w:rsidRPr="009858BE">
              <w:rPr>
                <w:rFonts w:ascii="Arial" w:eastAsia="Times New Roman" w:hAnsi="Arial" w:cs="Arial"/>
                <w:b/>
                <w:bCs/>
                <w:color w:val="000000"/>
                <w:kern w:val="0"/>
                <w:lang w:eastAsia="pt-BR"/>
                <w14:ligatures w14:val="none"/>
              </w:rPr>
              <w:t>DAS INFRAÇÕES E SANÇÕES ADMINISTRATIVAS E DAS PRÁTICAS CORRUPTAS</w:t>
            </w:r>
          </w:p>
        </w:tc>
      </w:tr>
      <w:tr w:rsidR="009858BE" w:rsidRPr="009858BE" w14:paraId="25021C7E" w14:textId="77777777" w:rsidTr="0054097F">
        <w:trPr>
          <w:trHeight w:val="222"/>
        </w:trPr>
        <w:tc>
          <w:tcPr>
            <w:tcW w:w="409" w:type="pct"/>
            <w:gridSpan w:val="2"/>
            <w:tcBorders>
              <w:top w:val="nil"/>
              <w:left w:val="nil"/>
              <w:bottom w:val="nil"/>
              <w:right w:val="nil"/>
            </w:tcBorders>
            <w:shd w:val="clear" w:color="auto" w:fill="auto"/>
            <w:hideMark/>
          </w:tcPr>
          <w:p w14:paraId="1C25F1AE"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20.1.</w:t>
            </w:r>
          </w:p>
        </w:tc>
        <w:tc>
          <w:tcPr>
            <w:tcW w:w="4591" w:type="pct"/>
            <w:gridSpan w:val="4"/>
            <w:tcBorders>
              <w:top w:val="nil"/>
              <w:left w:val="nil"/>
              <w:bottom w:val="nil"/>
              <w:right w:val="nil"/>
            </w:tcBorders>
            <w:shd w:val="clear" w:color="auto" w:fill="auto"/>
            <w:hideMark/>
          </w:tcPr>
          <w:p w14:paraId="76B55170"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As disposições acerca das infrações e sanções administrativas, bem como, das práticas corruptas, constam do termo de referência, anexo do presente edital.</w:t>
            </w:r>
          </w:p>
        </w:tc>
      </w:tr>
      <w:tr w:rsidR="009858BE" w:rsidRPr="009858BE" w14:paraId="06303452" w14:textId="77777777" w:rsidTr="0054097F">
        <w:trPr>
          <w:trHeight w:val="102"/>
        </w:trPr>
        <w:tc>
          <w:tcPr>
            <w:tcW w:w="409" w:type="pct"/>
            <w:gridSpan w:val="2"/>
            <w:tcBorders>
              <w:top w:val="nil"/>
              <w:left w:val="nil"/>
              <w:bottom w:val="nil"/>
              <w:right w:val="nil"/>
            </w:tcBorders>
            <w:shd w:val="clear" w:color="000000" w:fill="FFF2CC"/>
            <w:hideMark/>
          </w:tcPr>
          <w:p w14:paraId="5D0BC957"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21.</w:t>
            </w:r>
          </w:p>
        </w:tc>
        <w:tc>
          <w:tcPr>
            <w:tcW w:w="4591" w:type="pct"/>
            <w:gridSpan w:val="4"/>
            <w:tcBorders>
              <w:top w:val="nil"/>
              <w:left w:val="nil"/>
              <w:bottom w:val="nil"/>
              <w:right w:val="nil"/>
            </w:tcBorders>
            <w:shd w:val="clear" w:color="000000" w:fill="FFF2CC"/>
            <w:hideMark/>
          </w:tcPr>
          <w:p w14:paraId="2837F7F5" w14:textId="77777777" w:rsidR="009858BE" w:rsidRPr="009858BE" w:rsidRDefault="009858BE" w:rsidP="009858BE">
            <w:pPr>
              <w:spacing w:after="0" w:line="240" w:lineRule="auto"/>
              <w:jc w:val="both"/>
              <w:rPr>
                <w:rFonts w:ascii="Arial" w:eastAsia="Times New Roman" w:hAnsi="Arial" w:cs="Arial"/>
                <w:b/>
                <w:bCs/>
                <w:color w:val="000000"/>
                <w:kern w:val="0"/>
                <w:lang w:eastAsia="pt-BR"/>
                <w14:ligatures w14:val="none"/>
              </w:rPr>
            </w:pPr>
            <w:r w:rsidRPr="009858BE">
              <w:rPr>
                <w:rFonts w:ascii="Arial" w:eastAsia="Times New Roman" w:hAnsi="Arial" w:cs="Arial"/>
                <w:b/>
                <w:bCs/>
                <w:color w:val="000000"/>
                <w:kern w:val="0"/>
                <w:lang w:eastAsia="pt-BR"/>
                <w14:ligatures w14:val="none"/>
              </w:rPr>
              <w:t>DAS DISPOSIÇÕES GERAIS</w:t>
            </w:r>
          </w:p>
        </w:tc>
      </w:tr>
      <w:tr w:rsidR="009858BE" w:rsidRPr="009858BE" w14:paraId="47CD1727" w14:textId="77777777" w:rsidTr="0054097F">
        <w:trPr>
          <w:trHeight w:val="180"/>
        </w:trPr>
        <w:tc>
          <w:tcPr>
            <w:tcW w:w="409" w:type="pct"/>
            <w:gridSpan w:val="2"/>
            <w:tcBorders>
              <w:top w:val="nil"/>
              <w:left w:val="nil"/>
              <w:bottom w:val="nil"/>
              <w:right w:val="nil"/>
            </w:tcBorders>
            <w:shd w:val="clear" w:color="auto" w:fill="auto"/>
            <w:hideMark/>
          </w:tcPr>
          <w:p w14:paraId="0253D7C1"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21.1</w:t>
            </w:r>
          </w:p>
        </w:tc>
        <w:tc>
          <w:tcPr>
            <w:tcW w:w="4591" w:type="pct"/>
            <w:gridSpan w:val="4"/>
            <w:tcBorders>
              <w:top w:val="nil"/>
              <w:left w:val="nil"/>
              <w:bottom w:val="nil"/>
              <w:right w:val="nil"/>
            </w:tcBorders>
            <w:shd w:val="clear" w:color="auto" w:fill="auto"/>
            <w:hideMark/>
          </w:tcPr>
          <w:p w14:paraId="6588AFCC"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 ata da sessão pública será juntada ao processo de contratação e estará disponível aos Licitantes</w:t>
            </w:r>
          </w:p>
        </w:tc>
      </w:tr>
      <w:tr w:rsidR="009858BE" w:rsidRPr="009858BE" w14:paraId="525F3C46" w14:textId="77777777" w:rsidTr="0054097F">
        <w:trPr>
          <w:trHeight w:val="360"/>
        </w:trPr>
        <w:tc>
          <w:tcPr>
            <w:tcW w:w="409" w:type="pct"/>
            <w:gridSpan w:val="2"/>
            <w:tcBorders>
              <w:top w:val="nil"/>
              <w:left w:val="nil"/>
              <w:bottom w:val="nil"/>
              <w:right w:val="nil"/>
            </w:tcBorders>
            <w:shd w:val="clear" w:color="auto" w:fill="auto"/>
            <w:hideMark/>
          </w:tcPr>
          <w:p w14:paraId="21FE0F2F"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21.2</w:t>
            </w:r>
          </w:p>
        </w:tc>
        <w:tc>
          <w:tcPr>
            <w:tcW w:w="4591" w:type="pct"/>
            <w:gridSpan w:val="4"/>
            <w:tcBorders>
              <w:top w:val="nil"/>
              <w:left w:val="nil"/>
              <w:bottom w:val="nil"/>
              <w:right w:val="nil"/>
            </w:tcBorders>
            <w:shd w:val="clear" w:color="auto" w:fill="auto"/>
            <w:hideMark/>
          </w:tcPr>
          <w:p w14:paraId="2A9933A6"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tc>
      </w:tr>
      <w:tr w:rsidR="009858BE" w:rsidRPr="009858BE" w14:paraId="740D0C24" w14:textId="77777777" w:rsidTr="0054097F">
        <w:trPr>
          <w:trHeight w:val="199"/>
        </w:trPr>
        <w:tc>
          <w:tcPr>
            <w:tcW w:w="409" w:type="pct"/>
            <w:gridSpan w:val="2"/>
            <w:tcBorders>
              <w:top w:val="nil"/>
              <w:left w:val="nil"/>
              <w:bottom w:val="nil"/>
              <w:right w:val="nil"/>
            </w:tcBorders>
            <w:shd w:val="clear" w:color="auto" w:fill="auto"/>
            <w:hideMark/>
          </w:tcPr>
          <w:p w14:paraId="2A982285"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21.3</w:t>
            </w:r>
          </w:p>
        </w:tc>
        <w:tc>
          <w:tcPr>
            <w:tcW w:w="4591" w:type="pct"/>
            <w:gridSpan w:val="4"/>
            <w:tcBorders>
              <w:top w:val="nil"/>
              <w:left w:val="nil"/>
              <w:bottom w:val="nil"/>
              <w:right w:val="nil"/>
            </w:tcBorders>
            <w:shd w:val="clear" w:color="auto" w:fill="auto"/>
            <w:hideMark/>
          </w:tcPr>
          <w:p w14:paraId="29712109"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Todas as referências de tempo no Edital, no aviso e durante a sessão pública observarão o horário de Brasília - DF.</w:t>
            </w:r>
          </w:p>
        </w:tc>
      </w:tr>
      <w:tr w:rsidR="009858BE" w:rsidRPr="009858BE" w14:paraId="30086A90" w14:textId="77777777" w:rsidTr="0054097F">
        <w:trPr>
          <w:trHeight w:val="162"/>
        </w:trPr>
        <w:tc>
          <w:tcPr>
            <w:tcW w:w="409" w:type="pct"/>
            <w:gridSpan w:val="2"/>
            <w:tcBorders>
              <w:top w:val="nil"/>
              <w:left w:val="nil"/>
              <w:bottom w:val="nil"/>
              <w:right w:val="nil"/>
            </w:tcBorders>
            <w:shd w:val="clear" w:color="auto" w:fill="auto"/>
            <w:hideMark/>
          </w:tcPr>
          <w:p w14:paraId="3397B1EC"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21.4</w:t>
            </w:r>
          </w:p>
        </w:tc>
        <w:tc>
          <w:tcPr>
            <w:tcW w:w="4591" w:type="pct"/>
            <w:gridSpan w:val="4"/>
            <w:tcBorders>
              <w:top w:val="nil"/>
              <w:left w:val="nil"/>
              <w:bottom w:val="nil"/>
              <w:right w:val="nil"/>
            </w:tcBorders>
            <w:shd w:val="clear" w:color="auto" w:fill="auto"/>
            <w:hideMark/>
          </w:tcPr>
          <w:p w14:paraId="5D91737D"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 homologação do resultado deste certame não implicará direito à contratação.</w:t>
            </w:r>
          </w:p>
        </w:tc>
      </w:tr>
      <w:tr w:rsidR="009858BE" w:rsidRPr="009858BE" w14:paraId="4D18DF94" w14:textId="77777777" w:rsidTr="0054097F">
        <w:trPr>
          <w:trHeight w:val="300"/>
        </w:trPr>
        <w:tc>
          <w:tcPr>
            <w:tcW w:w="409" w:type="pct"/>
            <w:gridSpan w:val="2"/>
            <w:tcBorders>
              <w:top w:val="nil"/>
              <w:left w:val="nil"/>
              <w:bottom w:val="nil"/>
              <w:right w:val="nil"/>
            </w:tcBorders>
            <w:shd w:val="clear" w:color="auto" w:fill="auto"/>
            <w:hideMark/>
          </w:tcPr>
          <w:p w14:paraId="4DECDC38"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21.5</w:t>
            </w:r>
          </w:p>
        </w:tc>
        <w:tc>
          <w:tcPr>
            <w:tcW w:w="4591" w:type="pct"/>
            <w:gridSpan w:val="4"/>
            <w:tcBorders>
              <w:top w:val="nil"/>
              <w:left w:val="nil"/>
              <w:bottom w:val="nil"/>
              <w:right w:val="nil"/>
            </w:tcBorders>
            <w:shd w:val="clear" w:color="auto" w:fill="auto"/>
            <w:hideMark/>
          </w:tcPr>
          <w:p w14:paraId="12C93C3E"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 xml:space="preserve">As normas disciplinadoras do certame serão sempre interpretadas em favor da ampliação da disputa entre os interessados, desde que não comprometam o interesse da Administração, o princípio da isonomia, a finalidade e a segurança da contratação. </w:t>
            </w:r>
          </w:p>
        </w:tc>
      </w:tr>
      <w:tr w:rsidR="009858BE" w:rsidRPr="009858BE" w14:paraId="695367FF" w14:textId="77777777" w:rsidTr="0054097F">
        <w:trPr>
          <w:trHeight w:val="319"/>
        </w:trPr>
        <w:tc>
          <w:tcPr>
            <w:tcW w:w="409" w:type="pct"/>
            <w:gridSpan w:val="2"/>
            <w:tcBorders>
              <w:top w:val="nil"/>
              <w:left w:val="nil"/>
              <w:bottom w:val="nil"/>
              <w:right w:val="nil"/>
            </w:tcBorders>
            <w:shd w:val="clear" w:color="auto" w:fill="auto"/>
            <w:hideMark/>
          </w:tcPr>
          <w:p w14:paraId="4E460E6D"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21.6</w:t>
            </w:r>
          </w:p>
        </w:tc>
        <w:tc>
          <w:tcPr>
            <w:tcW w:w="4591" w:type="pct"/>
            <w:gridSpan w:val="4"/>
            <w:tcBorders>
              <w:top w:val="nil"/>
              <w:left w:val="nil"/>
              <w:bottom w:val="nil"/>
              <w:right w:val="nil"/>
            </w:tcBorders>
            <w:shd w:val="clear" w:color="auto" w:fill="auto"/>
            <w:hideMark/>
          </w:tcPr>
          <w:p w14:paraId="70A44762"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Ao aceitar participar do certame, os licitantes assumem todos os custos de preparação e apresentação de suas propostas e a Administração não será, em nenhum caso, responsável por esses custos, independentemente da condução ou do resultado do processo de contratação.</w:t>
            </w:r>
          </w:p>
        </w:tc>
      </w:tr>
      <w:tr w:rsidR="009858BE" w:rsidRPr="009858BE" w14:paraId="40B6EEBB" w14:textId="77777777" w:rsidTr="0054097F">
        <w:trPr>
          <w:trHeight w:val="439"/>
        </w:trPr>
        <w:tc>
          <w:tcPr>
            <w:tcW w:w="409" w:type="pct"/>
            <w:gridSpan w:val="2"/>
            <w:tcBorders>
              <w:top w:val="nil"/>
              <w:left w:val="nil"/>
              <w:bottom w:val="nil"/>
              <w:right w:val="nil"/>
            </w:tcBorders>
            <w:shd w:val="clear" w:color="auto" w:fill="auto"/>
            <w:hideMark/>
          </w:tcPr>
          <w:p w14:paraId="3FC982F8"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21.7</w:t>
            </w:r>
          </w:p>
        </w:tc>
        <w:tc>
          <w:tcPr>
            <w:tcW w:w="4591" w:type="pct"/>
            <w:gridSpan w:val="4"/>
            <w:tcBorders>
              <w:top w:val="nil"/>
              <w:left w:val="nil"/>
              <w:bottom w:val="nil"/>
              <w:right w:val="nil"/>
            </w:tcBorders>
            <w:shd w:val="clear" w:color="auto" w:fill="auto"/>
            <w:hideMark/>
          </w:tcPr>
          <w:p w14:paraId="30B23C10"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 licitante deverá, para fins de quaisquer  comunicação, notificação, citação ou intimação oficial, informar um e-mail em que tenha uso constante, sendo tal endereço eletrônico o único meio oficial utilizado pelo Município para fins de comunicações processuais de quaisquer naturezas, inclusive impugnações, recursos e esclarecimentos, contando-se os prazos a partir do primeiro dia útil a contar do envio.</w:t>
            </w:r>
          </w:p>
        </w:tc>
      </w:tr>
      <w:tr w:rsidR="009858BE" w:rsidRPr="009858BE" w14:paraId="106EFF99" w14:textId="77777777" w:rsidTr="0054097F">
        <w:trPr>
          <w:trHeight w:val="259"/>
        </w:trPr>
        <w:tc>
          <w:tcPr>
            <w:tcW w:w="409" w:type="pct"/>
            <w:gridSpan w:val="2"/>
            <w:tcBorders>
              <w:top w:val="nil"/>
              <w:left w:val="nil"/>
              <w:bottom w:val="nil"/>
              <w:right w:val="nil"/>
            </w:tcBorders>
            <w:shd w:val="clear" w:color="auto" w:fill="auto"/>
            <w:hideMark/>
          </w:tcPr>
          <w:p w14:paraId="44F14942"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21.8</w:t>
            </w:r>
          </w:p>
        </w:tc>
        <w:tc>
          <w:tcPr>
            <w:tcW w:w="4591" w:type="pct"/>
            <w:gridSpan w:val="4"/>
            <w:tcBorders>
              <w:top w:val="nil"/>
              <w:left w:val="nil"/>
              <w:bottom w:val="nil"/>
              <w:right w:val="nil"/>
            </w:tcBorders>
            <w:shd w:val="clear" w:color="auto" w:fill="auto"/>
            <w:hideMark/>
          </w:tcPr>
          <w:p w14:paraId="77945432"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Na contagem dos prazos estabelecidos neste Edital e seus Anexos, excluir-se-á o dia do início e incluir-se-á o do vencimento. Só se iniciam e vencem os prazos em dias de expediente na Administração.</w:t>
            </w:r>
          </w:p>
        </w:tc>
      </w:tr>
      <w:tr w:rsidR="009858BE" w:rsidRPr="009858BE" w14:paraId="2030F3B8" w14:textId="77777777" w:rsidTr="0054097F">
        <w:trPr>
          <w:trHeight w:val="282"/>
        </w:trPr>
        <w:tc>
          <w:tcPr>
            <w:tcW w:w="409" w:type="pct"/>
            <w:gridSpan w:val="2"/>
            <w:tcBorders>
              <w:top w:val="nil"/>
              <w:left w:val="nil"/>
              <w:bottom w:val="nil"/>
              <w:right w:val="nil"/>
            </w:tcBorders>
            <w:shd w:val="clear" w:color="auto" w:fill="auto"/>
            <w:hideMark/>
          </w:tcPr>
          <w:p w14:paraId="0D5046C2"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21.9</w:t>
            </w:r>
          </w:p>
        </w:tc>
        <w:tc>
          <w:tcPr>
            <w:tcW w:w="4591" w:type="pct"/>
            <w:gridSpan w:val="4"/>
            <w:tcBorders>
              <w:top w:val="nil"/>
              <w:left w:val="nil"/>
              <w:bottom w:val="nil"/>
              <w:right w:val="nil"/>
            </w:tcBorders>
            <w:shd w:val="clear" w:color="auto" w:fill="auto"/>
            <w:hideMark/>
          </w:tcPr>
          <w:p w14:paraId="5BB74077"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O desatendimento de exigências formais não essenciais não importará o afastamento do licitante, desde que seja possível o aproveitamento do ato, observados os princípios da isonomia e do interesse público.</w:t>
            </w:r>
          </w:p>
        </w:tc>
      </w:tr>
      <w:tr w:rsidR="009858BE" w:rsidRPr="009858BE" w14:paraId="62396385" w14:textId="77777777" w:rsidTr="0054097F">
        <w:trPr>
          <w:trHeight w:val="222"/>
        </w:trPr>
        <w:tc>
          <w:tcPr>
            <w:tcW w:w="409" w:type="pct"/>
            <w:gridSpan w:val="2"/>
            <w:tcBorders>
              <w:top w:val="nil"/>
              <w:left w:val="nil"/>
              <w:bottom w:val="nil"/>
              <w:right w:val="nil"/>
            </w:tcBorders>
            <w:shd w:val="clear" w:color="auto" w:fill="auto"/>
            <w:hideMark/>
          </w:tcPr>
          <w:p w14:paraId="11028F32"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21.10</w:t>
            </w:r>
          </w:p>
        </w:tc>
        <w:tc>
          <w:tcPr>
            <w:tcW w:w="4591" w:type="pct"/>
            <w:gridSpan w:val="4"/>
            <w:tcBorders>
              <w:top w:val="nil"/>
              <w:left w:val="nil"/>
              <w:bottom w:val="nil"/>
              <w:right w:val="nil"/>
            </w:tcBorders>
            <w:shd w:val="clear" w:color="auto" w:fill="auto"/>
            <w:hideMark/>
          </w:tcPr>
          <w:p w14:paraId="2A3C313B"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Os recursos e impugnações deverão ser apresentados/enviados para o e-mail licitacao@pmsjivai.pr.gov.br, aos cuidados da comissão de contratação.</w:t>
            </w:r>
          </w:p>
        </w:tc>
      </w:tr>
      <w:tr w:rsidR="009858BE" w:rsidRPr="009858BE" w14:paraId="6E398A94" w14:textId="77777777" w:rsidTr="0054097F">
        <w:trPr>
          <w:trHeight w:val="222"/>
        </w:trPr>
        <w:tc>
          <w:tcPr>
            <w:tcW w:w="409" w:type="pct"/>
            <w:gridSpan w:val="2"/>
            <w:tcBorders>
              <w:top w:val="nil"/>
              <w:left w:val="nil"/>
              <w:bottom w:val="nil"/>
              <w:right w:val="nil"/>
            </w:tcBorders>
            <w:shd w:val="clear" w:color="auto" w:fill="auto"/>
            <w:hideMark/>
          </w:tcPr>
          <w:p w14:paraId="4EABE345"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21.11</w:t>
            </w:r>
          </w:p>
        </w:tc>
        <w:tc>
          <w:tcPr>
            <w:tcW w:w="4591" w:type="pct"/>
            <w:gridSpan w:val="4"/>
            <w:tcBorders>
              <w:top w:val="nil"/>
              <w:left w:val="nil"/>
              <w:bottom w:val="nil"/>
              <w:right w:val="nil"/>
            </w:tcBorders>
            <w:shd w:val="clear" w:color="auto" w:fill="auto"/>
            <w:hideMark/>
          </w:tcPr>
          <w:p w14:paraId="333AB4DE"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Em caso de divergência entre disposições deste Edital e de seus anexos ou demais peças que compõem o processo, prevalecerá as deste Edital.</w:t>
            </w:r>
          </w:p>
        </w:tc>
      </w:tr>
      <w:tr w:rsidR="009858BE" w:rsidRPr="009858BE" w14:paraId="387D05AF" w14:textId="77777777" w:rsidTr="0054097F">
        <w:trPr>
          <w:trHeight w:val="360"/>
        </w:trPr>
        <w:tc>
          <w:tcPr>
            <w:tcW w:w="409" w:type="pct"/>
            <w:gridSpan w:val="2"/>
            <w:tcBorders>
              <w:top w:val="nil"/>
              <w:left w:val="nil"/>
              <w:bottom w:val="nil"/>
              <w:right w:val="nil"/>
            </w:tcBorders>
            <w:shd w:val="clear" w:color="auto" w:fill="auto"/>
            <w:hideMark/>
          </w:tcPr>
          <w:p w14:paraId="3086391E"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21.12</w:t>
            </w:r>
          </w:p>
        </w:tc>
        <w:tc>
          <w:tcPr>
            <w:tcW w:w="4591" w:type="pct"/>
            <w:gridSpan w:val="4"/>
            <w:tcBorders>
              <w:top w:val="nil"/>
              <w:left w:val="nil"/>
              <w:bottom w:val="nil"/>
              <w:right w:val="nil"/>
            </w:tcBorders>
            <w:shd w:val="clear" w:color="auto" w:fill="auto"/>
            <w:hideMark/>
          </w:tcPr>
          <w:p w14:paraId="2849F65D"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w:t>
            </w:r>
          </w:p>
        </w:tc>
      </w:tr>
      <w:tr w:rsidR="009858BE" w:rsidRPr="009858BE" w14:paraId="0A6A15E0" w14:textId="77777777" w:rsidTr="0054097F">
        <w:trPr>
          <w:trHeight w:val="319"/>
        </w:trPr>
        <w:tc>
          <w:tcPr>
            <w:tcW w:w="409" w:type="pct"/>
            <w:gridSpan w:val="2"/>
            <w:tcBorders>
              <w:top w:val="nil"/>
              <w:left w:val="nil"/>
              <w:bottom w:val="nil"/>
              <w:right w:val="nil"/>
            </w:tcBorders>
            <w:shd w:val="clear" w:color="auto" w:fill="auto"/>
            <w:hideMark/>
          </w:tcPr>
          <w:p w14:paraId="2F4FD162"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21.13</w:t>
            </w:r>
          </w:p>
        </w:tc>
        <w:tc>
          <w:tcPr>
            <w:tcW w:w="4591" w:type="pct"/>
            <w:gridSpan w:val="4"/>
            <w:tcBorders>
              <w:top w:val="nil"/>
              <w:left w:val="nil"/>
              <w:bottom w:val="nil"/>
              <w:right w:val="nil"/>
            </w:tcBorders>
            <w:shd w:val="clear" w:color="auto" w:fill="auto"/>
            <w:hideMark/>
          </w:tcPr>
          <w:p w14:paraId="24206908"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Fica vedada a participação do órgão ou entidade em mais de uma ata de registro de preços com o mesmo objeto no prazo de validade daquela  de que já tiver participado, salvo na ocorrência de ata que tenha registrado quantitativo inferior ao máximo previsto no edital.</w:t>
            </w:r>
          </w:p>
        </w:tc>
      </w:tr>
      <w:tr w:rsidR="009858BE" w:rsidRPr="009858BE" w14:paraId="38B1CF5E" w14:textId="77777777" w:rsidTr="0054097F">
        <w:trPr>
          <w:trHeight w:val="799"/>
        </w:trPr>
        <w:tc>
          <w:tcPr>
            <w:tcW w:w="227" w:type="pct"/>
            <w:tcBorders>
              <w:top w:val="nil"/>
              <w:left w:val="nil"/>
              <w:bottom w:val="nil"/>
              <w:right w:val="nil"/>
            </w:tcBorders>
            <w:shd w:val="clear" w:color="auto" w:fill="auto"/>
            <w:hideMark/>
          </w:tcPr>
          <w:p w14:paraId="22D5EE2B"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p>
        </w:tc>
        <w:tc>
          <w:tcPr>
            <w:tcW w:w="182" w:type="pct"/>
            <w:tcBorders>
              <w:top w:val="nil"/>
              <w:left w:val="nil"/>
              <w:bottom w:val="nil"/>
              <w:right w:val="nil"/>
            </w:tcBorders>
            <w:shd w:val="clear" w:color="auto" w:fill="auto"/>
            <w:hideMark/>
          </w:tcPr>
          <w:p w14:paraId="041EBF84" w14:textId="77777777" w:rsidR="009858BE" w:rsidRPr="009858BE" w:rsidRDefault="009858BE" w:rsidP="009858BE">
            <w:pPr>
              <w:spacing w:after="0" w:line="240" w:lineRule="auto"/>
              <w:rPr>
                <w:rFonts w:ascii="Times New Roman" w:eastAsia="Times New Roman" w:hAnsi="Times New Roman" w:cs="Times New Roman"/>
                <w:kern w:val="0"/>
                <w:sz w:val="20"/>
                <w:szCs w:val="20"/>
                <w:lang w:eastAsia="pt-BR"/>
                <w14:ligatures w14:val="none"/>
              </w:rPr>
            </w:pPr>
          </w:p>
        </w:tc>
        <w:tc>
          <w:tcPr>
            <w:tcW w:w="4591" w:type="pct"/>
            <w:gridSpan w:val="4"/>
            <w:tcBorders>
              <w:top w:val="nil"/>
              <w:left w:val="nil"/>
              <w:bottom w:val="nil"/>
              <w:right w:val="nil"/>
            </w:tcBorders>
            <w:shd w:val="clear" w:color="auto" w:fill="auto"/>
            <w:vAlign w:val="center"/>
            <w:hideMark/>
          </w:tcPr>
          <w:p w14:paraId="2AA5E0E7" w14:textId="5B138F41" w:rsidR="009858BE" w:rsidRPr="009858BE" w:rsidRDefault="009858BE" w:rsidP="007A4222">
            <w:pPr>
              <w:spacing w:after="0" w:line="240" w:lineRule="auto"/>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São Jorge do Ivaí</w:t>
            </w:r>
            <w:r w:rsidR="00DD371C">
              <w:rPr>
                <w:rFonts w:ascii="Arial" w:eastAsia="Times New Roman" w:hAnsi="Arial" w:cs="Arial"/>
                <w:color w:val="000000"/>
                <w:kern w:val="0"/>
                <w:lang w:eastAsia="pt-BR"/>
                <w14:ligatures w14:val="none"/>
              </w:rPr>
              <w:t>, 2</w:t>
            </w:r>
            <w:r w:rsidR="007A4222">
              <w:rPr>
                <w:rFonts w:ascii="Arial" w:eastAsia="Times New Roman" w:hAnsi="Arial" w:cs="Arial"/>
                <w:color w:val="000000"/>
                <w:kern w:val="0"/>
                <w:lang w:eastAsia="pt-BR"/>
                <w14:ligatures w14:val="none"/>
              </w:rPr>
              <w:t>5</w:t>
            </w:r>
            <w:r w:rsidRPr="009858BE">
              <w:rPr>
                <w:rFonts w:ascii="Arial" w:eastAsia="Times New Roman" w:hAnsi="Arial" w:cs="Arial"/>
                <w:color w:val="000000"/>
                <w:kern w:val="0"/>
                <w:lang w:eastAsia="pt-BR"/>
                <w14:ligatures w14:val="none"/>
              </w:rPr>
              <w:t xml:space="preserve"> de </w:t>
            </w:r>
            <w:r w:rsidR="00DD371C">
              <w:rPr>
                <w:rFonts w:ascii="Arial" w:eastAsia="Times New Roman" w:hAnsi="Arial" w:cs="Arial"/>
                <w:color w:val="000000"/>
                <w:kern w:val="0"/>
                <w:lang w:eastAsia="pt-BR"/>
                <w14:ligatures w14:val="none"/>
              </w:rPr>
              <w:t>abril</w:t>
            </w:r>
            <w:r w:rsidRPr="009858BE">
              <w:rPr>
                <w:rFonts w:ascii="Arial" w:eastAsia="Times New Roman" w:hAnsi="Arial" w:cs="Arial"/>
                <w:color w:val="000000"/>
                <w:kern w:val="0"/>
                <w:lang w:eastAsia="pt-BR"/>
                <w14:ligatures w14:val="none"/>
              </w:rPr>
              <w:t xml:space="preserve"> de 2025</w:t>
            </w:r>
          </w:p>
        </w:tc>
      </w:tr>
      <w:tr w:rsidR="009858BE" w:rsidRPr="009858BE" w14:paraId="2AB0DA71" w14:textId="77777777" w:rsidTr="009858BE">
        <w:trPr>
          <w:trHeight w:val="762"/>
        </w:trPr>
        <w:tc>
          <w:tcPr>
            <w:tcW w:w="5000" w:type="pct"/>
            <w:gridSpan w:val="6"/>
            <w:tcBorders>
              <w:top w:val="nil"/>
              <w:left w:val="nil"/>
              <w:bottom w:val="nil"/>
              <w:right w:val="nil"/>
            </w:tcBorders>
            <w:shd w:val="clear" w:color="auto" w:fill="auto"/>
            <w:vAlign w:val="bottom"/>
            <w:hideMark/>
          </w:tcPr>
          <w:p w14:paraId="186D0DA3" w14:textId="77777777" w:rsidR="009858BE" w:rsidRPr="009858BE" w:rsidRDefault="009858BE" w:rsidP="009858BE">
            <w:pPr>
              <w:spacing w:after="0" w:line="240" w:lineRule="auto"/>
              <w:jc w:val="center"/>
              <w:rPr>
                <w:rFonts w:ascii="Arial" w:eastAsia="Times New Roman" w:hAnsi="Arial" w:cs="Arial"/>
                <w:b/>
                <w:bCs/>
                <w:color w:val="000000"/>
                <w:kern w:val="0"/>
                <w:lang w:eastAsia="pt-BR"/>
                <w14:ligatures w14:val="none"/>
              </w:rPr>
            </w:pPr>
            <w:r w:rsidRPr="009858BE">
              <w:rPr>
                <w:rFonts w:ascii="Arial" w:eastAsia="Times New Roman" w:hAnsi="Arial" w:cs="Arial"/>
                <w:b/>
                <w:bCs/>
                <w:color w:val="000000"/>
                <w:kern w:val="0"/>
                <w:lang w:eastAsia="pt-BR"/>
                <w14:ligatures w14:val="none"/>
              </w:rPr>
              <w:t xml:space="preserve">Sandra Regina </w:t>
            </w:r>
            <w:proofErr w:type="spellStart"/>
            <w:r w:rsidRPr="009858BE">
              <w:rPr>
                <w:rFonts w:ascii="Arial" w:eastAsia="Times New Roman" w:hAnsi="Arial" w:cs="Arial"/>
                <w:b/>
                <w:bCs/>
                <w:color w:val="000000"/>
                <w:kern w:val="0"/>
                <w:lang w:eastAsia="pt-BR"/>
                <w14:ligatures w14:val="none"/>
              </w:rPr>
              <w:t>Pastrelli</w:t>
            </w:r>
            <w:proofErr w:type="spellEnd"/>
            <w:r w:rsidRPr="009858BE">
              <w:rPr>
                <w:rFonts w:ascii="Arial" w:eastAsia="Times New Roman" w:hAnsi="Arial" w:cs="Arial"/>
                <w:b/>
                <w:bCs/>
                <w:color w:val="000000"/>
                <w:kern w:val="0"/>
                <w:lang w:eastAsia="pt-BR"/>
                <w14:ligatures w14:val="none"/>
              </w:rPr>
              <w:t xml:space="preserve"> Guimarães</w:t>
            </w:r>
          </w:p>
        </w:tc>
      </w:tr>
      <w:tr w:rsidR="009858BE" w:rsidRPr="009858BE" w14:paraId="1A3648C1" w14:textId="77777777" w:rsidTr="009858BE">
        <w:trPr>
          <w:trHeight w:val="120"/>
        </w:trPr>
        <w:tc>
          <w:tcPr>
            <w:tcW w:w="5000" w:type="pct"/>
            <w:gridSpan w:val="6"/>
            <w:tcBorders>
              <w:top w:val="nil"/>
              <w:left w:val="nil"/>
              <w:bottom w:val="nil"/>
              <w:right w:val="nil"/>
            </w:tcBorders>
            <w:shd w:val="clear" w:color="auto" w:fill="auto"/>
            <w:hideMark/>
          </w:tcPr>
          <w:p w14:paraId="5DB8EBAE" w14:textId="77777777" w:rsidR="009858BE" w:rsidRPr="009858BE" w:rsidRDefault="009858BE" w:rsidP="009858BE">
            <w:pPr>
              <w:spacing w:after="0" w:line="240" w:lineRule="auto"/>
              <w:jc w:val="center"/>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Responsável pelo gerenciamento da ARP</w:t>
            </w:r>
          </w:p>
        </w:tc>
      </w:tr>
    </w:tbl>
    <w:p w14:paraId="492B8230" w14:textId="77777777" w:rsidR="009858BE" w:rsidRDefault="009858BE">
      <w:r>
        <w:br w:type="page"/>
      </w:r>
    </w:p>
    <w:tbl>
      <w:tblPr>
        <w:tblW w:w="5000" w:type="pct"/>
        <w:tblCellMar>
          <w:left w:w="70" w:type="dxa"/>
          <w:right w:w="70" w:type="dxa"/>
        </w:tblCellMar>
        <w:tblLook w:val="04A0" w:firstRow="1" w:lastRow="0" w:firstColumn="1" w:lastColumn="0" w:noHBand="0" w:noVBand="1"/>
      </w:tblPr>
      <w:tblGrid>
        <w:gridCol w:w="900"/>
        <w:gridCol w:w="884"/>
        <w:gridCol w:w="602"/>
        <w:gridCol w:w="2092"/>
        <w:gridCol w:w="925"/>
        <w:gridCol w:w="920"/>
        <w:gridCol w:w="3882"/>
      </w:tblGrid>
      <w:tr w:rsidR="009858BE" w:rsidRPr="009858BE" w14:paraId="0B34A8E5" w14:textId="77777777" w:rsidTr="009858BE">
        <w:trPr>
          <w:trHeight w:val="60"/>
        </w:trPr>
        <w:tc>
          <w:tcPr>
            <w:tcW w:w="5000" w:type="pct"/>
            <w:gridSpan w:val="7"/>
            <w:tcBorders>
              <w:top w:val="nil"/>
              <w:left w:val="nil"/>
              <w:bottom w:val="single" w:sz="4" w:space="0" w:color="auto"/>
              <w:right w:val="nil"/>
            </w:tcBorders>
            <w:shd w:val="clear" w:color="auto" w:fill="auto"/>
            <w:hideMark/>
          </w:tcPr>
          <w:p w14:paraId="2F91E616" w14:textId="005BF2C4"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p>
        </w:tc>
      </w:tr>
      <w:tr w:rsidR="009858BE" w:rsidRPr="009858BE" w14:paraId="101DDEAB" w14:textId="77777777" w:rsidTr="009858BE">
        <w:trPr>
          <w:trHeight w:val="139"/>
        </w:trPr>
        <w:tc>
          <w:tcPr>
            <w:tcW w:w="874" w:type="pct"/>
            <w:gridSpan w:val="2"/>
            <w:tcBorders>
              <w:top w:val="single" w:sz="4" w:space="0" w:color="auto"/>
              <w:left w:val="single" w:sz="4" w:space="0" w:color="auto"/>
              <w:bottom w:val="single" w:sz="4" w:space="0" w:color="auto"/>
              <w:right w:val="nil"/>
            </w:tcBorders>
            <w:shd w:val="clear" w:color="000000" w:fill="FFE699"/>
            <w:vAlign w:val="center"/>
            <w:hideMark/>
          </w:tcPr>
          <w:p w14:paraId="7E4016EE"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MOVIMENTO</w:t>
            </w:r>
          </w:p>
        </w:tc>
        <w:tc>
          <w:tcPr>
            <w:tcW w:w="295" w:type="pct"/>
            <w:tcBorders>
              <w:top w:val="single" w:sz="4" w:space="0" w:color="auto"/>
              <w:left w:val="nil"/>
              <w:bottom w:val="single" w:sz="4" w:space="0" w:color="auto"/>
              <w:right w:val="single" w:sz="4" w:space="0" w:color="000000"/>
            </w:tcBorders>
            <w:shd w:val="clear" w:color="000000" w:fill="FFE699"/>
            <w:vAlign w:val="center"/>
            <w:hideMark/>
          </w:tcPr>
          <w:p w14:paraId="7BBC9C12" w14:textId="77777777" w:rsidR="009858BE" w:rsidRPr="009858BE" w:rsidRDefault="009858BE" w:rsidP="009858BE">
            <w:pPr>
              <w:spacing w:after="0" w:line="240" w:lineRule="auto"/>
              <w:jc w:val="center"/>
              <w:rPr>
                <w:rFonts w:ascii="Arial" w:eastAsia="Times New Roman" w:hAnsi="Arial" w:cs="Arial"/>
                <w:b/>
                <w:bCs/>
                <w:color w:val="000000"/>
                <w:kern w:val="0"/>
                <w:lang w:eastAsia="pt-BR"/>
                <w14:ligatures w14:val="none"/>
              </w:rPr>
            </w:pPr>
            <w:r w:rsidRPr="009858BE">
              <w:rPr>
                <w:rFonts w:ascii="Arial" w:eastAsia="Times New Roman" w:hAnsi="Arial" w:cs="Arial"/>
                <w:b/>
                <w:bCs/>
                <w:color w:val="000000"/>
                <w:kern w:val="0"/>
                <w:lang w:eastAsia="pt-BR"/>
                <w14:ligatures w14:val="none"/>
              </w:rPr>
              <w:t>3.1</w:t>
            </w:r>
          </w:p>
        </w:tc>
        <w:tc>
          <w:tcPr>
            <w:tcW w:w="3831" w:type="pct"/>
            <w:gridSpan w:val="4"/>
            <w:tcBorders>
              <w:top w:val="single" w:sz="8" w:space="0" w:color="auto"/>
              <w:left w:val="nil"/>
              <w:bottom w:val="single" w:sz="4" w:space="0" w:color="auto"/>
              <w:right w:val="single" w:sz="4" w:space="0" w:color="000000"/>
            </w:tcBorders>
            <w:shd w:val="clear" w:color="000000" w:fill="FFFFFF"/>
            <w:vAlign w:val="center"/>
            <w:hideMark/>
          </w:tcPr>
          <w:p w14:paraId="0DBC693C" w14:textId="77777777" w:rsidR="009858BE" w:rsidRPr="009858BE" w:rsidRDefault="009858BE" w:rsidP="009858BE">
            <w:pPr>
              <w:spacing w:after="0" w:line="240" w:lineRule="auto"/>
              <w:rPr>
                <w:rFonts w:ascii="Arial" w:eastAsia="Times New Roman" w:hAnsi="Arial" w:cs="Arial"/>
                <w:b/>
                <w:bCs/>
                <w:color w:val="000000"/>
                <w:kern w:val="0"/>
                <w:lang w:eastAsia="pt-BR"/>
                <w14:ligatures w14:val="none"/>
              </w:rPr>
            </w:pPr>
            <w:r w:rsidRPr="009858BE">
              <w:rPr>
                <w:rFonts w:ascii="Arial" w:eastAsia="Times New Roman" w:hAnsi="Arial" w:cs="Arial"/>
                <w:b/>
                <w:bCs/>
                <w:color w:val="000000"/>
                <w:kern w:val="0"/>
                <w:lang w:eastAsia="pt-BR"/>
                <w14:ligatures w14:val="none"/>
              </w:rPr>
              <w:t>Anexo I - Termo de Referência (TR)</w:t>
            </w:r>
          </w:p>
        </w:tc>
      </w:tr>
      <w:tr w:rsidR="009858BE" w:rsidRPr="009858BE" w14:paraId="7047E661" w14:textId="77777777" w:rsidTr="009858BE">
        <w:trPr>
          <w:trHeight w:val="120"/>
        </w:trPr>
        <w:tc>
          <w:tcPr>
            <w:tcW w:w="441" w:type="pct"/>
            <w:tcBorders>
              <w:top w:val="nil"/>
              <w:left w:val="single" w:sz="4" w:space="0" w:color="auto"/>
              <w:bottom w:val="single" w:sz="4" w:space="0" w:color="auto"/>
              <w:right w:val="single" w:sz="4" w:space="0" w:color="auto"/>
            </w:tcBorders>
            <w:shd w:val="clear" w:color="auto" w:fill="auto"/>
            <w:hideMark/>
          </w:tcPr>
          <w:p w14:paraId="64F3FE9D" w14:textId="77777777" w:rsidR="009858BE" w:rsidRPr="009858BE" w:rsidRDefault="009858BE" w:rsidP="009858BE">
            <w:pPr>
              <w:spacing w:after="0" w:line="240" w:lineRule="auto"/>
              <w:jc w:val="center"/>
              <w:rPr>
                <w:rFonts w:ascii="Arial" w:eastAsia="Times New Roman" w:hAnsi="Arial" w:cs="Arial"/>
                <w:b/>
                <w:bCs/>
                <w:kern w:val="0"/>
                <w:sz w:val="16"/>
                <w:szCs w:val="16"/>
                <w:lang w:eastAsia="pt-BR"/>
                <w14:ligatures w14:val="none"/>
              </w:rPr>
            </w:pPr>
            <w:r w:rsidRPr="009858BE">
              <w:rPr>
                <w:rFonts w:ascii="Arial" w:eastAsia="Times New Roman" w:hAnsi="Arial" w:cs="Arial"/>
                <w:b/>
                <w:bCs/>
                <w:kern w:val="0"/>
                <w:sz w:val="16"/>
                <w:szCs w:val="16"/>
                <w:lang w:eastAsia="pt-BR"/>
                <w14:ligatures w14:val="none"/>
              </w:rPr>
              <w:t>item</w:t>
            </w:r>
          </w:p>
        </w:tc>
        <w:tc>
          <w:tcPr>
            <w:tcW w:w="1753" w:type="pct"/>
            <w:gridSpan w:val="3"/>
            <w:tcBorders>
              <w:top w:val="nil"/>
              <w:left w:val="nil"/>
              <w:bottom w:val="single" w:sz="4" w:space="0" w:color="auto"/>
              <w:right w:val="single" w:sz="4" w:space="0" w:color="auto"/>
            </w:tcBorders>
            <w:shd w:val="clear" w:color="auto" w:fill="auto"/>
            <w:hideMark/>
          </w:tcPr>
          <w:p w14:paraId="7F7BCB96" w14:textId="77777777" w:rsidR="009858BE" w:rsidRPr="009858BE" w:rsidRDefault="009858BE" w:rsidP="009858BE">
            <w:pPr>
              <w:spacing w:after="0" w:line="240" w:lineRule="auto"/>
              <w:jc w:val="center"/>
              <w:rPr>
                <w:rFonts w:ascii="Arial" w:eastAsia="Times New Roman" w:hAnsi="Arial" w:cs="Arial"/>
                <w:b/>
                <w:bCs/>
                <w:kern w:val="0"/>
                <w:sz w:val="22"/>
                <w:szCs w:val="22"/>
                <w:lang w:eastAsia="pt-BR"/>
                <w14:ligatures w14:val="none"/>
              </w:rPr>
            </w:pPr>
            <w:r w:rsidRPr="009858BE">
              <w:rPr>
                <w:rFonts w:ascii="Arial" w:eastAsia="Times New Roman" w:hAnsi="Arial" w:cs="Arial"/>
                <w:b/>
                <w:bCs/>
                <w:kern w:val="0"/>
                <w:sz w:val="22"/>
                <w:szCs w:val="22"/>
                <w:lang w:eastAsia="pt-BR"/>
                <w14:ligatures w14:val="none"/>
              </w:rPr>
              <w:t>documentos juntados</w:t>
            </w:r>
          </w:p>
        </w:tc>
        <w:tc>
          <w:tcPr>
            <w:tcW w:w="453" w:type="pct"/>
            <w:tcBorders>
              <w:top w:val="single" w:sz="4" w:space="0" w:color="auto"/>
              <w:left w:val="nil"/>
              <w:bottom w:val="single" w:sz="4" w:space="0" w:color="auto"/>
              <w:right w:val="single" w:sz="4" w:space="0" w:color="auto"/>
            </w:tcBorders>
            <w:shd w:val="clear" w:color="auto" w:fill="auto"/>
            <w:hideMark/>
          </w:tcPr>
          <w:p w14:paraId="4B3E31AD" w14:textId="77777777" w:rsidR="009858BE" w:rsidRPr="009858BE" w:rsidRDefault="009858BE" w:rsidP="009858BE">
            <w:pPr>
              <w:spacing w:after="0" w:line="240" w:lineRule="auto"/>
              <w:jc w:val="center"/>
              <w:rPr>
                <w:rFonts w:ascii="Arial" w:eastAsia="Times New Roman" w:hAnsi="Arial" w:cs="Arial"/>
                <w:b/>
                <w:bCs/>
                <w:kern w:val="0"/>
                <w:sz w:val="22"/>
                <w:szCs w:val="22"/>
                <w:lang w:eastAsia="pt-BR"/>
                <w14:ligatures w14:val="none"/>
              </w:rPr>
            </w:pPr>
            <w:r w:rsidRPr="009858BE">
              <w:rPr>
                <w:rFonts w:ascii="Arial" w:eastAsia="Times New Roman" w:hAnsi="Arial" w:cs="Arial"/>
                <w:b/>
                <w:bCs/>
                <w:kern w:val="0"/>
                <w:sz w:val="22"/>
                <w:szCs w:val="22"/>
                <w:lang w:eastAsia="pt-BR"/>
                <w14:ligatures w14:val="none"/>
              </w:rPr>
              <w:t>sim</w:t>
            </w:r>
          </w:p>
        </w:tc>
        <w:tc>
          <w:tcPr>
            <w:tcW w:w="451" w:type="pct"/>
            <w:tcBorders>
              <w:top w:val="single" w:sz="4" w:space="0" w:color="auto"/>
              <w:left w:val="nil"/>
              <w:bottom w:val="single" w:sz="4" w:space="0" w:color="auto"/>
              <w:right w:val="single" w:sz="4" w:space="0" w:color="auto"/>
            </w:tcBorders>
            <w:shd w:val="clear" w:color="auto" w:fill="auto"/>
            <w:hideMark/>
          </w:tcPr>
          <w:p w14:paraId="2C04A12D" w14:textId="77777777" w:rsidR="009858BE" w:rsidRPr="009858BE" w:rsidRDefault="009858BE" w:rsidP="009858BE">
            <w:pPr>
              <w:spacing w:after="0" w:line="240" w:lineRule="auto"/>
              <w:jc w:val="center"/>
              <w:rPr>
                <w:rFonts w:ascii="Arial" w:eastAsia="Times New Roman" w:hAnsi="Arial" w:cs="Arial"/>
                <w:b/>
                <w:bCs/>
                <w:kern w:val="0"/>
                <w:sz w:val="22"/>
                <w:szCs w:val="22"/>
                <w:lang w:eastAsia="pt-BR"/>
                <w14:ligatures w14:val="none"/>
              </w:rPr>
            </w:pPr>
            <w:r w:rsidRPr="009858BE">
              <w:rPr>
                <w:rFonts w:ascii="Arial" w:eastAsia="Times New Roman" w:hAnsi="Arial" w:cs="Arial"/>
                <w:b/>
                <w:bCs/>
                <w:kern w:val="0"/>
                <w:sz w:val="22"/>
                <w:szCs w:val="22"/>
                <w:lang w:eastAsia="pt-BR"/>
                <w14:ligatures w14:val="none"/>
              </w:rPr>
              <w:t>não</w:t>
            </w:r>
          </w:p>
        </w:tc>
        <w:tc>
          <w:tcPr>
            <w:tcW w:w="1902" w:type="pct"/>
            <w:tcBorders>
              <w:top w:val="single" w:sz="4" w:space="0" w:color="auto"/>
              <w:left w:val="nil"/>
              <w:bottom w:val="single" w:sz="4" w:space="0" w:color="auto"/>
              <w:right w:val="single" w:sz="4" w:space="0" w:color="auto"/>
            </w:tcBorders>
            <w:shd w:val="clear" w:color="auto" w:fill="auto"/>
            <w:hideMark/>
          </w:tcPr>
          <w:p w14:paraId="48A80155" w14:textId="77777777" w:rsidR="009858BE" w:rsidRPr="009858BE" w:rsidRDefault="009858BE" w:rsidP="009858BE">
            <w:pPr>
              <w:spacing w:after="0" w:line="240" w:lineRule="auto"/>
              <w:jc w:val="center"/>
              <w:rPr>
                <w:rFonts w:ascii="Arial" w:eastAsia="Times New Roman" w:hAnsi="Arial" w:cs="Arial"/>
                <w:b/>
                <w:bCs/>
                <w:kern w:val="0"/>
                <w:sz w:val="22"/>
                <w:szCs w:val="22"/>
                <w:lang w:eastAsia="pt-BR"/>
                <w14:ligatures w14:val="none"/>
              </w:rPr>
            </w:pPr>
            <w:r w:rsidRPr="009858BE">
              <w:rPr>
                <w:rFonts w:ascii="Arial" w:eastAsia="Times New Roman" w:hAnsi="Arial" w:cs="Arial"/>
                <w:b/>
                <w:bCs/>
                <w:kern w:val="0"/>
                <w:sz w:val="22"/>
                <w:szCs w:val="22"/>
                <w:lang w:eastAsia="pt-BR"/>
                <w14:ligatures w14:val="none"/>
              </w:rPr>
              <w:t>justificativa</w:t>
            </w:r>
          </w:p>
        </w:tc>
      </w:tr>
      <w:tr w:rsidR="009858BE" w:rsidRPr="009858BE" w14:paraId="430C9997" w14:textId="77777777" w:rsidTr="009858BE">
        <w:trPr>
          <w:trHeight w:val="102"/>
        </w:trPr>
        <w:tc>
          <w:tcPr>
            <w:tcW w:w="441" w:type="pct"/>
            <w:tcBorders>
              <w:top w:val="single" w:sz="4" w:space="0" w:color="auto"/>
              <w:left w:val="single" w:sz="4" w:space="0" w:color="auto"/>
              <w:bottom w:val="single" w:sz="4" w:space="0" w:color="auto"/>
              <w:right w:val="single" w:sz="4" w:space="0" w:color="auto"/>
            </w:tcBorders>
            <w:shd w:val="clear" w:color="auto" w:fill="auto"/>
            <w:hideMark/>
          </w:tcPr>
          <w:p w14:paraId="115E028A" w14:textId="77777777" w:rsidR="009858BE" w:rsidRPr="009858BE" w:rsidRDefault="009858BE" w:rsidP="009858BE">
            <w:pPr>
              <w:spacing w:after="0" w:line="240" w:lineRule="auto"/>
              <w:jc w:val="center"/>
              <w:rPr>
                <w:rFonts w:ascii="Arial" w:eastAsia="Times New Roman" w:hAnsi="Arial" w:cs="Arial"/>
                <w:kern w:val="0"/>
                <w:sz w:val="16"/>
                <w:szCs w:val="16"/>
                <w:lang w:eastAsia="pt-BR"/>
                <w14:ligatures w14:val="none"/>
              </w:rPr>
            </w:pPr>
            <w:r w:rsidRPr="009858BE">
              <w:rPr>
                <w:rFonts w:ascii="Arial" w:eastAsia="Times New Roman" w:hAnsi="Arial" w:cs="Arial"/>
                <w:kern w:val="0"/>
                <w:sz w:val="16"/>
                <w:szCs w:val="16"/>
                <w:lang w:eastAsia="pt-BR"/>
                <w14:ligatures w14:val="none"/>
              </w:rPr>
              <w:t>1</w:t>
            </w:r>
          </w:p>
        </w:tc>
        <w:tc>
          <w:tcPr>
            <w:tcW w:w="1753" w:type="pct"/>
            <w:gridSpan w:val="3"/>
            <w:tcBorders>
              <w:top w:val="single" w:sz="4" w:space="0" w:color="auto"/>
              <w:left w:val="nil"/>
              <w:bottom w:val="single" w:sz="4" w:space="0" w:color="auto"/>
              <w:right w:val="single" w:sz="4" w:space="0" w:color="auto"/>
            </w:tcBorders>
            <w:shd w:val="clear" w:color="auto" w:fill="auto"/>
            <w:hideMark/>
          </w:tcPr>
          <w:p w14:paraId="5E941FCE" w14:textId="77777777" w:rsidR="009858BE" w:rsidRPr="009858BE" w:rsidRDefault="009858BE" w:rsidP="009858BE">
            <w:pPr>
              <w:spacing w:after="0" w:line="240" w:lineRule="auto"/>
              <w:jc w:val="both"/>
              <w:rPr>
                <w:rFonts w:ascii="Arial" w:eastAsia="Times New Roman" w:hAnsi="Arial" w:cs="Arial"/>
                <w:kern w:val="0"/>
                <w:sz w:val="22"/>
                <w:szCs w:val="22"/>
                <w:lang w:eastAsia="pt-BR"/>
                <w14:ligatures w14:val="none"/>
              </w:rPr>
            </w:pPr>
            <w:r w:rsidRPr="009858BE">
              <w:rPr>
                <w:rFonts w:ascii="Arial" w:eastAsia="Times New Roman" w:hAnsi="Arial" w:cs="Arial"/>
                <w:kern w:val="0"/>
                <w:sz w:val="22"/>
                <w:szCs w:val="22"/>
                <w:lang w:eastAsia="pt-BR"/>
                <w14:ligatures w14:val="none"/>
              </w:rPr>
              <w:t>Termo de referência (TR)</w:t>
            </w:r>
          </w:p>
        </w:tc>
        <w:tc>
          <w:tcPr>
            <w:tcW w:w="453" w:type="pct"/>
            <w:tcBorders>
              <w:top w:val="single" w:sz="4" w:space="0" w:color="auto"/>
              <w:left w:val="nil"/>
              <w:bottom w:val="single" w:sz="4" w:space="0" w:color="auto"/>
              <w:right w:val="single" w:sz="4" w:space="0" w:color="auto"/>
            </w:tcBorders>
            <w:shd w:val="clear" w:color="auto" w:fill="auto"/>
            <w:hideMark/>
          </w:tcPr>
          <w:p w14:paraId="7394FA19" w14:textId="77777777" w:rsidR="009858BE" w:rsidRPr="009858BE" w:rsidRDefault="009858BE" w:rsidP="009858BE">
            <w:pPr>
              <w:spacing w:after="0" w:line="240" w:lineRule="auto"/>
              <w:jc w:val="both"/>
              <w:rPr>
                <w:rFonts w:ascii="Arial" w:eastAsia="Times New Roman" w:hAnsi="Arial" w:cs="Arial"/>
                <w:kern w:val="0"/>
                <w:sz w:val="22"/>
                <w:szCs w:val="22"/>
                <w:lang w:eastAsia="pt-BR"/>
                <w14:ligatures w14:val="none"/>
              </w:rPr>
            </w:pPr>
            <w:r w:rsidRPr="009858BE">
              <w:rPr>
                <w:rFonts w:ascii="Arial" w:eastAsia="Times New Roman" w:hAnsi="Arial" w:cs="Arial"/>
                <w:kern w:val="0"/>
                <w:sz w:val="22"/>
                <w:szCs w:val="22"/>
                <w:lang w:eastAsia="pt-BR"/>
                <w14:ligatures w14:val="none"/>
              </w:rPr>
              <w:t> </w:t>
            </w:r>
          </w:p>
        </w:tc>
        <w:tc>
          <w:tcPr>
            <w:tcW w:w="451" w:type="pct"/>
            <w:tcBorders>
              <w:top w:val="single" w:sz="4" w:space="0" w:color="auto"/>
              <w:left w:val="nil"/>
              <w:bottom w:val="single" w:sz="4" w:space="0" w:color="auto"/>
              <w:right w:val="single" w:sz="4" w:space="0" w:color="auto"/>
            </w:tcBorders>
            <w:shd w:val="clear" w:color="auto" w:fill="auto"/>
            <w:hideMark/>
          </w:tcPr>
          <w:p w14:paraId="354B903C" w14:textId="77777777" w:rsidR="009858BE" w:rsidRPr="009858BE" w:rsidRDefault="009858BE" w:rsidP="009858BE">
            <w:pPr>
              <w:spacing w:after="0" w:line="240" w:lineRule="auto"/>
              <w:jc w:val="both"/>
              <w:rPr>
                <w:rFonts w:ascii="Arial" w:eastAsia="Times New Roman" w:hAnsi="Arial" w:cs="Arial"/>
                <w:kern w:val="0"/>
                <w:sz w:val="22"/>
                <w:szCs w:val="22"/>
                <w:lang w:eastAsia="pt-BR"/>
                <w14:ligatures w14:val="none"/>
              </w:rPr>
            </w:pPr>
            <w:r w:rsidRPr="009858BE">
              <w:rPr>
                <w:rFonts w:ascii="Arial" w:eastAsia="Times New Roman" w:hAnsi="Arial" w:cs="Arial"/>
                <w:kern w:val="0"/>
                <w:sz w:val="22"/>
                <w:szCs w:val="22"/>
                <w:lang w:eastAsia="pt-BR"/>
                <w14:ligatures w14:val="none"/>
              </w:rPr>
              <w:t> </w:t>
            </w:r>
          </w:p>
        </w:tc>
        <w:tc>
          <w:tcPr>
            <w:tcW w:w="1902" w:type="pct"/>
            <w:tcBorders>
              <w:top w:val="single" w:sz="4" w:space="0" w:color="auto"/>
              <w:left w:val="nil"/>
              <w:bottom w:val="single" w:sz="4" w:space="0" w:color="auto"/>
              <w:right w:val="single" w:sz="4" w:space="0" w:color="auto"/>
            </w:tcBorders>
            <w:shd w:val="clear" w:color="auto" w:fill="auto"/>
            <w:hideMark/>
          </w:tcPr>
          <w:p w14:paraId="2EE93114" w14:textId="77777777" w:rsidR="009858BE" w:rsidRPr="009858BE" w:rsidRDefault="009858BE" w:rsidP="009858BE">
            <w:pPr>
              <w:spacing w:after="0" w:line="240" w:lineRule="auto"/>
              <w:jc w:val="both"/>
              <w:rPr>
                <w:rFonts w:ascii="Arial" w:eastAsia="Times New Roman" w:hAnsi="Arial" w:cs="Arial"/>
                <w:kern w:val="0"/>
                <w:sz w:val="22"/>
                <w:szCs w:val="22"/>
                <w:lang w:eastAsia="pt-BR"/>
                <w14:ligatures w14:val="none"/>
              </w:rPr>
            </w:pPr>
            <w:r w:rsidRPr="009858BE">
              <w:rPr>
                <w:rFonts w:ascii="Arial" w:eastAsia="Times New Roman" w:hAnsi="Arial" w:cs="Arial"/>
                <w:kern w:val="0"/>
                <w:sz w:val="22"/>
                <w:szCs w:val="22"/>
                <w:lang w:eastAsia="pt-BR"/>
                <w14:ligatures w14:val="none"/>
              </w:rPr>
              <w:t> </w:t>
            </w:r>
          </w:p>
        </w:tc>
      </w:tr>
    </w:tbl>
    <w:p w14:paraId="7A023386" w14:textId="77777777" w:rsidR="009858BE" w:rsidRDefault="009858BE">
      <w:r>
        <w:br w:type="page"/>
      </w:r>
    </w:p>
    <w:tbl>
      <w:tblPr>
        <w:tblW w:w="5000" w:type="pct"/>
        <w:tblCellMar>
          <w:left w:w="70" w:type="dxa"/>
          <w:right w:w="70" w:type="dxa"/>
        </w:tblCellMar>
        <w:tblLook w:val="04A0" w:firstRow="1" w:lastRow="0" w:firstColumn="1" w:lastColumn="0" w:noHBand="0" w:noVBand="1"/>
      </w:tblPr>
      <w:tblGrid>
        <w:gridCol w:w="499"/>
        <w:gridCol w:w="406"/>
        <w:gridCol w:w="1949"/>
        <w:gridCol w:w="159"/>
        <w:gridCol w:w="1465"/>
        <w:gridCol w:w="925"/>
        <w:gridCol w:w="1363"/>
        <w:gridCol w:w="3439"/>
      </w:tblGrid>
      <w:tr w:rsidR="009858BE" w:rsidRPr="009858BE" w14:paraId="569AD355" w14:textId="77777777" w:rsidTr="009858BE">
        <w:trPr>
          <w:trHeight w:val="60"/>
        </w:trPr>
        <w:tc>
          <w:tcPr>
            <w:tcW w:w="5000" w:type="pct"/>
            <w:gridSpan w:val="8"/>
            <w:tcBorders>
              <w:top w:val="nil"/>
              <w:left w:val="nil"/>
              <w:bottom w:val="nil"/>
              <w:right w:val="nil"/>
            </w:tcBorders>
            <w:shd w:val="clear" w:color="auto" w:fill="auto"/>
            <w:hideMark/>
          </w:tcPr>
          <w:p w14:paraId="556D2114" w14:textId="627CE91F"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p>
        </w:tc>
      </w:tr>
      <w:tr w:rsidR="009858BE" w:rsidRPr="009858BE" w14:paraId="7A70491E" w14:textId="77777777" w:rsidTr="009858BE">
        <w:trPr>
          <w:trHeight w:val="120"/>
        </w:trPr>
        <w:tc>
          <w:tcPr>
            <w:tcW w:w="5000" w:type="pct"/>
            <w:gridSpan w:val="8"/>
            <w:tcBorders>
              <w:top w:val="nil"/>
              <w:left w:val="nil"/>
              <w:bottom w:val="nil"/>
              <w:right w:val="nil"/>
            </w:tcBorders>
            <w:shd w:val="clear" w:color="auto" w:fill="auto"/>
            <w:vAlign w:val="bottom"/>
            <w:hideMark/>
          </w:tcPr>
          <w:p w14:paraId="0CAA4045" w14:textId="77777777" w:rsidR="009858BE" w:rsidRPr="009858BE" w:rsidRDefault="009858BE" w:rsidP="009858BE">
            <w:pPr>
              <w:spacing w:after="0" w:line="240" w:lineRule="auto"/>
              <w:jc w:val="center"/>
              <w:rPr>
                <w:rFonts w:ascii="Arial" w:eastAsia="Times New Roman" w:hAnsi="Arial" w:cs="Arial"/>
                <w:b/>
                <w:bCs/>
                <w:color w:val="000000"/>
                <w:kern w:val="0"/>
                <w:sz w:val="28"/>
                <w:szCs w:val="28"/>
                <w:lang w:eastAsia="pt-BR"/>
                <w14:ligatures w14:val="none"/>
              </w:rPr>
            </w:pPr>
            <w:r w:rsidRPr="009858BE">
              <w:rPr>
                <w:rFonts w:ascii="Arial" w:eastAsia="Times New Roman" w:hAnsi="Arial" w:cs="Arial"/>
                <w:b/>
                <w:bCs/>
                <w:color w:val="000000"/>
                <w:kern w:val="0"/>
                <w:sz w:val="28"/>
                <w:szCs w:val="28"/>
                <w:lang w:eastAsia="pt-BR"/>
                <w14:ligatures w14:val="none"/>
              </w:rPr>
              <w:t>Anexo I - Termo de Referência (TR)</w:t>
            </w:r>
          </w:p>
        </w:tc>
      </w:tr>
      <w:tr w:rsidR="009858BE" w:rsidRPr="009858BE" w14:paraId="0482D72B" w14:textId="77777777" w:rsidTr="009858BE">
        <w:trPr>
          <w:trHeight w:val="102"/>
        </w:trPr>
        <w:tc>
          <w:tcPr>
            <w:tcW w:w="5000" w:type="pct"/>
            <w:gridSpan w:val="8"/>
            <w:tcBorders>
              <w:top w:val="single" w:sz="4" w:space="0" w:color="000000"/>
              <w:left w:val="single" w:sz="4" w:space="0" w:color="000000"/>
              <w:bottom w:val="nil"/>
              <w:right w:val="single" w:sz="4" w:space="0" w:color="000000"/>
            </w:tcBorders>
            <w:shd w:val="clear" w:color="000000" w:fill="FFF2CC"/>
            <w:vAlign w:val="center"/>
            <w:hideMark/>
          </w:tcPr>
          <w:p w14:paraId="40B1EAA0" w14:textId="77777777" w:rsidR="009858BE" w:rsidRPr="009858BE" w:rsidRDefault="009858BE" w:rsidP="009858BE">
            <w:pPr>
              <w:spacing w:after="0" w:line="240" w:lineRule="auto"/>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I. DADOS GERAIS</w:t>
            </w:r>
          </w:p>
        </w:tc>
      </w:tr>
      <w:tr w:rsidR="009858BE" w:rsidRPr="009858BE" w14:paraId="473E64AB" w14:textId="77777777" w:rsidTr="009858BE">
        <w:trPr>
          <w:trHeight w:val="102"/>
        </w:trPr>
        <w:tc>
          <w:tcPr>
            <w:tcW w:w="1476"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2A853456" w14:textId="77777777" w:rsidR="009858BE" w:rsidRPr="009858BE" w:rsidRDefault="009858BE" w:rsidP="009858BE">
            <w:pPr>
              <w:spacing w:after="0" w:line="240" w:lineRule="auto"/>
              <w:jc w:val="both"/>
              <w:rPr>
                <w:rFonts w:ascii="Arial" w:eastAsia="Times New Roman" w:hAnsi="Arial" w:cs="Arial"/>
                <w:b/>
                <w:bCs/>
                <w:color w:val="000000"/>
                <w:kern w:val="0"/>
                <w:sz w:val="20"/>
                <w:szCs w:val="20"/>
                <w:lang w:eastAsia="pt-BR"/>
                <w14:ligatures w14:val="none"/>
              </w:rPr>
            </w:pPr>
            <w:r w:rsidRPr="009858BE">
              <w:rPr>
                <w:rFonts w:ascii="Arial" w:eastAsia="Times New Roman" w:hAnsi="Arial" w:cs="Arial"/>
                <w:b/>
                <w:bCs/>
                <w:color w:val="000000"/>
                <w:kern w:val="0"/>
                <w:sz w:val="20"/>
                <w:szCs w:val="20"/>
                <w:lang w:eastAsia="pt-BR"/>
                <w14:ligatures w14:val="none"/>
              </w:rPr>
              <w:t>N° PROCESSO</w:t>
            </w:r>
          </w:p>
        </w:tc>
        <w:tc>
          <w:tcPr>
            <w:tcW w:w="3524" w:type="pct"/>
            <w:gridSpan w:val="4"/>
            <w:tcBorders>
              <w:top w:val="single" w:sz="4" w:space="0" w:color="auto"/>
              <w:left w:val="nil"/>
              <w:bottom w:val="single" w:sz="4" w:space="0" w:color="auto"/>
              <w:right w:val="single" w:sz="4" w:space="0" w:color="auto"/>
            </w:tcBorders>
            <w:shd w:val="clear" w:color="auto" w:fill="auto"/>
            <w:vAlign w:val="center"/>
            <w:hideMark/>
          </w:tcPr>
          <w:p w14:paraId="5335850F" w14:textId="75657F5D" w:rsidR="009858BE" w:rsidRPr="009858BE" w:rsidRDefault="00DD371C" w:rsidP="007A4222">
            <w:pPr>
              <w:spacing w:after="0" w:line="240" w:lineRule="auto"/>
              <w:jc w:val="both"/>
              <w:rPr>
                <w:rFonts w:ascii="Arial" w:eastAsia="Times New Roman" w:hAnsi="Arial" w:cs="Arial"/>
                <w:color w:val="000000"/>
                <w:kern w:val="0"/>
                <w:sz w:val="22"/>
                <w:szCs w:val="22"/>
                <w:lang w:eastAsia="pt-BR"/>
                <w14:ligatures w14:val="none"/>
              </w:rPr>
            </w:pPr>
            <w:r>
              <w:rPr>
                <w:rFonts w:ascii="Arial" w:eastAsia="Times New Roman" w:hAnsi="Arial" w:cs="Arial"/>
                <w:color w:val="000000"/>
                <w:kern w:val="0"/>
                <w:sz w:val="22"/>
                <w:szCs w:val="22"/>
                <w:lang w:eastAsia="pt-BR"/>
                <w14:ligatures w14:val="none"/>
              </w:rPr>
              <w:t>5</w:t>
            </w:r>
            <w:r w:rsidR="007A4222">
              <w:rPr>
                <w:rFonts w:ascii="Arial" w:eastAsia="Times New Roman" w:hAnsi="Arial" w:cs="Arial"/>
                <w:color w:val="000000"/>
                <w:kern w:val="0"/>
                <w:sz w:val="22"/>
                <w:szCs w:val="22"/>
                <w:lang w:eastAsia="pt-BR"/>
                <w14:ligatures w14:val="none"/>
              </w:rPr>
              <w:t>8</w:t>
            </w:r>
            <w:r w:rsidR="009858BE" w:rsidRPr="009858BE">
              <w:rPr>
                <w:rFonts w:ascii="Arial" w:eastAsia="Times New Roman" w:hAnsi="Arial" w:cs="Arial"/>
                <w:color w:val="000000"/>
                <w:kern w:val="0"/>
                <w:sz w:val="22"/>
                <w:szCs w:val="22"/>
                <w:lang w:eastAsia="pt-BR"/>
                <w14:ligatures w14:val="none"/>
              </w:rPr>
              <w:t>/2025</w:t>
            </w:r>
          </w:p>
        </w:tc>
      </w:tr>
      <w:tr w:rsidR="009858BE" w:rsidRPr="009858BE" w14:paraId="19119FD7" w14:textId="77777777" w:rsidTr="009858BE">
        <w:trPr>
          <w:trHeight w:val="102"/>
        </w:trPr>
        <w:tc>
          <w:tcPr>
            <w:tcW w:w="1476"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3FA8D441" w14:textId="77777777" w:rsidR="009858BE" w:rsidRPr="009858BE" w:rsidRDefault="009858BE" w:rsidP="009858BE">
            <w:pPr>
              <w:spacing w:after="0" w:line="240" w:lineRule="auto"/>
              <w:jc w:val="both"/>
              <w:rPr>
                <w:rFonts w:ascii="Arial" w:eastAsia="Times New Roman" w:hAnsi="Arial" w:cs="Arial"/>
                <w:b/>
                <w:bCs/>
                <w:color w:val="000000"/>
                <w:kern w:val="0"/>
                <w:sz w:val="20"/>
                <w:szCs w:val="20"/>
                <w:lang w:eastAsia="pt-BR"/>
                <w14:ligatures w14:val="none"/>
              </w:rPr>
            </w:pPr>
            <w:r w:rsidRPr="009858BE">
              <w:rPr>
                <w:rFonts w:ascii="Arial" w:eastAsia="Times New Roman" w:hAnsi="Arial" w:cs="Arial"/>
                <w:b/>
                <w:bCs/>
                <w:color w:val="000000"/>
                <w:kern w:val="0"/>
                <w:sz w:val="20"/>
                <w:szCs w:val="20"/>
                <w:lang w:eastAsia="pt-BR"/>
                <w14:ligatures w14:val="none"/>
              </w:rPr>
              <w:t>MODALIDADE</w:t>
            </w:r>
          </w:p>
        </w:tc>
        <w:tc>
          <w:tcPr>
            <w:tcW w:w="3524" w:type="pct"/>
            <w:gridSpan w:val="4"/>
            <w:tcBorders>
              <w:top w:val="single" w:sz="4" w:space="0" w:color="auto"/>
              <w:left w:val="nil"/>
              <w:bottom w:val="single" w:sz="4" w:space="0" w:color="auto"/>
              <w:right w:val="single" w:sz="4" w:space="0" w:color="auto"/>
            </w:tcBorders>
            <w:shd w:val="clear" w:color="auto" w:fill="auto"/>
            <w:vAlign w:val="center"/>
            <w:hideMark/>
          </w:tcPr>
          <w:p w14:paraId="4AE39D2D" w14:textId="77777777" w:rsidR="009858BE" w:rsidRPr="009858BE" w:rsidRDefault="009858BE" w:rsidP="009858BE">
            <w:pPr>
              <w:spacing w:after="0" w:line="240" w:lineRule="auto"/>
              <w:jc w:val="both"/>
              <w:rPr>
                <w:rFonts w:ascii="Arial" w:eastAsia="Times New Roman" w:hAnsi="Arial" w:cs="Arial"/>
                <w:color w:val="000000"/>
                <w:kern w:val="0"/>
                <w:sz w:val="22"/>
                <w:szCs w:val="22"/>
                <w:lang w:eastAsia="pt-BR"/>
                <w14:ligatures w14:val="none"/>
              </w:rPr>
            </w:pPr>
            <w:r w:rsidRPr="009858BE">
              <w:rPr>
                <w:rFonts w:ascii="Arial" w:eastAsia="Times New Roman" w:hAnsi="Arial" w:cs="Arial"/>
                <w:color w:val="000000"/>
                <w:kern w:val="0"/>
                <w:sz w:val="22"/>
                <w:szCs w:val="22"/>
                <w:lang w:eastAsia="pt-BR"/>
                <w14:ligatures w14:val="none"/>
              </w:rPr>
              <w:t>pregão</w:t>
            </w:r>
          </w:p>
        </w:tc>
      </w:tr>
      <w:tr w:rsidR="009858BE" w:rsidRPr="009858BE" w14:paraId="78A53DE2" w14:textId="77777777" w:rsidTr="009858BE">
        <w:trPr>
          <w:trHeight w:val="120"/>
        </w:trPr>
        <w:tc>
          <w:tcPr>
            <w:tcW w:w="1476"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542DC270" w14:textId="77777777" w:rsidR="009858BE" w:rsidRPr="009858BE" w:rsidRDefault="009858BE" w:rsidP="009858BE">
            <w:pPr>
              <w:spacing w:after="0" w:line="240" w:lineRule="auto"/>
              <w:jc w:val="both"/>
              <w:rPr>
                <w:rFonts w:ascii="Arial" w:eastAsia="Times New Roman" w:hAnsi="Arial" w:cs="Arial"/>
                <w:b/>
                <w:bCs/>
                <w:color w:val="000000"/>
                <w:kern w:val="0"/>
                <w:sz w:val="20"/>
                <w:szCs w:val="20"/>
                <w:lang w:eastAsia="pt-BR"/>
                <w14:ligatures w14:val="none"/>
              </w:rPr>
            </w:pPr>
            <w:r w:rsidRPr="009858BE">
              <w:rPr>
                <w:rFonts w:ascii="Arial" w:eastAsia="Times New Roman" w:hAnsi="Arial" w:cs="Arial"/>
                <w:b/>
                <w:bCs/>
                <w:color w:val="000000"/>
                <w:kern w:val="0"/>
                <w:sz w:val="20"/>
                <w:szCs w:val="20"/>
                <w:lang w:eastAsia="pt-BR"/>
                <w14:ligatures w14:val="none"/>
              </w:rPr>
              <w:t>FINALIDADE</w:t>
            </w:r>
          </w:p>
        </w:tc>
        <w:tc>
          <w:tcPr>
            <w:tcW w:w="3524" w:type="pct"/>
            <w:gridSpan w:val="4"/>
            <w:tcBorders>
              <w:top w:val="single" w:sz="4" w:space="0" w:color="auto"/>
              <w:left w:val="nil"/>
              <w:bottom w:val="single" w:sz="4" w:space="0" w:color="auto"/>
              <w:right w:val="single" w:sz="4" w:space="0" w:color="auto"/>
            </w:tcBorders>
            <w:shd w:val="clear" w:color="auto" w:fill="auto"/>
            <w:vAlign w:val="center"/>
            <w:hideMark/>
          </w:tcPr>
          <w:p w14:paraId="7A891987" w14:textId="77777777" w:rsidR="009858BE" w:rsidRPr="009858BE" w:rsidRDefault="009858BE" w:rsidP="009858BE">
            <w:pPr>
              <w:spacing w:after="0" w:line="240" w:lineRule="auto"/>
              <w:jc w:val="both"/>
              <w:rPr>
                <w:rFonts w:ascii="Arial" w:eastAsia="Times New Roman" w:hAnsi="Arial" w:cs="Arial"/>
                <w:color w:val="000000"/>
                <w:kern w:val="0"/>
                <w:sz w:val="22"/>
                <w:szCs w:val="22"/>
                <w:lang w:eastAsia="pt-BR"/>
                <w14:ligatures w14:val="none"/>
              </w:rPr>
            </w:pPr>
            <w:r w:rsidRPr="009858BE">
              <w:rPr>
                <w:rFonts w:ascii="Arial" w:eastAsia="Times New Roman" w:hAnsi="Arial" w:cs="Arial"/>
                <w:color w:val="000000"/>
                <w:kern w:val="0"/>
                <w:sz w:val="22"/>
                <w:szCs w:val="22"/>
                <w:lang w:eastAsia="pt-BR"/>
                <w14:ligatures w14:val="none"/>
              </w:rPr>
              <w:t>aquisição de bens de consumo</w:t>
            </w:r>
          </w:p>
        </w:tc>
      </w:tr>
      <w:tr w:rsidR="009858BE" w:rsidRPr="009858BE" w14:paraId="248CF6E2" w14:textId="77777777" w:rsidTr="009858BE">
        <w:trPr>
          <w:trHeight w:val="102"/>
        </w:trPr>
        <w:tc>
          <w:tcPr>
            <w:tcW w:w="1476"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76441264" w14:textId="77777777" w:rsidR="009858BE" w:rsidRPr="009858BE" w:rsidRDefault="009858BE" w:rsidP="009858BE">
            <w:pPr>
              <w:spacing w:after="0" w:line="240" w:lineRule="auto"/>
              <w:jc w:val="both"/>
              <w:rPr>
                <w:rFonts w:ascii="Arial" w:eastAsia="Times New Roman" w:hAnsi="Arial" w:cs="Arial"/>
                <w:b/>
                <w:bCs/>
                <w:color w:val="000000"/>
                <w:kern w:val="0"/>
                <w:sz w:val="20"/>
                <w:szCs w:val="20"/>
                <w:lang w:eastAsia="pt-BR"/>
                <w14:ligatures w14:val="none"/>
              </w:rPr>
            </w:pPr>
            <w:r w:rsidRPr="009858BE">
              <w:rPr>
                <w:rFonts w:ascii="Arial" w:eastAsia="Times New Roman" w:hAnsi="Arial" w:cs="Arial"/>
                <w:b/>
                <w:bCs/>
                <w:color w:val="000000"/>
                <w:kern w:val="0"/>
                <w:sz w:val="20"/>
                <w:szCs w:val="20"/>
                <w:lang w:eastAsia="pt-BR"/>
                <w14:ligatures w14:val="none"/>
              </w:rPr>
              <w:t>N° PROCEDIMENTO</w:t>
            </w:r>
          </w:p>
        </w:tc>
        <w:tc>
          <w:tcPr>
            <w:tcW w:w="3524" w:type="pct"/>
            <w:gridSpan w:val="4"/>
            <w:tcBorders>
              <w:top w:val="single" w:sz="4" w:space="0" w:color="auto"/>
              <w:left w:val="nil"/>
              <w:bottom w:val="single" w:sz="4" w:space="0" w:color="auto"/>
              <w:right w:val="single" w:sz="4" w:space="0" w:color="auto"/>
            </w:tcBorders>
            <w:shd w:val="clear" w:color="auto" w:fill="auto"/>
            <w:vAlign w:val="center"/>
            <w:hideMark/>
          </w:tcPr>
          <w:p w14:paraId="2C8279F2" w14:textId="58DA60E6" w:rsidR="009858BE" w:rsidRPr="009858BE" w:rsidRDefault="00BD4954" w:rsidP="00BD4954">
            <w:pPr>
              <w:spacing w:after="0" w:line="240" w:lineRule="auto"/>
              <w:jc w:val="both"/>
              <w:rPr>
                <w:rFonts w:ascii="Arial" w:eastAsia="Times New Roman" w:hAnsi="Arial" w:cs="Arial"/>
                <w:color w:val="000000"/>
                <w:kern w:val="0"/>
                <w:sz w:val="22"/>
                <w:szCs w:val="22"/>
                <w:lang w:eastAsia="pt-BR"/>
                <w14:ligatures w14:val="none"/>
              </w:rPr>
            </w:pPr>
            <w:r>
              <w:rPr>
                <w:rFonts w:ascii="Arial" w:eastAsia="Times New Roman" w:hAnsi="Arial" w:cs="Arial"/>
                <w:color w:val="000000"/>
                <w:kern w:val="0"/>
                <w:sz w:val="22"/>
                <w:szCs w:val="22"/>
                <w:lang w:eastAsia="pt-BR"/>
                <w14:ligatures w14:val="none"/>
              </w:rPr>
              <w:t>20</w:t>
            </w:r>
            <w:r w:rsidR="009858BE" w:rsidRPr="009858BE">
              <w:rPr>
                <w:rFonts w:ascii="Arial" w:eastAsia="Times New Roman" w:hAnsi="Arial" w:cs="Arial"/>
                <w:color w:val="000000"/>
                <w:kern w:val="0"/>
                <w:sz w:val="22"/>
                <w:szCs w:val="22"/>
                <w:lang w:eastAsia="pt-BR"/>
                <w14:ligatures w14:val="none"/>
              </w:rPr>
              <w:t>/2025</w:t>
            </w:r>
          </w:p>
        </w:tc>
      </w:tr>
      <w:tr w:rsidR="009858BE" w:rsidRPr="009858BE" w14:paraId="79C3D5F0" w14:textId="77777777" w:rsidTr="009858BE">
        <w:trPr>
          <w:trHeight w:val="139"/>
        </w:trPr>
        <w:tc>
          <w:tcPr>
            <w:tcW w:w="1476"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4EE7F7E5" w14:textId="77777777" w:rsidR="009858BE" w:rsidRPr="009858BE" w:rsidRDefault="009858BE" w:rsidP="009858BE">
            <w:pPr>
              <w:spacing w:after="0" w:line="240" w:lineRule="auto"/>
              <w:jc w:val="both"/>
              <w:rPr>
                <w:rFonts w:ascii="Arial" w:eastAsia="Times New Roman" w:hAnsi="Arial" w:cs="Arial"/>
                <w:b/>
                <w:bCs/>
                <w:color w:val="000000"/>
                <w:kern w:val="0"/>
                <w:sz w:val="20"/>
                <w:szCs w:val="20"/>
                <w:lang w:eastAsia="pt-BR"/>
                <w14:ligatures w14:val="none"/>
              </w:rPr>
            </w:pPr>
            <w:r w:rsidRPr="009858BE">
              <w:rPr>
                <w:rFonts w:ascii="Arial" w:eastAsia="Times New Roman" w:hAnsi="Arial" w:cs="Arial"/>
                <w:b/>
                <w:bCs/>
                <w:color w:val="000000"/>
                <w:kern w:val="0"/>
                <w:sz w:val="20"/>
                <w:szCs w:val="20"/>
                <w:lang w:eastAsia="pt-BR"/>
                <w14:ligatures w14:val="none"/>
              </w:rPr>
              <w:t>CARACTERISTICA</w:t>
            </w:r>
          </w:p>
        </w:tc>
        <w:tc>
          <w:tcPr>
            <w:tcW w:w="3524" w:type="pct"/>
            <w:gridSpan w:val="4"/>
            <w:tcBorders>
              <w:top w:val="single" w:sz="4" w:space="0" w:color="auto"/>
              <w:left w:val="nil"/>
              <w:bottom w:val="single" w:sz="4" w:space="0" w:color="auto"/>
              <w:right w:val="single" w:sz="4" w:space="0" w:color="auto"/>
            </w:tcBorders>
            <w:shd w:val="clear" w:color="auto" w:fill="auto"/>
            <w:vAlign w:val="center"/>
            <w:hideMark/>
          </w:tcPr>
          <w:p w14:paraId="341DE415" w14:textId="77777777" w:rsidR="009858BE" w:rsidRPr="009858BE" w:rsidRDefault="009858BE" w:rsidP="009858BE">
            <w:pPr>
              <w:spacing w:after="0" w:line="240" w:lineRule="auto"/>
              <w:jc w:val="both"/>
              <w:rPr>
                <w:rFonts w:ascii="Arial" w:eastAsia="Times New Roman" w:hAnsi="Arial" w:cs="Arial"/>
                <w:color w:val="000000"/>
                <w:kern w:val="0"/>
                <w:sz w:val="22"/>
                <w:szCs w:val="22"/>
                <w:lang w:eastAsia="pt-BR"/>
                <w14:ligatures w14:val="none"/>
              </w:rPr>
            </w:pPr>
            <w:r w:rsidRPr="009858BE">
              <w:rPr>
                <w:rFonts w:ascii="Arial" w:eastAsia="Times New Roman" w:hAnsi="Arial" w:cs="Arial"/>
                <w:color w:val="000000"/>
                <w:kern w:val="0"/>
                <w:sz w:val="22"/>
                <w:szCs w:val="22"/>
                <w:lang w:eastAsia="pt-BR"/>
                <w14:ligatures w14:val="none"/>
              </w:rPr>
              <w:t>Sistema registro de preços (Ata registro de preços)</w:t>
            </w:r>
          </w:p>
        </w:tc>
      </w:tr>
      <w:tr w:rsidR="009858BE" w:rsidRPr="009858BE" w14:paraId="0CF75382" w14:textId="77777777" w:rsidTr="009858BE">
        <w:trPr>
          <w:trHeight w:val="120"/>
        </w:trPr>
        <w:tc>
          <w:tcPr>
            <w:tcW w:w="1476"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68F34FFF" w14:textId="77777777" w:rsidR="009858BE" w:rsidRPr="009858BE" w:rsidRDefault="009858BE" w:rsidP="009858BE">
            <w:pPr>
              <w:spacing w:after="0" w:line="240" w:lineRule="auto"/>
              <w:jc w:val="both"/>
              <w:rPr>
                <w:rFonts w:ascii="Arial" w:eastAsia="Times New Roman" w:hAnsi="Arial" w:cs="Arial"/>
                <w:b/>
                <w:bCs/>
                <w:color w:val="000000"/>
                <w:kern w:val="0"/>
                <w:sz w:val="20"/>
                <w:szCs w:val="20"/>
                <w:lang w:eastAsia="pt-BR"/>
                <w14:ligatures w14:val="none"/>
              </w:rPr>
            </w:pPr>
            <w:r w:rsidRPr="009858BE">
              <w:rPr>
                <w:rFonts w:ascii="Arial" w:eastAsia="Times New Roman" w:hAnsi="Arial" w:cs="Arial"/>
                <w:b/>
                <w:bCs/>
                <w:color w:val="000000"/>
                <w:kern w:val="0"/>
                <w:sz w:val="20"/>
                <w:szCs w:val="20"/>
                <w:lang w:eastAsia="pt-BR"/>
                <w14:ligatures w14:val="none"/>
              </w:rPr>
              <w:t>OBJETO</w:t>
            </w:r>
          </w:p>
        </w:tc>
        <w:tc>
          <w:tcPr>
            <w:tcW w:w="3524" w:type="pct"/>
            <w:gridSpan w:val="4"/>
            <w:tcBorders>
              <w:top w:val="single" w:sz="4" w:space="0" w:color="auto"/>
              <w:left w:val="nil"/>
              <w:bottom w:val="single" w:sz="4" w:space="0" w:color="auto"/>
              <w:right w:val="single" w:sz="4" w:space="0" w:color="auto"/>
            </w:tcBorders>
            <w:shd w:val="clear" w:color="auto" w:fill="auto"/>
            <w:vAlign w:val="center"/>
            <w:hideMark/>
          </w:tcPr>
          <w:p w14:paraId="5950D48F" w14:textId="77777777" w:rsidR="009858BE" w:rsidRPr="009858BE" w:rsidRDefault="009858BE" w:rsidP="009858BE">
            <w:pPr>
              <w:spacing w:after="0" w:line="240" w:lineRule="auto"/>
              <w:jc w:val="both"/>
              <w:rPr>
                <w:rFonts w:ascii="Arial" w:eastAsia="Times New Roman" w:hAnsi="Arial" w:cs="Arial"/>
                <w:color w:val="000000"/>
                <w:kern w:val="0"/>
                <w:sz w:val="22"/>
                <w:szCs w:val="22"/>
                <w:lang w:eastAsia="pt-BR"/>
                <w14:ligatures w14:val="none"/>
              </w:rPr>
            </w:pPr>
            <w:r w:rsidRPr="009858BE">
              <w:rPr>
                <w:rFonts w:ascii="Arial" w:eastAsia="Times New Roman" w:hAnsi="Arial" w:cs="Arial"/>
                <w:color w:val="000000"/>
                <w:kern w:val="0"/>
                <w:sz w:val="22"/>
                <w:szCs w:val="22"/>
                <w:lang w:eastAsia="pt-BR"/>
                <w14:ligatures w14:val="none"/>
              </w:rPr>
              <w:t>Fornecimento de uniformes</w:t>
            </w:r>
          </w:p>
        </w:tc>
      </w:tr>
      <w:tr w:rsidR="009858BE" w:rsidRPr="009858BE" w14:paraId="0D69CB6F" w14:textId="77777777" w:rsidTr="009858BE">
        <w:trPr>
          <w:trHeight w:val="120"/>
        </w:trPr>
        <w:tc>
          <w:tcPr>
            <w:tcW w:w="1476"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074B68BD" w14:textId="77777777" w:rsidR="009858BE" w:rsidRPr="009858BE" w:rsidRDefault="009858BE" w:rsidP="009858BE">
            <w:pPr>
              <w:spacing w:after="0" w:line="240" w:lineRule="auto"/>
              <w:jc w:val="both"/>
              <w:rPr>
                <w:rFonts w:ascii="Arial" w:eastAsia="Times New Roman" w:hAnsi="Arial" w:cs="Arial"/>
                <w:b/>
                <w:bCs/>
                <w:color w:val="000000"/>
                <w:kern w:val="0"/>
                <w:sz w:val="20"/>
                <w:szCs w:val="20"/>
                <w:lang w:eastAsia="pt-BR"/>
                <w14:ligatures w14:val="none"/>
              </w:rPr>
            </w:pPr>
            <w:r w:rsidRPr="009858BE">
              <w:rPr>
                <w:rFonts w:ascii="Arial" w:eastAsia="Times New Roman" w:hAnsi="Arial" w:cs="Arial"/>
                <w:b/>
                <w:bCs/>
                <w:color w:val="000000"/>
                <w:kern w:val="0"/>
                <w:sz w:val="20"/>
                <w:szCs w:val="20"/>
                <w:lang w:eastAsia="pt-BR"/>
                <w14:ligatures w14:val="none"/>
              </w:rPr>
              <w:t>CRITÉRIO DE JULGAMENTO</w:t>
            </w:r>
          </w:p>
        </w:tc>
        <w:tc>
          <w:tcPr>
            <w:tcW w:w="3524" w:type="pct"/>
            <w:gridSpan w:val="4"/>
            <w:tcBorders>
              <w:top w:val="single" w:sz="4" w:space="0" w:color="auto"/>
              <w:left w:val="nil"/>
              <w:bottom w:val="single" w:sz="4" w:space="0" w:color="auto"/>
              <w:right w:val="single" w:sz="4" w:space="0" w:color="auto"/>
            </w:tcBorders>
            <w:shd w:val="clear" w:color="auto" w:fill="auto"/>
            <w:vAlign w:val="center"/>
            <w:hideMark/>
          </w:tcPr>
          <w:p w14:paraId="72FDCB36" w14:textId="77777777" w:rsidR="009858BE" w:rsidRPr="009858BE" w:rsidRDefault="009858BE" w:rsidP="009858BE">
            <w:pPr>
              <w:spacing w:after="0" w:line="240" w:lineRule="auto"/>
              <w:jc w:val="both"/>
              <w:rPr>
                <w:rFonts w:ascii="Arial" w:eastAsia="Times New Roman" w:hAnsi="Arial" w:cs="Arial"/>
                <w:color w:val="000000"/>
                <w:kern w:val="0"/>
                <w:sz w:val="22"/>
                <w:szCs w:val="22"/>
                <w:lang w:eastAsia="pt-BR"/>
                <w14:ligatures w14:val="none"/>
              </w:rPr>
            </w:pPr>
            <w:r w:rsidRPr="009858BE">
              <w:rPr>
                <w:rFonts w:ascii="Arial" w:eastAsia="Times New Roman" w:hAnsi="Arial" w:cs="Arial"/>
                <w:color w:val="000000"/>
                <w:kern w:val="0"/>
                <w:sz w:val="22"/>
                <w:szCs w:val="22"/>
                <w:lang w:eastAsia="pt-BR"/>
                <w14:ligatures w14:val="none"/>
              </w:rPr>
              <w:t>Menor preço</w:t>
            </w:r>
          </w:p>
        </w:tc>
      </w:tr>
      <w:tr w:rsidR="009858BE" w:rsidRPr="009858BE" w14:paraId="291F48C6" w14:textId="77777777" w:rsidTr="009858BE">
        <w:trPr>
          <w:trHeight w:val="102"/>
        </w:trPr>
        <w:tc>
          <w:tcPr>
            <w:tcW w:w="1476"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2EAE1BB2" w14:textId="77777777" w:rsidR="009858BE" w:rsidRPr="009858BE" w:rsidRDefault="009858BE" w:rsidP="009858BE">
            <w:pPr>
              <w:spacing w:after="0" w:line="240" w:lineRule="auto"/>
              <w:jc w:val="both"/>
              <w:rPr>
                <w:rFonts w:ascii="Arial" w:eastAsia="Times New Roman" w:hAnsi="Arial" w:cs="Arial"/>
                <w:b/>
                <w:bCs/>
                <w:color w:val="000000"/>
                <w:kern w:val="0"/>
                <w:sz w:val="20"/>
                <w:szCs w:val="20"/>
                <w:lang w:eastAsia="pt-BR"/>
                <w14:ligatures w14:val="none"/>
              </w:rPr>
            </w:pPr>
            <w:r w:rsidRPr="009858BE">
              <w:rPr>
                <w:rFonts w:ascii="Arial" w:eastAsia="Times New Roman" w:hAnsi="Arial" w:cs="Arial"/>
                <w:b/>
                <w:bCs/>
                <w:color w:val="000000"/>
                <w:kern w:val="0"/>
                <w:sz w:val="20"/>
                <w:szCs w:val="20"/>
                <w:lang w:eastAsia="pt-BR"/>
                <w14:ligatures w14:val="none"/>
              </w:rPr>
              <w:t>VALOR TOTAL ESTIMADO</w:t>
            </w:r>
          </w:p>
        </w:tc>
        <w:tc>
          <w:tcPr>
            <w:tcW w:w="3524"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6869423F" w14:textId="77777777" w:rsidR="009858BE" w:rsidRPr="009858BE" w:rsidRDefault="009858BE" w:rsidP="009858BE">
            <w:pPr>
              <w:spacing w:after="0" w:line="240" w:lineRule="auto"/>
              <w:rPr>
                <w:rFonts w:ascii="Arial" w:eastAsia="Times New Roman" w:hAnsi="Arial" w:cs="Arial"/>
                <w:color w:val="000000"/>
                <w:kern w:val="0"/>
                <w:sz w:val="22"/>
                <w:szCs w:val="22"/>
                <w:lang w:eastAsia="pt-BR"/>
                <w14:ligatures w14:val="none"/>
              </w:rPr>
            </w:pPr>
            <w:r w:rsidRPr="009858BE">
              <w:rPr>
                <w:rFonts w:ascii="Arial" w:eastAsia="Times New Roman" w:hAnsi="Arial" w:cs="Arial"/>
                <w:color w:val="000000"/>
                <w:kern w:val="0"/>
                <w:sz w:val="22"/>
                <w:szCs w:val="22"/>
                <w:lang w:eastAsia="pt-BR"/>
                <w14:ligatures w14:val="none"/>
              </w:rPr>
              <w:t>R$ 842.387,00</w:t>
            </w:r>
          </w:p>
        </w:tc>
      </w:tr>
      <w:tr w:rsidR="009858BE" w:rsidRPr="009858BE" w14:paraId="20E1CE2F" w14:textId="77777777" w:rsidTr="009858BE">
        <w:trPr>
          <w:trHeight w:val="102"/>
        </w:trPr>
        <w:tc>
          <w:tcPr>
            <w:tcW w:w="1476"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30379E43" w14:textId="77777777" w:rsidR="009858BE" w:rsidRPr="009858BE" w:rsidRDefault="009858BE" w:rsidP="009858BE">
            <w:pPr>
              <w:spacing w:after="0" w:line="240" w:lineRule="auto"/>
              <w:jc w:val="both"/>
              <w:rPr>
                <w:rFonts w:ascii="Arial" w:eastAsia="Times New Roman" w:hAnsi="Arial" w:cs="Arial"/>
                <w:b/>
                <w:bCs/>
                <w:color w:val="000000"/>
                <w:kern w:val="0"/>
                <w:sz w:val="20"/>
                <w:szCs w:val="20"/>
                <w:lang w:eastAsia="pt-BR"/>
                <w14:ligatures w14:val="none"/>
              </w:rPr>
            </w:pPr>
            <w:r w:rsidRPr="009858BE">
              <w:rPr>
                <w:rFonts w:ascii="Arial" w:eastAsia="Times New Roman" w:hAnsi="Arial" w:cs="Arial"/>
                <w:b/>
                <w:bCs/>
                <w:color w:val="000000"/>
                <w:kern w:val="0"/>
                <w:sz w:val="20"/>
                <w:szCs w:val="20"/>
                <w:lang w:eastAsia="pt-BR"/>
                <w14:ligatures w14:val="none"/>
              </w:rPr>
              <w:t>PRAZO DE PAGAMENTO</w:t>
            </w:r>
          </w:p>
        </w:tc>
        <w:tc>
          <w:tcPr>
            <w:tcW w:w="3524" w:type="pct"/>
            <w:gridSpan w:val="4"/>
            <w:tcBorders>
              <w:top w:val="single" w:sz="4" w:space="0" w:color="auto"/>
              <w:left w:val="nil"/>
              <w:bottom w:val="single" w:sz="4" w:space="0" w:color="auto"/>
              <w:right w:val="single" w:sz="4" w:space="0" w:color="auto"/>
            </w:tcBorders>
            <w:shd w:val="clear" w:color="auto" w:fill="auto"/>
            <w:vAlign w:val="center"/>
            <w:hideMark/>
          </w:tcPr>
          <w:p w14:paraId="60BF2B02" w14:textId="77777777" w:rsidR="009858BE" w:rsidRPr="009858BE" w:rsidRDefault="009858BE" w:rsidP="009858BE">
            <w:pPr>
              <w:spacing w:after="0" w:line="240" w:lineRule="auto"/>
              <w:jc w:val="both"/>
              <w:rPr>
                <w:rFonts w:ascii="Arial" w:eastAsia="Times New Roman" w:hAnsi="Arial" w:cs="Arial"/>
                <w:color w:val="000000"/>
                <w:kern w:val="0"/>
                <w:sz w:val="22"/>
                <w:szCs w:val="22"/>
                <w:lang w:eastAsia="pt-BR"/>
                <w14:ligatures w14:val="none"/>
              </w:rPr>
            </w:pPr>
            <w:r w:rsidRPr="009858BE">
              <w:rPr>
                <w:rFonts w:ascii="Arial" w:eastAsia="Times New Roman" w:hAnsi="Arial" w:cs="Arial"/>
                <w:color w:val="000000"/>
                <w:kern w:val="0"/>
                <w:sz w:val="22"/>
                <w:szCs w:val="22"/>
                <w:lang w:eastAsia="pt-BR"/>
                <w14:ligatures w14:val="none"/>
              </w:rPr>
              <w:t>30 dias</w:t>
            </w:r>
          </w:p>
        </w:tc>
      </w:tr>
      <w:tr w:rsidR="009858BE" w:rsidRPr="009858BE" w14:paraId="7ABA66BF" w14:textId="77777777" w:rsidTr="009858BE">
        <w:trPr>
          <w:trHeight w:val="102"/>
        </w:trPr>
        <w:tc>
          <w:tcPr>
            <w:tcW w:w="1476" w:type="pct"/>
            <w:gridSpan w:val="4"/>
            <w:tcBorders>
              <w:top w:val="single" w:sz="4" w:space="0" w:color="auto"/>
              <w:left w:val="single" w:sz="4" w:space="0" w:color="auto"/>
              <w:bottom w:val="single" w:sz="4" w:space="0" w:color="auto"/>
              <w:right w:val="single" w:sz="4" w:space="0" w:color="auto"/>
            </w:tcBorders>
            <w:shd w:val="clear" w:color="000000" w:fill="FFFFFF"/>
            <w:hideMark/>
          </w:tcPr>
          <w:p w14:paraId="11AFAE7A" w14:textId="77777777" w:rsidR="009858BE" w:rsidRPr="009858BE" w:rsidRDefault="009858BE" w:rsidP="009858BE">
            <w:pPr>
              <w:spacing w:after="0" w:line="240" w:lineRule="auto"/>
              <w:jc w:val="both"/>
              <w:rPr>
                <w:rFonts w:ascii="Arial" w:eastAsia="Times New Roman" w:hAnsi="Arial" w:cs="Arial"/>
                <w:b/>
                <w:bCs/>
                <w:color w:val="000000"/>
                <w:kern w:val="0"/>
                <w:sz w:val="20"/>
                <w:szCs w:val="20"/>
                <w:lang w:eastAsia="pt-BR"/>
                <w14:ligatures w14:val="none"/>
              </w:rPr>
            </w:pPr>
            <w:r w:rsidRPr="009858BE">
              <w:rPr>
                <w:rFonts w:ascii="Arial" w:eastAsia="Times New Roman" w:hAnsi="Arial" w:cs="Arial"/>
                <w:b/>
                <w:bCs/>
                <w:color w:val="000000"/>
                <w:kern w:val="0"/>
                <w:sz w:val="20"/>
                <w:szCs w:val="20"/>
                <w:lang w:eastAsia="pt-BR"/>
                <w14:ligatures w14:val="none"/>
              </w:rPr>
              <w:t>GARANTIA DE EXECUÇÃO</w:t>
            </w:r>
          </w:p>
        </w:tc>
        <w:tc>
          <w:tcPr>
            <w:tcW w:w="3524" w:type="pct"/>
            <w:gridSpan w:val="4"/>
            <w:tcBorders>
              <w:top w:val="single" w:sz="4" w:space="0" w:color="auto"/>
              <w:left w:val="nil"/>
              <w:bottom w:val="single" w:sz="4" w:space="0" w:color="auto"/>
              <w:right w:val="single" w:sz="4" w:space="0" w:color="auto"/>
            </w:tcBorders>
            <w:shd w:val="clear" w:color="000000" w:fill="FFFFFF"/>
            <w:hideMark/>
          </w:tcPr>
          <w:p w14:paraId="1BC54A26"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Não</w:t>
            </w:r>
          </w:p>
        </w:tc>
      </w:tr>
      <w:tr w:rsidR="009858BE" w:rsidRPr="009858BE" w14:paraId="4D1234E9" w14:textId="77777777" w:rsidTr="009858BE">
        <w:trPr>
          <w:trHeight w:val="120"/>
        </w:trPr>
        <w:tc>
          <w:tcPr>
            <w:tcW w:w="1476" w:type="pct"/>
            <w:gridSpan w:val="4"/>
            <w:tcBorders>
              <w:top w:val="single" w:sz="4" w:space="0" w:color="auto"/>
              <w:left w:val="single" w:sz="4" w:space="0" w:color="auto"/>
              <w:bottom w:val="single" w:sz="4" w:space="0" w:color="auto"/>
              <w:right w:val="single" w:sz="4" w:space="0" w:color="auto"/>
            </w:tcBorders>
            <w:shd w:val="clear" w:color="000000" w:fill="FFFFFF"/>
            <w:hideMark/>
          </w:tcPr>
          <w:p w14:paraId="5C04B083" w14:textId="77777777" w:rsidR="009858BE" w:rsidRPr="009858BE" w:rsidRDefault="009858BE" w:rsidP="009858BE">
            <w:pPr>
              <w:spacing w:after="0" w:line="240" w:lineRule="auto"/>
              <w:jc w:val="both"/>
              <w:rPr>
                <w:rFonts w:ascii="Arial" w:eastAsia="Times New Roman" w:hAnsi="Arial" w:cs="Arial"/>
                <w:b/>
                <w:bCs/>
                <w:color w:val="000000"/>
                <w:kern w:val="0"/>
                <w:sz w:val="20"/>
                <w:szCs w:val="20"/>
                <w:lang w:eastAsia="pt-BR"/>
                <w14:ligatures w14:val="none"/>
              </w:rPr>
            </w:pPr>
            <w:r w:rsidRPr="009858BE">
              <w:rPr>
                <w:rFonts w:ascii="Arial" w:eastAsia="Times New Roman" w:hAnsi="Arial" w:cs="Arial"/>
                <w:b/>
                <w:bCs/>
                <w:color w:val="000000"/>
                <w:kern w:val="0"/>
                <w:sz w:val="20"/>
                <w:szCs w:val="20"/>
                <w:lang w:eastAsia="pt-BR"/>
                <w14:ligatures w14:val="none"/>
              </w:rPr>
              <w:t xml:space="preserve">GARANTIA DE PROPOSTA </w:t>
            </w:r>
          </w:p>
        </w:tc>
        <w:tc>
          <w:tcPr>
            <w:tcW w:w="3524" w:type="pct"/>
            <w:gridSpan w:val="4"/>
            <w:tcBorders>
              <w:top w:val="single" w:sz="4" w:space="0" w:color="auto"/>
              <w:left w:val="nil"/>
              <w:bottom w:val="single" w:sz="4" w:space="0" w:color="auto"/>
              <w:right w:val="single" w:sz="4" w:space="0" w:color="auto"/>
            </w:tcBorders>
            <w:shd w:val="clear" w:color="auto" w:fill="auto"/>
            <w:hideMark/>
          </w:tcPr>
          <w:p w14:paraId="3AF466A2"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Não será exigido</w:t>
            </w:r>
          </w:p>
        </w:tc>
      </w:tr>
      <w:tr w:rsidR="009858BE" w:rsidRPr="009858BE" w14:paraId="65A36DE3" w14:textId="77777777" w:rsidTr="009858BE">
        <w:trPr>
          <w:trHeight w:val="102"/>
        </w:trPr>
        <w:tc>
          <w:tcPr>
            <w:tcW w:w="1476" w:type="pct"/>
            <w:gridSpan w:val="4"/>
            <w:tcBorders>
              <w:top w:val="single" w:sz="4" w:space="0" w:color="auto"/>
              <w:left w:val="single" w:sz="4" w:space="0" w:color="auto"/>
              <w:bottom w:val="nil"/>
              <w:right w:val="single" w:sz="4" w:space="0" w:color="000000"/>
            </w:tcBorders>
            <w:shd w:val="clear" w:color="auto" w:fill="auto"/>
            <w:hideMark/>
          </w:tcPr>
          <w:p w14:paraId="4E84A33D" w14:textId="77777777" w:rsidR="009858BE" w:rsidRPr="009858BE" w:rsidRDefault="009858BE" w:rsidP="009858BE">
            <w:pPr>
              <w:spacing w:after="0" w:line="240" w:lineRule="auto"/>
              <w:jc w:val="both"/>
              <w:rPr>
                <w:rFonts w:ascii="Arial" w:eastAsia="Times New Roman" w:hAnsi="Arial" w:cs="Arial"/>
                <w:b/>
                <w:bCs/>
                <w:color w:val="000000"/>
                <w:kern w:val="0"/>
                <w:sz w:val="20"/>
                <w:szCs w:val="20"/>
                <w:lang w:eastAsia="pt-BR"/>
                <w14:ligatures w14:val="none"/>
              </w:rPr>
            </w:pPr>
            <w:r w:rsidRPr="009858BE">
              <w:rPr>
                <w:rFonts w:ascii="Arial" w:eastAsia="Times New Roman" w:hAnsi="Arial" w:cs="Arial"/>
                <w:b/>
                <w:bCs/>
                <w:color w:val="000000"/>
                <w:kern w:val="0"/>
                <w:sz w:val="20"/>
                <w:szCs w:val="20"/>
                <w:lang w:eastAsia="pt-BR"/>
                <w14:ligatures w14:val="none"/>
              </w:rPr>
              <w:t>PREVISÃO DE SUBCONTRATAÇÃO</w:t>
            </w:r>
          </w:p>
        </w:tc>
        <w:tc>
          <w:tcPr>
            <w:tcW w:w="3524" w:type="pct"/>
            <w:gridSpan w:val="4"/>
            <w:tcBorders>
              <w:top w:val="single" w:sz="4" w:space="0" w:color="auto"/>
              <w:left w:val="nil"/>
              <w:bottom w:val="nil"/>
              <w:right w:val="single" w:sz="4" w:space="0" w:color="000000"/>
            </w:tcBorders>
            <w:shd w:val="clear" w:color="auto" w:fill="auto"/>
            <w:hideMark/>
          </w:tcPr>
          <w:p w14:paraId="517737C5"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não</w:t>
            </w:r>
          </w:p>
        </w:tc>
      </w:tr>
      <w:tr w:rsidR="009858BE" w:rsidRPr="009858BE" w14:paraId="2E38B45A" w14:textId="77777777" w:rsidTr="009858BE">
        <w:trPr>
          <w:trHeight w:val="120"/>
        </w:trPr>
        <w:tc>
          <w:tcPr>
            <w:tcW w:w="1476" w:type="pct"/>
            <w:gridSpan w:val="4"/>
            <w:tcBorders>
              <w:top w:val="single" w:sz="4" w:space="0" w:color="auto"/>
              <w:left w:val="single" w:sz="4" w:space="0" w:color="auto"/>
              <w:bottom w:val="single" w:sz="4" w:space="0" w:color="auto"/>
              <w:right w:val="single" w:sz="4" w:space="0" w:color="000000"/>
            </w:tcBorders>
            <w:shd w:val="clear" w:color="000000" w:fill="FFFFFF"/>
            <w:hideMark/>
          </w:tcPr>
          <w:p w14:paraId="49BB77D4" w14:textId="77777777" w:rsidR="009858BE" w:rsidRPr="009858BE" w:rsidRDefault="009858BE" w:rsidP="009858BE">
            <w:pPr>
              <w:spacing w:after="0" w:line="240" w:lineRule="auto"/>
              <w:jc w:val="both"/>
              <w:rPr>
                <w:rFonts w:ascii="Arial" w:eastAsia="Times New Roman" w:hAnsi="Arial" w:cs="Arial"/>
                <w:b/>
                <w:bCs/>
                <w:color w:val="000000"/>
                <w:kern w:val="0"/>
                <w:sz w:val="20"/>
                <w:szCs w:val="20"/>
                <w:lang w:eastAsia="pt-BR"/>
                <w14:ligatures w14:val="none"/>
              </w:rPr>
            </w:pPr>
            <w:r w:rsidRPr="009858BE">
              <w:rPr>
                <w:rFonts w:ascii="Arial" w:eastAsia="Times New Roman" w:hAnsi="Arial" w:cs="Arial"/>
                <w:b/>
                <w:bCs/>
                <w:color w:val="000000"/>
                <w:kern w:val="0"/>
                <w:sz w:val="20"/>
                <w:szCs w:val="20"/>
                <w:lang w:eastAsia="pt-BR"/>
                <w14:ligatures w14:val="none"/>
              </w:rPr>
              <w:t>ANÁLISE/AVALIAÇÃO PROPOSTA</w:t>
            </w:r>
          </w:p>
        </w:tc>
        <w:tc>
          <w:tcPr>
            <w:tcW w:w="3524" w:type="pct"/>
            <w:gridSpan w:val="4"/>
            <w:tcBorders>
              <w:top w:val="single" w:sz="4" w:space="0" w:color="auto"/>
              <w:left w:val="nil"/>
              <w:bottom w:val="single" w:sz="4" w:space="0" w:color="auto"/>
              <w:right w:val="single" w:sz="4" w:space="0" w:color="000000"/>
            </w:tcBorders>
            <w:shd w:val="clear" w:color="000000" w:fill="FFFFFF"/>
            <w:hideMark/>
          </w:tcPr>
          <w:p w14:paraId="37F0DC1A"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amostra</w:t>
            </w:r>
          </w:p>
        </w:tc>
      </w:tr>
      <w:tr w:rsidR="009858BE" w:rsidRPr="009858BE" w14:paraId="2B568490" w14:textId="77777777" w:rsidTr="009858BE">
        <w:trPr>
          <w:trHeight w:val="139"/>
        </w:trPr>
        <w:tc>
          <w:tcPr>
            <w:tcW w:w="1476" w:type="pct"/>
            <w:gridSpan w:val="4"/>
            <w:tcBorders>
              <w:top w:val="single" w:sz="4" w:space="0" w:color="auto"/>
              <w:left w:val="single" w:sz="4" w:space="0" w:color="auto"/>
              <w:bottom w:val="single" w:sz="4" w:space="0" w:color="auto"/>
              <w:right w:val="single" w:sz="4" w:space="0" w:color="000000"/>
            </w:tcBorders>
            <w:shd w:val="clear" w:color="000000" w:fill="FFFFFF"/>
            <w:hideMark/>
          </w:tcPr>
          <w:p w14:paraId="506BB18B" w14:textId="77777777" w:rsidR="009858BE" w:rsidRPr="009858BE" w:rsidRDefault="009858BE" w:rsidP="009858BE">
            <w:pPr>
              <w:spacing w:after="0" w:line="240" w:lineRule="auto"/>
              <w:jc w:val="both"/>
              <w:rPr>
                <w:rFonts w:ascii="Arial" w:eastAsia="Times New Roman" w:hAnsi="Arial" w:cs="Arial"/>
                <w:b/>
                <w:bCs/>
                <w:color w:val="000000"/>
                <w:kern w:val="0"/>
                <w:sz w:val="20"/>
                <w:szCs w:val="20"/>
                <w:lang w:eastAsia="pt-BR"/>
                <w14:ligatures w14:val="none"/>
              </w:rPr>
            </w:pPr>
            <w:r w:rsidRPr="009858BE">
              <w:rPr>
                <w:rFonts w:ascii="Arial" w:eastAsia="Times New Roman" w:hAnsi="Arial" w:cs="Arial"/>
                <w:b/>
                <w:bCs/>
                <w:color w:val="000000"/>
                <w:kern w:val="0"/>
                <w:sz w:val="20"/>
                <w:szCs w:val="20"/>
                <w:lang w:eastAsia="pt-BR"/>
                <w14:ligatures w14:val="none"/>
              </w:rPr>
              <w:t>PRAZO PARA APRESENTAÇÃO DA AMOSTRA</w:t>
            </w:r>
          </w:p>
        </w:tc>
        <w:tc>
          <w:tcPr>
            <w:tcW w:w="3524" w:type="pct"/>
            <w:gridSpan w:val="4"/>
            <w:tcBorders>
              <w:top w:val="single" w:sz="4" w:space="0" w:color="auto"/>
              <w:left w:val="nil"/>
              <w:bottom w:val="single" w:sz="4" w:space="0" w:color="auto"/>
              <w:right w:val="single" w:sz="4" w:space="0" w:color="000000"/>
            </w:tcBorders>
            <w:shd w:val="clear" w:color="000000" w:fill="FFFFFF"/>
            <w:hideMark/>
          </w:tcPr>
          <w:p w14:paraId="4E86FAF6" w14:textId="54A2D3F5" w:rsidR="009858BE" w:rsidRPr="009858BE" w:rsidRDefault="0090042C" w:rsidP="003B571B">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1</w:t>
            </w:r>
            <w:r w:rsidR="003B571B">
              <w:rPr>
                <w:rFonts w:ascii="Arial" w:eastAsia="Times New Roman" w:hAnsi="Arial" w:cs="Arial"/>
                <w:color w:val="000000"/>
                <w:kern w:val="0"/>
                <w:lang w:eastAsia="pt-BR"/>
                <w14:ligatures w14:val="none"/>
              </w:rPr>
              <w:t>5</w:t>
            </w:r>
            <w:r w:rsidR="004271EB">
              <w:rPr>
                <w:rFonts w:ascii="Arial" w:eastAsia="Times New Roman" w:hAnsi="Arial" w:cs="Arial"/>
                <w:color w:val="000000"/>
                <w:kern w:val="0"/>
                <w:lang w:eastAsia="pt-BR"/>
                <w14:ligatures w14:val="none"/>
              </w:rPr>
              <w:t xml:space="preserve"> dias</w:t>
            </w:r>
            <w:r>
              <w:rPr>
                <w:rFonts w:ascii="Arial" w:eastAsia="Times New Roman" w:hAnsi="Arial" w:cs="Arial"/>
                <w:color w:val="000000"/>
                <w:kern w:val="0"/>
                <w:lang w:eastAsia="pt-BR"/>
                <w14:ligatures w14:val="none"/>
              </w:rPr>
              <w:t xml:space="preserve"> corridos</w:t>
            </w:r>
            <w:r w:rsidR="004271EB">
              <w:rPr>
                <w:rFonts w:ascii="Arial" w:eastAsia="Times New Roman" w:hAnsi="Arial" w:cs="Arial"/>
                <w:color w:val="000000"/>
                <w:kern w:val="0"/>
                <w:lang w:eastAsia="pt-BR"/>
                <w14:ligatures w14:val="none"/>
              </w:rPr>
              <w:t xml:space="preserve"> </w:t>
            </w:r>
            <w:r w:rsidR="009858BE" w:rsidRPr="009858BE">
              <w:rPr>
                <w:rFonts w:ascii="Arial" w:eastAsia="Times New Roman" w:hAnsi="Arial" w:cs="Arial"/>
                <w:color w:val="000000"/>
                <w:kern w:val="0"/>
                <w:lang w:eastAsia="pt-BR"/>
                <w14:ligatures w14:val="none"/>
              </w:rPr>
              <w:t>a contar da convocação</w:t>
            </w:r>
          </w:p>
        </w:tc>
      </w:tr>
      <w:tr w:rsidR="009858BE" w:rsidRPr="009858BE" w14:paraId="728FC343" w14:textId="77777777" w:rsidTr="009858BE">
        <w:trPr>
          <w:trHeight w:val="102"/>
        </w:trPr>
        <w:tc>
          <w:tcPr>
            <w:tcW w:w="5000" w:type="pct"/>
            <w:gridSpan w:val="8"/>
            <w:tcBorders>
              <w:top w:val="nil"/>
              <w:left w:val="single" w:sz="4" w:space="0" w:color="000000"/>
              <w:bottom w:val="single" w:sz="4" w:space="0" w:color="000000"/>
              <w:right w:val="single" w:sz="4" w:space="0" w:color="000000"/>
            </w:tcBorders>
            <w:shd w:val="clear" w:color="000000" w:fill="FFF2CC"/>
            <w:hideMark/>
          </w:tcPr>
          <w:p w14:paraId="31284FF2" w14:textId="77777777" w:rsidR="009858BE" w:rsidRPr="009858BE" w:rsidRDefault="009858BE" w:rsidP="009858BE">
            <w:pPr>
              <w:spacing w:after="0" w:line="240" w:lineRule="auto"/>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II. DOCUMENTOS EXIGIDOS</w:t>
            </w:r>
          </w:p>
        </w:tc>
      </w:tr>
      <w:tr w:rsidR="009858BE" w:rsidRPr="009858BE" w14:paraId="48D0C8C7" w14:textId="77777777" w:rsidTr="009858BE">
        <w:trPr>
          <w:trHeight w:val="199"/>
        </w:trPr>
        <w:tc>
          <w:tcPr>
            <w:tcW w:w="244" w:type="pct"/>
            <w:tcBorders>
              <w:top w:val="nil"/>
              <w:left w:val="single" w:sz="4" w:space="0" w:color="000000"/>
              <w:bottom w:val="single" w:sz="4" w:space="0" w:color="000000"/>
              <w:right w:val="single" w:sz="4" w:space="0" w:color="000000"/>
            </w:tcBorders>
            <w:shd w:val="clear" w:color="auto" w:fill="auto"/>
            <w:hideMark/>
          </w:tcPr>
          <w:p w14:paraId="1042E511"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Segoe UI Symbol" w:eastAsia="Times New Roman" w:hAnsi="Segoe UI Symbol" w:cs="Segoe UI Symbol"/>
                <w:color w:val="000000"/>
                <w:kern w:val="0"/>
                <w:sz w:val="16"/>
                <w:szCs w:val="16"/>
                <w:lang w:eastAsia="pt-BR"/>
                <w14:ligatures w14:val="none"/>
              </w:rPr>
              <w:t>☑</w:t>
            </w:r>
          </w:p>
        </w:tc>
        <w:tc>
          <w:tcPr>
            <w:tcW w:w="2403" w:type="pct"/>
            <w:gridSpan w:val="5"/>
            <w:tcBorders>
              <w:top w:val="single" w:sz="4" w:space="0" w:color="000000"/>
              <w:left w:val="nil"/>
              <w:bottom w:val="single" w:sz="4" w:space="0" w:color="000000"/>
              <w:right w:val="single" w:sz="4" w:space="0" w:color="000000"/>
            </w:tcBorders>
            <w:shd w:val="clear" w:color="000000" w:fill="FFFFFF"/>
            <w:hideMark/>
          </w:tcPr>
          <w:p w14:paraId="715A7D3D"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Documentos que comprove a constituição regular da Licitante, conforme item 10.2</w:t>
            </w:r>
          </w:p>
        </w:tc>
        <w:tc>
          <w:tcPr>
            <w:tcW w:w="2353" w:type="pct"/>
            <w:gridSpan w:val="2"/>
            <w:tcBorders>
              <w:top w:val="single" w:sz="4" w:space="0" w:color="000000"/>
              <w:left w:val="nil"/>
              <w:bottom w:val="single" w:sz="4" w:space="0" w:color="000000"/>
              <w:right w:val="single" w:sz="4" w:space="0" w:color="000000"/>
            </w:tcBorders>
            <w:shd w:val="clear" w:color="000000" w:fill="FFFFFF"/>
            <w:hideMark/>
          </w:tcPr>
          <w:p w14:paraId="3783729D"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Obrigatório para comprovação da habilitação jurídica</w:t>
            </w:r>
          </w:p>
        </w:tc>
      </w:tr>
      <w:tr w:rsidR="009858BE" w:rsidRPr="009858BE" w14:paraId="26D2813E" w14:textId="77777777" w:rsidTr="009858BE">
        <w:trPr>
          <w:trHeight w:val="199"/>
        </w:trPr>
        <w:tc>
          <w:tcPr>
            <w:tcW w:w="244" w:type="pct"/>
            <w:tcBorders>
              <w:top w:val="nil"/>
              <w:left w:val="single" w:sz="4" w:space="0" w:color="000000"/>
              <w:bottom w:val="single" w:sz="4" w:space="0" w:color="000000"/>
              <w:right w:val="single" w:sz="4" w:space="0" w:color="000000"/>
            </w:tcBorders>
            <w:shd w:val="clear" w:color="auto" w:fill="auto"/>
            <w:hideMark/>
          </w:tcPr>
          <w:p w14:paraId="0CB348AC"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Segoe UI Symbol" w:eastAsia="Times New Roman" w:hAnsi="Segoe UI Symbol" w:cs="Segoe UI Symbol"/>
                <w:color w:val="000000"/>
                <w:kern w:val="0"/>
                <w:sz w:val="16"/>
                <w:szCs w:val="16"/>
                <w:lang w:eastAsia="pt-BR"/>
                <w14:ligatures w14:val="none"/>
              </w:rPr>
              <w:t>☑</w:t>
            </w:r>
          </w:p>
        </w:tc>
        <w:tc>
          <w:tcPr>
            <w:tcW w:w="2403" w:type="pct"/>
            <w:gridSpan w:val="5"/>
            <w:tcBorders>
              <w:top w:val="single" w:sz="4" w:space="0" w:color="000000"/>
              <w:left w:val="nil"/>
              <w:bottom w:val="single" w:sz="4" w:space="0" w:color="000000"/>
              <w:right w:val="single" w:sz="4" w:space="0" w:color="000000"/>
            </w:tcBorders>
            <w:shd w:val="clear" w:color="000000" w:fill="FFFFFF"/>
            <w:hideMark/>
          </w:tcPr>
          <w:p w14:paraId="54F7A1CF"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Prova de inscrição no cadastro Nacional de Pessoas Jurídicas (CNPJ)</w:t>
            </w:r>
          </w:p>
        </w:tc>
        <w:tc>
          <w:tcPr>
            <w:tcW w:w="2353" w:type="pct"/>
            <w:gridSpan w:val="2"/>
            <w:tcBorders>
              <w:top w:val="single" w:sz="4" w:space="0" w:color="000000"/>
              <w:left w:val="nil"/>
              <w:bottom w:val="single" w:sz="4" w:space="0" w:color="000000"/>
              <w:right w:val="single" w:sz="4" w:space="0" w:color="000000"/>
            </w:tcBorders>
            <w:shd w:val="clear" w:color="000000" w:fill="FFFFFF"/>
            <w:hideMark/>
          </w:tcPr>
          <w:p w14:paraId="3B076C4C"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Obrigatório para comprovação da habilitação jurídica</w:t>
            </w:r>
          </w:p>
        </w:tc>
      </w:tr>
      <w:tr w:rsidR="009858BE" w:rsidRPr="009858BE" w14:paraId="624118D4" w14:textId="77777777" w:rsidTr="009858BE">
        <w:trPr>
          <w:trHeight w:val="199"/>
        </w:trPr>
        <w:tc>
          <w:tcPr>
            <w:tcW w:w="244" w:type="pct"/>
            <w:tcBorders>
              <w:top w:val="nil"/>
              <w:left w:val="single" w:sz="4" w:space="0" w:color="000000"/>
              <w:bottom w:val="single" w:sz="4" w:space="0" w:color="000000"/>
              <w:right w:val="single" w:sz="4" w:space="0" w:color="000000"/>
            </w:tcBorders>
            <w:shd w:val="clear" w:color="auto" w:fill="auto"/>
            <w:hideMark/>
          </w:tcPr>
          <w:p w14:paraId="74B4F4FF"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Segoe UI Symbol" w:eastAsia="Times New Roman" w:hAnsi="Segoe UI Symbol" w:cs="Segoe UI Symbol"/>
                <w:color w:val="000000"/>
                <w:kern w:val="0"/>
                <w:sz w:val="16"/>
                <w:szCs w:val="16"/>
                <w:lang w:eastAsia="pt-BR"/>
                <w14:ligatures w14:val="none"/>
              </w:rPr>
              <w:t>☑</w:t>
            </w:r>
          </w:p>
        </w:tc>
        <w:tc>
          <w:tcPr>
            <w:tcW w:w="2403" w:type="pct"/>
            <w:gridSpan w:val="5"/>
            <w:tcBorders>
              <w:top w:val="single" w:sz="4" w:space="0" w:color="000000"/>
              <w:left w:val="nil"/>
              <w:bottom w:val="single" w:sz="4" w:space="0" w:color="000000"/>
              <w:right w:val="single" w:sz="4" w:space="0" w:color="000000"/>
            </w:tcBorders>
            <w:shd w:val="clear" w:color="000000" w:fill="FFFFFF"/>
            <w:hideMark/>
          </w:tcPr>
          <w:p w14:paraId="5D27D3CB"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Declarações constantes do anexo III</w:t>
            </w:r>
          </w:p>
        </w:tc>
        <w:tc>
          <w:tcPr>
            <w:tcW w:w="2353" w:type="pct"/>
            <w:gridSpan w:val="2"/>
            <w:tcBorders>
              <w:top w:val="single" w:sz="4" w:space="0" w:color="000000"/>
              <w:left w:val="nil"/>
              <w:bottom w:val="single" w:sz="4" w:space="0" w:color="000000"/>
              <w:right w:val="single" w:sz="4" w:space="0" w:color="000000"/>
            </w:tcBorders>
            <w:shd w:val="clear" w:color="000000" w:fill="FFFFFF"/>
            <w:hideMark/>
          </w:tcPr>
          <w:p w14:paraId="5BF50802"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Obrigatório para fins de declaração de atendimento aos requisitos de habilitação e diversos</w:t>
            </w:r>
          </w:p>
        </w:tc>
      </w:tr>
      <w:tr w:rsidR="009858BE" w:rsidRPr="009858BE" w14:paraId="43068B5F" w14:textId="77777777" w:rsidTr="009858BE">
        <w:trPr>
          <w:trHeight w:val="342"/>
        </w:trPr>
        <w:tc>
          <w:tcPr>
            <w:tcW w:w="244" w:type="pct"/>
            <w:tcBorders>
              <w:top w:val="nil"/>
              <w:left w:val="single" w:sz="4" w:space="0" w:color="000000"/>
              <w:bottom w:val="single" w:sz="4" w:space="0" w:color="000000"/>
              <w:right w:val="single" w:sz="4" w:space="0" w:color="000000"/>
            </w:tcBorders>
            <w:shd w:val="clear" w:color="auto" w:fill="auto"/>
            <w:hideMark/>
          </w:tcPr>
          <w:p w14:paraId="766270A1"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Segoe UI Symbol" w:eastAsia="Times New Roman" w:hAnsi="Segoe UI Symbol" w:cs="Segoe UI Symbol"/>
                <w:color w:val="000000"/>
                <w:kern w:val="0"/>
                <w:sz w:val="16"/>
                <w:szCs w:val="16"/>
                <w:lang w:eastAsia="pt-BR"/>
                <w14:ligatures w14:val="none"/>
              </w:rPr>
              <w:t>☑</w:t>
            </w:r>
          </w:p>
        </w:tc>
        <w:tc>
          <w:tcPr>
            <w:tcW w:w="2403" w:type="pct"/>
            <w:gridSpan w:val="5"/>
            <w:tcBorders>
              <w:top w:val="single" w:sz="4" w:space="0" w:color="000000"/>
              <w:left w:val="nil"/>
              <w:bottom w:val="single" w:sz="4" w:space="0" w:color="000000"/>
              <w:right w:val="single" w:sz="4" w:space="0" w:color="000000"/>
            </w:tcBorders>
            <w:shd w:val="clear" w:color="000000" w:fill="FFFFFF"/>
            <w:hideMark/>
          </w:tcPr>
          <w:p w14:paraId="3987B4BE"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 xml:space="preserve">Certidão expedida pela Junta Comercial com validade de 180 (cento e oitenta) dias, contados da data de expedição, nos termos do art. 3º da Instrução DREI n. 36/2017. </w:t>
            </w:r>
          </w:p>
        </w:tc>
        <w:tc>
          <w:tcPr>
            <w:tcW w:w="2353" w:type="pct"/>
            <w:gridSpan w:val="2"/>
            <w:tcBorders>
              <w:top w:val="single" w:sz="4" w:space="0" w:color="000000"/>
              <w:left w:val="nil"/>
              <w:bottom w:val="single" w:sz="4" w:space="0" w:color="000000"/>
              <w:right w:val="single" w:sz="4" w:space="0" w:color="000000"/>
            </w:tcBorders>
            <w:shd w:val="clear" w:color="000000" w:fill="FFFFFF"/>
            <w:hideMark/>
          </w:tcPr>
          <w:p w14:paraId="262DB85D"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 xml:space="preserve">Deverá ser apresentado se o licitante pretender usufruir dos benefícios previstos nos </w:t>
            </w:r>
            <w:proofErr w:type="spellStart"/>
            <w:r w:rsidRPr="009858BE">
              <w:rPr>
                <w:rFonts w:ascii="Arial" w:eastAsia="Times New Roman" w:hAnsi="Arial" w:cs="Arial"/>
                <w:color w:val="000000"/>
                <w:kern w:val="0"/>
                <w:lang w:eastAsia="pt-BR"/>
                <w14:ligatures w14:val="none"/>
              </w:rPr>
              <w:t>arts</w:t>
            </w:r>
            <w:proofErr w:type="spellEnd"/>
            <w:r w:rsidRPr="009858BE">
              <w:rPr>
                <w:rFonts w:ascii="Arial" w:eastAsia="Times New Roman" w:hAnsi="Arial" w:cs="Arial"/>
                <w:color w:val="000000"/>
                <w:kern w:val="0"/>
                <w:lang w:eastAsia="pt-BR"/>
                <w14:ligatures w14:val="none"/>
              </w:rPr>
              <w:t>. 42 ao 49 da Lei Complementar 123/06</w:t>
            </w:r>
          </w:p>
        </w:tc>
      </w:tr>
      <w:tr w:rsidR="009858BE" w:rsidRPr="009858BE" w14:paraId="572BC5BB" w14:textId="77777777" w:rsidTr="009858BE">
        <w:trPr>
          <w:trHeight w:val="540"/>
        </w:trPr>
        <w:tc>
          <w:tcPr>
            <w:tcW w:w="244" w:type="pct"/>
            <w:tcBorders>
              <w:top w:val="nil"/>
              <w:left w:val="single" w:sz="4" w:space="0" w:color="000000"/>
              <w:bottom w:val="single" w:sz="4" w:space="0" w:color="000000"/>
              <w:right w:val="single" w:sz="4" w:space="0" w:color="000000"/>
            </w:tcBorders>
            <w:shd w:val="clear" w:color="auto" w:fill="auto"/>
            <w:hideMark/>
          </w:tcPr>
          <w:p w14:paraId="6D1D8F34"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Segoe UI Symbol" w:eastAsia="Times New Roman" w:hAnsi="Segoe UI Symbol" w:cs="Segoe UI Symbol"/>
                <w:color w:val="000000"/>
                <w:kern w:val="0"/>
                <w:sz w:val="16"/>
                <w:szCs w:val="16"/>
                <w:lang w:eastAsia="pt-BR"/>
                <w14:ligatures w14:val="none"/>
              </w:rPr>
              <w:t>☑</w:t>
            </w:r>
          </w:p>
        </w:tc>
        <w:tc>
          <w:tcPr>
            <w:tcW w:w="2403" w:type="pct"/>
            <w:gridSpan w:val="5"/>
            <w:tcBorders>
              <w:top w:val="single" w:sz="4" w:space="0" w:color="000000"/>
              <w:left w:val="nil"/>
              <w:bottom w:val="single" w:sz="4" w:space="0" w:color="000000"/>
              <w:right w:val="single" w:sz="4" w:space="0" w:color="000000"/>
            </w:tcBorders>
            <w:shd w:val="clear" w:color="000000" w:fill="FFFFFF"/>
            <w:hideMark/>
          </w:tcPr>
          <w:p w14:paraId="220BB9F9"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Declaração de que, no ano-calendário do corrente ano, ainda não celebrou contratos cujos valores somados extrapolem a receita bruta máxima admitida para fins de enquadramento como empresa de pequeno porte, nos termos constantes no art. 4°, §2° da Lei ° 14.133/2021. A falsidade desta declaração sujeitará a licitante às sanções previstas na Lei nº 14.133, de 2021, e neste Edital.</w:t>
            </w:r>
          </w:p>
        </w:tc>
        <w:tc>
          <w:tcPr>
            <w:tcW w:w="2353" w:type="pct"/>
            <w:gridSpan w:val="2"/>
            <w:tcBorders>
              <w:top w:val="single" w:sz="4" w:space="0" w:color="000000"/>
              <w:left w:val="nil"/>
              <w:bottom w:val="single" w:sz="4" w:space="0" w:color="000000"/>
              <w:right w:val="single" w:sz="4" w:space="0" w:color="000000"/>
            </w:tcBorders>
            <w:shd w:val="clear" w:color="000000" w:fill="FFFFFF"/>
            <w:hideMark/>
          </w:tcPr>
          <w:p w14:paraId="36EA5781"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 xml:space="preserve">Deverá ser apresentado se o licitante pretender usufruir dos benefícios previstos nos </w:t>
            </w:r>
            <w:proofErr w:type="spellStart"/>
            <w:r w:rsidRPr="009858BE">
              <w:rPr>
                <w:rFonts w:ascii="Arial" w:eastAsia="Times New Roman" w:hAnsi="Arial" w:cs="Arial"/>
                <w:color w:val="000000"/>
                <w:kern w:val="0"/>
                <w:lang w:eastAsia="pt-BR"/>
                <w14:ligatures w14:val="none"/>
              </w:rPr>
              <w:t>arts</w:t>
            </w:r>
            <w:proofErr w:type="spellEnd"/>
            <w:r w:rsidRPr="009858BE">
              <w:rPr>
                <w:rFonts w:ascii="Arial" w:eastAsia="Times New Roman" w:hAnsi="Arial" w:cs="Arial"/>
                <w:color w:val="000000"/>
                <w:kern w:val="0"/>
                <w:lang w:eastAsia="pt-BR"/>
                <w14:ligatures w14:val="none"/>
              </w:rPr>
              <w:t>. 42 ao 49 da Lei Complementar 123/06</w:t>
            </w:r>
          </w:p>
        </w:tc>
      </w:tr>
      <w:tr w:rsidR="009858BE" w:rsidRPr="009858BE" w14:paraId="7A6ED017" w14:textId="77777777" w:rsidTr="009858BE">
        <w:trPr>
          <w:trHeight w:val="379"/>
        </w:trPr>
        <w:tc>
          <w:tcPr>
            <w:tcW w:w="244" w:type="pct"/>
            <w:tcBorders>
              <w:top w:val="nil"/>
              <w:left w:val="single" w:sz="4" w:space="0" w:color="000000"/>
              <w:bottom w:val="single" w:sz="4" w:space="0" w:color="000000"/>
              <w:right w:val="single" w:sz="4" w:space="0" w:color="000000"/>
            </w:tcBorders>
            <w:shd w:val="clear" w:color="auto" w:fill="auto"/>
            <w:hideMark/>
          </w:tcPr>
          <w:p w14:paraId="454D76EB"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Segoe UI Symbol" w:eastAsia="Times New Roman" w:hAnsi="Segoe UI Symbol" w:cs="Segoe UI Symbol"/>
                <w:color w:val="000000"/>
                <w:kern w:val="0"/>
                <w:sz w:val="16"/>
                <w:szCs w:val="16"/>
                <w:lang w:eastAsia="pt-BR"/>
                <w14:ligatures w14:val="none"/>
              </w:rPr>
              <w:t>☑</w:t>
            </w:r>
          </w:p>
        </w:tc>
        <w:tc>
          <w:tcPr>
            <w:tcW w:w="2403" w:type="pct"/>
            <w:gridSpan w:val="5"/>
            <w:tcBorders>
              <w:top w:val="single" w:sz="4" w:space="0" w:color="000000"/>
              <w:left w:val="nil"/>
              <w:bottom w:val="single" w:sz="4" w:space="0" w:color="000000"/>
              <w:right w:val="single" w:sz="4" w:space="0" w:color="000000"/>
            </w:tcBorders>
            <w:shd w:val="clear" w:color="000000" w:fill="FFFFFF"/>
            <w:hideMark/>
          </w:tcPr>
          <w:p w14:paraId="47D7E2FF"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Prova de regularidade para com a Fazenda Federal e Dívida Ativa da União, e Contribuições Previdenciárias e às de Terceiros, em conjunto/unificada, na forma da Portaria MF nº 358, de 05 de setembro de 2014, expedido pela secretaria da Receita Federal, do domicílio ou sede do proponente</w:t>
            </w:r>
          </w:p>
        </w:tc>
        <w:tc>
          <w:tcPr>
            <w:tcW w:w="2353" w:type="pct"/>
            <w:gridSpan w:val="2"/>
            <w:tcBorders>
              <w:top w:val="single" w:sz="4" w:space="0" w:color="000000"/>
              <w:left w:val="nil"/>
              <w:bottom w:val="single" w:sz="4" w:space="0" w:color="000000"/>
              <w:right w:val="single" w:sz="4" w:space="0" w:color="000000"/>
            </w:tcBorders>
            <w:shd w:val="clear" w:color="000000" w:fill="FFFFFF"/>
            <w:hideMark/>
          </w:tcPr>
          <w:p w14:paraId="402C315F"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Obrigatório para habilitação fiscal</w:t>
            </w:r>
          </w:p>
        </w:tc>
      </w:tr>
      <w:tr w:rsidR="009858BE" w:rsidRPr="009858BE" w14:paraId="0163553D" w14:textId="77777777" w:rsidTr="009858BE">
        <w:trPr>
          <w:trHeight w:val="180"/>
        </w:trPr>
        <w:tc>
          <w:tcPr>
            <w:tcW w:w="244" w:type="pct"/>
            <w:tcBorders>
              <w:top w:val="nil"/>
              <w:left w:val="single" w:sz="4" w:space="0" w:color="000000"/>
              <w:bottom w:val="single" w:sz="4" w:space="0" w:color="000000"/>
              <w:right w:val="single" w:sz="4" w:space="0" w:color="000000"/>
            </w:tcBorders>
            <w:shd w:val="clear" w:color="auto" w:fill="auto"/>
            <w:hideMark/>
          </w:tcPr>
          <w:p w14:paraId="0832069C"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Segoe UI Symbol" w:eastAsia="Times New Roman" w:hAnsi="Segoe UI Symbol" w:cs="Segoe UI Symbol"/>
                <w:color w:val="000000"/>
                <w:kern w:val="0"/>
                <w:sz w:val="16"/>
                <w:szCs w:val="16"/>
                <w:lang w:eastAsia="pt-BR"/>
                <w14:ligatures w14:val="none"/>
              </w:rPr>
              <w:t>☑</w:t>
            </w:r>
          </w:p>
        </w:tc>
        <w:tc>
          <w:tcPr>
            <w:tcW w:w="2403" w:type="pct"/>
            <w:gridSpan w:val="5"/>
            <w:tcBorders>
              <w:top w:val="single" w:sz="4" w:space="0" w:color="000000"/>
              <w:left w:val="nil"/>
              <w:bottom w:val="single" w:sz="4" w:space="0" w:color="000000"/>
              <w:right w:val="single" w:sz="4" w:space="0" w:color="000000"/>
            </w:tcBorders>
            <w:shd w:val="clear" w:color="000000" w:fill="FFFFFF"/>
            <w:hideMark/>
          </w:tcPr>
          <w:p w14:paraId="023432B7"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Prova de regularidade com a Fazenda Estadual do domicílio ou sede do licitante</w:t>
            </w:r>
          </w:p>
        </w:tc>
        <w:tc>
          <w:tcPr>
            <w:tcW w:w="2353" w:type="pct"/>
            <w:gridSpan w:val="2"/>
            <w:tcBorders>
              <w:top w:val="single" w:sz="4" w:space="0" w:color="000000"/>
              <w:left w:val="nil"/>
              <w:bottom w:val="single" w:sz="4" w:space="0" w:color="000000"/>
              <w:right w:val="single" w:sz="4" w:space="0" w:color="000000"/>
            </w:tcBorders>
            <w:shd w:val="clear" w:color="000000" w:fill="FFFFFF"/>
            <w:hideMark/>
          </w:tcPr>
          <w:p w14:paraId="278A581F"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Obrigatório para habilitação fiscal</w:t>
            </w:r>
          </w:p>
        </w:tc>
      </w:tr>
      <w:tr w:rsidR="009858BE" w:rsidRPr="009858BE" w14:paraId="69F3B899" w14:textId="77777777" w:rsidTr="009858BE">
        <w:trPr>
          <w:trHeight w:val="180"/>
        </w:trPr>
        <w:tc>
          <w:tcPr>
            <w:tcW w:w="244" w:type="pct"/>
            <w:tcBorders>
              <w:top w:val="nil"/>
              <w:left w:val="single" w:sz="4" w:space="0" w:color="000000"/>
              <w:bottom w:val="single" w:sz="4" w:space="0" w:color="000000"/>
              <w:right w:val="single" w:sz="4" w:space="0" w:color="000000"/>
            </w:tcBorders>
            <w:shd w:val="clear" w:color="auto" w:fill="auto"/>
            <w:hideMark/>
          </w:tcPr>
          <w:p w14:paraId="5AC9C393"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Segoe UI Symbol" w:eastAsia="Times New Roman" w:hAnsi="Segoe UI Symbol" w:cs="Segoe UI Symbol"/>
                <w:color w:val="000000"/>
                <w:kern w:val="0"/>
                <w:sz w:val="16"/>
                <w:szCs w:val="16"/>
                <w:lang w:eastAsia="pt-BR"/>
                <w14:ligatures w14:val="none"/>
              </w:rPr>
              <w:t>☑</w:t>
            </w:r>
          </w:p>
        </w:tc>
        <w:tc>
          <w:tcPr>
            <w:tcW w:w="2403" w:type="pct"/>
            <w:gridSpan w:val="5"/>
            <w:tcBorders>
              <w:top w:val="single" w:sz="4" w:space="0" w:color="000000"/>
              <w:left w:val="nil"/>
              <w:bottom w:val="single" w:sz="4" w:space="0" w:color="000000"/>
              <w:right w:val="single" w:sz="4" w:space="0" w:color="000000"/>
            </w:tcBorders>
            <w:shd w:val="clear" w:color="000000" w:fill="FFFFFF"/>
            <w:hideMark/>
          </w:tcPr>
          <w:p w14:paraId="0960C403"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Regularidade perante a fazenda municipal da sede do licitante</w:t>
            </w:r>
          </w:p>
        </w:tc>
        <w:tc>
          <w:tcPr>
            <w:tcW w:w="2353" w:type="pct"/>
            <w:gridSpan w:val="2"/>
            <w:tcBorders>
              <w:top w:val="single" w:sz="4" w:space="0" w:color="000000"/>
              <w:left w:val="nil"/>
              <w:bottom w:val="single" w:sz="4" w:space="0" w:color="000000"/>
              <w:right w:val="single" w:sz="4" w:space="0" w:color="000000"/>
            </w:tcBorders>
            <w:shd w:val="clear" w:color="000000" w:fill="FFFFFF"/>
            <w:hideMark/>
          </w:tcPr>
          <w:p w14:paraId="604C4B5A"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Obrigatório para habilitação fiscal</w:t>
            </w:r>
          </w:p>
        </w:tc>
      </w:tr>
      <w:tr w:rsidR="009858BE" w:rsidRPr="009858BE" w14:paraId="0D053B3D" w14:textId="77777777" w:rsidTr="009858BE">
        <w:trPr>
          <w:trHeight w:val="199"/>
        </w:trPr>
        <w:tc>
          <w:tcPr>
            <w:tcW w:w="244" w:type="pct"/>
            <w:tcBorders>
              <w:top w:val="nil"/>
              <w:left w:val="single" w:sz="4" w:space="0" w:color="000000"/>
              <w:bottom w:val="single" w:sz="4" w:space="0" w:color="000000"/>
              <w:right w:val="single" w:sz="4" w:space="0" w:color="000000"/>
            </w:tcBorders>
            <w:shd w:val="clear" w:color="auto" w:fill="auto"/>
            <w:hideMark/>
          </w:tcPr>
          <w:p w14:paraId="45FDBDEB"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Segoe UI Symbol" w:eastAsia="Times New Roman" w:hAnsi="Segoe UI Symbol" w:cs="Segoe UI Symbol"/>
                <w:color w:val="000000"/>
                <w:kern w:val="0"/>
                <w:sz w:val="16"/>
                <w:szCs w:val="16"/>
                <w:lang w:eastAsia="pt-BR"/>
                <w14:ligatures w14:val="none"/>
              </w:rPr>
              <w:t>☑</w:t>
            </w:r>
          </w:p>
        </w:tc>
        <w:tc>
          <w:tcPr>
            <w:tcW w:w="2403" w:type="pct"/>
            <w:gridSpan w:val="5"/>
            <w:tcBorders>
              <w:top w:val="single" w:sz="4" w:space="0" w:color="000000"/>
              <w:left w:val="nil"/>
              <w:bottom w:val="single" w:sz="4" w:space="0" w:color="000000"/>
              <w:right w:val="single" w:sz="4" w:space="0" w:color="000000"/>
            </w:tcBorders>
            <w:shd w:val="clear" w:color="000000" w:fill="FFFFFF"/>
            <w:hideMark/>
          </w:tcPr>
          <w:p w14:paraId="326BAF46"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Prova de regularidade com o Fundo de Garantia do Tempo de Serviço (FGTS)</w:t>
            </w:r>
          </w:p>
        </w:tc>
        <w:tc>
          <w:tcPr>
            <w:tcW w:w="2353" w:type="pct"/>
            <w:gridSpan w:val="2"/>
            <w:tcBorders>
              <w:top w:val="single" w:sz="4" w:space="0" w:color="000000"/>
              <w:left w:val="nil"/>
              <w:bottom w:val="single" w:sz="4" w:space="0" w:color="000000"/>
              <w:right w:val="single" w:sz="4" w:space="0" w:color="000000"/>
            </w:tcBorders>
            <w:shd w:val="clear" w:color="000000" w:fill="FFFFFF"/>
            <w:hideMark/>
          </w:tcPr>
          <w:p w14:paraId="682FCE2B"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Obrigatório para Habilitação Social e Trabalhista</w:t>
            </w:r>
          </w:p>
        </w:tc>
      </w:tr>
      <w:tr w:rsidR="009858BE" w:rsidRPr="009858BE" w14:paraId="33DC80F8" w14:textId="77777777" w:rsidTr="009858BE">
        <w:trPr>
          <w:trHeight w:val="259"/>
        </w:trPr>
        <w:tc>
          <w:tcPr>
            <w:tcW w:w="244" w:type="pct"/>
            <w:tcBorders>
              <w:top w:val="nil"/>
              <w:left w:val="single" w:sz="4" w:space="0" w:color="000000"/>
              <w:bottom w:val="single" w:sz="4" w:space="0" w:color="000000"/>
              <w:right w:val="single" w:sz="4" w:space="0" w:color="000000"/>
            </w:tcBorders>
            <w:shd w:val="clear" w:color="auto" w:fill="auto"/>
            <w:hideMark/>
          </w:tcPr>
          <w:p w14:paraId="1CBE510E"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Segoe UI Symbol" w:eastAsia="Times New Roman" w:hAnsi="Segoe UI Symbol" w:cs="Segoe UI Symbol"/>
                <w:color w:val="000000"/>
                <w:kern w:val="0"/>
                <w:sz w:val="16"/>
                <w:szCs w:val="16"/>
                <w:lang w:eastAsia="pt-BR"/>
                <w14:ligatures w14:val="none"/>
              </w:rPr>
              <w:t>☑</w:t>
            </w:r>
          </w:p>
        </w:tc>
        <w:tc>
          <w:tcPr>
            <w:tcW w:w="2403" w:type="pct"/>
            <w:gridSpan w:val="5"/>
            <w:tcBorders>
              <w:top w:val="single" w:sz="4" w:space="0" w:color="000000"/>
              <w:left w:val="nil"/>
              <w:bottom w:val="single" w:sz="4" w:space="0" w:color="000000"/>
              <w:right w:val="single" w:sz="4" w:space="0" w:color="000000"/>
            </w:tcBorders>
            <w:shd w:val="clear" w:color="000000" w:fill="FFFFFF"/>
            <w:hideMark/>
          </w:tcPr>
          <w:p w14:paraId="4C383AE9"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Prova de inexistência de débitos inadimplidos perante a Justiça do Trabalho, mediante a apresentação de certidão negativa de débitos trabalhistas</w:t>
            </w:r>
          </w:p>
        </w:tc>
        <w:tc>
          <w:tcPr>
            <w:tcW w:w="2353" w:type="pct"/>
            <w:gridSpan w:val="2"/>
            <w:tcBorders>
              <w:top w:val="single" w:sz="4" w:space="0" w:color="000000"/>
              <w:left w:val="nil"/>
              <w:bottom w:val="single" w:sz="4" w:space="0" w:color="000000"/>
              <w:right w:val="single" w:sz="4" w:space="0" w:color="000000"/>
            </w:tcBorders>
            <w:shd w:val="clear" w:color="000000" w:fill="FFFFFF"/>
            <w:hideMark/>
          </w:tcPr>
          <w:p w14:paraId="2438D8A9"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Obrigatório para Habilitação Trabalhista</w:t>
            </w:r>
          </w:p>
        </w:tc>
      </w:tr>
      <w:tr w:rsidR="009858BE" w:rsidRPr="009858BE" w14:paraId="1B5B2A17" w14:textId="77777777" w:rsidTr="009858BE">
        <w:trPr>
          <w:trHeight w:val="240"/>
        </w:trPr>
        <w:tc>
          <w:tcPr>
            <w:tcW w:w="244" w:type="pct"/>
            <w:tcBorders>
              <w:top w:val="nil"/>
              <w:left w:val="single" w:sz="4" w:space="0" w:color="000000"/>
              <w:bottom w:val="single" w:sz="4" w:space="0" w:color="000000"/>
              <w:right w:val="single" w:sz="4" w:space="0" w:color="000000"/>
            </w:tcBorders>
            <w:shd w:val="clear" w:color="auto" w:fill="auto"/>
            <w:hideMark/>
          </w:tcPr>
          <w:p w14:paraId="2D4C7F10"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Segoe UI Symbol" w:eastAsia="Times New Roman" w:hAnsi="Segoe UI Symbol" w:cs="Segoe UI Symbol"/>
                <w:color w:val="000000"/>
                <w:kern w:val="0"/>
                <w:sz w:val="16"/>
                <w:szCs w:val="16"/>
                <w:lang w:eastAsia="pt-BR"/>
                <w14:ligatures w14:val="none"/>
              </w:rPr>
              <w:t>☑</w:t>
            </w:r>
          </w:p>
        </w:tc>
        <w:tc>
          <w:tcPr>
            <w:tcW w:w="2403" w:type="pct"/>
            <w:gridSpan w:val="5"/>
            <w:tcBorders>
              <w:top w:val="single" w:sz="4" w:space="0" w:color="000000"/>
              <w:left w:val="nil"/>
              <w:bottom w:val="single" w:sz="4" w:space="0" w:color="000000"/>
              <w:right w:val="single" w:sz="4" w:space="0" w:color="000000"/>
            </w:tcBorders>
            <w:shd w:val="clear" w:color="000000" w:fill="FFFFFF"/>
            <w:hideMark/>
          </w:tcPr>
          <w:p w14:paraId="6AB361E6"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br/>
              <w:t>Certidão negativa de feitos sobre falência expedida pelo distribuidor da sede do licitante, com validade de 180 dias;</w:t>
            </w:r>
          </w:p>
        </w:tc>
        <w:tc>
          <w:tcPr>
            <w:tcW w:w="2353" w:type="pct"/>
            <w:gridSpan w:val="2"/>
            <w:tcBorders>
              <w:top w:val="single" w:sz="4" w:space="0" w:color="000000"/>
              <w:left w:val="nil"/>
              <w:bottom w:val="single" w:sz="4" w:space="0" w:color="000000"/>
              <w:right w:val="single" w:sz="4" w:space="0" w:color="000000"/>
            </w:tcBorders>
            <w:shd w:val="clear" w:color="000000" w:fill="FFFFFF"/>
            <w:hideMark/>
          </w:tcPr>
          <w:p w14:paraId="7EBFB3A1"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Obrigatório para qualificação econômico financeira</w:t>
            </w:r>
          </w:p>
        </w:tc>
      </w:tr>
      <w:tr w:rsidR="009858BE" w:rsidRPr="009858BE" w14:paraId="60BF2949" w14:textId="77777777" w:rsidTr="009858BE">
        <w:trPr>
          <w:trHeight w:val="480"/>
        </w:trPr>
        <w:tc>
          <w:tcPr>
            <w:tcW w:w="244" w:type="pct"/>
            <w:tcBorders>
              <w:top w:val="nil"/>
              <w:left w:val="single" w:sz="4" w:space="0" w:color="000000"/>
              <w:bottom w:val="single" w:sz="4" w:space="0" w:color="000000"/>
              <w:right w:val="single" w:sz="4" w:space="0" w:color="000000"/>
            </w:tcBorders>
            <w:shd w:val="clear" w:color="auto" w:fill="auto"/>
            <w:hideMark/>
          </w:tcPr>
          <w:p w14:paraId="136A7EEA"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Segoe UI Symbol" w:eastAsia="Times New Roman" w:hAnsi="Segoe UI Symbol" w:cs="Segoe UI Symbol"/>
                <w:color w:val="000000"/>
                <w:kern w:val="0"/>
                <w:sz w:val="16"/>
                <w:szCs w:val="16"/>
                <w:lang w:eastAsia="pt-BR"/>
                <w14:ligatures w14:val="none"/>
              </w:rPr>
              <w:t>☑</w:t>
            </w:r>
          </w:p>
        </w:tc>
        <w:tc>
          <w:tcPr>
            <w:tcW w:w="2403" w:type="pct"/>
            <w:gridSpan w:val="5"/>
            <w:tcBorders>
              <w:top w:val="single" w:sz="4" w:space="0" w:color="000000"/>
              <w:left w:val="nil"/>
              <w:bottom w:val="single" w:sz="4" w:space="0" w:color="000000"/>
              <w:right w:val="single" w:sz="4" w:space="0" w:color="000000"/>
            </w:tcBorders>
            <w:shd w:val="clear" w:color="000000" w:fill="FFFFFF"/>
            <w:hideMark/>
          </w:tcPr>
          <w:p w14:paraId="77938037" w14:textId="6098F7DE"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Atestado e/ou declaração de capacidade técnica fornecido por pessoa jurídica de direito público ou privado, atestando/declarando que a licitante tenha fornecido objeto compatível ao licitado</w:t>
            </w:r>
            <w:r>
              <w:rPr>
                <w:rFonts w:ascii="Arial" w:eastAsia="Times New Roman" w:hAnsi="Arial" w:cs="Arial"/>
                <w:color w:val="000000"/>
                <w:kern w:val="0"/>
                <w:lang w:eastAsia="pt-BR"/>
                <w14:ligatures w14:val="none"/>
              </w:rPr>
              <w:t xml:space="preserve"> </w:t>
            </w:r>
            <w:r w:rsidRPr="009858BE">
              <w:rPr>
                <w:rFonts w:ascii="Arial" w:eastAsia="Times New Roman" w:hAnsi="Arial" w:cs="Arial"/>
                <w:color w:val="000000"/>
                <w:kern w:val="0"/>
                <w:lang w:eastAsia="pt-BR"/>
                <w14:ligatures w14:val="none"/>
              </w:rPr>
              <w:t>(uniformes), atestando o bom desempenho da proponente quanto à qualidade dos produtos e prazo de entrega. Este atestado deverá vir assinado pelo responsável pelo órgão/empresa responsável pela emissão do referido atestado.</w:t>
            </w:r>
          </w:p>
        </w:tc>
        <w:tc>
          <w:tcPr>
            <w:tcW w:w="2353" w:type="pct"/>
            <w:gridSpan w:val="2"/>
            <w:tcBorders>
              <w:top w:val="single" w:sz="4" w:space="0" w:color="000000"/>
              <w:left w:val="nil"/>
              <w:bottom w:val="single" w:sz="4" w:space="0" w:color="000000"/>
              <w:right w:val="single" w:sz="4" w:space="0" w:color="000000"/>
            </w:tcBorders>
            <w:shd w:val="clear" w:color="000000" w:fill="FFFFFF"/>
            <w:hideMark/>
          </w:tcPr>
          <w:p w14:paraId="70AABA6F"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Obrigatório para qualificação técnica</w:t>
            </w:r>
          </w:p>
        </w:tc>
      </w:tr>
      <w:tr w:rsidR="009858BE" w:rsidRPr="009858BE" w14:paraId="018D852C" w14:textId="77777777" w:rsidTr="009858BE">
        <w:trPr>
          <w:trHeight w:val="120"/>
        </w:trPr>
        <w:tc>
          <w:tcPr>
            <w:tcW w:w="5000" w:type="pct"/>
            <w:gridSpan w:val="8"/>
            <w:tcBorders>
              <w:top w:val="single" w:sz="4" w:space="0" w:color="auto"/>
              <w:left w:val="single" w:sz="4" w:space="0" w:color="auto"/>
              <w:bottom w:val="single" w:sz="4" w:space="0" w:color="auto"/>
              <w:right w:val="single" w:sz="4" w:space="0" w:color="auto"/>
            </w:tcBorders>
            <w:shd w:val="clear" w:color="000000" w:fill="FFF2CC"/>
            <w:hideMark/>
          </w:tcPr>
          <w:p w14:paraId="6E6A5D63" w14:textId="77777777" w:rsidR="009858BE" w:rsidRPr="009858BE" w:rsidRDefault="009858BE" w:rsidP="009858BE">
            <w:pPr>
              <w:spacing w:after="0" w:line="240" w:lineRule="auto"/>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ELEMENTOS DO TERMO DE REFERÊNCIA</w:t>
            </w:r>
          </w:p>
        </w:tc>
      </w:tr>
      <w:tr w:rsidR="009858BE" w:rsidRPr="009858BE" w14:paraId="6892DCF2" w14:textId="77777777" w:rsidTr="009858BE">
        <w:trPr>
          <w:trHeight w:val="240"/>
        </w:trPr>
        <w:tc>
          <w:tcPr>
            <w:tcW w:w="244" w:type="pct"/>
            <w:tcBorders>
              <w:top w:val="nil"/>
              <w:left w:val="nil"/>
              <w:bottom w:val="nil"/>
              <w:right w:val="nil"/>
            </w:tcBorders>
            <w:shd w:val="clear" w:color="000000" w:fill="FFFFFF"/>
            <w:hideMark/>
          </w:tcPr>
          <w:p w14:paraId="2D3A932C" w14:textId="77777777" w:rsidR="009858BE" w:rsidRPr="009858BE" w:rsidRDefault="009858BE" w:rsidP="009858BE">
            <w:pPr>
              <w:spacing w:after="0" w:line="240" w:lineRule="auto"/>
              <w:rPr>
                <w:rFonts w:ascii="Arial" w:eastAsia="Times New Roman" w:hAnsi="Arial" w:cs="Arial"/>
                <w:color w:val="000000"/>
                <w:kern w:val="0"/>
                <w:sz w:val="22"/>
                <w:szCs w:val="22"/>
                <w:lang w:eastAsia="pt-BR"/>
                <w14:ligatures w14:val="none"/>
              </w:rPr>
            </w:pPr>
            <w:r w:rsidRPr="009858BE">
              <w:rPr>
                <w:rFonts w:ascii="Arial" w:eastAsia="Times New Roman" w:hAnsi="Arial" w:cs="Arial"/>
                <w:color w:val="000000"/>
                <w:kern w:val="0"/>
                <w:sz w:val="22"/>
                <w:szCs w:val="22"/>
                <w:lang w:eastAsia="pt-BR"/>
                <w14:ligatures w14:val="none"/>
              </w:rPr>
              <w:t> </w:t>
            </w:r>
          </w:p>
        </w:tc>
        <w:tc>
          <w:tcPr>
            <w:tcW w:w="199" w:type="pct"/>
            <w:tcBorders>
              <w:top w:val="nil"/>
              <w:left w:val="nil"/>
              <w:bottom w:val="nil"/>
              <w:right w:val="nil"/>
            </w:tcBorders>
            <w:shd w:val="clear" w:color="000000" w:fill="FFFFFF"/>
            <w:hideMark/>
          </w:tcPr>
          <w:p w14:paraId="3B2CBC94" w14:textId="77777777" w:rsidR="009858BE" w:rsidRPr="009858BE" w:rsidRDefault="009858BE" w:rsidP="009858BE">
            <w:pPr>
              <w:spacing w:after="0" w:line="240" w:lineRule="auto"/>
              <w:rPr>
                <w:rFonts w:ascii="Arial" w:eastAsia="Times New Roman" w:hAnsi="Arial" w:cs="Arial"/>
                <w:color w:val="000000"/>
                <w:kern w:val="0"/>
                <w:sz w:val="22"/>
                <w:szCs w:val="22"/>
                <w:lang w:eastAsia="pt-BR"/>
                <w14:ligatures w14:val="none"/>
              </w:rPr>
            </w:pPr>
            <w:r w:rsidRPr="009858BE">
              <w:rPr>
                <w:rFonts w:ascii="Arial" w:eastAsia="Times New Roman" w:hAnsi="Arial" w:cs="Arial"/>
                <w:color w:val="000000"/>
                <w:kern w:val="0"/>
                <w:sz w:val="22"/>
                <w:szCs w:val="22"/>
                <w:lang w:eastAsia="pt-BR"/>
                <w14:ligatures w14:val="none"/>
              </w:rPr>
              <w:t> </w:t>
            </w:r>
          </w:p>
        </w:tc>
        <w:tc>
          <w:tcPr>
            <w:tcW w:w="4557" w:type="pct"/>
            <w:gridSpan w:val="6"/>
            <w:tcBorders>
              <w:top w:val="nil"/>
              <w:left w:val="nil"/>
              <w:bottom w:val="nil"/>
              <w:right w:val="nil"/>
            </w:tcBorders>
            <w:shd w:val="clear" w:color="000000" w:fill="FFFFFF"/>
            <w:hideMark/>
          </w:tcPr>
          <w:p w14:paraId="3E4B4495"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O objeto do presente certame consiste na Fornecimento de uniformes, conforme quadro descritivo constante no adendo, parte integrante do presente termo de referência.</w:t>
            </w:r>
          </w:p>
        </w:tc>
      </w:tr>
      <w:tr w:rsidR="009858BE" w:rsidRPr="009858BE" w14:paraId="240467DC" w14:textId="77777777" w:rsidTr="009858BE">
        <w:trPr>
          <w:trHeight w:val="162"/>
        </w:trPr>
        <w:tc>
          <w:tcPr>
            <w:tcW w:w="443" w:type="pct"/>
            <w:gridSpan w:val="2"/>
            <w:tcBorders>
              <w:top w:val="nil"/>
              <w:left w:val="nil"/>
              <w:bottom w:val="nil"/>
              <w:right w:val="nil"/>
            </w:tcBorders>
            <w:shd w:val="clear" w:color="000000" w:fill="FFF2CC"/>
            <w:hideMark/>
          </w:tcPr>
          <w:p w14:paraId="6533216E"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w:t>
            </w:r>
          </w:p>
        </w:tc>
        <w:tc>
          <w:tcPr>
            <w:tcW w:w="4557" w:type="pct"/>
            <w:gridSpan w:val="6"/>
            <w:tcBorders>
              <w:top w:val="nil"/>
              <w:left w:val="nil"/>
              <w:bottom w:val="nil"/>
              <w:right w:val="nil"/>
            </w:tcBorders>
            <w:shd w:val="clear" w:color="000000" w:fill="FFF2CC"/>
            <w:hideMark/>
          </w:tcPr>
          <w:p w14:paraId="759659EA"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DESCRIÇÃO DA SOLUÇÃO COMO UM TODO, CONSIDERANDO TODO O CICLO DE VIDA DO OBJETO</w:t>
            </w:r>
          </w:p>
        </w:tc>
      </w:tr>
      <w:tr w:rsidR="009858BE" w:rsidRPr="009858BE" w14:paraId="7774B901" w14:textId="77777777" w:rsidTr="009858BE">
        <w:trPr>
          <w:trHeight w:val="420"/>
        </w:trPr>
        <w:tc>
          <w:tcPr>
            <w:tcW w:w="443" w:type="pct"/>
            <w:gridSpan w:val="2"/>
            <w:tcBorders>
              <w:top w:val="nil"/>
              <w:left w:val="nil"/>
              <w:bottom w:val="nil"/>
              <w:right w:val="nil"/>
            </w:tcBorders>
            <w:shd w:val="clear" w:color="auto" w:fill="auto"/>
            <w:hideMark/>
          </w:tcPr>
          <w:p w14:paraId="58113485"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p>
        </w:tc>
        <w:tc>
          <w:tcPr>
            <w:tcW w:w="4557" w:type="pct"/>
            <w:gridSpan w:val="6"/>
            <w:tcBorders>
              <w:top w:val="nil"/>
              <w:left w:val="nil"/>
              <w:bottom w:val="nil"/>
              <w:right w:val="nil"/>
            </w:tcBorders>
            <w:shd w:val="clear" w:color="auto" w:fill="auto"/>
            <w:hideMark/>
          </w:tcPr>
          <w:p w14:paraId="2718A4BD"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Fornecimento de uniformes para o Município de São Jorge do Ivaí, incluindo as fases de Implementação e Execução, Operação e Manutenção. O objetivo é garantir a padronização e qualidade dos uniformes utilizados pelos servidores públicos, visando a identificação e segurança dos mesmos, além de promover a economia de recursos públicos com a manutenção e substituição dos uniformes.</w:t>
            </w:r>
          </w:p>
        </w:tc>
      </w:tr>
      <w:tr w:rsidR="009858BE" w:rsidRPr="009858BE" w14:paraId="418F6991" w14:textId="77777777" w:rsidTr="009858BE">
        <w:trPr>
          <w:trHeight w:val="102"/>
        </w:trPr>
        <w:tc>
          <w:tcPr>
            <w:tcW w:w="443" w:type="pct"/>
            <w:gridSpan w:val="2"/>
            <w:tcBorders>
              <w:top w:val="nil"/>
              <w:left w:val="nil"/>
              <w:bottom w:val="nil"/>
              <w:right w:val="nil"/>
            </w:tcBorders>
            <w:shd w:val="clear" w:color="000000" w:fill="FFF2CC"/>
            <w:hideMark/>
          </w:tcPr>
          <w:p w14:paraId="53EA4D1B"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2.</w:t>
            </w:r>
          </w:p>
        </w:tc>
        <w:tc>
          <w:tcPr>
            <w:tcW w:w="4557" w:type="pct"/>
            <w:gridSpan w:val="6"/>
            <w:tcBorders>
              <w:top w:val="nil"/>
              <w:left w:val="nil"/>
              <w:bottom w:val="nil"/>
              <w:right w:val="nil"/>
            </w:tcBorders>
            <w:shd w:val="clear" w:color="000000" w:fill="FFF2CC"/>
            <w:hideMark/>
          </w:tcPr>
          <w:p w14:paraId="5E9CD475"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FUNDAMENTAÇÃO</w:t>
            </w:r>
          </w:p>
        </w:tc>
      </w:tr>
      <w:tr w:rsidR="009858BE" w:rsidRPr="009858BE" w14:paraId="2E48740A" w14:textId="77777777" w:rsidTr="009858BE">
        <w:trPr>
          <w:trHeight w:val="300"/>
        </w:trPr>
        <w:tc>
          <w:tcPr>
            <w:tcW w:w="443" w:type="pct"/>
            <w:gridSpan w:val="2"/>
            <w:tcBorders>
              <w:top w:val="nil"/>
              <w:left w:val="nil"/>
              <w:bottom w:val="nil"/>
              <w:right w:val="nil"/>
            </w:tcBorders>
            <w:shd w:val="clear" w:color="auto" w:fill="auto"/>
            <w:hideMark/>
          </w:tcPr>
          <w:p w14:paraId="35D1AA15"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p>
        </w:tc>
        <w:tc>
          <w:tcPr>
            <w:tcW w:w="4557" w:type="pct"/>
            <w:gridSpan w:val="6"/>
            <w:tcBorders>
              <w:top w:val="nil"/>
              <w:left w:val="nil"/>
              <w:bottom w:val="nil"/>
              <w:right w:val="nil"/>
            </w:tcBorders>
            <w:shd w:val="clear" w:color="auto" w:fill="auto"/>
            <w:hideMark/>
          </w:tcPr>
          <w:p w14:paraId="4776A944"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 fundamentação da presente contratação consta do Estudo Técnico Preliminar (ETP), integrante do presente processo, desenvolvido com base em criteriosa avaliação das necessidades, objetivos e requisitos para a realização deste contrato</w:t>
            </w:r>
          </w:p>
        </w:tc>
      </w:tr>
      <w:tr w:rsidR="009858BE" w:rsidRPr="009858BE" w14:paraId="0E2FCD7C" w14:textId="77777777" w:rsidTr="009858BE">
        <w:trPr>
          <w:trHeight w:val="180"/>
        </w:trPr>
        <w:tc>
          <w:tcPr>
            <w:tcW w:w="443" w:type="pct"/>
            <w:gridSpan w:val="2"/>
            <w:tcBorders>
              <w:top w:val="nil"/>
              <w:left w:val="nil"/>
              <w:bottom w:val="nil"/>
              <w:right w:val="nil"/>
            </w:tcBorders>
            <w:shd w:val="clear" w:color="auto" w:fill="auto"/>
            <w:hideMark/>
          </w:tcPr>
          <w:p w14:paraId="2C987169"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p>
        </w:tc>
        <w:tc>
          <w:tcPr>
            <w:tcW w:w="4557" w:type="pct"/>
            <w:gridSpan w:val="6"/>
            <w:tcBorders>
              <w:top w:val="nil"/>
              <w:left w:val="nil"/>
              <w:bottom w:val="nil"/>
              <w:right w:val="nil"/>
            </w:tcBorders>
            <w:shd w:val="clear" w:color="auto" w:fill="auto"/>
            <w:hideMark/>
          </w:tcPr>
          <w:p w14:paraId="6F439173"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Será observado, na execução objeto, a estrita conformidade com os recursos das dotações orçamentárias pertinentes.</w:t>
            </w:r>
          </w:p>
        </w:tc>
      </w:tr>
      <w:tr w:rsidR="009858BE" w:rsidRPr="009858BE" w14:paraId="1B9AE617" w14:textId="77777777" w:rsidTr="009858BE">
        <w:trPr>
          <w:trHeight w:val="102"/>
        </w:trPr>
        <w:tc>
          <w:tcPr>
            <w:tcW w:w="443" w:type="pct"/>
            <w:gridSpan w:val="2"/>
            <w:tcBorders>
              <w:top w:val="nil"/>
              <w:left w:val="nil"/>
              <w:bottom w:val="nil"/>
              <w:right w:val="nil"/>
            </w:tcBorders>
            <w:shd w:val="clear" w:color="000000" w:fill="FFF2CC"/>
            <w:hideMark/>
          </w:tcPr>
          <w:p w14:paraId="5AEAC651"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3</w:t>
            </w:r>
          </w:p>
        </w:tc>
        <w:tc>
          <w:tcPr>
            <w:tcW w:w="4557" w:type="pct"/>
            <w:gridSpan w:val="6"/>
            <w:tcBorders>
              <w:top w:val="nil"/>
              <w:left w:val="nil"/>
              <w:bottom w:val="nil"/>
              <w:right w:val="nil"/>
            </w:tcBorders>
            <w:shd w:val="clear" w:color="000000" w:fill="FFF2CC"/>
            <w:hideMark/>
          </w:tcPr>
          <w:p w14:paraId="7BC6FB12"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DO PRAZO E LOCAL DE EXECUÇÃO</w:t>
            </w:r>
          </w:p>
        </w:tc>
      </w:tr>
      <w:tr w:rsidR="009858BE" w:rsidRPr="009858BE" w14:paraId="05BAA9F7" w14:textId="77777777" w:rsidTr="009858BE">
        <w:trPr>
          <w:trHeight w:val="102"/>
        </w:trPr>
        <w:tc>
          <w:tcPr>
            <w:tcW w:w="443" w:type="pct"/>
            <w:gridSpan w:val="2"/>
            <w:tcBorders>
              <w:top w:val="nil"/>
              <w:left w:val="nil"/>
              <w:bottom w:val="nil"/>
              <w:right w:val="nil"/>
            </w:tcBorders>
            <w:shd w:val="clear" w:color="000000" w:fill="FFFFFF"/>
            <w:hideMark/>
          </w:tcPr>
          <w:p w14:paraId="2079C046"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3.1</w:t>
            </w:r>
          </w:p>
        </w:tc>
        <w:tc>
          <w:tcPr>
            <w:tcW w:w="4557" w:type="pct"/>
            <w:gridSpan w:val="6"/>
            <w:tcBorders>
              <w:top w:val="nil"/>
              <w:left w:val="nil"/>
              <w:bottom w:val="nil"/>
              <w:right w:val="nil"/>
            </w:tcBorders>
            <w:shd w:val="clear" w:color="000000" w:fill="FFFFFF"/>
            <w:hideMark/>
          </w:tcPr>
          <w:p w14:paraId="79D1EE94"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DO PRAZO DE EXECUÇÃO</w:t>
            </w:r>
          </w:p>
        </w:tc>
      </w:tr>
      <w:tr w:rsidR="009858BE" w:rsidRPr="009858BE" w14:paraId="7E73A98D" w14:textId="77777777" w:rsidTr="009858BE">
        <w:trPr>
          <w:trHeight w:val="259"/>
        </w:trPr>
        <w:tc>
          <w:tcPr>
            <w:tcW w:w="443" w:type="pct"/>
            <w:gridSpan w:val="2"/>
            <w:tcBorders>
              <w:top w:val="nil"/>
              <w:left w:val="nil"/>
              <w:bottom w:val="nil"/>
              <w:right w:val="nil"/>
            </w:tcBorders>
            <w:shd w:val="clear" w:color="auto" w:fill="auto"/>
            <w:hideMark/>
          </w:tcPr>
          <w:p w14:paraId="6517287E"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3.1.1</w:t>
            </w:r>
          </w:p>
        </w:tc>
        <w:tc>
          <w:tcPr>
            <w:tcW w:w="4557" w:type="pct"/>
            <w:gridSpan w:val="6"/>
            <w:tcBorders>
              <w:top w:val="nil"/>
              <w:left w:val="nil"/>
              <w:bottom w:val="nil"/>
              <w:right w:val="nil"/>
            </w:tcBorders>
            <w:shd w:val="clear" w:color="000000" w:fill="FFFFFF"/>
            <w:hideMark/>
          </w:tcPr>
          <w:p w14:paraId="447959B7" w14:textId="649B0D21"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O prazo de execução fica estipulado da seguinte forma: Deverá ser prestada na(s) seguinte(s) data(s): As entregas deverão ser realizadas em até 30 dias após a emissão da ordem de fornecimento.</w:t>
            </w:r>
          </w:p>
        </w:tc>
      </w:tr>
      <w:tr w:rsidR="009858BE" w:rsidRPr="009858BE" w14:paraId="6F00DABA" w14:textId="77777777" w:rsidTr="009858BE">
        <w:trPr>
          <w:trHeight w:val="282"/>
        </w:trPr>
        <w:tc>
          <w:tcPr>
            <w:tcW w:w="443" w:type="pct"/>
            <w:gridSpan w:val="2"/>
            <w:tcBorders>
              <w:top w:val="nil"/>
              <w:left w:val="nil"/>
              <w:bottom w:val="nil"/>
              <w:right w:val="nil"/>
            </w:tcBorders>
            <w:shd w:val="clear" w:color="auto" w:fill="auto"/>
            <w:hideMark/>
          </w:tcPr>
          <w:p w14:paraId="363C91E4"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3.1.2</w:t>
            </w:r>
          </w:p>
        </w:tc>
        <w:tc>
          <w:tcPr>
            <w:tcW w:w="4557" w:type="pct"/>
            <w:gridSpan w:val="6"/>
            <w:tcBorders>
              <w:top w:val="nil"/>
              <w:left w:val="nil"/>
              <w:bottom w:val="nil"/>
              <w:right w:val="nil"/>
            </w:tcBorders>
            <w:shd w:val="clear" w:color="000000" w:fill="FFFFFF"/>
            <w:hideMark/>
          </w:tcPr>
          <w:p w14:paraId="4CB5A17B"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O prazo de execução será automaticamente prorrogado quando seu objeto não for concluído no período estabelecido no contrato, sem prejuízo da aplicação das penalidades cabíveis em caso de inadimplemento.</w:t>
            </w:r>
          </w:p>
        </w:tc>
      </w:tr>
      <w:tr w:rsidR="009858BE" w:rsidRPr="009858BE" w14:paraId="56535078" w14:textId="77777777" w:rsidTr="009858BE">
        <w:trPr>
          <w:trHeight w:val="499"/>
        </w:trPr>
        <w:tc>
          <w:tcPr>
            <w:tcW w:w="443" w:type="pct"/>
            <w:gridSpan w:val="2"/>
            <w:tcBorders>
              <w:top w:val="nil"/>
              <w:left w:val="nil"/>
              <w:bottom w:val="nil"/>
              <w:right w:val="nil"/>
            </w:tcBorders>
            <w:shd w:val="clear" w:color="auto" w:fill="auto"/>
            <w:hideMark/>
          </w:tcPr>
          <w:p w14:paraId="0ED3F2C1"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3.1.3</w:t>
            </w:r>
          </w:p>
        </w:tc>
        <w:tc>
          <w:tcPr>
            <w:tcW w:w="4557" w:type="pct"/>
            <w:gridSpan w:val="6"/>
            <w:tcBorders>
              <w:top w:val="nil"/>
              <w:left w:val="nil"/>
              <w:bottom w:val="nil"/>
              <w:right w:val="nil"/>
            </w:tcBorders>
            <w:shd w:val="clear" w:color="000000" w:fill="FFFFFF"/>
            <w:hideMark/>
          </w:tcPr>
          <w:p w14:paraId="7414A037"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No caso da não execução ou ausência de conclusão do objeto contratual decorrer de culpa do contratado, serão adotadas as seguintes medidas:</w:t>
            </w:r>
            <w:r w:rsidRPr="009858BE">
              <w:rPr>
                <w:rFonts w:ascii="Arial" w:eastAsia="Times New Roman" w:hAnsi="Arial" w:cs="Arial"/>
                <w:color w:val="000000"/>
                <w:kern w:val="0"/>
                <w:lang w:eastAsia="pt-BR"/>
                <w14:ligatures w14:val="none"/>
              </w:rPr>
              <w:br/>
              <w:t>a) O contratado será constituído em mora, sujeitando-se às sanções administrativas aplicáveis;</w:t>
            </w:r>
            <w:r w:rsidRPr="009858BE">
              <w:rPr>
                <w:rFonts w:ascii="Arial" w:eastAsia="Times New Roman" w:hAnsi="Arial" w:cs="Arial"/>
                <w:color w:val="000000"/>
                <w:kern w:val="0"/>
                <w:lang w:eastAsia="pt-BR"/>
                <w14:ligatures w14:val="none"/>
              </w:rPr>
              <w:br/>
              <w:t>b) A Administração reserva-se o direito de optar pela extinção do contrato, sem ônus, promovendo as medidas legais necessárias para garantir a continuidade da execução do objeto contratual, conforme os termos previstos na legislação vigente</w:t>
            </w:r>
          </w:p>
        </w:tc>
      </w:tr>
      <w:tr w:rsidR="009858BE" w:rsidRPr="009858BE" w14:paraId="2092756A" w14:textId="77777777" w:rsidTr="009858BE">
        <w:trPr>
          <w:trHeight w:val="102"/>
        </w:trPr>
        <w:tc>
          <w:tcPr>
            <w:tcW w:w="443" w:type="pct"/>
            <w:gridSpan w:val="2"/>
            <w:tcBorders>
              <w:top w:val="nil"/>
              <w:left w:val="nil"/>
              <w:bottom w:val="nil"/>
              <w:right w:val="nil"/>
            </w:tcBorders>
            <w:shd w:val="clear" w:color="000000" w:fill="FFF2CC"/>
            <w:hideMark/>
          </w:tcPr>
          <w:p w14:paraId="5542FA69"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3.2</w:t>
            </w:r>
          </w:p>
        </w:tc>
        <w:tc>
          <w:tcPr>
            <w:tcW w:w="4557" w:type="pct"/>
            <w:gridSpan w:val="6"/>
            <w:tcBorders>
              <w:top w:val="nil"/>
              <w:left w:val="nil"/>
              <w:bottom w:val="nil"/>
              <w:right w:val="nil"/>
            </w:tcBorders>
            <w:shd w:val="clear" w:color="000000" w:fill="FFF2CC"/>
            <w:hideMark/>
          </w:tcPr>
          <w:p w14:paraId="058D80CA"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DO LOCAL DE EXECUÇÃO</w:t>
            </w:r>
          </w:p>
        </w:tc>
      </w:tr>
      <w:tr w:rsidR="009858BE" w:rsidRPr="009858BE" w14:paraId="3D130E92" w14:textId="77777777" w:rsidTr="009858BE">
        <w:trPr>
          <w:trHeight w:val="180"/>
        </w:trPr>
        <w:tc>
          <w:tcPr>
            <w:tcW w:w="443" w:type="pct"/>
            <w:gridSpan w:val="2"/>
            <w:tcBorders>
              <w:top w:val="nil"/>
              <w:left w:val="nil"/>
              <w:bottom w:val="nil"/>
              <w:right w:val="nil"/>
            </w:tcBorders>
            <w:shd w:val="clear" w:color="auto" w:fill="auto"/>
            <w:hideMark/>
          </w:tcPr>
          <w:p w14:paraId="2DAF278B"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3.2.1</w:t>
            </w:r>
          </w:p>
        </w:tc>
        <w:tc>
          <w:tcPr>
            <w:tcW w:w="4557" w:type="pct"/>
            <w:gridSpan w:val="6"/>
            <w:tcBorders>
              <w:top w:val="single" w:sz="8" w:space="0" w:color="FFFFFF"/>
              <w:left w:val="single" w:sz="8" w:space="0" w:color="FFFFFF"/>
              <w:bottom w:val="single" w:sz="8" w:space="0" w:color="FFFFFF"/>
              <w:right w:val="single" w:sz="8" w:space="0" w:color="FFFFFF"/>
            </w:tcBorders>
            <w:shd w:val="clear" w:color="000000" w:fill="FFFFFF"/>
            <w:hideMark/>
          </w:tcPr>
          <w:p w14:paraId="338CD6A4"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 execução do serviço deverá ocorrer no(s) seguinte(s) local(</w:t>
            </w:r>
            <w:proofErr w:type="spellStart"/>
            <w:r w:rsidRPr="009858BE">
              <w:rPr>
                <w:rFonts w:ascii="Arial" w:eastAsia="Times New Roman" w:hAnsi="Arial" w:cs="Arial"/>
                <w:color w:val="000000"/>
                <w:kern w:val="0"/>
                <w:lang w:eastAsia="pt-BR"/>
                <w14:ligatures w14:val="none"/>
              </w:rPr>
              <w:t>is</w:t>
            </w:r>
            <w:proofErr w:type="spellEnd"/>
            <w:r w:rsidRPr="009858BE">
              <w:rPr>
                <w:rFonts w:ascii="Arial" w:eastAsia="Times New Roman" w:hAnsi="Arial" w:cs="Arial"/>
                <w:color w:val="000000"/>
                <w:kern w:val="0"/>
                <w:lang w:eastAsia="pt-BR"/>
                <w14:ligatures w14:val="none"/>
              </w:rPr>
              <w:t>):Secretarias municipais</w:t>
            </w:r>
          </w:p>
        </w:tc>
      </w:tr>
      <w:tr w:rsidR="009858BE" w:rsidRPr="009858BE" w14:paraId="58E50EA0" w14:textId="77777777" w:rsidTr="009858BE">
        <w:trPr>
          <w:trHeight w:val="120"/>
        </w:trPr>
        <w:tc>
          <w:tcPr>
            <w:tcW w:w="443" w:type="pct"/>
            <w:gridSpan w:val="2"/>
            <w:tcBorders>
              <w:top w:val="nil"/>
              <w:left w:val="nil"/>
              <w:bottom w:val="nil"/>
              <w:right w:val="nil"/>
            </w:tcBorders>
            <w:shd w:val="clear" w:color="000000" w:fill="FFF2CC"/>
            <w:hideMark/>
          </w:tcPr>
          <w:p w14:paraId="1F22CB56"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4.</w:t>
            </w:r>
          </w:p>
        </w:tc>
        <w:tc>
          <w:tcPr>
            <w:tcW w:w="4557" w:type="pct"/>
            <w:gridSpan w:val="6"/>
            <w:tcBorders>
              <w:top w:val="nil"/>
              <w:left w:val="nil"/>
              <w:bottom w:val="nil"/>
              <w:right w:val="nil"/>
            </w:tcBorders>
            <w:shd w:val="clear" w:color="000000" w:fill="FFF2CC"/>
            <w:hideMark/>
          </w:tcPr>
          <w:p w14:paraId="14DF62FC"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DO MODELO DE EXECUÇÃO DO OBJETO</w:t>
            </w:r>
          </w:p>
        </w:tc>
      </w:tr>
      <w:tr w:rsidR="009858BE" w:rsidRPr="009858BE" w14:paraId="6E5B3A3A" w14:textId="77777777" w:rsidTr="009858BE">
        <w:trPr>
          <w:trHeight w:val="319"/>
        </w:trPr>
        <w:tc>
          <w:tcPr>
            <w:tcW w:w="443" w:type="pct"/>
            <w:gridSpan w:val="2"/>
            <w:tcBorders>
              <w:top w:val="nil"/>
              <w:left w:val="nil"/>
              <w:bottom w:val="nil"/>
              <w:right w:val="nil"/>
            </w:tcBorders>
            <w:shd w:val="clear" w:color="auto" w:fill="auto"/>
            <w:hideMark/>
          </w:tcPr>
          <w:p w14:paraId="666EE8FD"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4.1</w:t>
            </w:r>
          </w:p>
        </w:tc>
        <w:tc>
          <w:tcPr>
            <w:tcW w:w="4557" w:type="pct"/>
            <w:gridSpan w:val="6"/>
            <w:tcBorders>
              <w:top w:val="nil"/>
              <w:left w:val="nil"/>
              <w:bottom w:val="nil"/>
              <w:right w:val="nil"/>
            </w:tcBorders>
            <w:shd w:val="clear" w:color="000000" w:fill="FFFFFF"/>
            <w:hideMark/>
          </w:tcPr>
          <w:p w14:paraId="47ED1C15" w14:textId="77777777" w:rsidR="009858BE" w:rsidRPr="009858BE" w:rsidRDefault="009858BE" w:rsidP="009858BE">
            <w:pPr>
              <w:spacing w:after="0" w:line="240" w:lineRule="auto"/>
              <w:jc w:val="both"/>
              <w:rPr>
                <w:rFonts w:ascii="Arial" w:eastAsia="Times New Roman" w:hAnsi="Arial" w:cs="Arial"/>
                <w:kern w:val="0"/>
                <w:lang w:eastAsia="pt-BR"/>
                <w14:ligatures w14:val="none"/>
              </w:rPr>
            </w:pPr>
            <w:r w:rsidRPr="009858BE">
              <w:rPr>
                <w:rFonts w:ascii="Arial" w:eastAsia="Times New Roman" w:hAnsi="Arial" w:cs="Arial"/>
                <w:kern w:val="0"/>
                <w:lang w:eastAsia="pt-BR"/>
                <w14:ligatures w14:val="none"/>
              </w:rPr>
              <w:t>O licitante vencedor ficará obrigado a entregar o objeto da presente licitação conforme solicitação da Secretaria requisitante, independentemente da quantidade solicitada. As despesas com as entregas são de total responsabilidade da licitante contratada</w:t>
            </w:r>
          </w:p>
        </w:tc>
      </w:tr>
      <w:tr w:rsidR="009858BE" w:rsidRPr="009858BE" w14:paraId="358F6CC3" w14:textId="77777777" w:rsidTr="009858BE">
        <w:trPr>
          <w:trHeight w:val="259"/>
        </w:trPr>
        <w:tc>
          <w:tcPr>
            <w:tcW w:w="443" w:type="pct"/>
            <w:gridSpan w:val="2"/>
            <w:tcBorders>
              <w:top w:val="nil"/>
              <w:left w:val="nil"/>
              <w:bottom w:val="nil"/>
              <w:right w:val="nil"/>
            </w:tcBorders>
            <w:shd w:val="clear" w:color="auto" w:fill="auto"/>
            <w:hideMark/>
          </w:tcPr>
          <w:p w14:paraId="3CD5B2CA"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4.2</w:t>
            </w:r>
          </w:p>
        </w:tc>
        <w:tc>
          <w:tcPr>
            <w:tcW w:w="4557" w:type="pct"/>
            <w:gridSpan w:val="6"/>
            <w:tcBorders>
              <w:top w:val="nil"/>
              <w:left w:val="nil"/>
              <w:bottom w:val="nil"/>
              <w:right w:val="nil"/>
            </w:tcBorders>
            <w:shd w:val="clear" w:color="auto" w:fill="auto"/>
            <w:hideMark/>
          </w:tcPr>
          <w:p w14:paraId="6D38C2A0"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 execução do objeto deverá atender ao disposto no edital, no estudo técnico preliminar, na minuta de contrato, neste termo de referência e demais documentos constantes do procedimento licitatório.</w:t>
            </w:r>
          </w:p>
        </w:tc>
      </w:tr>
      <w:tr w:rsidR="009858BE" w:rsidRPr="009858BE" w14:paraId="5589508B" w14:textId="77777777" w:rsidTr="009858BE">
        <w:trPr>
          <w:trHeight w:val="402"/>
        </w:trPr>
        <w:tc>
          <w:tcPr>
            <w:tcW w:w="443" w:type="pct"/>
            <w:gridSpan w:val="2"/>
            <w:tcBorders>
              <w:top w:val="nil"/>
              <w:left w:val="nil"/>
              <w:bottom w:val="nil"/>
              <w:right w:val="nil"/>
            </w:tcBorders>
            <w:shd w:val="clear" w:color="auto" w:fill="auto"/>
            <w:hideMark/>
          </w:tcPr>
          <w:p w14:paraId="5A4C3966"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4.3</w:t>
            </w:r>
          </w:p>
        </w:tc>
        <w:tc>
          <w:tcPr>
            <w:tcW w:w="4557" w:type="pct"/>
            <w:gridSpan w:val="6"/>
            <w:tcBorders>
              <w:top w:val="nil"/>
              <w:left w:val="nil"/>
              <w:bottom w:val="nil"/>
              <w:right w:val="nil"/>
            </w:tcBorders>
            <w:shd w:val="clear" w:color="auto" w:fill="auto"/>
            <w:hideMark/>
          </w:tcPr>
          <w:p w14:paraId="3942DF9D"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Caso haja inobservância das obrigações estipuladas ou se a qualidade não atender às normas e padrões previamente definidos, tal situação configurará fundamento suficiente para o cancelamento da ata de registro de preços. Esta medida será tomada sem que haja qualquer prejuízo para a administração, assegurando a proteção dos seus interesses.</w:t>
            </w:r>
          </w:p>
        </w:tc>
      </w:tr>
      <w:tr w:rsidR="009858BE" w:rsidRPr="009858BE" w14:paraId="569A5AA9" w14:textId="77777777" w:rsidTr="009858BE">
        <w:trPr>
          <w:trHeight w:val="522"/>
        </w:trPr>
        <w:tc>
          <w:tcPr>
            <w:tcW w:w="443" w:type="pct"/>
            <w:gridSpan w:val="2"/>
            <w:tcBorders>
              <w:top w:val="nil"/>
              <w:left w:val="nil"/>
              <w:bottom w:val="nil"/>
              <w:right w:val="nil"/>
            </w:tcBorders>
            <w:shd w:val="clear" w:color="auto" w:fill="auto"/>
            <w:hideMark/>
          </w:tcPr>
          <w:p w14:paraId="0FE3BB6B"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4.4</w:t>
            </w:r>
          </w:p>
        </w:tc>
        <w:tc>
          <w:tcPr>
            <w:tcW w:w="4557" w:type="pct"/>
            <w:gridSpan w:val="6"/>
            <w:tcBorders>
              <w:top w:val="nil"/>
              <w:left w:val="nil"/>
              <w:bottom w:val="nil"/>
              <w:right w:val="nil"/>
            </w:tcBorders>
            <w:shd w:val="clear" w:color="auto" w:fill="auto"/>
            <w:hideMark/>
          </w:tcPr>
          <w:p w14:paraId="2E999FF6"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Se o objeto apresentar características divergentes das especificações estabelecidas no processo, a aceitação do mesmo será recusada. Nesta circunstância, a licitante deverá adequar o objeto às características exigidas. O intervalo necessário para esta correção será considerado como período de atraso na execução contratual. Consequentemente, este atraso poderá resultar na aplicação de multas contratuais, conforme as penalidades previstas no acordo estabelecido entre as partes.</w:t>
            </w:r>
          </w:p>
        </w:tc>
      </w:tr>
      <w:tr w:rsidR="009858BE" w:rsidRPr="009858BE" w14:paraId="7FDA2144" w14:textId="77777777" w:rsidTr="009858BE">
        <w:trPr>
          <w:trHeight w:val="240"/>
        </w:trPr>
        <w:tc>
          <w:tcPr>
            <w:tcW w:w="443" w:type="pct"/>
            <w:gridSpan w:val="2"/>
            <w:tcBorders>
              <w:top w:val="nil"/>
              <w:left w:val="nil"/>
              <w:bottom w:val="nil"/>
              <w:right w:val="nil"/>
            </w:tcBorders>
            <w:shd w:val="clear" w:color="auto" w:fill="auto"/>
            <w:hideMark/>
          </w:tcPr>
          <w:p w14:paraId="7A94EB5E"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4.5</w:t>
            </w:r>
          </w:p>
        </w:tc>
        <w:tc>
          <w:tcPr>
            <w:tcW w:w="4557" w:type="pct"/>
            <w:gridSpan w:val="6"/>
            <w:tcBorders>
              <w:top w:val="nil"/>
              <w:left w:val="nil"/>
              <w:bottom w:val="nil"/>
              <w:right w:val="nil"/>
            </w:tcBorders>
            <w:shd w:val="clear" w:color="auto" w:fill="auto"/>
            <w:hideMark/>
          </w:tcPr>
          <w:p w14:paraId="3E167D85"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 Licitante se obriga a dar total garantia quanto à qualidade do objeto, que deverão estar dentro das especificações técnicas e padrões de qualidade constante do processo.</w:t>
            </w:r>
          </w:p>
        </w:tc>
      </w:tr>
      <w:tr w:rsidR="009858BE" w:rsidRPr="009858BE" w14:paraId="74A2C635" w14:textId="77777777" w:rsidTr="009858BE">
        <w:trPr>
          <w:trHeight w:val="480"/>
        </w:trPr>
        <w:tc>
          <w:tcPr>
            <w:tcW w:w="443" w:type="pct"/>
            <w:gridSpan w:val="2"/>
            <w:tcBorders>
              <w:top w:val="nil"/>
              <w:left w:val="nil"/>
              <w:bottom w:val="nil"/>
              <w:right w:val="nil"/>
            </w:tcBorders>
            <w:shd w:val="clear" w:color="auto" w:fill="auto"/>
            <w:hideMark/>
          </w:tcPr>
          <w:p w14:paraId="6E3B389E"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4.6</w:t>
            </w:r>
          </w:p>
        </w:tc>
        <w:tc>
          <w:tcPr>
            <w:tcW w:w="4557" w:type="pct"/>
            <w:gridSpan w:val="6"/>
            <w:tcBorders>
              <w:top w:val="nil"/>
              <w:left w:val="nil"/>
              <w:bottom w:val="nil"/>
              <w:right w:val="nil"/>
            </w:tcBorders>
            <w:shd w:val="clear" w:color="auto" w:fill="auto"/>
            <w:hideMark/>
          </w:tcPr>
          <w:p w14:paraId="70F7FC9B"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É obrigação da licitante refazer ou substituir o objeto, em parte ou no todo, sempre que demonstrar falhas ou defeitos durante o período de garantia. O prazo para refazer ou substituir, quando for impossível de imediato, será o mesmo prazo de execução do objeto, contados a partir da data da solicitação ou notificação. O refazimento ou substituição do objeto com falhas ou defeitos não acarretará qualquer ônus financeiro ou adicional para o Município</w:t>
            </w:r>
          </w:p>
        </w:tc>
      </w:tr>
      <w:tr w:rsidR="009858BE" w:rsidRPr="009858BE" w14:paraId="6B827D1B" w14:textId="77777777" w:rsidTr="009858BE">
        <w:trPr>
          <w:trHeight w:val="379"/>
        </w:trPr>
        <w:tc>
          <w:tcPr>
            <w:tcW w:w="443" w:type="pct"/>
            <w:gridSpan w:val="2"/>
            <w:tcBorders>
              <w:top w:val="nil"/>
              <w:left w:val="nil"/>
              <w:bottom w:val="nil"/>
              <w:right w:val="nil"/>
            </w:tcBorders>
            <w:shd w:val="clear" w:color="auto" w:fill="auto"/>
            <w:hideMark/>
          </w:tcPr>
          <w:p w14:paraId="239AE1DB"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4.7</w:t>
            </w:r>
          </w:p>
        </w:tc>
        <w:tc>
          <w:tcPr>
            <w:tcW w:w="4557" w:type="pct"/>
            <w:gridSpan w:val="6"/>
            <w:tcBorders>
              <w:top w:val="nil"/>
              <w:left w:val="nil"/>
              <w:bottom w:val="nil"/>
              <w:right w:val="nil"/>
            </w:tcBorders>
            <w:shd w:val="clear" w:color="auto" w:fill="auto"/>
            <w:hideMark/>
          </w:tcPr>
          <w:p w14:paraId="07D7591E"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 licitante assumirá total responsabilidade pelos danos causados ao Município em decorrência da execução do objeto com qualidade insatisfatória. Esta responsabilidade abrange todas as consequências diretas ou indiretas resultantes da má qualidade do objeto, garantindo a devida reparação ao Município por quaisquer prejuízos sofridos.</w:t>
            </w:r>
          </w:p>
        </w:tc>
      </w:tr>
      <w:tr w:rsidR="009858BE" w:rsidRPr="009858BE" w14:paraId="39C8D491" w14:textId="77777777" w:rsidTr="009858BE">
        <w:trPr>
          <w:trHeight w:val="259"/>
        </w:trPr>
        <w:tc>
          <w:tcPr>
            <w:tcW w:w="443" w:type="pct"/>
            <w:gridSpan w:val="2"/>
            <w:tcBorders>
              <w:top w:val="nil"/>
              <w:left w:val="nil"/>
              <w:bottom w:val="nil"/>
              <w:right w:val="nil"/>
            </w:tcBorders>
            <w:shd w:val="clear" w:color="auto" w:fill="auto"/>
            <w:hideMark/>
          </w:tcPr>
          <w:p w14:paraId="08067145"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4.8</w:t>
            </w:r>
          </w:p>
        </w:tc>
        <w:tc>
          <w:tcPr>
            <w:tcW w:w="4557" w:type="pct"/>
            <w:gridSpan w:val="6"/>
            <w:tcBorders>
              <w:top w:val="nil"/>
              <w:left w:val="nil"/>
              <w:bottom w:val="nil"/>
              <w:right w:val="nil"/>
            </w:tcBorders>
            <w:shd w:val="clear" w:color="auto" w:fill="auto"/>
            <w:hideMark/>
          </w:tcPr>
          <w:p w14:paraId="7A340C4D"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Ao participar deste certame, o Licitante concorda, tacitamente, com as declarações arroladas neste item, independente da apresentação dessas declarações por escrito. Assim sendo, declara que:</w:t>
            </w:r>
          </w:p>
        </w:tc>
      </w:tr>
      <w:tr w:rsidR="009858BE" w:rsidRPr="009858BE" w14:paraId="36F642D4" w14:textId="77777777" w:rsidTr="009858BE">
        <w:trPr>
          <w:trHeight w:val="420"/>
        </w:trPr>
        <w:tc>
          <w:tcPr>
            <w:tcW w:w="443" w:type="pct"/>
            <w:gridSpan w:val="2"/>
            <w:tcBorders>
              <w:top w:val="nil"/>
              <w:left w:val="nil"/>
              <w:bottom w:val="nil"/>
              <w:right w:val="nil"/>
            </w:tcBorders>
            <w:shd w:val="clear" w:color="auto" w:fill="auto"/>
            <w:hideMark/>
          </w:tcPr>
          <w:p w14:paraId="688F9C69"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Segoe UI Symbol" w:eastAsia="Times New Roman" w:hAnsi="Segoe UI Symbol" w:cs="Segoe UI Symbol"/>
                <w:b/>
                <w:bCs/>
                <w:color w:val="000000"/>
                <w:kern w:val="0"/>
                <w:sz w:val="16"/>
                <w:szCs w:val="16"/>
                <w:lang w:eastAsia="pt-BR"/>
                <w14:ligatures w14:val="none"/>
              </w:rPr>
              <w:t>☑</w:t>
            </w:r>
          </w:p>
        </w:tc>
        <w:tc>
          <w:tcPr>
            <w:tcW w:w="4557" w:type="pct"/>
            <w:gridSpan w:val="6"/>
            <w:tcBorders>
              <w:top w:val="nil"/>
              <w:left w:val="nil"/>
              <w:bottom w:val="nil"/>
              <w:right w:val="nil"/>
            </w:tcBorders>
            <w:shd w:val="clear" w:color="auto" w:fill="auto"/>
            <w:hideMark/>
          </w:tcPr>
          <w:p w14:paraId="68704AE6"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Cumpre o disposto no inciso XXXIII do art. 7º da Constituição Federal, que não mantemos em nosso quadro de pessoal menores de 18 (dezoito) anos em horário noturno de trabalho ou serviços perigosos ou insalubres, não mantendo ainda, em qualquer trabalho, menores de 16 (dezesseis) anos e menores de 14 (quatorze) anos a não ser na condição de aprendiz (art. 68, VI da Lei 14.133/21)</w:t>
            </w:r>
          </w:p>
        </w:tc>
      </w:tr>
      <w:tr w:rsidR="009858BE" w:rsidRPr="009858BE" w14:paraId="00CAAE59" w14:textId="77777777" w:rsidTr="009858BE">
        <w:trPr>
          <w:trHeight w:val="420"/>
        </w:trPr>
        <w:tc>
          <w:tcPr>
            <w:tcW w:w="443" w:type="pct"/>
            <w:gridSpan w:val="2"/>
            <w:tcBorders>
              <w:top w:val="nil"/>
              <w:left w:val="nil"/>
              <w:bottom w:val="nil"/>
              <w:right w:val="nil"/>
            </w:tcBorders>
            <w:shd w:val="clear" w:color="auto" w:fill="auto"/>
            <w:hideMark/>
          </w:tcPr>
          <w:p w14:paraId="206EA0B9"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Segoe UI Symbol" w:eastAsia="Times New Roman" w:hAnsi="Segoe UI Symbol" w:cs="Segoe UI Symbol"/>
                <w:b/>
                <w:bCs/>
                <w:color w:val="000000"/>
                <w:kern w:val="0"/>
                <w:sz w:val="16"/>
                <w:szCs w:val="16"/>
                <w:lang w:eastAsia="pt-BR"/>
                <w14:ligatures w14:val="none"/>
              </w:rPr>
              <w:t>☑</w:t>
            </w:r>
          </w:p>
        </w:tc>
        <w:tc>
          <w:tcPr>
            <w:tcW w:w="4557" w:type="pct"/>
            <w:gridSpan w:val="6"/>
            <w:tcBorders>
              <w:top w:val="nil"/>
              <w:left w:val="nil"/>
              <w:bottom w:val="nil"/>
              <w:right w:val="nil"/>
            </w:tcBorders>
            <w:shd w:val="clear" w:color="auto" w:fill="auto"/>
            <w:hideMark/>
          </w:tcPr>
          <w:p w14:paraId="4F18ADA7"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Cumpre plenamente os requisitos exigidos para a habilitação na licitação e que não está impedida de participar de licitações e de contratar com a Administração Pública em razão de penalidades, nem de fatos impeditivos de sua habilitação, e declara estar ciente que responderá pela veracidade das informações prestadas, na forma da lei (art. 63, I, da Lei 14.133/21)</w:t>
            </w:r>
          </w:p>
        </w:tc>
      </w:tr>
      <w:tr w:rsidR="009858BE" w:rsidRPr="009858BE" w14:paraId="4DCBC877" w14:textId="77777777" w:rsidTr="009858BE">
        <w:trPr>
          <w:trHeight w:val="222"/>
        </w:trPr>
        <w:tc>
          <w:tcPr>
            <w:tcW w:w="443" w:type="pct"/>
            <w:gridSpan w:val="2"/>
            <w:tcBorders>
              <w:top w:val="nil"/>
              <w:left w:val="nil"/>
              <w:bottom w:val="nil"/>
              <w:right w:val="nil"/>
            </w:tcBorders>
            <w:shd w:val="clear" w:color="auto" w:fill="auto"/>
            <w:hideMark/>
          </w:tcPr>
          <w:p w14:paraId="7A8F352A"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Segoe UI Symbol" w:eastAsia="Times New Roman" w:hAnsi="Segoe UI Symbol" w:cs="Segoe UI Symbol"/>
                <w:b/>
                <w:bCs/>
                <w:color w:val="000000"/>
                <w:kern w:val="0"/>
                <w:sz w:val="16"/>
                <w:szCs w:val="16"/>
                <w:lang w:eastAsia="pt-BR"/>
                <w14:ligatures w14:val="none"/>
              </w:rPr>
              <w:t>☑</w:t>
            </w:r>
          </w:p>
        </w:tc>
        <w:tc>
          <w:tcPr>
            <w:tcW w:w="4557" w:type="pct"/>
            <w:gridSpan w:val="6"/>
            <w:tcBorders>
              <w:top w:val="nil"/>
              <w:left w:val="nil"/>
              <w:bottom w:val="nil"/>
              <w:right w:val="nil"/>
            </w:tcBorders>
            <w:shd w:val="clear" w:color="auto" w:fill="auto"/>
            <w:hideMark/>
          </w:tcPr>
          <w:p w14:paraId="62F78C3C"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Tomou conhecimento de todas as informações e das condições para o cumprimento das obrigações objeto da licitação (art. 67, VI da Lei 14.133/21)</w:t>
            </w:r>
          </w:p>
        </w:tc>
      </w:tr>
      <w:tr w:rsidR="009858BE" w:rsidRPr="009858BE" w14:paraId="47B72E27" w14:textId="77777777" w:rsidTr="009858BE">
        <w:trPr>
          <w:trHeight w:val="780"/>
        </w:trPr>
        <w:tc>
          <w:tcPr>
            <w:tcW w:w="443" w:type="pct"/>
            <w:gridSpan w:val="2"/>
            <w:tcBorders>
              <w:top w:val="nil"/>
              <w:left w:val="nil"/>
              <w:bottom w:val="nil"/>
              <w:right w:val="nil"/>
            </w:tcBorders>
            <w:shd w:val="clear" w:color="auto" w:fill="auto"/>
            <w:hideMark/>
          </w:tcPr>
          <w:p w14:paraId="1DD661F0"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Segoe UI Symbol" w:eastAsia="Times New Roman" w:hAnsi="Segoe UI Symbol" w:cs="Segoe UI Symbol"/>
                <w:b/>
                <w:bCs/>
                <w:color w:val="000000"/>
                <w:kern w:val="0"/>
                <w:sz w:val="16"/>
                <w:szCs w:val="16"/>
                <w:lang w:eastAsia="pt-BR"/>
                <w14:ligatures w14:val="none"/>
              </w:rPr>
              <w:t>☑</w:t>
            </w:r>
          </w:p>
        </w:tc>
        <w:tc>
          <w:tcPr>
            <w:tcW w:w="4557" w:type="pct"/>
            <w:gridSpan w:val="6"/>
            <w:tcBorders>
              <w:top w:val="nil"/>
              <w:left w:val="nil"/>
              <w:bottom w:val="nil"/>
              <w:right w:val="nil"/>
            </w:tcBorders>
            <w:shd w:val="clear" w:color="auto" w:fill="auto"/>
            <w:hideMark/>
          </w:tcPr>
          <w:p w14:paraId="4477EC75"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Em conformidade com o art. 299 do Código Penal Brasileiro, a proposta apresentada foi elaborada de maneira independente e o conteúdo da proposta não foi, no todo ou em parte, direta ou indiretamente, informado, discutido ou recebido de qualquer outro participante potencial ou de fato do referido processo, por qualquer meio ou por qualquer pessoa; que não tentou, por qualquer meio ou por qualquer pessoa, influir na decisão de qualquer outro participante potencial ou de fato do referido processo quanto a participar ou não da referida licitação; que o conteúdo da proposta apresentada para participar do referido processo não foi, no todo ou em parte, direta ou indiretamente, informado, discutido ou recebido de qualquer integrante órgão licitador, antes da abertura oficial das propostas</w:t>
            </w:r>
          </w:p>
        </w:tc>
      </w:tr>
      <w:tr w:rsidR="009858BE" w:rsidRPr="009858BE" w14:paraId="26E3AE1B" w14:textId="77777777" w:rsidTr="009858BE">
        <w:trPr>
          <w:trHeight w:val="282"/>
        </w:trPr>
        <w:tc>
          <w:tcPr>
            <w:tcW w:w="443" w:type="pct"/>
            <w:gridSpan w:val="2"/>
            <w:tcBorders>
              <w:top w:val="nil"/>
              <w:left w:val="nil"/>
              <w:bottom w:val="nil"/>
              <w:right w:val="nil"/>
            </w:tcBorders>
            <w:shd w:val="clear" w:color="auto" w:fill="auto"/>
            <w:hideMark/>
          </w:tcPr>
          <w:p w14:paraId="59726C5A"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Segoe UI Symbol" w:eastAsia="Times New Roman" w:hAnsi="Segoe UI Symbol" w:cs="Segoe UI Symbol"/>
                <w:b/>
                <w:bCs/>
                <w:color w:val="000000"/>
                <w:kern w:val="0"/>
                <w:sz w:val="16"/>
                <w:szCs w:val="16"/>
                <w:lang w:eastAsia="pt-BR"/>
                <w14:ligatures w14:val="none"/>
              </w:rPr>
              <w:t>☑</w:t>
            </w:r>
          </w:p>
        </w:tc>
        <w:tc>
          <w:tcPr>
            <w:tcW w:w="4557" w:type="pct"/>
            <w:gridSpan w:val="6"/>
            <w:tcBorders>
              <w:top w:val="nil"/>
              <w:left w:val="nil"/>
              <w:bottom w:val="nil"/>
              <w:right w:val="nil"/>
            </w:tcBorders>
            <w:shd w:val="clear" w:color="auto" w:fill="auto"/>
            <w:hideMark/>
          </w:tcPr>
          <w:p w14:paraId="15B39EE7"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Cumpre as exigências de reserva de cargos para pessoa com deficiência e para reabilitado da Previdência Social, previstas em lei e em outras normas específicas, quando aplicável a seu caso (art. 63, IV da Lei 14.133/21).</w:t>
            </w:r>
          </w:p>
        </w:tc>
      </w:tr>
      <w:tr w:rsidR="009858BE" w:rsidRPr="009858BE" w14:paraId="4B2EDF6E" w14:textId="77777777" w:rsidTr="009858BE">
        <w:trPr>
          <w:trHeight w:val="379"/>
        </w:trPr>
        <w:tc>
          <w:tcPr>
            <w:tcW w:w="443" w:type="pct"/>
            <w:gridSpan w:val="2"/>
            <w:tcBorders>
              <w:top w:val="nil"/>
              <w:left w:val="nil"/>
              <w:bottom w:val="nil"/>
              <w:right w:val="nil"/>
            </w:tcBorders>
            <w:shd w:val="clear" w:color="auto" w:fill="auto"/>
            <w:hideMark/>
          </w:tcPr>
          <w:p w14:paraId="079AFF67"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Segoe UI Symbol" w:eastAsia="Times New Roman" w:hAnsi="Segoe UI Symbol" w:cs="Segoe UI Symbol"/>
                <w:b/>
                <w:bCs/>
                <w:color w:val="000000"/>
                <w:kern w:val="0"/>
                <w:sz w:val="16"/>
                <w:szCs w:val="16"/>
                <w:lang w:eastAsia="pt-BR"/>
                <w14:ligatures w14:val="none"/>
              </w:rPr>
              <w:t>☑</w:t>
            </w:r>
          </w:p>
        </w:tc>
        <w:tc>
          <w:tcPr>
            <w:tcW w:w="4557" w:type="pct"/>
            <w:gridSpan w:val="6"/>
            <w:tcBorders>
              <w:top w:val="nil"/>
              <w:left w:val="nil"/>
              <w:bottom w:val="nil"/>
              <w:right w:val="nil"/>
            </w:tcBorders>
            <w:shd w:val="clear" w:color="auto" w:fill="auto"/>
            <w:hideMark/>
          </w:tcPr>
          <w:p w14:paraId="6044D1BB"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(art. 63, §1° da Lei 14.133/21).</w:t>
            </w:r>
          </w:p>
        </w:tc>
      </w:tr>
      <w:tr w:rsidR="009858BE" w:rsidRPr="009858BE" w14:paraId="227DEDF5" w14:textId="77777777" w:rsidTr="009858BE">
        <w:trPr>
          <w:trHeight w:val="439"/>
        </w:trPr>
        <w:tc>
          <w:tcPr>
            <w:tcW w:w="443" w:type="pct"/>
            <w:gridSpan w:val="2"/>
            <w:tcBorders>
              <w:top w:val="nil"/>
              <w:left w:val="nil"/>
              <w:bottom w:val="nil"/>
              <w:right w:val="nil"/>
            </w:tcBorders>
            <w:shd w:val="clear" w:color="auto" w:fill="auto"/>
            <w:hideMark/>
          </w:tcPr>
          <w:p w14:paraId="603E5966"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Segoe UI Symbol" w:eastAsia="Times New Roman" w:hAnsi="Segoe UI Symbol" w:cs="Segoe UI Symbol"/>
                <w:b/>
                <w:bCs/>
                <w:color w:val="000000"/>
                <w:kern w:val="0"/>
                <w:sz w:val="16"/>
                <w:szCs w:val="16"/>
                <w:lang w:eastAsia="pt-BR"/>
                <w14:ligatures w14:val="none"/>
              </w:rPr>
              <w:t>☑</w:t>
            </w:r>
          </w:p>
        </w:tc>
        <w:tc>
          <w:tcPr>
            <w:tcW w:w="4557" w:type="pct"/>
            <w:gridSpan w:val="6"/>
            <w:tcBorders>
              <w:top w:val="nil"/>
              <w:left w:val="nil"/>
              <w:bottom w:val="nil"/>
              <w:right w:val="nil"/>
            </w:tcBorders>
            <w:shd w:val="clear" w:color="auto" w:fill="auto"/>
            <w:hideMark/>
          </w:tcPr>
          <w:p w14:paraId="52F8811C"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Não mantem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 14, IV da Lei 14.133/21).</w:t>
            </w:r>
          </w:p>
        </w:tc>
      </w:tr>
      <w:tr w:rsidR="009858BE" w:rsidRPr="009858BE" w14:paraId="6BD2CE0A" w14:textId="77777777" w:rsidTr="009858BE">
        <w:trPr>
          <w:trHeight w:val="199"/>
        </w:trPr>
        <w:tc>
          <w:tcPr>
            <w:tcW w:w="443" w:type="pct"/>
            <w:gridSpan w:val="2"/>
            <w:tcBorders>
              <w:top w:val="nil"/>
              <w:left w:val="nil"/>
              <w:bottom w:val="nil"/>
              <w:right w:val="nil"/>
            </w:tcBorders>
            <w:shd w:val="clear" w:color="auto" w:fill="auto"/>
            <w:hideMark/>
          </w:tcPr>
          <w:p w14:paraId="541EA13A"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Segoe UI Symbol" w:eastAsia="Times New Roman" w:hAnsi="Segoe UI Symbol" w:cs="Segoe UI Symbol"/>
                <w:b/>
                <w:bCs/>
                <w:color w:val="000000"/>
                <w:kern w:val="0"/>
                <w:sz w:val="16"/>
                <w:szCs w:val="16"/>
                <w:lang w:eastAsia="pt-BR"/>
                <w14:ligatures w14:val="none"/>
              </w:rPr>
              <w:t>☑</w:t>
            </w:r>
          </w:p>
        </w:tc>
        <w:tc>
          <w:tcPr>
            <w:tcW w:w="4557" w:type="pct"/>
            <w:gridSpan w:val="6"/>
            <w:tcBorders>
              <w:top w:val="nil"/>
              <w:left w:val="nil"/>
              <w:bottom w:val="nil"/>
              <w:right w:val="nil"/>
            </w:tcBorders>
            <w:shd w:val="clear" w:color="auto" w:fill="auto"/>
            <w:hideMark/>
          </w:tcPr>
          <w:p w14:paraId="361C0404"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Atende aos requisitos de habilitação, e que responderá pela veracidade das informações prestadas, na forma da lei;</w:t>
            </w:r>
          </w:p>
        </w:tc>
      </w:tr>
      <w:tr w:rsidR="009858BE" w:rsidRPr="009858BE" w14:paraId="055CA39B" w14:textId="77777777" w:rsidTr="009858BE">
        <w:trPr>
          <w:trHeight w:val="360"/>
        </w:trPr>
        <w:tc>
          <w:tcPr>
            <w:tcW w:w="443" w:type="pct"/>
            <w:gridSpan w:val="2"/>
            <w:tcBorders>
              <w:top w:val="nil"/>
              <w:left w:val="nil"/>
              <w:bottom w:val="nil"/>
              <w:right w:val="nil"/>
            </w:tcBorders>
            <w:shd w:val="clear" w:color="auto" w:fill="auto"/>
            <w:hideMark/>
          </w:tcPr>
          <w:p w14:paraId="11374581"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Segoe UI Symbol" w:eastAsia="Times New Roman" w:hAnsi="Segoe UI Symbol" w:cs="Segoe UI Symbol"/>
                <w:b/>
                <w:bCs/>
                <w:color w:val="000000"/>
                <w:kern w:val="0"/>
                <w:sz w:val="16"/>
                <w:szCs w:val="16"/>
                <w:lang w:eastAsia="pt-BR"/>
                <w14:ligatures w14:val="none"/>
              </w:rPr>
              <w:t>☑</w:t>
            </w:r>
          </w:p>
        </w:tc>
        <w:tc>
          <w:tcPr>
            <w:tcW w:w="4557" w:type="pct"/>
            <w:gridSpan w:val="6"/>
            <w:tcBorders>
              <w:top w:val="nil"/>
              <w:left w:val="nil"/>
              <w:bottom w:val="nil"/>
              <w:right w:val="nil"/>
            </w:tcBorders>
            <w:shd w:val="clear" w:color="auto" w:fill="auto"/>
            <w:hideMark/>
          </w:tcPr>
          <w:p w14:paraId="107220AF"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Que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tc>
      </w:tr>
      <w:tr w:rsidR="009858BE" w:rsidRPr="009858BE" w14:paraId="7D9F71E2" w14:textId="77777777" w:rsidTr="009858BE">
        <w:trPr>
          <w:trHeight w:val="199"/>
        </w:trPr>
        <w:tc>
          <w:tcPr>
            <w:tcW w:w="443" w:type="pct"/>
            <w:gridSpan w:val="2"/>
            <w:tcBorders>
              <w:top w:val="nil"/>
              <w:left w:val="nil"/>
              <w:bottom w:val="nil"/>
              <w:right w:val="nil"/>
            </w:tcBorders>
            <w:shd w:val="clear" w:color="auto" w:fill="auto"/>
            <w:hideMark/>
          </w:tcPr>
          <w:p w14:paraId="4DFD3678"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4.9</w:t>
            </w:r>
          </w:p>
        </w:tc>
        <w:tc>
          <w:tcPr>
            <w:tcW w:w="4557" w:type="pct"/>
            <w:gridSpan w:val="6"/>
            <w:tcBorders>
              <w:top w:val="nil"/>
              <w:left w:val="nil"/>
              <w:bottom w:val="nil"/>
              <w:right w:val="nil"/>
            </w:tcBorders>
            <w:shd w:val="clear" w:color="auto" w:fill="auto"/>
            <w:hideMark/>
          </w:tcPr>
          <w:p w14:paraId="061F662D"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Aplicam-se, subsidiariamente, no que couber, as disposições da Lei n° 8.078 de 11/09/90 – Código de Defesa do Consumidor</w:t>
            </w:r>
          </w:p>
        </w:tc>
      </w:tr>
      <w:tr w:rsidR="009858BE" w:rsidRPr="009858BE" w14:paraId="3F9E4D02" w14:textId="77777777" w:rsidTr="009858BE">
        <w:trPr>
          <w:trHeight w:val="102"/>
        </w:trPr>
        <w:tc>
          <w:tcPr>
            <w:tcW w:w="443" w:type="pct"/>
            <w:gridSpan w:val="2"/>
            <w:tcBorders>
              <w:top w:val="nil"/>
              <w:left w:val="nil"/>
              <w:bottom w:val="nil"/>
              <w:right w:val="nil"/>
            </w:tcBorders>
            <w:shd w:val="clear" w:color="000000" w:fill="FFF2CC"/>
            <w:hideMark/>
          </w:tcPr>
          <w:p w14:paraId="68E0EB60"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5</w:t>
            </w:r>
          </w:p>
        </w:tc>
        <w:tc>
          <w:tcPr>
            <w:tcW w:w="4557" w:type="pct"/>
            <w:gridSpan w:val="6"/>
            <w:tcBorders>
              <w:top w:val="nil"/>
              <w:left w:val="nil"/>
              <w:bottom w:val="nil"/>
              <w:right w:val="nil"/>
            </w:tcBorders>
            <w:shd w:val="clear" w:color="000000" w:fill="FFF2CC"/>
            <w:hideMark/>
          </w:tcPr>
          <w:p w14:paraId="17B2C0E2"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DA FISCALIZAÇÃO E GESTÃO</w:t>
            </w:r>
          </w:p>
        </w:tc>
      </w:tr>
      <w:tr w:rsidR="009858BE" w:rsidRPr="009858BE" w14:paraId="27CD5720" w14:textId="77777777" w:rsidTr="009858BE">
        <w:trPr>
          <w:trHeight w:val="139"/>
        </w:trPr>
        <w:tc>
          <w:tcPr>
            <w:tcW w:w="443" w:type="pct"/>
            <w:gridSpan w:val="2"/>
            <w:tcBorders>
              <w:top w:val="nil"/>
              <w:left w:val="nil"/>
              <w:bottom w:val="nil"/>
              <w:right w:val="nil"/>
            </w:tcBorders>
            <w:shd w:val="clear" w:color="auto" w:fill="auto"/>
            <w:hideMark/>
          </w:tcPr>
          <w:p w14:paraId="36FD1454"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5.1</w:t>
            </w:r>
          </w:p>
        </w:tc>
        <w:tc>
          <w:tcPr>
            <w:tcW w:w="4557" w:type="pct"/>
            <w:gridSpan w:val="6"/>
            <w:tcBorders>
              <w:top w:val="nil"/>
              <w:left w:val="nil"/>
              <w:bottom w:val="nil"/>
              <w:right w:val="nil"/>
            </w:tcBorders>
            <w:shd w:val="clear" w:color="auto" w:fill="auto"/>
            <w:hideMark/>
          </w:tcPr>
          <w:p w14:paraId="2601A2C0"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 fiscalização do contrato será exercida sob responsabilidade de:</w:t>
            </w:r>
          </w:p>
        </w:tc>
      </w:tr>
      <w:tr w:rsidR="009858BE" w:rsidRPr="009858BE" w14:paraId="7FC230D5" w14:textId="77777777" w:rsidTr="009858BE">
        <w:trPr>
          <w:trHeight w:val="102"/>
        </w:trPr>
        <w:tc>
          <w:tcPr>
            <w:tcW w:w="443" w:type="pct"/>
            <w:gridSpan w:val="2"/>
            <w:tcBorders>
              <w:top w:val="nil"/>
              <w:left w:val="nil"/>
              <w:bottom w:val="nil"/>
              <w:right w:val="single" w:sz="4" w:space="0" w:color="000000"/>
            </w:tcBorders>
            <w:shd w:val="clear" w:color="auto" w:fill="auto"/>
            <w:hideMark/>
          </w:tcPr>
          <w:p w14:paraId="0B942305"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p>
        </w:tc>
        <w:tc>
          <w:tcPr>
            <w:tcW w:w="955" w:type="pct"/>
            <w:tcBorders>
              <w:top w:val="single" w:sz="4" w:space="0" w:color="auto"/>
              <w:left w:val="nil"/>
              <w:bottom w:val="single" w:sz="4" w:space="0" w:color="auto"/>
              <w:right w:val="single" w:sz="4" w:space="0" w:color="000000"/>
            </w:tcBorders>
            <w:shd w:val="clear" w:color="000000" w:fill="FFF2CC"/>
            <w:hideMark/>
          </w:tcPr>
          <w:p w14:paraId="4D1039BA" w14:textId="77777777" w:rsidR="009858BE" w:rsidRPr="009858BE" w:rsidRDefault="009858BE" w:rsidP="009858BE">
            <w:pPr>
              <w:spacing w:after="0" w:line="240" w:lineRule="auto"/>
              <w:jc w:val="center"/>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SECRETARIA</w:t>
            </w:r>
          </w:p>
        </w:tc>
        <w:tc>
          <w:tcPr>
            <w:tcW w:w="1917" w:type="pct"/>
            <w:gridSpan w:val="4"/>
            <w:tcBorders>
              <w:top w:val="single" w:sz="4" w:space="0" w:color="auto"/>
              <w:left w:val="nil"/>
              <w:bottom w:val="single" w:sz="4" w:space="0" w:color="auto"/>
              <w:right w:val="single" w:sz="4" w:space="0" w:color="000000"/>
            </w:tcBorders>
            <w:shd w:val="clear" w:color="000000" w:fill="FFF2CC"/>
            <w:hideMark/>
          </w:tcPr>
          <w:p w14:paraId="02837648" w14:textId="77777777" w:rsidR="009858BE" w:rsidRPr="009858BE" w:rsidRDefault="009858BE" w:rsidP="009858BE">
            <w:pPr>
              <w:spacing w:after="0" w:line="240" w:lineRule="auto"/>
              <w:jc w:val="center"/>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RESPONSÁVEL</w:t>
            </w:r>
          </w:p>
        </w:tc>
        <w:tc>
          <w:tcPr>
            <w:tcW w:w="1685" w:type="pct"/>
            <w:tcBorders>
              <w:top w:val="single" w:sz="4" w:space="0" w:color="auto"/>
              <w:left w:val="nil"/>
              <w:bottom w:val="single" w:sz="4" w:space="0" w:color="auto"/>
              <w:right w:val="single" w:sz="4" w:space="0" w:color="000000"/>
            </w:tcBorders>
            <w:shd w:val="clear" w:color="000000" w:fill="FFF2CC"/>
            <w:hideMark/>
          </w:tcPr>
          <w:p w14:paraId="085D563E" w14:textId="77777777" w:rsidR="009858BE" w:rsidRPr="009858BE" w:rsidRDefault="009858BE" w:rsidP="009858BE">
            <w:pPr>
              <w:spacing w:after="0" w:line="240" w:lineRule="auto"/>
              <w:jc w:val="center"/>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MATRÍCULA</w:t>
            </w:r>
          </w:p>
        </w:tc>
      </w:tr>
      <w:tr w:rsidR="00DD371C" w:rsidRPr="009858BE" w14:paraId="1422BDA3" w14:textId="77777777" w:rsidTr="009858BE">
        <w:trPr>
          <w:trHeight w:val="139"/>
        </w:trPr>
        <w:tc>
          <w:tcPr>
            <w:tcW w:w="443" w:type="pct"/>
            <w:gridSpan w:val="2"/>
            <w:tcBorders>
              <w:top w:val="nil"/>
              <w:left w:val="nil"/>
              <w:bottom w:val="nil"/>
              <w:right w:val="single" w:sz="4" w:space="0" w:color="000000"/>
            </w:tcBorders>
            <w:shd w:val="clear" w:color="auto" w:fill="auto"/>
            <w:hideMark/>
          </w:tcPr>
          <w:p w14:paraId="57D867EF" w14:textId="77777777" w:rsidR="00DD371C" w:rsidRPr="009858BE" w:rsidRDefault="00DD371C" w:rsidP="00DD371C">
            <w:pPr>
              <w:spacing w:after="0" w:line="240" w:lineRule="auto"/>
              <w:jc w:val="center"/>
              <w:rPr>
                <w:rFonts w:ascii="Arial" w:eastAsia="Times New Roman" w:hAnsi="Arial" w:cs="Arial"/>
                <w:color w:val="000000"/>
                <w:kern w:val="0"/>
                <w:lang w:eastAsia="pt-BR"/>
                <w14:ligatures w14:val="none"/>
              </w:rPr>
            </w:pPr>
          </w:p>
        </w:tc>
        <w:tc>
          <w:tcPr>
            <w:tcW w:w="955" w:type="pct"/>
            <w:tcBorders>
              <w:top w:val="single" w:sz="4" w:space="0" w:color="auto"/>
              <w:left w:val="nil"/>
              <w:bottom w:val="single" w:sz="4" w:space="0" w:color="auto"/>
              <w:right w:val="single" w:sz="4" w:space="0" w:color="000000"/>
            </w:tcBorders>
            <w:shd w:val="clear" w:color="auto" w:fill="auto"/>
            <w:hideMark/>
          </w:tcPr>
          <w:p w14:paraId="2418239A" w14:textId="77777777" w:rsidR="00DD371C" w:rsidRPr="009858BE" w:rsidRDefault="00DD371C" w:rsidP="00DD371C">
            <w:pPr>
              <w:spacing w:after="0" w:line="240" w:lineRule="auto"/>
              <w:rPr>
                <w:rFonts w:ascii="Arial" w:eastAsia="Times New Roman" w:hAnsi="Arial" w:cs="Arial"/>
                <w:color w:val="000000"/>
                <w:kern w:val="0"/>
                <w:sz w:val="20"/>
                <w:szCs w:val="20"/>
                <w:lang w:eastAsia="pt-BR"/>
                <w14:ligatures w14:val="none"/>
              </w:rPr>
            </w:pPr>
            <w:r w:rsidRPr="009858BE">
              <w:rPr>
                <w:rFonts w:ascii="Arial" w:eastAsia="Times New Roman" w:hAnsi="Arial" w:cs="Arial"/>
                <w:color w:val="000000"/>
                <w:kern w:val="0"/>
                <w:sz w:val="20"/>
                <w:szCs w:val="20"/>
                <w:lang w:eastAsia="pt-BR"/>
                <w14:ligatures w14:val="none"/>
              </w:rPr>
              <w:t>Secretaria Municipal de Saúde</w:t>
            </w:r>
          </w:p>
        </w:tc>
        <w:tc>
          <w:tcPr>
            <w:tcW w:w="1917" w:type="pct"/>
            <w:gridSpan w:val="4"/>
            <w:tcBorders>
              <w:top w:val="single" w:sz="4" w:space="0" w:color="auto"/>
              <w:left w:val="nil"/>
              <w:bottom w:val="single" w:sz="4" w:space="0" w:color="auto"/>
              <w:right w:val="single" w:sz="4" w:space="0" w:color="000000"/>
            </w:tcBorders>
            <w:shd w:val="clear" w:color="auto" w:fill="auto"/>
            <w:hideMark/>
          </w:tcPr>
          <w:p w14:paraId="6B32BB5D" w14:textId="77777777" w:rsidR="00DD371C" w:rsidRDefault="00DD371C" w:rsidP="00DD371C">
            <w:pPr>
              <w:spacing w:after="0" w:line="240" w:lineRule="auto"/>
              <w:jc w:val="center"/>
              <w:rPr>
                <w:rFonts w:ascii="Arial" w:eastAsia="Times New Roman" w:hAnsi="Arial" w:cs="Arial"/>
                <w:color w:val="000000"/>
                <w:kern w:val="0"/>
                <w:sz w:val="22"/>
                <w:szCs w:val="22"/>
                <w:lang w:eastAsia="pt-BR"/>
                <w14:ligatures w14:val="none"/>
              </w:rPr>
            </w:pPr>
          </w:p>
          <w:p w14:paraId="144ADFF7" w14:textId="77777777" w:rsidR="00DD371C" w:rsidRDefault="00DD371C" w:rsidP="00DD371C">
            <w:pPr>
              <w:spacing w:after="0" w:line="240" w:lineRule="auto"/>
              <w:jc w:val="center"/>
              <w:rPr>
                <w:rFonts w:ascii="Arial" w:eastAsia="Times New Roman" w:hAnsi="Arial" w:cs="Arial"/>
                <w:color w:val="000000"/>
                <w:kern w:val="0"/>
                <w:sz w:val="22"/>
                <w:szCs w:val="22"/>
                <w:lang w:eastAsia="pt-BR"/>
                <w14:ligatures w14:val="none"/>
              </w:rPr>
            </w:pPr>
            <w:proofErr w:type="spellStart"/>
            <w:r w:rsidRPr="005A7F8F">
              <w:rPr>
                <w:rFonts w:ascii="Arial" w:eastAsia="Times New Roman" w:hAnsi="Arial" w:cs="Arial"/>
                <w:color w:val="000000"/>
                <w:kern w:val="0"/>
                <w:sz w:val="22"/>
                <w:szCs w:val="22"/>
                <w:lang w:eastAsia="pt-BR"/>
                <w14:ligatures w14:val="none"/>
              </w:rPr>
              <w:t>Izolete</w:t>
            </w:r>
            <w:proofErr w:type="spellEnd"/>
            <w:r w:rsidRPr="005A7F8F">
              <w:rPr>
                <w:rFonts w:ascii="Arial" w:eastAsia="Times New Roman" w:hAnsi="Arial" w:cs="Arial"/>
                <w:color w:val="000000"/>
                <w:kern w:val="0"/>
                <w:sz w:val="22"/>
                <w:szCs w:val="22"/>
                <w:lang w:eastAsia="pt-BR"/>
                <w14:ligatures w14:val="none"/>
              </w:rPr>
              <w:t xml:space="preserve"> </w:t>
            </w:r>
            <w:proofErr w:type="spellStart"/>
            <w:r w:rsidRPr="005A7F8F">
              <w:rPr>
                <w:rFonts w:ascii="Arial" w:eastAsia="Times New Roman" w:hAnsi="Arial" w:cs="Arial"/>
                <w:color w:val="000000"/>
                <w:kern w:val="0"/>
                <w:sz w:val="22"/>
                <w:szCs w:val="22"/>
                <w:lang w:eastAsia="pt-BR"/>
                <w14:ligatures w14:val="none"/>
              </w:rPr>
              <w:t>Piccinin</w:t>
            </w:r>
            <w:proofErr w:type="spellEnd"/>
            <w:r w:rsidRPr="005A7F8F">
              <w:rPr>
                <w:rFonts w:ascii="Arial" w:eastAsia="Times New Roman" w:hAnsi="Arial" w:cs="Arial"/>
                <w:color w:val="000000"/>
                <w:kern w:val="0"/>
                <w:sz w:val="22"/>
                <w:szCs w:val="22"/>
                <w:lang w:eastAsia="pt-BR"/>
                <w14:ligatures w14:val="none"/>
              </w:rPr>
              <w:t xml:space="preserve"> </w:t>
            </w:r>
            <w:proofErr w:type="spellStart"/>
            <w:r w:rsidRPr="005A7F8F">
              <w:rPr>
                <w:rFonts w:ascii="Arial" w:eastAsia="Times New Roman" w:hAnsi="Arial" w:cs="Arial"/>
                <w:color w:val="000000"/>
                <w:kern w:val="0"/>
                <w:sz w:val="22"/>
                <w:szCs w:val="22"/>
                <w:lang w:eastAsia="pt-BR"/>
                <w14:ligatures w14:val="none"/>
              </w:rPr>
              <w:t>Biliato</w:t>
            </w:r>
            <w:proofErr w:type="spellEnd"/>
          </w:p>
          <w:p w14:paraId="4D1A9460" w14:textId="26963317" w:rsidR="00DD371C" w:rsidRPr="009858BE" w:rsidRDefault="00DD371C" w:rsidP="00DD371C">
            <w:pPr>
              <w:spacing w:after="0" w:line="240" w:lineRule="auto"/>
              <w:jc w:val="center"/>
              <w:rPr>
                <w:rFonts w:ascii="Arial" w:eastAsia="Times New Roman" w:hAnsi="Arial" w:cs="Arial"/>
                <w:color w:val="000000"/>
                <w:kern w:val="0"/>
                <w:lang w:eastAsia="pt-BR"/>
                <w14:ligatures w14:val="none"/>
              </w:rPr>
            </w:pPr>
          </w:p>
        </w:tc>
        <w:tc>
          <w:tcPr>
            <w:tcW w:w="1685" w:type="pct"/>
            <w:tcBorders>
              <w:top w:val="single" w:sz="4" w:space="0" w:color="auto"/>
              <w:left w:val="nil"/>
              <w:bottom w:val="single" w:sz="4" w:space="0" w:color="auto"/>
              <w:right w:val="single" w:sz="4" w:space="0" w:color="000000"/>
            </w:tcBorders>
            <w:shd w:val="clear" w:color="auto" w:fill="auto"/>
            <w:hideMark/>
          </w:tcPr>
          <w:p w14:paraId="0FBB0104" w14:textId="7494CB18" w:rsidR="00DD371C" w:rsidRPr="009858BE" w:rsidRDefault="00DD371C" w:rsidP="00DD371C">
            <w:pPr>
              <w:spacing w:after="0" w:line="240" w:lineRule="auto"/>
              <w:jc w:val="center"/>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21</w:t>
            </w:r>
          </w:p>
        </w:tc>
      </w:tr>
      <w:tr w:rsidR="00DD371C" w:rsidRPr="009858BE" w14:paraId="4513AA9B" w14:textId="77777777" w:rsidTr="009858BE">
        <w:trPr>
          <w:trHeight w:val="139"/>
        </w:trPr>
        <w:tc>
          <w:tcPr>
            <w:tcW w:w="443" w:type="pct"/>
            <w:gridSpan w:val="2"/>
            <w:tcBorders>
              <w:top w:val="nil"/>
              <w:left w:val="nil"/>
              <w:bottom w:val="nil"/>
              <w:right w:val="single" w:sz="4" w:space="0" w:color="000000"/>
            </w:tcBorders>
            <w:shd w:val="clear" w:color="auto" w:fill="auto"/>
            <w:hideMark/>
          </w:tcPr>
          <w:p w14:paraId="13D1DF20" w14:textId="77777777" w:rsidR="00DD371C" w:rsidRPr="009858BE" w:rsidRDefault="00DD371C" w:rsidP="00DD371C">
            <w:pPr>
              <w:spacing w:after="0" w:line="240" w:lineRule="auto"/>
              <w:jc w:val="center"/>
              <w:rPr>
                <w:rFonts w:ascii="Arial" w:eastAsia="Times New Roman" w:hAnsi="Arial" w:cs="Arial"/>
                <w:color w:val="000000"/>
                <w:kern w:val="0"/>
                <w:lang w:eastAsia="pt-BR"/>
                <w14:ligatures w14:val="none"/>
              </w:rPr>
            </w:pPr>
          </w:p>
        </w:tc>
        <w:tc>
          <w:tcPr>
            <w:tcW w:w="955" w:type="pct"/>
            <w:tcBorders>
              <w:top w:val="single" w:sz="4" w:space="0" w:color="auto"/>
              <w:left w:val="nil"/>
              <w:bottom w:val="single" w:sz="4" w:space="0" w:color="auto"/>
              <w:right w:val="single" w:sz="4" w:space="0" w:color="000000"/>
            </w:tcBorders>
            <w:shd w:val="clear" w:color="auto" w:fill="auto"/>
            <w:hideMark/>
          </w:tcPr>
          <w:p w14:paraId="756977FC" w14:textId="77777777" w:rsidR="00DD371C" w:rsidRPr="009858BE" w:rsidRDefault="00DD371C" w:rsidP="00DD371C">
            <w:pPr>
              <w:spacing w:after="0" w:line="240" w:lineRule="auto"/>
              <w:rPr>
                <w:rFonts w:ascii="Arial" w:eastAsia="Times New Roman" w:hAnsi="Arial" w:cs="Arial"/>
                <w:color w:val="000000"/>
                <w:kern w:val="0"/>
                <w:sz w:val="20"/>
                <w:szCs w:val="20"/>
                <w:lang w:eastAsia="pt-BR"/>
                <w14:ligatures w14:val="none"/>
              </w:rPr>
            </w:pPr>
            <w:r w:rsidRPr="009858BE">
              <w:rPr>
                <w:rFonts w:ascii="Arial" w:eastAsia="Times New Roman" w:hAnsi="Arial" w:cs="Arial"/>
                <w:color w:val="000000"/>
                <w:kern w:val="0"/>
                <w:sz w:val="20"/>
                <w:szCs w:val="20"/>
                <w:lang w:eastAsia="pt-BR"/>
                <w14:ligatures w14:val="none"/>
              </w:rPr>
              <w:t>Secretaria Municipal de Administração</w:t>
            </w:r>
          </w:p>
        </w:tc>
        <w:tc>
          <w:tcPr>
            <w:tcW w:w="1917" w:type="pct"/>
            <w:gridSpan w:val="4"/>
            <w:tcBorders>
              <w:top w:val="single" w:sz="4" w:space="0" w:color="auto"/>
              <w:left w:val="nil"/>
              <w:bottom w:val="single" w:sz="4" w:space="0" w:color="auto"/>
              <w:right w:val="single" w:sz="4" w:space="0" w:color="000000"/>
            </w:tcBorders>
            <w:shd w:val="clear" w:color="auto" w:fill="auto"/>
            <w:hideMark/>
          </w:tcPr>
          <w:p w14:paraId="3D77161F" w14:textId="77777777" w:rsidR="00DD371C" w:rsidRDefault="00DD371C" w:rsidP="00DD371C">
            <w:pPr>
              <w:spacing w:after="0" w:line="240" w:lineRule="auto"/>
              <w:jc w:val="center"/>
              <w:rPr>
                <w:rFonts w:ascii="Arial" w:eastAsia="Times New Roman" w:hAnsi="Arial" w:cs="Arial"/>
                <w:color w:val="000000"/>
                <w:kern w:val="0"/>
                <w:sz w:val="22"/>
                <w:szCs w:val="22"/>
                <w:lang w:eastAsia="pt-BR"/>
                <w14:ligatures w14:val="none"/>
              </w:rPr>
            </w:pPr>
          </w:p>
          <w:p w14:paraId="1C9876E2" w14:textId="77777777" w:rsidR="00DD371C" w:rsidRDefault="00DD371C" w:rsidP="00DD371C">
            <w:pPr>
              <w:spacing w:after="0" w:line="240" w:lineRule="auto"/>
              <w:jc w:val="center"/>
              <w:rPr>
                <w:rFonts w:ascii="Arial" w:eastAsia="Times New Roman" w:hAnsi="Arial" w:cs="Arial"/>
                <w:color w:val="000000"/>
                <w:kern w:val="0"/>
                <w:sz w:val="22"/>
                <w:szCs w:val="22"/>
                <w:lang w:eastAsia="pt-BR"/>
                <w14:ligatures w14:val="none"/>
              </w:rPr>
            </w:pPr>
            <w:r w:rsidRPr="005A7F8F">
              <w:rPr>
                <w:rFonts w:ascii="Arial" w:eastAsia="Times New Roman" w:hAnsi="Arial" w:cs="Arial"/>
                <w:color w:val="000000"/>
                <w:kern w:val="0"/>
                <w:sz w:val="22"/>
                <w:szCs w:val="22"/>
                <w:lang w:eastAsia="pt-BR"/>
                <w14:ligatures w14:val="none"/>
              </w:rPr>
              <w:t xml:space="preserve">Wanderlei do Carmo Queiroz </w:t>
            </w:r>
          </w:p>
          <w:p w14:paraId="6A2CE293" w14:textId="0B40512E" w:rsidR="00DD371C" w:rsidRPr="009858BE" w:rsidRDefault="00DD371C" w:rsidP="00DD371C">
            <w:pPr>
              <w:spacing w:after="0" w:line="240" w:lineRule="auto"/>
              <w:jc w:val="center"/>
              <w:rPr>
                <w:rFonts w:ascii="Arial" w:eastAsia="Times New Roman" w:hAnsi="Arial" w:cs="Arial"/>
                <w:color w:val="000000"/>
                <w:kern w:val="0"/>
                <w:lang w:eastAsia="pt-BR"/>
                <w14:ligatures w14:val="none"/>
              </w:rPr>
            </w:pPr>
          </w:p>
        </w:tc>
        <w:tc>
          <w:tcPr>
            <w:tcW w:w="1685" w:type="pct"/>
            <w:tcBorders>
              <w:top w:val="single" w:sz="4" w:space="0" w:color="auto"/>
              <w:left w:val="nil"/>
              <w:bottom w:val="single" w:sz="4" w:space="0" w:color="auto"/>
              <w:right w:val="single" w:sz="4" w:space="0" w:color="000000"/>
            </w:tcBorders>
            <w:shd w:val="clear" w:color="auto" w:fill="auto"/>
            <w:hideMark/>
          </w:tcPr>
          <w:p w14:paraId="56FD0E1F" w14:textId="757CA35C" w:rsidR="00DD371C" w:rsidRPr="009858BE" w:rsidRDefault="00DD371C" w:rsidP="00DD371C">
            <w:pPr>
              <w:spacing w:after="0" w:line="240" w:lineRule="auto"/>
              <w:jc w:val="center"/>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800123</w:t>
            </w:r>
          </w:p>
        </w:tc>
      </w:tr>
      <w:tr w:rsidR="00DD371C" w:rsidRPr="009858BE" w14:paraId="4E4D1839" w14:textId="77777777" w:rsidTr="009858BE">
        <w:trPr>
          <w:trHeight w:val="162"/>
        </w:trPr>
        <w:tc>
          <w:tcPr>
            <w:tcW w:w="443" w:type="pct"/>
            <w:gridSpan w:val="2"/>
            <w:tcBorders>
              <w:top w:val="nil"/>
              <w:left w:val="nil"/>
              <w:bottom w:val="nil"/>
              <w:right w:val="single" w:sz="4" w:space="0" w:color="000000"/>
            </w:tcBorders>
            <w:shd w:val="clear" w:color="auto" w:fill="auto"/>
            <w:hideMark/>
          </w:tcPr>
          <w:p w14:paraId="1E84D301" w14:textId="77777777" w:rsidR="00DD371C" w:rsidRPr="009858BE" w:rsidRDefault="00DD371C" w:rsidP="00DD371C">
            <w:pPr>
              <w:spacing w:after="0" w:line="240" w:lineRule="auto"/>
              <w:jc w:val="center"/>
              <w:rPr>
                <w:rFonts w:ascii="Arial" w:eastAsia="Times New Roman" w:hAnsi="Arial" w:cs="Arial"/>
                <w:color w:val="000000"/>
                <w:kern w:val="0"/>
                <w:lang w:eastAsia="pt-BR"/>
                <w14:ligatures w14:val="none"/>
              </w:rPr>
            </w:pPr>
          </w:p>
        </w:tc>
        <w:tc>
          <w:tcPr>
            <w:tcW w:w="955" w:type="pct"/>
            <w:tcBorders>
              <w:top w:val="single" w:sz="4" w:space="0" w:color="auto"/>
              <w:left w:val="nil"/>
              <w:bottom w:val="single" w:sz="4" w:space="0" w:color="auto"/>
              <w:right w:val="single" w:sz="4" w:space="0" w:color="000000"/>
            </w:tcBorders>
            <w:shd w:val="clear" w:color="auto" w:fill="auto"/>
            <w:hideMark/>
          </w:tcPr>
          <w:p w14:paraId="689F86E8" w14:textId="77777777" w:rsidR="00DD371C" w:rsidRPr="009858BE" w:rsidRDefault="00DD371C" w:rsidP="00DD371C">
            <w:pPr>
              <w:spacing w:after="0" w:line="240" w:lineRule="auto"/>
              <w:rPr>
                <w:rFonts w:ascii="Arial" w:eastAsia="Times New Roman" w:hAnsi="Arial" w:cs="Arial"/>
                <w:color w:val="000000"/>
                <w:kern w:val="0"/>
                <w:sz w:val="20"/>
                <w:szCs w:val="20"/>
                <w:lang w:eastAsia="pt-BR"/>
                <w14:ligatures w14:val="none"/>
              </w:rPr>
            </w:pPr>
            <w:r w:rsidRPr="009858BE">
              <w:rPr>
                <w:rFonts w:ascii="Arial" w:eastAsia="Times New Roman" w:hAnsi="Arial" w:cs="Arial"/>
                <w:color w:val="000000"/>
                <w:kern w:val="0"/>
                <w:sz w:val="20"/>
                <w:szCs w:val="20"/>
                <w:lang w:eastAsia="pt-BR"/>
                <w14:ligatures w14:val="none"/>
              </w:rPr>
              <w:t>Secretaria Municipal de Agricultura e Meio Ambiente</w:t>
            </w:r>
          </w:p>
        </w:tc>
        <w:tc>
          <w:tcPr>
            <w:tcW w:w="1917" w:type="pct"/>
            <w:gridSpan w:val="4"/>
            <w:tcBorders>
              <w:top w:val="single" w:sz="4" w:space="0" w:color="auto"/>
              <w:left w:val="nil"/>
              <w:bottom w:val="single" w:sz="4" w:space="0" w:color="auto"/>
              <w:right w:val="single" w:sz="4" w:space="0" w:color="000000"/>
            </w:tcBorders>
            <w:shd w:val="clear" w:color="auto" w:fill="auto"/>
            <w:hideMark/>
          </w:tcPr>
          <w:p w14:paraId="4D42135F" w14:textId="77777777" w:rsidR="00DD371C" w:rsidRDefault="00DD371C" w:rsidP="00DD371C">
            <w:pPr>
              <w:spacing w:after="0" w:line="240" w:lineRule="auto"/>
              <w:jc w:val="center"/>
              <w:rPr>
                <w:rFonts w:ascii="Arial" w:eastAsia="Times New Roman" w:hAnsi="Arial" w:cs="Arial"/>
                <w:color w:val="000000"/>
                <w:kern w:val="0"/>
                <w:sz w:val="22"/>
                <w:szCs w:val="22"/>
                <w:lang w:eastAsia="pt-BR"/>
                <w14:ligatures w14:val="none"/>
              </w:rPr>
            </w:pPr>
          </w:p>
          <w:p w14:paraId="7AEE0CB5" w14:textId="77777777" w:rsidR="00DD371C" w:rsidRDefault="00DD371C" w:rsidP="00DD371C">
            <w:pPr>
              <w:spacing w:after="0" w:line="240" w:lineRule="auto"/>
              <w:jc w:val="center"/>
              <w:rPr>
                <w:rFonts w:ascii="Arial" w:eastAsia="Times New Roman" w:hAnsi="Arial" w:cs="Arial"/>
                <w:color w:val="000000"/>
                <w:kern w:val="0"/>
                <w:sz w:val="22"/>
                <w:szCs w:val="22"/>
                <w:lang w:eastAsia="pt-BR"/>
                <w14:ligatures w14:val="none"/>
              </w:rPr>
            </w:pPr>
            <w:r w:rsidRPr="005A7F8F">
              <w:rPr>
                <w:rFonts w:ascii="Arial" w:eastAsia="Times New Roman" w:hAnsi="Arial" w:cs="Arial"/>
                <w:color w:val="000000"/>
                <w:kern w:val="0"/>
                <w:sz w:val="22"/>
                <w:szCs w:val="22"/>
                <w:lang w:eastAsia="pt-BR"/>
                <w14:ligatures w14:val="none"/>
              </w:rPr>
              <w:t xml:space="preserve">Adalto Lopes </w:t>
            </w:r>
            <w:proofErr w:type="spellStart"/>
            <w:r w:rsidRPr="005A7F8F">
              <w:rPr>
                <w:rFonts w:ascii="Arial" w:eastAsia="Times New Roman" w:hAnsi="Arial" w:cs="Arial"/>
                <w:color w:val="000000"/>
                <w:kern w:val="0"/>
                <w:sz w:val="22"/>
                <w:szCs w:val="22"/>
                <w:lang w:eastAsia="pt-BR"/>
                <w14:ligatures w14:val="none"/>
              </w:rPr>
              <w:t>Duenha</w:t>
            </w:r>
            <w:proofErr w:type="spellEnd"/>
          </w:p>
          <w:p w14:paraId="4B075F4D" w14:textId="4993FC47" w:rsidR="00DD371C" w:rsidRPr="009858BE" w:rsidRDefault="00DD371C" w:rsidP="00DD371C">
            <w:pPr>
              <w:spacing w:after="0" w:line="240" w:lineRule="auto"/>
              <w:jc w:val="center"/>
              <w:rPr>
                <w:rFonts w:ascii="Arial" w:eastAsia="Times New Roman" w:hAnsi="Arial" w:cs="Arial"/>
                <w:color w:val="000000"/>
                <w:kern w:val="0"/>
                <w:lang w:eastAsia="pt-BR"/>
                <w14:ligatures w14:val="none"/>
              </w:rPr>
            </w:pPr>
          </w:p>
        </w:tc>
        <w:tc>
          <w:tcPr>
            <w:tcW w:w="1685" w:type="pct"/>
            <w:tcBorders>
              <w:top w:val="single" w:sz="4" w:space="0" w:color="auto"/>
              <w:left w:val="nil"/>
              <w:bottom w:val="single" w:sz="4" w:space="0" w:color="auto"/>
              <w:right w:val="single" w:sz="4" w:space="0" w:color="000000"/>
            </w:tcBorders>
            <w:shd w:val="clear" w:color="auto" w:fill="auto"/>
            <w:hideMark/>
          </w:tcPr>
          <w:p w14:paraId="74DFF1D3" w14:textId="2544B633" w:rsidR="00DD371C" w:rsidRPr="009858BE" w:rsidRDefault="00DD371C" w:rsidP="00DD371C">
            <w:pPr>
              <w:spacing w:after="0" w:line="240" w:lineRule="auto"/>
              <w:jc w:val="center"/>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543</w:t>
            </w:r>
          </w:p>
        </w:tc>
      </w:tr>
      <w:tr w:rsidR="00DD371C" w:rsidRPr="009858BE" w14:paraId="5ED7A080" w14:textId="77777777" w:rsidTr="009858BE">
        <w:trPr>
          <w:trHeight w:val="162"/>
        </w:trPr>
        <w:tc>
          <w:tcPr>
            <w:tcW w:w="443" w:type="pct"/>
            <w:gridSpan w:val="2"/>
            <w:tcBorders>
              <w:top w:val="nil"/>
              <w:left w:val="nil"/>
              <w:bottom w:val="nil"/>
              <w:right w:val="single" w:sz="4" w:space="0" w:color="000000"/>
            </w:tcBorders>
            <w:shd w:val="clear" w:color="auto" w:fill="auto"/>
            <w:hideMark/>
          </w:tcPr>
          <w:p w14:paraId="7EA7242F" w14:textId="77777777" w:rsidR="00DD371C" w:rsidRPr="009858BE" w:rsidRDefault="00DD371C" w:rsidP="00DD371C">
            <w:pPr>
              <w:spacing w:after="0" w:line="240" w:lineRule="auto"/>
              <w:jc w:val="center"/>
              <w:rPr>
                <w:rFonts w:ascii="Arial" w:eastAsia="Times New Roman" w:hAnsi="Arial" w:cs="Arial"/>
                <w:color w:val="000000"/>
                <w:kern w:val="0"/>
                <w:lang w:eastAsia="pt-BR"/>
                <w14:ligatures w14:val="none"/>
              </w:rPr>
            </w:pPr>
          </w:p>
        </w:tc>
        <w:tc>
          <w:tcPr>
            <w:tcW w:w="955" w:type="pct"/>
            <w:tcBorders>
              <w:top w:val="single" w:sz="4" w:space="0" w:color="auto"/>
              <w:left w:val="nil"/>
              <w:bottom w:val="single" w:sz="4" w:space="0" w:color="auto"/>
              <w:right w:val="single" w:sz="4" w:space="0" w:color="000000"/>
            </w:tcBorders>
            <w:shd w:val="clear" w:color="auto" w:fill="auto"/>
            <w:hideMark/>
          </w:tcPr>
          <w:p w14:paraId="6D242B56" w14:textId="77777777" w:rsidR="00DD371C" w:rsidRPr="009858BE" w:rsidRDefault="00DD371C" w:rsidP="00DD371C">
            <w:pPr>
              <w:spacing w:after="0" w:line="240" w:lineRule="auto"/>
              <w:rPr>
                <w:rFonts w:ascii="Arial" w:eastAsia="Times New Roman" w:hAnsi="Arial" w:cs="Arial"/>
                <w:color w:val="000000"/>
                <w:kern w:val="0"/>
                <w:sz w:val="20"/>
                <w:szCs w:val="20"/>
                <w:lang w:eastAsia="pt-BR"/>
                <w14:ligatures w14:val="none"/>
              </w:rPr>
            </w:pPr>
            <w:r w:rsidRPr="009858BE">
              <w:rPr>
                <w:rFonts w:ascii="Arial" w:eastAsia="Times New Roman" w:hAnsi="Arial" w:cs="Arial"/>
                <w:color w:val="000000"/>
                <w:kern w:val="0"/>
                <w:sz w:val="20"/>
                <w:szCs w:val="20"/>
                <w:lang w:eastAsia="pt-BR"/>
                <w14:ligatures w14:val="none"/>
              </w:rPr>
              <w:t>Secretaria Municipal de Obras Públicas, Trânsito e Urbanismo</w:t>
            </w:r>
          </w:p>
        </w:tc>
        <w:tc>
          <w:tcPr>
            <w:tcW w:w="1917" w:type="pct"/>
            <w:gridSpan w:val="4"/>
            <w:tcBorders>
              <w:top w:val="single" w:sz="4" w:space="0" w:color="auto"/>
              <w:left w:val="nil"/>
              <w:bottom w:val="single" w:sz="4" w:space="0" w:color="auto"/>
              <w:right w:val="single" w:sz="4" w:space="0" w:color="000000"/>
            </w:tcBorders>
            <w:shd w:val="clear" w:color="auto" w:fill="auto"/>
            <w:hideMark/>
          </w:tcPr>
          <w:p w14:paraId="42E23BB6" w14:textId="77777777" w:rsidR="00DD371C" w:rsidRDefault="00DD371C" w:rsidP="00DD371C">
            <w:pPr>
              <w:spacing w:after="0" w:line="240" w:lineRule="auto"/>
              <w:jc w:val="center"/>
              <w:rPr>
                <w:rFonts w:ascii="Arial" w:eastAsia="Times New Roman" w:hAnsi="Arial" w:cs="Arial"/>
                <w:color w:val="000000"/>
                <w:kern w:val="0"/>
                <w:sz w:val="22"/>
                <w:szCs w:val="22"/>
                <w:lang w:eastAsia="pt-BR"/>
                <w14:ligatures w14:val="none"/>
              </w:rPr>
            </w:pPr>
          </w:p>
          <w:p w14:paraId="7C197D58" w14:textId="77777777" w:rsidR="00DD371C" w:rsidRDefault="00DD371C" w:rsidP="00DD371C">
            <w:pPr>
              <w:spacing w:after="0" w:line="240" w:lineRule="auto"/>
              <w:jc w:val="center"/>
              <w:rPr>
                <w:rFonts w:ascii="Arial" w:eastAsia="Times New Roman" w:hAnsi="Arial" w:cs="Arial"/>
                <w:color w:val="000000"/>
                <w:kern w:val="0"/>
                <w:sz w:val="22"/>
                <w:szCs w:val="22"/>
                <w:lang w:eastAsia="pt-BR"/>
                <w14:ligatures w14:val="none"/>
              </w:rPr>
            </w:pPr>
            <w:r w:rsidRPr="005A7F8F">
              <w:rPr>
                <w:rFonts w:ascii="Arial" w:eastAsia="Times New Roman" w:hAnsi="Arial" w:cs="Arial"/>
                <w:color w:val="000000"/>
                <w:kern w:val="0"/>
                <w:sz w:val="22"/>
                <w:szCs w:val="22"/>
                <w:lang w:eastAsia="pt-BR"/>
                <w14:ligatures w14:val="none"/>
              </w:rPr>
              <w:t>Natali Fernanda Siqueira Cardoso</w:t>
            </w:r>
          </w:p>
          <w:p w14:paraId="1F9F83A5" w14:textId="580E97CB" w:rsidR="00DD371C" w:rsidRPr="009858BE" w:rsidRDefault="00DD371C" w:rsidP="00DD371C">
            <w:pPr>
              <w:spacing w:after="0" w:line="240" w:lineRule="auto"/>
              <w:jc w:val="center"/>
              <w:rPr>
                <w:rFonts w:ascii="Arial" w:eastAsia="Times New Roman" w:hAnsi="Arial" w:cs="Arial"/>
                <w:color w:val="000000"/>
                <w:kern w:val="0"/>
                <w:lang w:eastAsia="pt-BR"/>
                <w14:ligatures w14:val="none"/>
              </w:rPr>
            </w:pPr>
          </w:p>
        </w:tc>
        <w:tc>
          <w:tcPr>
            <w:tcW w:w="1685" w:type="pct"/>
            <w:tcBorders>
              <w:top w:val="single" w:sz="4" w:space="0" w:color="auto"/>
              <w:left w:val="nil"/>
              <w:bottom w:val="single" w:sz="4" w:space="0" w:color="auto"/>
              <w:right w:val="single" w:sz="4" w:space="0" w:color="000000"/>
            </w:tcBorders>
            <w:shd w:val="clear" w:color="auto" w:fill="auto"/>
            <w:hideMark/>
          </w:tcPr>
          <w:p w14:paraId="458A1F17" w14:textId="5B987801" w:rsidR="00DD371C" w:rsidRPr="009858BE" w:rsidRDefault="00DD371C" w:rsidP="00DD371C">
            <w:pPr>
              <w:spacing w:after="0" w:line="240" w:lineRule="auto"/>
              <w:jc w:val="center"/>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800273</w:t>
            </w:r>
          </w:p>
        </w:tc>
      </w:tr>
      <w:tr w:rsidR="00DD371C" w:rsidRPr="009858BE" w14:paraId="52569DD5" w14:textId="77777777" w:rsidTr="009858BE">
        <w:trPr>
          <w:trHeight w:val="139"/>
        </w:trPr>
        <w:tc>
          <w:tcPr>
            <w:tcW w:w="443" w:type="pct"/>
            <w:gridSpan w:val="2"/>
            <w:tcBorders>
              <w:top w:val="nil"/>
              <w:left w:val="nil"/>
              <w:bottom w:val="nil"/>
              <w:right w:val="single" w:sz="4" w:space="0" w:color="000000"/>
            </w:tcBorders>
            <w:shd w:val="clear" w:color="auto" w:fill="auto"/>
            <w:hideMark/>
          </w:tcPr>
          <w:p w14:paraId="113544F7" w14:textId="77777777" w:rsidR="00DD371C" w:rsidRPr="009858BE" w:rsidRDefault="00DD371C" w:rsidP="00DD371C">
            <w:pPr>
              <w:spacing w:after="0" w:line="240" w:lineRule="auto"/>
              <w:jc w:val="center"/>
              <w:rPr>
                <w:rFonts w:ascii="Arial" w:eastAsia="Times New Roman" w:hAnsi="Arial" w:cs="Arial"/>
                <w:color w:val="000000"/>
                <w:kern w:val="0"/>
                <w:lang w:eastAsia="pt-BR"/>
                <w14:ligatures w14:val="none"/>
              </w:rPr>
            </w:pPr>
          </w:p>
        </w:tc>
        <w:tc>
          <w:tcPr>
            <w:tcW w:w="955" w:type="pct"/>
            <w:tcBorders>
              <w:top w:val="single" w:sz="4" w:space="0" w:color="auto"/>
              <w:left w:val="nil"/>
              <w:bottom w:val="single" w:sz="4" w:space="0" w:color="auto"/>
              <w:right w:val="single" w:sz="4" w:space="0" w:color="000000"/>
            </w:tcBorders>
            <w:shd w:val="clear" w:color="auto" w:fill="auto"/>
            <w:hideMark/>
          </w:tcPr>
          <w:p w14:paraId="43A371E0" w14:textId="77777777" w:rsidR="00DD371C" w:rsidRPr="009858BE" w:rsidRDefault="00DD371C" w:rsidP="00DD371C">
            <w:pPr>
              <w:spacing w:after="0" w:line="240" w:lineRule="auto"/>
              <w:rPr>
                <w:rFonts w:ascii="Arial" w:eastAsia="Times New Roman" w:hAnsi="Arial" w:cs="Arial"/>
                <w:color w:val="000000"/>
                <w:kern w:val="0"/>
                <w:sz w:val="20"/>
                <w:szCs w:val="20"/>
                <w:lang w:eastAsia="pt-BR"/>
                <w14:ligatures w14:val="none"/>
              </w:rPr>
            </w:pPr>
            <w:r w:rsidRPr="009858BE">
              <w:rPr>
                <w:rFonts w:ascii="Arial" w:eastAsia="Times New Roman" w:hAnsi="Arial" w:cs="Arial"/>
                <w:color w:val="000000"/>
                <w:kern w:val="0"/>
                <w:sz w:val="20"/>
                <w:szCs w:val="20"/>
                <w:lang w:eastAsia="pt-BR"/>
                <w14:ligatures w14:val="none"/>
              </w:rPr>
              <w:t>Secretaria Municipal de Educação e Cultura</w:t>
            </w:r>
          </w:p>
        </w:tc>
        <w:tc>
          <w:tcPr>
            <w:tcW w:w="1917" w:type="pct"/>
            <w:gridSpan w:val="4"/>
            <w:tcBorders>
              <w:top w:val="single" w:sz="4" w:space="0" w:color="auto"/>
              <w:left w:val="nil"/>
              <w:bottom w:val="single" w:sz="4" w:space="0" w:color="auto"/>
              <w:right w:val="single" w:sz="4" w:space="0" w:color="000000"/>
            </w:tcBorders>
            <w:shd w:val="clear" w:color="auto" w:fill="auto"/>
            <w:hideMark/>
          </w:tcPr>
          <w:p w14:paraId="637A2DC3" w14:textId="77777777" w:rsidR="00DD371C" w:rsidRDefault="00DD371C" w:rsidP="00DD371C">
            <w:pPr>
              <w:spacing w:after="0" w:line="240" w:lineRule="auto"/>
              <w:jc w:val="center"/>
              <w:rPr>
                <w:rFonts w:ascii="Arial" w:eastAsia="Times New Roman" w:hAnsi="Arial" w:cs="Arial"/>
                <w:color w:val="000000"/>
                <w:kern w:val="0"/>
                <w:sz w:val="22"/>
                <w:szCs w:val="22"/>
                <w:lang w:eastAsia="pt-BR"/>
                <w14:ligatures w14:val="none"/>
              </w:rPr>
            </w:pPr>
          </w:p>
          <w:p w14:paraId="613A88E7" w14:textId="77777777" w:rsidR="00DD371C" w:rsidRDefault="00DD371C" w:rsidP="00DD371C">
            <w:pPr>
              <w:spacing w:after="0" w:line="240" w:lineRule="auto"/>
              <w:jc w:val="center"/>
              <w:rPr>
                <w:rFonts w:ascii="Arial" w:eastAsia="Times New Roman" w:hAnsi="Arial" w:cs="Arial"/>
                <w:color w:val="000000"/>
                <w:kern w:val="0"/>
                <w:sz w:val="22"/>
                <w:szCs w:val="22"/>
                <w:lang w:eastAsia="pt-BR"/>
                <w14:ligatures w14:val="none"/>
              </w:rPr>
            </w:pPr>
            <w:r w:rsidRPr="005A7F8F">
              <w:rPr>
                <w:rFonts w:ascii="Arial" w:eastAsia="Times New Roman" w:hAnsi="Arial" w:cs="Arial"/>
                <w:color w:val="000000"/>
                <w:kern w:val="0"/>
                <w:sz w:val="22"/>
                <w:szCs w:val="22"/>
                <w:lang w:eastAsia="pt-BR"/>
                <w14:ligatures w14:val="none"/>
              </w:rPr>
              <w:t xml:space="preserve">Luciene de Lima </w:t>
            </w:r>
            <w:proofErr w:type="spellStart"/>
            <w:r w:rsidRPr="005A7F8F">
              <w:rPr>
                <w:rFonts w:ascii="Arial" w:eastAsia="Times New Roman" w:hAnsi="Arial" w:cs="Arial"/>
                <w:color w:val="000000"/>
                <w:kern w:val="0"/>
                <w:sz w:val="22"/>
                <w:szCs w:val="22"/>
                <w:lang w:eastAsia="pt-BR"/>
                <w14:ligatures w14:val="none"/>
              </w:rPr>
              <w:t>Petenuci</w:t>
            </w:r>
            <w:proofErr w:type="spellEnd"/>
            <w:r w:rsidRPr="005A7F8F">
              <w:rPr>
                <w:rFonts w:ascii="Arial" w:eastAsia="Times New Roman" w:hAnsi="Arial" w:cs="Arial"/>
                <w:color w:val="000000"/>
                <w:kern w:val="0"/>
                <w:sz w:val="22"/>
                <w:szCs w:val="22"/>
                <w:lang w:eastAsia="pt-BR"/>
                <w14:ligatures w14:val="none"/>
              </w:rPr>
              <w:t xml:space="preserve"> Sartori</w:t>
            </w:r>
          </w:p>
          <w:p w14:paraId="7054766A" w14:textId="0340AEAF" w:rsidR="00DD371C" w:rsidRPr="009858BE" w:rsidRDefault="00DD371C" w:rsidP="00DD371C">
            <w:pPr>
              <w:spacing w:after="0" w:line="240" w:lineRule="auto"/>
              <w:jc w:val="center"/>
              <w:rPr>
                <w:rFonts w:ascii="Arial" w:eastAsia="Times New Roman" w:hAnsi="Arial" w:cs="Arial"/>
                <w:color w:val="000000"/>
                <w:kern w:val="0"/>
                <w:lang w:eastAsia="pt-BR"/>
                <w14:ligatures w14:val="none"/>
              </w:rPr>
            </w:pPr>
          </w:p>
        </w:tc>
        <w:tc>
          <w:tcPr>
            <w:tcW w:w="1685" w:type="pct"/>
            <w:tcBorders>
              <w:top w:val="single" w:sz="4" w:space="0" w:color="auto"/>
              <w:left w:val="nil"/>
              <w:bottom w:val="single" w:sz="4" w:space="0" w:color="auto"/>
              <w:right w:val="single" w:sz="4" w:space="0" w:color="000000"/>
            </w:tcBorders>
            <w:shd w:val="clear" w:color="auto" w:fill="auto"/>
            <w:hideMark/>
          </w:tcPr>
          <w:p w14:paraId="734FAAC1" w14:textId="0DBC5826" w:rsidR="00DD371C" w:rsidRPr="009858BE" w:rsidRDefault="00DD371C" w:rsidP="00DD371C">
            <w:pPr>
              <w:spacing w:after="0" w:line="240" w:lineRule="auto"/>
              <w:jc w:val="center"/>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800159</w:t>
            </w:r>
          </w:p>
        </w:tc>
      </w:tr>
      <w:tr w:rsidR="00DD371C" w:rsidRPr="009858BE" w14:paraId="1A6C29F3" w14:textId="77777777" w:rsidTr="009858BE">
        <w:trPr>
          <w:trHeight w:val="139"/>
        </w:trPr>
        <w:tc>
          <w:tcPr>
            <w:tcW w:w="443" w:type="pct"/>
            <w:gridSpan w:val="2"/>
            <w:tcBorders>
              <w:top w:val="nil"/>
              <w:left w:val="nil"/>
              <w:bottom w:val="nil"/>
              <w:right w:val="single" w:sz="4" w:space="0" w:color="000000"/>
            </w:tcBorders>
            <w:shd w:val="clear" w:color="auto" w:fill="auto"/>
            <w:hideMark/>
          </w:tcPr>
          <w:p w14:paraId="5FF1C79F" w14:textId="77777777" w:rsidR="00DD371C" w:rsidRPr="009858BE" w:rsidRDefault="00DD371C" w:rsidP="00DD371C">
            <w:pPr>
              <w:spacing w:after="0" w:line="240" w:lineRule="auto"/>
              <w:jc w:val="center"/>
              <w:rPr>
                <w:rFonts w:ascii="Arial" w:eastAsia="Times New Roman" w:hAnsi="Arial" w:cs="Arial"/>
                <w:color w:val="000000"/>
                <w:kern w:val="0"/>
                <w:lang w:eastAsia="pt-BR"/>
                <w14:ligatures w14:val="none"/>
              </w:rPr>
            </w:pPr>
          </w:p>
        </w:tc>
        <w:tc>
          <w:tcPr>
            <w:tcW w:w="955" w:type="pct"/>
            <w:tcBorders>
              <w:top w:val="single" w:sz="4" w:space="0" w:color="auto"/>
              <w:left w:val="nil"/>
              <w:bottom w:val="single" w:sz="4" w:space="0" w:color="auto"/>
              <w:right w:val="single" w:sz="4" w:space="0" w:color="000000"/>
            </w:tcBorders>
            <w:shd w:val="clear" w:color="auto" w:fill="auto"/>
            <w:hideMark/>
          </w:tcPr>
          <w:p w14:paraId="59841765" w14:textId="77777777" w:rsidR="00DD371C" w:rsidRPr="009858BE" w:rsidRDefault="00DD371C" w:rsidP="00DD371C">
            <w:pPr>
              <w:spacing w:after="0" w:line="240" w:lineRule="auto"/>
              <w:rPr>
                <w:rFonts w:ascii="Arial" w:eastAsia="Times New Roman" w:hAnsi="Arial" w:cs="Arial"/>
                <w:color w:val="000000"/>
                <w:kern w:val="0"/>
                <w:sz w:val="20"/>
                <w:szCs w:val="20"/>
                <w:lang w:eastAsia="pt-BR"/>
                <w14:ligatures w14:val="none"/>
              </w:rPr>
            </w:pPr>
            <w:r w:rsidRPr="009858BE">
              <w:rPr>
                <w:rFonts w:ascii="Arial" w:eastAsia="Times New Roman" w:hAnsi="Arial" w:cs="Arial"/>
                <w:color w:val="000000"/>
                <w:kern w:val="0"/>
                <w:sz w:val="20"/>
                <w:szCs w:val="20"/>
                <w:lang w:eastAsia="pt-BR"/>
                <w14:ligatures w14:val="none"/>
              </w:rPr>
              <w:t>Secretaria Municipal de Esportes e Lazer</w:t>
            </w:r>
          </w:p>
        </w:tc>
        <w:tc>
          <w:tcPr>
            <w:tcW w:w="1917" w:type="pct"/>
            <w:gridSpan w:val="4"/>
            <w:tcBorders>
              <w:top w:val="single" w:sz="4" w:space="0" w:color="auto"/>
              <w:left w:val="nil"/>
              <w:bottom w:val="single" w:sz="4" w:space="0" w:color="auto"/>
              <w:right w:val="single" w:sz="4" w:space="0" w:color="000000"/>
            </w:tcBorders>
            <w:shd w:val="clear" w:color="auto" w:fill="auto"/>
            <w:hideMark/>
          </w:tcPr>
          <w:p w14:paraId="2CA581E9" w14:textId="77777777" w:rsidR="00DD371C" w:rsidRDefault="00DD371C" w:rsidP="00DD371C">
            <w:pPr>
              <w:spacing w:after="0" w:line="240" w:lineRule="auto"/>
              <w:jc w:val="center"/>
              <w:rPr>
                <w:rFonts w:ascii="Arial" w:eastAsia="Times New Roman" w:hAnsi="Arial" w:cs="Arial"/>
                <w:color w:val="000000"/>
                <w:kern w:val="0"/>
                <w:sz w:val="22"/>
                <w:szCs w:val="22"/>
                <w:lang w:eastAsia="pt-BR"/>
                <w14:ligatures w14:val="none"/>
              </w:rPr>
            </w:pPr>
          </w:p>
          <w:p w14:paraId="6475A0E2" w14:textId="77777777" w:rsidR="00DD371C" w:rsidRDefault="00DD371C" w:rsidP="00DD371C">
            <w:pPr>
              <w:spacing w:after="0" w:line="240" w:lineRule="auto"/>
              <w:jc w:val="center"/>
              <w:rPr>
                <w:rFonts w:ascii="Arial" w:eastAsia="Times New Roman" w:hAnsi="Arial" w:cs="Arial"/>
                <w:color w:val="000000"/>
                <w:kern w:val="0"/>
                <w:sz w:val="22"/>
                <w:szCs w:val="22"/>
                <w:lang w:eastAsia="pt-BR"/>
                <w14:ligatures w14:val="none"/>
              </w:rPr>
            </w:pPr>
            <w:proofErr w:type="spellStart"/>
            <w:r w:rsidRPr="005A7F8F">
              <w:rPr>
                <w:rFonts w:ascii="Arial" w:eastAsia="Times New Roman" w:hAnsi="Arial" w:cs="Arial"/>
                <w:color w:val="000000"/>
                <w:kern w:val="0"/>
                <w:sz w:val="22"/>
                <w:szCs w:val="22"/>
                <w:lang w:eastAsia="pt-BR"/>
                <w14:ligatures w14:val="none"/>
              </w:rPr>
              <w:t>Wallacy</w:t>
            </w:r>
            <w:proofErr w:type="spellEnd"/>
            <w:r w:rsidRPr="005A7F8F">
              <w:rPr>
                <w:rFonts w:ascii="Arial" w:eastAsia="Times New Roman" w:hAnsi="Arial" w:cs="Arial"/>
                <w:color w:val="000000"/>
                <w:kern w:val="0"/>
                <w:sz w:val="22"/>
                <w:szCs w:val="22"/>
                <w:lang w:eastAsia="pt-BR"/>
                <w14:ligatures w14:val="none"/>
              </w:rPr>
              <w:t xml:space="preserve"> Matheus da Silva </w:t>
            </w:r>
            <w:proofErr w:type="spellStart"/>
            <w:r w:rsidRPr="005A7F8F">
              <w:rPr>
                <w:rFonts w:ascii="Arial" w:eastAsia="Times New Roman" w:hAnsi="Arial" w:cs="Arial"/>
                <w:color w:val="000000"/>
                <w:kern w:val="0"/>
                <w:sz w:val="22"/>
                <w:szCs w:val="22"/>
                <w:lang w:eastAsia="pt-BR"/>
                <w14:ligatures w14:val="none"/>
              </w:rPr>
              <w:t>Cavalini</w:t>
            </w:r>
            <w:proofErr w:type="spellEnd"/>
          </w:p>
          <w:p w14:paraId="3B826877" w14:textId="0D8E7184" w:rsidR="00DD371C" w:rsidRPr="009858BE" w:rsidRDefault="00DD371C" w:rsidP="00DD371C">
            <w:pPr>
              <w:spacing w:after="0" w:line="240" w:lineRule="auto"/>
              <w:jc w:val="center"/>
              <w:rPr>
                <w:rFonts w:ascii="Arial" w:eastAsia="Times New Roman" w:hAnsi="Arial" w:cs="Arial"/>
                <w:color w:val="000000"/>
                <w:kern w:val="0"/>
                <w:lang w:eastAsia="pt-BR"/>
                <w14:ligatures w14:val="none"/>
              </w:rPr>
            </w:pPr>
          </w:p>
        </w:tc>
        <w:tc>
          <w:tcPr>
            <w:tcW w:w="1685" w:type="pct"/>
            <w:tcBorders>
              <w:top w:val="single" w:sz="4" w:space="0" w:color="auto"/>
              <w:left w:val="nil"/>
              <w:bottom w:val="single" w:sz="4" w:space="0" w:color="auto"/>
              <w:right w:val="single" w:sz="4" w:space="0" w:color="000000"/>
            </w:tcBorders>
            <w:shd w:val="clear" w:color="auto" w:fill="auto"/>
            <w:hideMark/>
          </w:tcPr>
          <w:p w14:paraId="14EE70DA" w14:textId="03B9941D" w:rsidR="00DD371C" w:rsidRPr="009858BE" w:rsidRDefault="00DD371C" w:rsidP="00DD371C">
            <w:pPr>
              <w:spacing w:after="0" w:line="240" w:lineRule="auto"/>
              <w:jc w:val="center"/>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800166</w:t>
            </w:r>
          </w:p>
        </w:tc>
      </w:tr>
      <w:tr w:rsidR="00DD371C" w:rsidRPr="009858BE" w14:paraId="447AFC2F" w14:textId="77777777" w:rsidTr="009858BE">
        <w:trPr>
          <w:trHeight w:val="139"/>
        </w:trPr>
        <w:tc>
          <w:tcPr>
            <w:tcW w:w="443" w:type="pct"/>
            <w:gridSpan w:val="2"/>
            <w:tcBorders>
              <w:top w:val="nil"/>
              <w:left w:val="nil"/>
              <w:bottom w:val="nil"/>
              <w:right w:val="single" w:sz="4" w:space="0" w:color="000000"/>
            </w:tcBorders>
            <w:shd w:val="clear" w:color="auto" w:fill="auto"/>
            <w:hideMark/>
          </w:tcPr>
          <w:p w14:paraId="4291FF15" w14:textId="77777777" w:rsidR="00DD371C" w:rsidRPr="009858BE" w:rsidRDefault="00DD371C" w:rsidP="00DD371C">
            <w:pPr>
              <w:spacing w:after="0" w:line="240" w:lineRule="auto"/>
              <w:jc w:val="center"/>
              <w:rPr>
                <w:rFonts w:ascii="Arial" w:eastAsia="Times New Roman" w:hAnsi="Arial" w:cs="Arial"/>
                <w:color w:val="000000"/>
                <w:kern w:val="0"/>
                <w:lang w:eastAsia="pt-BR"/>
                <w14:ligatures w14:val="none"/>
              </w:rPr>
            </w:pPr>
          </w:p>
        </w:tc>
        <w:tc>
          <w:tcPr>
            <w:tcW w:w="955" w:type="pct"/>
            <w:tcBorders>
              <w:top w:val="single" w:sz="4" w:space="0" w:color="auto"/>
              <w:left w:val="nil"/>
              <w:bottom w:val="single" w:sz="4" w:space="0" w:color="auto"/>
              <w:right w:val="single" w:sz="4" w:space="0" w:color="000000"/>
            </w:tcBorders>
            <w:shd w:val="clear" w:color="auto" w:fill="auto"/>
            <w:hideMark/>
          </w:tcPr>
          <w:p w14:paraId="75F39E1E" w14:textId="77777777" w:rsidR="00DD371C" w:rsidRPr="009858BE" w:rsidRDefault="00DD371C" w:rsidP="00DD371C">
            <w:pPr>
              <w:spacing w:after="0" w:line="240" w:lineRule="auto"/>
              <w:rPr>
                <w:rFonts w:ascii="Arial" w:eastAsia="Times New Roman" w:hAnsi="Arial" w:cs="Arial"/>
                <w:color w:val="000000"/>
                <w:kern w:val="0"/>
                <w:sz w:val="20"/>
                <w:szCs w:val="20"/>
                <w:lang w:eastAsia="pt-BR"/>
                <w14:ligatures w14:val="none"/>
              </w:rPr>
            </w:pPr>
            <w:r w:rsidRPr="009858BE">
              <w:rPr>
                <w:rFonts w:ascii="Arial" w:eastAsia="Times New Roman" w:hAnsi="Arial" w:cs="Arial"/>
                <w:color w:val="000000"/>
                <w:kern w:val="0"/>
                <w:sz w:val="20"/>
                <w:szCs w:val="20"/>
                <w:lang w:eastAsia="pt-BR"/>
                <w14:ligatures w14:val="none"/>
              </w:rPr>
              <w:t>Secretaria de Serviços Públicos</w:t>
            </w:r>
          </w:p>
        </w:tc>
        <w:tc>
          <w:tcPr>
            <w:tcW w:w="1917" w:type="pct"/>
            <w:gridSpan w:val="4"/>
            <w:tcBorders>
              <w:top w:val="single" w:sz="4" w:space="0" w:color="auto"/>
              <w:left w:val="nil"/>
              <w:bottom w:val="single" w:sz="4" w:space="0" w:color="auto"/>
              <w:right w:val="single" w:sz="4" w:space="0" w:color="000000"/>
            </w:tcBorders>
            <w:shd w:val="clear" w:color="auto" w:fill="auto"/>
            <w:hideMark/>
          </w:tcPr>
          <w:p w14:paraId="50CF4DFB" w14:textId="77777777" w:rsidR="00DD371C" w:rsidRDefault="00DD371C" w:rsidP="00DD371C">
            <w:pPr>
              <w:spacing w:after="0" w:line="240" w:lineRule="auto"/>
              <w:jc w:val="center"/>
              <w:rPr>
                <w:rFonts w:ascii="Arial" w:eastAsia="Times New Roman" w:hAnsi="Arial" w:cs="Arial"/>
                <w:color w:val="000000"/>
                <w:kern w:val="0"/>
                <w:sz w:val="22"/>
                <w:szCs w:val="22"/>
                <w:lang w:eastAsia="pt-BR"/>
                <w14:ligatures w14:val="none"/>
              </w:rPr>
            </w:pPr>
          </w:p>
          <w:p w14:paraId="3BEF6D8D" w14:textId="77777777" w:rsidR="00DD371C" w:rsidRDefault="00DD371C" w:rsidP="00DD371C">
            <w:pPr>
              <w:spacing w:after="0" w:line="240" w:lineRule="auto"/>
              <w:jc w:val="center"/>
              <w:rPr>
                <w:rFonts w:ascii="Arial" w:eastAsia="Times New Roman" w:hAnsi="Arial" w:cs="Arial"/>
                <w:color w:val="000000"/>
                <w:kern w:val="0"/>
                <w:sz w:val="22"/>
                <w:szCs w:val="22"/>
                <w:lang w:eastAsia="pt-BR"/>
                <w14:ligatures w14:val="none"/>
              </w:rPr>
            </w:pPr>
            <w:r w:rsidRPr="005A7F8F">
              <w:rPr>
                <w:rFonts w:ascii="Arial" w:eastAsia="Times New Roman" w:hAnsi="Arial" w:cs="Arial"/>
                <w:color w:val="000000"/>
                <w:kern w:val="0"/>
                <w:sz w:val="22"/>
                <w:szCs w:val="22"/>
                <w:lang w:eastAsia="pt-BR"/>
                <w14:ligatures w14:val="none"/>
              </w:rPr>
              <w:t>Marino Casagrande de Pa</w:t>
            </w:r>
            <w:r>
              <w:rPr>
                <w:rFonts w:ascii="Arial" w:eastAsia="Times New Roman" w:hAnsi="Arial" w:cs="Arial"/>
                <w:color w:val="000000"/>
                <w:kern w:val="0"/>
                <w:sz w:val="22"/>
                <w:szCs w:val="22"/>
                <w:lang w:eastAsia="pt-BR"/>
                <w14:ligatures w14:val="none"/>
              </w:rPr>
              <w:t>u</w:t>
            </w:r>
            <w:r w:rsidRPr="005A7F8F">
              <w:rPr>
                <w:rFonts w:ascii="Arial" w:eastAsia="Times New Roman" w:hAnsi="Arial" w:cs="Arial"/>
                <w:color w:val="000000"/>
                <w:kern w:val="0"/>
                <w:sz w:val="22"/>
                <w:szCs w:val="22"/>
                <w:lang w:eastAsia="pt-BR"/>
                <w14:ligatures w14:val="none"/>
              </w:rPr>
              <w:t>la</w:t>
            </w:r>
          </w:p>
          <w:p w14:paraId="1E05EEC5" w14:textId="0173C167" w:rsidR="00DD371C" w:rsidRPr="009858BE" w:rsidRDefault="00DD371C" w:rsidP="00DD371C">
            <w:pPr>
              <w:spacing w:after="0" w:line="240" w:lineRule="auto"/>
              <w:jc w:val="center"/>
              <w:rPr>
                <w:rFonts w:ascii="Arial" w:eastAsia="Times New Roman" w:hAnsi="Arial" w:cs="Arial"/>
                <w:color w:val="000000"/>
                <w:kern w:val="0"/>
                <w:lang w:eastAsia="pt-BR"/>
                <w14:ligatures w14:val="none"/>
              </w:rPr>
            </w:pPr>
          </w:p>
        </w:tc>
        <w:tc>
          <w:tcPr>
            <w:tcW w:w="1685" w:type="pct"/>
            <w:tcBorders>
              <w:top w:val="single" w:sz="4" w:space="0" w:color="auto"/>
              <w:left w:val="nil"/>
              <w:bottom w:val="single" w:sz="4" w:space="0" w:color="auto"/>
              <w:right w:val="single" w:sz="4" w:space="0" w:color="000000"/>
            </w:tcBorders>
            <w:shd w:val="clear" w:color="auto" w:fill="auto"/>
            <w:hideMark/>
          </w:tcPr>
          <w:p w14:paraId="64A5B76F" w14:textId="27A61568" w:rsidR="00DD371C" w:rsidRPr="009858BE" w:rsidRDefault="00DD371C" w:rsidP="00DD371C">
            <w:pPr>
              <w:spacing w:after="0" w:line="240" w:lineRule="auto"/>
              <w:jc w:val="center"/>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800129</w:t>
            </w:r>
          </w:p>
        </w:tc>
      </w:tr>
      <w:tr w:rsidR="00DD371C" w:rsidRPr="009858BE" w14:paraId="2C08017E" w14:textId="77777777" w:rsidTr="009858BE">
        <w:trPr>
          <w:trHeight w:val="162"/>
        </w:trPr>
        <w:tc>
          <w:tcPr>
            <w:tcW w:w="443" w:type="pct"/>
            <w:gridSpan w:val="2"/>
            <w:tcBorders>
              <w:top w:val="nil"/>
              <w:left w:val="nil"/>
              <w:bottom w:val="nil"/>
              <w:right w:val="single" w:sz="4" w:space="0" w:color="000000"/>
            </w:tcBorders>
            <w:shd w:val="clear" w:color="auto" w:fill="auto"/>
            <w:hideMark/>
          </w:tcPr>
          <w:p w14:paraId="3D296F44" w14:textId="77777777" w:rsidR="00DD371C" w:rsidRPr="009858BE" w:rsidRDefault="00DD371C" w:rsidP="00DD371C">
            <w:pPr>
              <w:spacing w:after="0" w:line="240" w:lineRule="auto"/>
              <w:jc w:val="center"/>
              <w:rPr>
                <w:rFonts w:ascii="Arial" w:eastAsia="Times New Roman" w:hAnsi="Arial" w:cs="Arial"/>
                <w:color w:val="000000"/>
                <w:kern w:val="0"/>
                <w:lang w:eastAsia="pt-BR"/>
                <w14:ligatures w14:val="none"/>
              </w:rPr>
            </w:pPr>
          </w:p>
        </w:tc>
        <w:tc>
          <w:tcPr>
            <w:tcW w:w="955" w:type="pct"/>
            <w:tcBorders>
              <w:top w:val="single" w:sz="4" w:space="0" w:color="auto"/>
              <w:left w:val="nil"/>
              <w:bottom w:val="single" w:sz="4" w:space="0" w:color="auto"/>
              <w:right w:val="single" w:sz="4" w:space="0" w:color="000000"/>
            </w:tcBorders>
            <w:shd w:val="clear" w:color="auto" w:fill="auto"/>
            <w:hideMark/>
          </w:tcPr>
          <w:p w14:paraId="799E5586" w14:textId="77777777" w:rsidR="00DD371C" w:rsidRPr="009858BE" w:rsidRDefault="00DD371C" w:rsidP="00DD371C">
            <w:pPr>
              <w:spacing w:after="0" w:line="240" w:lineRule="auto"/>
              <w:rPr>
                <w:rFonts w:ascii="Arial" w:eastAsia="Times New Roman" w:hAnsi="Arial" w:cs="Arial"/>
                <w:color w:val="000000"/>
                <w:kern w:val="0"/>
                <w:sz w:val="20"/>
                <w:szCs w:val="20"/>
                <w:lang w:eastAsia="pt-BR"/>
                <w14:ligatures w14:val="none"/>
              </w:rPr>
            </w:pPr>
            <w:r w:rsidRPr="009858BE">
              <w:rPr>
                <w:rFonts w:ascii="Arial" w:eastAsia="Times New Roman" w:hAnsi="Arial" w:cs="Arial"/>
                <w:color w:val="000000"/>
                <w:kern w:val="0"/>
                <w:sz w:val="20"/>
                <w:szCs w:val="20"/>
                <w:lang w:eastAsia="pt-BR"/>
                <w14:ligatures w14:val="none"/>
              </w:rPr>
              <w:t>Secretaria Municipal de Promoção Social - SEPROS</w:t>
            </w:r>
          </w:p>
        </w:tc>
        <w:tc>
          <w:tcPr>
            <w:tcW w:w="1917" w:type="pct"/>
            <w:gridSpan w:val="4"/>
            <w:tcBorders>
              <w:top w:val="single" w:sz="4" w:space="0" w:color="auto"/>
              <w:left w:val="nil"/>
              <w:bottom w:val="single" w:sz="4" w:space="0" w:color="auto"/>
              <w:right w:val="single" w:sz="4" w:space="0" w:color="000000"/>
            </w:tcBorders>
            <w:shd w:val="clear" w:color="auto" w:fill="auto"/>
            <w:hideMark/>
          </w:tcPr>
          <w:p w14:paraId="16843951" w14:textId="77777777" w:rsidR="00DD371C" w:rsidRDefault="00DD371C" w:rsidP="00DD371C">
            <w:pPr>
              <w:spacing w:after="0" w:line="240" w:lineRule="auto"/>
              <w:jc w:val="center"/>
              <w:rPr>
                <w:rFonts w:ascii="Arial" w:eastAsia="Times New Roman" w:hAnsi="Arial" w:cs="Arial"/>
                <w:color w:val="000000"/>
                <w:kern w:val="0"/>
                <w:sz w:val="22"/>
                <w:szCs w:val="22"/>
                <w:lang w:eastAsia="pt-BR"/>
                <w14:ligatures w14:val="none"/>
              </w:rPr>
            </w:pPr>
          </w:p>
          <w:p w14:paraId="699793FE" w14:textId="77777777" w:rsidR="00DD371C" w:rsidRDefault="00DD371C" w:rsidP="00DD371C">
            <w:pPr>
              <w:spacing w:after="0" w:line="240" w:lineRule="auto"/>
              <w:jc w:val="center"/>
              <w:rPr>
                <w:rFonts w:ascii="Arial" w:eastAsia="Times New Roman" w:hAnsi="Arial" w:cs="Arial"/>
                <w:color w:val="000000"/>
                <w:kern w:val="0"/>
                <w:sz w:val="22"/>
                <w:szCs w:val="22"/>
                <w:lang w:eastAsia="pt-BR"/>
                <w14:ligatures w14:val="none"/>
              </w:rPr>
            </w:pPr>
            <w:r w:rsidRPr="005A7F8F">
              <w:rPr>
                <w:rFonts w:ascii="Arial" w:eastAsia="Times New Roman" w:hAnsi="Arial" w:cs="Arial"/>
                <w:color w:val="000000"/>
                <w:kern w:val="0"/>
                <w:sz w:val="22"/>
                <w:szCs w:val="22"/>
                <w:lang w:eastAsia="pt-BR"/>
                <w14:ligatures w14:val="none"/>
              </w:rPr>
              <w:t xml:space="preserve">Suelen </w:t>
            </w:r>
            <w:proofErr w:type="spellStart"/>
            <w:r w:rsidRPr="005A7F8F">
              <w:rPr>
                <w:rFonts w:ascii="Arial" w:eastAsia="Times New Roman" w:hAnsi="Arial" w:cs="Arial"/>
                <w:color w:val="000000"/>
                <w:kern w:val="0"/>
                <w:sz w:val="22"/>
                <w:szCs w:val="22"/>
                <w:lang w:eastAsia="pt-BR"/>
                <w14:ligatures w14:val="none"/>
              </w:rPr>
              <w:t>Panont</w:t>
            </w:r>
            <w:proofErr w:type="spellEnd"/>
            <w:r w:rsidRPr="005A7F8F">
              <w:rPr>
                <w:rFonts w:ascii="Arial" w:eastAsia="Times New Roman" w:hAnsi="Arial" w:cs="Arial"/>
                <w:color w:val="000000"/>
                <w:kern w:val="0"/>
                <w:sz w:val="22"/>
                <w:szCs w:val="22"/>
                <w:lang w:eastAsia="pt-BR"/>
                <w14:ligatures w14:val="none"/>
              </w:rPr>
              <w:t xml:space="preserve"> Barbosa </w:t>
            </w:r>
            <w:proofErr w:type="spellStart"/>
            <w:r w:rsidRPr="005A7F8F">
              <w:rPr>
                <w:rFonts w:ascii="Arial" w:eastAsia="Times New Roman" w:hAnsi="Arial" w:cs="Arial"/>
                <w:color w:val="000000"/>
                <w:kern w:val="0"/>
                <w:sz w:val="22"/>
                <w:szCs w:val="22"/>
                <w:lang w:eastAsia="pt-BR"/>
                <w14:ligatures w14:val="none"/>
              </w:rPr>
              <w:t>Crubelati</w:t>
            </w:r>
            <w:proofErr w:type="spellEnd"/>
          </w:p>
          <w:p w14:paraId="4A43DD01" w14:textId="29900E60" w:rsidR="00DD371C" w:rsidRPr="009858BE" w:rsidRDefault="00DD371C" w:rsidP="00DD371C">
            <w:pPr>
              <w:spacing w:after="0" w:line="240" w:lineRule="auto"/>
              <w:jc w:val="center"/>
              <w:rPr>
                <w:rFonts w:ascii="Arial" w:eastAsia="Times New Roman" w:hAnsi="Arial" w:cs="Arial"/>
                <w:color w:val="000000"/>
                <w:kern w:val="0"/>
                <w:lang w:eastAsia="pt-BR"/>
                <w14:ligatures w14:val="none"/>
              </w:rPr>
            </w:pPr>
          </w:p>
        </w:tc>
        <w:tc>
          <w:tcPr>
            <w:tcW w:w="1685" w:type="pct"/>
            <w:tcBorders>
              <w:top w:val="single" w:sz="4" w:space="0" w:color="auto"/>
              <w:left w:val="nil"/>
              <w:bottom w:val="single" w:sz="4" w:space="0" w:color="auto"/>
              <w:right w:val="single" w:sz="4" w:space="0" w:color="000000"/>
            </w:tcBorders>
            <w:shd w:val="clear" w:color="auto" w:fill="auto"/>
            <w:hideMark/>
          </w:tcPr>
          <w:p w14:paraId="28825BC9" w14:textId="0A289C71" w:rsidR="00DD371C" w:rsidRPr="009858BE" w:rsidRDefault="00DD371C" w:rsidP="00DD371C">
            <w:pPr>
              <w:spacing w:after="0" w:line="240" w:lineRule="auto"/>
              <w:jc w:val="center"/>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163</w:t>
            </w:r>
          </w:p>
        </w:tc>
      </w:tr>
      <w:tr w:rsidR="009858BE" w:rsidRPr="009858BE" w14:paraId="2A76A1AA" w14:textId="77777777" w:rsidTr="009858BE">
        <w:trPr>
          <w:trHeight w:val="139"/>
        </w:trPr>
        <w:tc>
          <w:tcPr>
            <w:tcW w:w="443" w:type="pct"/>
            <w:gridSpan w:val="2"/>
            <w:tcBorders>
              <w:top w:val="nil"/>
              <w:left w:val="nil"/>
              <w:bottom w:val="nil"/>
              <w:right w:val="nil"/>
            </w:tcBorders>
            <w:shd w:val="clear" w:color="auto" w:fill="auto"/>
            <w:hideMark/>
          </w:tcPr>
          <w:p w14:paraId="4A2DFF96"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5.2</w:t>
            </w:r>
          </w:p>
        </w:tc>
        <w:tc>
          <w:tcPr>
            <w:tcW w:w="4557" w:type="pct"/>
            <w:gridSpan w:val="6"/>
            <w:tcBorders>
              <w:top w:val="nil"/>
              <w:left w:val="nil"/>
              <w:bottom w:val="nil"/>
              <w:right w:val="nil"/>
            </w:tcBorders>
            <w:shd w:val="clear" w:color="auto" w:fill="auto"/>
            <w:hideMark/>
          </w:tcPr>
          <w:p w14:paraId="61B2FBE6"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 Gestão do contrato será exercida sob responsabilidade de:</w:t>
            </w:r>
          </w:p>
        </w:tc>
      </w:tr>
      <w:tr w:rsidR="009858BE" w:rsidRPr="009858BE" w14:paraId="2E5D08F8" w14:textId="77777777" w:rsidTr="009858BE">
        <w:trPr>
          <w:trHeight w:val="102"/>
        </w:trPr>
        <w:tc>
          <w:tcPr>
            <w:tcW w:w="443" w:type="pct"/>
            <w:gridSpan w:val="2"/>
            <w:tcBorders>
              <w:top w:val="nil"/>
              <w:left w:val="nil"/>
              <w:bottom w:val="nil"/>
              <w:right w:val="nil"/>
            </w:tcBorders>
            <w:shd w:val="clear" w:color="auto" w:fill="auto"/>
            <w:hideMark/>
          </w:tcPr>
          <w:p w14:paraId="2424BAF2"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p>
        </w:tc>
        <w:tc>
          <w:tcPr>
            <w:tcW w:w="955" w:type="pct"/>
            <w:tcBorders>
              <w:top w:val="single" w:sz="4" w:space="0" w:color="auto"/>
              <w:left w:val="single" w:sz="4" w:space="0" w:color="auto"/>
              <w:bottom w:val="single" w:sz="4" w:space="0" w:color="auto"/>
              <w:right w:val="single" w:sz="4" w:space="0" w:color="000000"/>
            </w:tcBorders>
            <w:shd w:val="clear" w:color="000000" w:fill="FFF2CC"/>
            <w:hideMark/>
          </w:tcPr>
          <w:p w14:paraId="302494A1" w14:textId="77777777" w:rsidR="009858BE" w:rsidRPr="009858BE" w:rsidRDefault="009858BE" w:rsidP="009858BE">
            <w:pPr>
              <w:spacing w:after="0" w:line="240" w:lineRule="auto"/>
              <w:jc w:val="center"/>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SECRETARIA</w:t>
            </w:r>
          </w:p>
        </w:tc>
        <w:tc>
          <w:tcPr>
            <w:tcW w:w="1917" w:type="pct"/>
            <w:gridSpan w:val="4"/>
            <w:tcBorders>
              <w:top w:val="single" w:sz="4" w:space="0" w:color="auto"/>
              <w:left w:val="nil"/>
              <w:bottom w:val="single" w:sz="4" w:space="0" w:color="auto"/>
              <w:right w:val="single" w:sz="4" w:space="0" w:color="000000"/>
            </w:tcBorders>
            <w:shd w:val="clear" w:color="000000" w:fill="FFF2CC"/>
            <w:hideMark/>
          </w:tcPr>
          <w:p w14:paraId="0666BF9B" w14:textId="77777777" w:rsidR="009858BE" w:rsidRPr="009858BE" w:rsidRDefault="009858BE" w:rsidP="009858BE">
            <w:pPr>
              <w:spacing w:after="0" w:line="240" w:lineRule="auto"/>
              <w:jc w:val="center"/>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RESPONSÁVEL</w:t>
            </w:r>
          </w:p>
        </w:tc>
        <w:tc>
          <w:tcPr>
            <w:tcW w:w="1685" w:type="pct"/>
            <w:tcBorders>
              <w:top w:val="single" w:sz="4" w:space="0" w:color="auto"/>
              <w:left w:val="nil"/>
              <w:bottom w:val="single" w:sz="4" w:space="0" w:color="auto"/>
              <w:right w:val="single" w:sz="4" w:space="0" w:color="000000"/>
            </w:tcBorders>
            <w:shd w:val="clear" w:color="000000" w:fill="FFF2CC"/>
            <w:hideMark/>
          </w:tcPr>
          <w:p w14:paraId="2ED14BFE" w14:textId="77777777" w:rsidR="009858BE" w:rsidRPr="009858BE" w:rsidRDefault="009858BE" w:rsidP="009858BE">
            <w:pPr>
              <w:spacing w:after="0" w:line="240" w:lineRule="auto"/>
              <w:jc w:val="center"/>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MATRÍCULA</w:t>
            </w:r>
          </w:p>
        </w:tc>
      </w:tr>
      <w:tr w:rsidR="00DD371C" w:rsidRPr="009858BE" w14:paraId="2F2711DC" w14:textId="77777777" w:rsidTr="005C6EEA">
        <w:trPr>
          <w:trHeight w:val="139"/>
        </w:trPr>
        <w:tc>
          <w:tcPr>
            <w:tcW w:w="443" w:type="pct"/>
            <w:gridSpan w:val="2"/>
            <w:tcBorders>
              <w:top w:val="nil"/>
              <w:left w:val="nil"/>
              <w:bottom w:val="nil"/>
              <w:right w:val="nil"/>
            </w:tcBorders>
            <w:shd w:val="clear" w:color="auto" w:fill="auto"/>
            <w:hideMark/>
          </w:tcPr>
          <w:p w14:paraId="422DE6B0" w14:textId="77777777" w:rsidR="00DD371C" w:rsidRPr="009858BE" w:rsidRDefault="00DD371C" w:rsidP="00DD371C">
            <w:pPr>
              <w:spacing w:after="0" w:line="240" w:lineRule="auto"/>
              <w:jc w:val="center"/>
              <w:rPr>
                <w:rFonts w:ascii="Arial" w:eastAsia="Times New Roman" w:hAnsi="Arial" w:cs="Arial"/>
                <w:color w:val="000000"/>
                <w:kern w:val="0"/>
                <w:lang w:eastAsia="pt-BR"/>
                <w14:ligatures w14:val="none"/>
              </w:rPr>
            </w:pPr>
          </w:p>
        </w:tc>
        <w:tc>
          <w:tcPr>
            <w:tcW w:w="955" w:type="pct"/>
            <w:tcBorders>
              <w:top w:val="single" w:sz="4" w:space="0" w:color="auto"/>
              <w:left w:val="single" w:sz="4" w:space="0" w:color="auto"/>
              <w:bottom w:val="single" w:sz="4" w:space="0" w:color="auto"/>
              <w:right w:val="single" w:sz="4" w:space="0" w:color="000000"/>
            </w:tcBorders>
            <w:shd w:val="clear" w:color="auto" w:fill="auto"/>
            <w:hideMark/>
          </w:tcPr>
          <w:p w14:paraId="75F7CA8C" w14:textId="77777777" w:rsidR="00DD371C" w:rsidRPr="009858BE" w:rsidRDefault="00DD371C" w:rsidP="00DD371C">
            <w:pPr>
              <w:spacing w:after="0" w:line="240" w:lineRule="auto"/>
              <w:jc w:val="both"/>
              <w:rPr>
                <w:rFonts w:ascii="Arial" w:eastAsia="Times New Roman" w:hAnsi="Arial" w:cs="Arial"/>
                <w:color w:val="000000"/>
                <w:kern w:val="0"/>
                <w:sz w:val="20"/>
                <w:szCs w:val="20"/>
                <w:lang w:eastAsia="pt-BR"/>
                <w14:ligatures w14:val="none"/>
              </w:rPr>
            </w:pPr>
            <w:r w:rsidRPr="009858BE">
              <w:rPr>
                <w:rFonts w:ascii="Arial" w:eastAsia="Times New Roman" w:hAnsi="Arial" w:cs="Arial"/>
                <w:color w:val="000000"/>
                <w:kern w:val="0"/>
                <w:sz w:val="20"/>
                <w:szCs w:val="20"/>
                <w:lang w:eastAsia="pt-BR"/>
                <w14:ligatures w14:val="none"/>
              </w:rPr>
              <w:t>Secretaria Municipal de Saúde</w:t>
            </w:r>
          </w:p>
        </w:tc>
        <w:tc>
          <w:tcPr>
            <w:tcW w:w="1917" w:type="pct"/>
            <w:gridSpan w:val="4"/>
            <w:tcBorders>
              <w:top w:val="single" w:sz="4" w:space="0" w:color="auto"/>
              <w:left w:val="nil"/>
              <w:bottom w:val="single" w:sz="4" w:space="0" w:color="auto"/>
              <w:right w:val="single" w:sz="4" w:space="0" w:color="000000"/>
            </w:tcBorders>
            <w:shd w:val="clear" w:color="auto" w:fill="auto"/>
            <w:vAlign w:val="bottom"/>
            <w:hideMark/>
          </w:tcPr>
          <w:p w14:paraId="3E224A2E" w14:textId="6A5D2DBF" w:rsidR="00DD371C" w:rsidRPr="009858BE" w:rsidRDefault="00DD371C" w:rsidP="00DD371C">
            <w:pPr>
              <w:spacing w:after="0" w:line="240" w:lineRule="auto"/>
              <w:jc w:val="center"/>
              <w:rPr>
                <w:rFonts w:ascii="Arial" w:eastAsia="Times New Roman" w:hAnsi="Arial" w:cs="Arial"/>
                <w:color w:val="000000"/>
                <w:kern w:val="0"/>
                <w:sz w:val="20"/>
                <w:szCs w:val="20"/>
                <w:lang w:eastAsia="pt-BR"/>
                <w14:ligatures w14:val="none"/>
              </w:rPr>
            </w:pPr>
            <w:r>
              <w:rPr>
                <w:rFonts w:ascii="Arial" w:eastAsia="Times New Roman" w:hAnsi="Arial" w:cs="Arial"/>
                <w:color w:val="000000"/>
                <w:kern w:val="0"/>
                <w:lang w:eastAsia="pt-BR"/>
                <w14:ligatures w14:val="none"/>
              </w:rPr>
              <w:t xml:space="preserve">Wesley Rodrigo </w:t>
            </w:r>
            <w:proofErr w:type="spellStart"/>
            <w:r>
              <w:rPr>
                <w:rFonts w:ascii="Arial" w:eastAsia="Times New Roman" w:hAnsi="Arial" w:cs="Arial"/>
                <w:color w:val="000000"/>
                <w:kern w:val="0"/>
                <w:lang w:eastAsia="pt-BR"/>
                <w14:ligatures w14:val="none"/>
              </w:rPr>
              <w:t>Mulati</w:t>
            </w:r>
            <w:proofErr w:type="spellEnd"/>
          </w:p>
        </w:tc>
        <w:tc>
          <w:tcPr>
            <w:tcW w:w="1685" w:type="pct"/>
            <w:tcBorders>
              <w:top w:val="single" w:sz="4" w:space="0" w:color="auto"/>
              <w:left w:val="nil"/>
              <w:bottom w:val="single" w:sz="4" w:space="0" w:color="auto"/>
              <w:right w:val="single" w:sz="4" w:space="0" w:color="000000"/>
            </w:tcBorders>
            <w:shd w:val="clear" w:color="auto" w:fill="auto"/>
            <w:hideMark/>
          </w:tcPr>
          <w:p w14:paraId="4484A126" w14:textId="04ED652C" w:rsidR="00DD371C" w:rsidRPr="009858BE" w:rsidRDefault="00DD371C" w:rsidP="00DD371C">
            <w:pPr>
              <w:spacing w:after="0" w:line="240" w:lineRule="auto"/>
              <w:jc w:val="center"/>
              <w:rPr>
                <w:rFonts w:ascii="Arial" w:eastAsia="Times New Roman" w:hAnsi="Arial" w:cs="Arial"/>
                <w:color w:val="000000"/>
                <w:kern w:val="0"/>
                <w:sz w:val="20"/>
                <w:szCs w:val="20"/>
                <w:lang w:eastAsia="pt-BR"/>
                <w14:ligatures w14:val="none"/>
              </w:rPr>
            </w:pPr>
            <w:r>
              <w:rPr>
                <w:rFonts w:ascii="Arial" w:eastAsia="Times New Roman" w:hAnsi="Arial" w:cs="Arial"/>
                <w:color w:val="000000"/>
                <w:kern w:val="0"/>
                <w:lang w:eastAsia="pt-BR"/>
                <w14:ligatures w14:val="none"/>
              </w:rPr>
              <w:t>470</w:t>
            </w:r>
          </w:p>
        </w:tc>
      </w:tr>
      <w:tr w:rsidR="00DD371C" w:rsidRPr="009858BE" w14:paraId="3D204740" w14:textId="77777777" w:rsidTr="005C6EEA">
        <w:trPr>
          <w:trHeight w:val="139"/>
        </w:trPr>
        <w:tc>
          <w:tcPr>
            <w:tcW w:w="443" w:type="pct"/>
            <w:gridSpan w:val="2"/>
            <w:tcBorders>
              <w:top w:val="nil"/>
              <w:left w:val="nil"/>
              <w:bottom w:val="nil"/>
              <w:right w:val="nil"/>
            </w:tcBorders>
            <w:shd w:val="clear" w:color="auto" w:fill="auto"/>
            <w:hideMark/>
          </w:tcPr>
          <w:p w14:paraId="08E503B6" w14:textId="77777777" w:rsidR="00DD371C" w:rsidRPr="009858BE" w:rsidRDefault="00DD371C" w:rsidP="00DD371C">
            <w:pPr>
              <w:spacing w:after="0" w:line="240" w:lineRule="auto"/>
              <w:jc w:val="center"/>
              <w:rPr>
                <w:rFonts w:ascii="Arial" w:eastAsia="Times New Roman" w:hAnsi="Arial" w:cs="Arial"/>
                <w:color w:val="000000"/>
                <w:kern w:val="0"/>
                <w:sz w:val="20"/>
                <w:szCs w:val="20"/>
                <w:lang w:eastAsia="pt-BR"/>
                <w14:ligatures w14:val="none"/>
              </w:rPr>
            </w:pPr>
          </w:p>
        </w:tc>
        <w:tc>
          <w:tcPr>
            <w:tcW w:w="955" w:type="pct"/>
            <w:tcBorders>
              <w:top w:val="single" w:sz="4" w:space="0" w:color="auto"/>
              <w:left w:val="single" w:sz="4" w:space="0" w:color="auto"/>
              <w:bottom w:val="single" w:sz="4" w:space="0" w:color="auto"/>
              <w:right w:val="single" w:sz="4" w:space="0" w:color="000000"/>
            </w:tcBorders>
            <w:shd w:val="clear" w:color="auto" w:fill="auto"/>
            <w:hideMark/>
          </w:tcPr>
          <w:p w14:paraId="54CC07FA" w14:textId="77777777" w:rsidR="00DD371C" w:rsidRPr="009858BE" w:rsidRDefault="00DD371C" w:rsidP="00DD371C">
            <w:pPr>
              <w:spacing w:after="0" w:line="240" w:lineRule="auto"/>
              <w:jc w:val="both"/>
              <w:rPr>
                <w:rFonts w:ascii="Arial" w:eastAsia="Times New Roman" w:hAnsi="Arial" w:cs="Arial"/>
                <w:color w:val="000000"/>
                <w:kern w:val="0"/>
                <w:sz w:val="20"/>
                <w:szCs w:val="20"/>
                <w:lang w:eastAsia="pt-BR"/>
                <w14:ligatures w14:val="none"/>
              </w:rPr>
            </w:pPr>
            <w:r w:rsidRPr="009858BE">
              <w:rPr>
                <w:rFonts w:ascii="Arial" w:eastAsia="Times New Roman" w:hAnsi="Arial" w:cs="Arial"/>
                <w:color w:val="000000"/>
                <w:kern w:val="0"/>
                <w:sz w:val="20"/>
                <w:szCs w:val="20"/>
                <w:lang w:eastAsia="pt-BR"/>
                <w14:ligatures w14:val="none"/>
              </w:rPr>
              <w:t>Secretaria Municipal de Administração</w:t>
            </w:r>
          </w:p>
        </w:tc>
        <w:tc>
          <w:tcPr>
            <w:tcW w:w="1917" w:type="pct"/>
            <w:gridSpan w:val="4"/>
            <w:tcBorders>
              <w:top w:val="single" w:sz="4" w:space="0" w:color="auto"/>
              <w:left w:val="nil"/>
              <w:bottom w:val="single" w:sz="4" w:space="0" w:color="auto"/>
              <w:right w:val="single" w:sz="4" w:space="0" w:color="000000"/>
            </w:tcBorders>
            <w:shd w:val="clear" w:color="auto" w:fill="auto"/>
            <w:vAlign w:val="bottom"/>
            <w:hideMark/>
          </w:tcPr>
          <w:p w14:paraId="325AD7C4" w14:textId="4BE484C7" w:rsidR="00DD371C" w:rsidRPr="009858BE" w:rsidRDefault="00DD371C" w:rsidP="00DD371C">
            <w:pPr>
              <w:spacing w:after="0" w:line="240" w:lineRule="auto"/>
              <w:jc w:val="center"/>
              <w:rPr>
                <w:rFonts w:ascii="Arial" w:eastAsia="Times New Roman" w:hAnsi="Arial" w:cs="Arial"/>
                <w:color w:val="000000"/>
                <w:kern w:val="0"/>
                <w:sz w:val="20"/>
                <w:szCs w:val="20"/>
                <w:lang w:eastAsia="pt-BR"/>
                <w14:ligatures w14:val="none"/>
              </w:rPr>
            </w:pPr>
            <w:r w:rsidRPr="002824FA">
              <w:rPr>
                <w:rFonts w:ascii="Arial" w:eastAsia="Times New Roman" w:hAnsi="Arial" w:cs="Arial"/>
                <w:bCs/>
                <w:color w:val="000000"/>
                <w:kern w:val="0"/>
                <w:lang w:eastAsia="pt-BR"/>
                <w14:ligatures w14:val="none"/>
              </w:rPr>
              <w:t xml:space="preserve">Sandra Regina </w:t>
            </w:r>
            <w:proofErr w:type="spellStart"/>
            <w:r w:rsidRPr="002824FA">
              <w:rPr>
                <w:rFonts w:ascii="Arial" w:eastAsia="Times New Roman" w:hAnsi="Arial" w:cs="Arial"/>
                <w:bCs/>
                <w:color w:val="000000"/>
                <w:kern w:val="0"/>
                <w:lang w:eastAsia="pt-BR"/>
                <w14:ligatures w14:val="none"/>
              </w:rPr>
              <w:t>Pastrelli</w:t>
            </w:r>
            <w:proofErr w:type="spellEnd"/>
            <w:r w:rsidRPr="002824FA">
              <w:rPr>
                <w:rFonts w:ascii="Arial" w:eastAsia="Times New Roman" w:hAnsi="Arial" w:cs="Arial"/>
                <w:bCs/>
                <w:color w:val="000000"/>
                <w:kern w:val="0"/>
                <w:lang w:eastAsia="pt-BR"/>
                <w14:ligatures w14:val="none"/>
              </w:rPr>
              <w:t xml:space="preserve"> Guimarães</w:t>
            </w:r>
            <w:r w:rsidRPr="002824FA">
              <w:rPr>
                <w:rFonts w:ascii="Arial" w:eastAsia="Times New Roman" w:hAnsi="Arial" w:cs="Arial"/>
                <w:bCs/>
                <w:color w:val="000000"/>
                <w:kern w:val="0"/>
                <w:lang w:eastAsia="pt-BR"/>
                <w14:ligatures w14:val="none"/>
              </w:rPr>
              <w:br/>
            </w:r>
          </w:p>
        </w:tc>
        <w:tc>
          <w:tcPr>
            <w:tcW w:w="1685" w:type="pct"/>
            <w:tcBorders>
              <w:top w:val="single" w:sz="4" w:space="0" w:color="auto"/>
              <w:left w:val="nil"/>
              <w:bottom w:val="single" w:sz="4" w:space="0" w:color="auto"/>
              <w:right w:val="single" w:sz="4" w:space="0" w:color="000000"/>
            </w:tcBorders>
            <w:shd w:val="clear" w:color="auto" w:fill="auto"/>
            <w:hideMark/>
          </w:tcPr>
          <w:p w14:paraId="62143ACA" w14:textId="1A192613" w:rsidR="00DD371C" w:rsidRPr="009858BE" w:rsidRDefault="00DD371C" w:rsidP="00DD371C">
            <w:pPr>
              <w:spacing w:after="0" w:line="240" w:lineRule="auto"/>
              <w:jc w:val="center"/>
              <w:rPr>
                <w:rFonts w:ascii="Arial" w:eastAsia="Times New Roman" w:hAnsi="Arial" w:cs="Arial"/>
                <w:color w:val="000000"/>
                <w:kern w:val="0"/>
                <w:sz w:val="20"/>
                <w:szCs w:val="20"/>
                <w:lang w:eastAsia="pt-BR"/>
                <w14:ligatures w14:val="none"/>
              </w:rPr>
            </w:pPr>
            <w:r>
              <w:rPr>
                <w:rFonts w:ascii="Arial" w:eastAsia="Times New Roman" w:hAnsi="Arial" w:cs="Arial"/>
                <w:color w:val="000000"/>
                <w:kern w:val="0"/>
                <w:lang w:eastAsia="pt-BR"/>
                <w14:ligatures w14:val="none"/>
              </w:rPr>
              <w:t>800149</w:t>
            </w:r>
          </w:p>
        </w:tc>
      </w:tr>
      <w:tr w:rsidR="00DD371C" w:rsidRPr="009858BE" w14:paraId="2B7E3945" w14:textId="77777777" w:rsidTr="005C6EEA">
        <w:trPr>
          <w:trHeight w:val="162"/>
        </w:trPr>
        <w:tc>
          <w:tcPr>
            <w:tcW w:w="443" w:type="pct"/>
            <w:gridSpan w:val="2"/>
            <w:tcBorders>
              <w:top w:val="nil"/>
              <w:left w:val="nil"/>
              <w:bottom w:val="nil"/>
              <w:right w:val="nil"/>
            </w:tcBorders>
            <w:shd w:val="clear" w:color="auto" w:fill="auto"/>
            <w:hideMark/>
          </w:tcPr>
          <w:p w14:paraId="1A5A435C" w14:textId="77777777" w:rsidR="00DD371C" w:rsidRPr="009858BE" w:rsidRDefault="00DD371C" w:rsidP="00DD371C">
            <w:pPr>
              <w:spacing w:after="0" w:line="240" w:lineRule="auto"/>
              <w:jc w:val="center"/>
              <w:rPr>
                <w:rFonts w:ascii="Arial" w:eastAsia="Times New Roman" w:hAnsi="Arial" w:cs="Arial"/>
                <w:color w:val="000000"/>
                <w:kern w:val="0"/>
                <w:sz w:val="20"/>
                <w:szCs w:val="20"/>
                <w:lang w:eastAsia="pt-BR"/>
                <w14:ligatures w14:val="none"/>
              </w:rPr>
            </w:pPr>
          </w:p>
        </w:tc>
        <w:tc>
          <w:tcPr>
            <w:tcW w:w="955" w:type="pct"/>
            <w:tcBorders>
              <w:top w:val="single" w:sz="4" w:space="0" w:color="auto"/>
              <w:left w:val="single" w:sz="4" w:space="0" w:color="auto"/>
              <w:bottom w:val="single" w:sz="4" w:space="0" w:color="auto"/>
              <w:right w:val="single" w:sz="4" w:space="0" w:color="000000"/>
            </w:tcBorders>
            <w:shd w:val="clear" w:color="auto" w:fill="auto"/>
            <w:hideMark/>
          </w:tcPr>
          <w:p w14:paraId="13D6E37C" w14:textId="77777777" w:rsidR="00DD371C" w:rsidRPr="009858BE" w:rsidRDefault="00DD371C" w:rsidP="00DD371C">
            <w:pPr>
              <w:spacing w:after="0" w:line="240" w:lineRule="auto"/>
              <w:jc w:val="both"/>
              <w:rPr>
                <w:rFonts w:ascii="Arial" w:eastAsia="Times New Roman" w:hAnsi="Arial" w:cs="Arial"/>
                <w:color w:val="000000"/>
                <w:kern w:val="0"/>
                <w:sz w:val="20"/>
                <w:szCs w:val="20"/>
                <w:lang w:eastAsia="pt-BR"/>
                <w14:ligatures w14:val="none"/>
              </w:rPr>
            </w:pPr>
            <w:r w:rsidRPr="009858BE">
              <w:rPr>
                <w:rFonts w:ascii="Arial" w:eastAsia="Times New Roman" w:hAnsi="Arial" w:cs="Arial"/>
                <w:color w:val="000000"/>
                <w:kern w:val="0"/>
                <w:sz w:val="20"/>
                <w:szCs w:val="20"/>
                <w:lang w:eastAsia="pt-BR"/>
                <w14:ligatures w14:val="none"/>
              </w:rPr>
              <w:t>Secretaria Municipal de Agricultura e Meio Ambiente</w:t>
            </w:r>
          </w:p>
        </w:tc>
        <w:tc>
          <w:tcPr>
            <w:tcW w:w="1917" w:type="pct"/>
            <w:gridSpan w:val="4"/>
            <w:tcBorders>
              <w:top w:val="single" w:sz="4" w:space="0" w:color="auto"/>
              <w:left w:val="nil"/>
              <w:bottom w:val="single" w:sz="4" w:space="0" w:color="auto"/>
              <w:right w:val="single" w:sz="4" w:space="0" w:color="000000"/>
            </w:tcBorders>
            <w:shd w:val="clear" w:color="auto" w:fill="auto"/>
            <w:vAlign w:val="bottom"/>
            <w:hideMark/>
          </w:tcPr>
          <w:p w14:paraId="280E04A3" w14:textId="77777777" w:rsidR="00DD371C" w:rsidRPr="002824FA" w:rsidRDefault="00DD371C" w:rsidP="00DD371C">
            <w:pPr>
              <w:spacing w:after="0" w:line="240" w:lineRule="auto"/>
              <w:jc w:val="center"/>
              <w:rPr>
                <w:rFonts w:ascii="Arial" w:eastAsia="Times New Roman" w:hAnsi="Arial" w:cs="Arial"/>
                <w:bCs/>
                <w:color w:val="000000"/>
                <w:kern w:val="0"/>
                <w:lang w:eastAsia="pt-BR"/>
                <w14:ligatures w14:val="none"/>
              </w:rPr>
            </w:pPr>
            <w:proofErr w:type="spellStart"/>
            <w:r w:rsidRPr="002824FA">
              <w:rPr>
                <w:rFonts w:ascii="Arial" w:eastAsia="Times New Roman" w:hAnsi="Arial" w:cs="Arial"/>
                <w:bCs/>
                <w:color w:val="000000"/>
                <w:kern w:val="0"/>
                <w:lang w:eastAsia="pt-BR"/>
                <w14:ligatures w14:val="none"/>
              </w:rPr>
              <w:t>Jayne</w:t>
            </w:r>
            <w:proofErr w:type="spellEnd"/>
            <w:r w:rsidRPr="002824FA">
              <w:rPr>
                <w:rFonts w:ascii="Arial" w:eastAsia="Times New Roman" w:hAnsi="Arial" w:cs="Arial"/>
                <w:bCs/>
                <w:color w:val="000000"/>
                <w:kern w:val="0"/>
                <w:lang w:eastAsia="pt-BR"/>
                <w14:ligatures w14:val="none"/>
              </w:rPr>
              <w:t xml:space="preserve"> Nascimento de Souza </w:t>
            </w:r>
          </w:p>
          <w:p w14:paraId="35E1D554" w14:textId="51D65F2C" w:rsidR="00DD371C" w:rsidRPr="009858BE" w:rsidRDefault="00DD371C" w:rsidP="00DD371C">
            <w:pPr>
              <w:spacing w:after="0" w:line="240" w:lineRule="auto"/>
              <w:jc w:val="center"/>
              <w:rPr>
                <w:rFonts w:ascii="Arial" w:eastAsia="Times New Roman" w:hAnsi="Arial" w:cs="Arial"/>
                <w:color w:val="000000"/>
                <w:kern w:val="0"/>
                <w:sz w:val="20"/>
                <w:szCs w:val="20"/>
                <w:lang w:eastAsia="pt-BR"/>
                <w14:ligatures w14:val="none"/>
              </w:rPr>
            </w:pPr>
          </w:p>
        </w:tc>
        <w:tc>
          <w:tcPr>
            <w:tcW w:w="1685" w:type="pct"/>
            <w:tcBorders>
              <w:top w:val="single" w:sz="4" w:space="0" w:color="auto"/>
              <w:left w:val="nil"/>
              <w:bottom w:val="single" w:sz="4" w:space="0" w:color="auto"/>
              <w:right w:val="single" w:sz="4" w:space="0" w:color="000000"/>
            </w:tcBorders>
            <w:shd w:val="clear" w:color="auto" w:fill="auto"/>
            <w:hideMark/>
          </w:tcPr>
          <w:p w14:paraId="33C1C3B8" w14:textId="42FFD479" w:rsidR="00DD371C" w:rsidRPr="009858BE" w:rsidRDefault="00DD371C" w:rsidP="00DD371C">
            <w:pPr>
              <w:spacing w:after="0" w:line="240" w:lineRule="auto"/>
              <w:jc w:val="center"/>
              <w:rPr>
                <w:rFonts w:ascii="Arial" w:eastAsia="Times New Roman" w:hAnsi="Arial" w:cs="Arial"/>
                <w:color w:val="000000"/>
                <w:kern w:val="0"/>
                <w:sz w:val="20"/>
                <w:szCs w:val="20"/>
                <w:lang w:eastAsia="pt-BR"/>
                <w14:ligatures w14:val="none"/>
              </w:rPr>
            </w:pPr>
            <w:r>
              <w:rPr>
                <w:rFonts w:ascii="Arial" w:eastAsia="Times New Roman" w:hAnsi="Arial" w:cs="Arial"/>
                <w:color w:val="000000"/>
                <w:kern w:val="0"/>
                <w:lang w:eastAsia="pt-BR"/>
                <w14:ligatures w14:val="none"/>
              </w:rPr>
              <w:t>800284</w:t>
            </w:r>
          </w:p>
        </w:tc>
      </w:tr>
      <w:tr w:rsidR="00DD371C" w:rsidRPr="009858BE" w14:paraId="7B60CE05" w14:textId="77777777" w:rsidTr="005C6EEA">
        <w:trPr>
          <w:trHeight w:val="162"/>
        </w:trPr>
        <w:tc>
          <w:tcPr>
            <w:tcW w:w="443" w:type="pct"/>
            <w:gridSpan w:val="2"/>
            <w:tcBorders>
              <w:top w:val="nil"/>
              <w:left w:val="nil"/>
              <w:bottom w:val="nil"/>
              <w:right w:val="nil"/>
            </w:tcBorders>
            <w:shd w:val="clear" w:color="auto" w:fill="auto"/>
            <w:hideMark/>
          </w:tcPr>
          <w:p w14:paraId="2467D439" w14:textId="77777777" w:rsidR="00DD371C" w:rsidRPr="009858BE" w:rsidRDefault="00DD371C" w:rsidP="00DD371C">
            <w:pPr>
              <w:spacing w:after="0" w:line="240" w:lineRule="auto"/>
              <w:jc w:val="center"/>
              <w:rPr>
                <w:rFonts w:ascii="Arial" w:eastAsia="Times New Roman" w:hAnsi="Arial" w:cs="Arial"/>
                <w:color w:val="000000"/>
                <w:kern w:val="0"/>
                <w:sz w:val="20"/>
                <w:szCs w:val="20"/>
                <w:lang w:eastAsia="pt-BR"/>
                <w14:ligatures w14:val="none"/>
              </w:rPr>
            </w:pPr>
          </w:p>
        </w:tc>
        <w:tc>
          <w:tcPr>
            <w:tcW w:w="955" w:type="pct"/>
            <w:tcBorders>
              <w:top w:val="single" w:sz="4" w:space="0" w:color="auto"/>
              <w:left w:val="single" w:sz="4" w:space="0" w:color="auto"/>
              <w:bottom w:val="single" w:sz="4" w:space="0" w:color="auto"/>
              <w:right w:val="single" w:sz="4" w:space="0" w:color="000000"/>
            </w:tcBorders>
            <w:shd w:val="clear" w:color="auto" w:fill="auto"/>
            <w:hideMark/>
          </w:tcPr>
          <w:p w14:paraId="3E456579" w14:textId="77777777" w:rsidR="00DD371C" w:rsidRPr="009858BE" w:rsidRDefault="00DD371C" w:rsidP="00DD371C">
            <w:pPr>
              <w:spacing w:after="0" w:line="240" w:lineRule="auto"/>
              <w:jc w:val="both"/>
              <w:rPr>
                <w:rFonts w:ascii="Arial" w:eastAsia="Times New Roman" w:hAnsi="Arial" w:cs="Arial"/>
                <w:color w:val="000000"/>
                <w:kern w:val="0"/>
                <w:sz w:val="20"/>
                <w:szCs w:val="20"/>
                <w:lang w:eastAsia="pt-BR"/>
                <w14:ligatures w14:val="none"/>
              </w:rPr>
            </w:pPr>
            <w:r w:rsidRPr="009858BE">
              <w:rPr>
                <w:rFonts w:ascii="Arial" w:eastAsia="Times New Roman" w:hAnsi="Arial" w:cs="Arial"/>
                <w:color w:val="000000"/>
                <w:kern w:val="0"/>
                <w:sz w:val="20"/>
                <w:szCs w:val="20"/>
                <w:lang w:eastAsia="pt-BR"/>
                <w14:ligatures w14:val="none"/>
              </w:rPr>
              <w:t>Secretaria Municipal de Obras Públicas, Trânsito e Urbanismo</w:t>
            </w:r>
          </w:p>
        </w:tc>
        <w:tc>
          <w:tcPr>
            <w:tcW w:w="1917" w:type="pct"/>
            <w:gridSpan w:val="4"/>
            <w:tcBorders>
              <w:top w:val="single" w:sz="4" w:space="0" w:color="auto"/>
              <w:left w:val="nil"/>
              <w:bottom w:val="single" w:sz="4" w:space="0" w:color="auto"/>
              <w:right w:val="single" w:sz="4" w:space="0" w:color="000000"/>
            </w:tcBorders>
            <w:shd w:val="clear" w:color="auto" w:fill="auto"/>
            <w:vAlign w:val="bottom"/>
            <w:hideMark/>
          </w:tcPr>
          <w:p w14:paraId="33AB96D2" w14:textId="77777777" w:rsidR="00DD371C" w:rsidRPr="002824FA" w:rsidRDefault="00DD371C" w:rsidP="00DD371C">
            <w:pPr>
              <w:spacing w:after="0" w:line="240" w:lineRule="auto"/>
              <w:jc w:val="center"/>
              <w:rPr>
                <w:rFonts w:ascii="Arial" w:eastAsia="Times New Roman" w:hAnsi="Arial" w:cs="Arial"/>
                <w:bCs/>
                <w:color w:val="000000"/>
                <w:kern w:val="0"/>
                <w:lang w:eastAsia="pt-BR"/>
                <w14:ligatures w14:val="none"/>
              </w:rPr>
            </w:pPr>
            <w:proofErr w:type="spellStart"/>
            <w:r w:rsidRPr="002824FA">
              <w:rPr>
                <w:rFonts w:ascii="Arial" w:eastAsia="Times New Roman" w:hAnsi="Arial" w:cs="Arial"/>
                <w:bCs/>
                <w:color w:val="000000"/>
                <w:kern w:val="0"/>
                <w:lang w:eastAsia="pt-BR"/>
                <w14:ligatures w14:val="none"/>
              </w:rPr>
              <w:t>Valci</w:t>
            </w:r>
            <w:proofErr w:type="spellEnd"/>
            <w:r w:rsidRPr="002824FA">
              <w:rPr>
                <w:rFonts w:ascii="Arial" w:eastAsia="Times New Roman" w:hAnsi="Arial" w:cs="Arial"/>
                <w:bCs/>
                <w:color w:val="000000"/>
                <w:kern w:val="0"/>
                <w:lang w:eastAsia="pt-BR"/>
                <w14:ligatures w14:val="none"/>
              </w:rPr>
              <w:t xml:space="preserve"> </w:t>
            </w:r>
            <w:proofErr w:type="spellStart"/>
            <w:r w:rsidRPr="002824FA">
              <w:rPr>
                <w:rFonts w:ascii="Arial" w:eastAsia="Times New Roman" w:hAnsi="Arial" w:cs="Arial"/>
                <w:bCs/>
                <w:color w:val="000000"/>
                <w:kern w:val="0"/>
                <w:lang w:eastAsia="pt-BR"/>
                <w14:ligatures w14:val="none"/>
              </w:rPr>
              <w:t>Perdomo</w:t>
            </w:r>
            <w:proofErr w:type="spellEnd"/>
            <w:r w:rsidRPr="002824FA">
              <w:rPr>
                <w:rFonts w:ascii="Arial" w:eastAsia="Times New Roman" w:hAnsi="Arial" w:cs="Arial"/>
                <w:bCs/>
                <w:color w:val="000000"/>
                <w:kern w:val="0"/>
                <w:lang w:eastAsia="pt-BR"/>
                <w14:ligatures w14:val="none"/>
              </w:rPr>
              <w:t xml:space="preserve"> da Silva </w:t>
            </w:r>
          </w:p>
          <w:p w14:paraId="0752B9D6" w14:textId="6B86F681" w:rsidR="00DD371C" w:rsidRPr="009858BE" w:rsidRDefault="00DD371C" w:rsidP="00DD371C">
            <w:pPr>
              <w:spacing w:after="0" w:line="240" w:lineRule="auto"/>
              <w:jc w:val="center"/>
              <w:rPr>
                <w:rFonts w:ascii="Arial" w:eastAsia="Times New Roman" w:hAnsi="Arial" w:cs="Arial"/>
                <w:color w:val="000000"/>
                <w:kern w:val="0"/>
                <w:sz w:val="20"/>
                <w:szCs w:val="20"/>
                <w:lang w:eastAsia="pt-BR"/>
                <w14:ligatures w14:val="none"/>
              </w:rPr>
            </w:pPr>
          </w:p>
        </w:tc>
        <w:tc>
          <w:tcPr>
            <w:tcW w:w="1685" w:type="pct"/>
            <w:tcBorders>
              <w:top w:val="single" w:sz="4" w:space="0" w:color="auto"/>
              <w:left w:val="nil"/>
              <w:bottom w:val="single" w:sz="4" w:space="0" w:color="auto"/>
              <w:right w:val="single" w:sz="4" w:space="0" w:color="000000"/>
            </w:tcBorders>
            <w:shd w:val="clear" w:color="auto" w:fill="auto"/>
            <w:hideMark/>
          </w:tcPr>
          <w:p w14:paraId="0BB00948" w14:textId="33DA812F" w:rsidR="00DD371C" w:rsidRPr="009858BE" w:rsidRDefault="00DD371C" w:rsidP="00DD371C">
            <w:pPr>
              <w:spacing w:after="0" w:line="240" w:lineRule="auto"/>
              <w:jc w:val="center"/>
              <w:rPr>
                <w:rFonts w:ascii="Arial" w:eastAsia="Times New Roman" w:hAnsi="Arial" w:cs="Arial"/>
                <w:color w:val="000000"/>
                <w:kern w:val="0"/>
                <w:sz w:val="20"/>
                <w:szCs w:val="20"/>
                <w:lang w:eastAsia="pt-BR"/>
                <w14:ligatures w14:val="none"/>
              </w:rPr>
            </w:pPr>
            <w:r>
              <w:rPr>
                <w:rFonts w:ascii="Arial" w:eastAsia="Times New Roman" w:hAnsi="Arial" w:cs="Arial"/>
                <w:color w:val="000000"/>
                <w:kern w:val="0"/>
                <w:lang w:eastAsia="pt-BR"/>
                <w14:ligatures w14:val="none"/>
              </w:rPr>
              <w:t>800272</w:t>
            </w:r>
          </w:p>
        </w:tc>
      </w:tr>
      <w:tr w:rsidR="00DD371C" w:rsidRPr="009858BE" w14:paraId="145136E9" w14:textId="77777777" w:rsidTr="005C6EEA">
        <w:trPr>
          <w:trHeight w:val="139"/>
        </w:trPr>
        <w:tc>
          <w:tcPr>
            <w:tcW w:w="443" w:type="pct"/>
            <w:gridSpan w:val="2"/>
            <w:tcBorders>
              <w:top w:val="nil"/>
              <w:left w:val="nil"/>
              <w:bottom w:val="nil"/>
              <w:right w:val="nil"/>
            </w:tcBorders>
            <w:shd w:val="clear" w:color="auto" w:fill="auto"/>
            <w:hideMark/>
          </w:tcPr>
          <w:p w14:paraId="4BCC7EDE" w14:textId="77777777" w:rsidR="00DD371C" w:rsidRPr="009858BE" w:rsidRDefault="00DD371C" w:rsidP="00DD371C">
            <w:pPr>
              <w:spacing w:after="0" w:line="240" w:lineRule="auto"/>
              <w:jc w:val="center"/>
              <w:rPr>
                <w:rFonts w:ascii="Arial" w:eastAsia="Times New Roman" w:hAnsi="Arial" w:cs="Arial"/>
                <w:color w:val="000000"/>
                <w:kern w:val="0"/>
                <w:sz w:val="20"/>
                <w:szCs w:val="20"/>
                <w:lang w:eastAsia="pt-BR"/>
                <w14:ligatures w14:val="none"/>
              </w:rPr>
            </w:pPr>
          </w:p>
        </w:tc>
        <w:tc>
          <w:tcPr>
            <w:tcW w:w="955" w:type="pct"/>
            <w:tcBorders>
              <w:top w:val="single" w:sz="4" w:space="0" w:color="auto"/>
              <w:left w:val="single" w:sz="4" w:space="0" w:color="auto"/>
              <w:bottom w:val="single" w:sz="4" w:space="0" w:color="auto"/>
              <w:right w:val="single" w:sz="4" w:space="0" w:color="000000"/>
            </w:tcBorders>
            <w:shd w:val="clear" w:color="auto" w:fill="auto"/>
            <w:hideMark/>
          </w:tcPr>
          <w:p w14:paraId="7F2BD799" w14:textId="77777777" w:rsidR="00DD371C" w:rsidRPr="009858BE" w:rsidRDefault="00DD371C" w:rsidP="00DD371C">
            <w:pPr>
              <w:spacing w:after="0" w:line="240" w:lineRule="auto"/>
              <w:jc w:val="both"/>
              <w:rPr>
                <w:rFonts w:ascii="Arial" w:eastAsia="Times New Roman" w:hAnsi="Arial" w:cs="Arial"/>
                <w:color w:val="000000"/>
                <w:kern w:val="0"/>
                <w:sz w:val="20"/>
                <w:szCs w:val="20"/>
                <w:lang w:eastAsia="pt-BR"/>
                <w14:ligatures w14:val="none"/>
              </w:rPr>
            </w:pPr>
            <w:r w:rsidRPr="009858BE">
              <w:rPr>
                <w:rFonts w:ascii="Arial" w:eastAsia="Times New Roman" w:hAnsi="Arial" w:cs="Arial"/>
                <w:color w:val="000000"/>
                <w:kern w:val="0"/>
                <w:sz w:val="20"/>
                <w:szCs w:val="20"/>
                <w:lang w:eastAsia="pt-BR"/>
                <w14:ligatures w14:val="none"/>
              </w:rPr>
              <w:t>Secretaria Municipal de Educação e Cultura</w:t>
            </w:r>
          </w:p>
        </w:tc>
        <w:tc>
          <w:tcPr>
            <w:tcW w:w="1917" w:type="pct"/>
            <w:gridSpan w:val="4"/>
            <w:tcBorders>
              <w:top w:val="single" w:sz="4" w:space="0" w:color="auto"/>
              <w:left w:val="nil"/>
              <w:bottom w:val="single" w:sz="4" w:space="0" w:color="auto"/>
              <w:right w:val="single" w:sz="4" w:space="0" w:color="000000"/>
            </w:tcBorders>
            <w:shd w:val="clear" w:color="auto" w:fill="auto"/>
            <w:vAlign w:val="bottom"/>
            <w:hideMark/>
          </w:tcPr>
          <w:p w14:paraId="2AE8CCDF" w14:textId="77777777" w:rsidR="00DD371C" w:rsidRPr="002824FA" w:rsidRDefault="00DD371C" w:rsidP="00DD371C">
            <w:pPr>
              <w:spacing w:after="0" w:line="240" w:lineRule="auto"/>
              <w:jc w:val="center"/>
              <w:rPr>
                <w:rFonts w:ascii="Arial" w:eastAsia="Times New Roman" w:hAnsi="Arial" w:cs="Arial"/>
                <w:bCs/>
                <w:color w:val="000000"/>
                <w:kern w:val="0"/>
                <w:lang w:eastAsia="pt-BR"/>
                <w14:ligatures w14:val="none"/>
              </w:rPr>
            </w:pPr>
            <w:r w:rsidRPr="002824FA">
              <w:rPr>
                <w:rFonts w:ascii="Arial" w:eastAsia="Times New Roman" w:hAnsi="Arial" w:cs="Arial"/>
                <w:bCs/>
                <w:color w:val="000000"/>
                <w:kern w:val="0"/>
                <w:lang w:eastAsia="pt-BR"/>
                <w14:ligatures w14:val="none"/>
              </w:rPr>
              <w:t xml:space="preserve">Fatima Regina de Oliveira Romualdo </w:t>
            </w:r>
          </w:p>
          <w:p w14:paraId="4FFAF753" w14:textId="609ABA45" w:rsidR="00DD371C" w:rsidRPr="009858BE" w:rsidRDefault="00DD371C" w:rsidP="00DD371C">
            <w:pPr>
              <w:spacing w:after="0" w:line="240" w:lineRule="auto"/>
              <w:jc w:val="center"/>
              <w:rPr>
                <w:rFonts w:ascii="Arial" w:eastAsia="Times New Roman" w:hAnsi="Arial" w:cs="Arial"/>
                <w:color w:val="000000"/>
                <w:kern w:val="0"/>
                <w:sz w:val="20"/>
                <w:szCs w:val="20"/>
                <w:lang w:eastAsia="pt-BR"/>
                <w14:ligatures w14:val="none"/>
              </w:rPr>
            </w:pPr>
          </w:p>
        </w:tc>
        <w:tc>
          <w:tcPr>
            <w:tcW w:w="1685" w:type="pct"/>
            <w:tcBorders>
              <w:top w:val="single" w:sz="4" w:space="0" w:color="auto"/>
              <w:left w:val="nil"/>
              <w:bottom w:val="single" w:sz="4" w:space="0" w:color="auto"/>
              <w:right w:val="single" w:sz="4" w:space="0" w:color="000000"/>
            </w:tcBorders>
            <w:shd w:val="clear" w:color="auto" w:fill="auto"/>
            <w:hideMark/>
          </w:tcPr>
          <w:p w14:paraId="69EF16F9" w14:textId="1C27E07E" w:rsidR="00DD371C" w:rsidRPr="009858BE" w:rsidRDefault="00DD371C" w:rsidP="00DD371C">
            <w:pPr>
              <w:spacing w:after="0" w:line="240" w:lineRule="auto"/>
              <w:jc w:val="center"/>
              <w:rPr>
                <w:rFonts w:ascii="Arial" w:eastAsia="Times New Roman" w:hAnsi="Arial" w:cs="Arial"/>
                <w:color w:val="000000"/>
                <w:kern w:val="0"/>
                <w:sz w:val="20"/>
                <w:szCs w:val="20"/>
                <w:lang w:eastAsia="pt-BR"/>
                <w14:ligatures w14:val="none"/>
              </w:rPr>
            </w:pPr>
            <w:r>
              <w:rPr>
                <w:rFonts w:ascii="Arial" w:eastAsia="Times New Roman" w:hAnsi="Arial" w:cs="Arial"/>
                <w:color w:val="000000"/>
                <w:kern w:val="0"/>
                <w:lang w:eastAsia="pt-BR"/>
                <w14:ligatures w14:val="none"/>
              </w:rPr>
              <w:t>800109</w:t>
            </w:r>
          </w:p>
        </w:tc>
      </w:tr>
      <w:tr w:rsidR="00DD371C" w:rsidRPr="009858BE" w14:paraId="1BA30A46" w14:textId="77777777" w:rsidTr="005C6EEA">
        <w:trPr>
          <w:trHeight w:val="139"/>
        </w:trPr>
        <w:tc>
          <w:tcPr>
            <w:tcW w:w="443" w:type="pct"/>
            <w:gridSpan w:val="2"/>
            <w:tcBorders>
              <w:top w:val="nil"/>
              <w:left w:val="nil"/>
              <w:bottom w:val="nil"/>
              <w:right w:val="nil"/>
            </w:tcBorders>
            <w:shd w:val="clear" w:color="auto" w:fill="auto"/>
            <w:hideMark/>
          </w:tcPr>
          <w:p w14:paraId="0AB44411" w14:textId="77777777" w:rsidR="00DD371C" w:rsidRPr="009858BE" w:rsidRDefault="00DD371C" w:rsidP="00DD371C">
            <w:pPr>
              <w:spacing w:after="0" w:line="240" w:lineRule="auto"/>
              <w:jc w:val="center"/>
              <w:rPr>
                <w:rFonts w:ascii="Arial" w:eastAsia="Times New Roman" w:hAnsi="Arial" w:cs="Arial"/>
                <w:color w:val="000000"/>
                <w:kern w:val="0"/>
                <w:sz w:val="20"/>
                <w:szCs w:val="20"/>
                <w:lang w:eastAsia="pt-BR"/>
                <w14:ligatures w14:val="none"/>
              </w:rPr>
            </w:pPr>
          </w:p>
        </w:tc>
        <w:tc>
          <w:tcPr>
            <w:tcW w:w="955" w:type="pct"/>
            <w:tcBorders>
              <w:top w:val="single" w:sz="4" w:space="0" w:color="auto"/>
              <w:left w:val="single" w:sz="4" w:space="0" w:color="auto"/>
              <w:bottom w:val="single" w:sz="4" w:space="0" w:color="auto"/>
              <w:right w:val="single" w:sz="4" w:space="0" w:color="000000"/>
            </w:tcBorders>
            <w:shd w:val="clear" w:color="auto" w:fill="auto"/>
            <w:hideMark/>
          </w:tcPr>
          <w:p w14:paraId="40A3F53A" w14:textId="77777777" w:rsidR="00DD371C" w:rsidRPr="009858BE" w:rsidRDefault="00DD371C" w:rsidP="00DD371C">
            <w:pPr>
              <w:spacing w:after="0" w:line="240" w:lineRule="auto"/>
              <w:jc w:val="both"/>
              <w:rPr>
                <w:rFonts w:ascii="Arial" w:eastAsia="Times New Roman" w:hAnsi="Arial" w:cs="Arial"/>
                <w:color w:val="000000"/>
                <w:kern w:val="0"/>
                <w:sz w:val="20"/>
                <w:szCs w:val="20"/>
                <w:lang w:eastAsia="pt-BR"/>
                <w14:ligatures w14:val="none"/>
              </w:rPr>
            </w:pPr>
            <w:r w:rsidRPr="009858BE">
              <w:rPr>
                <w:rFonts w:ascii="Arial" w:eastAsia="Times New Roman" w:hAnsi="Arial" w:cs="Arial"/>
                <w:color w:val="000000"/>
                <w:kern w:val="0"/>
                <w:sz w:val="20"/>
                <w:szCs w:val="20"/>
                <w:lang w:eastAsia="pt-BR"/>
                <w14:ligatures w14:val="none"/>
              </w:rPr>
              <w:t>Secretaria Municipal de Esportes e Lazer</w:t>
            </w:r>
          </w:p>
        </w:tc>
        <w:tc>
          <w:tcPr>
            <w:tcW w:w="1917" w:type="pct"/>
            <w:gridSpan w:val="4"/>
            <w:tcBorders>
              <w:top w:val="single" w:sz="4" w:space="0" w:color="auto"/>
              <w:left w:val="nil"/>
              <w:bottom w:val="single" w:sz="4" w:space="0" w:color="auto"/>
              <w:right w:val="single" w:sz="4" w:space="0" w:color="000000"/>
            </w:tcBorders>
            <w:shd w:val="clear" w:color="auto" w:fill="auto"/>
            <w:vAlign w:val="bottom"/>
            <w:hideMark/>
          </w:tcPr>
          <w:p w14:paraId="5156AA2E" w14:textId="77777777" w:rsidR="00DD371C" w:rsidRPr="002824FA" w:rsidRDefault="00DD371C" w:rsidP="00DD371C">
            <w:pPr>
              <w:spacing w:after="0" w:line="240" w:lineRule="auto"/>
              <w:jc w:val="center"/>
              <w:rPr>
                <w:rFonts w:ascii="Arial" w:eastAsia="Times New Roman" w:hAnsi="Arial" w:cs="Arial"/>
                <w:bCs/>
                <w:color w:val="000000"/>
                <w:kern w:val="0"/>
                <w:lang w:eastAsia="pt-BR"/>
                <w14:ligatures w14:val="none"/>
              </w:rPr>
            </w:pPr>
            <w:r w:rsidRPr="002824FA">
              <w:rPr>
                <w:rFonts w:ascii="Arial" w:eastAsia="Times New Roman" w:hAnsi="Arial" w:cs="Arial"/>
                <w:bCs/>
                <w:color w:val="000000"/>
                <w:kern w:val="0"/>
                <w:lang w:eastAsia="pt-BR"/>
                <w14:ligatures w14:val="none"/>
              </w:rPr>
              <w:t xml:space="preserve">Claudemir </w:t>
            </w:r>
            <w:proofErr w:type="spellStart"/>
            <w:r w:rsidRPr="002824FA">
              <w:rPr>
                <w:rFonts w:ascii="Arial" w:eastAsia="Times New Roman" w:hAnsi="Arial" w:cs="Arial"/>
                <w:bCs/>
                <w:color w:val="000000"/>
                <w:kern w:val="0"/>
                <w:lang w:eastAsia="pt-BR"/>
                <w14:ligatures w14:val="none"/>
              </w:rPr>
              <w:t>Juvencio</w:t>
            </w:r>
            <w:proofErr w:type="spellEnd"/>
            <w:r w:rsidRPr="002824FA">
              <w:rPr>
                <w:rFonts w:ascii="Arial" w:eastAsia="Times New Roman" w:hAnsi="Arial" w:cs="Arial"/>
                <w:bCs/>
                <w:color w:val="000000"/>
                <w:kern w:val="0"/>
                <w:lang w:eastAsia="pt-BR"/>
                <w14:ligatures w14:val="none"/>
              </w:rPr>
              <w:t xml:space="preserve"> </w:t>
            </w:r>
          </w:p>
          <w:p w14:paraId="6D037C9F" w14:textId="40DBF519" w:rsidR="00DD371C" w:rsidRPr="009858BE" w:rsidRDefault="00DD371C" w:rsidP="00DD371C">
            <w:pPr>
              <w:spacing w:after="0" w:line="240" w:lineRule="auto"/>
              <w:jc w:val="center"/>
              <w:rPr>
                <w:rFonts w:ascii="Arial" w:eastAsia="Times New Roman" w:hAnsi="Arial" w:cs="Arial"/>
                <w:color w:val="000000"/>
                <w:kern w:val="0"/>
                <w:sz w:val="20"/>
                <w:szCs w:val="20"/>
                <w:lang w:eastAsia="pt-BR"/>
                <w14:ligatures w14:val="none"/>
              </w:rPr>
            </w:pPr>
          </w:p>
        </w:tc>
        <w:tc>
          <w:tcPr>
            <w:tcW w:w="1685" w:type="pct"/>
            <w:tcBorders>
              <w:top w:val="single" w:sz="4" w:space="0" w:color="auto"/>
              <w:left w:val="nil"/>
              <w:bottom w:val="single" w:sz="4" w:space="0" w:color="auto"/>
              <w:right w:val="single" w:sz="4" w:space="0" w:color="000000"/>
            </w:tcBorders>
            <w:shd w:val="clear" w:color="auto" w:fill="auto"/>
            <w:hideMark/>
          </w:tcPr>
          <w:p w14:paraId="39D0D5B3" w14:textId="0F3A6573" w:rsidR="00DD371C" w:rsidRPr="009858BE" w:rsidRDefault="00DD371C" w:rsidP="00DD371C">
            <w:pPr>
              <w:spacing w:after="0" w:line="240" w:lineRule="auto"/>
              <w:jc w:val="center"/>
              <w:rPr>
                <w:rFonts w:ascii="Arial" w:eastAsia="Times New Roman" w:hAnsi="Arial" w:cs="Arial"/>
                <w:color w:val="000000"/>
                <w:kern w:val="0"/>
                <w:sz w:val="20"/>
                <w:szCs w:val="20"/>
                <w:lang w:eastAsia="pt-BR"/>
                <w14:ligatures w14:val="none"/>
              </w:rPr>
            </w:pPr>
            <w:r>
              <w:rPr>
                <w:rFonts w:ascii="Arial" w:eastAsia="Times New Roman" w:hAnsi="Arial" w:cs="Arial"/>
                <w:color w:val="000000"/>
                <w:kern w:val="0"/>
                <w:lang w:eastAsia="pt-BR"/>
                <w14:ligatures w14:val="none"/>
              </w:rPr>
              <w:t>800202</w:t>
            </w:r>
          </w:p>
        </w:tc>
      </w:tr>
      <w:tr w:rsidR="00DD371C" w:rsidRPr="009858BE" w14:paraId="69364817" w14:textId="77777777" w:rsidTr="005C6EEA">
        <w:trPr>
          <w:trHeight w:val="139"/>
        </w:trPr>
        <w:tc>
          <w:tcPr>
            <w:tcW w:w="443" w:type="pct"/>
            <w:gridSpan w:val="2"/>
            <w:tcBorders>
              <w:top w:val="nil"/>
              <w:left w:val="nil"/>
              <w:bottom w:val="nil"/>
              <w:right w:val="nil"/>
            </w:tcBorders>
            <w:shd w:val="clear" w:color="auto" w:fill="auto"/>
            <w:hideMark/>
          </w:tcPr>
          <w:p w14:paraId="58CDD587" w14:textId="77777777" w:rsidR="00DD371C" w:rsidRPr="009858BE" w:rsidRDefault="00DD371C" w:rsidP="00DD371C">
            <w:pPr>
              <w:spacing w:after="0" w:line="240" w:lineRule="auto"/>
              <w:jc w:val="center"/>
              <w:rPr>
                <w:rFonts w:ascii="Arial" w:eastAsia="Times New Roman" w:hAnsi="Arial" w:cs="Arial"/>
                <w:color w:val="000000"/>
                <w:kern w:val="0"/>
                <w:sz w:val="20"/>
                <w:szCs w:val="20"/>
                <w:lang w:eastAsia="pt-BR"/>
                <w14:ligatures w14:val="none"/>
              </w:rPr>
            </w:pPr>
          </w:p>
        </w:tc>
        <w:tc>
          <w:tcPr>
            <w:tcW w:w="955" w:type="pct"/>
            <w:tcBorders>
              <w:top w:val="single" w:sz="4" w:space="0" w:color="auto"/>
              <w:left w:val="single" w:sz="4" w:space="0" w:color="auto"/>
              <w:bottom w:val="single" w:sz="4" w:space="0" w:color="auto"/>
              <w:right w:val="single" w:sz="4" w:space="0" w:color="000000"/>
            </w:tcBorders>
            <w:shd w:val="clear" w:color="auto" w:fill="auto"/>
            <w:hideMark/>
          </w:tcPr>
          <w:p w14:paraId="6B857B6D" w14:textId="77777777" w:rsidR="00DD371C" w:rsidRPr="009858BE" w:rsidRDefault="00DD371C" w:rsidP="00DD371C">
            <w:pPr>
              <w:spacing w:after="0" w:line="240" w:lineRule="auto"/>
              <w:jc w:val="both"/>
              <w:rPr>
                <w:rFonts w:ascii="Arial" w:eastAsia="Times New Roman" w:hAnsi="Arial" w:cs="Arial"/>
                <w:color w:val="000000"/>
                <w:kern w:val="0"/>
                <w:sz w:val="20"/>
                <w:szCs w:val="20"/>
                <w:lang w:eastAsia="pt-BR"/>
                <w14:ligatures w14:val="none"/>
              </w:rPr>
            </w:pPr>
            <w:r w:rsidRPr="009858BE">
              <w:rPr>
                <w:rFonts w:ascii="Arial" w:eastAsia="Times New Roman" w:hAnsi="Arial" w:cs="Arial"/>
                <w:color w:val="000000"/>
                <w:kern w:val="0"/>
                <w:sz w:val="20"/>
                <w:szCs w:val="20"/>
                <w:lang w:eastAsia="pt-BR"/>
                <w14:ligatures w14:val="none"/>
              </w:rPr>
              <w:t>Secretaria de Serviços Públicos</w:t>
            </w:r>
          </w:p>
        </w:tc>
        <w:tc>
          <w:tcPr>
            <w:tcW w:w="1917" w:type="pct"/>
            <w:gridSpan w:val="4"/>
            <w:tcBorders>
              <w:top w:val="single" w:sz="4" w:space="0" w:color="auto"/>
              <w:left w:val="nil"/>
              <w:bottom w:val="single" w:sz="4" w:space="0" w:color="auto"/>
              <w:right w:val="single" w:sz="4" w:space="0" w:color="000000"/>
            </w:tcBorders>
            <w:shd w:val="clear" w:color="auto" w:fill="auto"/>
            <w:vAlign w:val="bottom"/>
            <w:hideMark/>
          </w:tcPr>
          <w:p w14:paraId="51CC7B71" w14:textId="77777777" w:rsidR="00DD371C" w:rsidRPr="002824FA" w:rsidRDefault="00DD371C" w:rsidP="00DD371C">
            <w:pPr>
              <w:spacing w:after="0" w:line="240" w:lineRule="auto"/>
              <w:jc w:val="center"/>
              <w:rPr>
                <w:rFonts w:ascii="Arial" w:eastAsia="Times New Roman" w:hAnsi="Arial" w:cs="Arial"/>
                <w:bCs/>
                <w:color w:val="000000"/>
                <w:kern w:val="0"/>
                <w:lang w:eastAsia="pt-BR"/>
                <w14:ligatures w14:val="none"/>
              </w:rPr>
            </w:pPr>
            <w:r w:rsidRPr="002824FA">
              <w:rPr>
                <w:rFonts w:ascii="Arial" w:eastAsia="Times New Roman" w:hAnsi="Arial" w:cs="Arial"/>
                <w:bCs/>
                <w:color w:val="000000"/>
                <w:kern w:val="0"/>
                <w:lang w:eastAsia="pt-BR"/>
                <w14:ligatures w14:val="none"/>
              </w:rPr>
              <w:t xml:space="preserve">Rogério </w:t>
            </w:r>
            <w:proofErr w:type="spellStart"/>
            <w:r w:rsidRPr="002824FA">
              <w:rPr>
                <w:rFonts w:ascii="Arial" w:eastAsia="Times New Roman" w:hAnsi="Arial" w:cs="Arial"/>
                <w:bCs/>
                <w:color w:val="000000"/>
                <w:kern w:val="0"/>
                <w:lang w:eastAsia="pt-BR"/>
                <w14:ligatures w14:val="none"/>
              </w:rPr>
              <w:t>Boriça</w:t>
            </w:r>
            <w:proofErr w:type="spellEnd"/>
            <w:r w:rsidRPr="002824FA">
              <w:rPr>
                <w:rFonts w:ascii="Arial" w:eastAsia="Times New Roman" w:hAnsi="Arial" w:cs="Arial"/>
                <w:bCs/>
                <w:color w:val="000000"/>
                <w:kern w:val="0"/>
                <w:lang w:eastAsia="pt-BR"/>
                <w14:ligatures w14:val="none"/>
              </w:rPr>
              <w:t xml:space="preserve"> </w:t>
            </w:r>
          </w:p>
          <w:p w14:paraId="7ADCE733" w14:textId="4E529936" w:rsidR="00DD371C" w:rsidRPr="009858BE" w:rsidRDefault="00DD371C" w:rsidP="00DD371C">
            <w:pPr>
              <w:spacing w:after="0" w:line="240" w:lineRule="auto"/>
              <w:jc w:val="center"/>
              <w:rPr>
                <w:rFonts w:ascii="Arial" w:eastAsia="Times New Roman" w:hAnsi="Arial" w:cs="Arial"/>
                <w:color w:val="000000"/>
                <w:kern w:val="0"/>
                <w:sz w:val="20"/>
                <w:szCs w:val="20"/>
                <w:lang w:eastAsia="pt-BR"/>
                <w14:ligatures w14:val="none"/>
              </w:rPr>
            </w:pPr>
          </w:p>
        </w:tc>
        <w:tc>
          <w:tcPr>
            <w:tcW w:w="1685" w:type="pct"/>
            <w:tcBorders>
              <w:top w:val="single" w:sz="4" w:space="0" w:color="auto"/>
              <w:left w:val="nil"/>
              <w:bottom w:val="single" w:sz="4" w:space="0" w:color="auto"/>
              <w:right w:val="single" w:sz="4" w:space="0" w:color="000000"/>
            </w:tcBorders>
            <w:shd w:val="clear" w:color="auto" w:fill="auto"/>
            <w:hideMark/>
          </w:tcPr>
          <w:p w14:paraId="079E913B" w14:textId="568AB1CF" w:rsidR="00DD371C" w:rsidRPr="009858BE" w:rsidRDefault="00DD371C" w:rsidP="00DD371C">
            <w:pPr>
              <w:spacing w:after="0" w:line="240" w:lineRule="auto"/>
              <w:jc w:val="center"/>
              <w:rPr>
                <w:rFonts w:ascii="Arial" w:eastAsia="Times New Roman" w:hAnsi="Arial" w:cs="Arial"/>
                <w:color w:val="000000"/>
                <w:kern w:val="0"/>
                <w:sz w:val="20"/>
                <w:szCs w:val="20"/>
                <w:lang w:eastAsia="pt-BR"/>
                <w14:ligatures w14:val="none"/>
              </w:rPr>
            </w:pPr>
            <w:r>
              <w:rPr>
                <w:rFonts w:ascii="Arial" w:eastAsia="Times New Roman" w:hAnsi="Arial" w:cs="Arial"/>
                <w:color w:val="000000"/>
                <w:kern w:val="0"/>
                <w:lang w:eastAsia="pt-BR"/>
                <w14:ligatures w14:val="none"/>
              </w:rPr>
              <w:t>800276</w:t>
            </w:r>
          </w:p>
        </w:tc>
      </w:tr>
      <w:tr w:rsidR="00DD371C" w:rsidRPr="009858BE" w14:paraId="55434780" w14:textId="77777777" w:rsidTr="005C6EEA">
        <w:trPr>
          <w:trHeight w:val="162"/>
        </w:trPr>
        <w:tc>
          <w:tcPr>
            <w:tcW w:w="443" w:type="pct"/>
            <w:gridSpan w:val="2"/>
            <w:tcBorders>
              <w:top w:val="nil"/>
              <w:left w:val="nil"/>
              <w:bottom w:val="nil"/>
              <w:right w:val="nil"/>
            </w:tcBorders>
            <w:shd w:val="clear" w:color="auto" w:fill="auto"/>
            <w:hideMark/>
          </w:tcPr>
          <w:p w14:paraId="62789B61" w14:textId="77777777" w:rsidR="00DD371C" w:rsidRPr="009858BE" w:rsidRDefault="00DD371C" w:rsidP="00DD371C">
            <w:pPr>
              <w:spacing w:after="0" w:line="240" w:lineRule="auto"/>
              <w:jc w:val="center"/>
              <w:rPr>
                <w:rFonts w:ascii="Arial" w:eastAsia="Times New Roman" w:hAnsi="Arial" w:cs="Arial"/>
                <w:color w:val="000000"/>
                <w:kern w:val="0"/>
                <w:sz w:val="20"/>
                <w:szCs w:val="20"/>
                <w:lang w:eastAsia="pt-BR"/>
                <w14:ligatures w14:val="none"/>
              </w:rPr>
            </w:pPr>
          </w:p>
        </w:tc>
        <w:tc>
          <w:tcPr>
            <w:tcW w:w="955" w:type="pct"/>
            <w:tcBorders>
              <w:top w:val="single" w:sz="4" w:space="0" w:color="auto"/>
              <w:left w:val="single" w:sz="4" w:space="0" w:color="auto"/>
              <w:bottom w:val="single" w:sz="4" w:space="0" w:color="auto"/>
              <w:right w:val="single" w:sz="4" w:space="0" w:color="000000"/>
            </w:tcBorders>
            <w:shd w:val="clear" w:color="auto" w:fill="auto"/>
            <w:hideMark/>
          </w:tcPr>
          <w:p w14:paraId="47EDD033" w14:textId="77777777" w:rsidR="00DD371C" w:rsidRPr="009858BE" w:rsidRDefault="00DD371C" w:rsidP="00DD371C">
            <w:pPr>
              <w:spacing w:after="0" w:line="240" w:lineRule="auto"/>
              <w:jc w:val="both"/>
              <w:rPr>
                <w:rFonts w:ascii="Arial" w:eastAsia="Times New Roman" w:hAnsi="Arial" w:cs="Arial"/>
                <w:color w:val="000000"/>
                <w:kern w:val="0"/>
                <w:sz w:val="20"/>
                <w:szCs w:val="20"/>
                <w:lang w:eastAsia="pt-BR"/>
                <w14:ligatures w14:val="none"/>
              </w:rPr>
            </w:pPr>
            <w:r w:rsidRPr="009858BE">
              <w:rPr>
                <w:rFonts w:ascii="Arial" w:eastAsia="Times New Roman" w:hAnsi="Arial" w:cs="Arial"/>
                <w:color w:val="000000"/>
                <w:kern w:val="0"/>
                <w:sz w:val="20"/>
                <w:szCs w:val="20"/>
                <w:lang w:eastAsia="pt-BR"/>
                <w14:ligatures w14:val="none"/>
              </w:rPr>
              <w:t>Secretaria Municipal de Promoção Social - SEPROS</w:t>
            </w:r>
          </w:p>
        </w:tc>
        <w:tc>
          <w:tcPr>
            <w:tcW w:w="1917" w:type="pct"/>
            <w:gridSpan w:val="4"/>
            <w:tcBorders>
              <w:top w:val="single" w:sz="4" w:space="0" w:color="auto"/>
              <w:left w:val="nil"/>
              <w:bottom w:val="single" w:sz="4" w:space="0" w:color="auto"/>
              <w:right w:val="single" w:sz="4" w:space="0" w:color="000000"/>
            </w:tcBorders>
            <w:shd w:val="clear" w:color="auto" w:fill="auto"/>
            <w:vAlign w:val="bottom"/>
            <w:hideMark/>
          </w:tcPr>
          <w:p w14:paraId="652B7BF9" w14:textId="77777777" w:rsidR="00DD371C" w:rsidRPr="002824FA" w:rsidRDefault="00DD371C" w:rsidP="00DD371C">
            <w:pPr>
              <w:spacing w:after="0" w:line="240" w:lineRule="auto"/>
              <w:jc w:val="center"/>
              <w:rPr>
                <w:rFonts w:ascii="Arial" w:eastAsia="Times New Roman" w:hAnsi="Arial" w:cs="Arial"/>
                <w:bCs/>
                <w:color w:val="000000"/>
                <w:kern w:val="0"/>
                <w:lang w:eastAsia="pt-BR"/>
                <w14:ligatures w14:val="none"/>
              </w:rPr>
            </w:pPr>
            <w:r w:rsidRPr="002824FA">
              <w:rPr>
                <w:rFonts w:ascii="Arial" w:eastAsia="Times New Roman" w:hAnsi="Arial" w:cs="Arial"/>
                <w:bCs/>
                <w:color w:val="000000"/>
                <w:kern w:val="0"/>
                <w:lang w:eastAsia="pt-BR"/>
                <w14:ligatures w14:val="none"/>
              </w:rPr>
              <w:t xml:space="preserve">Ivana </w:t>
            </w:r>
            <w:proofErr w:type="spellStart"/>
            <w:r w:rsidRPr="002824FA">
              <w:rPr>
                <w:rFonts w:ascii="Arial" w:eastAsia="Times New Roman" w:hAnsi="Arial" w:cs="Arial"/>
                <w:bCs/>
                <w:color w:val="000000"/>
                <w:kern w:val="0"/>
                <w:lang w:eastAsia="pt-BR"/>
                <w14:ligatures w14:val="none"/>
              </w:rPr>
              <w:t>Miria</w:t>
            </w:r>
            <w:proofErr w:type="spellEnd"/>
            <w:r w:rsidRPr="002824FA">
              <w:rPr>
                <w:rFonts w:ascii="Arial" w:eastAsia="Times New Roman" w:hAnsi="Arial" w:cs="Arial"/>
                <w:bCs/>
                <w:color w:val="000000"/>
                <w:kern w:val="0"/>
                <w:lang w:eastAsia="pt-BR"/>
                <w14:ligatures w14:val="none"/>
              </w:rPr>
              <w:t xml:space="preserve"> </w:t>
            </w:r>
            <w:proofErr w:type="spellStart"/>
            <w:r w:rsidRPr="002824FA">
              <w:rPr>
                <w:rFonts w:ascii="Arial" w:eastAsia="Times New Roman" w:hAnsi="Arial" w:cs="Arial"/>
                <w:bCs/>
                <w:color w:val="000000"/>
                <w:kern w:val="0"/>
                <w:lang w:eastAsia="pt-BR"/>
                <w14:ligatures w14:val="none"/>
              </w:rPr>
              <w:t>Pretti</w:t>
            </w:r>
            <w:proofErr w:type="spellEnd"/>
            <w:r w:rsidRPr="002824FA">
              <w:rPr>
                <w:rFonts w:ascii="Arial" w:eastAsia="Times New Roman" w:hAnsi="Arial" w:cs="Arial"/>
                <w:bCs/>
                <w:color w:val="000000"/>
                <w:kern w:val="0"/>
                <w:lang w:eastAsia="pt-BR"/>
                <w14:ligatures w14:val="none"/>
              </w:rPr>
              <w:t xml:space="preserve"> Guimarães </w:t>
            </w:r>
          </w:p>
          <w:p w14:paraId="095906F4" w14:textId="21D43615" w:rsidR="00DD371C" w:rsidRPr="009858BE" w:rsidRDefault="00DD371C" w:rsidP="00DD371C">
            <w:pPr>
              <w:spacing w:after="0" w:line="240" w:lineRule="auto"/>
              <w:jc w:val="center"/>
              <w:rPr>
                <w:rFonts w:ascii="Arial" w:eastAsia="Times New Roman" w:hAnsi="Arial" w:cs="Arial"/>
                <w:color w:val="000000"/>
                <w:kern w:val="0"/>
                <w:sz w:val="20"/>
                <w:szCs w:val="20"/>
                <w:lang w:eastAsia="pt-BR"/>
                <w14:ligatures w14:val="none"/>
              </w:rPr>
            </w:pPr>
          </w:p>
        </w:tc>
        <w:tc>
          <w:tcPr>
            <w:tcW w:w="1685" w:type="pct"/>
            <w:tcBorders>
              <w:top w:val="single" w:sz="4" w:space="0" w:color="auto"/>
              <w:left w:val="nil"/>
              <w:bottom w:val="single" w:sz="4" w:space="0" w:color="auto"/>
              <w:right w:val="single" w:sz="4" w:space="0" w:color="000000"/>
            </w:tcBorders>
            <w:shd w:val="clear" w:color="auto" w:fill="auto"/>
            <w:hideMark/>
          </w:tcPr>
          <w:p w14:paraId="376C6AA0" w14:textId="3FE9E2F7" w:rsidR="00DD371C" w:rsidRPr="009858BE" w:rsidRDefault="00DD371C" w:rsidP="00DD371C">
            <w:pPr>
              <w:spacing w:after="0" w:line="240" w:lineRule="auto"/>
              <w:jc w:val="center"/>
              <w:rPr>
                <w:rFonts w:ascii="Arial" w:eastAsia="Times New Roman" w:hAnsi="Arial" w:cs="Arial"/>
                <w:color w:val="000000"/>
                <w:kern w:val="0"/>
                <w:sz w:val="20"/>
                <w:szCs w:val="20"/>
                <w:lang w:eastAsia="pt-BR"/>
                <w14:ligatures w14:val="none"/>
              </w:rPr>
            </w:pPr>
            <w:r>
              <w:rPr>
                <w:rFonts w:ascii="Arial" w:eastAsia="Times New Roman" w:hAnsi="Arial" w:cs="Arial"/>
                <w:color w:val="000000"/>
                <w:kern w:val="0"/>
                <w:lang w:eastAsia="pt-BR"/>
                <w14:ligatures w14:val="none"/>
              </w:rPr>
              <w:t>800296</w:t>
            </w:r>
          </w:p>
        </w:tc>
      </w:tr>
      <w:tr w:rsidR="009858BE" w:rsidRPr="009858BE" w14:paraId="0DB36A4B" w14:textId="77777777" w:rsidTr="009858BE">
        <w:trPr>
          <w:trHeight w:val="162"/>
        </w:trPr>
        <w:tc>
          <w:tcPr>
            <w:tcW w:w="443" w:type="pct"/>
            <w:gridSpan w:val="2"/>
            <w:tcBorders>
              <w:top w:val="nil"/>
              <w:left w:val="nil"/>
              <w:bottom w:val="nil"/>
              <w:right w:val="nil"/>
            </w:tcBorders>
            <w:shd w:val="clear" w:color="auto" w:fill="auto"/>
            <w:hideMark/>
          </w:tcPr>
          <w:p w14:paraId="111AEF5E"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5.3</w:t>
            </w:r>
          </w:p>
        </w:tc>
        <w:tc>
          <w:tcPr>
            <w:tcW w:w="4557" w:type="pct"/>
            <w:gridSpan w:val="6"/>
            <w:tcBorders>
              <w:top w:val="nil"/>
              <w:left w:val="nil"/>
              <w:bottom w:val="nil"/>
              <w:right w:val="nil"/>
            </w:tcBorders>
            <w:shd w:val="clear" w:color="auto" w:fill="auto"/>
            <w:hideMark/>
          </w:tcPr>
          <w:p w14:paraId="515D91E9"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O Gerenciamento da Ata de Registro de preços será exercida sob a responsabilidade de:</w:t>
            </w:r>
          </w:p>
        </w:tc>
      </w:tr>
      <w:tr w:rsidR="009858BE" w:rsidRPr="009858BE" w14:paraId="4BC1FDC8" w14:textId="77777777" w:rsidTr="009858BE">
        <w:trPr>
          <w:trHeight w:val="102"/>
        </w:trPr>
        <w:tc>
          <w:tcPr>
            <w:tcW w:w="443" w:type="pct"/>
            <w:gridSpan w:val="2"/>
            <w:tcBorders>
              <w:top w:val="nil"/>
              <w:left w:val="nil"/>
              <w:bottom w:val="nil"/>
              <w:right w:val="nil"/>
            </w:tcBorders>
            <w:shd w:val="clear" w:color="auto" w:fill="auto"/>
            <w:hideMark/>
          </w:tcPr>
          <w:p w14:paraId="37018023"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p>
        </w:tc>
        <w:tc>
          <w:tcPr>
            <w:tcW w:w="955" w:type="pct"/>
            <w:tcBorders>
              <w:top w:val="single" w:sz="4" w:space="0" w:color="auto"/>
              <w:left w:val="single" w:sz="4" w:space="0" w:color="auto"/>
              <w:bottom w:val="single" w:sz="4" w:space="0" w:color="auto"/>
              <w:right w:val="single" w:sz="4" w:space="0" w:color="000000"/>
            </w:tcBorders>
            <w:shd w:val="clear" w:color="000000" w:fill="FFF2CC"/>
            <w:hideMark/>
          </w:tcPr>
          <w:p w14:paraId="4F9D7DBB" w14:textId="77777777" w:rsidR="009858BE" w:rsidRPr="009858BE" w:rsidRDefault="009858BE" w:rsidP="009858BE">
            <w:pPr>
              <w:spacing w:after="0" w:line="240" w:lineRule="auto"/>
              <w:jc w:val="center"/>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SECRETARIA</w:t>
            </w:r>
          </w:p>
        </w:tc>
        <w:tc>
          <w:tcPr>
            <w:tcW w:w="1917" w:type="pct"/>
            <w:gridSpan w:val="4"/>
            <w:tcBorders>
              <w:top w:val="single" w:sz="4" w:space="0" w:color="auto"/>
              <w:left w:val="nil"/>
              <w:bottom w:val="single" w:sz="4" w:space="0" w:color="auto"/>
              <w:right w:val="single" w:sz="4" w:space="0" w:color="000000"/>
            </w:tcBorders>
            <w:shd w:val="clear" w:color="000000" w:fill="FFF2CC"/>
            <w:hideMark/>
          </w:tcPr>
          <w:p w14:paraId="67ED3F8E" w14:textId="77777777" w:rsidR="009858BE" w:rsidRPr="009858BE" w:rsidRDefault="009858BE" w:rsidP="009858BE">
            <w:pPr>
              <w:spacing w:after="0" w:line="240" w:lineRule="auto"/>
              <w:jc w:val="center"/>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RESPONSÁVEL</w:t>
            </w:r>
          </w:p>
        </w:tc>
        <w:tc>
          <w:tcPr>
            <w:tcW w:w="1685" w:type="pct"/>
            <w:tcBorders>
              <w:top w:val="single" w:sz="4" w:space="0" w:color="auto"/>
              <w:left w:val="nil"/>
              <w:bottom w:val="single" w:sz="4" w:space="0" w:color="auto"/>
              <w:right w:val="single" w:sz="4" w:space="0" w:color="000000"/>
            </w:tcBorders>
            <w:shd w:val="clear" w:color="000000" w:fill="FFF2CC"/>
            <w:hideMark/>
          </w:tcPr>
          <w:p w14:paraId="13AC1583" w14:textId="77777777" w:rsidR="009858BE" w:rsidRPr="009858BE" w:rsidRDefault="009858BE" w:rsidP="009858BE">
            <w:pPr>
              <w:spacing w:after="0" w:line="240" w:lineRule="auto"/>
              <w:jc w:val="center"/>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MATRÍCULA</w:t>
            </w:r>
          </w:p>
        </w:tc>
      </w:tr>
      <w:tr w:rsidR="009858BE" w:rsidRPr="009858BE" w14:paraId="22542A1C" w14:textId="77777777" w:rsidTr="009858BE">
        <w:trPr>
          <w:trHeight w:val="162"/>
        </w:trPr>
        <w:tc>
          <w:tcPr>
            <w:tcW w:w="443" w:type="pct"/>
            <w:gridSpan w:val="2"/>
            <w:tcBorders>
              <w:top w:val="nil"/>
              <w:left w:val="nil"/>
              <w:bottom w:val="nil"/>
              <w:right w:val="nil"/>
            </w:tcBorders>
            <w:shd w:val="clear" w:color="auto" w:fill="auto"/>
            <w:hideMark/>
          </w:tcPr>
          <w:p w14:paraId="6C31CE86" w14:textId="77777777" w:rsidR="009858BE" w:rsidRPr="009858BE" w:rsidRDefault="009858BE" w:rsidP="009858BE">
            <w:pPr>
              <w:spacing w:after="0" w:line="240" w:lineRule="auto"/>
              <w:jc w:val="center"/>
              <w:rPr>
                <w:rFonts w:ascii="Arial" w:eastAsia="Times New Roman" w:hAnsi="Arial" w:cs="Arial"/>
                <w:color w:val="000000"/>
                <w:kern w:val="0"/>
                <w:lang w:eastAsia="pt-BR"/>
                <w14:ligatures w14:val="none"/>
              </w:rPr>
            </w:pPr>
          </w:p>
        </w:tc>
        <w:tc>
          <w:tcPr>
            <w:tcW w:w="955" w:type="pct"/>
            <w:tcBorders>
              <w:top w:val="single" w:sz="4" w:space="0" w:color="auto"/>
              <w:left w:val="single" w:sz="4" w:space="0" w:color="auto"/>
              <w:bottom w:val="single" w:sz="4" w:space="0" w:color="auto"/>
              <w:right w:val="single" w:sz="4" w:space="0" w:color="000000"/>
            </w:tcBorders>
            <w:shd w:val="clear" w:color="auto" w:fill="auto"/>
            <w:hideMark/>
          </w:tcPr>
          <w:p w14:paraId="4DCCE7F6" w14:textId="77777777" w:rsidR="009858BE" w:rsidRPr="009858BE" w:rsidRDefault="009858BE" w:rsidP="009858BE">
            <w:pPr>
              <w:spacing w:after="0" w:line="240" w:lineRule="auto"/>
              <w:jc w:val="both"/>
              <w:rPr>
                <w:rFonts w:ascii="Arial" w:eastAsia="Times New Roman" w:hAnsi="Arial" w:cs="Arial"/>
                <w:color w:val="000000"/>
                <w:kern w:val="0"/>
                <w:sz w:val="20"/>
                <w:szCs w:val="20"/>
                <w:lang w:eastAsia="pt-BR"/>
                <w14:ligatures w14:val="none"/>
              </w:rPr>
            </w:pPr>
            <w:r w:rsidRPr="009858BE">
              <w:rPr>
                <w:rFonts w:ascii="Arial" w:eastAsia="Times New Roman" w:hAnsi="Arial" w:cs="Arial"/>
                <w:color w:val="000000"/>
                <w:kern w:val="0"/>
                <w:sz w:val="20"/>
                <w:szCs w:val="20"/>
                <w:lang w:eastAsia="pt-BR"/>
                <w14:ligatures w14:val="none"/>
              </w:rPr>
              <w:t>SECRETARIA DA FAZENDA  como Órgão Gerenciador da ARP</w:t>
            </w:r>
          </w:p>
        </w:tc>
        <w:tc>
          <w:tcPr>
            <w:tcW w:w="1917" w:type="pct"/>
            <w:gridSpan w:val="4"/>
            <w:tcBorders>
              <w:top w:val="single" w:sz="4" w:space="0" w:color="auto"/>
              <w:left w:val="nil"/>
              <w:bottom w:val="single" w:sz="4" w:space="0" w:color="auto"/>
              <w:right w:val="single" w:sz="4" w:space="0" w:color="000000"/>
            </w:tcBorders>
            <w:shd w:val="clear" w:color="auto" w:fill="auto"/>
            <w:hideMark/>
          </w:tcPr>
          <w:p w14:paraId="48EB96D1" w14:textId="77777777" w:rsidR="009858BE" w:rsidRPr="009858BE" w:rsidRDefault="009858BE" w:rsidP="009858BE">
            <w:pPr>
              <w:spacing w:after="0" w:line="240" w:lineRule="auto"/>
              <w:jc w:val="center"/>
              <w:rPr>
                <w:rFonts w:ascii="Arial" w:eastAsia="Times New Roman" w:hAnsi="Arial" w:cs="Arial"/>
                <w:color w:val="000000"/>
                <w:kern w:val="0"/>
                <w:sz w:val="20"/>
                <w:szCs w:val="20"/>
                <w:lang w:eastAsia="pt-BR"/>
                <w14:ligatures w14:val="none"/>
              </w:rPr>
            </w:pPr>
            <w:r w:rsidRPr="009858BE">
              <w:rPr>
                <w:rFonts w:ascii="Arial" w:eastAsia="Times New Roman" w:hAnsi="Arial" w:cs="Arial"/>
                <w:color w:val="000000"/>
                <w:kern w:val="0"/>
                <w:sz w:val="20"/>
                <w:szCs w:val="20"/>
                <w:lang w:eastAsia="pt-BR"/>
                <w14:ligatures w14:val="none"/>
              </w:rPr>
              <w:t xml:space="preserve">Sandra Regina </w:t>
            </w:r>
            <w:proofErr w:type="spellStart"/>
            <w:r w:rsidRPr="009858BE">
              <w:rPr>
                <w:rFonts w:ascii="Arial" w:eastAsia="Times New Roman" w:hAnsi="Arial" w:cs="Arial"/>
                <w:color w:val="000000"/>
                <w:kern w:val="0"/>
                <w:sz w:val="20"/>
                <w:szCs w:val="20"/>
                <w:lang w:eastAsia="pt-BR"/>
                <w14:ligatures w14:val="none"/>
              </w:rPr>
              <w:t>Pastrelli</w:t>
            </w:r>
            <w:proofErr w:type="spellEnd"/>
            <w:r w:rsidRPr="009858BE">
              <w:rPr>
                <w:rFonts w:ascii="Arial" w:eastAsia="Times New Roman" w:hAnsi="Arial" w:cs="Arial"/>
                <w:color w:val="000000"/>
                <w:kern w:val="0"/>
                <w:sz w:val="20"/>
                <w:szCs w:val="20"/>
                <w:lang w:eastAsia="pt-BR"/>
                <w14:ligatures w14:val="none"/>
              </w:rPr>
              <w:t xml:space="preserve"> Guimarães</w:t>
            </w:r>
          </w:p>
        </w:tc>
        <w:tc>
          <w:tcPr>
            <w:tcW w:w="1685" w:type="pct"/>
            <w:tcBorders>
              <w:top w:val="single" w:sz="4" w:space="0" w:color="auto"/>
              <w:left w:val="nil"/>
              <w:bottom w:val="single" w:sz="4" w:space="0" w:color="auto"/>
              <w:right w:val="single" w:sz="4" w:space="0" w:color="000000"/>
            </w:tcBorders>
            <w:shd w:val="clear" w:color="auto" w:fill="auto"/>
            <w:hideMark/>
          </w:tcPr>
          <w:p w14:paraId="1105B096" w14:textId="77777777" w:rsidR="009858BE" w:rsidRPr="009858BE" w:rsidRDefault="009858BE" w:rsidP="009858BE">
            <w:pPr>
              <w:spacing w:after="0" w:line="240" w:lineRule="auto"/>
              <w:jc w:val="center"/>
              <w:rPr>
                <w:rFonts w:ascii="Arial" w:eastAsia="Times New Roman" w:hAnsi="Arial" w:cs="Arial"/>
                <w:color w:val="000000"/>
                <w:kern w:val="0"/>
                <w:sz w:val="20"/>
                <w:szCs w:val="20"/>
                <w:lang w:eastAsia="pt-BR"/>
                <w14:ligatures w14:val="none"/>
              </w:rPr>
            </w:pPr>
            <w:r w:rsidRPr="009858BE">
              <w:rPr>
                <w:rFonts w:ascii="Arial" w:eastAsia="Times New Roman" w:hAnsi="Arial" w:cs="Arial"/>
                <w:color w:val="000000"/>
                <w:kern w:val="0"/>
                <w:sz w:val="20"/>
                <w:szCs w:val="20"/>
                <w:lang w:eastAsia="pt-BR"/>
                <w14:ligatures w14:val="none"/>
              </w:rPr>
              <w:t>800149</w:t>
            </w:r>
          </w:p>
        </w:tc>
      </w:tr>
      <w:tr w:rsidR="009858BE" w:rsidRPr="009858BE" w14:paraId="22EE524B" w14:textId="77777777" w:rsidTr="009858BE">
        <w:trPr>
          <w:trHeight w:val="102"/>
        </w:trPr>
        <w:tc>
          <w:tcPr>
            <w:tcW w:w="443" w:type="pct"/>
            <w:gridSpan w:val="2"/>
            <w:tcBorders>
              <w:top w:val="nil"/>
              <w:left w:val="nil"/>
              <w:bottom w:val="nil"/>
              <w:right w:val="nil"/>
            </w:tcBorders>
            <w:shd w:val="clear" w:color="auto" w:fill="auto"/>
            <w:hideMark/>
          </w:tcPr>
          <w:p w14:paraId="11E02FD1"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5.4</w:t>
            </w:r>
          </w:p>
        </w:tc>
        <w:tc>
          <w:tcPr>
            <w:tcW w:w="4557" w:type="pct"/>
            <w:gridSpan w:val="6"/>
            <w:tcBorders>
              <w:top w:val="nil"/>
              <w:left w:val="nil"/>
              <w:bottom w:val="nil"/>
              <w:right w:val="nil"/>
            </w:tcBorders>
            <w:shd w:val="clear" w:color="auto" w:fill="auto"/>
            <w:hideMark/>
          </w:tcPr>
          <w:p w14:paraId="60972EE1"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O objeto será recebido:</w:t>
            </w:r>
          </w:p>
        </w:tc>
      </w:tr>
      <w:tr w:rsidR="009858BE" w:rsidRPr="009858BE" w14:paraId="735D0E7C" w14:textId="77777777" w:rsidTr="009858BE">
        <w:trPr>
          <w:trHeight w:val="282"/>
        </w:trPr>
        <w:tc>
          <w:tcPr>
            <w:tcW w:w="443" w:type="pct"/>
            <w:gridSpan w:val="2"/>
            <w:tcBorders>
              <w:top w:val="nil"/>
              <w:left w:val="nil"/>
              <w:bottom w:val="nil"/>
              <w:right w:val="nil"/>
            </w:tcBorders>
            <w:shd w:val="clear" w:color="auto" w:fill="auto"/>
            <w:hideMark/>
          </w:tcPr>
          <w:p w14:paraId="2BD7D7F2"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p>
        </w:tc>
        <w:tc>
          <w:tcPr>
            <w:tcW w:w="4557" w:type="pct"/>
            <w:gridSpan w:val="6"/>
            <w:tcBorders>
              <w:top w:val="nil"/>
              <w:left w:val="nil"/>
              <w:bottom w:val="nil"/>
              <w:right w:val="nil"/>
            </w:tcBorders>
            <w:shd w:val="clear" w:color="auto" w:fill="auto"/>
            <w:hideMark/>
          </w:tcPr>
          <w:p w14:paraId="12842A72"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I. provisoriamente, de forma sumária, pelo responsável por seu acompanhamento e fiscalização, com verificação posterior da conformidade do material com as exigências contratuais, e conformidade com o Decreto n° 171/2023.</w:t>
            </w:r>
          </w:p>
        </w:tc>
      </w:tr>
      <w:tr w:rsidR="009858BE" w:rsidRPr="009858BE" w14:paraId="0FC15B88" w14:textId="77777777" w:rsidTr="009858BE">
        <w:trPr>
          <w:trHeight w:val="282"/>
        </w:trPr>
        <w:tc>
          <w:tcPr>
            <w:tcW w:w="443" w:type="pct"/>
            <w:gridSpan w:val="2"/>
            <w:tcBorders>
              <w:top w:val="nil"/>
              <w:left w:val="nil"/>
              <w:bottom w:val="nil"/>
              <w:right w:val="nil"/>
            </w:tcBorders>
            <w:shd w:val="clear" w:color="auto" w:fill="auto"/>
            <w:hideMark/>
          </w:tcPr>
          <w:p w14:paraId="5401984B"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p>
        </w:tc>
        <w:tc>
          <w:tcPr>
            <w:tcW w:w="4557" w:type="pct"/>
            <w:gridSpan w:val="6"/>
            <w:tcBorders>
              <w:top w:val="nil"/>
              <w:left w:val="nil"/>
              <w:bottom w:val="nil"/>
              <w:right w:val="nil"/>
            </w:tcBorders>
            <w:shd w:val="clear" w:color="auto" w:fill="auto"/>
            <w:hideMark/>
          </w:tcPr>
          <w:p w14:paraId="5C3C48CA"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II. definitivamente, por servidor ou comissão designada pela autoridade competente, mediante termo detalhado que comprove o atendimento das exigências contratuais, também em conformidade com o Decreto n° 171/2023.</w:t>
            </w:r>
          </w:p>
        </w:tc>
      </w:tr>
      <w:tr w:rsidR="009858BE" w:rsidRPr="009858BE" w14:paraId="025C0EAB" w14:textId="77777777" w:rsidTr="009858BE">
        <w:trPr>
          <w:trHeight w:val="222"/>
        </w:trPr>
        <w:tc>
          <w:tcPr>
            <w:tcW w:w="443" w:type="pct"/>
            <w:gridSpan w:val="2"/>
            <w:tcBorders>
              <w:top w:val="nil"/>
              <w:left w:val="nil"/>
              <w:bottom w:val="nil"/>
              <w:right w:val="nil"/>
            </w:tcBorders>
            <w:shd w:val="clear" w:color="auto" w:fill="auto"/>
            <w:hideMark/>
          </w:tcPr>
          <w:p w14:paraId="07E12456"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5.5</w:t>
            </w:r>
          </w:p>
        </w:tc>
        <w:tc>
          <w:tcPr>
            <w:tcW w:w="4557" w:type="pct"/>
            <w:gridSpan w:val="6"/>
            <w:tcBorders>
              <w:top w:val="nil"/>
              <w:left w:val="nil"/>
              <w:bottom w:val="nil"/>
              <w:right w:val="nil"/>
            </w:tcBorders>
            <w:shd w:val="clear" w:color="auto" w:fill="auto"/>
            <w:hideMark/>
          </w:tcPr>
          <w:p w14:paraId="633BA5FF"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O objeto poderá ser rejeitado, no todo ou em parte, quando estiver em desacordo com os elementos constantes neste processo de contratação.</w:t>
            </w:r>
          </w:p>
        </w:tc>
      </w:tr>
      <w:tr w:rsidR="009858BE" w:rsidRPr="009858BE" w14:paraId="7725CDAB" w14:textId="77777777" w:rsidTr="009858BE">
        <w:trPr>
          <w:trHeight w:val="240"/>
        </w:trPr>
        <w:tc>
          <w:tcPr>
            <w:tcW w:w="443" w:type="pct"/>
            <w:gridSpan w:val="2"/>
            <w:tcBorders>
              <w:top w:val="nil"/>
              <w:left w:val="nil"/>
              <w:bottom w:val="nil"/>
              <w:right w:val="nil"/>
            </w:tcBorders>
            <w:shd w:val="clear" w:color="auto" w:fill="auto"/>
            <w:hideMark/>
          </w:tcPr>
          <w:p w14:paraId="20AB603C"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5.6</w:t>
            </w:r>
          </w:p>
        </w:tc>
        <w:tc>
          <w:tcPr>
            <w:tcW w:w="4557" w:type="pct"/>
            <w:gridSpan w:val="6"/>
            <w:tcBorders>
              <w:top w:val="nil"/>
              <w:left w:val="nil"/>
              <w:bottom w:val="nil"/>
              <w:right w:val="nil"/>
            </w:tcBorders>
            <w:shd w:val="clear" w:color="auto" w:fill="auto"/>
            <w:hideMark/>
          </w:tcPr>
          <w:p w14:paraId="6997946B"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O recebimento provisório ou definitivo não excluirá a responsabilidade civil ou ético-profissional pela perfeita execução nos limites estabelecidos pela lei ou pelo contrato.</w:t>
            </w:r>
          </w:p>
        </w:tc>
      </w:tr>
      <w:tr w:rsidR="009858BE" w:rsidRPr="009858BE" w14:paraId="37325656" w14:textId="77777777" w:rsidTr="009858BE">
        <w:trPr>
          <w:trHeight w:val="199"/>
        </w:trPr>
        <w:tc>
          <w:tcPr>
            <w:tcW w:w="443" w:type="pct"/>
            <w:gridSpan w:val="2"/>
            <w:tcBorders>
              <w:top w:val="nil"/>
              <w:left w:val="nil"/>
              <w:bottom w:val="nil"/>
              <w:right w:val="nil"/>
            </w:tcBorders>
            <w:shd w:val="clear" w:color="auto" w:fill="auto"/>
            <w:hideMark/>
          </w:tcPr>
          <w:p w14:paraId="0050228B"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5.7</w:t>
            </w:r>
          </w:p>
        </w:tc>
        <w:tc>
          <w:tcPr>
            <w:tcW w:w="4557" w:type="pct"/>
            <w:gridSpan w:val="6"/>
            <w:tcBorders>
              <w:top w:val="nil"/>
              <w:left w:val="nil"/>
              <w:bottom w:val="nil"/>
              <w:right w:val="nil"/>
            </w:tcBorders>
            <w:shd w:val="clear" w:color="auto" w:fill="auto"/>
            <w:hideMark/>
          </w:tcPr>
          <w:p w14:paraId="1D49E712"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Os prazos e os métodos para a realização dos recebimentos provisório e definitivo serão definidos no Decreto n° 171/2023</w:t>
            </w:r>
          </w:p>
        </w:tc>
      </w:tr>
      <w:tr w:rsidR="009858BE" w:rsidRPr="009858BE" w14:paraId="4EB99A15" w14:textId="77777777" w:rsidTr="009858BE">
        <w:trPr>
          <w:trHeight w:val="120"/>
        </w:trPr>
        <w:tc>
          <w:tcPr>
            <w:tcW w:w="443" w:type="pct"/>
            <w:gridSpan w:val="2"/>
            <w:tcBorders>
              <w:top w:val="nil"/>
              <w:left w:val="nil"/>
              <w:bottom w:val="nil"/>
              <w:right w:val="nil"/>
            </w:tcBorders>
            <w:shd w:val="clear" w:color="000000" w:fill="FFF2CC"/>
            <w:hideMark/>
          </w:tcPr>
          <w:p w14:paraId="2126FD55"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6</w:t>
            </w:r>
          </w:p>
        </w:tc>
        <w:tc>
          <w:tcPr>
            <w:tcW w:w="4557" w:type="pct"/>
            <w:gridSpan w:val="6"/>
            <w:tcBorders>
              <w:top w:val="nil"/>
              <w:left w:val="nil"/>
              <w:bottom w:val="nil"/>
              <w:right w:val="nil"/>
            </w:tcBorders>
            <w:shd w:val="clear" w:color="000000" w:fill="FFF2CC"/>
            <w:hideMark/>
          </w:tcPr>
          <w:p w14:paraId="6FD1626B"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DAS INFRAÇÕES E SANÇÕES ADMINISTRATIVAS</w:t>
            </w:r>
          </w:p>
        </w:tc>
      </w:tr>
      <w:tr w:rsidR="009858BE" w:rsidRPr="009858BE" w14:paraId="165E1488" w14:textId="77777777" w:rsidTr="009858BE">
        <w:trPr>
          <w:trHeight w:val="222"/>
        </w:trPr>
        <w:tc>
          <w:tcPr>
            <w:tcW w:w="443" w:type="pct"/>
            <w:gridSpan w:val="2"/>
            <w:tcBorders>
              <w:top w:val="nil"/>
              <w:left w:val="nil"/>
              <w:bottom w:val="nil"/>
              <w:right w:val="nil"/>
            </w:tcBorders>
            <w:shd w:val="clear" w:color="auto" w:fill="auto"/>
            <w:hideMark/>
          </w:tcPr>
          <w:p w14:paraId="4158F12B"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6.1</w:t>
            </w:r>
          </w:p>
        </w:tc>
        <w:tc>
          <w:tcPr>
            <w:tcW w:w="4557" w:type="pct"/>
            <w:gridSpan w:val="6"/>
            <w:tcBorders>
              <w:top w:val="nil"/>
              <w:left w:val="nil"/>
              <w:bottom w:val="nil"/>
              <w:right w:val="nil"/>
            </w:tcBorders>
            <w:shd w:val="clear" w:color="auto" w:fill="auto"/>
            <w:hideMark/>
          </w:tcPr>
          <w:p w14:paraId="0C28DAC9"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Sem prejuízo do disposto no Decreto n° 172/2023 as infrações administrativas e as respectivas penalidades a ser aplicadas são as seguintes:</w:t>
            </w:r>
          </w:p>
        </w:tc>
      </w:tr>
      <w:tr w:rsidR="009858BE" w:rsidRPr="009858BE" w14:paraId="7081508E" w14:textId="77777777" w:rsidTr="009858BE">
        <w:trPr>
          <w:trHeight w:val="102"/>
        </w:trPr>
        <w:tc>
          <w:tcPr>
            <w:tcW w:w="244" w:type="pct"/>
            <w:tcBorders>
              <w:top w:val="nil"/>
              <w:left w:val="nil"/>
              <w:bottom w:val="nil"/>
              <w:right w:val="nil"/>
            </w:tcBorders>
            <w:shd w:val="clear" w:color="auto" w:fill="auto"/>
            <w:hideMark/>
          </w:tcPr>
          <w:p w14:paraId="32467222"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p>
        </w:tc>
        <w:tc>
          <w:tcPr>
            <w:tcW w:w="199" w:type="pct"/>
            <w:tcBorders>
              <w:top w:val="single" w:sz="4" w:space="0" w:color="auto"/>
              <w:left w:val="single" w:sz="4" w:space="0" w:color="auto"/>
              <w:bottom w:val="single" w:sz="4" w:space="0" w:color="auto"/>
              <w:right w:val="single" w:sz="4" w:space="0" w:color="auto"/>
            </w:tcBorders>
            <w:shd w:val="clear" w:color="auto" w:fill="auto"/>
            <w:hideMark/>
          </w:tcPr>
          <w:p w14:paraId="53955C31"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1751" w:type="pct"/>
            <w:gridSpan w:val="3"/>
            <w:tcBorders>
              <w:top w:val="single" w:sz="4" w:space="0" w:color="auto"/>
              <w:left w:val="nil"/>
              <w:bottom w:val="single" w:sz="4" w:space="0" w:color="auto"/>
              <w:right w:val="single" w:sz="4" w:space="0" w:color="000000"/>
            </w:tcBorders>
            <w:shd w:val="clear" w:color="auto" w:fill="auto"/>
            <w:hideMark/>
          </w:tcPr>
          <w:p w14:paraId="23FE957A" w14:textId="77777777" w:rsidR="009858BE" w:rsidRPr="009858BE" w:rsidRDefault="009858BE" w:rsidP="009858BE">
            <w:pPr>
              <w:spacing w:after="0" w:line="240" w:lineRule="auto"/>
              <w:jc w:val="center"/>
              <w:rPr>
                <w:rFonts w:ascii="Arial" w:eastAsia="Times New Roman" w:hAnsi="Arial" w:cs="Arial"/>
                <w:b/>
                <w:bCs/>
                <w:color w:val="000000"/>
                <w:kern w:val="0"/>
                <w:lang w:eastAsia="pt-BR"/>
                <w14:ligatures w14:val="none"/>
              </w:rPr>
            </w:pPr>
            <w:r w:rsidRPr="009858BE">
              <w:rPr>
                <w:rFonts w:ascii="Arial" w:eastAsia="Times New Roman" w:hAnsi="Arial" w:cs="Arial"/>
                <w:b/>
                <w:bCs/>
                <w:color w:val="000000"/>
                <w:kern w:val="0"/>
                <w:lang w:eastAsia="pt-BR"/>
                <w14:ligatures w14:val="none"/>
              </w:rPr>
              <w:t>CONDUTA</w:t>
            </w:r>
          </w:p>
        </w:tc>
        <w:tc>
          <w:tcPr>
            <w:tcW w:w="2806" w:type="pct"/>
            <w:gridSpan w:val="3"/>
            <w:tcBorders>
              <w:top w:val="single" w:sz="4" w:space="0" w:color="auto"/>
              <w:left w:val="nil"/>
              <w:bottom w:val="single" w:sz="4" w:space="0" w:color="auto"/>
              <w:right w:val="single" w:sz="4" w:space="0" w:color="000000"/>
            </w:tcBorders>
            <w:shd w:val="clear" w:color="auto" w:fill="auto"/>
            <w:hideMark/>
          </w:tcPr>
          <w:p w14:paraId="78B91C58" w14:textId="77777777" w:rsidR="009858BE" w:rsidRPr="009858BE" w:rsidRDefault="009858BE" w:rsidP="009858BE">
            <w:pPr>
              <w:spacing w:after="0" w:line="240" w:lineRule="auto"/>
              <w:jc w:val="center"/>
              <w:rPr>
                <w:rFonts w:ascii="Arial" w:eastAsia="Times New Roman" w:hAnsi="Arial" w:cs="Arial"/>
                <w:b/>
                <w:bCs/>
                <w:color w:val="000000"/>
                <w:kern w:val="0"/>
                <w:lang w:eastAsia="pt-BR"/>
                <w14:ligatures w14:val="none"/>
              </w:rPr>
            </w:pPr>
            <w:r w:rsidRPr="009858BE">
              <w:rPr>
                <w:rFonts w:ascii="Arial" w:eastAsia="Times New Roman" w:hAnsi="Arial" w:cs="Arial"/>
                <w:b/>
                <w:bCs/>
                <w:color w:val="000000"/>
                <w:kern w:val="0"/>
                <w:lang w:eastAsia="pt-BR"/>
                <w14:ligatures w14:val="none"/>
              </w:rPr>
              <w:t>PENALIDADE</w:t>
            </w:r>
          </w:p>
        </w:tc>
      </w:tr>
      <w:tr w:rsidR="009858BE" w:rsidRPr="009858BE" w14:paraId="04186773" w14:textId="77777777" w:rsidTr="009858BE">
        <w:trPr>
          <w:trHeight w:val="180"/>
        </w:trPr>
        <w:tc>
          <w:tcPr>
            <w:tcW w:w="244" w:type="pct"/>
            <w:tcBorders>
              <w:top w:val="nil"/>
              <w:left w:val="nil"/>
              <w:bottom w:val="nil"/>
              <w:right w:val="nil"/>
            </w:tcBorders>
            <w:shd w:val="clear" w:color="auto" w:fill="auto"/>
            <w:hideMark/>
          </w:tcPr>
          <w:p w14:paraId="2BFC49B4" w14:textId="77777777" w:rsidR="009858BE" w:rsidRPr="009858BE" w:rsidRDefault="009858BE" w:rsidP="009858BE">
            <w:pPr>
              <w:spacing w:after="0" w:line="240" w:lineRule="auto"/>
              <w:jc w:val="center"/>
              <w:rPr>
                <w:rFonts w:ascii="Arial" w:eastAsia="Times New Roman" w:hAnsi="Arial" w:cs="Arial"/>
                <w:b/>
                <w:bCs/>
                <w:color w:val="000000"/>
                <w:kern w:val="0"/>
                <w:lang w:eastAsia="pt-BR"/>
                <w14:ligatures w14:val="none"/>
              </w:rPr>
            </w:pPr>
          </w:p>
        </w:tc>
        <w:tc>
          <w:tcPr>
            <w:tcW w:w="199" w:type="pct"/>
            <w:tcBorders>
              <w:top w:val="nil"/>
              <w:left w:val="single" w:sz="4" w:space="0" w:color="auto"/>
              <w:bottom w:val="single" w:sz="4" w:space="0" w:color="auto"/>
              <w:right w:val="single" w:sz="4" w:space="0" w:color="auto"/>
            </w:tcBorders>
            <w:shd w:val="clear" w:color="auto" w:fill="auto"/>
            <w:hideMark/>
          </w:tcPr>
          <w:p w14:paraId="08A44A72"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I</w:t>
            </w:r>
          </w:p>
        </w:tc>
        <w:tc>
          <w:tcPr>
            <w:tcW w:w="1751" w:type="pct"/>
            <w:gridSpan w:val="3"/>
            <w:tcBorders>
              <w:top w:val="single" w:sz="4" w:space="0" w:color="auto"/>
              <w:left w:val="nil"/>
              <w:bottom w:val="single" w:sz="4" w:space="0" w:color="auto"/>
              <w:right w:val="single" w:sz="4" w:space="0" w:color="000000"/>
            </w:tcBorders>
            <w:shd w:val="clear" w:color="auto" w:fill="auto"/>
            <w:hideMark/>
          </w:tcPr>
          <w:p w14:paraId="21C8B8E7"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dar causa à inexecução parcial do contrato;</w:t>
            </w:r>
          </w:p>
        </w:tc>
        <w:tc>
          <w:tcPr>
            <w:tcW w:w="2806" w:type="pct"/>
            <w:gridSpan w:val="3"/>
            <w:tcBorders>
              <w:top w:val="single" w:sz="4" w:space="0" w:color="auto"/>
              <w:left w:val="nil"/>
              <w:bottom w:val="single" w:sz="4" w:space="0" w:color="auto"/>
              <w:right w:val="single" w:sz="4" w:space="0" w:color="000000"/>
            </w:tcBorders>
            <w:shd w:val="clear" w:color="auto" w:fill="auto"/>
            <w:hideMark/>
          </w:tcPr>
          <w:p w14:paraId="2C6A4651"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1. Advertência</w:t>
            </w:r>
            <w:r w:rsidRPr="009858BE">
              <w:rPr>
                <w:rFonts w:ascii="Arial" w:eastAsia="Times New Roman" w:hAnsi="Arial" w:cs="Arial"/>
                <w:color w:val="000000"/>
                <w:kern w:val="0"/>
                <w:lang w:eastAsia="pt-BR"/>
                <w14:ligatures w14:val="none"/>
              </w:rPr>
              <w:br/>
              <w:t>2. Multa de 15% valor do contrato ou ARP.</w:t>
            </w:r>
          </w:p>
        </w:tc>
      </w:tr>
      <w:tr w:rsidR="009858BE" w:rsidRPr="009858BE" w14:paraId="5698BEAD" w14:textId="77777777" w:rsidTr="009858BE">
        <w:trPr>
          <w:trHeight w:val="319"/>
        </w:trPr>
        <w:tc>
          <w:tcPr>
            <w:tcW w:w="244" w:type="pct"/>
            <w:tcBorders>
              <w:top w:val="nil"/>
              <w:left w:val="nil"/>
              <w:bottom w:val="nil"/>
              <w:right w:val="nil"/>
            </w:tcBorders>
            <w:shd w:val="clear" w:color="auto" w:fill="auto"/>
            <w:hideMark/>
          </w:tcPr>
          <w:p w14:paraId="374547F9"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p>
        </w:tc>
        <w:tc>
          <w:tcPr>
            <w:tcW w:w="199" w:type="pct"/>
            <w:tcBorders>
              <w:top w:val="nil"/>
              <w:left w:val="single" w:sz="4" w:space="0" w:color="auto"/>
              <w:bottom w:val="single" w:sz="4" w:space="0" w:color="auto"/>
              <w:right w:val="single" w:sz="4" w:space="0" w:color="auto"/>
            </w:tcBorders>
            <w:shd w:val="clear" w:color="auto" w:fill="auto"/>
            <w:hideMark/>
          </w:tcPr>
          <w:p w14:paraId="77E6E0D6"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II</w:t>
            </w:r>
          </w:p>
        </w:tc>
        <w:tc>
          <w:tcPr>
            <w:tcW w:w="1751" w:type="pct"/>
            <w:gridSpan w:val="3"/>
            <w:tcBorders>
              <w:top w:val="single" w:sz="4" w:space="0" w:color="auto"/>
              <w:left w:val="nil"/>
              <w:bottom w:val="single" w:sz="4" w:space="0" w:color="auto"/>
              <w:right w:val="single" w:sz="4" w:space="0" w:color="000000"/>
            </w:tcBorders>
            <w:shd w:val="clear" w:color="auto" w:fill="auto"/>
            <w:hideMark/>
          </w:tcPr>
          <w:p w14:paraId="6F4C7996"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dar causa à inexecução parcial do contrato que cause grave dano à Administração, ao funcionamento dos serviços públicos ou ao interesse coletivo;</w:t>
            </w:r>
          </w:p>
        </w:tc>
        <w:tc>
          <w:tcPr>
            <w:tcW w:w="2806" w:type="pct"/>
            <w:gridSpan w:val="3"/>
            <w:tcBorders>
              <w:top w:val="single" w:sz="4" w:space="0" w:color="auto"/>
              <w:left w:val="nil"/>
              <w:bottom w:val="single" w:sz="4" w:space="0" w:color="auto"/>
              <w:right w:val="single" w:sz="4" w:space="0" w:color="000000"/>
            </w:tcBorders>
            <w:shd w:val="clear" w:color="auto" w:fill="auto"/>
            <w:hideMark/>
          </w:tcPr>
          <w:p w14:paraId="63E15578"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br/>
              <w:t>1. Multa de 25% valor do contrato ou ARP.</w:t>
            </w:r>
            <w:r w:rsidRPr="009858BE">
              <w:rPr>
                <w:rFonts w:ascii="Arial" w:eastAsia="Times New Roman" w:hAnsi="Arial" w:cs="Arial"/>
                <w:color w:val="000000"/>
                <w:kern w:val="0"/>
                <w:lang w:eastAsia="pt-BR"/>
                <w14:ligatures w14:val="none"/>
              </w:rPr>
              <w:br/>
              <w:t>2.  impedimento de licitar e contratar pelo prazo máximo de 3 (três) anos.</w:t>
            </w:r>
          </w:p>
        </w:tc>
      </w:tr>
      <w:tr w:rsidR="009858BE" w:rsidRPr="009858BE" w14:paraId="79191D79" w14:textId="77777777" w:rsidTr="009858BE">
        <w:trPr>
          <w:trHeight w:val="240"/>
        </w:trPr>
        <w:tc>
          <w:tcPr>
            <w:tcW w:w="244" w:type="pct"/>
            <w:tcBorders>
              <w:top w:val="nil"/>
              <w:left w:val="nil"/>
              <w:bottom w:val="nil"/>
              <w:right w:val="nil"/>
            </w:tcBorders>
            <w:shd w:val="clear" w:color="auto" w:fill="auto"/>
            <w:hideMark/>
          </w:tcPr>
          <w:p w14:paraId="3CD7C3C5"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p>
        </w:tc>
        <w:tc>
          <w:tcPr>
            <w:tcW w:w="199" w:type="pct"/>
            <w:tcBorders>
              <w:top w:val="nil"/>
              <w:left w:val="single" w:sz="4" w:space="0" w:color="auto"/>
              <w:bottom w:val="single" w:sz="4" w:space="0" w:color="auto"/>
              <w:right w:val="single" w:sz="4" w:space="0" w:color="auto"/>
            </w:tcBorders>
            <w:shd w:val="clear" w:color="auto" w:fill="auto"/>
            <w:hideMark/>
          </w:tcPr>
          <w:p w14:paraId="3C7E3D00"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III</w:t>
            </w:r>
          </w:p>
        </w:tc>
        <w:tc>
          <w:tcPr>
            <w:tcW w:w="1751" w:type="pct"/>
            <w:gridSpan w:val="3"/>
            <w:tcBorders>
              <w:top w:val="single" w:sz="4" w:space="0" w:color="auto"/>
              <w:left w:val="nil"/>
              <w:bottom w:val="single" w:sz="4" w:space="0" w:color="auto"/>
              <w:right w:val="single" w:sz="4" w:space="0" w:color="000000"/>
            </w:tcBorders>
            <w:shd w:val="clear" w:color="auto" w:fill="auto"/>
            <w:hideMark/>
          </w:tcPr>
          <w:p w14:paraId="51F6FA12"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III - dar causa à inexecução total do contrato;</w:t>
            </w:r>
          </w:p>
        </w:tc>
        <w:tc>
          <w:tcPr>
            <w:tcW w:w="2806" w:type="pct"/>
            <w:gridSpan w:val="3"/>
            <w:tcBorders>
              <w:top w:val="single" w:sz="4" w:space="0" w:color="auto"/>
              <w:left w:val="nil"/>
              <w:bottom w:val="single" w:sz="4" w:space="0" w:color="auto"/>
              <w:right w:val="single" w:sz="4" w:space="0" w:color="000000"/>
            </w:tcBorders>
            <w:shd w:val="clear" w:color="auto" w:fill="auto"/>
            <w:hideMark/>
          </w:tcPr>
          <w:p w14:paraId="0AE472E9"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br/>
              <w:t>1. Multa de 30% valor do contrato ou ARP.</w:t>
            </w:r>
            <w:r w:rsidRPr="009858BE">
              <w:rPr>
                <w:rFonts w:ascii="Arial" w:eastAsia="Times New Roman" w:hAnsi="Arial" w:cs="Arial"/>
                <w:color w:val="000000"/>
                <w:kern w:val="0"/>
                <w:lang w:eastAsia="pt-BR"/>
                <w14:ligatures w14:val="none"/>
              </w:rPr>
              <w:br/>
              <w:t>2.  impedimento de licitar e contratar pelo prazo máximo de 3 (três) anos</w:t>
            </w:r>
          </w:p>
        </w:tc>
      </w:tr>
      <w:tr w:rsidR="009858BE" w:rsidRPr="009858BE" w14:paraId="5CB60A3E" w14:textId="77777777" w:rsidTr="009858BE">
        <w:trPr>
          <w:trHeight w:val="240"/>
        </w:trPr>
        <w:tc>
          <w:tcPr>
            <w:tcW w:w="244" w:type="pct"/>
            <w:tcBorders>
              <w:top w:val="nil"/>
              <w:left w:val="nil"/>
              <w:bottom w:val="nil"/>
              <w:right w:val="nil"/>
            </w:tcBorders>
            <w:shd w:val="clear" w:color="auto" w:fill="auto"/>
            <w:hideMark/>
          </w:tcPr>
          <w:p w14:paraId="538C9A13"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p>
        </w:tc>
        <w:tc>
          <w:tcPr>
            <w:tcW w:w="199" w:type="pct"/>
            <w:tcBorders>
              <w:top w:val="nil"/>
              <w:left w:val="single" w:sz="4" w:space="0" w:color="auto"/>
              <w:bottom w:val="single" w:sz="4" w:space="0" w:color="auto"/>
              <w:right w:val="single" w:sz="4" w:space="0" w:color="auto"/>
            </w:tcBorders>
            <w:shd w:val="clear" w:color="auto" w:fill="auto"/>
            <w:hideMark/>
          </w:tcPr>
          <w:p w14:paraId="53FFB320"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IV</w:t>
            </w:r>
          </w:p>
        </w:tc>
        <w:tc>
          <w:tcPr>
            <w:tcW w:w="1751" w:type="pct"/>
            <w:gridSpan w:val="3"/>
            <w:tcBorders>
              <w:top w:val="single" w:sz="4" w:space="0" w:color="auto"/>
              <w:left w:val="nil"/>
              <w:bottom w:val="single" w:sz="4" w:space="0" w:color="auto"/>
              <w:right w:val="single" w:sz="4" w:space="0" w:color="000000"/>
            </w:tcBorders>
            <w:shd w:val="clear" w:color="auto" w:fill="auto"/>
            <w:hideMark/>
          </w:tcPr>
          <w:p w14:paraId="1387C5DE"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deixar de entregar a documentação exigida para o certame;</w:t>
            </w:r>
          </w:p>
        </w:tc>
        <w:tc>
          <w:tcPr>
            <w:tcW w:w="2806" w:type="pct"/>
            <w:gridSpan w:val="3"/>
            <w:tcBorders>
              <w:top w:val="single" w:sz="4" w:space="0" w:color="auto"/>
              <w:left w:val="nil"/>
              <w:bottom w:val="single" w:sz="4" w:space="0" w:color="auto"/>
              <w:right w:val="single" w:sz="4" w:space="0" w:color="000000"/>
            </w:tcBorders>
            <w:shd w:val="clear" w:color="auto" w:fill="auto"/>
            <w:hideMark/>
          </w:tcPr>
          <w:p w14:paraId="5ABE970F"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br/>
              <w:t>1. Multa de 15% valor do contrato ou ARP.</w:t>
            </w:r>
            <w:r w:rsidRPr="009858BE">
              <w:rPr>
                <w:rFonts w:ascii="Arial" w:eastAsia="Times New Roman" w:hAnsi="Arial" w:cs="Arial"/>
                <w:color w:val="000000"/>
                <w:kern w:val="0"/>
                <w:lang w:eastAsia="pt-BR"/>
                <w14:ligatures w14:val="none"/>
              </w:rPr>
              <w:br/>
              <w:t>2.  impedimento de licitar e contratar pelo prazo máximo de 2 (dois) anos;</w:t>
            </w:r>
          </w:p>
        </w:tc>
      </w:tr>
      <w:tr w:rsidR="009858BE" w:rsidRPr="009858BE" w14:paraId="028C091B" w14:textId="77777777" w:rsidTr="009858BE">
        <w:trPr>
          <w:trHeight w:val="282"/>
        </w:trPr>
        <w:tc>
          <w:tcPr>
            <w:tcW w:w="244" w:type="pct"/>
            <w:tcBorders>
              <w:top w:val="nil"/>
              <w:left w:val="nil"/>
              <w:bottom w:val="nil"/>
              <w:right w:val="nil"/>
            </w:tcBorders>
            <w:shd w:val="clear" w:color="auto" w:fill="auto"/>
            <w:hideMark/>
          </w:tcPr>
          <w:p w14:paraId="4EB3C6A9"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p>
        </w:tc>
        <w:tc>
          <w:tcPr>
            <w:tcW w:w="199" w:type="pct"/>
            <w:tcBorders>
              <w:top w:val="nil"/>
              <w:left w:val="single" w:sz="4" w:space="0" w:color="auto"/>
              <w:bottom w:val="single" w:sz="4" w:space="0" w:color="auto"/>
              <w:right w:val="single" w:sz="4" w:space="0" w:color="auto"/>
            </w:tcBorders>
            <w:shd w:val="clear" w:color="auto" w:fill="auto"/>
            <w:hideMark/>
          </w:tcPr>
          <w:p w14:paraId="61D92EF0"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V</w:t>
            </w:r>
          </w:p>
        </w:tc>
        <w:tc>
          <w:tcPr>
            <w:tcW w:w="1751" w:type="pct"/>
            <w:gridSpan w:val="3"/>
            <w:tcBorders>
              <w:top w:val="single" w:sz="4" w:space="0" w:color="auto"/>
              <w:left w:val="nil"/>
              <w:bottom w:val="single" w:sz="4" w:space="0" w:color="auto"/>
              <w:right w:val="single" w:sz="4" w:space="0" w:color="000000"/>
            </w:tcBorders>
            <w:shd w:val="clear" w:color="auto" w:fill="auto"/>
            <w:hideMark/>
          </w:tcPr>
          <w:p w14:paraId="63EA9C74"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 xml:space="preserve"> não manter a proposta, salvo em decorrência de fato superveniente devidamente justificado;</w:t>
            </w:r>
          </w:p>
        </w:tc>
        <w:tc>
          <w:tcPr>
            <w:tcW w:w="2806" w:type="pct"/>
            <w:gridSpan w:val="3"/>
            <w:tcBorders>
              <w:top w:val="single" w:sz="4" w:space="0" w:color="auto"/>
              <w:left w:val="nil"/>
              <w:bottom w:val="single" w:sz="4" w:space="0" w:color="auto"/>
              <w:right w:val="single" w:sz="4" w:space="0" w:color="000000"/>
            </w:tcBorders>
            <w:shd w:val="clear" w:color="auto" w:fill="auto"/>
            <w:hideMark/>
          </w:tcPr>
          <w:p w14:paraId="3A81043A"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br/>
              <w:t>1. Multa de 15% valor do contrato ou ARP.</w:t>
            </w:r>
            <w:r w:rsidRPr="009858BE">
              <w:rPr>
                <w:rFonts w:ascii="Arial" w:eastAsia="Times New Roman" w:hAnsi="Arial" w:cs="Arial"/>
                <w:color w:val="000000"/>
                <w:kern w:val="0"/>
                <w:lang w:eastAsia="pt-BR"/>
                <w14:ligatures w14:val="none"/>
              </w:rPr>
              <w:br/>
              <w:t>2.  impedimento de licitar e contratar pelo prazo máximo de 2 (dois) anos;</w:t>
            </w:r>
          </w:p>
        </w:tc>
      </w:tr>
      <w:tr w:rsidR="009858BE" w:rsidRPr="009858BE" w14:paraId="284CAD6B" w14:textId="77777777" w:rsidTr="009858BE">
        <w:trPr>
          <w:trHeight w:val="319"/>
        </w:trPr>
        <w:tc>
          <w:tcPr>
            <w:tcW w:w="244" w:type="pct"/>
            <w:tcBorders>
              <w:top w:val="nil"/>
              <w:left w:val="nil"/>
              <w:bottom w:val="nil"/>
              <w:right w:val="nil"/>
            </w:tcBorders>
            <w:shd w:val="clear" w:color="auto" w:fill="auto"/>
            <w:hideMark/>
          </w:tcPr>
          <w:p w14:paraId="5145F0BA"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p>
        </w:tc>
        <w:tc>
          <w:tcPr>
            <w:tcW w:w="199" w:type="pct"/>
            <w:tcBorders>
              <w:top w:val="nil"/>
              <w:left w:val="single" w:sz="4" w:space="0" w:color="auto"/>
              <w:bottom w:val="single" w:sz="4" w:space="0" w:color="auto"/>
              <w:right w:val="single" w:sz="4" w:space="0" w:color="auto"/>
            </w:tcBorders>
            <w:shd w:val="clear" w:color="auto" w:fill="auto"/>
            <w:hideMark/>
          </w:tcPr>
          <w:p w14:paraId="0330F7F4"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VI</w:t>
            </w:r>
          </w:p>
        </w:tc>
        <w:tc>
          <w:tcPr>
            <w:tcW w:w="1751" w:type="pct"/>
            <w:gridSpan w:val="3"/>
            <w:tcBorders>
              <w:top w:val="single" w:sz="4" w:space="0" w:color="auto"/>
              <w:left w:val="nil"/>
              <w:bottom w:val="single" w:sz="4" w:space="0" w:color="auto"/>
              <w:right w:val="single" w:sz="4" w:space="0" w:color="000000"/>
            </w:tcBorders>
            <w:shd w:val="clear" w:color="auto" w:fill="auto"/>
            <w:hideMark/>
          </w:tcPr>
          <w:p w14:paraId="08A4F0BC"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VI - não celebrar o contrato ou não entregar a documentação exigida para a contratação, quando convocado dentro do prazo de validade de sua proposta;</w:t>
            </w:r>
          </w:p>
        </w:tc>
        <w:tc>
          <w:tcPr>
            <w:tcW w:w="2806" w:type="pct"/>
            <w:gridSpan w:val="3"/>
            <w:tcBorders>
              <w:top w:val="single" w:sz="4" w:space="0" w:color="auto"/>
              <w:left w:val="nil"/>
              <w:bottom w:val="single" w:sz="4" w:space="0" w:color="auto"/>
              <w:right w:val="single" w:sz="4" w:space="0" w:color="000000"/>
            </w:tcBorders>
            <w:shd w:val="clear" w:color="auto" w:fill="auto"/>
            <w:hideMark/>
          </w:tcPr>
          <w:p w14:paraId="3AB40C67"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br/>
              <w:t>1. Multa de 15% valor do contrato ou ARP.</w:t>
            </w:r>
            <w:r w:rsidRPr="009858BE">
              <w:rPr>
                <w:rFonts w:ascii="Arial" w:eastAsia="Times New Roman" w:hAnsi="Arial" w:cs="Arial"/>
                <w:color w:val="000000"/>
                <w:kern w:val="0"/>
                <w:lang w:eastAsia="pt-BR"/>
                <w14:ligatures w14:val="none"/>
              </w:rPr>
              <w:br/>
              <w:t>2.  impedimento de licitar e contratar pelo prazo máximo de 2 (dois) anos;</w:t>
            </w:r>
          </w:p>
        </w:tc>
      </w:tr>
      <w:tr w:rsidR="009858BE" w:rsidRPr="009858BE" w14:paraId="128ACEC9" w14:textId="77777777" w:rsidTr="009858BE">
        <w:trPr>
          <w:trHeight w:val="342"/>
        </w:trPr>
        <w:tc>
          <w:tcPr>
            <w:tcW w:w="244" w:type="pct"/>
            <w:tcBorders>
              <w:top w:val="nil"/>
              <w:left w:val="nil"/>
              <w:bottom w:val="nil"/>
              <w:right w:val="nil"/>
            </w:tcBorders>
            <w:shd w:val="clear" w:color="auto" w:fill="auto"/>
            <w:hideMark/>
          </w:tcPr>
          <w:p w14:paraId="20A59C8B"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p>
        </w:tc>
        <w:tc>
          <w:tcPr>
            <w:tcW w:w="199" w:type="pct"/>
            <w:tcBorders>
              <w:top w:val="nil"/>
              <w:left w:val="single" w:sz="4" w:space="0" w:color="auto"/>
              <w:bottom w:val="single" w:sz="4" w:space="0" w:color="auto"/>
              <w:right w:val="single" w:sz="4" w:space="0" w:color="auto"/>
            </w:tcBorders>
            <w:shd w:val="clear" w:color="auto" w:fill="auto"/>
            <w:hideMark/>
          </w:tcPr>
          <w:p w14:paraId="0C733C98"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VII</w:t>
            </w:r>
          </w:p>
        </w:tc>
        <w:tc>
          <w:tcPr>
            <w:tcW w:w="1751" w:type="pct"/>
            <w:gridSpan w:val="3"/>
            <w:tcBorders>
              <w:top w:val="single" w:sz="4" w:space="0" w:color="auto"/>
              <w:left w:val="nil"/>
              <w:bottom w:val="single" w:sz="4" w:space="0" w:color="auto"/>
              <w:right w:val="single" w:sz="4" w:space="0" w:color="000000"/>
            </w:tcBorders>
            <w:shd w:val="clear" w:color="auto" w:fill="auto"/>
            <w:hideMark/>
          </w:tcPr>
          <w:p w14:paraId="3BE83A42"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ensejar o retardamento da execução ou da entrega do objeto da licitação sem motivo justificado;</w:t>
            </w:r>
          </w:p>
        </w:tc>
        <w:tc>
          <w:tcPr>
            <w:tcW w:w="2806" w:type="pct"/>
            <w:gridSpan w:val="3"/>
            <w:tcBorders>
              <w:top w:val="single" w:sz="4" w:space="0" w:color="auto"/>
              <w:left w:val="nil"/>
              <w:bottom w:val="single" w:sz="4" w:space="0" w:color="auto"/>
              <w:right w:val="single" w:sz="4" w:space="0" w:color="000000"/>
            </w:tcBorders>
            <w:shd w:val="clear" w:color="auto" w:fill="auto"/>
            <w:hideMark/>
          </w:tcPr>
          <w:p w14:paraId="570FC1CE"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br/>
              <w:t>1. Multa de 0,5% do valor do contrato ou ARP por dia de atraso, limitado a 30% do valor do contrato ou ARP;</w:t>
            </w:r>
            <w:r w:rsidRPr="009858BE">
              <w:rPr>
                <w:rFonts w:ascii="Arial" w:eastAsia="Times New Roman" w:hAnsi="Arial" w:cs="Arial"/>
                <w:color w:val="000000"/>
                <w:kern w:val="0"/>
                <w:lang w:eastAsia="pt-BR"/>
                <w14:ligatures w14:val="none"/>
              </w:rPr>
              <w:br/>
              <w:t>2.  impedimento de licitar e contratar pelo prazo máximo de 2 (dois) anos</w:t>
            </w:r>
          </w:p>
        </w:tc>
      </w:tr>
      <w:tr w:rsidR="009858BE" w:rsidRPr="009858BE" w14:paraId="0EEB30AB" w14:textId="77777777" w:rsidTr="009858BE">
        <w:trPr>
          <w:trHeight w:val="360"/>
        </w:trPr>
        <w:tc>
          <w:tcPr>
            <w:tcW w:w="244" w:type="pct"/>
            <w:tcBorders>
              <w:top w:val="nil"/>
              <w:left w:val="nil"/>
              <w:bottom w:val="nil"/>
              <w:right w:val="nil"/>
            </w:tcBorders>
            <w:shd w:val="clear" w:color="auto" w:fill="auto"/>
            <w:hideMark/>
          </w:tcPr>
          <w:p w14:paraId="722BAB6A"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p>
        </w:tc>
        <w:tc>
          <w:tcPr>
            <w:tcW w:w="199" w:type="pct"/>
            <w:tcBorders>
              <w:top w:val="nil"/>
              <w:left w:val="single" w:sz="4" w:space="0" w:color="auto"/>
              <w:bottom w:val="single" w:sz="4" w:space="0" w:color="auto"/>
              <w:right w:val="single" w:sz="4" w:space="0" w:color="auto"/>
            </w:tcBorders>
            <w:shd w:val="clear" w:color="auto" w:fill="auto"/>
            <w:hideMark/>
          </w:tcPr>
          <w:p w14:paraId="105BFCC5"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VIII</w:t>
            </w:r>
          </w:p>
        </w:tc>
        <w:tc>
          <w:tcPr>
            <w:tcW w:w="1751" w:type="pct"/>
            <w:gridSpan w:val="3"/>
            <w:tcBorders>
              <w:top w:val="single" w:sz="4" w:space="0" w:color="auto"/>
              <w:left w:val="nil"/>
              <w:bottom w:val="single" w:sz="4" w:space="0" w:color="auto"/>
              <w:right w:val="single" w:sz="4" w:space="0" w:color="000000"/>
            </w:tcBorders>
            <w:shd w:val="clear" w:color="auto" w:fill="auto"/>
            <w:hideMark/>
          </w:tcPr>
          <w:p w14:paraId="33FCBD67"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VIII - apresentar declaração ou documentação falsa exigida para o certame ou prestar declaração falsa durante a licitação ou a execução do contrato;</w:t>
            </w:r>
          </w:p>
        </w:tc>
        <w:tc>
          <w:tcPr>
            <w:tcW w:w="2806" w:type="pct"/>
            <w:gridSpan w:val="3"/>
            <w:tcBorders>
              <w:top w:val="single" w:sz="4" w:space="0" w:color="auto"/>
              <w:left w:val="nil"/>
              <w:bottom w:val="single" w:sz="4" w:space="0" w:color="auto"/>
              <w:right w:val="single" w:sz="4" w:space="0" w:color="000000"/>
            </w:tcBorders>
            <w:shd w:val="clear" w:color="auto" w:fill="auto"/>
            <w:hideMark/>
          </w:tcPr>
          <w:p w14:paraId="01FAD5DD"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1. declaração de inidoneidade para licitar ou contratar pelo prazo mínimo de 3 (três) anos e máximo de 6 (seis) anos.</w:t>
            </w:r>
            <w:r w:rsidRPr="009858BE">
              <w:rPr>
                <w:rFonts w:ascii="Arial" w:eastAsia="Times New Roman" w:hAnsi="Arial" w:cs="Arial"/>
                <w:color w:val="000000"/>
                <w:kern w:val="0"/>
                <w:lang w:eastAsia="pt-BR"/>
                <w14:ligatures w14:val="none"/>
              </w:rPr>
              <w:br/>
              <w:t>2. Multa de 30% valor do contrato ou ARP.</w:t>
            </w:r>
          </w:p>
        </w:tc>
      </w:tr>
      <w:tr w:rsidR="009858BE" w:rsidRPr="009858BE" w14:paraId="73400467" w14:textId="77777777" w:rsidTr="009858BE">
        <w:trPr>
          <w:trHeight w:val="300"/>
        </w:trPr>
        <w:tc>
          <w:tcPr>
            <w:tcW w:w="244" w:type="pct"/>
            <w:tcBorders>
              <w:top w:val="nil"/>
              <w:left w:val="nil"/>
              <w:bottom w:val="nil"/>
              <w:right w:val="nil"/>
            </w:tcBorders>
            <w:shd w:val="clear" w:color="auto" w:fill="auto"/>
            <w:hideMark/>
          </w:tcPr>
          <w:p w14:paraId="6FB6B822"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p>
        </w:tc>
        <w:tc>
          <w:tcPr>
            <w:tcW w:w="199" w:type="pct"/>
            <w:tcBorders>
              <w:top w:val="nil"/>
              <w:left w:val="single" w:sz="4" w:space="0" w:color="auto"/>
              <w:bottom w:val="single" w:sz="4" w:space="0" w:color="auto"/>
              <w:right w:val="single" w:sz="4" w:space="0" w:color="auto"/>
            </w:tcBorders>
            <w:shd w:val="clear" w:color="auto" w:fill="auto"/>
            <w:hideMark/>
          </w:tcPr>
          <w:p w14:paraId="4FC2E10B"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IX</w:t>
            </w:r>
          </w:p>
        </w:tc>
        <w:tc>
          <w:tcPr>
            <w:tcW w:w="1751" w:type="pct"/>
            <w:gridSpan w:val="3"/>
            <w:tcBorders>
              <w:top w:val="single" w:sz="4" w:space="0" w:color="auto"/>
              <w:left w:val="nil"/>
              <w:bottom w:val="single" w:sz="4" w:space="0" w:color="auto"/>
              <w:right w:val="single" w:sz="4" w:space="0" w:color="000000"/>
            </w:tcBorders>
            <w:shd w:val="clear" w:color="auto" w:fill="auto"/>
            <w:hideMark/>
          </w:tcPr>
          <w:p w14:paraId="02404408"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fraudar a licitação ou praticar ato fraudulento na execução do contrato;</w:t>
            </w:r>
          </w:p>
        </w:tc>
        <w:tc>
          <w:tcPr>
            <w:tcW w:w="2806" w:type="pct"/>
            <w:gridSpan w:val="3"/>
            <w:tcBorders>
              <w:top w:val="single" w:sz="4" w:space="0" w:color="auto"/>
              <w:left w:val="nil"/>
              <w:bottom w:val="single" w:sz="4" w:space="0" w:color="auto"/>
              <w:right w:val="single" w:sz="4" w:space="0" w:color="000000"/>
            </w:tcBorders>
            <w:shd w:val="clear" w:color="auto" w:fill="auto"/>
            <w:hideMark/>
          </w:tcPr>
          <w:p w14:paraId="767EA2FF"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1. declaração de inidoneidade para licitar ou contratar pelo prazo mínimo de 3 (três) anos e máximo de 6 (seis) anos.</w:t>
            </w:r>
            <w:r w:rsidRPr="009858BE">
              <w:rPr>
                <w:rFonts w:ascii="Arial" w:eastAsia="Times New Roman" w:hAnsi="Arial" w:cs="Arial"/>
                <w:color w:val="000000"/>
                <w:kern w:val="0"/>
                <w:lang w:eastAsia="pt-BR"/>
                <w14:ligatures w14:val="none"/>
              </w:rPr>
              <w:br/>
              <w:t>2. Multa de 30% valor do contrato ou ARP.</w:t>
            </w:r>
          </w:p>
        </w:tc>
      </w:tr>
      <w:tr w:rsidR="009858BE" w:rsidRPr="009858BE" w14:paraId="17510DF5" w14:textId="77777777" w:rsidTr="009858BE">
        <w:trPr>
          <w:trHeight w:val="300"/>
        </w:trPr>
        <w:tc>
          <w:tcPr>
            <w:tcW w:w="244" w:type="pct"/>
            <w:tcBorders>
              <w:top w:val="nil"/>
              <w:left w:val="nil"/>
              <w:bottom w:val="nil"/>
              <w:right w:val="nil"/>
            </w:tcBorders>
            <w:shd w:val="clear" w:color="auto" w:fill="auto"/>
            <w:hideMark/>
          </w:tcPr>
          <w:p w14:paraId="79F5C63F"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p>
        </w:tc>
        <w:tc>
          <w:tcPr>
            <w:tcW w:w="199" w:type="pct"/>
            <w:tcBorders>
              <w:top w:val="nil"/>
              <w:left w:val="single" w:sz="4" w:space="0" w:color="auto"/>
              <w:bottom w:val="single" w:sz="4" w:space="0" w:color="auto"/>
              <w:right w:val="single" w:sz="4" w:space="0" w:color="auto"/>
            </w:tcBorders>
            <w:shd w:val="clear" w:color="auto" w:fill="auto"/>
            <w:hideMark/>
          </w:tcPr>
          <w:p w14:paraId="64C34F34"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X</w:t>
            </w:r>
          </w:p>
        </w:tc>
        <w:tc>
          <w:tcPr>
            <w:tcW w:w="1751" w:type="pct"/>
            <w:gridSpan w:val="3"/>
            <w:tcBorders>
              <w:top w:val="single" w:sz="4" w:space="0" w:color="auto"/>
              <w:left w:val="nil"/>
              <w:bottom w:val="single" w:sz="4" w:space="0" w:color="auto"/>
              <w:right w:val="single" w:sz="4" w:space="0" w:color="000000"/>
            </w:tcBorders>
            <w:shd w:val="clear" w:color="auto" w:fill="auto"/>
            <w:hideMark/>
          </w:tcPr>
          <w:p w14:paraId="33C26285"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comportar-se de modo inidôneo ou cometer fraude de qualquer natureza;</w:t>
            </w:r>
          </w:p>
        </w:tc>
        <w:tc>
          <w:tcPr>
            <w:tcW w:w="2806" w:type="pct"/>
            <w:gridSpan w:val="3"/>
            <w:tcBorders>
              <w:top w:val="single" w:sz="4" w:space="0" w:color="auto"/>
              <w:left w:val="nil"/>
              <w:bottom w:val="single" w:sz="4" w:space="0" w:color="auto"/>
              <w:right w:val="single" w:sz="4" w:space="0" w:color="000000"/>
            </w:tcBorders>
            <w:shd w:val="clear" w:color="auto" w:fill="auto"/>
            <w:hideMark/>
          </w:tcPr>
          <w:p w14:paraId="434A5FFC"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1. declaração de inidoneidade para licitar ou contratar pelo prazo mínimo de 3 (três) anos e máximo de 6 (seis) anos.</w:t>
            </w:r>
            <w:r w:rsidRPr="009858BE">
              <w:rPr>
                <w:rFonts w:ascii="Arial" w:eastAsia="Times New Roman" w:hAnsi="Arial" w:cs="Arial"/>
                <w:color w:val="000000"/>
                <w:kern w:val="0"/>
                <w:lang w:eastAsia="pt-BR"/>
                <w14:ligatures w14:val="none"/>
              </w:rPr>
              <w:br/>
              <w:t>2. Multa de 30% valor do contrato ou ARP.</w:t>
            </w:r>
          </w:p>
        </w:tc>
      </w:tr>
      <w:tr w:rsidR="009858BE" w:rsidRPr="009858BE" w14:paraId="1B4559AD" w14:textId="77777777" w:rsidTr="009858BE">
        <w:trPr>
          <w:trHeight w:val="300"/>
        </w:trPr>
        <w:tc>
          <w:tcPr>
            <w:tcW w:w="244" w:type="pct"/>
            <w:tcBorders>
              <w:top w:val="nil"/>
              <w:left w:val="nil"/>
              <w:bottom w:val="nil"/>
              <w:right w:val="nil"/>
            </w:tcBorders>
            <w:shd w:val="clear" w:color="auto" w:fill="auto"/>
            <w:hideMark/>
          </w:tcPr>
          <w:p w14:paraId="1B912774"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p>
        </w:tc>
        <w:tc>
          <w:tcPr>
            <w:tcW w:w="199" w:type="pct"/>
            <w:tcBorders>
              <w:top w:val="nil"/>
              <w:left w:val="single" w:sz="4" w:space="0" w:color="auto"/>
              <w:bottom w:val="single" w:sz="4" w:space="0" w:color="auto"/>
              <w:right w:val="single" w:sz="4" w:space="0" w:color="auto"/>
            </w:tcBorders>
            <w:shd w:val="clear" w:color="auto" w:fill="auto"/>
            <w:hideMark/>
          </w:tcPr>
          <w:p w14:paraId="2AA35081"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XI</w:t>
            </w:r>
          </w:p>
        </w:tc>
        <w:tc>
          <w:tcPr>
            <w:tcW w:w="1751" w:type="pct"/>
            <w:gridSpan w:val="3"/>
            <w:tcBorders>
              <w:top w:val="single" w:sz="4" w:space="0" w:color="auto"/>
              <w:left w:val="nil"/>
              <w:bottom w:val="single" w:sz="4" w:space="0" w:color="auto"/>
              <w:right w:val="single" w:sz="4" w:space="0" w:color="000000"/>
            </w:tcBorders>
            <w:shd w:val="clear" w:color="auto" w:fill="auto"/>
            <w:hideMark/>
          </w:tcPr>
          <w:p w14:paraId="565423A7"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praticar atos ilícitos com vistas a frustrar os objetivos da licitação;</w:t>
            </w:r>
          </w:p>
        </w:tc>
        <w:tc>
          <w:tcPr>
            <w:tcW w:w="2806" w:type="pct"/>
            <w:gridSpan w:val="3"/>
            <w:tcBorders>
              <w:top w:val="single" w:sz="4" w:space="0" w:color="auto"/>
              <w:left w:val="nil"/>
              <w:bottom w:val="single" w:sz="4" w:space="0" w:color="auto"/>
              <w:right w:val="single" w:sz="4" w:space="0" w:color="000000"/>
            </w:tcBorders>
            <w:shd w:val="clear" w:color="auto" w:fill="auto"/>
            <w:hideMark/>
          </w:tcPr>
          <w:p w14:paraId="74E89FBF"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1. declaração de inidoneidade para licitar ou contratar pelo prazo mínimo de 3 (três) anos e máximo de 6 (seis) anos.</w:t>
            </w:r>
            <w:r w:rsidRPr="009858BE">
              <w:rPr>
                <w:rFonts w:ascii="Arial" w:eastAsia="Times New Roman" w:hAnsi="Arial" w:cs="Arial"/>
                <w:color w:val="000000"/>
                <w:kern w:val="0"/>
                <w:lang w:eastAsia="pt-BR"/>
                <w14:ligatures w14:val="none"/>
              </w:rPr>
              <w:br/>
              <w:t>2. Multa de 30% valor do contrato ou ARP.</w:t>
            </w:r>
          </w:p>
        </w:tc>
      </w:tr>
      <w:tr w:rsidR="009858BE" w:rsidRPr="009858BE" w14:paraId="431804EE" w14:textId="77777777" w:rsidTr="009858BE">
        <w:trPr>
          <w:trHeight w:val="300"/>
        </w:trPr>
        <w:tc>
          <w:tcPr>
            <w:tcW w:w="244" w:type="pct"/>
            <w:tcBorders>
              <w:top w:val="nil"/>
              <w:left w:val="nil"/>
              <w:bottom w:val="nil"/>
              <w:right w:val="nil"/>
            </w:tcBorders>
            <w:shd w:val="clear" w:color="auto" w:fill="auto"/>
            <w:hideMark/>
          </w:tcPr>
          <w:p w14:paraId="4E8DFBEB"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p>
        </w:tc>
        <w:tc>
          <w:tcPr>
            <w:tcW w:w="199" w:type="pct"/>
            <w:tcBorders>
              <w:top w:val="nil"/>
              <w:left w:val="single" w:sz="4" w:space="0" w:color="auto"/>
              <w:bottom w:val="single" w:sz="4" w:space="0" w:color="auto"/>
              <w:right w:val="single" w:sz="4" w:space="0" w:color="auto"/>
            </w:tcBorders>
            <w:shd w:val="clear" w:color="auto" w:fill="auto"/>
            <w:hideMark/>
          </w:tcPr>
          <w:p w14:paraId="38063772"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XII</w:t>
            </w:r>
          </w:p>
        </w:tc>
        <w:tc>
          <w:tcPr>
            <w:tcW w:w="1751" w:type="pct"/>
            <w:gridSpan w:val="3"/>
            <w:tcBorders>
              <w:top w:val="single" w:sz="4" w:space="0" w:color="auto"/>
              <w:left w:val="nil"/>
              <w:bottom w:val="single" w:sz="4" w:space="0" w:color="auto"/>
              <w:right w:val="single" w:sz="4" w:space="0" w:color="000000"/>
            </w:tcBorders>
            <w:shd w:val="clear" w:color="auto" w:fill="auto"/>
            <w:hideMark/>
          </w:tcPr>
          <w:p w14:paraId="6189D86B"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praticar ato lesivo previsto no art. 5º da Lei nº 12.846, de 1º de agosto de 2013.</w:t>
            </w:r>
          </w:p>
        </w:tc>
        <w:tc>
          <w:tcPr>
            <w:tcW w:w="2806" w:type="pct"/>
            <w:gridSpan w:val="3"/>
            <w:tcBorders>
              <w:top w:val="single" w:sz="4" w:space="0" w:color="auto"/>
              <w:left w:val="nil"/>
              <w:bottom w:val="single" w:sz="4" w:space="0" w:color="auto"/>
              <w:right w:val="single" w:sz="4" w:space="0" w:color="000000"/>
            </w:tcBorders>
            <w:shd w:val="clear" w:color="auto" w:fill="auto"/>
            <w:hideMark/>
          </w:tcPr>
          <w:p w14:paraId="00407012"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1. declaração de inidoneidade para licitar ou contratar pelo prazo mínimo de 3 (três) anos e máximo de 6 (seis) anos.</w:t>
            </w:r>
            <w:r w:rsidRPr="009858BE">
              <w:rPr>
                <w:rFonts w:ascii="Arial" w:eastAsia="Times New Roman" w:hAnsi="Arial" w:cs="Arial"/>
                <w:color w:val="000000"/>
                <w:kern w:val="0"/>
                <w:lang w:eastAsia="pt-BR"/>
                <w14:ligatures w14:val="none"/>
              </w:rPr>
              <w:br/>
              <w:t>2. Multa de 30% valor do contrato ou ARP.</w:t>
            </w:r>
          </w:p>
        </w:tc>
      </w:tr>
      <w:tr w:rsidR="009858BE" w:rsidRPr="009858BE" w14:paraId="5E55429E" w14:textId="77777777" w:rsidTr="009858BE">
        <w:trPr>
          <w:trHeight w:val="420"/>
        </w:trPr>
        <w:tc>
          <w:tcPr>
            <w:tcW w:w="443" w:type="pct"/>
            <w:gridSpan w:val="2"/>
            <w:tcBorders>
              <w:top w:val="nil"/>
              <w:left w:val="nil"/>
              <w:bottom w:val="nil"/>
              <w:right w:val="nil"/>
            </w:tcBorders>
            <w:shd w:val="clear" w:color="auto" w:fill="auto"/>
            <w:hideMark/>
          </w:tcPr>
          <w:p w14:paraId="0B82069E"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6.2</w:t>
            </w:r>
          </w:p>
        </w:tc>
        <w:tc>
          <w:tcPr>
            <w:tcW w:w="4557" w:type="pct"/>
            <w:gridSpan w:val="6"/>
            <w:tcBorders>
              <w:top w:val="nil"/>
              <w:left w:val="nil"/>
              <w:bottom w:val="nil"/>
              <w:right w:val="nil"/>
            </w:tcBorders>
            <w:shd w:val="clear" w:color="auto" w:fill="auto"/>
            <w:hideMark/>
          </w:tcPr>
          <w:p w14:paraId="16448955" w14:textId="77777777" w:rsidR="009858BE" w:rsidRPr="009858BE" w:rsidRDefault="009858BE" w:rsidP="009858BE">
            <w:pPr>
              <w:spacing w:after="0" w:line="240" w:lineRule="auto"/>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Na aplicação das sanções serão considerados:</w:t>
            </w:r>
            <w:r w:rsidRPr="009858BE">
              <w:rPr>
                <w:rFonts w:ascii="Arial" w:eastAsia="Times New Roman" w:hAnsi="Arial" w:cs="Arial"/>
                <w:color w:val="000000"/>
                <w:kern w:val="0"/>
                <w:lang w:eastAsia="pt-BR"/>
                <w14:ligatures w14:val="none"/>
              </w:rPr>
              <w:br/>
              <w:t>I - a natureza e a gravidade da infração cometida;</w:t>
            </w:r>
            <w:r w:rsidRPr="009858BE">
              <w:rPr>
                <w:rFonts w:ascii="Arial" w:eastAsia="Times New Roman" w:hAnsi="Arial" w:cs="Arial"/>
                <w:color w:val="000000"/>
                <w:kern w:val="0"/>
                <w:lang w:eastAsia="pt-BR"/>
                <w14:ligatures w14:val="none"/>
              </w:rPr>
              <w:br/>
              <w:t>II - as peculiaridades do caso concreto;</w:t>
            </w:r>
            <w:r w:rsidRPr="009858BE">
              <w:rPr>
                <w:rFonts w:ascii="Arial" w:eastAsia="Times New Roman" w:hAnsi="Arial" w:cs="Arial"/>
                <w:color w:val="000000"/>
                <w:kern w:val="0"/>
                <w:lang w:eastAsia="pt-BR"/>
                <w14:ligatures w14:val="none"/>
              </w:rPr>
              <w:br/>
              <w:t>III - as circunstâncias agravantes ou atenuantes;</w:t>
            </w:r>
            <w:r w:rsidRPr="009858BE">
              <w:rPr>
                <w:rFonts w:ascii="Arial" w:eastAsia="Times New Roman" w:hAnsi="Arial" w:cs="Arial"/>
                <w:color w:val="000000"/>
                <w:kern w:val="0"/>
                <w:lang w:eastAsia="pt-BR"/>
                <w14:ligatures w14:val="none"/>
              </w:rPr>
              <w:br/>
              <w:t>IV - os danos que dela provierem para a Administração Pública;</w:t>
            </w:r>
            <w:r w:rsidRPr="009858BE">
              <w:rPr>
                <w:rFonts w:ascii="Arial" w:eastAsia="Times New Roman" w:hAnsi="Arial" w:cs="Arial"/>
                <w:color w:val="000000"/>
                <w:kern w:val="0"/>
                <w:lang w:eastAsia="pt-BR"/>
                <w14:ligatures w14:val="none"/>
              </w:rPr>
              <w:br/>
              <w:t>V - a implantação ou o aperfeiçoamento de programa de integridade, conforme normas e orientações dos órgãos de controle.</w:t>
            </w:r>
          </w:p>
        </w:tc>
      </w:tr>
      <w:tr w:rsidR="009858BE" w:rsidRPr="009858BE" w14:paraId="454AD244" w14:textId="77777777" w:rsidTr="009858BE">
        <w:trPr>
          <w:trHeight w:val="282"/>
        </w:trPr>
        <w:tc>
          <w:tcPr>
            <w:tcW w:w="443" w:type="pct"/>
            <w:gridSpan w:val="2"/>
            <w:tcBorders>
              <w:top w:val="nil"/>
              <w:left w:val="nil"/>
              <w:bottom w:val="nil"/>
              <w:right w:val="nil"/>
            </w:tcBorders>
            <w:shd w:val="clear" w:color="auto" w:fill="auto"/>
            <w:hideMark/>
          </w:tcPr>
          <w:p w14:paraId="07E97ED8"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6.3</w:t>
            </w:r>
          </w:p>
        </w:tc>
        <w:tc>
          <w:tcPr>
            <w:tcW w:w="4557" w:type="pct"/>
            <w:gridSpan w:val="6"/>
            <w:tcBorders>
              <w:top w:val="nil"/>
              <w:left w:val="nil"/>
              <w:bottom w:val="nil"/>
              <w:right w:val="nil"/>
            </w:tcBorders>
            <w:shd w:val="clear" w:color="auto" w:fill="auto"/>
            <w:hideMark/>
          </w:tcPr>
          <w:p w14:paraId="23B3D6F9"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 xml:space="preserve">O atraso superior a 10 (dez) dias autoriza a Administração a promover a rescisão do contrato por descumprimento ou cumprimento irregular de suas cláusulas, conforme dispõe o inciso I do art. 137 da Lei n. 14.133, de 2021. </w:t>
            </w:r>
          </w:p>
        </w:tc>
      </w:tr>
      <w:tr w:rsidR="009858BE" w:rsidRPr="009858BE" w14:paraId="731F0978" w14:textId="77777777" w:rsidTr="009858BE">
        <w:trPr>
          <w:trHeight w:val="240"/>
        </w:trPr>
        <w:tc>
          <w:tcPr>
            <w:tcW w:w="443" w:type="pct"/>
            <w:gridSpan w:val="2"/>
            <w:tcBorders>
              <w:top w:val="nil"/>
              <w:left w:val="nil"/>
              <w:bottom w:val="nil"/>
              <w:right w:val="nil"/>
            </w:tcBorders>
            <w:shd w:val="clear" w:color="auto" w:fill="auto"/>
            <w:hideMark/>
          </w:tcPr>
          <w:p w14:paraId="6271634D"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6.4</w:t>
            </w:r>
          </w:p>
        </w:tc>
        <w:tc>
          <w:tcPr>
            <w:tcW w:w="4557" w:type="pct"/>
            <w:gridSpan w:val="6"/>
            <w:tcBorders>
              <w:top w:val="nil"/>
              <w:left w:val="nil"/>
              <w:bottom w:val="nil"/>
              <w:right w:val="nil"/>
            </w:tcBorders>
            <w:shd w:val="clear" w:color="auto" w:fill="auto"/>
            <w:hideMark/>
          </w:tcPr>
          <w:p w14:paraId="32FB70B1"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 aplicação das sanções previstas neste Contrato não exclui, em hipótese alguma, a obrigação de reparação integral do dano causado ao Contratante (art. 156, §9º)</w:t>
            </w:r>
          </w:p>
        </w:tc>
      </w:tr>
      <w:tr w:rsidR="009858BE" w:rsidRPr="009858BE" w14:paraId="328BAA21" w14:textId="77777777" w:rsidTr="009858BE">
        <w:trPr>
          <w:trHeight w:val="319"/>
        </w:trPr>
        <w:tc>
          <w:tcPr>
            <w:tcW w:w="443" w:type="pct"/>
            <w:gridSpan w:val="2"/>
            <w:tcBorders>
              <w:top w:val="nil"/>
              <w:left w:val="nil"/>
              <w:bottom w:val="nil"/>
              <w:right w:val="nil"/>
            </w:tcBorders>
            <w:shd w:val="clear" w:color="auto" w:fill="auto"/>
            <w:hideMark/>
          </w:tcPr>
          <w:p w14:paraId="08BB3244"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6.5</w:t>
            </w:r>
          </w:p>
        </w:tc>
        <w:tc>
          <w:tcPr>
            <w:tcW w:w="4557" w:type="pct"/>
            <w:gridSpan w:val="6"/>
            <w:tcBorders>
              <w:top w:val="nil"/>
              <w:left w:val="nil"/>
              <w:bottom w:val="nil"/>
              <w:right w:val="nil"/>
            </w:tcBorders>
            <w:shd w:val="clear" w:color="auto" w:fill="auto"/>
            <w:hideMark/>
          </w:tcPr>
          <w:p w14:paraId="1083FCF3"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Se a multa aplicada e as indenizações cabíveis forem superiores ao valor do pagamento eventualmente devido pelo Contratante ao Contratado, além da perda desse valor, a diferença será descontada da garantia prestada ou será cobrada judicialmente (art. 156, §8º).</w:t>
            </w:r>
          </w:p>
        </w:tc>
      </w:tr>
      <w:tr w:rsidR="009858BE" w:rsidRPr="009858BE" w14:paraId="7616E561" w14:textId="77777777" w:rsidTr="009858BE">
        <w:trPr>
          <w:trHeight w:val="259"/>
        </w:trPr>
        <w:tc>
          <w:tcPr>
            <w:tcW w:w="443" w:type="pct"/>
            <w:gridSpan w:val="2"/>
            <w:tcBorders>
              <w:top w:val="nil"/>
              <w:left w:val="nil"/>
              <w:bottom w:val="nil"/>
              <w:right w:val="nil"/>
            </w:tcBorders>
            <w:shd w:val="clear" w:color="auto" w:fill="auto"/>
            <w:hideMark/>
          </w:tcPr>
          <w:p w14:paraId="330A8224"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6.6</w:t>
            </w:r>
          </w:p>
        </w:tc>
        <w:tc>
          <w:tcPr>
            <w:tcW w:w="4557" w:type="pct"/>
            <w:gridSpan w:val="6"/>
            <w:tcBorders>
              <w:top w:val="nil"/>
              <w:left w:val="nil"/>
              <w:bottom w:val="nil"/>
              <w:right w:val="nil"/>
            </w:tcBorders>
            <w:shd w:val="clear" w:color="auto" w:fill="auto"/>
            <w:hideMark/>
          </w:tcPr>
          <w:p w14:paraId="352F63DD"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As sanções de advertência, impedimento de licitar e contratar e declaração de inidoneidade para licitar ou contratar poderão ser aplicadas, cumulativamente ou não, à penalidade de multa.</w:t>
            </w:r>
          </w:p>
        </w:tc>
      </w:tr>
      <w:tr w:rsidR="009858BE" w:rsidRPr="009858BE" w14:paraId="7A102CDD" w14:textId="77777777" w:rsidTr="009858BE">
        <w:trPr>
          <w:trHeight w:val="420"/>
        </w:trPr>
        <w:tc>
          <w:tcPr>
            <w:tcW w:w="443" w:type="pct"/>
            <w:gridSpan w:val="2"/>
            <w:tcBorders>
              <w:top w:val="nil"/>
              <w:left w:val="nil"/>
              <w:bottom w:val="nil"/>
              <w:right w:val="nil"/>
            </w:tcBorders>
            <w:shd w:val="clear" w:color="auto" w:fill="auto"/>
            <w:hideMark/>
          </w:tcPr>
          <w:p w14:paraId="676AC11B"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6.7</w:t>
            </w:r>
          </w:p>
        </w:tc>
        <w:tc>
          <w:tcPr>
            <w:tcW w:w="4557" w:type="pct"/>
            <w:gridSpan w:val="6"/>
            <w:tcBorders>
              <w:top w:val="nil"/>
              <w:left w:val="nil"/>
              <w:bottom w:val="nil"/>
              <w:right w:val="nil"/>
            </w:tcBorders>
            <w:shd w:val="clear" w:color="auto" w:fill="auto"/>
            <w:hideMark/>
          </w:tcPr>
          <w:p w14:paraId="057F2737"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 xml:space="preserve">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w:t>
            </w:r>
          </w:p>
        </w:tc>
      </w:tr>
      <w:tr w:rsidR="009858BE" w:rsidRPr="009858BE" w14:paraId="1173AE2A" w14:textId="77777777" w:rsidTr="009858BE">
        <w:trPr>
          <w:trHeight w:val="240"/>
        </w:trPr>
        <w:tc>
          <w:tcPr>
            <w:tcW w:w="443" w:type="pct"/>
            <w:gridSpan w:val="2"/>
            <w:tcBorders>
              <w:top w:val="nil"/>
              <w:left w:val="nil"/>
              <w:bottom w:val="nil"/>
              <w:right w:val="nil"/>
            </w:tcBorders>
            <w:shd w:val="clear" w:color="auto" w:fill="auto"/>
            <w:hideMark/>
          </w:tcPr>
          <w:p w14:paraId="599609DA"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6.8</w:t>
            </w:r>
          </w:p>
        </w:tc>
        <w:tc>
          <w:tcPr>
            <w:tcW w:w="4557" w:type="pct"/>
            <w:gridSpan w:val="6"/>
            <w:tcBorders>
              <w:top w:val="nil"/>
              <w:left w:val="nil"/>
              <w:bottom w:val="nil"/>
              <w:right w:val="nil"/>
            </w:tcBorders>
            <w:shd w:val="clear" w:color="auto" w:fill="auto"/>
            <w:hideMark/>
          </w:tcPr>
          <w:p w14:paraId="6C04DBDD"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 apuração de responsabilidade relacionadas às sanções de impedimento de licitar e as demais regulamentações pertinentes estão previstas no Decreto Municipal n° 172/2023</w:t>
            </w:r>
          </w:p>
        </w:tc>
      </w:tr>
      <w:tr w:rsidR="009858BE" w:rsidRPr="009858BE" w14:paraId="04AF18DF" w14:textId="77777777" w:rsidTr="009858BE">
        <w:trPr>
          <w:trHeight w:val="480"/>
        </w:trPr>
        <w:tc>
          <w:tcPr>
            <w:tcW w:w="443" w:type="pct"/>
            <w:gridSpan w:val="2"/>
            <w:tcBorders>
              <w:top w:val="nil"/>
              <w:left w:val="nil"/>
              <w:bottom w:val="nil"/>
              <w:right w:val="nil"/>
            </w:tcBorders>
            <w:shd w:val="clear" w:color="auto" w:fill="auto"/>
            <w:hideMark/>
          </w:tcPr>
          <w:p w14:paraId="1DED44EC"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6.9</w:t>
            </w:r>
          </w:p>
        </w:tc>
        <w:tc>
          <w:tcPr>
            <w:tcW w:w="4557" w:type="pct"/>
            <w:gridSpan w:val="6"/>
            <w:tcBorders>
              <w:top w:val="nil"/>
              <w:left w:val="nil"/>
              <w:bottom w:val="nil"/>
              <w:right w:val="nil"/>
            </w:tcBorders>
            <w:shd w:val="clear" w:color="auto" w:fill="auto"/>
            <w:hideMark/>
          </w:tcPr>
          <w:p w14:paraId="3279C609"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 xml:space="preserve">O </w:t>
            </w:r>
            <w:proofErr w:type="gramStart"/>
            <w:r w:rsidRPr="009858BE">
              <w:rPr>
                <w:rFonts w:ascii="Arial" w:eastAsia="Times New Roman" w:hAnsi="Arial" w:cs="Arial"/>
                <w:color w:val="000000"/>
                <w:kern w:val="0"/>
                <w:lang w:eastAsia="pt-BR"/>
                <w14:ligatures w14:val="none"/>
              </w:rPr>
              <w:t>Licitante  envolvido</w:t>
            </w:r>
            <w:proofErr w:type="gramEnd"/>
            <w:r w:rsidRPr="009858BE">
              <w:rPr>
                <w:rFonts w:ascii="Arial" w:eastAsia="Times New Roman" w:hAnsi="Arial" w:cs="Arial"/>
                <w:color w:val="000000"/>
                <w:kern w:val="0"/>
                <w:lang w:eastAsia="pt-BR"/>
                <w14:ligatures w14:val="none"/>
              </w:rPr>
              <w:t xml:space="preserve"> ou que se envolver em práticas de corrupção em processos licitatórios ou durante a execução de contratos públicos estará sujeita às sanções previstas na legislação vigente. Em caso de comprovação de envolvimento em práticas corruptas ou em desacordo com os mais altos padrões éticos, será rejeitada a proposta (não será adjudicado) sem prejuízo da declaração de impedimento para participar em licitações ou contratos.</w:t>
            </w:r>
          </w:p>
        </w:tc>
      </w:tr>
      <w:tr w:rsidR="009858BE" w:rsidRPr="009858BE" w14:paraId="6EC04AD7" w14:textId="77777777" w:rsidTr="009858BE">
        <w:trPr>
          <w:trHeight w:val="360"/>
        </w:trPr>
        <w:tc>
          <w:tcPr>
            <w:tcW w:w="443" w:type="pct"/>
            <w:gridSpan w:val="2"/>
            <w:tcBorders>
              <w:top w:val="nil"/>
              <w:left w:val="nil"/>
              <w:bottom w:val="nil"/>
              <w:right w:val="nil"/>
            </w:tcBorders>
            <w:shd w:val="clear" w:color="auto" w:fill="auto"/>
            <w:hideMark/>
          </w:tcPr>
          <w:p w14:paraId="4C59CF12"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6.10</w:t>
            </w:r>
          </w:p>
        </w:tc>
        <w:tc>
          <w:tcPr>
            <w:tcW w:w="4557" w:type="pct"/>
            <w:gridSpan w:val="6"/>
            <w:tcBorders>
              <w:top w:val="nil"/>
              <w:left w:val="nil"/>
              <w:bottom w:val="nil"/>
              <w:right w:val="nil"/>
            </w:tcBorders>
            <w:shd w:val="clear" w:color="auto" w:fill="auto"/>
            <w:hideMark/>
          </w:tcPr>
          <w:p w14:paraId="2C69B7E3"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Os licitantes devem estritamente acatar e o contratado é responsável por garantir o estrito cumprimento, inclusive por parte de seus fornecedores, do mais elevado padrão de conduta ética em todas as fases do processo licitatório, da celebração do contrato e durante a execução do objeto contratual</w:t>
            </w:r>
          </w:p>
        </w:tc>
      </w:tr>
      <w:tr w:rsidR="009858BE" w:rsidRPr="009858BE" w14:paraId="0C7852DD" w14:textId="77777777" w:rsidTr="009858BE">
        <w:trPr>
          <w:trHeight w:val="102"/>
        </w:trPr>
        <w:tc>
          <w:tcPr>
            <w:tcW w:w="443" w:type="pct"/>
            <w:gridSpan w:val="2"/>
            <w:tcBorders>
              <w:top w:val="nil"/>
              <w:left w:val="nil"/>
              <w:bottom w:val="nil"/>
              <w:right w:val="nil"/>
            </w:tcBorders>
            <w:shd w:val="clear" w:color="auto" w:fill="auto"/>
            <w:hideMark/>
          </w:tcPr>
          <w:p w14:paraId="62040FF7"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6.11</w:t>
            </w:r>
          </w:p>
        </w:tc>
        <w:tc>
          <w:tcPr>
            <w:tcW w:w="4557" w:type="pct"/>
            <w:gridSpan w:val="6"/>
            <w:tcBorders>
              <w:top w:val="nil"/>
              <w:left w:val="nil"/>
              <w:bottom w:val="nil"/>
              <w:right w:val="nil"/>
            </w:tcBorders>
            <w:shd w:val="clear" w:color="auto" w:fill="auto"/>
            <w:hideMark/>
          </w:tcPr>
          <w:p w14:paraId="50E56C4B"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Considera-se:</w:t>
            </w:r>
          </w:p>
        </w:tc>
      </w:tr>
      <w:tr w:rsidR="009858BE" w:rsidRPr="009858BE" w14:paraId="0EAD1A93" w14:textId="77777777" w:rsidTr="009858BE">
        <w:trPr>
          <w:trHeight w:val="282"/>
        </w:trPr>
        <w:tc>
          <w:tcPr>
            <w:tcW w:w="443" w:type="pct"/>
            <w:gridSpan w:val="2"/>
            <w:tcBorders>
              <w:top w:val="nil"/>
              <w:left w:val="nil"/>
              <w:bottom w:val="nil"/>
              <w:right w:val="nil"/>
            </w:tcBorders>
            <w:shd w:val="clear" w:color="auto" w:fill="auto"/>
            <w:hideMark/>
          </w:tcPr>
          <w:p w14:paraId="7F0FA50C"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p>
        </w:tc>
        <w:tc>
          <w:tcPr>
            <w:tcW w:w="4557" w:type="pct"/>
            <w:gridSpan w:val="6"/>
            <w:tcBorders>
              <w:top w:val="nil"/>
              <w:left w:val="nil"/>
              <w:bottom w:val="nil"/>
              <w:right w:val="nil"/>
            </w:tcBorders>
            <w:shd w:val="clear" w:color="auto" w:fill="auto"/>
            <w:hideMark/>
          </w:tcPr>
          <w:p w14:paraId="163BC97A"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 xml:space="preserve">a) “prática corrupta”: oferecer, dar, receber ou solicitar, direta ou indiretamente, qualquer vantagem com o objetivo de influenciar a ação de servidor público no processo de licitação ou na execução de contrato; </w:t>
            </w:r>
          </w:p>
        </w:tc>
      </w:tr>
      <w:tr w:rsidR="009858BE" w:rsidRPr="009858BE" w14:paraId="6EDD6555" w14:textId="77777777" w:rsidTr="009858BE">
        <w:trPr>
          <w:trHeight w:val="222"/>
        </w:trPr>
        <w:tc>
          <w:tcPr>
            <w:tcW w:w="443" w:type="pct"/>
            <w:gridSpan w:val="2"/>
            <w:tcBorders>
              <w:top w:val="nil"/>
              <w:left w:val="nil"/>
              <w:bottom w:val="nil"/>
              <w:right w:val="nil"/>
            </w:tcBorders>
            <w:shd w:val="clear" w:color="auto" w:fill="auto"/>
            <w:hideMark/>
          </w:tcPr>
          <w:p w14:paraId="21E1374C"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p>
        </w:tc>
        <w:tc>
          <w:tcPr>
            <w:tcW w:w="4557" w:type="pct"/>
            <w:gridSpan w:val="6"/>
            <w:tcBorders>
              <w:top w:val="nil"/>
              <w:left w:val="nil"/>
              <w:bottom w:val="nil"/>
              <w:right w:val="nil"/>
            </w:tcBorders>
            <w:shd w:val="clear" w:color="auto" w:fill="auto"/>
            <w:hideMark/>
          </w:tcPr>
          <w:p w14:paraId="5813136F"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 xml:space="preserve">b) “prática fraudulenta”: a falsificação ou omissão dos fatos, com o objetivo de influenciar o processo de licitação ou de execução de contrato; </w:t>
            </w:r>
          </w:p>
        </w:tc>
      </w:tr>
      <w:tr w:rsidR="009858BE" w:rsidRPr="009858BE" w14:paraId="093EF12D" w14:textId="77777777" w:rsidTr="009858BE">
        <w:trPr>
          <w:trHeight w:val="300"/>
        </w:trPr>
        <w:tc>
          <w:tcPr>
            <w:tcW w:w="443" w:type="pct"/>
            <w:gridSpan w:val="2"/>
            <w:tcBorders>
              <w:top w:val="nil"/>
              <w:left w:val="nil"/>
              <w:bottom w:val="nil"/>
              <w:right w:val="nil"/>
            </w:tcBorders>
            <w:shd w:val="clear" w:color="auto" w:fill="auto"/>
            <w:hideMark/>
          </w:tcPr>
          <w:p w14:paraId="3E85702E"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p>
        </w:tc>
        <w:tc>
          <w:tcPr>
            <w:tcW w:w="4557" w:type="pct"/>
            <w:gridSpan w:val="6"/>
            <w:tcBorders>
              <w:top w:val="nil"/>
              <w:left w:val="nil"/>
              <w:bottom w:val="nil"/>
              <w:right w:val="nil"/>
            </w:tcBorders>
            <w:shd w:val="clear" w:color="auto" w:fill="auto"/>
            <w:hideMark/>
          </w:tcPr>
          <w:p w14:paraId="202D69C2"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 xml:space="preserve">c) “prática conluiada”: esquematizar ou estabelecer um acordo entre dois ou mais  licitantes, com ou sem o conhecimento de representantes ou prepostos do órgão licitador, visando estabelecer preços em níveis artificiais e não-competitivos; </w:t>
            </w:r>
          </w:p>
        </w:tc>
      </w:tr>
      <w:tr w:rsidR="009858BE" w:rsidRPr="009858BE" w14:paraId="54D07332" w14:textId="77777777" w:rsidTr="009858BE">
        <w:trPr>
          <w:trHeight w:val="282"/>
        </w:trPr>
        <w:tc>
          <w:tcPr>
            <w:tcW w:w="443" w:type="pct"/>
            <w:gridSpan w:val="2"/>
            <w:tcBorders>
              <w:top w:val="nil"/>
              <w:left w:val="nil"/>
              <w:bottom w:val="nil"/>
              <w:right w:val="nil"/>
            </w:tcBorders>
            <w:shd w:val="clear" w:color="auto" w:fill="auto"/>
            <w:hideMark/>
          </w:tcPr>
          <w:p w14:paraId="4EB6F994"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p>
        </w:tc>
        <w:tc>
          <w:tcPr>
            <w:tcW w:w="4557" w:type="pct"/>
            <w:gridSpan w:val="6"/>
            <w:tcBorders>
              <w:top w:val="nil"/>
              <w:left w:val="nil"/>
              <w:bottom w:val="nil"/>
              <w:right w:val="nil"/>
            </w:tcBorders>
            <w:shd w:val="clear" w:color="auto" w:fill="auto"/>
            <w:hideMark/>
          </w:tcPr>
          <w:p w14:paraId="5C917F60"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 xml:space="preserve">d) “prática coercitiva”: causar dano ou ameaçar causar dano, direta ou indiretamente, às pessoas ou sua propriedade, visando influenciar sua participação em um processo licitatório ou afetar a execução do contrato. </w:t>
            </w:r>
          </w:p>
        </w:tc>
      </w:tr>
      <w:tr w:rsidR="009858BE" w:rsidRPr="009858BE" w14:paraId="1A5C86E5" w14:textId="77777777" w:rsidTr="009858BE">
        <w:trPr>
          <w:trHeight w:val="439"/>
        </w:trPr>
        <w:tc>
          <w:tcPr>
            <w:tcW w:w="443" w:type="pct"/>
            <w:gridSpan w:val="2"/>
            <w:tcBorders>
              <w:top w:val="nil"/>
              <w:left w:val="nil"/>
              <w:bottom w:val="nil"/>
              <w:right w:val="nil"/>
            </w:tcBorders>
            <w:shd w:val="clear" w:color="auto" w:fill="auto"/>
            <w:hideMark/>
          </w:tcPr>
          <w:p w14:paraId="5BE01F87"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p>
        </w:tc>
        <w:tc>
          <w:tcPr>
            <w:tcW w:w="4557" w:type="pct"/>
            <w:gridSpan w:val="6"/>
            <w:tcBorders>
              <w:top w:val="nil"/>
              <w:left w:val="nil"/>
              <w:bottom w:val="nil"/>
              <w:right w:val="nil"/>
            </w:tcBorders>
            <w:shd w:val="clear" w:color="auto" w:fill="auto"/>
            <w:hideMark/>
          </w:tcPr>
          <w:p w14:paraId="40265A21"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e) “prática obstrutiva”: (i) destruir, falsificar, alterar ou ocultar provas em inspeções ou fazer declarações falsas aos representantes do organismo financeiro multilateral, com o objetivo de impedir materialmente a apuração de alegações de prática prevista acima; (</w:t>
            </w:r>
            <w:proofErr w:type="spellStart"/>
            <w:r w:rsidRPr="009858BE">
              <w:rPr>
                <w:rFonts w:ascii="Arial" w:eastAsia="Times New Roman" w:hAnsi="Arial" w:cs="Arial"/>
                <w:color w:val="000000"/>
                <w:kern w:val="0"/>
                <w:lang w:eastAsia="pt-BR"/>
                <w14:ligatures w14:val="none"/>
              </w:rPr>
              <w:t>ii</w:t>
            </w:r>
            <w:proofErr w:type="spellEnd"/>
            <w:r w:rsidRPr="009858BE">
              <w:rPr>
                <w:rFonts w:ascii="Arial" w:eastAsia="Times New Roman" w:hAnsi="Arial" w:cs="Arial"/>
                <w:color w:val="000000"/>
                <w:kern w:val="0"/>
                <w:lang w:eastAsia="pt-BR"/>
                <w14:ligatures w14:val="none"/>
              </w:rPr>
              <w:t xml:space="preserve">) atos cuja intenção seja impedir materialmente o exercício do direito de o organismo financeiro multilateral promover inspeção. </w:t>
            </w:r>
          </w:p>
        </w:tc>
      </w:tr>
      <w:tr w:rsidR="009858BE" w:rsidRPr="009858BE" w14:paraId="51173946" w14:textId="77777777" w:rsidTr="009858BE">
        <w:trPr>
          <w:trHeight w:val="259"/>
        </w:trPr>
        <w:tc>
          <w:tcPr>
            <w:tcW w:w="443" w:type="pct"/>
            <w:gridSpan w:val="2"/>
            <w:tcBorders>
              <w:top w:val="nil"/>
              <w:left w:val="nil"/>
              <w:bottom w:val="nil"/>
              <w:right w:val="nil"/>
            </w:tcBorders>
            <w:shd w:val="clear" w:color="auto" w:fill="auto"/>
            <w:hideMark/>
          </w:tcPr>
          <w:p w14:paraId="6AAFD009"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6.12</w:t>
            </w:r>
          </w:p>
        </w:tc>
        <w:tc>
          <w:tcPr>
            <w:tcW w:w="4557" w:type="pct"/>
            <w:gridSpan w:val="6"/>
            <w:tcBorders>
              <w:top w:val="nil"/>
              <w:left w:val="nil"/>
              <w:bottom w:val="nil"/>
              <w:right w:val="nil"/>
            </w:tcBorders>
            <w:shd w:val="clear" w:color="auto" w:fill="auto"/>
            <w:hideMark/>
          </w:tcPr>
          <w:p w14:paraId="75CCE918"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Sem prejuízo do disposto neste tópico, aplicam-se, no que couber, as disposições existentes na Lei 14.133/21 e outras legislações correlatas, no que refere ao combate à corrupção.</w:t>
            </w:r>
          </w:p>
        </w:tc>
      </w:tr>
      <w:tr w:rsidR="009858BE" w:rsidRPr="009858BE" w14:paraId="4F50CE88" w14:textId="77777777" w:rsidTr="009858BE">
        <w:trPr>
          <w:trHeight w:val="102"/>
        </w:trPr>
        <w:tc>
          <w:tcPr>
            <w:tcW w:w="443" w:type="pct"/>
            <w:gridSpan w:val="2"/>
            <w:tcBorders>
              <w:top w:val="nil"/>
              <w:left w:val="nil"/>
              <w:bottom w:val="nil"/>
              <w:right w:val="nil"/>
            </w:tcBorders>
            <w:shd w:val="clear" w:color="000000" w:fill="FFF2CC"/>
            <w:hideMark/>
          </w:tcPr>
          <w:p w14:paraId="02FD2081"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7.</w:t>
            </w:r>
          </w:p>
        </w:tc>
        <w:tc>
          <w:tcPr>
            <w:tcW w:w="4557" w:type="pct"/>
            <w:gridSpan w:val="6"/>
            <w:tcBorders>
              <w:top w:val="nil"/>
              <w:left w:val="nil"/>
              <w:bottom w:val="nil"/>
              <w:right w:val="nil"/>
            </w:tcBorders>
            <w:shd w:val="clear" w:color="000000" w:fill="FFF2CC"/>
            <w:hideMark/>
          </w:tcPr>
          <w:p w14:paraId="43D4A1D2"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DO PAGAMENTO</w:t>
            </w:r>
          </w:p>
        </w:tc>
      </w:tr>
      <w:tr w:rsidR="009858BE" w:rsidRPr="009858BE" w14:paraId="6CD48A0E" w14:textId="77777777" w:rsidTr="009858BE">
        <w:trPr>
          <w:trHeight w:val="139"/>
        </w:trPr>
        <w:tc>
          <w:tcPr>
            <w:tcW w:w="443" w:type="pct"/>
            <w:gridSpan w:val="2"/>
            <w:tcBorders>
              <w:top w:val="nil"/>
              <w:left w:val="nil"/>
              <w:bottom w:val="nil"/>
              <w:right w:val="nil"/>
            </w:tcBorders>
            <w:shd w:val="clear" w:color="auto" w:fill="auto"/>
            <w:hideMark/>
          </w:tcPr>
          <w:p w14:paraId="6A100EB2"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7.1</w:t>
            </w:r>
          </w:p>
        </w:tc>
        <w:tc>
          <w:tcPr>
            <w:tcW w:w="4557" w:type="pct"/>
            <w:gridSpan w:val="6"/>
            <w:tcBorders>
              <w:top w:val="nil"/>
              <w:left w:val="nil"/>
              <w:bottom w:val="nil"/>
              <w:right w:val="nil"/>
            </w:tcBorders>
            <w:shd w:val="clear" w:color="auto" w:fill="auto"/>
            <w:hideMark/>
          </w:tcPr>
          <w:p w14:paraId="0510B3F6"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Em relação ao pagamento, aplicam-se as seguintes regras:</w:t>
            </w:r>
          </w:p>
        </w:tc>
      </w:tr>
      <w:tr w:rsidR="009858BE" w:rsidRPr="009858BE" w14:paraId="75290D40" w14:textId="77777777" w:rsidTr="009858BE">
        <w:trPr>
          <w:trHeight w:val="259"/>
        </w:trPr>
        <w:tc>
          <w:tcPr>
            <w:tcW w:w="443" w:type="pct"/>
            <w:gridSpan w:val="2"/>
            <w:tcBorders>
              <w:top w:val="nil"/>
              <w:left w:val="nil"/>
              <w:bottom w:val="nil"/>
              <w:right w:val="nil"/>
            </w:tcBorders>
            <w:shd w:val="clear" w:color="auto" w:fill="auto"/>
            <w:hideMark/>
          </w:tcPr>
          <w:p w14:paraId="30C122F0"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7.1.1</w:t>
            </w:r>
          </w:p>
        </w:tc>
        <w:tc>
          <w:tcPr>
            <w:tcW w:w="4557" w:type="pct"/>
            <w:gridSpan w:val="6"/>
            <w:tcBorders>
              <w:top w:val="nil"/>
              <w:left w:val="nil"/>
              <w:bottom w:val="nil"/>
              <w:right w:val="nil"/>
            </w:tcBorders>
            <w:shd w:val="clear" w:color="auto" w:fill="auto"/>
            <w:hideMark/>
          </w:tcPr>
          <w:p w14:paraId="7C6621BB"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 emissão da Nota Fiscal ou Fatura será precedida do recebimento definitivo da etapa correspondente do objeto a que refere o pagamento, conforme disposto no regulamento específico (171/2023)</w:t>
            </w:r>
          </w:p>
        </w:tc>
      </w:tr>
      <w:tr w:rsidR="009858BE" w:rsidRPr="009858BE" w14:paraId="7E14A24E" w14:textId="77777777" w:rsidTr="009858BE">
        <w:trPr>
          <w:trHeight w:val="222"/>
        </w:trPr>
        <w:tc>
          <w:tcPr>
            <w:tcW w:w="443" w:type="pct"/>
            <w:gridSpan w:val="2"/>
            <w:tcBorders>
              <w:top w:val="nil"/>
              <w:left w:val="nil"/>
              <w:bottom w:val="nil"/>
              <w:right w:val="nil"/>
            </w:tcBorders>
            <w:shd w:val="clear" w:color="auto" w:fill="auto"/>
            <w:hideMark/>
          </w:tcPr>
          <w:p w14:paraId="42EE3614"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7.1.2</w:t>
            </w:r>
          </w:p>
        </w:tc>
        <w:tc>
          <w:tcPr>
            <w:tcW w:w="4557" w:type="pct"/>
            <w:gridSpan w:val="6"/>
            <w:tcBorders>
              <w:top w:val="nil"/>
              <w:left w:val="nil"/>
              <w:bottom w:val="nil"/>
              <w:right w:val="nil"/>
            </w:tcBorders>
            <w:shd w:val="clear" w:color="auto" w:fill="auto"/>
            <w:hideMark/>
          </w:tcPr>
          <w:p w14:paraId="479D7169"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Quando houver glosa parcial do objeto, o contratante deverá comunicar a contratada para que emita a nota fiscal ou fatura com o valor exato dimensionado.</w:t>
            </w:r>
          </w:p>
        </w:tc>
      </w:tr>
      <w:tr w:rsidR="009858BE" w:rsidRPr="009858BE" w14:paraId="73F158A4" w14:textId="77777777" w:rsidTr="009858BE">
        <w:trPr>
          <w:trHeight w:val="619"/>
        </w:trPr>
        <w:tc>
          <w:tcPr>
            <w:tcW w:w="443" w:type="pct"/>
            <w:gridSpan w:val="2"/>
            <w:tcBorders>
              <w:top w:val="nil"/>
              <w:left w:val="nil"/>
              <w:bottom w:val="nil"/>
              <w:right w:val="nil"/>
            </w:tcBorders>
            <w:shd w:val="clear" w:color="auto" w:fill="auto"/>
            <w:hideMark/>
          </w:tcPr>
          <w:p w14:paraId="78A39061"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7.1.3</w:t>
            </w:r>
          </w:p>
        </w:tc>
        <w:tc>
          <w:tcPr>
            <w:tcW w:w="4557" w:type="pct"/>
            <w:gridSpan w:val="6"/>
            <w:tcBorders>
              <w:top w:val="nil"/>
              <w:left w:val="nil"/>
              <w:bottom w:val="nil"/>
              <w:right w:val="nil"/>
            </w:tcBorders>
            <w:shd w:val="clear" w:color="auto" w:fill="auto"/>
            <w:hideMark/>
          </w:tcPr>
          <w:p w14:paraId="35E6D7CB"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O faturamento deverá ser apresentado acompanhado de:</w:t>
            </w:r>
            <w:r w:rsidRPr="009858BE">
              <w:rPr>
                <w:rFonts w:ascii="Arial" w:eastAsia="Times New Roman" w:hAnsi="Arial" w:cs="Arial"/>
                <w:color w:val="000000"/>
                <w:kern w:val="0"/>
                <w:lang w:eastAsia="pt-BR"/>
                <w14:ligatures w14:val="none"/>
              </w:rPr>
              <w:br/>
              <w:t>a) Nota fiscal;</w:t>
            </w:r>
            <w:r w:rsidRPr="009858BE">
              <w:rPr>
                <w:rFonts w:ascii="Arial" w:eastAsia="Times New Roman" w:hAnsi="Arial" w:cs="Arial"/>
                <w:color w:val="000000"/>
                <w:kern w:val="0"/>
                <w:lang w:eastAsia="pt-BR"/>
                <w14:ligatures w14:val="none"/>
              </w:rPr>
              <w:br/>
              <w:t xml:space="preserve">b) Prova de inexistência de débitos inadimplidos perante a justiça do Trabalho – Certidão Negativa de Débitos Trabalhistas – CNDT; </w:t>
            </w:r>
            <w:r w:rsidRPr="009858BE">
              <w:rPr>
                <w:rFonts w:ascii="Arial" w:eastAsia="Times New Roman" w:hAnsi="Arial" w:cs="Arial"/>
                <w:color w:val="000000"/>
                <w:kern w:val="0"/>
                <w:lang w:eastAsia="pt-BR"/>
                <w14:ligatures w14:val="none"/>
              </w:rPr>
              <w:br/>
              <w:t>c)  Certidão de regularidade para com a Fazenda Federal e Dívida Ativa da União, e Contribuições Previdenciárias.</w:t>
            </w:r>
            <w:r w:rsidRPr="009858BE">
              <w:rPr>
                <w:rFonts w:ascii="Arial" w:eastAsia="Times New Roman" w:hAnsi="Arial" w:cs="Arial"/>
                <w:color w:val="000000"/>
                <w:kern w:val="0"/>
                <w:lang w:eastAsia="pt-BR"/>
                <w14:ligatures w14:val="none"/>
              </w:rPr>
              <w:br/>
              <w:t xml:space="preserve">d) verificação da manutenção das condições de habilitação exigidas no edital; </w:t>
            </w:r>
            <w:r w:rsidRPr="009858BE">
              <w:rPr>
                <w:rFonts w:ascii="Arial" w:eastAsia="Times New Roman" w:hAnsi="Arial" w:cs="Arial"/>
                <w:color w:val="000000"/>
                <w:kern w:val="0"/>
                <w:lang w:eastAsia="pt-BR"/>
                <w14:ligatures w14:val="none"/>
              </w:rPr>
              <w:br/>
              <w:t>e) verificação da inexistência de razão que impeça a participação em licitação, no âmbito do órgão ou entidade, proibição de contratar com o Poder Público, bem como ocorrências impeditivas indiretas</w:t>
            </w:r>
          </w:p>
        </w:tc>
      </w:tr>
      <w:tr w:rsidR="009858BE" w:rsidRPr="009858BE" w14:paraId="73621909" w14:textId="77777777" w:rsidTr="009858BE">
        <w:trPr>
          <w:trHeight w:val="379"/>
        </w:trPr>
        <w:tc>
          <w:tcPr>
            <w:tcW w:w="443" w:type="pct"/>
            <w:gridSpan w:val="2"/>
            <w:tcBorders>
              <w:top w:val="nil"/>
              <w:left w:val="nil"/>
              <w:bottom w:val="nil"/>
              <w:right w:val="nil"/>
            </w:tcBorders>
            <w:shd w:val="clear" w:color="auto" w:fill="auto"/>
            <w:hideMark/>
          </w:tcPr>
          <w:p w14:paraId="0CE279E0"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7.1.4</w:t>
            </w:r>
          </w:p>
        </w:tc>
        <w:tc>
          <w:tcPr>
            <w:tcW w:w="4557" w:type="pct"/>
            <w:gridSpan w:val="6"/>
            <w:tcBorders>
              <w:top w:val="nil"/>
              <w:left w:val="nil"/>
              <w:bottom w:val="nil"/>
              <w:right w:val="nil"/>
            </w:tcBorders>
            <w:shd w:val="clear" w:color="auto" w:fill="auto"/>
            <w:hideMark/>
          </w:tcPr>
          <w:p w14:paraId="676A483C"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 xml:space="preserve">A Nota Fiscal ou Fatura deverá conter os elementos necessários e essenciais do documento, tais como: </w:t>
            </w:r>
            <w:r w:rsidRPr="009858BE">
              <w:rPr>
                <w:rFonts w:ascii="Arial" w:eastAsia="Times New Roman" w:hAnsi="Arial" w:cs="Arial"/>
                <w:color w:val="000000"/>
                <w:kern w:val="0"/>
                <w:lang w:eastAsia="pt-BR"/>
                <w14:ligatures w14:val="none"/>
              </w:rPr>
              <w:br/>
              <w:t xml:space="preserve">a) O prazo de validade; </w:t>
            </w:r>
            <w:r w:rsidRPr="009858BE">
              <w:rPr>
                <w:rFonts w:ascii="Arial" w:eastAsia="Times New Roman" w:hAnsi="Arial" w:cs="Arial"/>
                <w:color w:val="000000"/>
                <w:kern w:val="0"/>
                <w:lang w:eastAsia="pt-BR"/>
                <w14:ligatures w14:val="none"/>
              </w:rPr>
              <w:br/>
              <w:t xml:space="preserve">b) A data da emissão; </w:t>
            </w:r>
            <w:r w:rsidRPr="009858BE">
              <w:rPr>
                <w:rFonts w:ascii="Arial" w:eastAsia="Times New Roman" w:hAnsi="Arial" w:cs="Arial"/>
                <w:color w:val="000000"/>
                <w:kern w:val="0"/>
                <w:lang w:eastAsia="pt-BR"/>
                <w14:ligatures w14:val="none"/>
              </w:rPr>
              <w:br/>
              <w:t xml:space="preserve">c) Os dados do contrato e do órgão contratante; </w:t>
            </w:r>
            <w:r w:rsidRPr="009858BE">
              <w:rPr>
                <w:rFonts w:ascii="Arial" w:eastAsia="Times New Roman" w:hAnsi="Arial" w:cs="Arial"/>
                <w:color w:val="000000"/>
                <w:kern w:val="0"/>
                <w:lang w:eastAsia="pt-BR"/>
                <w14:ligatures w14:val="none"/>
              </w:rPr>
              <w:br/>
              <w:t xml:space="preserve">d) O período respectivo de execução do contrato; </w:t>
            </w:r>
            <w:r w:rsidRPr="009858BE">
              <w:rPr>
                <w:rFonts w:ascii="Arial" w:eastAsia="Times New Roman" w:hAnsi="Arial" w:cs="Arial"/>
                <w:color w:val="000000"/>
                <w:kern w:val="0"/>
                <w:lang w:eastAsia="pt-BR"/>
                <w14:ligatures w14:val="none"/>
              </w:rPr>
              <w:br/>
              <w:t>e) O valor a pagar</w:t>
            </w:r>
            <w:r w:rsidRPr="009858BE">
              <w:rPr>
                <w:rFonts w:ascii="Arial" w:eastAsia="Times New Roman" w:hAnsi="Arial" w:cs="Arial"/>
                <w:color w:val="000000"/>
                <w:kern w:val="0"/>
                <w:lang w:eastAsia="pt-BR"/>
                <w14:ligatures w14:val="none"/>
              </w:rPr>
              <w:br/>
              <w:t>f) Eventual destaque do valor de retenções tributárias cabíveis.</w:t>
            </w:r>
          </w:p>
        </w:tc>
      </w:tr>
      <w:tr w:rsidR="009858BE" w:rsidRPr="009858BE" w14:paraId="5C38A664" w14:textId="77777777" w:rsidTr="009858BE">
        <w:trPr>
          <w:trHeight w:val="402"/>
        </w:trPr>
        <w:tc>
          <w:tcPr>
            <w:tcW w:w="443" w:type="pct"/>
            <w:gridSpan w:val="2"/>
            <w:tcBorders>
              <w:top w:val="nil"/>
              <w:left w:val="nil"/>
              <w:bottom w:val="nil"/>
              <w:right w:val="nil"/>
            </w:tcBorders>
            <w:shd w:val="clear" w:color="auto" w:fill="auto"/>
            <w:hideMark/>
          </w:tcPr>
          <w:p w14:paraId="1567560C"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7.1.5</w:t>
            </w:r>
          </w:p>
        </w:tc>
        <w:tc>
          <w:tcPr>
            <w:tcW w:w="4557" w:type="pct"/>
            <w:gridSpan w:val="6"/>
            <w:tcBorders>
              <w:top w:val="nil"/>
              <w:left w:val="nil"/>
              <w:bottom w:val="nil"/>
              <w:right w:val="nil"/>
            </w:tcBorders>
            <w:shd w:val="clear" w:color="auto" w:fill="auto"/>
            <w:hideMark/>
          </w:tcPr>
          <w:p w14:paraId="385CD3DD"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tc>
      </w:tr>
      <w:tr w:rsidR="009858BE" w:rsidRPr="009858BE" w14:paraId="46E3BAE5" w14:textId="77777777" w:rsidTr="009858BE">
        <w:trPr>
          <w:trHeight w:val="739"/>
        </w:trPr>
        <w:tc>
          <w:tcPr>
            <w:tcW w:w="443" w:type="pct"/>
            <w:gridSpan w:val="2"/>
            <w:tcBorders>
              <w:top w:val="nil"/>
              <w:left w:val="nil"/>
              <w:bottom w:val="nil"/>
              <w:right w:val="nil"/>
            </w:tcBorders>
            <w:shd w:val="clear" w:color="auto" w:fill="auto"/>
            <w:hideMark/>
          </w:tcPr>
          <w:p w14:paraId="045433C2"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7.1.6</w:t>
            </w:r>
          </w:p>
        </w:tc>
        <w:tc>
          <w:tcPr>
            <w:tcW w:w="4557" w:type="pct"/>
            <w:gridSpan w:val="6"/>
            <w:tcBorders>
              <w:top w:val="nil"/>
              <w:left w:val="nil"/>
              <w:bottom w:val="nil"/>
              <w:right w:val="nil"/>
            </w:tcBorders>
            <w:shd w:val="clear" w:color="auto" w:fill="auto"/>
            <w:hideMark/>
          </w:tcPr>
          <w:p w14:paraId="2D523C65"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Constatando-se, a situação de irregularidade do Licitante, será providenciada sua notificação, por escrito, para que, no prazo de 05 (cinco) dias úteis, regularize sua situação ou, no mesmo prazo, apresente sua defesa. O prazo poderá ser prorrogado uma vez, por igual período, a critério do contratante. Não havendo regularização ou sendo a defesa considerada improcedente, o órgão responsável pelo pagamento deverá comunicar ao Gestor do contrato, para providências relacionadas à rescisão contratual e aplicação de penalidade, quando for o caso. O processo de rescisão ocorrerá nos próprios autos do processo de contratação. Já o processo de aplicação de penalidade, ocorrerá em autos apartados, seguindo-se o trâmite do decreto n° 172/2023.</w:t>
            </w:r>
          </w:p>
        </w:tc>
      </w:tr>
      <w:tr w:rsidR="009858BE" w:rsidRPr="009858BE" w14:paraId="7D216159" w14:textId="77777777" w:rsidTr="009858BE">
        <w:trPr>
          <w:trHeight w:val="420"/>
        </w:trPr>
        <w:tc>
          <w:tcPr>
            <w:tcW w:w="443" w:type="pct"/>
            <w:gridSpan w:val="2"/>
            <w:tcBorders>
              <w:top w:val="nil"/>
              <w:left w:val="nil"/>
              <w:bottom w:val="nil"/>
              <w:right w:val="nil"/>
            </w:tcBorders>
            <w:shd w:val="clear" w:color="auto" w:fill="auto"/>
            <w:hideMark/>
          </w:tcPr>
          <w:p w14:paraId="2985B29E"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7.1.7</w:t>
            </w:r>
          </w:p>
        </w:tc>
        <w:tc>
          <w:tcPr>
            <w:tcW w:w="4557" w:type="pct"/>
            <w:gridSpan w:val="6"/>
            <w:tcBorders>
              <w:top w:val="nil"/>
              <w:left w:val="nil"/>
              <w:bottom w:val="nil"/>
              <w:right w:val="nil"/>
            </w:tcBorders>
            <w:shd w:val="clear" w:color="auto" w:fill="auto"/>
            <w:hideMark/>
          </w:tcPr>
          <w:p w14:paraId="09221F8F"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tc>
      </w:tr>
      <w:tr w:rsidR="009858BE" w:rsidRPr="009858BE" w14:paraId="38EA6149" w14:textId="77777777" w:rsidTr="009858BE">
        <w:trPr>
          <w:trHeight w:val="259"/>
        </w:trPr>
        <w:tc>
          <w:tcPr>
            <w:tcW w:w="443" w:type="pct"/>
            <w:gridSpan w:val="2"/>
            <w:tcBorders>
              <w:top w:val="nil"/>
              <w:left w:val="nil"/>
              <w:bottom w:val="nil"/>
              <w:right w:val="nil"/>
            </w:tcBorders>
            <w:shd w:val="clear" w:color="auto" w:fill="auto"/>
            <w:hideMark/>
          </w:tcPr>
          <w:p w14:paraId="04A0A093"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7.1.8</w:t>
            </w:r>
          </w:p>
        </w:tc>
        <w:tc>
          <w:tcPr>
            <w:tcW w:w="4557" w:type="pct"/>
            <w:gridSpan w:val="6"/>
            <w:tcBorders>
              <w:top w:val="nil"/>
              <w:left w:val="nil"/>
              <w:bottom w:val="nil"/>
              <w:right w:val="nil"/>
            </w:tcBorders>
            <w:shd w:val="clear" w:color="auto" w:fill="auto"/>
            <w:hideMark/>
          </w:tcPr>
          <w:p w14:paraId="213CEA04"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 xml:space="preserve">Persistindo a irregularidade, o contratante deverá adotar as medidas necessárias à rescisão contratual nos autos do processo administrativo correspondente, assegurada ao contratado a ampla defesa. </w:t>
            </w:r>
          </w:p>
        </w:tc>
      </w:tr>
      <w:tr w:rsidR="009858BE" w:rsidRPr="009858BE" w14:paraId="5E9D77ED" w14:textId="77777777" w:rsidTr="009858BE">
        <w:trPr>
          <w:trHeight w:val="540"/>
        </w:trPr>
        <w:tc>
          <w:tcPr>
            <w:tcW w:w="443" w:type="pct"/>
            <w:gridSpan w:val="2"/>
            <w:tcBorders>
              <w:top w:val="nil"/>
              <w:left w:val="nil"/>
              <w:bottom w:val="nil"/>
              <w:right w:val="nil"/>
            </w:tcBorders>
            <w:shd w:val="clear" w:color="auto" w:fill="auto"/>
            <w:hideMark/>
          </w:tcPr>
          <w:p w14:paraId="12A31273"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7.1.9</w:t>
            </w:r>
          </w:p>
        </w:tc>
        <w:tc>
          <w:tcPr>
            <w:tcW w:w="4557" w:type="pct"/>
            <w:gridSpan w:val="6"/>
            <w:tcBorders>
              <w:top w:val="nil"/>
              <w:left w:val="nil"/>
              <w:bottom w:val="nil"/>
              <w:right w:val="nil"/>
            </w:tcBorders>
            <w:shd w:val="clear" w:color="000000" w:fill="FFFFFF"/>
            <w:hideMark/>
          </w:tcPr>
          <w:p w14:paraId="150792F5"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Uma vez cumprida as exigências prevista nos subitens anteriores, o pagamento será realizado no prazo máximo de 30 dias  contados da emissão da nota fiscal/fatura dos serviços executados através de ordem bancária, para crédito em banco, agência e conta corrente indicados pelo Licitante, sob pena de, ocorrendo atraso, os valores devidos ao contratado serem atualizados monetariamente entre o termo final do prazo de pagamento até a data de sua efetiva realização mediante aplicação do índice INPC/IBGE.</w:t>
            </w:r>
          </w:p>
        </w:tc>
      </w:tr>
      <w:tr w:rsidR="009858BE" w:rsidRPr="009858BE" w14:paraId="0F580355" w14:textId="77777777" w:rsidTr="009858BE">
        <w:trPr>
          <w:trHeight w:val="222"/>
        </w:trPr>
        <w:tc>
          <w:tcPr>
            <w:tcW w:w="443" w:type="pct"/>
            <w:gridSpan w:val="2"/>
            <w:tcBorders>
              <w:top w:val="nil"/>
              <w:left w:val="nil"/>
              <w:bottom w:val="nil"/>
              <w:right w:val="nil"/>
            </w:tcBorders>
            <w:shd w:val="clear" w:color="auto" w:fill="auto"/>
            <w:hideMark/>
          </w:tcPr>
          <w:p w14:paraId="5A0E9E68"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7.1.10</w:t>
            </w:r>
          </w:p>
        </w:tc>
        <w:tc>
          <w:tcPr>
            <w:tcW w:w="4557" w:type="pct"/>
            <w:gridSpan w:val="6"/>
            <w:tcBorders>
              <w:top w:val="nil"/>
              <w:left w:val="nil"/>
              <w:bottom w:val="nil"/>
              <w:right w:val="nil"/>
            </w:tcBorders>
            <w:shd w:val="clear" w:color="auto" w:fill="auto"/>
            <w:hideMark/>
          </w:tcPr>
          <w:p w14:paraId="7DDFD76A"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Serão retidos do pagamento, valores para fins de aplicação de multa ou indenização, quando houver processo de aplicação de penalidade em curso.</w:t>
            </w:r>
          </w:p>
        </w:tc>
      </w:tr>
      <w:tr w:rsidR="009858BE" w:rsidRPr="009858BE" w14:paraId="5A05B324" w14:textId="77777777" w:rsidTr="009858BE">
        <w:trPr>
          <w:trHeight w:val="180"/>
        </w:trPr>
        <w:tc>
          <w:tcPr>
            <w:tcW w:w="443" w:type="pct"/>
            <w:gridSpan w:val="2"/>
            <w:tcBorders>
              <w:top w:val="nil"/>
              <w:left w:val="nil"/>
              <w:bottom w:val="nil"/>
              <w:right w:val="nil"/>
            </w:tcBorders>
            <w:shd w:val="clear" w:color="auto" w:fill="auto"/>
            <w:hideMark/>
          </w:tcPr>
          <w:p w14:paraId="3E84973D"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7.1.11</w:t>
            </w:r>
          </w:p>
        </w:tc>
        <w:tc>
          <w:tcPr>
            <w:tcW w:w="4557" w:type="pct"/>
            <w:gridSpan w:val="6"/>
            <w:tcBorders>
              <w:top w:val="nil"/>
              <w:left w:val="nil"/>
              <w:bottom w:val="nil"/>
              <w:right w:val="nil"/>
            </w:tcBorders>
            <w:shd w:val="clear" w:color="auto" w:fill="auto"/>
            <w:hideMark/>
          </w:tcPr>
          <w:p w14:paraId="7FAAE44F" w14:textId="77777777" w:rsidR="009858BE" w:rsidRPr="009858BE" w:rsidRDefault="009858BE" w:rsidP="009858BE">
            <w:pPr>
              <w:spacing w:after="24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Quando do pagamento, será efetuada a retenção tributária prevista na legislação aplicável.</w:t>
            </w:r>
          </w:p>
        </w:tc>
      </w:tr>
      <w:tr w:rsidR="009858BE" w:rsidRPr="009858BE" w14:paraId="0F43EA4F" w14:textId="77777777" w:rsidTr="009858BE">
        <w:trPr>
          <w:trHeight w:val="222"/>
        </w:trPr>
        <w:tc>
          <w:tcPr>
            <w:tcW w:w="443" w:type="pct"/>
            <w:gridSpan w:val="2"/>
            <w:tcBorders>
              <w:top w:val="nil"/>
              <w:left w:val="nil"/>
              <w:bottom w:val="nil"/>
              <w:right w:val="nil"/>
            </w:tcBorders>
            <w:shd w:val="clear" w:color="auto" w:fill="auto"/>
            <w:hideMark/>
          </w:tcPr>
          <w:p w14:paraId="27B66371"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7.1.12</w:t>
            </w:r>
          </w:p>
        </w:tc>
        <w:tc>
          <w:tcPr>
            <w:tcW w:w="4557" w:type="pct"/>
            <w:gridSpan w:val="6"/>
            <w:tcBorders>
              <w:top w:val="nil"/>
              <w:left w:val="nil"/>
              <w:bottom w:val="nil"/>
              <w:right w:val="nil"/>
            </w:tcBorders>
            <w:shd w:val="clear" w:color="auto" w:fill="auto"/>
            <w:hideMark/>
          </w:tcPr>
          <w:p w14:paraId="1B11A717"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Independentemente do percentual de tributo inserido na planilha, no pagamento serão retidos na fonte os percentuais estabelecidos na legislação vigente.</w:t>
            </w:r>
          </w:p>
        </w:tc>
      </w:tr>
      <w:tr w:rsidR="009858BE" w:rsidRPr="009858BE" w14:paraId="1A903CB4" w14:textId="77777777" w:rsidTr="009858BE">
        <w:trPr>
          <w:trHeight w:val="439"/>
        </w:trPr>
        <w:tc>
          <w:tcPr>
            <w:tcW w:w="443" w:type="pct"/>
            <w:gridSpan w:val="2"/>
            <w:tcBorders>
              <w:top w:val="nil"/>
              <w:left w:val="nil"/>
              <w:bottom w:val="nil"/>
              <w:right w:val="nil"/>
            </w:tcBorders>
            <w:shd w:val="clear" w:color="auto" w:fill="auto"/>
            <w:hideMark/>
          </w:tcPr>
          <w:p w14:paraId="3B80A115"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7.1.13</w:t>
            </w:r>
          </w:p>
        </w:tc>
        <w:tc>
          <w:tcPr>
            <w:tcW w:w="4557" w:type="pct"/>
            <w:gridSpan w:val="6"/>
            <w:tcBorders>
              <w:top w:val="nil"/>
              <w:left w:val="nil"/>
              <w:bottom w:val="nil"/>
              <w:right w:val="nil"/>
            </w:tcBorders>
            <w:shd w:val="clear" w:color="auto" w:fill="auto"/>
            <w:hideMark/>
          </w:tcPr>
          <w:p w14:paraId="50B067F0"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tc>
      </w:tr>
      <w:tr w:rsidR="009858BE" w:rsidRPr="009858BE" w14:paraId="7557B18F" w14:textId="77777777" w:rsidTr="009858BE">
        <w:trPr>
          <w:trHeight w:val="102"/>
        </w:trPr>
        <w:tc>
          <w:tcPr>
            <w:tcW w:w="443" w:type="pct"/>
            <w:gridSpan w:val="2"/>
            <w:tcBorders>
              <w:top w:val="nil"/>
              <w:left w:val="nil"/>
              <w:bottom w:val="nil"/>
              <w:right w:val="nil"/>
            </w:tcBorders>
            <w:shd w:val="clear" w:color="000000" w:fill="FFF2CC"/>
            <w:hideMark/>
          </w:tcPr>
          <w:p w14:paraId="2A75890D"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8.</w:t>
            </w:r>
          </w:p>
        </w:tc>
        <w:tc>
          <w:tcPr>
            <w:tcW w:w="4557" w:type="pct"/>
            <w:gridSpan w:val="6"/>
            <w:tcBorders>
              <w:top w:val="nil"/>
              <w:left w:val="nil"/>
              <w:bottom w:val="nil"/>
              <w:right w:val="nil"/>
            </w:tcBorders>
            <w:shd w:val="clear" w:color="000000" w:fill="FFF2CC"/>
            <w:hideMark/>
          </w:tcPr>
          <w:p w14:paraId="7A179262"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DA DOTAÇÃO ORÇAMENTÁRIA</w:t>
            </w:r>
          </w:p>
        </w:tc>
      </w:tr>
      <w:tr w:rsidR="009858BE" w:rsidRPr="009858BE" w14:paraId="7A55A014" w14:textId="77777777" w:rsidTr="009858BE">
        <w:trPr>
          <w:trHeight w:val="259"/>
        </w:trPr>
        <w:tc>
          <w:tcPr>
            <w:tcW w:w="443" w:type="pct"/>
            <w:gridSpan w:val="2"/>
            <w:tcBorders>
              <w:top w:val="nil"/>
              <w:left w:val="nil"/>
              <w:bottom w:val="nil"/>
              <w:right w:val="nil"/>
            </w:tcBorders>
            <w:shd w:val="clear" w:color="auto" w:fill="auto"/>
            <w:hideMark/>
          </w:tcPr>
          <w:p w14:paraId="4043B3CF"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8.1</w:t>
            </w:r>
          </w:p>
        </w:tc>
        <w:tc>
          <w:tcPr>
            <w:tcW w:w="4557" w:type="pct"/>
            <w:gridSpan w:val="6"/>
            <w:tcBorders>
              <w:top w:val="nil"/>
              <w:left w:val="nil"/>
              <w:bottom w:val="nil"/>
              <w:right w:val="nil"/>
            </w:tcBorders>
            <w:shd w:val="clear" w:color="auto" w:fill="auto"/>
            <w:hideMark/>
          </w:tcPr>
          <w:p w14:paraId="0055E598"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 dotação orçamentária que será utilizada no momento da efetivação da contratação, conforme consta da DECLARAÇÃO DE DISPONIBILIDADE ORÇAMENTÁRIA - DDO - (movimento 1.2 do processo)</w:t>
            </w:r>
          </w:p>
        </w:tc>
      </w:tr>
      <w:tr w:rsidR="009858BE" w:rsidRPr="009858BE" w14:paraId="06A8DDB1" w14:textId="77777777" w:rsidTr="009858BE">
        <w:trPr>
          <w:trHeight w:val="102"/>
        </w:trPr>
        <w:tc>
          <w:tcPr>
            <w:tcW w:w="443" w:type="pct"/>
            <w:gridSpan w:val="2"/>
            <w:tcBorders>
              <w:top w:val="nil"/>
              <w:left w:val="nil"/>
              <w:bottom w:val="nil"/>
              <w:right w:val="nil"/>
            </w:tcBorders>
            <w:shd w:val="clear" w:color="000000" w:fill="FFF2CC"/>
            <w:hideMark/>
          </w:tcPr>
          <w:p w14:paraId="41EB1162"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9.</w:t>
            </w:r>
          </w:p>
        </w:tc>
        <w:tc>
          <w:tcPr>
            <w:tcW w:w="4557" w:type="pct"/>
            <w:gridSpan w:val="6"/>
            <w:tcBorders>
              <w:top w:val="nil"/>
              <w:left w:val="nil"/>
              <w:bottom w:val="nil"/>
              <w:right w:val="nil"/>
            </w:tcBorders>
            <w:shd w:val="clear" w:color="000000" w:fill="FFF2CC"/>
            <w:hideMark/>
          </w:tcPr>
          <w:p w14:paraId="7206B70A"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 xml:space="preserve">DAS OBRIGAÇÕES </w:t>
            </w:r>
          </w:p>
        </w:tc>
      </w:tr>
      <w:tr w:rsidR="009858BE" w:rsidRPr="009858BE" w14:paraId="1B6A46B0" w14:textId="77777777" w:rsidTr="009858BE">
        <w:trPr>
          <w:trHeight w:val="120"/>
        </w:trPr>
        <w:tc>
          <w:tcPr>
            <w:tcW w:w="443" w:type="pct"/>
            <w:gridSpan w:val="2"/>
            <w:tcBorders>
              <w:top w:val="nil"/>
              <w:left w:val="nil"/>
              <w:bottom w:val="nil"/>
              <w:right w:val="nil"/>
            </w:tcBorders>
            <w:shd w:val="clear" w:color="auto" w:fill="auto"/>
            <w:hideMark/>
          </w:tcPr>
          <w:p w14:paraId="174D87E0"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9.1.</w:t>
            </w:r>
          </w:p>
        </w:tc>
        <w:tc>
          <w:tcPr>
            <w:tcW w:w="4557" w:type="pct"/>
            <w:gridSpan w:val="6"/>
            <w:tcBorders>
              <w:top w:val="nil"/>
              <w:left w:val="nil"/>
              <w:bottom w:val="nil"/>
              <w:right w:val="nil"/>
            </w:tcBorders>
            <w:shd w:val="clear" w:color="auto" w:fill="auto"/>
            <w:hideMark/>
          </w:tcPr>
          <w:p w14:paraId="1462552C"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São obrigações do Contratante:</w:t>
            </w:r>
          </w:p>
        </w:tc>
      </w:tr>
      <w:tr w:rsidR="009858BE" w:rsidRPr="009858BE" w14:paraId="0193F0E1" w14:textId="77777777" w:rsidTr="009858BE">
        <w:trPr>
          <w:trHeight w:val="162"/>
        </w:trPr>
        <w:tc>
          <w:tcPr>
            <w:tcW w:w="443" w:type="pct"/>
            <w:gridSpan w:val="2"/>
            <w:tcBorders>
              <w:top w:val="nil"/>
              <w:left w:val="nil"/>
              <w:bottom w:val="nil"/>
              <w:right w:val="nil"/>
            </w:tcBorders>
            <w:shd w:val="clear" w:color="auto" w:fill="auto"/>
            <w:hideMark/>
          </w:tcPr>
          <w:p w14:paraId="57268F46"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9.1.1</w:t>
            </w:r>
          </w:p>
        </w:tc>
        <w:tc>
          <w:tcPr>
            <w:tcW w:w="4557" w:type="pct"/>
            <w:gridSpan w:val="6"/>
            <w:tcBorders>
              <w:top w:val="nil"/>
              <w:left w:val="nil"/>
              <w:bottom w:val="nil"/>
              <w:right w:val="nil"/>
            </w:tcBorders>
            <w:shd w:val="clear" w:color="auto" w:fill="auto"/>
            <w:hideMark/>
          </w:tcPr>
          <w:p w14:paraId="7D535940"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Exigir o cumprimento de todas as obrigações assumidas pelo Licitante</w:t>
            </w:r>
          </w:p>
        </w:tc>
      </w:tr>
      <w:tr w:rsidR="009858BE" w:rsidRPr="009858BE" w14:paraId="618AD51C" w14:textId="77777777" w:rsidTr="009858BE">
        <w:trPr>
          <w:trHeight w:val="162"/>
        </w:trPr>
        <w:tc>
          <w:tcPr>
            <w:tcW w:w="443" w:type="pct"/>
            <w:gridSpan w:val="2"/>
            <w:tcBorders>
              <w:top w:val="nil"/>
              <w:left w:val="nil"/>
              <w:bottom w:val="nil"/>
              <w:right w:val="nil"/>
            </w:tcBorders>
            <w:shd w:val="clear" w:color="auto" w:fill="auto"/>
            <w:hideMark/>
          </w:tcPr>
          <w:p w14:paraId="238C8856"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9.1.2.</w:t>
            </w:r>
          </w:p>
        </w:tc>
        <w:tc>
          <w:tcPr>
            <w:tcW w:w="4557" w:type="pct"/>
            <w:gridSpan w:val="6"/>
            <w:tcBorders>
              <w:top w:val="nil"/>
              <w:left w:val="nil"/>
              <w:bottom w:val="nil"/>
              <w:right w:val="nil"/>
            </w:tcBorders>
            <w:shd w:val="clear" w:color="auto" w:fill="auto"/>
            <w:hideMark/>
          </w:tcPr>
          <w:p w14:paraId="6156FF3E"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Receber o objeto no prazo e condições estabelecidas neste Termo</w:t>
            </w:r>
          </w:p>
        </w:tc>
      </w:tr>
      <w:tr w:rsidR="009858BE" w:rsidRPr="009858BE" w14:paraId="2BA17A92" w14:textId="77777777" w:rsidTr="009858BE">
        <w:trPr>
          <w:trHeight w:val="282"/>
        </w:trPr>
        <w:tc>
          <w:tcPr>
            <w:tcW w:w="443" w:type="pct"/>
            <w:gridSpan w:val="2"/>
            <w:tcBorders>
              <w:top w:val="nil"/>
              <w:left w:val="nil"/>
              <w:bottom w:val="nil"/>
              <w:right w:val="nil"/>
            </w:tcBorders>
            <w:shd w:val="clear" w:color="auto" w:fill="auto"/>
            <w:hideMark/>
          </w:tcPr>
          <w:p w14:paraId="261E84C4"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9.1.3.</w:t>
            </w:r>
          </w:p>
        </w:tc>
        <w:tc>
          <w:tcPr>
            <w:tcW w:w="4557" w:type="pct"/>
            <w:gridSpan w:val="6"/>
            <w:tcBorders>
              <w:top w:val="nil"/>
              <w:left w:val="nil"/>
              <w:bottom w:val="nil"/>
              <w:right w:val="nil"/>
            </w:tcBorders>
            <w:shd w:val="clear" w:color="auto" w:fill="auto"/>
            <w:hideMark/>
          </w:tcPr>
          <w:p w14:paraId="7BD814C3"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Notificar o Licitante, por escrito, sobre vícios, defeitos ou incorreções verificadas na execução do objeto, para que seja por ele substituído, reparado ou corrigido, no total ou em parte, às suas expensas;</w:t>
            </w:r>
          </w:p>
        </w:tc>
      </w:tr>
      <w:tr w:rsidR="009858BE" w:rsidRPr="009858BE" w14:paraId="5DCCC20E" w14:textId="77777777" w:rsidTr="009858BE">
        <w:trPr>
          <w:trHeight w:val="180"/>
        </w:trPr>
        <w:tc>
          <w:tcPr>
            <w:tcW w:w="443" w:type="pct"/>
            <w:gridSpan w:val="2"/>
            <w:tcBorders>
              <w:top w:val="nil"/>
              <w:left w:val="nil"/>
              <w:bottom w:val="nil"/>
              <w:right w:val="nil"/>
            </w:tcBorders>
            <w:shd w:val="clear" w:color="auto" w:fill="auto"/>
            <w:hideMark/>
          </w:tcPr>
          <w:p w14:paraId="6CE80515"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9.1.4.</w:t>
            </w:r>
          </w:p>
        </w:tc>
        <w:tc>
          <w:tcPr>
            <w:tcW w:w="4557" w:type="pct"/>
            <w:gridSpan w:val="6"/>
            <w:tcBorders>
              <w:top w:val="nil"/>
              <w:left w:val="nil"/>
              <w:bottom w:val="nil"/>
              <w:right w:val="nil"/>
            </w:tcBorders>
            <w:shd w:val="clear" w:color="auto" w:fill="auto"/>
            <w:hideMark/>
          </w:tcPr>
          <w:p w14:paraId="1C17F2DD"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Acompanhar e fiscalizar a execução do objeto e o cumprimento das obrigações pelo Licitante;</w:t>
            </w:r>
          </w:p>
        </w:tc>
      </w:tr>
      <w:tr w:rsidR="009858BE" w:rsidRPr="009858BE" w14:paraId="18A08F72" w14:textId="77777777" w:rsidTr="009858BE">
        <w:trPr>
          <w:trHeight w:val="222"/>
        </w:trPr>
        <w:tc>
          <w:tcPr>
            <w:tcW w:w="443" w:type="pct"/>
            <w:gridSpan w:val="2"/>
            <w:tcBorders>
              <w:top w:val="nil"/>
              <w:left w:val="nil"/>
              <w:bottom w:val="nil"/>
              <w:right w:val="nil"/>
            </w:tcBorders>
            <w:shd w:val="clear" w:color="auto" w:fill="auto"/>
            <w:hideMark/>
          </w:tcPr>
          <w:p w14:paraId="133D6EA7"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9.1.5.</w:t>
            </w:r>
          </w:p>
        </w:tc>
        <w:tc>
          <w:tcPr>
            <w:tcW w:w="4557" w:type="pct"/>
            <w:gridSpan w:val="6"/>
            <w:tcBorders>
              <w:top w:val="nil"/>
              <w:left w:val="nil"/>
              <w:bottom w:val="nil"/>
              <w:right w:val="nil"/>
            </w:tcBorders>
            <w:shd w:val="clear" w:color="auto" w:fill="auto"/>
            <w:hideMark/>
          </w:tcPr>
          <w:p w14:paraId="36CAAECC"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Efetuar o pagamento ao Licitante, do valor correspondente à parcela do objeto executado, no prazo, forma e condições estabelecidos neste termo;</w:t>
            </w:r>
          </w:p>
        </w:tc>
      </w:tr>
      <w:tr w:rsidR="009858BE" w:rsidRPr="009858BE" w14:paraId="007DDB44" w14:textId="77777777" w:rsidTr="009858BE">
        <w:trPr>
          <w:trHeight w:val="162"/>
        </w:trPr>
        <w:tc>
          <w:tcPr>
            <w:tcW w:w="443" w:type="pct"/>
            <w:gridSpan w:val="2"/>
            <w:tcBorders>
              <w:top w:val="nil"/>
              <w:left w:val="nil"/>
              <w:bottom w:val="nil"/>
              <w:right w:val="nil"/>
            </w:tcBorders>
            <w:shd w:val="clear" w:color="auto" w:fill="auto"/>
            <w:hideMark/>
          </w:tcPr>
          <w:p w14:paraId="62ABB8E4"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9.1.6.</w:t>
            </w:r>
          </w:p>
        </w:tc>
        <w:tc>
          <w:tcPr>
            <w:tcW w:w="4557" w:type="pct"/>
            <w:gridSpan w:val="6"/>
            <w:tcBorders>
              <w:top w:val="nil"/>
              <w:left w:val="nil"/>
              <w:bottom w:val="nil"/>
              <w:right w:val="nil"/>
            </w:tcBorders>
            <w:shd w:val="clear" w:color="auto" w:fill="auto"/>
            <w:hideMark/>
          </w:tcPr>
          <w:p w14:paraId="70E0F0AC"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Aplicar ao Licitante, sanções motivadas pela inexecução total ou parcial do ajuste;</w:t>
            </w:r>
          </w:p>
        </w:tc>
      </w:tr>
      <w:tr w:rsidR="009858BE" w:rsidRPr="009858BE" w14:paraId="0B985842" w14:textId="77777777" w:rsidTr="009858BE">
        <w:trPr>
          <w:trHeight w:val="319"/>
        </w:trPr>
        <w:tc>
          <w:tcPr>
            <w:tcW w:w="443" w:type="pct"/>
            <w:gridSpan w:val="2"/>
            <w:tcBorders>
              <w:top w:val="nil"/>
              <w:left w:val="nil"/>
              <w:bottom w:val="nil"/>
              <w:right w:val="nil"/>
            </w:tcBorders>
            <w:shd w:val="clear" w:color="auto" w:fill="auto"/>
            <w:hideMark/>
          </w:tcPr>
          <w:p w14:paraId="77517F04"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9.1.7.</w:t>
            </w:r>
          </w:p>
        </w:tc>
        <w:tc>
          <w:tcPr>
            <w:tcW w:w="4557" w:type="pct"/>
            <w:gridSpan w:val="6"/>
            <w:tcBorders>
              <w:top w:val="nil"/>
              <w:left w:val="nil"/>
              <w:bottom w:val="nil"/>
              <w:right w:val="nil"/>
            </w:tcBorders>
            <w:shd w:val="clear" w:color="auto" w:fill="auto"/>
            <w:hideMark/>
          </w:tcPr>
          <w:p w14:paraId="0C82A8F4"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Emitir decisão no prazo de 15 dias sobre todas as solicitações e reclamações relacionadas à execução do objeto, ressalvados os requerimentos manifestamente impertinentes, meramente protelatórios ou de nenhum interesse para a boa execução do ajuste.</w:t>
            </w:r>
          </w:p>
        </w:tc>
      </w:tr>
      <w:tr w:rsidR="009858BE" w:rsidRPr="009858BE" w14:paraId="46A2E91C" w14:textId="77777777" w:rsidTr="009858BE">
        <w:trPr>
          <w:trHeight w:val="342"/>
        </w:trPr>
        <w:tc>
          <w:tcPr>
            <w:tcW w:w="443" w:type="pct"/>
            <w:gridSpan w:val="2"/>
            <w:tcBorders>
              <w:top w:val="nil"/>
              <w:left w:val="nil"/>
              <w:bottom w:val="nil"/>
              <w:right w:val="nil"/>
            </w:tcBorders>
            <w:shd w:val="clear" w:color="auto" w:fill="auto"/>
            <w:hideMark/>
          </w:tcPr>
          <w:p w14:paraId="6E7E979E"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9.2</w:t>
            </w:r>
          </w:p>
        </w:tc>
        <w:tc>
          <w:tcPr>
            <w:tcW w:w="4557" w:type="pct"/>
            <w:gridSpan w:val="6"/>
            <w:tcBorders>
              <w:top w:val="nil"/>
              <w:left w:val="nil"/>
              <w:bottom w:val="nil"/>
              <w:right w:val="nil"/>
            </w:tcBorders>
            <w:shd w:val="clear" w:color="auto" w:fill="auto"/>
            <w:hideMark/>
          </w:tcPr>
          <w:p w14:paraId="098B78B8"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 Administração não responderá por quaisquer compromissos assumidos pelo Licitante perante terceiros, ainda que vinculados à execução do objeto, bem como por qualquer dano causado a terceiros em decorrência de ato do Licitante, de seus empregados, prepostos ou subordinados.</w:t>
            </w:r>
          </w:p>
        </w:tc>
      </w:tr>
      <w:tr w:rsidR="009858BE" w:rsidRPr="009858BE" w14:paraId="658EC079" w14:textId="77777777" w:rsidTr="009858BE">
        <w:trPr>
          <w:trHeight w:val="120"/>
        </w:trPr>
        <w:tc>
          <w:tcPr>
            <w:tcW w:w="443" w:type="pct"/>
            <w:gridSpan w:val="2"/>
            <w:tcBorders>
              <w:top w:val="nil"/>
              <w:left w:val="nil"/>
              <w:bottom w:val="nil"/>
              <w:right w:val="nil"/>
            </w:tcBorders>
            <w:shd w:val="clear" w:color="000000" w:fill="FFF2CC"/>
            <w:hideMark/>
          </w:tcPr>
          <w:p w14:paraId="72D5AED6"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9.3</w:t>
            </w:r>
          </w:p>
        </w:tc>
        <w:tc>
          <w:tcPr>
            <w:tcW w:w="4557" w:type="pct"/>
            <w:gridSpan w:val="6"/>
            <w:tcBorders>
              <w:top w:val="nil"/>
              <w:left w:val="nil"/>
              <w:bottom w:val="nil"/>
              <w:right w:val="nil"/>
            </w:tcBorders>
            <w:shd w:val="clear" w:color="000000" w:fill="FFF2CC"/>
            <w:hideMark/>
          </w:tcPr>
          <w:p w14:paraId="0AA13584"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São obrigações do Contratado, a perfeita execução do objeto, incluindo mas não se limitando às seguintes obrigações:</w:t>
            </w:r>
          </w:p>
        </w:tc>
      </w:tr>
      <w:tr w:rsidR="009858BE" w:rsidRPr="009858BE" w14:paraId="7DEFC4B2" w14:textId="77777777" w:rsidTr="009858BE">
        <w:trPr>
          <w:trHeight w:val="300"/>
        </w:trPr>
        <w:tc>
          <w:tcPr>
            <w:tcW w:w="443" w:type="pct"/>
            <w:gridSpan w:val="2"/>
            <w:tcBorders>
              <w:top w:val="nil"/>
              <w:left w:val="nil"/>
              <w:bottom w:val="nil"/>
              <w:right w:val="nil"/>
            </w:tcBorders>
            <w:shd w:val="clear" w:color="auto" w:fill="auto"/>
            <w:hideMark/>
          </w:tcPr>
          <w:p w14:paraId="307AD2A7"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9.3.1</w:t>
            </w:r>
          </w:p>
        </w:tc>
        <w:tc>
          <w:tcPr>
            <w:tcW w:w="4557" w:type="pct"/>
            <w:gridSpan w:val="6"/>
            <w:tcBorders>
              <w:top w:val="nil"/>
              <w:left w:val="nil"/>
              <w:bottom w:val="nil"/>
              <w:right w:val="nil"/>
            </w:tcBorders>
            <w:shd w:val="clear" w:color="000000" w:fill="FFFFFF"/>
            <w:hideMark/>
          </w:tcPr>
          <w:p w14:paraId="72F00B56"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cumprir rigorosamente todas as obrigações estipuladas nos documentos que compõem este processo, responsabilizando-se integralmente pelos riscos e pelas despesas que emergirem da execução adequada e completa do objeto contratual. Isso inclui aderir às condições gerais e específicas delineadas na descrição do objeto, conforme detalhado no termo de referência, o qual é parte integrante e essencial deste contrato, independentemente de sua anexação física ao mesmo.</w:t>
            </w:r>
          </w:p>
        </w:tc>
      </w:tr>
      <w:tr w:rsidR="009858BE" w:rsidRPr="009858BE" w14:paraId="6FF30B0E" w14:textId="77777777" w:rsidTr="009858BE">
        <w:trPr>
          <w:trHeight w:val="420"/>
        </w:trPr>
        <w:tc>
          <w:tcPr>
            <w:tcW w:w="443" w:type="pct"/>
            <w:gridSpan w:val="2"/>
            <w:tcBorders>
              <w:top w:val="nil"/>
              <w:left w:val="nil"/>
              <w:bottom w:val="nil"/>
              <w:right w:val="nil"/>
            </w:tcBorders>
            <w:shd w:val="clear" w:color="auto" w:fill="auto"/>
            <w:hideMark/>
          </w:tcPr>
          <w:p w14:paraId="7259D493"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9.3.2</w:t>
            </w:r>
          </w:p>
        </w:tc>
        <w:tc>
          <w:tcPr>
            <w:tcW w:w="4557" w:type="pct"/>
            <w:gridSpan w:val="6"/>
            <w:tcBorders>
              <w:top w:val="nil"/>
              <w:left w:val="nil"/>
              <w:bottom w:val="nil"/>
              <w:right w:val="nil"/>
            </w:tcBorders>
            <w:shd w:val="clear" w:color="000000" w:fill="FFFFFF"/>
            <w:hideMark/>
          </w:tcPr>
          <w:p w14:paraId="7B3D0B9A"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Cumprir todas as obrigações constantes nos documentos que integram o presente processo, assumindo como exclusivamente seus os riscos e as despesas decorrentes da boa e perfeita execução do objeto e responsabilizar-se pelos vícios e danos decorrentes do objeto, de acordo com os artigos 12, 13 e 17 a 27, do Código de Defesa do Consumidor (Lei nº 8.078, de 1990)</w:t>
            </w:r>
          </w:p>
        </w:tc>
      </w:tr>
      <w:tr w:rsidR="009858BE" w:rsidRPr="009858BE" w14:paraId="074BBF35" w14:textId="77777777" w:rsidTr="009858BE">
        <w:trPr>
          <w:trHeight w:val="259"/>
        </w:trPr>
        <w:tc>
          <w:tcPr>
            <w:tcW w:w="443" w:type="pct"/>
            <w:gridSpan w:val="2"/>
            <w:tcBorders>
              <w:top w:val="nil"/>
              <w:left w:val="nil"/>
              <w:bottom w:val="nil"/>
              <w:right w:val="nil"/>
            </w:tcBorders>
            <w:shd w:val="clear" w:color="auto" w:fill="auto"/>
            <w:hideMark/>
          </w:tcPr>
          <w:p w14:paraId="59FBF884"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9.3.3</w:t>
            </w:r>
          </w:p>
        </w:tc>
        <w:tc>
          <w:tcPr>
            <w:tcW w:w="4557" w:type="pct"/>
            <w:gridSpan w:val="6"/>
            <w:tcBorders>
              <w:top w:val="nil"/>
              <w:left w:val="nil"/>
              <w:bottom w:val="nil"/>
              <w:right w:val="nil"/>
            </w:tcBorders>
            <w:shd w:val="clear" w:color="000000" w:fill="FFFFFF"/>
            <w:hideMark/>
          </w:tcPr>
          <w:p w14:paraId="3279D777"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Comunicar ao Licitador, no prazo máximo de 24 (vinte e quatro) horas que antecede a data da entrega, os motivos que impossibilitem o cumprimento do prazo previsto, com a devida comprovação;</w:t>
            </w:r>
          </w:p>
        </w:tc>
      </w:tr>
      <w:tr w:rsidR="009858BE" w:rsidRPr="009858BE" w14:paraId="3722D08D" w14:textId="77777777" w:rsidTr="009858BE">
        <w:trPr>
          <w:trHeight w:val="259"/>
        </w:trPr>
        <w:tc>
          <w:tcPr>
            <w:tcW w:w="443" w:type="pct"/>
            <w:gridSpan w:val="2"/>
            <w:tcBorders>
              <w:top w:val="nil"/>
              <w:left w:val="nil"/>
              <w:bottom w:val="nil"/>
              <w:right w:val="nil"/>
            </w:tcBorders>
            <w:shd w:val="clear" w:color="auto" w:fill="auto"/>
            <w:hideMark/>
          </w:tcPr>
          <w:p w14:paraId="7FF318F6"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9.3.4</w:t>
            </w:r>
          </w:p>
        </w:tc>
        <w:tc>
          <w:tcPr>
            <w:tcW w:w="4557" w:type="pct"/>
            <w:gridSpan w:val="6"/>
            <w:tcBorders>
              <w:top w:val="nil"/>
              <w:left w:val="nil"/>
              <w:bottom w:val="nil"/>
              <w:right w:val="nil"/>
            </w:tcBorders>
            <w:shd w:val="clear" w:color="000000" w:fill="FFFFFF"/>
            <w:hideMark/>
          </w:tcPr>
          <w:p w14:paraId="2C1184DD"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Atender às determinações regulares emitidas pelo fiscal ou gestor do ajuste ou autoridade superior (art. 137, II) e prestar todo esclarecimento ou informação por eles solicitados;</w:t>
            </w:r>
          </w:p>
        </w:tc>
      </w:tr>
      <w:tr w:rsidR="009858BE" w:rsidRPr="009858BE" w14:paraId="13018D9C" w14:textId="77777777" w:rsidTr="009858BE">
        <w:trPr>
          <w:trHeight w:val="319"/>
        </w:trPr>
        <w:tc>
          <w:tcPr>
            <w:tcW w:w="443" w:type="pct"/>
            <w:gridSpan w:val="2"/>
            <w:tcBorders>
              <w:top w:val="nil"/>
              <w:left w:val="nil"/>
              <w:bottom w:val="nil"/>
              <w:right w:val="nil"/>
            </w:tcBorders>
            <w:shd w:val="clear" w:color="auto" w:fill="auto"/>
            <w:hideMark/>
          </w:tcPr>
          <w:p w14:paraId="4DA788E3"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9.3.5</w:t>
            </w:r>
          </w:p>
        </w:tc>
        <w:tc>
          <w:tcPr>
            <w:tcW w:w="4557" w:type="pct"/>
            <w:gridSpan w:val="6"/>
            <w:tcBorders>
              <w:top w:val="nil"/>
              <w:left w:val="nil"/>
              <w:bottom w:val="nil"/>
              <w:right w:val="nil"/>
            </w:tcBorders>
            <w:shd w:val="clear" w:color="000000" w:fill="FFFFFF"/>
            <w:hideMark/>
          </w:tcPr>
          <w:p w14:paraId="2F3B5A3C"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Reparar, corrigir, remover, reconstruir ou substituir, às suas expensas, no total ou em parte, no prazo fixado pelo fiscal do ajuste, o objeto no todo ou parte que se verificarem vícios, defeitos ou incorreções resultantes da execução ou dos materiais empregados;</w:t>
            </w:r>
          </w:p>
        </w:tc>
      </w:tr>
      <w:tr w:rsidR="009858BE" w:rsidRPr="009858BE" w14:paraId="2CE1DE88" w14:textId="77777777" w:rsidTr="009858BE">
        <w:trPr>
          <w:trHeight w:val="439"/>
        </w:trPr>
        <w:tc>
          <w:tcPr>
            <w:tcW w:w="443" w:type="pct"/>
            <w:gridSpan w:val="2"/>
            <w:tcBorders>
              <w:top w:val="nil"/>
              <w:left w:val="nil"/>
              <w:bottom w:val="nil"/>
              <w:right w:val="nil"/>
            </w:tcBorders>
            <w:shd w:val="clear" w:color="auto" w:fill="auto"/>
            <w:hideMark/>
          </w:tcPr>
          <w:p w14:paraId="3DA25D08"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9.3.6</w:t>
            </w:r>
          </w:p>
        </w:tc>
        <w:tc>
          <w:tcPr>
            <w:tcW w:w="4557" w:type="pct"/>
            <w:gridSpan w:val="6"/>
            <w:tcBorders>
              <w:top w:val="nil"/>
              <w:left w:val="nil"/>
              <w:bottom w:val="nil"/>
              <w:right w:val="nil"/>
            </w:tcBorders>
            <w:shd w:val="clear" w:color="000000" w:fill="FFFFFF"/>
            <w:hideMark/>
          </w:tcPr>
          <w:p w14:paraId="18D7E110"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tc>
      </w:tr>
      <w:tr w:rsidR="009858BE" w:rsidRPr="009858BE" w14:paraId="27C8B16D" w14:textId="77777777" w:rsidTr="009858BE">
        <w:trPr>
          <w:trHeight w:val="559"/>
        </w:trPr>
        <w:tc>
          <w:tcPr>
            <w:tcW w:w="443" w:type="pct"/>
            <w:gridSpan w:val="2"/>
            <w:tcBorders>
              <w:top w:val="nil"/>
              <w:left w:val="nil"/>
              <w:bottom w:val="nil"/>
              <w:right w:val="nil"/>
            </w:tcBorders>
            <w:shd w:val="clear" w:color="auto" w:fill="auto"/>
            <w:hideMark/>
          </w:tcPr>
          <w:p w14:paraId="7022D854"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9.3.7</w:t>
            </w:r>
          </w:p>
        </w:tc>
        <w:tc>
          <w:tcPr>
            <w:tcW w:w="4557" w:type="pct"/>
            <w:gridSpan w:val="6"/>
            <w:tcBorders>
              <w:top w:val="nil"/>
              <w:left w:val="nil"/>
              <w:bottom w:val="nil"/>
              <w:right w:val="nil"/>
            </w:tcBorders>
            <w:shd w:val="clear" w:color="000000" w:fill="FFFFFF"/>
            <w:hideMark/>
          </w:tcPr>
          <w:p w14:paraId="03D1EEF4"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Assumir integral responsabilidade pelo cumprimento de todas as obrigações estabelecidas em Acordos, Convenções, Dissídios Coletivos de Trabalho, ou instrumentos equivalentes, aplicáveis às categorias de trabalhadores envolvidos no contrato. Isso inclui, mas não se limita, a obrigações trabalhistas, sociais, previdenciárias e tributárias, bem como quaisquer outras determinadas por legislação específica. A inadimplência nestas obrigações resultará na isenção completa de responsabilidade do Licitador em relação a tais inadimplências</w:t>
            </w:r>
          </w:p>
        </w:tc>
      </w:tr>
      <w:tr w:rsidR="009858BE" w:rsidRPr="009858BE" w14:paraId="3EA5F6AA" w14:textId="77777777" w:rsidTr="009858BE">
        <w:trPr>
          <w:trHeight w:val="240"/>
        </w:trPr>
        <w:tc>
          <w:tcPr>
            <w:tcW w:w="443" w:type="pct"/>
            <w:gridSpan w:val="2"/>
            <w:tcBorders>
              <w:top w:val="nil"/>
              <w:left w:val="nil"/>
              <w:bottom w:val="nil"/>
              <w:right w:val="nil"/>
            </w:tcBorders>
            <w:shd w:val="clear" w:color="auto" w:fill="auto"/>
            <w:hideMark/>
          </w:tcPr>
          <w:p w14:paraId="594B7192"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9.3.8</w:t>
            </w:r>
          </w:p>
        </w:tc>
        <w:tc>
          <w:tcPr>
            <w:tcW w:w="4557" w:type="pct"/>
            <w:gridSpan w:val="6"/>
            <w:tcBorders>
              <w:top w:val="nil"/>
              <w:left w:val="nil"/>
              <w:bottom w:val="nil"/>
              <w:right w:val="nil"/>
            </w:tcBorders>
            <w:shd w:val="clear" w:color="000000" w:fill="FFFFFF"/>
            <w:hideMark/>
          </w:tcPr>
          <w:p w14:paraId="3E50D91D"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Informar ao Fiscal, dentro de um prazo máximo de 24 (vinte e quatro) horas, sobre qualquer evento atípico, anormalidade ou acidente ocorrido durante a execução do objeto.</w:t>
            </w:r>
          </w:p>
        </w:tc>
      </w:tr>
      <w:tr w:rsidR="009858BE" w:rsidRPr="009858BE" w14:paraId="79D48368" w14:textId="77777777" w:rsidTr="009858BE">
        <w:trPr>
          <w:trHeight w:val="439"/>
        </w:trPr>
        <w:tc>
          <w:tcPr>
            <w:tcW w:w="443" w:type="pct"/>
            <w:gridSpan w:val="2"/>
            <w:tcBorders>
              <w:top w:val="nil"/>
              <w:left w:val="nil"/>
              <w:bottom w:val="nil"/>
              <w:right w:val="nil"/>
            </w:tcBorders>
            <w:shd w:val="clear" w:color="auto" w:fill="auto"/>
            <w:hideMark/>
          </w:tcPr>
          <w:p w14:paraId="7FF4BC62"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9.3.9</w:t>
            </w:r>
          </w:p>
        </w:tc>
        <w:tc>
          <w:tcPr>
            <w:tcW w:w="4557" w:type="pct"/>
            <w:gridSpan w:val="6"/>
            <w:tcBorders>
              <w:top w:val="nil"/>
              <w:left w:val="nil"/>
              <w:bottom w:val="nil"/>
              <w:right w:val="nil"/>
            </w:tcBorders>
            <w:shd w:val="clear" w:color="000000" w:fill="FFFFFF"/>
            <w:hideMark/>
          </w:tcPr>
          <w:p w14:paraId="6AEBF9A1"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Interromper imediatamente, por determinação do Licitador, qualquer atividade que não esteja sendo executada conforme as normas de boa técnica ou que represente risco à segurança de pessoas ou bens de terceiros. Tal paralisação deverá ser comunicada imediatamente ao licitador. Essa medida não exclui a aplicação de penalidades em caso de descumprimento das normas ou procedimentos estabelecidos</w:t>
            </w:r>
          </w:p>
        </w:tc>
      </w:tr>
      <w:tr w:rsidR="009858BE" w:rsidRPr="009858BE" w14:paraId="42B64858" w14:textId="77777777" w:rsidTr="009858BE">
        <w:trPr>
          <w:trHeight w:val="360"/>
        </w:trPr>
        <w:tc>
          <w:tcPr>
            <w:tcW w:w="443" w:type="pct"/>
            <w:gridSpan w:val="2"/>
            <w:tcBorders>
              <w:top w:val="nil"/>
              <w:left w:val="nil"/>
              <w:bottom w:val="nil"/>
              <w:right w:val="nil"/>
            </w:tcBorders>
            <w:shd w:val="clear" w:color="auto" w:fill="auto"/>
            <w:hideMark/>
          </w:tcPr>
          <w:p w14:paraId="68C2189A"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9.3.10</w:t>
            </w:r>
          </w:p>
        </w:tc>
        <w:tc>
          <w:tcPr>
            <w:tcW w:w="4557" w:type="pct"/>
            <w:gridSpan w:val="6"/>
            <w:tcBorders>
              <w:top w:val="nil"/>
              <w:left w:val="nil"/>
              <w:bottom w:val="nil"/>
              <w:right w:val="nil"/>
            </w:tcBorders>
            <w:shd w:val="clear" w:color="000000" w:fill="FFFFFF"/>
            <w:hideMark/>
          </w:tcPr>
          <w:p w14:paraId="7936B478"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Cumprir, durante todo o período de execução do objeto, a reserva de cargos prevista em lei para pessoa com deficiência, para reabilitado da Previdência Social ou para aprendiz ou em outras normas específicas, informando, no prazo fixado pelo fiscal do contrato, os empregados que preencham as referidas vagas;</w:t>
            </w:r>
          </w:p>
        </w:tc>
      </w:tr>
      <w:tr w:rsidR="009858BE" w:rsidRPr="009858BE" w14:paraId="77F73EE6" w14:textId="77777777" w:rsidTr="009858BE">
        <w:trPr>
          <w:trHeight w:val="582"/>
        </w:trPr>
        <w:tc>
          <w:tcPr>
            <w:tcW w:w="443" w:type="pct"/>
            <w:gridSpan w:val="2"/>
            <w:tcBorders>
              <w:top w:val="nil"/>
              <w:left w:val="nil"/>
              <w:bottom w:val="nil"/>
              <w:right w:val="nil"/>
            </w:tcBorders>
            <w:shd w:val="clear" w:color="auto" w:fill="auto"/>
            <w:hideMark/>
          </w:tcPr>
          <w:p w14:paraId="66022F68"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9.3.11</w:t>
            </w:r>
          </w:p>
        </w:tc>
        <w:tc>
          <w:tcPr>
            <w:tcW w:w="4557" w:type="pct"/>
            <w:gridSpan w:val="6"/>
            <w:tcBorders>
              <w:top w:val="nil"/>
              <w:left w:val="nil"/>
              <w:bottom w:val="nil"/>
              <w:right w:val="nil"/>
            </w:tcBorders>
            <w:shd w:val="clear" w:color="auto" w:fill="auto"/>
            <w:hideMark/>
          </w:tcPr>
          <w:p w14:paraId="7CE1A802"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Responsabilizar-se por todos os custos decorrentes de erros ou imprecisões no cálculo dos quantitativos e custos variáveis apresentados em sua proposta, incluindo aqueles afetados por condições futuras e incertas. Caso os valores estimados se revelem insuficientes para a execução do objeto contratual, o Licitante deverá arcar com os custos adicionais necessários para a conclusão satisfatória do ajuste. Esta responsabilidade, contudo, não se aplica nas hipóteses de reequilíbrio econômico-financeiro previstas no art. 124, II, d, da Lei nº 14.133 de 2021.</w:t>
            </w:r>
          </w:p>
        </w:tc>
      </w:tr>
      <w:tr w:rsidR="009858BE" w:rsidRPr="009858BE" w14:paraId="352B0266" w14:textId="77777777" w:rsidTr="009858BE">
        <w:trPr>
          <w:trHeight w:val="222"/>
        </w:trPr>
        <w:tc>
          <w:tcPr>
            <w:tcW w:w="443" w:type="pct"/>
            <w:gridSpan w:val="2"/>
            <w:tcBorders>
              <w:top w:val="nil"/>
              <w:left w:val="nil"/>
              <w:bottom w:val="nil"/>
              <w:right w:val="nil"/>
            </w:tcBorders>
            <w:shd w:val="clear" w:color="auto" w:fill="auto"/>
            <w:hideMark/>
          </w:tcPr>
          <w:p w14:paraId="6334E63A"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9.3.12</w:t>
            </w:r>
          </w:p>
        </w:tc>
        <w:tc>
          <w:tcPr>
            <w:tcW w:w="4557" w:type="pct"/>
            <w:gridSpan w:val="6"/>
            <w:tcBorders>
              <w:top w:val="nil"/>
              <w:left w:val="nil"/>
              <w:bottom w:val="nil"/>
              <w:right w:val="nil"/>
            </w:tcBorders>
            <w:shd w:val="clear" w:color="auto" w:fill="auto"/>
            <w:hideMark/>
          </w:tcPr>
          <w:p w14:paraId="7F7135D4"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Cumprir, além dos postulados legais vigentes de âmbito federal, estadual ou municipal, as normas gerais e de segurança do Licitador.</w:t>
            </w:r>
          </w:p>
        </w:tc>
      </w:tr>
      <w:tr w:rsidR="009858BE" w:rsidRPr="009858BE" w14:paraId="14D4205B" w14:textId="77777777" w:rsidTr="009858BE">
        <w:trPr>
          <w:trHeight w:val="139"/>
        </w:trPr>
        <w:tc>
          <w:tcPr>
            <w:tcW w:w="443" w:type="pct"/>
            <w:gridSpan w:val="2"/>
            <w:tcBorders>
              <w:top w:val="single" w:sz="12" w:space="0" w:color="FFFFFF"/>
              <w:left w:val="single" w:sz="12" w:space="0" w:color="FFFFFF"/>
              <w:bottom w:val="single" w:sz="12" w:space="0" w:color="FFFFFF"/>
              <w:right w:val="single" w:sz="12" w:space="0" w:color="FFFFFF"/>
            </w:tcBorders>
            <w:shd w:val="clear" w:color="000000" w:fill="FFF2CC"/>
            <w:hideMark/>
          </w:tcPr>
          <w:p w14:paraId="4E07CA9C"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10</w:t>
            </w:r>
          </w:p>
        </w:tc>
        <w:tc>
          <w:tcPr>
            <w:tcW w:w="4557" w:type="pct"/>
            <w:gridSpan w:val="6"/>
            <w:tcBorders>
              <w:top w:val="nil"/>
              <w:left w:val="nil"/>
              <w:bottom w:val="nil"/>
              <w:right w:val="nil"/>
            </w:tcBorders>
            <w:shd w:val="clear" w:color="000000" w:fill="FFF2CC"/>
            <w:hideMark/>
          </w:tcPr>
          <w:p w14:paraId="1BF4AE6C"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DISPOSIÇÕES GERAIS SOBRE A APRESENTAÇÃO DE DOCUMENTOS</w:t>
            </w:r>
          </w:p>
        </w:tc>
      </w:tr>
      <w:tr w:rsidR="009858BE" w:rsidRPr="009858BE" w14:paraId="2809DBD7" w14:textId="77777777" w:rsidTr="009858BE">
        <w:trPr>
          <w:trHeight w:val="162"/>
        </w:trPr>
        <w:tc>
          <w:tcPr>
            <w:tcW w:w="443"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14:paraId="28EA0299"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10.1</w:t>
            </w:r>
          </w:p>
        </w:tc>
        <w:tc>
          <w:tcPr>
            <w:tcW w:w="4557" w:type="pct"/>
            <w:gridSpan w:val="6"/>
            <w:tcBorders>
              <w:top w:val="nil"/>
              <w:left w:val="nil"/>
              <w:bottom w:val="nil"/>
              <w:right w:val="nil"/>
            </w:tcBorders>
            <w:shd w:val="clear" w:color="000000" w:fill="FFFFFF"/>
            <w:hideMark/>
          </w:tcPr>
          <w:p w14:paraId="3472829F"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Os documentos exigidos para habilitação são os constantes do quadro n° II</w:t>
            </w:r>
          </w:p>
        </w:tc>
      </w:tr>
      <w:tr w:rsidR="009858BE" w:rsidRPr="009858BE" w14:paraId="716FE1C5" w14:textId="77777777" w:rsidTr="009858BE">
        <w:trPr>
          <w:trHeight w:val="259"/>
        </w:trPr>
        <w:tc>
          <w:tcPr>
            <w:tcW w:w="443"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14:paraId="1D4384EC"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10.2</w:t>
            </w:r>
          </w:p>
        </w:tc>
        <w:tc>
          <w:tcPr>
            <w:tcW w:w="4557" w:type="pct"/>
            <w:gridSpan w:val="6"/>
            <w:tcBorders>
              <w:top w:val="nil"/>
              <w:left w:val="nil"/>
              <w:bottom w:val="nil"/>
              <w:right w:val="nil"/>
            </w:tcBorders>
            <w:shd w:val="clear" w:color="000000" w:fill="FFFFFF"/>
            <w:hideMark/>
          </w:tcPr>
          <w:p w14:paraId="424F25F4"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Para comprovação da habilitação jurídica, será exigido, conforme a natureza jurídica do Licitante, os seguintes documentos, sempre acompanhados de todas as alterações ou da respectiva consolidação:</w:t>
            </w:r>
          </w:p>
        </w:tc>
      </w:tr>
      <w:tr w:rsidR="009858BE" w:rsidRPr="009858BE" w14:paraId="3045ADDA" w14:textId="77777777" w:rsidTr="009858BE">
        <w:trPr>
          <w:trHeight w:val="199"/>
        </w:trPr>
        <w:tc>
          <w:tcPr>
            <w:tcW w:w="443"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14:paraId="6C35447D"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Segoe UI Symbol" w:eastAsia="Times New Roman" w:hAnsi="Segoe UI Symbol" w:cs="Segoe UI Symbol"/>
                <w:color w:val="000000"/>
                <w:kern w:val="0"/>
                <w:sz w:val="16"/>
                <w:szCs w:val="16"/>
                <w:lang w:eastAsia="pt-BR"/>
                <w14:ligatures w14:val="none"/>
              </w:rPr>
              <w:t>☑</w:t>
            </w:r>
          </w:p>
        </w:tc>
        <w:tc>
          <w:tcPr>
            <w:tcW w:w="4557" w:type="pct"/>
            <w:gridSpan w:val="6"/>
            <w:tcBorders>
              <w:top w:val="nil"/>
              <w:left w:val="nil"/>
              <w:bottom w:val="nil"/>
              <w:right w:val="nil"/>
            </w:tcBorders>
            <w:shd w:val="clear" w:color="000000" w:fill="FFFFFF"/>
            <w:hideMark/>
          </w:tcPr>
          <w:p w14:paraId="52916E6A"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No caso de empresário individual: inscrição no Registro Público de Empresas Mercantis, a cargo da Junta Comercial da respectiva sede;</w:t>
            </w:r>
          </w:p>
        </w:tc>
      </w:tr>
      <w:tr w:rsidR="009858BE" w:rsidRPr="009858BE" w14:paraId="20577340" w14:textId="77777777" w:rsidTr="009858BE">
        <w:trPr>
          <w:trHeight w:val="480"/>
        </w:trPr>
        <w:tc>
          <w:tcPr>
            <w:tcW w:w="443"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14:paraId="7C2B59C3"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Segoe UI Symbol" w:eastAsia="Times New Roman" w:hAnsi="Segoe UI Symbol" w:cs="Segoe UI Symbol"/>
                <w:color w:val="000000"/>
                <w:kern w:val="0"/>
                <w:sz w:val="16"/>
                <w:szCs w:val="16"/>
                <w:lang w:eastAsia="pt-BR"/>
                <w14:ligatures w14:val="none"/>
              </w:rPr>
              <w:t>☑</w:t>
            </w:r>
          </w:p>
        </w:tc>
        <w:tc>
          <w:tcPr>
            <w:tcW w:w="4557" w:type="pct"/>
            <w:gridSpan w:val="6"/>
            <w:tcBorders>
              <w:top w:val="nil"/>
              <w:left w:val="nil"/>
              <w:bottom w:val="nil"/>
              <w:right w:val="nil"/>
            </w:tcBorders>
            <w:shd w:val="clear" w:color="000000" w:fill="FFFFFF"/>
            <w:hideMark/>
          </w:tcPr>
          <w:p w14:paraId="261F7851"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 xml:space="preserve">No caso de sociedade empresária ou empresa individual de responsabilidade limitada - EIRELI: ato constitutivo, estatuto ou contrato social em vigor, devidamente registrado na Junta Comercial da respectiva sede, acompanhado de documento comprobatório de seus administradores e Inscrição no Registro Público de Empresas Mercantis onde opera, com averbação no Registro onde tem sede a matriz, no caso de ser o participante sucursal, </w:t>
            </w:r>
            <w:proofErr w:type="spellStart"/>
            <w:r w:rsidRPr="009858BE">
              <w:rPr>
                <w:rFonts w:ascii="Arial" w:eastAsia="Times New Roman" w:hAnsi="Arial" w:cs="Arial"/>
                <w:color w:val="000000"/>
                <w:kern w:val="0"/>
                <w:lang w:eastAsia="pt-BR"/>
                <w14:ligatures w14:val="none"/>
              </w:rPr>
              <w:t>ﬁlial</w:t>
            </w:r>
            <w:proofErr w:type="spellEnd"/>
            <w:r w:rsidRPr="009858BE">
              <w:rPr>
                <w:rFonts w:ascii="Arial" w:eastAsia="Times New Roman" w:hAnsi="Arial" w:cs="Arial"/>
                <w:color w:val="000000"/>
                <w:kern w:val="0"/>
                <w:lang w:eastAsia="pt-BR"/>
                <w14:ligatures w14:val="none"/>
              </w:rPr>
              <w:t xml:space="preserve"> ou agência;</w:t>
            </w:r>
          </w:p>
        </w:tc>
      </w:tr>
      <w:tr w:rsidR="009858BE" w:rsidRPr="009858BE" w14:paraId="423609DF" w14:textId="77777777" w:rsidTr="009858BE">
        <w:trPr>
          <w:trHeight w:val="180"/>
        </w:trPr>
        <w:tc>
          <w:tcPr>
            <w:tcW w:w="443"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14:paraId="55ED1E17"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Segoe UI Symbol" w:eastAsia="Times New Roman" w:hAnsi="Segoe UI Symbol" w:cs="Segoe UI Symbol"/>
                <w:color w:val="000000"/>
                <w:kern w:val="0"/>
                <w:sz w:val="16"/>
                <w:szCs w:val="16"/>
                <w:lang w:eastAsia="pt-BR"/>
                <w14:ligatures w14:val="none"/>
              </w:rPr>
              <w:t>☑</w:t>
            </w:r>
          </w:p>
        </w:tc>
        <w:tc>
          <w:tcPr>
            <w:tcW w:w="4557" w:type="pct"/>
            <w:gridSpan w:val="6"/>
            <w:tcBorders>
              <w:top w:val="nil"/>
              <w:left w:val="nil"/>
              <w:bottom w:val="nil"/>
              <w:right w:val="nil"/>
            </w:tcBorders>
            <w:shd w:val="clear" w:color="000000" w:fill="FFFFFF"/>
            <w:hideMark/>
          </w:tcPr>
          <w:p w14:paraId="04A828E8"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No caso de empresa ou sociedade estrangeira em funcionamento no País: decreto de autorização;</w:t>
            </w:r>
          </w:p>
        </w:tc>
      </w:tr>
      <w:tr w:rsidR="009858BE" w:rsidRPr="009858BE" w14:paraId="732F15C3" w14:textId="77777777" w:rsidTr="009858BE">
        <w:trPr>
          <w:trHeight w:val="240"/>
        </w:trPr>
        <w:tc>
          <w:tcPr>
            <w:tcW w:w="443"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14:paraId="2E2595B1"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Segoe UI Symbol" w:eastAsia="Times New Roman" w:hAnsi="Segoe UI Symbol" w:cs="Segoe UI Symbol"/>
                <w:color w:val="000000"/>
                <w:kern w:val="0"/>
                <w:sz w:val="16"/>
                <w:szCs w:val="16"/>
                <w:lang w:eastAsia="pt-BR"/>
                <w14:ligatures w14:val="none"/>
              </w:rPr>
              <w:t>☑</w:t>
            </w:r>
          </w:p>
        </w:tc>
        <w:tc>
          <w:tcPr>
            <w:tcW w:w="4557" w:type="pct"/>
            <w:gridSpan w:val="6"/>
            <w:tcBorders>
              <w:top w:val="nil"/>
              <w:left w:val="nil"/>
              <w:bottom w:val="nil"/>
              <w:right w:val="nil"/>
            </w:tcBorders>
            <w:shd w:val="clear" w:color="000000" w:fill="FFFFFF"/>
            <w:hideMark/>
          </w:tcPr>
          <w:p w14:paraId="72EC6D6E"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No caso de sociedade simples: inscrição do ato constitutivo no Registro Civil das Pessoas Jurídicas do local de sua sede, acompanhada de prova da indicação dos seus administradores;</w:t>
            </w:r>
          </w:p>
        </w:tc>
      </w:tr>
      <w:tr w:rsidR="009858BE" w:rsidRPr="009858BE" w14:paraId="50EB40E1" w14:textId="77777777" w:rsidTr="009858BE">
        <w:trPr>
          <w:trHeight w:val="180"/>
        </w:trPr>
        <w:tc>
          <w:tcPr>
            <w:tcW w:w="443"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14:paraId="7062BCF8"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10.3</w:t>
            </w:r>
          </w:p>
        </w:tc>
        <w:tc>
          <w:tcPr>
            <w:tcW w:w="4557" w:type="pct"/>
            <w:gridSpan w:val="6"/>
            <w:tcBorders>
              <w:top w:val="nil"/>
              <w:left w:val="nil"/>
              <w:bottom w:val="nil"/>
              <w:right w:val="nil"/>
            </w:tcBorders>
            <w:shd w:val="clear" w:color="000000" w:fill="FFFFFF"/>
            <w:hideMark/>
          </w:tcPr>
          <w:p w14:paraId="16F85BED" w14:textId="6B71796F"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No tocante à qualificação técnico-profissional e técnico-operacional, a</w:t>
            </w:r>
            <w:r w:rsidR="00C85713">
              <w:rPr>
                <w:rFonts w:ascii="Arial" w:eastAsia="Times New Roman" w:hAnsi="Arial" w:cs="Arial"/>
                <w:color w:val="000000"/>
                <w:kern w:val="0"/>
                <w:lang w:eastAsia="pt-BR"/>
                <w14:ligatures w14:val="none"/>
              </w:rPr>
              <w:t>plicam-se as seguintes disposiçõ</w:t>
            </w:r>
            <w:r w:rsidRPr="009858BE">
              <w:rPr>
                <w:rFonts w:ascii="Arial" w:eastAsia="Times New Roman" w:hAnsi="Arial" w:cs="Arial"/>
                <w:color w:val="000000"/>
                <w:kern w:val="0"/>
                <w:lang w:eastAsia="pt-BR"/>
                <w14:ligatures w14:val="none"/>
              </w:rPr>
              <w:t>es:</w:t>
            </w:r>
          </w:p>
        </w:tc>
      </w:tr>
      <w:tr w:rsidR="009858BE" w:rsidRPr="009858BE" w14:paraId="4E69A523" w14:textId="77777777" w:rsidTr="009858BE">
        <w:trPr>
          <w:trHeight w:val="319"/>
        </w:trPr>
        <w:tc>
          <w:tcPr>
            <w:tcW w:w="443"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14:paraId="6C24D0E7"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Segoe UI Symbol" w:eastAsia="Times New Roman" w:hAnsi="Segoe UI Symbol" w:cs="Segoe UI Symbol"/>
                <w:color w:val="000000"/>
                <w:kern w:val="0"/>
                <w:sz w:val="16"/>
                <w:szCs w:val="16"/>
                <w:lang w:eastAsia="pt-BR"/>
                <w14:ligatures w14:val="none"/>
              </w:rPr>
              <w:t>☑</w:t>
            </w:r>
          </w:p>
        </w:tc>
        <w:tc>
          <w:tcPr>
            <w:tcW w:w="4557" w:type="pct"/>
            <w:gridSpan w:val="6"/>
            <w:tcBorders>
              <w:top w:val="nil"/>
              <w:left w:val="nil"/>
              <w:bottom w:val="nil"/>
              <w:right w:val="nil"/>
            </w:tcBorders>
            <w:shd w:val="clear" w:color="000000" w:fill="FFFFFF"/>
            <w:hideMark/>
          </w:tcPr>
          <w:p w14:paraId="5B6F0D9A"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 Será exigido comprovação de vínculo do responsável técnico com a empresa. A comprovação de vínculo poderá ser realizada pela apresentação do contrato social, carteira de trabalho, contrato de prestação de serviços ou registro junto à entidade profissional competente.</w:t>
            </w:r>
          </w:p>
        </w:tc>
      </w:tr>
      <w:tr w:rsidR="009858BE" w:rsidRPr="009858BE" w14:paraId="03A6A112" w14:textId="77777777" w:rsidTr="009858BE">
        <w:trPr>
          <w:trHeight w:val="180"/>
        </w:trPr>
        <w:tc>
          <w:tcPr>
            <w:tcW w:w="443"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14:paraId="45F10189"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Segoe UI Symbol" w:eastAsia="Times New Roman" w:hAnsi="Segoe UI Symbol" w:cs="Segoe UI Symbol"/>
                <w:color w:val="000000"/>
                <w:kern w:val="0"/>
                <w:sz w:val="16"/>
                <w:szCs w:val="16"/>
                <w:lang w:eastAsia="pt-BR"/>
                <w14:ligatures w14:val="none"/>
              </w:rPr>
              <w:t>☑</w:t>
            </w:r>
          </w:p>
        </w:tc>
        <w:tc>
          <w:tcPr>
            <w:tcW w:w="4557" w:type="pct"/>
            <w:gridSpan w:val="6"/>
            <w:tcBorders>
              <w:top w:val="nil"/>
              <w:left w:val="nil"/>
              <w:bottom w:val="nil"/>
              <w:right w:val="nil"/>
            </w:tcBorders>
            <w:shd w:val="clear" w:color="000000" w:fill="FFFFFF"/>
            <w:hideMark/>
          </w:tcPr>
          <w:p w14:paraId="49D4CC18"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b) O responsável técnico deverá estar à disposição para todos os dias úteis do período de execução do objeto.</w:t>
            </w:r>
          </w:p>
        </w:tc>
      </w:tr>
      <w:tr w:rsidR="009858BE" w:rsidRPr="009858BE" w14:paraId="6A4C1E79" w14:textId="77777777" w:rsidTr="009858BE">
        <w:trPr>
          <w:trHeight w:val="319"/>
        </w:trPr>
        <w:tc>
          <w:tcPr>
            <w:tcW w:w="443"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14:paraId="2A7DD5AE"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Segoe UI Symbol" w:eastAsia="Times New Roman" w:hAnsi="Segoe UI Symbol" w:cs="Segoe UI Symbol"/>
                <w:color w:val="000000"/>
                <w:kern w:val="0"/>
                <w:sz w:val="16"/>
                <w:szCs w:val="16"/>
                <w:lang w:eastAsia="pt-BR"/>
                <w14:ligatures w14:val="none"/>
              </w:rPr>
              <w:t>☑</w:t>
            </w:r>
          </w:p>
        </w:tc>
        <w:tc>
          <w:tcPr>
            <w:tcW w:w="4557" w:type="pct"/>
            <w:gridSpan w:val="6"/>
            <w:tcBorders>
              <w:top w:val="nil"/>
              <w:left w:val="nil"/>
              <w:bottom w:val="nil"/>
              <w:right w:val="nil"/>
            </w:tcBorders>
            <w:shd w:val="clear" w:color="000000" w:fill="FFFFFF"/>
            <w:hideMark/>
          </w:tcPr>
          <w:p w14:paraId="387B3925"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c) No decorrer da execução do objeto, os profissionais responsáveis técnicos poderão ser substituídos, nos termos do artigo 67, §6, da Lei n° 14.133/2021, por profissionais de experiência equivalente ou superior, desde que a substituição seja aprovada pela Administração.</w:t>
            </w:r>
          </w:p>
        </w:tc>
      </w:tr>
      <w:tr w:rsidR="009858BE" w:rsidRPr="009858BE" w14:paraId="203B8A5D" w14:textId="77777777" w:rsidTr="009858BE">
        <w:trPr>
          <w:trHeight w:val="360"/>
        </w:trPr>
        <w:tc>
          <w:tcPr>
            <w:tcW w:w="443"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14:paraId="053A0697"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Segoe UI Symbol" w:eastAsia="Times New Roman" w:hAnsi="Segoe UI Symbol" w:cs="Segoe UI Symbol"/>
                <w:color w:val="000000"/>
                <w:kern w:val="0"/>
                <w:sz w:val="16"/>
                <w:szCs w:val="16"/>
                <w:lang w:eastAsia="pt-BR"/>
                <w14:ligatures w14:val="none"/>
              </w:rPr>
              <w:t>☑</w:t>
            </w:r>
          </w:p>
        </w:tc>
        <w:tc>
          <w:tcPr>
            <w:tcW w:w="4557" w:type="pct"/>
            <w:gridSpan w:val="6"/>
            <w:tcBorders>
              <w:top w:val="nil"/>
              <w:left w:val="nil"/>
              <w:bottom w:val="nil"/>
              <w:right w:val="nil"/>
            </w:tcBorders>
            <w:shd w:val="clear" w:color="000000" w:fill="FFFFFF"/>
            <w:hideMark/>
          </w:tcPr>
          <w:p w14:paraId="1E1B8149"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d) Não serão admitidos atestados de responsabilidade técnica de profissionais que tenham dado causa à aplicação das sanções previstas nos incisos III e IV do caput do art. 156 da Lei 14.133/2021, em decorrência de orientação proposta, de prescrição técnica ou de qualquer ato profissional de sua responsabilidade.</w:t>
            </w:r>
          </w:p>
        </w:tc>
      </w:tr>
      <w:tr w:rsidR="009858BE" w:rsidRPr="009858BE" w14:paraId="568E21ED" w14:textId="77777777" w:rsidTr="009858BE">
        <w:trPr>
          <w:trHeight w:val="180"/>
        </w:trPr>
        <w:tc>
          <w:tcPr>
            <w:tcW w:w="443"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14:paraId="2737D825"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Segoe UI Symbol" w:eastAsia="Times New Roman" w:hAnsi="Segoe UI Symbol" w:cs="Segoe UI Symbol"/>
                <w:color w:val="000000"/>
                <w:kern w:val="0"/>
                <w:sz w:val="16"/>
                <w:szCs w:val="16"/>
                <w:lang w:eastAsia="pt-BR"/>
                <w14:ligatures w14:val="none"/>
              </w:rPr>
              <w:t>☑</w:t>
            </w:r>
          </w:p>
        </w:tc>
        <w:tc>
          <w:tcPr>
            <w:tcW w:w="4557" w:type="pct"/>
            <w:gridSpan w:val="6"/>
            <w:tcBorders>
              <w:top w:val="nil"/>
              <w:left w:val="nil"/>
              <w:bottom w:val="nil"/>
              <w:right w:val="nil"/>
            </w:tcBorders>
            <w:shd w:val="clear" w:color="000000" w:fill="FFFFFF"/>
            <w:hideMark/>
          </w:tcPr>
          <w:p w14:paraId="246BCC6C"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 xml:space="preserve">e) Os atestados de capacidade técnica deverão estar registrados pela entidade profissional competente. </w:t>
            </w:r>
          </w:p>
        </w:tc>
      </w:tr>
      <w:tr w:rsidR="009858BE" w:rsidRPr="009858BE" w14:paraId="7C0EA474" w14:textId="77777777" w:rsidTr="009858BE">
        <w:trPr>
          <w:trHeight w:val="462"/>
        </w:trPr>
        <w:tc>
          <w:tcPr>
            <w:tcW w:w="443"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14:paraId="25B86102"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Segoe UI Symbol" w:eastAsia="Times New Roman" w:hAnsi="Segoe UI Symbol" w:cs="Segoe UI Symbol"/>
                <w:color w:val="000000"/>
                <w:kern w:val="0"/>
                <w:sz w:val="16"/>
                <w:szCs w:val="16"/>
                <w:lang w:eastAsia="pt-BR"/>
                <w14:ligatures w14:val="none"/>
              </w:rPr>
              <w:t>☑</w:t>
            </w:r>
          </w:p>
        </w:tc>
        <w:tc>
          <w:tcPr>
            <w:tcW w:w="4557" w:type="pct"/>
            <w:gridSpan w:val="6"/>
            <w:tcBorders>
              <w:top w:val="nil"/>
              <w:left w:val="nil"/>
              <w:bottom w:val="nil"/>
              <w:right w:val="nil"/>
            </w:tcBorders>
            <w:shd w:val="clear" w:color="000000" w:fill="FFFFFF"/>
            <w:hideMark/>
          </w:tcPr>
          <w:p w14:paraId="2D6E5063"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f) Poderá ser admitida, para fins de comprovação de quantitativo mínimo do serviço, a apresentação de diferentes atestados de serviços executados de forma concomitante, pois essa situação se equivale, para fins de comprovação de capacidade técnica. Atestados de capacidade técnica ou de responsabilidade técnica podem ser apresentados em nome e com o número do CNPJ (MF) da matriz ou da filial da empresa licitante.</w:t>
            </w:r>
          </w:p>
        </w:tc>
      </w:tr>
      <w:tr w:rsidR="009858BE" w:rsidRPr="009858BE" w14:paraId="534E707C" w14:textId="77777777" w:rsidTr="009858BE">
        <w:trPr>
          <w:trHeight w:val="439"/>
        </w:trPr>
        <w:tc>
          <w:tcPr>
            <w:tcW w:w="443"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14:paraId="58C7E2B6"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Segoe UI Symbol" w:eastAsia="Times New Roman" w:hAnsi="Segoe UI Symbol" w:cs="Segoe UI Symbol"/>
                <w:color w:val="000000"/>
                <w:kern w:val="0"/>
                <w:sz w:val="16"/>
                <w:szCs w:val="16"/>
                <w:lang w:eastAsia="pt-BR"/>
                <w14:ligatures w14:val="none"/>
              </w:rPr>
              <w:t>☑</w:t>
            </w:r>
          </w:p>
        </w:tc>
        <w:tc>
          <w:tcPr>
            <w:tcW w:w="4557" w:type="pct"/>
            <w:gridSpan w:val="6"/>
            <w:tcBorders>
              <w:top w:val="nil"/>
              <w:left w:val="nil"/>
              <w:bottom w:val="nil"/>
              <w:right w:val="nil"/>
            </w:tcBorders>
            <w:shd w:val="clear" w:color="000000" w:fill="FFFFFF"/>
            <w:hideMark/>
          </w:tcPr>
          <w:p w14:paraId="0751419A"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g) As licitantes, quando solicitadas, deverão disponibilizar todas as informações necessárias à comprovação da legitimidade dos atestados solicitados, apresentando, dentre outros documentos, cópia do contrato que deu suporte à contratação e das correspondentes Certidões de Acervo Técnico (CAT), endereço atual da contratante e local em que foram executadas as obras e serviços de engenharia. </w:t>
            </w:r>
          </w:p>
        </w:tc>
      </w:tr>
      <w:tr w:rsidR="009858BE" w:rsidRPr="009858BE" w14:paraId="1D2C025C" w14:textId="77777777" w:rsidTr="009858BE">
        <w:trPr>
          <w:trHeight w:val="402"/>
        </w:trPr>
        <w:tc>
          <w:tcPr>
            <w:tcW w:w="443"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14:paraId="033E2017"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10.4</w:t>
            </w:r>
          </w:p>
        </w:tc>
        <w:tc>
          <w:tcPr>
            <w:tcW w:w="4557" w:type="pct"/>
            <w:gridSpan w:val="6"/>
            <w:tcBorders>
              <w:top w:val="nil"/>
              <w:left w:val="nil"/>
              <w:bottom w:val="nil"/>
              <w:right w:val="nil"/>
            </w:tcBorders>
            <w:shd w:val="clear" w:color="000000" w:fill="FFFFFF"/>
            <w:hideMark/>
          </w:tcPr>
          <w:p w14:paraId="0161BA12"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tc>
      </w:tr>
      <w:tr w:rsidR="009858BE" w:rsidRPr="009858BE" w14:paraId="5A0E3F63" w14:textId="77777777" w:rsidTr="009858BE">
        <w:trPr>
          <w:trHeight w:val="102"/>
        </w:trPr>
        <w:tc>
          <w:tcPr>
            <w:tcW w:w="443" w:type="pct"/>
            <w:gridSpan w:val="2"/>
            <w:tcBorders>
              <w:top w:val="single" w:sz="12" w:space="0" w:color="FFFFFF"/>
              <w:left w:val="single" w:sz="12" w:space="0" w:color="FFFFFF"/>
              <w:bottom w:val="single" w:sz="12" w:space="0" w:color="FFFFFF"/>
              <w:right w:val="single" w:sz="12" w:space="0" w:color="FFFFFF"/>
            </w:tcBorders>
            <w:shd w:val="clear" w:color="000000" w:fill="FFF2CC"/>
            <w:hideMark/>
          </w:tcPr>
          <w:p w14:paraId="3C634847"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11</w:t>
            </w:r>
          </w:p>
        </w:tc>
        <w:tc>
          <w:tcPr>
            <w:tcW w:w="4557" w:type="pct"/>
            <w:gridSpan w:val="6"/>
            <w:tcBorders>
              <w:top w:val="nil"/>
              <w:left w:val="nil"/>
              <w:bottom w:val="nil"/>
              <w:right w:val="nil"/>
            </w:tcBorders>
            <w:shd w:val="clear" w:color="000000" w:fill="FFF2CC"/>
            <w:hideMark/>
          </w:tcPr>
          <w:p w14:paraId="47D88FB7"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DA ADJUDICAÇÃO</w:t>
            </w:r>
          </w:p>
        </w:tc>
      </w:tr>
      <w:tr w:rsidR="009858BE" w:rsidRPr="009858BE" w14:paraId="56F7CAC6" w14:textId="77777777" w:rsidTr="009858BE">
        <w:trPr>
          <w:trHeight w:val="139"/>
        </w:trPr>
        <w:tc>
          <w:tcPr>
            <w:tcW w:w="443"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14:paraId="6FA2A5FC"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11.1</w:t>
            </w:r>
          </w:p>
        </w:tc>
        <w:tc>
          <w:tcPr>
            <w:tcW w:w="4557" w:type="pct"/>
            <w:gridSpan w:val="6"/>
            <w:tcBorders>
              <w:top w:val="nil"/>
              <w:left w:val="nil"/>
              <w:bottom w:val="nil"/>
              <w:right w:val="nil"/>
            </w:tcBorders>
            <w:shd w:val="clear" w:color="000000" w:fill="FFFFFF"/>
            <w:hideMark/>
          </w:tcPr>
          <w:p w14:paraId="4DC69966"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 xml:space="preserve">No presente certame, a adjudicação será por grupo. </w:t>
            </w:r>
          </w:p>
        </w:tc>
      </w:tr>
      <w:tr w:rsidR="009858BE" w:rsidRPr="009858BE" w14:paraId="1D8CAE3F" w14:textId="77777777" w:rsidTr="009858BE">
        <w:trPr>
          <w:trHeight w:val="300"/>
        </w:trPr>
        <w:tc>
          <w:tcPr>
            <w:tcW w:w="443"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14:paraId="7B2AFD45"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11.2</w:t>
            </w:r>
          </w:p>
        </w:tc>
        <w:tc>
          <w:tcPr>
            <w:tcW w:w="4557" w:type="pct"/>
            <w:gridSpan w:val="6"/>
            <w:tcBorders>
              <w:top w:val="nil"/>
              <w:left w:val="nil"/>
              <w:bottom w:val="nil"/>
              <w:right w:val="nil"/>
            </w:tcBorders>
            <w:shd w:val="clear" w:color="000000" w:fill="FFFFFF"/>
            <w:hideMark/>
          </w:tcPr>
          <w:p w14:paraId="3B433D1F"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 adjudicação por grupo é justificada neste processo de contratação de fornecimento de uniformes, visando a padronização de cores e modelos para uma mesma entidade, garantindo a uniformidade e identificação visual da instituição.</w:t>
            </w:r>
          </w:p>
        </w:tc>
      </w:tr>
      <w:tr w:rsidR="009858BE" w:rsidRPr="009858BE" w14:paraId="212084BD" w14:textId="77777777" w:rsidTr="009858BE">
        <w:trPr>
          <w:trHeight w:val="139"/>
        </w:trPr>
        <w:tc>
          <w:tcPr>
            <w:tcW w:w="443" w:type="pct"/>
            <w:gridSpan w:val="2"/>
            <w:tcBorders>
              <w:top w:val="single" w:sz="12" w:space="0" w:color="FFFFFF"/>
              <w:left w:val="single" w:sz="12" w:space="0" w:color="FFFFFF"/>
              <w:bottom w:val="single" w:sz="12" w:space="0" w:color="FFFFFF"/>
              <w:right w:val="single" w:sz="12" w:space="0" w:color="FFFFFF"/>
            </w:tcBorders>
            <w:shd w:val="clear" w:color="000000" w:fill="FFF2CC"/>
            <w:hideMark/>
          </w:tcPr>
          <w:p w14:paraId="39057483"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12</w:t>
            </w:r>
          </w:p>
        </w:tc>
        <w:tc>
          <w:tcPr>
            <w:tcW w:w="4557" w:type="pct"/>
            <w:gridSpan w:val="6"/>
            <w:tcBorders>
              <w:top w:val="nil"/>
              <w:left w:val="nil"/>
              <w:bottom w:val="nil"/>
              <w:right w:val="nil"/>
            </w:tcBorders>
            <w:shd w:val="clear" w:color="000000" w:fill="FFF2CC"/>
            <w:hideMark/>
          </w:tcPr>
          <w:p w14:paraId="2153A653"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ANÁLISE E AVALIAÇÃO DA CONFORMIDADE DA PROPOSTA</w:t>
            </w:r>
          </w:p>
        </w:tc>
      </w:tr>
      <w:tr w:rsidR="009858BE" w:rsidRPr="009858BE" w14:paraId="514C1F73" w14:textId="77777777" w:rsidTr="009858BE">
        <w:trPr>
          <w:trHeight w:val="180"/>
        </w:trPr>
        <w:tc>
          <w:tcPr>
            <w:tcW w:w="443"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14:paraId="7790FE2E"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12.1</w:t>
            </w:r>
          </w:p>
        </w:tc>
        <w:tc>
          <w:tcPr>
            <w:tcW w:w="4557" w:type="pct"/>
            <w:gridSpan w:val="6"/>
            <w:tcBorders>
              <w:top w:val="nil"/>
              <w:left w:val="nil"/>
              <w:bottom w:val="nil"/>
              <w:right w:val="nil"/>
            </w:tcBorders>
            <w:shd w:val="clear" w:color="000000" w:fill="FFFFFF"/>
            <w:hideMark/>
          </w:tcPr>
          <w:p w14:paraId="10741B68"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 análise e avaliação da proposta será realizada através de amostra, observados os seguintes parâmetros:</w:t>
            </w:r>
          </w:p>
        </w:tc>
      </w:tr>
      <w:tr w:rsidR="009858BE" w:rsidRPr="009858BE" w14:paraId="32A1586E" w14:textId="77777777" w:rsidTr="009858BE">
        <w:trPr>
          <w:trHeight w:val="162"/>
        </w:trPr>
        <w:tc>
          <w:tcPr>
            <w:tcW w:w="443"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14:paraId="705F613B"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12.2</w:t>
            </w:r>
          </w:p>
        </w:tc>
        <w:tc>
          <w:tcPr>
            <w:tcW w:w="4557" w:type="pct"/>
            <w:gridSpan w:val="6"/>
            <w:tcBorders>
              <w:top w:val="nil"/>
              <w:left w:val="nil"/>
              <w:bottom w:val="nil"/>
              <w:right w:val="nil"/>
            </w:tcBorders>
            <w:shd w:val="clear" w:color="auto" w:fill="auto"/>
            <w:hideMark/>
          </w:tcPr>
          <w:p w14:paraId="3914F077" w14:textId="77777777" w:rsidR="009858BE" w:rsidRDefault="009858BE" w:rsidP="009858BE">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 Será obrigatória a apresentação de amostra dos itens desta licitação, onde deverão entregar as amostras na Secretaria de Administração, no Paço municipal - situado na Praça Santa Cruz, nº 249, em até 5 dias após a fase de classificação, onde será exigida somente dos licitantes classificados em primeiro lugar (etapa esta essencial para a aceitação da proposta vencedora), ficando excluído para efeito da contagem deste prazo, o dia da abertura do certame. As amostras deverão ser entregues nos seguintes horários: das 08:00 às 11:00 horas e das 13:00 às 17:30 horas, onde será emitida declaração de recebimento das amostras.</w:t>
            </w:r>
          </w:p>
          <w:p w14:paraId="7359D866" w14:textId="77777777" w:rsidR="009858BE" w:rsidRDefault="009858BE" w:rsidP="009858BE">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a.1) O prazo de entrega da amostra aqui estabelecido, poderá ser excepcionalmente dilatado por decisão fundamentada do Pregoeiro, desde que haja solicitação formal da licitante convocada através do e-mail licitacao@pmsjivai.pr.gov.br, em razão de fato relevante e superveniente devidamente comprovado.</w:t>
            </w:r>
          </w:p>
          <w:p w14:paraId="58CFB2B8" w14:textId="77777777" w:rsidR="009858BE" w:rsidRDefault="009858BE" w:rsidP="009858BE">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b) As amostras serão analisadas por equipe técnica municipal, nomeados para tal fim, para apurar seu atendimento as especificações técnicas especificadas no ADENDO - PLANILHA DE ITENS E VALORES DE REFERÊNCIA e DETALHAMENTO E CONDIÇÕES ESPECÍFICAS DO OBJETO e na proposta da licitante vencedora do item.</w:t>
            </w:r>
          </w:p>
          <w:p w14:paraId="33082BD0" w14:textId="77777777" w:rsidR="009858BE" w:rsidRDefault="009858BE" w:rsidP="009858BE">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b.1</w:t>
            </w:r>
            <w:proofErr w:type="gramStart"/>
            <w:r>
              <w:rPr>
                <w:rFonts w:ascii="Arial" w:eastAsia="Times New Roman" w:hAnsi="Arial" w:cs="Arial"/>
                <w:color w:val="000000"/>
                <w:kern w:val="0"/>
                <w:lang w:eastAsia="pt-BR"/>
                <w14:ligatures w14:val="none"/>
              </w:rPr>
              <w:t>) Após</w:t>
            </w:r>
            <w:proofErr w:type="gramEnd"/>
            <w:r>
              <w:rPr>
                <w:rFonts w:ascii="Arial" w:eastAsia="Times New Roman" w:hAnsi="Arial" w:cs="Arial"/>
                <w:color w:val="000000"/>
                <w:kern w:val="0"/>
                <w:lang w:eastAsia="pt-BR"/>
                <w14:ligatures w14:val="none"/>
              </w:rPr>
              <w:t xml:space="preserve"> análise, a equipe técnica emitirá laudo de aprovação ou reprovação das amostras, onde o mesmo será encaminhado ao Pregoeiro em até 3 dias após análise para tomada de decisões e comunicação as licitantes quanto ao resultado. </w:t>
            </w:r>
          </w:p>
          <w:p w14:paraId="5B85A4C6" w14:textId="77777777" w:rsidR="009858BE" w:rsidRDefault="009858BE" w:rsidP="009858BE">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b.2) Na hipótese de o licitante primeiro classificado não apresentar a amostra ou esta não atender os requisitos do edital, a administração convocará o licitante remanescente (Classificado em 2º lugar) para fazê-lo;</w:t>
            </w:r>
          </w:p>
          <w:p w14:paraId="310F3472" w14:textId="77777777" w:rsidR="009858BE" w:rsidRDefault="009858BE" w:rsidP="009858BE">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b.3) A Administração publicará os laudos decorrentes da análise realizada das amostras, assegurando aos licitantes prazo de 3 dias para o exercício do direito de eventual impugnação.</w:t>
            </w:r>
          </w:p>
          <w:p w14:paraId="2F5BBE33" w14:textId="77777777" w:rsidR="009858BE" w:rsidRDefault="009858BE" w:rsidP="009858BE">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b.4</w:t>
            </w:r>
            <w:proofErr w:type="gramStart"/>
            <w:r>
              <w:rPr>
                <w:rFonts w:ascii="Arial" w:eastAsia="Times New Roman" w:hAnsi="Arial" w:cs="Arial"/>
                <w:color w:val="000000"/>
                <w:kern w:val="0"/>
                <w:lang w:eastAsia="pt-BR"/>
                <w14:ligatures w14:val="none"/>
              </w:rPr>
              <w:t>) Quanto</w:t>
            </w:r>
            <w:proofErr w:type="gramEnd"/>
            <w:r>
              <w:rPr>
                <w:rFonts w:ascii="Arial" w:eastAsia="Times New Roman" w:hAnsi="Arial" w:cs="Arial"/>
                <w:color w:val="000000"/>
                <w:kern w:val="0"/>
                <w:lang w:eastAsia="pt-BR"/>
                <w14:ligatures w14:val="none"/>
              </w:rPr>
              <w:t xml:space="preserve"> a data para a continuação da licitação referente a fase de habilitação, a mesma será comunicada aos licitantes.</w:t>
            </w:r>
          </w:p>
          <w:p w14:paraId="6D9C7AA0" w14:textId="77777777" w:rsidR="009858BE" w:rsidRDefault="009858BE" w:rsidP="009858BE">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c) Motivos para reprovação das amostras:</w:t>
            </w:r>
          </w:p>
          <w:p w14:paraId="27192CA2" w14:textId="77777777" w:rsidR="009858BE" w:rsidRDefault="009858BE" w:rsidP="009858BE">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1) Tecidos que não atenda as especificações contidas no edital e anexos;</w:t>
            </w:r>
          </w:p>
          <w:p w14:paraId="0BD21AE5" w14:textId="77777777" w:rsidR="009858BE" w:rsidRDefault="009858BE" w:rsidP="009858BE">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2) Tecidos com procedência duvidosa;</w:t>
            </w:r>
          </w:p>
          <w:p w14:paraId="165E8714" w14:textId="77777777" w:rsidR="009858BE" w:rsidRDefault="009858BE" w:rsidP="009858BE">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3) Tecidos que não atender eficazmente a finalidade de dele naturalmente se espera.</w:t>
            </w:r>
          </w:p>
          <w:p w14:paraId="4370D378" w14:textId="77777777" w:rsidR="009858BE" w:rsidRDefault="009858BE" w:rsidP="009858BE">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 xml:space="preserve">c.1) Para fins de análise do tecido, será considerado a textura, cor, solidez da cor à lavagem e suor, resistência a formação de </w:t>
            </w:r>
            <w:proofErr w:type="spellStart"/>
            <w:r>
              <w:rPr>
                <w:rFonts w:ascii="Arial" w:eastAsia="Times New Roman" w:hAnsi="Arial" w:cs="Arial"/>
                <w:color w:val="000000"/>
                <w:kern w:val="0"/>
                <w:lang w:eastAsia="pt-BR"/>
                <w14:ligatures w14:val="none"/>
              </w:rPr>
              <w:t>pilling</w:t>
            </w:r>
            <w:proofErr w:type="spellEnd"/>
            <w:r>
              <w:rPr>
                <w:rFonts w:ascii="Arial" w:eastAsia="Times New Roman" w:hAnsi="Arial" w:cs="Arial"/>
                <w:color w:val="000000"/>
                <w:kern w:val="0"/>
                <w:lang w:eastAsia="pt-BR"/>
                <w14:ligatures w14:val="none"/>
              </w:rPr>
              <w:t xml:space="preserve"> após atrito ou lavagem e elasticidade. </w:t>
            </w:r>
          </w:p>
          <w:p w14:paraId="5A6D8E31" w14:textId="77777777" w:rsidR="009858BE" w:rsidRDefault="009858BE" w:rsidP="009858BE">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 xml:space="preserve">c.2) A licitante deverá apresentar amostra do tecido que será confeccionado os produtos (1 amostra para cada item que compõe o lote/grupo), em conformidade com a marca cotado em sua proposta, em quantidade/tamanho suficiente para análise/testes (30cmx30cm), devidamente identificada com o nome da licitante, número do item, número da licitação, apresentação da marca claramente indicada, com rotulagem contendo informações corretas, claras, precisas e ostensivas sobre  suas características,  tais como:  composição, fabricante, em conformidade com o exigido pelo “CÓDIGO DE DEFESA DO CONSUMIDOR”, sob pena de desclassificação da amostra, para efeito da verificação das exigências pertinentes ao objeto deste Pregão. </w:t>
            </w:r>
          </w:p>
          <w:p w14:paraId="37F4C159" w14:textId="77777777" w:rsidR="009858BE" w:rsidRDefault="009858BE" w:rsidP="009858BE">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 xml:space="preserve">d) Cada amostra deverá estar identificada com etiquetas autocolantes, constando o nome da empresa, nº do Pregão e o número do Item correspondente. </w:t>
            </w:r>
          </w:p>
          <w:p w14:paraId="43AA3B1D" w14:textId="77777777" w:rsidR="009858BE" w:rsidRDefault="009858BE" w:rsidP="009858BE">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 xml:space="preserve">e) As amostras poderão ser manuseadas e testadas, para verificação da qualidade, sem que isto gere direitos indenizatórios ou de reembolso. </w:t>
            </w:r>
          </w:p>
          <w:p w14:paraId="74AAA1D2" w14:textId="77777777" w:rsidR="009858BE" w:rsidRDefault="009858BE" w:rsidP="009858BE">
            <w:pPr>
              <w:spacing w:after="0" w:line="240" w:lineRule="auto"/>
              <w:jc w:val="both"/>
              <w:rPr>
                <w:rFonts w:ascii="Arial" w:eastAsia="Times New Roman" w:hAnsi="Arial" w:cs="Arial"/>
                <w:color w:val="000000"/>
                <w:kern w:val="0"/>
                <w:lang w:eastAsia="pt-BR"/>
                <w14:ligatures w14:val="none"/>
              </w:rPr>
            </w:pPr>
            <w:proofErr w:type="gramStart"/>
            <w:r>
              <w:rPr>
                <w:rFonts w:ascii="Arial" w:eastAsia="Times New Roman" w:hAnsi="Arial" w:cs="Arial"/>
                <w:color w:val="000000"/>
                <w:kern w:val="0"/>
                <w:lang w:eastAsia="pt-BR"/>
                <w14:ligatures w14:val="none"/>
              </w:rPr>
              <w:t>f) As</w:t>
            </w:r>
            <w:proofErr w:type="gramEnd"/>
            <w:r>
              <w:rPr>
                <w:rFonts w:ascii="Arial" w:eastAsia="Times New Roman" w:hAnsi="Arial" w:cs="Arial"/>
                <w:color w:val="000000"/>
                <w:kern w:val="0"/>
                <w:lang w:eastAsia="pt-BR"/>
                <w14:ligatures w14:val="none"/>
              </w:rPr>
              <w:t xml:space="preserve"> amostras aprovadas permanecerão em poder do município até a entrega definitiva do objeto licitado, com vistas à avaliação da conformidade entre a amostra aprovada e o material efetivamente entregue, após isto a mesma será devolvida (no estado em que se encontrarem por motivo da avaliação técnica).</w:t>
            </w:r>
          </w:p>
          <w:p w14:paraId="16220833" w14:textId="45379C98"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g) As amostras reprovadas serão devolvidas no estado em que se encontrarem ao final da avaliação técnica.</w:t>
            </w:r>
          </w:p>
        </w:tc>
      </w:tr>
      <w:tr w:rsidR="009858BE" w:rsidRPr="009858BE" w14:paraId="6DD11AE6" w14:textId="77777777" w:rsidTr="009858BE">
        <w:trPr>
          <w:trHeight w:val="102"/>
        </w:trPr>
        <w:tc>
          <w:tcPr>
            <w:tcW w:w="443" w:type="pct"/>
            <w:gridSpan w:val="2"/>
            <w:tcBorders>
              <w:top w:val="single" w:sz="12" w:space="0" w:color="FFFFFF"/>
              <w:left w:val="single" w:sz="12" w:space="0" w:color="FFFFFF"/>
              <w:bottom w:val="single" w:sz="12" w:space="0" w:color="FFFFFF"/>
              <w:right w:val="single" w:sz="12" w:space="0" w:color="FFFFFF"/>
            </w:tcBorders>
            <w:shd w:val="clear" w:color="000000" w:fill="FFF2CC"/>
            <w:hideMark/>
          </w:tcPr>
          <w:p w14:paraId="602F18AD"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13</w:t>
            </w:r>
          </w:p>
        </w:tc>
        <w:tc>
          <w:tcPr>
            <w:tcW w:w="4557" w:type="pct"/>
            <w:gridSpan w:val="6"/>
            <w:tcBorders>
              <w:top w:val="nil"/>
              <w:left w:val="nil"/>
              <w:bottom w:val="nil"/>
              <w:right w:val="nil"/>
            </w:tcBorders>
            <w:shd w:val="clear" w:color="000000" w:fill="FFF2CC"/>
            <w:hideMark/>
          </w:tcPr>
          <w:p w14:paraId="09D28F53"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 xml:space="preserve">DESCRITIVO DOS ITENS: </w:t>
            </w:r>
          </w:p>
        </w:tc>
      </w:tr>
      <w:tr w:rsidR="009858BE" w:rsidRPr="009858BE" w14:paraId="43A4302C" w14:textId="77777777" w:rsidTr="009858BE">
        <w:trPr>
          <w:trHeight w:val="402"/>
        </w:trPr>
        <w:tc>
          <w:tcPr>
            <w:tcW w:w="443"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14:paraId="0A01C8CB"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13.1</w:t>
            </w:r>
          </w:p>
        </w:tc>
        <w:tc>
          <w:tcPr>
            <w:tcW w:w="4557" w:type="pct"/>
            <w:gridSpan w:val="6"/>
            <w:tcBorders>
              <w:top w:val="nil"/>
              <w:left w:val="nil"/>
              <w:bottom w:val="nil"/>
              <w:right w:val="nil"/>
            </w:tcBorders>
            <w:shd w:val="clear" w:color="000000" w:fill="FFFFFF"/>
            <w:hideMark/>
          </w:tcPr>
          <w:p w14:paraId="0180C221"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 xml:space="preserve">A descrição </w:t>
            </w:r>
            <w:proofErr w:type="gramStart"/>
            <w:r w:rsidRPr="009858BE">
              <w:rPr>
                <w:rFonts w:ascii="Arial" w:eastAsia="Times New Roman" w:hAnsi="Arial" w:cs="Arial"/>
                <w:color w:val="000000"/>
                <w:kern w:val="0"/>
                <w:lang w:eastAsia="pt-BR"/>
                <w14:ligatures w14:val="none"/>
              </w:rPr>
              <w:t>dos  itens</w:t>
            </w:r>
            <w:proofErr w:type="gramEnd"/>
            <w:r w:rsidRPr="009858BE">
              <w:rPr>
                <w:rFonts w:ascii="Arial" w:eastAsia="Times New Roman" w:hAnsi="Arial" w:cs="Arial"/>
                <w:color w:val="000000"/>
                <w:kern w:val="0"/>
                <w:lang w:eastAsia="pt-BR"/>
                <w14:ligatures w14:val="none"/>
              </w:rPr>
              <w:t xml:space="preserve"> não induz a um objeto específico mas sim como parâmetro mínimo de aceitabilidade e de parâmetro para licitante formalizar sua proposta. Sendo assim, serão aceitos produtos com características igual, equivalente ou superior a solicitada, desde que atendam as características de qualidade e funcionalidade mínimas solicitado pelo município.</w:t>
            </w:r>
          </w:p>
        </w:tc>
      </w:tr>
      <w:tr w:rsidR="009858BE" w:rsidRPr="009858BE" w14:paraId="453D7A5B" w14:textId="77777777" w:rsidTr="009858BE">
        <w:trPr>
          <w:trHeight w:val="102"/>
        </w:trPr>
        <w:tc>
          <w:tcPr>
            <w:tcW w:w="443" w:type="pct"/>
            <w:gridSpan w:val="2"/>
            <w:tcBorders>
              <w:top w:val="single" w:sz="12" w:space="0" w:color="FFFFFF"/>
              <w:left w:val="single" w:sz="12" w:space="0" w:color="FFFFFF"/>
              <w:bottom w:val="single" w:sz="12" w:space="0" w:color="FFFFFF"/>
              <w:right w:val="single" w:sz="12" w:space="0" w:color="FFFFFF"/>
            </w:tcBorders>
            <w:shd w:val="clear" w:color="000000" w:fill="FFF2CC"/>
            <w:hideMark/>
          </w:tcPr>
          <w:p w14:paraId="0CD8ED11"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14</w:t>
            </w:r>
          </w:p>
        </w:tc>
        <w:tc>
          <w:tcPr>
            <w:tcW w:w="4557" w:type="pct"/>
            <w:gridSpan w:val="6"/>
            <w:tcBorders>
              <w:top w:val="nil"/>
              <w:left w:val="nil"/>
              <w:bottom w:val="nil"/>
              <w:right w:val="nil"/>
            </w:tcBorders>
            <w:shd w:val="clear" w:color="000000" w:fill="FFF2CC"/>
            <w:hideMark/>
          </w:tcPr>
          <w:p w14:paraId="790B6563"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DA PARTICIPAÇÃO EM CONSÓRCIO</w:t>
            </w:r>
          </w:p>
        </w:tc>
      </w:tr>
      <w:tr w:rsidR="009858BE" w:rsidRPr="009858BE" w14:paraId="7A71E4C4" w14:textId="77777777" w:rsidTr="009858BE">
        <w:trPr>
          <w:trHeight w:val="162"/>
        </w:trPr>
        <w:tc>
          <w:tcPr>
            <w:tcW w:w="443"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14:paraId="628BC468"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14.1</w:t>
            </w:r>
          </w:p>
        </w:tc>
        <w:tc>
          <w:tcPr>
            <w:tcW w:w="4557" w:type="pct"/>
            <w:gridSpan w:val="6"/>
            <w:tcBorders>
              <w:top w:val="nil"/>
              <w:left w:val="nil"/>
              <w:bottom w:val="nil"/>
              <w:right w:val="nil"/>
            </w:tcBorders>
            <w:shd w:val="clear" w:color="000000" w:fill="FFFFFF"/>
            <w:hideMark/>
          </w:tcPr>
          <w:p w14:paraId="26FAB156"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 xml:space="preserve">No presente certame é vedado a participação de empresas em consórcio. </w:t>
            </w:r>
          </w:p>
        </w:tc>
      </w:tr>
      <w:tr w:rsidR="009858BE" w:rsidRPr="009858BE" w14:paraId="3322D11C" w14:textId="77777777" w:rsidTr="009858BE">
        <w:trPr>
          <w:trHeight w:val="102"/>
        </w:trPr>
        <w:tc>
          <w:tcPr>
            <w:tcW w:w="443" w:type="pct"/>
            <w:gridSpan w:val="2"/>
            <w:tcBorders>
              <w:top w:val="single" w:sz="12" w:space="0" w:color="FFFFFF"/>
              <w:left w:val="single" w:sz="12" w:space="0" w:color="FFFFFF"/>
              <w:bottom w:val="single" w:sz="12" w:space="0" w:color="FFFFFF"/>
              <w:right w:val="single" w:sz="12" w:space="0" w:color="FFFFFF"/>
            </w:tcBorders>
            <w:shd w:val="clear" w:color="000000" w:fill="FFF2CC"/>
            <w:hideMark/>
          </w:tcPr>
          <w:p w14:paraId="7E6219B4"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15</w:t>
            </w:r>
          </w:p>
        </w:tc>
        <w:tc>
          <w:tcPr>
            <w:tcW w:w="4557" w:type="pct"/>
            <w:gridSpan w:val="6"/>
            <w:tcBorders>
              <w:top w:val="nil"/>
              <w:left w:val="nil"/>
              <w:bottom w:val="nil"/>
              <w:right w:val="nil"/>
            </w:tcBorders>
            <w:shd w:val="clear" w:color="000000" w:fill="FFF2CC"/>
            <w:hideMark/>
          </w:tcPr>
          <w:p w14:paraId="1480FAD1"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DAS DISPOSIÇÕES GERAIS</w:t>
            </w:r>
          </w:p>
        </w:tc>
      </w:tr>
      <w:tr w:rsidR="009858BE" w:rsidRPr="009858BE" w14:paraId="56FE9794" w14:textId="77777777" w:rsidTr="009858BE">
        <w:trPr>
          <w:trHeight w:val="319"/>
        </w:trPr>
        <w:tc>
          <w:tcPr>
            <w:tcW w:w="443"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14:paraId="59BCE6F4"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15.1</w:t>
            </w:r>
          </w:p>
        </w:tc>
        <w:tc>
          <w:tcPr>
            <w:tcW w:w="4557" w:type="pct"/>
            <w:gridSpan w:val="6"/>
            <w:tcBorders>
              <w:top w:val="nil"/>
              <w:left w:val="nil"/>
              <w:bottom w:val="nil"/>
              <w:right w:val="nil"/>
            </w:tcBorders>
            <w:shd w:val="clear" w:color="000000" w:fill="FFFFFF"/>
            <w:hideMark/>
          </w:tcPr>
          <w:p w14:paraId="3EF4F8EE"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Ao aceitar participar do certame, os licitantes assumem todos os custos de preparação e apresentação de suas propostas e a Administração não será, em nenhum caso, responsável por esses custos, independentemente da condução ou do resultado do processo licitatório.</w:t>
            </w:r>
          </w:p>
        </w:tc>
      </w:tr>
      <w:tr w:rsidR="009858BE" w:rsidRPr="009858BE" w14:paraId="12F1B456" w14:textId="77777777" w:rsidTr="009858BE">
        <w:trPr>
          <w:trHeight w:val="439"/>
        </w:trPr>
        <w:tc>
          <w:tcPr>
            <w:tcW w:w="443"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14:paraId="0009EFCC"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15.2</w:t>
            </w:r>
          </w:p>
        </w:tc>
        <w:tc>
          <w:tcPr>
            <w:tcW w:w="4557" w:type="pct"/>
            <w:gridSpan w:val="6"/>
            <w:tcBorders>
              <w:top w:val="nil"/>
              <w:left w:val="nil"/>
              <w:bottom w:val="nil"/>
              <w:right w:val="nil"/>
            </w:tcBorders>
            <w:shd w:val="clear" w:color="000000" w:fill="FFFFFF"/>
            <w:hideMark/>
          </w:tcPr>
          <w:p w14:paraId="18410F39"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 licitante deverá, para fins de quaisquer comunicação, notificação, citação ou intimação oficial, informar um e-mail em que tenha uso constante, sendo tal endereço eletrônico o único meio oficial utilizado pelo Município para fins de comunicações processuais de quaisquer naturezas, inclusive impugnações, recursos e esclarecimentos, contando-se os prazos a partir do primeiro dia útil a contar do envio.</w:t>
            </w:r>
          </w:p>
        </w:tc>
      </w:tr>
      <w:tr w:rsidR="009858BE" w:rsidRPr="009858BE" w14:paraId="51357497" w14:textId="77777777" w:rsidTr="009858BE">
        <w:trPr>
          <w:trHeight w:val="360"/>
        </w:trPr>
        <w:tc>
          <w:tcPr>
            <w:tcW w:w="443"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14:paraId="5D9FF1F8"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15.3</w:t>
            </w:r>
          </w:p>
        </w:tc>
        <w:tc>
          <w:tcPr>
            <w:tcW w:w="4557" w:type="pct"/>
            <w:gridSpan w:val="6"/>
            <w:tcBorders>
              <w:top w:val="nil"/>
              <w:left w:val="nil"/>
              <w:bottom w:val="nil"/>
              <w:right w:val="nil"/>
            </w:tcBorders>
            <w:shd w:val="clear" w:color="000000" w:fill="FFFFFF"/>
            <w:hideMark/>
          </w:tcPr>
          <w:p w14:paraId="5C129D9D"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w:t>
            </w:r>
          </w:p>
        </w:tc>
      </w:tr>
      <w:tr w:rsidR="009858BE" w:rsidRPr="009858BE" w14:paraId="423019F9" w14:textId="77777777" w:rsidTr="009858BE">
        <w:trPr>
          <w:trHeight w:val="342"/>
        </w:trPr>
        <w:tc>
          <w:tcPr>
            <w:tcW w:w="443"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14:paraId="0AC6958F"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15.4</w:t>
            </w:r>
          </w:p>
        </w:tc>
        <w:tc>
          <w:tcPr>
            <w:tcW w:w="4557" w:type="pct"/>
            <w:gridSpan w:val="6"/>
            <w:tcBorders>
              <w:top w:val="nil"/>
              <w:left w:val="nil"/>
              <w:bottom w:val="nil"/>
              <w:right w:val="nil"/>
            </w:tcBorders>
            <w:shd w:val="clear" w:color="000000" w:fill="FFFFFF"/>
            <w:hideMark/>
          </w:tcPr>
          <w:p w14:paraId="7F64341C"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O prazo de validade da proposta não poderá ser inferior a 01 ano contados da data da homologação do presente expediente, independente de menção expressa na proposta,  salvo se esta ocorrer em prazo superior a 30 dias após a abertura das propostas, o que poderá ser reduzido equivalentemente.</w:t>
            </w:r>
          </w:p>
        </w:tc>
      </w:tr>
      <w:tr w:rsidR="009858BE" w:rsidRPr="009858BE" w14:paraId="400BE4FD" w14:textId="77777777" w:rsidTr="009858BE">
        <w:trPr>
          <w:trHeight w:val="799"/>
        </w:trPr>
        <w:tc>
          <w:tcPr>
            <w:tcW w:w="244" w:type="pct"/>
            <w:tcBorders>
              <w:top w:val="nil"/>
              <w:left w:val="nil"/>
              <w:bottom w:val="nil"/>
              <w:right w:val="nil"/>
            </w:tcBorders>
            <w:shd w:val="clear" w:color="000000" w:fill="FFFFFF"/>
            <w:vAlign w:val="center"/>
            <w:hideMark/>
          </w:tcPr>
          <w:p w14:paraId="4A612C6A" w14:textId="77777777" w:rsidR="009858BE" w:rsidRPr="009858BE" w:rsidRDefault="009858BE" w:rsidP="009858BE">
            <w:pPr>
              <w:spacing w:after="0" w:line="240" w:lineRule="auto"/>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 </w:t>
            </w:r>
          </w:p>
        </w:tc>
        <w:tc>
          <w:tcPr>
            <w:tcW w:w="199" w:type="pct"/>
            <w:tcBorders>
              <w:top w:val="nil"/>
              <w:left w:val="nil"/>
              <w:bottom w:val="nil"/>
              <w:right w:val="nil"/>
            </w:tcBorders>
            <w:shd w:val="clear" w:color="000000" w:fill="FFFFFF"/>
            <w:vAlign w:val="center"/>
            <w:hideMark/>
          </w:tcPr>
          <w:p w14:paraId="0CF1B8E0" w14:textId="77777777" w:rsidR="009858BE" w:rsidRPr="009858BE" w:rsidRDefault="009858BE" w:rsidP="009858BE">
            <w:pPr>
              <w:spacing w:after="0" w:line="240" w:lineRule="auto"/>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 </w:t>
            </w:r>
          </w:p>
        </w:tc>
        <w:tc>
          <w:tcPr>
            <w:tcW w:w="4557" w:type="pct"/>
            <w:gridSpan w:val="6"/>
            <w:tcBorders>
              <w:top w:val="nil"/>
              <w:left w:val="nil"/>
              <w:bottom w:val="nil"/>
              <w:right w:val="nil"/>
            </w:tcBorders>
            <w:shd w:val="clear" w:color="000000" w:fill="FFFFFF"/>
            <w:vAlign w:val="center"/>
            <w:hideMark/>
          </w:tcPr>
          <w:p w14:paraId="304E1F1A" w14:textId="4E8D7561" w:rsidR="009858BE" w:rsidRPr="009858BE" w:rsidRDefault="009858BE" w:rsidP="007A4222">
            <w:pPr>
              <w:spacing w:after="0" w:line="240" w:lineRule="auto"/>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 xml:space="preserve">São Jorge do Ivaí </w:t>
            </w:r>
            <w:r w:rsidR="00DD371C">
              <w:rPr>
                <w:rFonts w:ascii="Arial" w:eastAsia="Times New Roman" w:hAnsi="Arial" w:cs="Arial"/>
                <w:color w:val="000000"/>
                <w:kern w:val="0"/>
                <w:lang w:eastAsia="pt-BR"/>
                <w14:ligatures w14:val="none"/>
              </w:rPr>
              <w:t>2</w:t>
            </w:r>
            <w:r w:rsidR="007A4222">
              <w:rPr>
                <w:rFonts w:ascii="Arial" w:eastAsia="Times New Roman" w:hAnsi="Arial" w:cs="Arial"/>
                <w:color w:val="000000"/>
                <w:kern w:val="0"/>
                <w:lang w:eastAsia="pt-BR"/>
                <w14:ligatures w14:val="none"/>
              </w:rPr>
              <w:t>5</w:t>
            </w:r>
            <w:r w:rsidR="00DD371C">
              <w:rPr>
                <w:rFonts w:ascii="Arial" w:eastAsia="Times New Roman" w:hAnsi="Arial" w:cs="Arial"/>
                <w:color w:val="000000"/>
                <w:kern w:val="0"/>
                <w:lang w:eastAsia="pt-BR"/>
                <w14:ligatures w14:val="none"/>
              </w:rPr>
              <w:t xml:space="preserve"> d</w:t>
            </w:r>
            <w:r w:rsidRPr="009858BE">
              <w:rPr>
                <w:rFonts w:ascii="Arial" w:eastAsia="Times New Roman" w:hAnsi="Arial" w:cs="Arial"/>
                <w:color w:val="000000"/>
                <w:kern w:val="0"/>
                <w:lang w:eastAsia="pt-BR"/>
                <w14:ligatures w14:val="none"/>
              </w:rPr>
              <w:t xml:space="preserve">e </w:t>
            </w:r>
            <w:r w:rsidR="00DD371C">
              <w:rPr>
                <w:rFonts w:ascii="Arial" w:eastAsia="Times New Roman" w:hAnsi="Arial" w:cs="Arial"/>
                <w:color w:val="000000"/>
                <w:kern w:val="0"/>
                <w:lang w:eastAsia="pt-BR"/>
                <w14:ligatures w14:val="none"/>
              </w:rPr>
              <w:t>abril</w:t>
            </w:r>
            <w:r w:rsidRPr="009858BE">
              <w:rPr>
                <w:rFonts w:ascii="Arial" w:eastAsia="Times New Roman" w:hAnsi="Arial" w:cs="Arial"/>
                <w:color w:val="000000"/>
                <w:kern w:val="0"/>
                <w:lang w:eastAsia="pt-BR"/>
                <w14:ligatures w14:val="none"/>
              </w:rPr>
              <w:t xml:space="preserve"> de 2025</w:t>
            </w:r>
          </w:p>
        </w:tc>
      </w:tr>
      <w:tr w:rsidR="009858BE" w:rsidRPr="009858BE" w14:paraId="30DD81F1" w14:textId="77777777" w:rsidTr="009858BE">
        <w:trPr>
          <w:trHeight w:val="1140"/>
        </w:trPr>
        <w:tc>
          <w:tcPr>
            <w:tcW w:w="5000" w:type="pct"/>
            <w:gridSpan w:val="8"/>
            <w:tcBorders>
              <w:top w:val="nil"/>
              <w:left w:val="nil"/>
              <w:bottom w:val="nil"/>
              <w:right w:val="nil"/>
            </w:tcBorders>
            <w:shd w:val="clear" w:color="000000" w:fill="FFFFFF"/>
            <w:vAlign w:val="bottom"/>
            <w:hideMark/>
          </w:tcPr>
          <w:p w14:paraId="235C8EC3" w14:textId="77777777" w:rsidR="009858BE" w:rsidRPr="009858BE" w:rsidRDefault="009858BE" w:rsidP="009858BE">
            <w:pPr>
              <w:spacing w:after="0" w:line="240" w:lineRule="auto"/>
              <w:jc w:val="center"/>
              <w:rPr>
                <w:rFonts w:ascii="Arial" w:eastAsia="Times New Roman" w:hAnsi="Arial" w:cs="Arial"/>
                <w:b/>
                <w:bCs/>
                <w:color w:val="000000"/>
                <w:kern w:val="0"/>
                <w:lang w:eastAsia="pt-BR"/>
                <w14:ligatures w14:val="none"/>
              </w:rPr>
            </w:pPr>
            <w:r w:rsidRPr="009858BE">
              <w:rPr>
                <w:rFonts w:ascii="Arial" w:eastAsia="Times New Roman" w:hAnsi="Arial" w:cs="Arial"/>
                <w:b/>
                <w:bCs/>
                <w:color w:val="000000"/>
                <w:kern w:val="0"/>
                <w:lang w:eastAsia="pt-BR"/>
                <w14:ligatures w14:val="none"/>
              </w:rPr>
              <w:t xml:space="preserve">Sandra Regina </w:t>
            </w:r>
            <w:proofErr w:type="spellStart"/>
            <w:r w:rsidRPr="009858BE">
              <w:rPr>
                <w:rFonts w:ascii="Arial" w:eastAsia="Times New Roman" w:hAnsi="Arial" w:cs="Arial"/>
                <w:b/>
                <w:bCs/>
                <w:color w:val="000000"/>
                <w:kern w:val="0"/>
                <w:lang w:eastAsia="pt-BR"/>
                <w14:ligatures w14:val="none"/>
              </w:rPr>
              <w:t>Pastrelli</w:t>
            </w:r>
            <w:proofErr w:type="spellEnd"/>
            <w:r w:rsidRPr="009858BE">
              <w:rPr>
                <w:rFonts w:ascii="Arial" w:eastAsia="Times New Roman" w:hAnsi="Arial" w:cs="Arial"/>
                <w:b/>
                <w:bCs/>
                <w:color w:val="000000"/>
                <w:kern w:val="0"/>
                <w:lang w:eastAsia="pt-BR"/>
                <w14:ligatures w14:val="none"/>
              </w:rPr>
              <w:t xml:space="preserve"> Guimarães</w:t>
            </w:r>
          </w:p>
        </w:tc>
      </w:tr>
      <w:tr w:rsidR="009858BE" w:rsidRPr="009858BE" w14:paraId="65049A04" w14:textId="77777777" w:rsidTr="009858BE">
        <w:trPr>
          <w:trHeight w:val="120"/>
        </w:trPr>
        <w:tc>
          <w:tcPr>
            <w:tcW w:w="5000" w:type="pct"/>
            <w:gridSpan w:val="8"/>
            <w:tcBorders>
              <w:top w:val="nil"/>
              <w:left w:val="nil"/>
              <w:bottom w:val="nil"/>
              <w:right w:val="nil"/>
            </w:tcBorders>
            <w:shd w:val="clear" w:color="000000" w:fill="FFFFFF"/>
            <w:vAlign w:val="bottom"/>
            <w:hideMark/>
          </w:tcPr>
          <w:p w14:paraId="3CCECFBF" w14:textId="77777777" w:rsidR="009858BE" w:rsidRPr="009858BE" w:rsidRDefault="009858BE" w:rsidP="009858BE">
            <w:pPr>
              <w:spacing w:after="0" w:line="240" w:lineRule="auto"/>
              <w:jc w:val="center"/>
              <w:rPr>
                <w:rFonts w:ascii="Arial" w:eastAsia="Times New Roman" w:hAnsi="Arial" w:cs="Arial"/>
                <w:b/>
                <w:bCs/>
                <w:color w:val="000000"/>
                <w:kern w:val="0"/>
                <w:lang w:eastAsia="pt-BR"/>
                <w14:ligatures w14:val="none"/>
              </w:rPr>
            </w:pPr>
            <w:r w:rsidRPr="009858BE">
              <w:rPr>
                <w:rFonts w:ascii="Arial" w:eastAsia="Times New Roman" w:hAnsi="Arial" w:cs="Arial"/>
                <w:b/>
                <w:bCs/>
                <w:color w:val="000000"/>
                <w:kern w:val="0"/>
                <w:lang w:eastAsia="pt-BR"/>
                <w14:ligatures w14:val="none"/>
              </w:rPr>
              <w:t>Responsável pelo gerenciamento da ARP</w:t>
            </w:r>
          </w:p>
        </w:tc>
      </w:tr>
    </w:tbl>
    <w:p w14:paraId="569D6982" w14:textId="77777777" w:rsidR="009858BE" w:rsidRDefault="009858BE">
      <w:r>
        <w:br w:type="page"/>
      </w:r>
    </w:p>
    <w:tbl>
      <w:tblPr>
        <w:tblW w:w="4792" w:type="pct"/>
        <w:tblCellMar>
          <w:left w:w="70" w:type="dxa"/>
          <w:right w:w="70" w:type="dxa"/>
        </w:tblCellMar>
        <w:tblLook w:val="04A0" w:firstRow="1" w:lastRow="0" w:firstColumn="1" w:lastColumn="0" w:noHBand="0" w:noVBand="1"/>
      </w:tblPr>
      <w:tblGrid>
        <w:gridCol w:w="557"/>
        <w:gridCol w:w="452"/>
        <w:gridCol w:w="514"/>
        <w:gridCol w:w="465"/>
        <w:gridCol w:w="1687"/>
        <w:gridCol w:w="1399"/>
        <w:gridCol w:w="1350"/>
        <w:gridCol w:w="1586"/>
        <w:gridCol w:w="1021"/>
        <w:gridCol w:w="749"/>
      </w:tblGrid>
      <w:tr w:rsidR="009858BE" w:rsidRPr="009858BE" w14:paraId="0E1614FC" w14:textId="77777777" w:rsidTr="009858BE">
        <w:trPr>
          <w:trHeight w:val="60"/>
        </w:trPr>
        <w:tc>
          <w:tcPr>
            <w:tcW w:w="5000" w:type="pct"/>
            <w:gridSpan w:val="10"/>
            <w:tcBorders>
              <w:top w:val="nil"/>
              <w:left w:val="nil"/>
              <w:bottom w:val="nil"/>
              <w:right w:val="nil"/>
            </w:tcBorders>
            <w:shd w:val="clear" w:color="auto" w:fill="auto"/>
            <w:hideMark/>
          </w:tcPr>
          <w:p w14:paraId="7C957E2A" w14:textId="6D0832A3"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p>
        </w:tc>
      </w:tr>
      <w:tr w:rsidR="009858BE" w:rsidRPr="009858BE" w14:paraId="44099120" w14:textId="77777777" w:rsidTr="009858BE">
        <w:trPr>
          <w:trHeight w:val="139"/>
        </w:trPr>
        <w:tc>
          <w:tcPr>
            <w:tcW w:w="5000" w:type="pct"/>
            <w:gridSpan w:val="10"/>
            <w:tcBorders>
              <w:top w:val="nil"/>
              <w:left w:val="nil"/>
              <w:bottom w:val="nil"/>
              <w:right w:val="nil"/>
            </w:tcBorders>
            <w:shd w:val="clear" w:color="000000" w:fill="FFFFFF"/>
            <w:hideMark/>
          </w:tcPr>
          <w:p w14:paraId="002FC79D" w14:textId="77777777" w:rsidR="009858BE" w:rsidRPr="009858BE" w:rsidRDefault="009858BE" w:rsidP="009858BE">
            <w:pPr>
              <w:spacing w:after="0" w:line="240" w:lineRule="auto"/>
              <w:jc w:val="center"/>
              <w:rPr>
                <w:rFonts w:ascii="Arial" w:eastAsia="Times New Roman" w:hAnsi="Arial" w:cs="Arial"/>
                <w:b/>
                <w:bCs/>
                <w:color w:val="000000"/>
                <w:kern w:val="0"/>
                <w:lang w:eastAsia="pt-BR"/>
                <w14:ligatures w14:val="none"/>
              </w:rPr>
            </w:pPr>
            <w:r w:rsidRPr="009858BE">
              <w:rPr>
                <w:rFonts w:ascii="Arial" w:eastAsia="Times New Roman" w:hAnsi="Arial" w:cs="Arial"/>
                <w:b/>
                <w:bCs/>
                <w:color w:val="000000"/>
                <w:kern w:val="0"/>
                <w:lang w:eastAsia="pt-BR"/>
                <w14:ligatures w14:val="none"/>
              </w:rPr>
              <w:t>ADENDO - PLANILHA DE ITENS E VALORES DE REFERÊNCIA</w:t>
            </w:r>
          </w:p>
        </w:tc>
      </w:tr>
      <w:tr w:rsidR="009858BE" w:rsidRPr="009858BE" w14:paraId="5FE842A5" w14:textId="77777777" w:rsidTr="009858BE">
        <w:trPr>
          <w:trHeight w:val="162"/>
        </w:trPr>
        <w:tc>
          <w:tcPr>
            <w:tcW w:w="285" w:type="pct"/>
            <w:tcBorders>
              <w:top w:val="single" w:sz="4" w:space="0" w:color="auto"/>
              <w:left w:val="nil"/>
              <w:bottom w:val="single" w:sz="4" w:space="0" w:color="auto"/>
              <w:right w:val="nil"/>
            </w:tcBorders>
            <w:shd w:val="clear" w:color="auto" w:fill="auto"/>
            <w:hideMark/>
          </w:tcPr>
          <w:p w14:paraId="3E115038" w14:textId="77777777" w:rsidR="009858BE" w:rsidRPr="009858BE" w:rsidRDefault="009858BE" w:rsidP="009858BE">
            <w:pPr>
              <w:spacing w:after="0" w:line="240" w:lineRule="auto"/>
              <w:jc w:val="center"/>
              <w:rPr>
                <w:rFonts w:ascii="Calibri" w:eastAsia="Times New Roman" w:hAnsi="Calibri" w:cs="Calibri"/>
                <w:b/>
                <w:bCs/>
                <w:color w:val="000000"/>
                <w:kern w:val="0"/>
                <w:sz w:val="16"/>
                <w:szCs w:val="16"/>
                <w:lang w:eastAsia="pt-BR"/>
                <w14:ligatures w14:val="none"/>
              </w:rPr>
            </w:pPr>
            <w:r w:rsidRPr="009858BE">
              <w:rPr>
                <w:rFonts w:ascii="Calibri" w:eastAsia="Times New Roman" w:hAnsi="Calibri" w:cs="Calibri"/>
                <w:b/>
                <w:bCs/>
                <w:color w:val="000000"/>
                <w:kern w:val="0"/>
                <w:sz w:val="16"/>
                <w:szCs w:val="16"/>
                <w:lang w:eastAsia="pt-BR"/>
                <w14:ligatures w14:val="none"/>
              </w:rPr>
              <w:t>Grupo</w:t>
            </w:r>
          </w:p>
        </w:tc>
        <w:tc>
          <w:tcPr>
            <w:tcW w:w="231" w:type="pct"/>
            <w:tcBorders>
              <w:top w:val="single" w:sz="4" w:space="0" w:color="auto"/>
              <w:left w:val="nil"/>
              <w:bottom w:val="single" w:sz="4" w:space="0" w:color="auto"/>
              <w:right w:val="nil"/>
            </w:tcBorders>
            <w:shd w:val="clear" w:color="000000" w:fill="FFF2CC"/>
            <w:vAlign w:val="center"/>
            <w:hideMark/>
          </w:tcPr>
          <w:p w14:paraId="393F432B"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Item</w:t>
            </w:r>
          </w:p>
        </w:tc>
        <w:tc>
          <w:tcPr>
            <w:tcW w:w="263" w:type="pct"/>
            <w:tcBorders>
              <w:top w:val="single" w:sz="4" w:space="0" w:color="auto"/>
              <w:left w:val="nil"/>
              <w:bottom w:val="single" w:sz="4" w:space="0" w:color="auto"/>
              <w:right w:val="nil"/>
            </w:tcBorders>
            <w:shd w:val="clear" w:color="000000" w:fill="FFF2CC"/>
            <w:vAlign w:val="center"/>
            <w:hideMark/>
          </w:tcPr>
          <w:p w14:paraId="4B00A5C2" w14:textId="77777777" w:rsidR="009858BE" w:rsidRPr="009858BE" w:rsidRDefault="009858BE" w:rsidP="009858BE">
            <w:pPr>
              <w:spacing w:after="0" w:line="240" w:lineRule="auto"/>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Unid.</w:t>
            </w:r>
          </w:p>
        </w:tc>
        <w:tc>
          <w:tcPr>
            <w:tcW w:w="238" w:type="pct"/>
            <w:tcBorders>
              <w:top w:val="single" w:sz="4" w:space="0" w:color="auto"/>
              <w:left w:val="nil"/>
              <w:bottom w:val="single" w:sz="4" w:space="0" w:color="auto"/>
              <w:right w:val="nil"/>
            </w:tcBorders>
            <w:shd w:val="clear" w:color="000000" w:fill="FFF2CC"/>
            <w:vAlign w:val="center"/>
            <w:hideMark/>
          </w:tcPr>
          <w:p w14:paraId="72E3D4D9"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proofErr w:type="spellStart"/>
            <w:r w:rsidRPr="009858BE">
              <w:rPr>
                <w:rFonts w:ascii="Arial" w:eastAsia="Times New Roman" w:hAnsi="Arial" w:cs="Arial"/>
                <w:color w:val="000000"/>
                <w:kern w:val="0"/>
                <w:sz w:val="16"/>
                <w:szCs w:val="16"/>
                <w:lang w:eastAsia="pt-BR"/>
                <w14:ligatures w14:val="none"/>
              </w:rPr>
              <w:t>Qtd</w:t>
            </w:r>
            <w:proofErr w:type="spellEnd"/>
            <w:r w:rsidRPr="009858BE">
              <w:rPr>
                <w:rFonts w:ascii="Arial" w:eastAsia="Times New Roman" w:hAnsi="Arial" w:cs="Arial"/>
                <w:color w:val="000000"/>
                <w:kern w:val="0"/>
                <w:sz w:val="16"/>
                <w:szCs w:val="16"/>
                <w:lang w:eastAsia="pt-BR"/>
                <w14:ligatures w14:val="none"/>
              </w:rPr>
              <w:t>.</w:t>
            </w:r>
          </w:p>
        </w:tc>
        <w:tc>
          <w:tcPr>
            <w:tcW w:w="862" w:type="pct"/>
            <w:tcBorders>
              <w:top w:val="single" w:sz="4" w:space="0" w:color="auto"/>
              <w:left w:val="nil"/>
              <w:bottom w:val="single" w:sz="4" w:space="0" w:color="auto"/>
              <w:right w:val="nil"/>
            </w:tcBorders>
            <w:shd w:val="clear" w:color="000000" w:fill="FFF2CC"/>
            <w:vAlign w:val="center"/>
            <w:hideMark/>
          </w:tcPr>
          <w:p w14:paraId="29696CB7"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Descrição</w:t>
            </w:r>
          </w:p>
        </w:tc>
        <w:tc>
          <w:tcPr>
            <w:tcW w:w="716" w:type="pct"/>
            <w:tcBorders>
              <w:top w:val="single" w:sz="4" w:space="0" w:color="auto"/>
              <w:left w:val="nil"/>
              <w:bottom w:val="single" w:sz="4" w:space="0" w:color="auto"/>
              <w:right w:val="nil"/>
            </w:tcBorders>
            <w:shd w:val="clear" w:color="000000" w:fill="FFF2CC"/>
            <w:vAlign w:val="center"/>
            <w:hideMark/>
          </w:tcPr>
          <w:p w14:paraId="4C7C60E7"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Valor Unitário</w:t>
            </w:r>
          </w:p>
        </w:tc>
        <w:tc>
          <w:tcPr>
            <w:tcW w:w="690" w:type="pct"/>
            <w:tcBorders>
              <w:top w:val="single" w:sz="4" w:space="0" w:color="auto"/>
              <w:left w:val="nil"/>
              <w:bottom w:val="single" w:sz="4" w:space="0" w:color="auto"/>
              <w:right w:val="nil"/>
            </w:tcBorders>
            <w:shd w:val="clear" w:color="000000" w:fill="FFF2CC"/>
            <w:vAlign w:val="center"/>
            <w:hideMark/>
          </w:tcPr>
          <w:p w14:paraId="5A9E4F24"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total do item</w:t>
            </w:r>
          </w:p>
        </w:tc>
        <w:tc>
          <w:tcPr>
            <w:tcW w:w="811" w:type="pct"/>
            <w:tcBorders>
              <w:top w:val="single" w:sz="4" w:space="0" w:color="auto"/>
              <w:left w:val="nil"/>
              <w:bottom w:val="single" w:sz="4" w:space="0" w:color="auto"/>
              <w:right w:val="nil"/>
            </w:tcBorders>
            <w:shd w:val="clear" w:color="000000" w:fill="FFF2CC"/>
            <w:vAlign w:val="center"/>
            <w:hideMark/>
          </w:tcPr>
          <w:p w14:paraId="064EEE06"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Valor do grupo</w:t>
            </w:r>
          </w:p>
        </w:tc>
        <w:tc>
          <w:tcPr>
            <w:tcW w:w="521" w:type="pct"/>
            <w:tcBorders>
              <w:top w:val="single" w:sz="4" w:space="0" w:color="auto"/>
              <w:left w:val="nil"/>
              <w:bottom w:val="single" w:sz="4" w:space="0" w:color="auto"/>
              <w:right w:val="nil"/>
            </w:tcBorders>
            <w:shd w:val="clear" w:color="000000" w:fill="FFF2CC"/>
            <w:vAlign w:val="center"/>
            <w:hideMark/>
          </w:tcPr>
          <w:p w14:paraId="1D0E1CC5" w14:textId="6E21D6EA"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 xml:space="preserve">Participação </w:t>
            </w:r>
          </w:p>
        </w:tc>
        <w:tc>
          <w:tcPr>
            <w:tcW w:w="384" w:type="pct"/>
            <w:tcBorders>
              <w:top w:val="single" w:sz="4" w:space="0" w:color="auto"/>
              <w:left w:val="nil"/>
              <w:bottom w:val="single" w:sz="4" w:space="0" w:color="auto"/>
              <w:right w:val="nil"/>
            </w:tcBorders>
            <w:shd w:val="clear" w:color="000000" w:fill="FFF2CC"/>
            <w:vAlign w:val="center"/>
            <w:hideMark/>
          </w:tcPr>
          <w:p w14:paraId="41727B12"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r>
      <w:tr w:rsidR="009858BE" w:rsidRPr="009858BE" w14:paraId="64DD66BD" w14:textId="77777777" w:rsidTr="009858BE">
        <w:trPr>
          <w:trHeight w:val="120"/>
        </w:trPr>
        <w:tc>
          <w:tcPr>
            <w:tcW w:w="285" w:type="pct"/>
            <w:tcBorders>
              <w:top w:val="nil"/>
              <w:left w:val="nil"/>
              <w:bottom w:val="single" w:sz="4" w:space="0" w:color="auto"/>
              <w:right w:val="nil"/>
            </w:tcBorders>
            <w:shd w:val="clear" w:color="auto" w:fill="auto"/>
            <w:vAlign w:val="center"/>
            <w:hideMark/>
          </w:tcPr>
          <w:p w14:paraId="6C519D5D"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1</w:t>
            </w:r>
          </w:p>
        </w:tc>
        <w:tc>
          <w:tcPr>
            <w:tcW w:w="231" w:type="pct"/>
            <w:tcBorders>
              <w:top w:val="nil"/>
              <w:left w:val="nil"/>
              <w:bottom w:val="single" w:sz="4" w:space="0" w:color="auto"/>
              <w:right w:val="nil"/>
            </w:tcBorders>
            <w:shd w:val="clear" w:color="auto" w:fill="auto"/>
            <w:vAlign w:val="center"/>
            <w:hideMark/>
          </w:tcPr>
          <w:p w14:paraId="120EE86E"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 </w:t>
            </w:r>
          </w:p>
        </w:tc>
        <w:tc>
          <w:tcPr>
            <w:tcW w:w="263" w:type="pct"/>
            <w:tcBorders>
              <w:top w:val="nil"/>
              <w:left w:val="nil"/>
              <w:bottom w:val="single" w:sz="4" w:space="0" w:color="auto"/>
              <w:right w:val="nil"/>
            </w:tcBorders>
            <w:shd w:val="clear" w:color="auto" w:fill="auto"/>
            <w:vAlign w:val="center"/>
            <w:hideMark/>
          </w:tcPr>
          <w:p w14:paraId="60F79050"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 </w:t>
            </w:r>
          </w:p>
        </w:tc>
        <w:tc>
          <w:tcPr>
            <w:tcW w:w="238" w:type="pct"/>
            <w:tcBorders>
              <w:top w:val="nil"/>
              <w:left w:val="nil"/>
              <w:bottom w:val="single" w:sz="4" w:space="0" w:color="auto"/>
              <w:right w:val="nil"/>
            </w:tcBorders>
            <w:shd w:val="clear" w:color="auto" w:fill="auto"/>
            <w:vAlign w:val="center"/>
            <w:hideMark/>
          </w:tcPr>
          <w:p w14:paraId="14682A6D"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 </w:t>
            </w:r>
          </w:p>
        </w:tc>
        <w:tc>
          <w:tcPr>
            <w:tcW w:w="862" w:type="pct"/>
            <w:tcBorders>
              <w:top w:val="single" w:sz="4" w:space="0" w:color="auto"/>
              <w:left w:val="nil"/>
              <w:bottom w:val="single" w:sz="4" w:space="0" w:color="auto"/>
              <w:right w:val="nil"/>
            </w:tcBorders>
            <w:shd w:val="clear" w:color="auto" w:fill="auto"/>
            <w:vAlign w:val="center"/>
            <w:hideMark/>
          </w:tcPr>
          <w:p w14:paraId="7B305782" w14:textId="77777777" w:rsidR="009858BE" w:rsidRPr="009858BE" w:rsidRDefault="009858BE" w:rsidP="009858BE">
            <w:pPr>
              <w:spacing w:after="0" w:line="240" w:lineRule="auto"/>
              <w:jc w:val="both"/>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UNIFORMES PARA ESCOLA MUNICIPAL</w:t>
            </w:r>
          </w:p>
        </w:tc>
        <w:tc>
          <w:tcPr>
            <w:tcW w:w="716" w:type="pct"/>
            <w:tcBorders>
              <w:top w:val="single" w:sz="4" w:space="0" w:color="auto"/>
              <w:left w:val="nil"/>
              <w:bottom w:val="single" w:sz="4" w:space="0" w:color="auto"/>
              <w:right w:val="nil"/>
            </w:tcBorders>
            <w:shd w:val="clear" w:color="auto" w:fill="auto"/>
            <w:vAlign w:val="center"/>
            <w:hideMark/>
          </w:tcPr>
          <w:p w14:paraId="089A141C"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 </w:t>
            </w:r>
          </w:p>
        </w:tc>
        <w:tc>
          <w:tcPr>
            <w:tcW w:w="690" w:type="pct"/>
            <w:tcBorders>
              <w:top w:val="single" w:sz="4" w:space="0" w:color="auto"/>
              <w:left w:val="nil"/>
              <w:bottom w:val="single" w:sz="4" w:space="0" w:color="auto"/>
              <w:right w:val="nil"/>
            </w:tcBorders>
            <w:shd w:val="clear" w:color="auto" w:fill="auto"/>
            <w:vAlign w:val="center"/>
            <w:hideMark/>
          </w:tcPr>
          <w:p w14:paraId="1A022FA5"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 </w:t>
            </w:r>
          </w:p>
        </w:tc>
        <w:tc>
          <w:tcPr>
            <w:tcW w:w="811" w:type="pct"/>
            <w:tcBorders>
              <w:top w:val="single" w:sz="4" w:space="0" w:color="auto"/>
              <w:left w:val="nil"/>
              <w:bottom w:val="single" w:sz="4" w:space="0" w:color="auto"/>
              <w:right w:val="nil"/>
            </w:tcBorders>
            <w:shd w:val="clear" w:color="auto" w:fill="auto"/>
            <w:vAlign w:val="center"/>
            <w:hideMark/>
          </w:tcPr>
          <w:p w14:paraId="60EA8CA1"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R$ 257.632,00</w:t>
            </w:r>
          </w:p>
        </w:tc>
        <w:tc>
          <w:tcPr>
            <w:tcW w:w="521" w:type="pct"/>
            <w:tcBorders>
              <w:top w:val="nil"/>
              <w:left w:val="nil"/>
              <w:bottom w:val="single" w:sz="4" w:space="0" w:color="auto"/>
              <w:right w:val="nil"/>
            </w:tcBorders>
            <w:shd w:val="clear" w:color="auto" w:fill="auto"/>
            <w:vAlign w:val="center"/>
            <w:hideMark/>
          </w:tcPr>
          <w:p w14:paraId="2121E577" w14:textId="562A6C96"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Ampla participação</w:t>
            </w:r>
          </w:p>
        </w:tc>
        <w:tc>
          <w:tcPr>
            <w:tcW w:w="384" w:type="pct"/>
            <w:tcBorders>
              <w:top w:val="single" w:sz="4" w:space="0" w:color="auto"/>
              <w:left w:val="nil"/>
              <w:bottom w:val="single" w:sz="4" w:space="0" w:color="auto"/>
              <w:right w:val="nil"/>
            </w:tcBorders>
            <w:shd w:val="clear" w:color="auto" w:fill="auto"/>
            <w:vAlign w:val="center"/>
            <w:hideMark/>
          </w:tcPr>
          <w:p w14:paraId="2C6CCC11"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 </w:t>
            </w:r>
          </w:p>
        </w:tc>
      </w:tr>
      <w:tr w:rsidR="009858BE" w:rsidRPr="009858BE" w14:paraId="1FC20A85" w14:textId="77777777" w:rsidTr="009858BE">
        <w:trPr>
          <w:trHeight w:val="402"/>
        </w:trPr>
        <w:tc>
          <w:tcPr>
            <w:tcW w:w="285" w:type="pct"/>
            <w:tcBorders>
              <w:top w:val="nil"/>
              <w:left w:val="nil"/>
              <w:bottom w:val="single" w:sz="4" w:space="0" w:color="auto"/>
              <w:right w:val="nil"/>
            </w:tcBorders>
            <w:shd w:val="clear" w:color="auto" w:fill="auto"/>
            <w:vAlign w:val="center"/>
            <w:hideMark/>
          </w:tcPr>
          <w:p w14:paraId="1CBB5434"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 </w:t>
            </w:r>
          </w:p>
        </w:tc>
        <w:tc>
          <w:tcPr>
            <w:tcW w:w="231" w:type="pct"/>
            <w:tcBorders>
              <w:top w:val="nil"/>
              <w:left w:val="nil"/>
              <w:bottom w:val="single" w:sz="4" w:space="0" w:color="auto"/>
              <w:right w:val="nil"/>
            </w:tcBorders>
            <w:shd w:val="clear" w:color="auto" w:fill="auto"/>
            <w:hideMark/>
          </w:tcPr>
          <w:p w14:paraId="599A05D0"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1</w:t>
            </w:r>
          </w:p>
        </w:tc>
        <w:tc>
          <w:tcPr>
            <w:tcW w:w="263" w:type="pct"/>
            <w:tcBorders>
              <w:top w:val="nil"/>
              <w:left w:val="nil"/>
              <w:bottom w:val="single" w:sz="4" w:space="0" w:color="auto"/>
              <w:right w:val="nil"/>
            </w:tcBorders>
            <w:shd w:val="clear" w:color="auto" w:fill="auto"/>
            <w:vAlign w:val="center"/>
            <w:hideMark/>
          </w:tcPr>
          <w:p w14:paraId="04DDDBE0" w14:textId="77777777" w:rsidR="009858BE" w:rsidRPr="009858BE" w:rsidRDefault="009858BE" w:rsidP="009858BE">
            <w:pPr>
              <w:spacing w:after="0" w:line="240" w:lineRule="auto"/>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UNID</w:t>
            </w:r>
          </w:p>
        </w:tc>
        <w:tc>
          <w:tcPr>
            <w:tcW w:w="238" w:type="pct"/>
            <w:tcBorders>
              <w:top w:val="nil"/>
              <w:left w:val="nil"/>
              <w:bottom w:val="single" w:sz="4" w:space="0" w:color="auto"/>
              <w:right w:val="nil"/>
            </w:tcBorders>
            <w:shd w:val="clear" w:color="auto" w:fill="auto"/>
            <w:vAlign w:val="center"/>
            <w:hideMark/>
          </w:tcPr>
          <w:p w14:paraId="4E48D5A6"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1000</w:t>
            </w:r>
          </w:p>
        </w:tc>
        <w:tc>
          <w:tcPr>
            <w:tcW w:w="862" w:type="pct"/>
            <w:tcBorders>
              <w:top w:val="single" w:sz="4" w:space="0" w:color="auto"/>
              <w:left w:val="nil"/>
              <w:bottom w:val="single" w:sz="4" w:space="0" w:color="auto"/>
              <w:right w:val="nil"/>
            </w:tcBorders>
            <w:shd w:val="clear" w:color="auto" w:fill="auto"/>
            <w:vAlign w:val="center"/>
            <w:hideMark/>
          </w:tcPr>
          <w:p w14:paraId="5B3920C3" w14:textId="77777777" w:rsidR="009858BE" w:rsidRPr="009858BE" w:rsidRDefault="009858BE" w:rsidP="009858BE">
            <w:pPr>
              <w:spacing w:after="0" w:line="240" w:lineRule="auto"/>
              <w:jc w:val="both"/>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CAMISETAS FIO ESCÓCIA COMPOSIÇÃO 67% POLIÉSTER + 33% VISCOSE GRAMATURA +/- 166,72 GM2 NA COR AZUL CIANO PANTONE MANGA CURTA CONTENDO GALÃO COM O LOGO DA ESCOLA MUNICIPAL SÃO JORGE PERSONALIZADO COM 2 CM LARGURA, COM O LOGO DA ESCOLA MUNICIPAL SÃO JORGE BORDADO INDUSTRIAL 15.000 PONTOS NO CENTRO DAS CAMISETAS (TAMANHO A DEFINIR)-ALUNOS</w:t>
            </w:r>
          </w:p>
        </w:tc>
        <w:tc>
          <w:tcPr>
            <w:tcW w:w="716" w:type="pct"/>
            <w:tcBorders>
              <w:top w:val="single" w:sz="4" w:space="0" w:color="auto"/>
              <w:left w:val="nil"/>
              <w:bottom w:val="single" w:sz="4" w:space="0" w:color="auto"/>
              <w:right w:val="nil"/>
            </w:tcBorders>
            <w:shd w:val="clear" w:color="auto" w:fill="auto"/>
            <w:vAlign w:val="center"/>
            <w:hideMark/>
          </w:tcPr>
          <w:p w14:paraId="39AAC26A"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R$ 29,90</w:t>
            </w:r>
          </w:p>
        </w:tc>
        <w:tc>
          <w:tcPr>
            <w:tcW w:w="690" w:type="pct"/>
            <w:tcBorders>
              <w:top w:val="single" w:sz="4" w:space="0" w:color="auto"/>
              <w:left w:val="nil"/>
              <w:bottom w:val="single" w:sz="4" w:space="0" w:color="auto"/>
              <w:right w:val="nil"/>
            </w:tcBorders>
            <w:shd w:val="clear" w:color="auto" w:fill="auto"/>
            <w:vAlign w:val="center"/>
            <w:hideMark/>
          </w:tcPr>
          <w:p w14:paraId="66F133B9"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R$ 29.900,00</w:t>
            </w:r>
          </w:p>
        </w:tc>
        <w:tc>
          <w:tcPr>
            <w:tcW w:w="811" w:type="pct"/>
            <w:tcBorders>
              <w:top w:val="single" w:sz="4" w:space="0" w:color="auto"/>
              <w:left w:val="nil"/>
              <w:bottom w:val="single" w:sz="4" w:space="0" w:color="auto"/>
              <w:right w:val="nil"/>
            </w:tcBorders>
            <w:shd w:val="clear" w:color="auto" w:fill="auto"/>
            <w:vAlign w:val="center"/>
            <w:hideMark/>
          </w:tcPr>
          <w:p w14:paraId="4E5A2A88"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521" w:type="pct"/>
            <w:tcBorders>
              <w:top w:val="nil"/>
              <w:left w:val="nil"/>
              <w:bottom w:val="single" w:sz="4" w:space="0" w:color="auto"/>
              <w:right w:val="nil"/>
            </w:tcBorders>
            <w:shd w:val="clear" w:color="auto" w:fill="auto"/>
            <w:vAlign w:val="center"/>
            <w:hideMark/>
          </w:tcPr>
          <w:p w14:paraId="741E7394"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384" w:type="pct"/>
            <w:tcBorders>
              <w:top w:val="single" w:sz="4" w:space="0" w:color="auto"/>
              <w:left w:val="nil"/>
              <w:bottom w:val="single" w:sz="4" w:space="0" w:color="auto"/>
              <w:right w:val="nil"/>
            </w:tcBorders>
            <w:shd w:val="clear" w:color="auto" w:fill="auto"/>
            <w:vAlign w:val="center"/>
            <w:hideMark/>
          </w:tcPr>
          <w:p w14:paraId="4F44DC3E"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 </w:t>
            </w:r>
          </w:p>
        </w:tc>
      </w:tr>
      <w:tr w:rsidR="009858BE" w:rsidRPr="009858BE" w14:paraId="028681FF" w14:textId="77777777" w:rsidTr="009858BE">
        <w:trPr>
          <w:trHeight w:val="660"/>
        </w:trPr>
        <w:tc>
          <w:tcPr>
            <w:tcW w:w="285" w:type="pct"/>
            <w:tcBorders>
              <w:top w:val="nil"/>
              <w:left w:val="nil"/>
              <w:bottom w:val="single" w:sz="4" w:space="0" w:color="auto"/>
              <w:right w:val="nil"/>
            </w:tcBorders>
            <w:shd w:val="clear" w:color="auto" w:fill="auto"/>
            <w:vAlign w:val="center"/>
            <w:hideMark/>
          </w:tcPr>
          <w:p w14:paraId="721A5B8B"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 </w:t>
            </w:r>
          </w:p>
        </w:tc>
        <w:tc>
          <w:tcPr>
            <w:tcW w:w="231" w:type="pct"/>
            <w:tcBorders>
              <w:top w:val="nil"/>
              <w:left w:val="nil"/>
              <w:bottom w:val="single" w:sz="4" w:space="0" w:color="auto"/>
              <w:right w:val="nil"/>
            </w:tcBorders>
            <w:shd w:val="clear" w:color="auto" w:fill="auto"/>
            <w:hideMark/>
          </w:tcPr>
          <w:p w14:paraId="7836CB6B"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2</w:t>
            </w:r>
          </w:p>
        </w:tc>
        <w:tc>
          <w:tcPr>
            <w:tcW w:w="263" w:type="pct"/>
            <w:tcBorders>
              <w:top w:val="nil"/>
              <w:left w:val="nil"/>
              <w:bottom w:val="single" w:sz="4" w:space="0" w:color="auto"/>
              <w:right w:val="nil"/>
            </w:tcBorders>
            <w:shd w:val="clear" w:color="auto" w:fill="auto"/>
            <w:vAlign w:val="center"/>
            <w:hideMark/>
          </w:tcPr>
          <w:p w14:paraId="6926C5AC" w14:textId="77777777" w:rsidR="009858BE" w:rsidRPr="009858BE" w:rsidRDefault="009858BE" w:rsidP="009858BE">
            <w:pPr>
              <w:spacing w:after="0" w:line="240" w:lineRule="auto"/>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UNID</w:t>
            </w:r>
          </w:p>
        </w:tc>
        <w:tc>
          <w:tcPr>
            <w:tcW w:w="238" w:type="pct"/>
            <w:tcBorders>
              <w:top w:val="nil"/>
              <w:left w:val="nil"/>
              <w:bottom w:val="single" w:sz="4" w:space="0" w:color="auto"/>
              <w:right w:val="nil"/>
            </w:tcBorders>
            <w:shd w:val="clear" w:color="auto" w:fill="auto"/>
            <w:vAlign w:val="center"/>
            <w:hideMark/>
          </w:tcPr>
          <w:p w14:paraId="0F7A56CA"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800</w:t>
            </w:r>
          </w:p>
        </w:tc>
        <w:tc>
          <w:tcPr>
            <w:tcW w:w="862" w:type="pct"/>
            <w:tcBorders>
              <w:top w:val="single" w:sz="4" w:space="0" w:color="auto"/>
              <w:left w:val="nil"/>
              <w:bottom w:val="single" w:sz="4" w:space="0" w:color="auto"/>
              <w:right w:val="nil"/>
            </w:tcBorders>
            <w:shd w:val="clear" w:color="auto" w:fill="auto"/>
            <w:vAlign w:val="center"/>
            <w:hideMark/>
          </w:tcPr>
          <w:p w14:paraId="63604E29" w14:textId="77777777" w:rsidR="009858BE" w:rsidRPr="009858BE" w:rsidRDefault="009858BE" w:rsidP="009858BE">
            <w:pPr>
              <w:spacing w:after="0" w:line="240" w:lineRule="auto"/>
              <w:jc w:val="both"/>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BERMUDAS TACTEL, COMPOSIÇÃO 100% POLIÉSTER, GRAMATURA +/- 141 GM2, COM AS SEGUINTES CARACTERÍSTICAS: COR AZUL MARINHO PREDOMINANTE, CONTENDO GALÃO PERSONALIZADO COM 2 CM LARGURA COM O LOGO DA ESCOLA MUNICIPAL SÃO JORGE A) SEM FORRO; B) FECHAMENTOS LATERAIS E ENTRE PERNAS EM COSTURA RETA E EM OVERLOQUE; C) ELÁSTICO COM 3,5 CM DE LARGURA PREGADO NA CINTURA EM OVERLOQUE E REBATIDO EM MÁQUINA ELASTIQUEIRA DE QUATRO AGULHAS; D) BOLSO EMBUTIDO, NA LATERAL, COM UMA COSTURA 0,6 CM DE DISTÂNCIA DA BORDA E FORRO NO PRÓPRIO TECIDO NA COR DO CORPO; E) BARRA DE 2,2 CM COM COSTURA EM GALONEIRA 2 AGULHAS; (TAMANHO A DEFINIR)- ALUNOS –(MENINOS)</w:t>
            </w:r>
          </w:p>
        </w:tc>
        <w:tc>
          <w:tcPr>
            <w:tcW w:w="716" w:type="pct"/>
            <w:tcBorders>
              <w:top w:val="single" w:sz="4" w:space="0" w:color="auto"/>
              <w:left w:val="nil"/>
              <w:bottom w:val="single" w:sz="4" w:space="0" w:color="auto"/>
              <w:right w:val="nil"/>
            </w:tcBorders>
            <w:shd w:val="clear" w:color="auto" w:fill="auto"/>
            <w:vAlign w:val="center"/>
            <w:hideMark/>
          </w:tcPr>
          <w:p w14:paraId="00A35F61"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R$ 35,90</w:t>
            </w:r>
          </w:p>
        </w:tc>
        <w:tc>
          <w:tcPr>
            <w:tcW w:w="690" w:type="pct"/>
            <w:tcBorders>
              <w:top w:val="single" w:sz="4" w:space="0" w:color="auto"/>
              <w:left w:val="nil"/>
              <w:bottom w:val="single" w:sz="4" w:space="0" w:color="auto"/>
              <w:right w:val="nil"/>
            </w:tcBorders>
            <w:shd w:val="clear" w:color="auto" w:fill="auto"/>
            <w:vAlign w:val="center"/>
            <w:hideMark/>
          </w:tcPr>
          <w:p w14:paraId="168EAF9B"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R$ 28.720,00</w:t>
            </w:r>
          </w:p>
        </w:tc>
        <w:tc>
          <w:tcPr>
            <w:tcW w:w="811" w:type="pct"/>
            <w:tcBorders>
              <w:top w:val="single" w:sz="4" w:space="0" w:color="auto"/>
              <w:left w:val="nil"/>
              <w:bottom w:val="single" w:sz="4" w:space="0" w:color="auto"/>
              <w:right w:val="nil"/>
            </w:tcBorders>
            <w:shd w:val="clear" w:color="auto" w:fill="auto"/>
            <w:vAlign w:val="center"/>
            <w:hideMark/>
          </w:tcPr>
          <w:p w14:paraId="7AF39CF5"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521" w:type="pct"/>
            <w:tcBorders>
              <w:top w:val="nil"/>
              <w:left w:val="nil"/>
              <w:bottom w:val="single" w:sz="4" w:space="0" w:color="auto"/>
              <w:right w:val="nil"/>
            </w:tcBorders>
            <w:shd w:val="clear" w:color="auto" w:fill="auto"/>
            <w:vAlign w:val="center"/>
            <w:hideMark/>
          </w:tcPr>
          <w:p w14:paraId="6ED94B90"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384" w:type="pct"/>
            <w:tcBorders>
              <w:top w:val="single" w:sz="4" w:space="0" w:color="auto"/>
              <w:left w:val="nil"/>
              <w:bottom w:val="single" w:sz="4" w:space="0" w:color="auto"/>
              <w:right w:val="nil"/>
            </w:tcBorders>
            <w:shd w:val="clear" w:color="auto" w:fill="auto"/>
            <w:vAlign w:val="center"/>
            <w:hideMark/>
          </w:tcPr>
          <w:p w14:paraId="2134D2C5"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 </w:t>
            </w:r>
          </w:p>
        </w:tc>
      </w:tr>
      <w:tr w:rsidR="009858BE" w:rsidRPr="009858BE" w14:paraId="1364866F" w14:textId="77777777" w:rsidTr="009858BE">
        <w:trPr>
          <w:trHeight w:val="642"/>
        </w:trPr>
        <w:tc>
          <w:tcPr>
            <w:tcW w:w="285" w:type="pct"/>
            <w:tcBorders>
              <w:top w:val="nil"/>
              <w:left w:val="nil"/>
              <w:bottom w:val="single" w:sz="4" w:space="0" w:color="auto"/>
              <w:right w:val="nil"/>
            </w:tcBorders>
            <w:shd w:val="clear" w:color="auto" w:fill="auto"/>
            <w:vAlign w:val="center"/>
            <w:hideMark/>
          </w:tcPr>
          <w:p w14:paraId="7D35D07A"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 </w:t>
            </w:r>
          </w:p>
        </w:tc>
        <w:tc>
          <w:tcPr>
            <w:tcW w:w="231" w:type="pct"/>
            <w:tcBorders>
              <w:top w:val="nil"/>
              <w:left w:val="nil"/>
              <w:bottom w:val="single" w:sz="4" w:space="0" w:color="auto"/>
              <w:right w:val="nil"/>
            </w:tcBorders>
            <w:shd w:val="clear" w:color="auto" w:fill="auto"/>
            <w:hideMark/>
          </w:tcPr>
          <w:p w14:paraId="148BC50C"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3</w:t>
            </w:r>
          </w:p>
        </w:tc>
        <w:tc>
          <w:tcPr>
            <w:tcW w:w="263" w:type="pct"/>
            <w:tcBorders>
              <w:top w:val="nil"/>
              <w:left w:val="nil"/>
              <w:bottom w:val="single" w:sz="4" w:space="0" w:color="auto"/>
              <w:right w:val="nil"/>
            </w:tcBorders>
            <w:shd w:val="clear" w:color="auto" w:fill="auto"/>
            <w:vAlign w:val="center"/>
            <w:hideMark/>
          </w:tcPr>
          <w:p w14:paraId="511316FB" w14:textId="77777777" w:rsidR="009858BE" w:rsidRPr="009858BE" w:rsidRDefault="009858BE" w:rsidP="009858BE">
            <w:pPr>
              <w:spacing w:after="0" w:line="240" w:lineRule="auto"/>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UNID</w:t>
            </w:r>
          </w:p>
        </w:tc>
        <w:tc>
          <w:tcPr>
            <w:tcW w:w="238" w:type="pct"/>
            <w:tcBorders>
              <w:top w:val="nil"/>
              <w:left w:val="nil"/>
              <w:bottom w:val="single" w:sz="4" w:space="0" w:color="auto"/>
              <w:right w:val="nil"/>
            </w:tcBorders>
            <w:shd w:val="clear" w:color="auto" w:fill="auto"/>
            <w:vAlign w:val="center"/>
            <w:hideMark/>
          </w:tcPr>
          <w:p w14:paraId="646568CF"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750</w:t>
            </w:r>
          </w:p>
        </w:tc>
        <w:tc>
          <w:tcPr>
            <w:tcW w:w="862" w:type="pct"/>
            <w:tcBorders>
              <w:top w:val="single" w:sz="4" w:space="0" w:color="auto"/>
              <w:left w:val="nil"/>
              <w:bottom w:val="single" w:sz="4" w:space="0" w:color="auto"/>
              <w:right w:val="nil"/>
            </w:tcBorders>
            <w:shd w:val="clear" w:color="auto" w:fill="auto"/>
            <w:vAlign w:val="center"/>
            <w:hideMark/>
          </w:tcPr>
          <w:p w14:paraId="2172ADEF" w14:textId="77777777" w:rsidR="009858BE" w:rsidRPr="009858BE" w:rsidRDefault="009858BE" w:rsidP="009858BE">
            <w:pPr>
              <w:spacing w:after="0" w:line="240" w:lineRule="auto"/>
              <w:jc w:val="both"/>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CALÇA TACTEL, COMPOSIÇÃO 100% POLIÉSTER, GRAMATURA +/- 141 GM2, COM AS SEGUINTES CARACTERÍSTICAS: COR AZUL MARINHO PREDOMINANTE, CONTENDO GALÃO PERSONALIZADO COM 2 CM DE LARGURA COM O LOGO ESCOLA MUNICIPAL SÃO JORGE; A) SEM FORRO; B) FECHAMENTOS LATERAIS E ENTRE PERNAS EM COSTURA RETA E EM OVERLOQUE; C) ELÁSTICO COM 3,5 CM DE LARGURA PREGADO NA CINTURA EM OVERLOQUE E REBATIDO EM MÁQUINA ELASTIQUEIRA DE QUATRO AGULHAS; D) BOLSO EMBUTIDO, NA LATERAL, COM UMA COSTURA 0,6 CM DE DISTÂNCIA DA BORDA E FORRO NO PRÓPRIO TECIDO NA COR DO CORPO; E) BARRA DE 2,2 CM COM COSTURA EM GALONEIRA 2 AGULHAS; (TAMANHO A DEFINIR)- ALUNOS</w:t>
            </w:r>
          </w:p>
        </w:tc>
        <w:tc>
          <w:tcPr>
            <w:tcW w:w="716" w:type="pct"/>
            <w:tcBorders>
              <w:top w:val="single" w:sz="4" w:space="0" w:color="auto"/>
              <w:left w:val="nil"/>
              <w:bottom w:val="single" w:sz="4" w:space="0" w:color="auto"/>
              <w:right w:val="nil"/>
            </w:tcBorders>
            <w:shd w:val="clear" w:color="auto" w:fill="auto"/>
            <w:vAlign w:val="center"/>
            <w:hideMark/>
          </w:tcPr>
          <w:p w14:paraId="47877068"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R$ 55,00</w:t>
            </w:r>
          </w:p>
        </w:tc>
        <w:tc>
          <w:tcPr>
            <w:tcW w:w="690" w:type="pct"/>
            <w:tcBorders>
              <w:top w:val="single" w:sz="4" w:space="0" w:color="auto"/>
              <w:left w:val="nil"/>
              <w:bottom w:val="single" w:sz="4" w:space="0" w:color="auto"/>
              <w:right w:val="nil"/>
            </w:tcBorders>
            <w:shd w:val="clear" w:color="auto" w:fill="auto"/>
            <w:vAlign w:val="center"/>
            <w:hideMark/>
          </w:tcPr>
          <w:p w14:paraId="31F023AB"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R$ 41.250,00</w:t>
            </w:r>
          </w:p>
        </w:tc>
        <w:tc>
          <w:tcPr>
            <w:tcW w:w="811" w:type="pct"/>
            <w:tcBorders>
              <w:top w:val="single" w:sz="4" w:space="0" w:color="auto"/>
              <w:left w:val="nil"/>
              <w:bottom w:val="single" w:sz="4" w:space="0" w:color="auto"/>
              <w:right w:val="nil"/>
            </w:tcBorders>
            <w:shd w:val="clear" w:color="auto" w:fill="auto"/>
            <w:vAlign w:val="center"/>
            <w:hideMark/>
          </w:tcPr>
          <w:p w14:paraId="64952173"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521" w:type="pct"/>
            <w:tcBorders>
              <w:top w:val="nil"/>
              <w:left w:val="nil"/>
              <w:bottom w:val="single" w:sz="4" w:space="0" w:color="auto"/>
              <w:right w:val="nil"/>
            </w:tcBorders>
            <w:shd w:val="clear" w:color="auto" w:fill="auto"/>
            <w:vAlign w:val="center"/>
            <w:hideMark/>
          </w:tcPr>
          <w:p w14:paraId="483119CF"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384" w:type="pct"/>
            <w:tcBorders>
              <w:top w:val="single" w:sz="4" w:space="0" w:color="auto"/>
              <w:left w:val="nil"/>
              <w:bottom w:val="single" w:sz="4" w:space="0" w:color="auto"/>
              <w:right w:val="nil"/>
            </w:tcBorders>
            <w:shd w:val="clear" w:color="auto" w:fill="auto"/>
            <w:vAlign w:val="center"/>
            <w:hideMark/>
          </w:tcPr>
          <w:p w14:paraId="1EB7FCA8"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 </w:t>
            </w:r>
          </w:p>
        </w:tc>
      </w:tr>
      <w:tr w:rsidR="009858BE" w:rsidRPr="009858BE" w14:paraId="30FD7A36" w14:textId="77777777" w:rsidTr="009858BE">
        <w:trPr>
          <w:trHeight w:val="942"/>
        </w:trPr>
        <w:tc>
          <w:tcPr>
            <w:tcW w:w="285" w:type="pct"/>
            <w:tcBorders>
              <w:top w:val="nil"/>
              <w:left w:val="nil"/>
              <w:bottom w:val="single" w:sz="4" w:space="0" w:color="auto"/>
              <w:right w:val="nil"/>
            </w:tcBorders>
            <w:shd w:val="clear" w:color="auto" w:fill="auto"/>
            <w:vAlign w:val="center"/>
            <w:hideMark/>
          </w:tcPr>
          <w:p w14:paraId="12861C28"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 </w:t>
            </w:r>
          </w:p>
        </w:tc>
        <w:tc>
          <w:tcPr>
            <w:tcW w:w="231" w:type="pct"/>
            <w:tcBorders>
              <w:top w:val="nil"/>
              <w:left w:val="nil"/>
              <w:bottom w:val="single" w:sz="4" w:space="0" w:color="auto"/>
              <w:right w:val="nil"/>
            </w:tcBorders>
            <w:shd w:val="clear" w:color="auto" w:fill="auto"/>
            <w:hideMark/>
          </w:tcPr>
          <w:p w14:paraId="3DF2D71D"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4</w:t>
            </w:r>
          </w:p>
        </w:tc>
        <w:tc>
          <w:tcPr>
            <w:tcW w:w="263" w:type="pct"/>
            <w:tcBorders>
              <w:top w:val="nil"/>
              <w:left w:val="nil"/>
              <w:bottom w:val="single" w:sz="4" w:space="0" w:color="auto"/>
              <w:right w:val="nil"/>
            </w:tcBorders>
            <w:shd w:val="clear" w:color="auto" w:fill="auto"/>
            <w:vAlign w:val="center"/>
            <w:hideMark/>
          </w:tcPr>
          <w:p w14:paraId="2833504C" w14:textId="77777777" w:rsidR="009858BE" w:rsidRPr="009858BE" w:rsidRDefault="009858BE" w:rsidP="009858BE">
            <w:pPr>
              <w:spacing w:after="0" w:line="240" w:lineRule="auto"/>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UNID</w:t>
            </w:r>
          </w:p>
        </w:tc>
        <w:tc>
          <w:tcPr>
            <w:tcW w:w="238" w:type="pct"/>
            <w:tcBorders>
              <w:top w:val="nil"/>
              <w:left w:val="nil"/>
              <w:bottom w:val="single" w:sz="4" w:space="0" w:color="auto"/>
              <w:right w:val="nil"/>
            </w:tcBorders>
            <w:shd w:val="clear" w:color="auto" w:fill="auto"/>
            <w:vAlign w:val="center"/>
            <w:hideMark/>
          </w:tcPr>
          <w:p w14:paraId="539C4881"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800</w:t>
            </w:r>
          </w:p>
        </w:tc>
        <w:tc>
          <w:tcPr>
            <w:tcW w:w="862" w:type="pct"/>
            <w:tcBorders>
              <w:top w:val="single" w:sz="4" w:space="0" w:color="auto"/>
              <w:left w:val="nil"/>
              <w:bottom w:val="single" w:sz="4" w:space="0" w:color="auto"/>
              <w:right w:val="nil"/>
            </w:tcBorders>
            <w:shd w:val="clear" w:color="auto" w:fill="auto"/>
            <w:vAlign w:val="center"/>
            <w:hideMark/>
          </w:tcPr>
          <w:p w14:paraId="2D964EFC" w14:textId="77777777" w:rsidR="009858BE" w:rsidRPr="009858BE" w:rsidRDefault="009858BE" w:rsidP="009858BE">
            <w:pPr>
              <w:spacing w:after="0" w:line="240" w:lineRule="auto"/>
              <w:jc w:val="both"/>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BLUSA TACTEL, COMPOSIÇÃO 100% POLIÉSTER, GRAMATURA +/- 141 GM2, COM AS SEGUINTES CARACTERÍSTICAS: COR AZUL CIANO PREDOMINANTE DETALHES AZUL MARINHO , CONTENDO BORDADO LATERAL COM 15.000 PONTOS E NAS BORDADO COM 15.000 PONTOS; A) GOLA DO MESMO TECIDO ACIMA, NA COR AZUL TURQUESA PREGADA EM MÁQUINA OVERLOQUE COM PESPONTO EM MÁQUINA RETA; B) FECHAMENTOS LATERAIS, DAS MANGAS E DOS OMBROS EM MÁQUINA OVERLOQUE; C) PUNHO COM ELÁSTICO, COM QUATRO COSTURAS, REBATIDO EM MÁQUINA ELÁSTIQUEIRA; D) BARRAS COM 2,5 CM CONFECCIONADAS EM GALONEIRA DE DUAS AGULHAS, COM ELÁSTICO REGULÁVEL; E) BORDADO INDUSTRIAL NA FRENTE DO BRASÃO DA ESCOLA MUNICIPAL SÃO JORGE E NAS COSTAS AS PALAVRAS "SÃO JORGE DO IVAÍ", CONFORME MODELO; F) COM FORRO PV 100% POLIÉSTER; G) BOLSO EMBUTIDO, NA LATERAL, COM UMA COSTURA 0,6 CM DE DISTÂNCIA DA BORDA E FORRO NO PRÓPRIO TECIDO NA COR DO CORPO; H) COM FECHAMENTO EM ZÍPER NA COR BRANCO, FIXADO EM MÁQUINA RETA.(TAMANHO A DEFINIR)</w:t>
            </w:r>
          </w:p>
        </w:tc>
        <w:tc>
          <w:tcPr>
            <w:tcW w:w="716" w:type="pct"/>
            <w:tcBorders>
              <w:top w:val="single" w:sz="4" w:space="0" w:color="auto"/>
              <w:left w:val="nil"/>
              <w:bottom w:val="single" w:sz="4" w:space="0" w:color="auto"/>
              <w:right w:val="nil"/>
            </w:tcBorders>
            <w:shd w:val="clear" w:color="auto" w:fill="auto"/>
            <w:vAlign w:val="center"/>
            <w:hideMark/>
          </w:tcPr>
          <w:p w14:paraId="7A60F661"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R$ 79,90</w:t>
            </w:r>
          </w:p>
        </w:tc>
        <w:tc>
          <w:tcPr>
            <w:tcW w:w="690" w:type="pct"/>
            <w:tcBorders>
              <w:top w:val="single" w:sz="4" w:space="0" w:color="auto"/>
              <w:left w:val="nil"/>
              <w:bottom w:val="single" w:sz="4" w:space="0" w:color="auto"/>
              <w:right w:val="nil"/>
            </w:tcBorders>
            <w:shd w:val="clear" w:color="auto" w:fill="auto"/>
            <w:vAlign w:val="center"/>
            <w:hideMark/>
          </w:tcPr>
          <w:p w14:paraId="74D8E976"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R$ 63.920,00</w:t>
            </w:r>
          </w:p>
        </w:tc>
        <w:tc>
          <w:tcPr>
            <w:tcW w:w="811" w:type="pct"/>
            <w:tcBorders>
              <w:top w:val="single" w:sz="4" w:space="0" w:color="auto"/>
              <w:left w:val="nil"/>
              <w:bottom w:val="single" w:sz="4" w:space="0" w:color="auto"/>
              <w:right w:val="nil"/>
            </w:tcBorders>
            <w:shd w:val="clear" w:color="auto" w:fill="auto"/>
            <w:vAlign w:val="center"/>
            <w:hideMark/>
          </w:tcPr>
          <w:p w14:paraId="40814862"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521" w:type="pct"/>
            <w:tcBorders>
              <w:top w:val="nil"/>
              <w:left w:val="nil"/>
              <w:bottom w:val="single" w:sz="4" w:space="0" w:color="auto"/>
              <w:right w:val="nil"/>
            </w:tcBorders>
            <w:shd w:val="clear" w:color="auto" w:fill="auto"/>
            <w:vAlign w:val="center"/>
            <w:hideMark/>
          </w:tcPr>
          <w:p w14:paraId="3AC29C76"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384" w:type="pct"/>
            <w:tcBorders>
              <w:top w:val="single" w:sz="4" w:space="0" w:color="auto"/>
              <w:left w:val="nil"/>
              <w:bottom w:val="single" w:sz="4" w:space="0" w:color="auto"/>
              <w:right w:val="nil"/>
            </w:tcBorders>
            <w:shd w:val="clear" w:color="auto" w:fill="auto"/>
            <w:vAlign w:val="center"/>
            <w:hideMark/>
          </w:tcPr>
          <w:p w14:paraId="56F931EF"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 </w:t>
            </w:r>
          </w:p>
        </w:tc>
      </w:tr>
      <w:tr w:rsidR="009858BE" w:rsidRPr="009858BE" w14:paraId="58C64113" w14:textId="77777777" w:rsidTr="009858BE">
        <w:trPr>
          <w:trHeight w:val="259"/>
        </w:trPr>
        <w:tc>
          <w:tcPr>
            <w:tcW w:w="285" w:type="pct"/>
            <w:tcBorders>
              <w:top w:val="nil"/>
              <w:left w:val="nil"/>
              <w:bottom w:val="single" w:sz="4" w:space="0" w:color="auto"/>
              <w:right w:val="nil"/>
            </w:tcBorders>
            <w:shd w:val="clear" w:color="auto" w:fill="auto"/>
            <w:vAlign w:val="center"/>
            <w:hideMark/>
          </w:tcPr>
          <w:p w14:paraId="07464209"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 </w:t>
            </w:r>
          </w:p>
        </w:tc>
        <w:tc>
          <w:tcPr>
            <w:tcW w:w="231" w:type="pct"/>
            <w:tcBorders>
              <w:top w:val="nil"/>
              <w:left w:val="nil"/>
              <w:bottom w:val="single" w:sz="4" w:space="0" w:color="auto"/>
              <w:right w:val="nil"/>
            </w:tcBorders>
            <w:shd w:val="clear" w:color="auto" w:fill="auto"/>
            <w:hideMark/>
          </w:tcPr>
          <w:p w14:paraId="2D6013A2"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5</w:t>
            </w:r>
          </w:p>
        </w:tc>
        <w:tc>
          <w:tcPr>
            <w:tcW w:w="263" w:type="pct"/>
            <w:tcBorders>
              <w:top w:val="nil"/>
              <w:left w:val="nil"/>
              <w:bottom w:val="single" w:sz="4" w:space="0" w:color="auto"/>
              <w:right w:val="nil"/>
            </w:tcBorders>
            <w:shd w:val="clear" w:color="auto" w:fill="auto"/>
            <w:vAlign w:val="center"/>
            <w:hideMark/>
          </w:tcPr>
          <w:p w14:paraId="59DE08D0" w14:textId="77777777" w:rsidR="009858BE" w:rsidRPr="009858BE" w:rsidRDefault="009858BE" w:rsidP="009858BE">
            <w:pPr>
              <w:spacing w:after="0" w:line="240" w:lineRule="auto"/>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UNID</w:t>
            </w:r>
          </w:p>
        </w:tc>
        <w:tc>
          <w:tcPr>
            <w:tcW w:w="238" w:type="pct"/>
            <w:tcBorders>
              <w:top w:val="nil"/>
              <w:left w:val="nil"/>
              <w:bottom w:val="single" w:sz="4" w:space="0" w:color="auto"/>
              <w:right w:val="nil"/>
            </w:tcBorders>
            <w:shd w:val="clear" w:color="auto" w:fill="auto"/>
            <w:vAlign w:val="center"/>
            <w:hideMark/>
          </w:tcPr>
          <w:p w14:paraId="36050109"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900</w:t>
            </w:r>
          </w:p>
        </w:tc>
        <w:tc>
          <w:tcPr>
            <w:tcW w:w="862" w:type="pct"/>
            <w:tcBorders>
              <w:top w:val="single" w:sz="4" w:space="0" w:color="auto"/>
              <w:left w:val="nil"/>
              <w:bottom w:val="single" w:sz="4" w:space="0" w:color="auto"/>
              <w:right w:val="nil"/>
            </w:tcBorders>
            <w:shd w:val="clear" w:color="auto" w:fill="auto"/>
            <w:vAlign w:val="center"/>
            <w:hideMark/>
          </w:tcPr>
          <w:p w14:paraId="79057834" w14:textId="77777777" w:rsidR="009858BE" w:rsidRPr="009858BE" w:rsidRDefault="009858BE" w:rsidP="009858BE">
            <w:pPr>
              <w:spacing w:after="0" w:line="240" w:lineRule="auto"/>
              <w:jc w:val="both"/>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BERMUDAS CICLISTA FEMININA 100% POLIAMIDA COM GRAMATURA +283GM2, COR AZUL MARINHO PREDOMINANTE, EM COSTURA RETA E EM OVERLOQUE 2 AGULHAS; .(TAMANHO A DEFINIR) ALUNOS – (MENINAS)</w:t>
            </w:r>
          </w:p>
        </w:tc>
        <w:tc>
          <w:tcPr>
            <w:tcW w:w="716" w:type="pct"/>
            <w:tcBorders>
              <w:top w:val="single" w:sz="4" w:space="0" w:color="auto"/>
              <w:left w:val="nil"/>
              <w:bottom w:val="single" w:sz="4" w:space="0" w:color="auto"/>
              <w:right w:val="nil"/>
            </w:tcBorders>
            <w:shd w:val="clear" w:color="auto" w:fill="auto"/>
            <w:vAlign w:val="center"/>
            <w:hideMark/>
          </w:tcPr>
          <w:p w14:paraId="61E15D19"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R$ 45,90</w:t>
            </w:r>
          </w:p>
        </w:tc>
        <w:tc>
          <w:tcPr>
            <w:tcW w:w="690" w:type="pct"/>
            <w:tcBorders>
              <w:top w:val="single" w:sz="4" w:space="0" w:color="auto"/>
              <w:left w:val="nil"/>
              <w:bottom w:val="single" w:sz="4" w:space="0" w:color="auto"/>
              <w:right w:val="nil"/>
            </w:tcBorders>
            <w:shd w:val="clear" w:color="auto" w:fill="auto"/>
            <w:vAlign w:val="center"/>
            <w:hideMark/>
          </w:tcPr>
          <w:p w14:paraId="1DBD6BD0"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R$ 41.310,00</w:t>
            </w:r>
          </w:p>
        </w:tc>
        <w:tc>
          <w:tcPr>
            <w:tcW w:w="811" w:type="pct"/>
            <w:tcBorders>
              <w:top w:val="single" w:sz="4" w:space="0" w:color="auto"/>
              <w:left w:val="nil"/>
              <w:bottom w:val="single" w:sz="4" w:space="0" w:color="auto"/>
              <w:right w:val="nil"/>
            </w:tcBorders>
            <w:shd w:val="clear" w:color="auto" w:fill="auto"/>
            <w:vAlign w:val="center"/>
            <w:hideMark/>
          </w:tcPr>
          <w:p w14:paraId="06DDDB57"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521" w:type="pct"/>
            <w:tcBorders>
              <w:top w:val="nil"/>
              <w:left w:val="nil"/>
              <w:bottom w:val="single" w:sz="4" w:space="0" w:color="auto"/>
              <w:right w:val="nil"/>
            </w:tcBorders>
            <w:shd w:val="clear" w:color="auto" w:fill="auto"/>
            <w:vAlign w:val="center"/>
            <w:hideMark/>
          </w:tcPr>
          <w:p w14:paraId="083444BE"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384" w:type="pct"/>
            <w:tcBorders>
              <w:top w:val="single" w:sz="4" w:space="0" w:color="auto"/>
              <w:left w:val="nil"/>
              <w:bottom w:val="single" w:sz="4" w:space="0" w:color="auto"/>
              <w:right w:val="nil"/>
            </w:tcBorders>
            <w:shd w:val="clear" w:color="auto" w:fill="auto"/>
            <w:vAlign w:val="center"/>
            <w:hideMark/>
          </w:tcPr>
          <w:p w14:paraId="583DDFF9"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 </w:t>
            </w:r>
          </w:p>
        </w:tc>
      </w:tr>
      <w:tr w:rsidR="009858BE" w:rsidRPr="009858BE" w14:paraId="31FD1F18" w14:textId="77777777" w:rsidTr="009858BE">
        <w:trPr>
          <w:trHeight w:val="402"/>
        </w:trPr>
        <w:tc>
          <w:tcPr>
            <w:tcW w:w="285" w:type="pct"/>
            <w:tcBorders>
              <w:top w:val="nil"/>
              <w:left w:val="nil"/>
              <w:bottom w:val="single" w:sz="4" w:space="0" w:color="auto"/>
              <w:right w:val="nil"/>
            </w:tcBorders>
            <w:shd w:val="clear" w:color="auto" w:fill="auto"/>
            <w:vAlign w:val="center"/>
            <w:hideMark/>
          </w:tcPr>
          <w:p w14:paraId="48BB6C24"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 </w:t>
            </w:r>
          </w:p>
        </w:tc>
        <w:tc>
          <w:tcPr>
            <w:tcW w:w="231" w:type="pct"/>
            <w:tcBorders>
              <w:top w:val="nil"/>
              <w:left w:val="nil"/>
              <w:bottom w:val="single" w:sz="4" w:space="0" w:color="auto"/>
              <w:right w:val="nil"/>
            </w:tcBorders>
            <w:shd w:val="clear" w:color="auto" w:fill="auto"/>
            <w:hideMark/>
          </w:tcPr>
          <w:p w14:paraId="59306CAE"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6</w:t>
            </w:r>
          </w:p>
        </w:tc>
        <w:tc>
          <w:tcPr>
            <w:tcW w:w="263" w:type="pct"/>
            <w:tcBorders>
              <w:top w:val="nil"/>
              <w:left w:val="nil"/>
              <w:bottom w:val="single" w:sz="4" w:space="0" w:color="auto"/>
              <w:right w:val="nil"/>
            </w:tcBorders>
            <w:shd w:val="clear" w:color="auto" w:fill="auto"/>
            <w:vAlign w:val="center"/>
            <w:hideMark/>
          </w:tcPr>
          <w:p w14:paraId="31C6339E" w14:textId="77777777" w:rsidR="009858BE" w:rsidRPr="009858BE" w:rsidRDefault="009858BE" w:rsidP="009858BE">
            <w:pPr>
              <w:spacing w:after="0" w:line="240" w:lineRule="auto"/>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UNID</w:t>
            </w:r>
          </w:p>
        </w:tc>
        <w:tc>
          <w:tcPr>
            <w:tcW w:w="238" w:type="pct"/>
            <w:tcBorders>
              <w:top w:val="nil"/>
              <w:left w:val="nil"/>
              <w:bottom w:val="single" w:sz="4" w:space="0" w:color="auto"/>
              <w:right w:val="nil"/>
            </w:tcBorders>
            <w:shd w:val="clear" w:color="auto" w:fill="auto"/>
            <w:vAlign w:val="center"/>
            <w:hideMark/>
          </w:tcPr>
          <w:p w14:paraId="1BB6F729"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700</w:t>
            </w:r>
          </w:p>
        </w:tc>
        <w:tc>
          <w:tcPr>
            <w:tcW w:w="862" w:type="pct"/>
            <w:tcBorders>
              <w:top w:val="single" w:sz="4" w:space="0" w:color="auto"/>
              <w:left w:val="nil"/>
              <w:bottom w:val="single" w:sz="4" w:space="0" w:color="auto"/>
              <w:right w:val="nil"/>
            </w:tcBorders>
            <w:shd w:val="clear" w:color="auto" w:fill="auto"/>
            <w:vAlign w:val="center"/>
            <w:hideMark/>
          </w:tcPr>
          <w:p w14:paraId="5534B3AA" w14:textId="77777777" w:rsidR="009858BE" w:rsidRPr="009858BE" w:rsidRDefault="009858BE" w:rsidP="009858BE">
            <w:pPr>
              <w:spacing w:after="0" w:line="240" w:lineRule="auto"/>
              <w:jc w:val="both"/>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CALÇA HELANCA BAILARINA FEMININA100% POLIAMIDA COM GRAMATURA +- 283 GM2: COR AZUL MARINHO PREDOMINANTE, CONTENDO GALÃO PERSONALIZADO COM 2 CM LARGURA COM O LOGO ESCOLA MUNICIPAL SÃO JORGE A) SEM FORRO; B) FECHAMENTOS LATERAIS E ENTRE PERNAS EM COSTURA RETA E EM OVERLOQUE; C) BARRA DE 2,2 CM COM COSTURA EM GALONEIRA 2 AGULHAS; (TAMANHO A DEFINIR)</w:t>
            </w:r>
          </w:p>
        </w:tc>
        <w:tc>
          <w:tcPr>
            <w:tcW w:w="716" w:type="pct"/>
            <w:tcBorders>
              <w:top w:val="single" w:sz="4" w:space="0" w:color="auto"/>
              <w:left w:val="nil"/>
              <w:bottom w:val="single" w:sz="4" w:space="0" w:color="auto"/>
              <w:right w:val="nil"/>
            </w:tcBorders>
            <w:shd w:val="clear" w:color="auto" w:fill="auto"/>
            <w:vAlign w:val="center"/>
            <w:hideMark/>
          </w:tcPr>
          <w:p w14:paraId="61DD5D71"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R$ 59,90</w:t>
            </w:r>
          </w:p>
        </w:tc>
        <w:tc>
          <w:tcPr>
            <w:tcW w:w="690" w:type="pct"/>
            <w:tcBorders>
              <w:top w:val="single" w:sz="4" w:space="0" w:color="auto"/>
              <w:left w:val="nil"/>
              <w:bottom w:val="single" w:sz="4" w:space="0" w:color="auto"/>
              <w:right w:val="nil"/>
            </w:tcBorders>
            <w:shd w:val="clear" w:color="auto" w:fill="auto"/>
            <w:vAlign w:val="center"/>
            <w:hideMark/>
          </w:tcPr>
          <w:p w14:paraId="0456AC58"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R$ 41.930,00</w:t>
            </w:r>
          </w:p>
        </w:tc>
        <w:tc>
          <w:tcPr>
            <w:tcW w:w="811" w:type="pct"/>
            <w:tcBorders>
              <w:top w:val="single" w:sz="4" w:space="0" w:color="auto"/>
              <w:left w:val="nil"/>
              <w:bottom w:val="single" w:sz="4" w:space="0" w:color="auto"/>
              <w:right w:val="nil"/>
            </w:tcBorders>
            <w:shd w:val="clear" w:color="auto" w:fill="auto"/>
            <w:vAlign w:val="center"/>
            <w:hideMark/>
          </w:tcPr>
          <w:p w14:paraId="0C1E5BDA"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521" w:type="pct"/>
            <w:tcBorders>
              <w:top w:val="nil"/>
              <w:left w:val="nil"/>
              <w:bottom w:val="single" w:sz="4" w:space="0" w:color="auto"/>
              <w:right w:val="nil"/>
            </w:tcBorders>
            <w:shd w:val="clear" w:color="auto" w:fill="auto"/>
            <w:vAlign w:val="center"/>
            <w:hideMark/>
          </w:tcPr>
          <w:p w14:paraId="03B6704C"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384" w:type="pct"/>
            <w:tcBorders>
              <w:top w:val="single" w:sz="4" w:space="0" w:color="auto"/>
              <w:left w:val="nil"/>
              <w:bottom w:val="single" w:sz="4" w:space="0" w:color="auto"/>
              <w:right w:val="nil"/>
            </w:tcBorders>
            <w:shd w:val="clear" w:color="auto" w:fill="auto"/>
            <w:vAlign w:val="center"/>
            <w:hideMark/>
          </w:tcPr>
          <w:p w14:paraId="08FECCA2"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 </w:t>
            </w:r>
          </w:p>
        </w:tc>
      </w:tr>
      <w:tr w:rsidR="009858BE" w:rsidRPr="009858BE" w14:paraId="11930D94" w14:textId="77777777" w:rsidTr="009858BE">
        <w:trPr>
          <w:trHeight w:val="240"/>
        </w:trPr>
        <w:tc>
          <w:tcPr>
            <w:tcW w:w="285" w:type="pct"/>
            <w:tcBorders>
              <w:top w:val="nil"/>
              <w:left w:val="nil"/>
              <w:bottom w:val="single" w:sz="4" w:space="0" w:color="auto"/>
              <w:right w:val="nil"/>
            </w:tcBorders>
            <w:shd w:val="clear" w:color="auto" w:fill="auto"/>
            <w:vAlign w:val="center"/>
            <w:hideMark/>
          </w:tcPr>
          <w:p w14:paraId="569EB70E"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 </w:t>
            </w:r>
          </w:p>
        </w:tc>
        <w:tc>
          <w:tcPr>
            <w:tcW w:w="231" w:type="pct"/>
            <w:tcBorders>
              <w:top w:val="nil"/>
              <w:left w:val="nil"/>
              <w:bottom w:val="single" w:sz="4" w:space="0" w:color="auto"/>
              <w:right w:val="nil"/>
            </w:tcBorders>
            <w:shd w:val="clear" w:color="auto" w:fill="auto"/>
            <w:hideMark/>
          </w:tcPr>
          <w:p w14:paraId="21E17E09"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7</w:t>
            </w:r>
          </w:p>
        </w:tc>
        <w:tc>
          <w:tcPr>
            <w:tcW w:w="263" w:type="pct"/>
            <w:tcBorders>
              <w:top w:val="nil"/>
              <w:left w:val="nil"/>
              <w:bottom w:val="single" w:sz="4" w:space="0" w:color="auto"/>
              <w:right w:val="nil"/>
            </w:tcBorders>
            <w:shd w:val="clear" w:color="auto" w:fill="auto"/>
            <w:vAlign w:val="center"/>
            <w:hideMark/>
          </w:tcPr>
          <w:p w14:paraId="62ACF2F6" w14:textId="77777777" w:rsidR="009858BE" w:rsidRPr="009858BE" w:rsidRDefault="009858BE" w:rsidP="009858BE">
            <w:pPr>
              <w:spacing w:after="0" w:line="240" w:lineRule="auto"/>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UNID</w:t>
            </w:r>
          </w:p>
        </w:tc>
        <w:tc>
          <w:tcPr>
            <w:tcW w:w="238" w:type="pct"/>
            <w:tcBorders>
              <w:top w:val="nil"/>
              <w:left w:val="nil"/>
              <w:bottom w:val="single" w:sz="4" w:space="0" w:color="auto"/>
              <w:right w:val="nil"/>
            </w:tcBorders>
            <w:shd w:val="clear" w:color="auto" w:fill="auto"/>
            <w:vAlign w:val="center"/>
            <w:hideMark/>
          </w:tcPr>
          <w:p w14:paraId="1FF1C373"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120</w:t>
            </w:r>
          </w:p>
        </w:tc>
        <w:tc>
          <w:tcPr>
            <w:tcW w:w="862" w:type="pct"/>
            <w:tcBorders>
              <w:top w:val="single" w:sz="4" w:space="0" w:color="auto"/>
              <w:left w:val="nil"/>
              <w:bottom w:val="single" w:sz="4" w:space="0" w:color="auto"/>
              <w:right w:val="nil"/>
            </w:tcBorders>
            <w:shd w:val="clear" w:color="auto" w:fill="auto"/>
            <w:vAlign w:val="center"/>
            <w:hideMark/>
          </w:tcPr>
          <w:p w14:paraId="18E3E4D4" w14:textId="77777777" w:rsidR="009858BE" w:rsidRPr="009858BE" w:rsidRDefault="009858BE" w:rsidP="009858BE">
            <w:pPr>
              <w:spacing w:after="0" w:line="240" w:lineRule="auto"/>
              <w:jc w:val="both"/>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CAMISETA FIO ESCÓCIA GOLA POLO COMPOSIÇÃO 67% POLIÉSTER + 33% VISCOSE GRAMATURA 166.72 GM2 COR A DEFINIR COM ESTAMPAS NA FRENTE, COSTAS E MANGAS. (TAMANHO A DEFINIR)</w:t>
            </w:r>
          </w:p>
        </w:tc>
        <w:tc>
          <w:tcPr>
            <w:tcW w:w="716" w:type="pct"/>
            <w:tcBorders>
              <w:top w:val="single" w:sz="4" w:space="0" w:color="auto"/>
              <w:left w:val="nil"/>
              <w:bottom w:val="single" w:sz="4" w:space="0" w:color="auto"/>
              <w:right w:val="nil"/>
            </w:tcBorders>
            <w:shd w:val="clear" w:color="auto" w:fill="auto"/>
            <w:vAlign w:val="center"/>
            <w:hideMark/>
          </w:tcPr>
          <w:p w14:paraId="79CE4884"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R$ 27,90</w:t>
            </w:r>
          </w:p>
        </w:tc>
        <w:tc>
          <w:tcPr>
            <w:tcW w:w="690" w:type="pct"/>
            <w:tcBorders>
              <w:top w:val="single" w:sz="4" w:space="0" w:color="auto"/>
              <w:left w:val="nil"/>
              <w:bottom w:val="single" w:sz="4" w:space="0" w:color="auto"/>
              <w:right w:val="nil"/>
            </w:tcBorders>
            <w:shd w:val="clear" w:color="auto" w:fill="auto"/>
            <w:vAlign w:val="center"/>
            <w:hideMark/>
          </w:tcPr>
          <w:p w14:paraId="79C0F64C"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R$ 3.348,00</w:t>
            </w:r>
          </w:p>
        </w:tc>
        <w:tc>
          <w:tcPr>
            <w:tcW w:w="811" w:type="pct"/>
            <w:tcBorders>
              <w:top w:val="single" w:sz="4" w:space="0" w:color="auto"/>
              <w:left w:val="nil"/>
              <w:bottom w:val="single" w:sz="4" w:space="0" w:color="auto"/>
              <w:right w:val="nil"/>
            </w:tcBorders>
            <w:shd w:val="clear" w:color="auto" w:fill="auto"/>
            <w:vAlign w:val="center"/>
            <w:hideMark/>
          </w:tcPr>
          <w:p w14:paraId="7AB5B5AC"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521" w:type="pct"/>
            <w:tcBorders>
              <w:top w:val="nil"/>
              <w:left w:val="nil"/>
              <w:bottom w:val="single" w:sz="4" w:space="0" w:color="auto"/>
              <w:right w:val="nil"/>
            </w:tcBorders>
            <w:shd w:val="clear" w:color="auto" w:fill="auto"/>
            <w:vAlign w:val="center"/>
            <w:hideMark/>
          </w:tcPr>
          <w:p w14:paraId="28076F43"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384" w:type="pct"/>
            <w:tcBorders>
              <w:top w:val="single" w:sz="4" w:space="0" w:color="auto"/>
              <w:left w:val="nil"/>
              <w:bottom w:val="single" w:sz="4" w:space="0" w:color="auto"/>
              <w:right w:val="nil"/>
            </w:tcBorders>
            <w:shd w:val="clear" w:color="auto" w:fill="auto"/>
            <w:vAlign w:val="center"/>
            <w:hideMark/>
          </w:tcPr>
          <w:p w14:paraId="404426D8"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 </w:t>
            </w:r>
          </w:p>
        </w:tc>
      </w:tr>
      <w:tr w:rsidR="009858BE" w:rsidRPr="009858BE" w14:paraId="1815FC74" w14:textId="77777777" w:rsidTr="009858BE">
        <w:trPr>
          <w:trHeight w:val="402"/>
        </w:trPr>
        <w:tc>
          <w:tcPr>
            <w:tcW w:w="285" w:type="pct"/>
            <w:tcBorders>
              <w:top w:val="nil"/>
              <w:left w:val="nil"/>
              <w:bottom w:val="single" w:sz="4" w:space="0" w:color="auto"/>
              <w:right w:val="nil"/>
            </w:tcBorders>
            <w:shd w:val="clear" w:color="auto" w:fill="auto"/>
            <w:vAlign w:val="center"/>
            <w:hideMark/>
          </w:tcPr>
          <w:p w14:paraId="517CA9D3"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 </w:t>
            </w:r>
          </w:p>
        </w:tc>
        <w:tc>
          <w:tcPr>
            <w:tcW w:w="231" w:type="pct"/>
            <w:tcBorders>
              <w:top w:val="nil"/>
              <w:left w:val="nil"/>
              <w:bottom w:val="single" w:sz="4" w:space="0" w:color="auto"/>
              <w:right w:val="nil"/>
            </w:tcBorders>
            <w:shd w:val="clear" w:color="auto" w:fill="auto"/>
            <w:hideMark/>
          </w:tcPr>
          <w:p w14:paraId="368BF34C"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8</w:t>
            </w:r>
          </w:p>
        </w:tc>
        <w:tc>
          <w:tcPr>
            <w:tcW w:w="263" w:type="pct"/>
            <w:tcBorders>
              <w:top w:val="nil"/>
              <w:left w:val="nil"/>
              <w:bottom w:val="single" w:sz="4" w:space="0" w:color="auto"/>
              <w:right w:val="nil"/>
            </w:tcBorders>
            <w:shd w:val="clear" w:color="auto" w:fill="auto"/>
            <w:vAlign w:val="center"/>
            <w:hideMark/>
          </w:tcPr>
          <w:p w14:paraId="320176D0" w14:textId="77777777" w:rsidR="009858BE" w:rsidRPr="009858BE" w:rsidRDefault="009858BE" w:rsidP="009858BE">
            <w:pPr>
              <w:spacing w:after="0" w:line="240" w:lineRule="auto"/>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UNID</w:t>
            </w:r>
          </w:p>
        </w:tc>
        <w:tc>
          <w:tcPr>
            <w:tcW w:w="238" w:type="pct"/>
            <w:tcBorders>
              <w:top w:val="nil"/>
              <w:left w:val="nil"/>
              <w:bottom w:val="single" w:sz="4" w:space="0" w:color="auto"/>
              <w:right w:val="nil"/>
            </w:tcBorders>
            <w:shd w:val="clear" w:color="auto" w:fill="auto"/>
            <w:vAlign w:val="center"/>
            <w:hideMark/>
          </w:tcPr>
          <w:p w14:paraId="7D37D8FC"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120</w:t>
            </w:r>
          </w:p>
        </w:tc>
        <w:tc>
          <w:tcPr>
            <w:tcW w:w="862" w:type="pct"/>
            <w:tcBorders>
              <w:top w:val="single" w:sz="4" w:space="0" w:color="auto"/>
              <w:left w:val="nil"/>
              <w:bottom w:val="single" w:sz="4" w:space="0" w:color="auto"/>
              <w:right w:val="nil"/>
            </w:tcBorders>
            <w:shd w:val="clear" w:color="auto" w:fill="auto"/>
            <w:vAlign w:val="center"/>
            <w:hideMark/>
          </w:tcPr>
          <w:p w14:paraId="628C2A10" w14:textId="77777777" w:rsidR="009858BE" w:rsidRPr="009858BE" w:rsidRDefault="009858BE" w:rsidP="009858BE">
            <w:pPr>
              <w:spacing w:after="0" w:line="240" w:lineRule="auto"/>
              <w:jc w:val="both"/>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CAMISETAS FIO ESCÓCIA COMPOSIÇÃO 67% POLIÉSTER + 33% VISCOSE GRAMATURA 166,72 GM2 NA COR AZUL CIANO MANGA CURTA CONTENDO GALÃO COM O LOGO DA ESCOLA MUNICIPAL SÃO JORGE PERSONALIZADO COM 2 CM LARGURA, COM O LOGO DA ESCOLA MUNICIPAL SÃO JORGE BORDADO INDUSTRIAL 15.000 PONTOS NO CENTRO DAS CAMISETAS. (TAMANHO A DEFINIR)- FUNCIONÁRIOS</w:t>
            </w:r>
          </w:p>
        </w:tc>
        <w:tc>
          <w:tcPr>
            <w:tcW w:w="716" w:type="pct"/>
            <w:tcBorders>
              <w:top w:val="single" w:sz="4" w:space="0" w:color="auto"/>
              <w:left w:val="nil"/>
              <w:bottom w:val="single" w:sz="4" w:space="0" w:color="auto"/>
              <w:right w:val="nil"/>
            </w:tcBorders>
            <w:shd w:val="clear" w:color="auto" w:fill="auto"/>
            <w:vAlign w:val="center"/>
            <w:hideMark/>
          </w:tcPr>
          <w:p w14:paraId="3636A505"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R$ 27,90</w:t>
            </w:r>
          </w:p>
        </w:tc>
        <w:tc>
          <w:tcPr>
            <w:tcW w:w="690" w:type="pct"/>
            <w:tcBorders>
              <w:top w:val="single" w:sz="4" w:space="0" w:color="auto"/>
              <w:left w:val="nil"/>
              <w:bottom w:val="single" w:sz="4" w:space="0" w:color="auto"/>
              <w:right w:val="nil"/>
            </w:tcBorders>
            <w:shd w:val="clear" w:color="auto" w:fill="auto"/>
            <w:vAlign w:val="center"/>
            <w:hideMark/>
          </w:tcPr>
          <w:p w14:paraId="6965784C"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R$ 3.348,00</w:t>
            </w:r>
          </w:p>
        </w:tc>
        <w:tc>
          <w:tcPr>
            <w:tcW w:w="811" w:type="pct"/>
            <w:tcBorders>
              <w:top w:val="single" w:sz="4" w:space="0" w:color="auto"/>
              <w:left w:val="nil"/>
              <w:bottom w:val="single" w:sz="4" w:space="0" w:color="auto"/>
              <w:right w:val="nil"/>
            </w:tcBorders>
            <w:shd w:val="clear" w:color="auto" w:fill="auto"/>
            <w:vAlign w:val="center"/>
            <w:hideMark/>
          </w:tcPr>
          <w:p w14:paraId="74C4E063"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521" w:type="pct"/>
            <w:tcBorders>
              <w:top w:val="nil"/>
              <w:left w:val="nil"/>
              <w:bottom w:val="single" w:sz="4" w:space="0" w:color="auto"/>
              <w:right w:val="nil"/>
            </w:tcBorders>
            <w:shd w:val="clear" w:color="auto" w:fill="auto"/>
            <w:vAlign w:val="center"/>
            <w:hideMark/>
          </w:tcPr>
          <w:p w14:paraId="3FE11B91"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384" w:type="pct"/>
            <w:tcBorders>
              <w:top w:val="single" w:sz="4" w:space="0" w:color="auto"/>
              <w:left w:val="nil"/>
              <w:bottom w:val="single" w:sz="4" w:space="0" w:color="auto"/>
              <w:right w:val="nil"/>
            </w:tcBorders>
            <w:shd w:val="clear" w:color="auto" w:fill="auto"/>
            <w:vAlign w:val="center"/>
            <w:hideMark/>
          </w:tcPr>
          <w:p w14:paraId="39EB6F34"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 </w:t>
            </w:r>
          </w:p>
        </w:tc>
      </w:tr>
      <w:tr w:rsidR="009858BE" w:rsidRPr="009858BE" w14:paraId="591B955D" w14:textId="77777777" w:rsidTr="009858BE">
        <w:trPr>
          <w:trHeight w:val="402"/>
        </w:trPr>
        <w:tc>
          <w:tcPr>
            <w:tcW w:w="285" w:type="pct"/>
            <w:tcBorders>
              <w:top w:val="nil"/>
              <w:left w:val="nil"/>
              <w:bottom w:val="single" w:sz="4" w:space="0" w:color="auto"/>
              <w:right w:val="nil"/>
            </w:tcBorders>
            <w:shd w:val="clear" w:color="auto" w:fill="auto"/>
            <w:vAlign w:val="center"/>
            <w:hideMark/>
          </w:tcPr>
          <w:p w14:paraId="1E82AA76"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 </w:t>
            </w:r>
          </w:p>
        </w:tc>
        <w:tc>
          <w:tcPr>
            <w:tcW w:w="231" w:type="pct"/>
            <w:tcBorders>
              <w:top w:val="nil"/>
              <w:left w:val="nil"/>
              <w:bottom w:val="single" w:sz="4" w:space="0" w:color="auto"/>
              <w:right w:val="nil"/>
            </w:tcBorders>
            <w:shd w:val="clear" w:color="auto" w:fill="auto"/>
            <w:hideMark/>
          </w:tcPr>
          <w:p w14:paraId="15D22CD0"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9</w:t>
            </w:r>
          </w:p>
        </w:tc>
        <w:tc>
          <w:tcPr>
            <w:tcW w:w="263" w:type="pct"/>
            <w:tcBorders>
              <w:top w:val="nil"/>
              <w:left w:val="nil"/>
              <w:bottom w:val="single" w:sz="4" w:space="0" w:color="auto"/>
              <w:right w:val="nil"/>
            </w:tcBorders>
            <w:shd w:val="clear" w:color="auto" w:fill="auto"/>
            <w:vAlign w:val="center"/>
            <w:hideMark/>
          </w:tcPr>
          <w:p w14:paraId="3B0DE707" w14:textId="77777777" w:rsidR="009858BE" w:rsidRPr="009858BE" w:rsidRDefault="009858BE" w:rsidP="009858BE">
            <w:pPr>
              <w:spacing w:after="0" w:line="240" w:lineRule="auto"/>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UNID</w:t>
            </w:r>
          </w:p>
        </w:tc>
        <w:tc>
          <w:tcPr>
            <w:tcW w:w="238" w:type="pct"/>
            <w:tcBorders>
              <w:top w:val="nil"/>
              <w:left w:val="nil"/>
              <w:bottom w:val="single" w:sz="4" w:space="0" w:color="auto"/>
              <w:right w:val="nil"/>
            </w:tcBorders>
            <w:shd w:val="clear" w:color="auto" w:fill="auto"/>
            <w:vAlign w:val="center"/>
            <w:hideMark/>
          </w:tcPr>
          <w:p w14:paraId="1F64CB9D"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100</w:t>
            </w:r>
          </w:p>
        </w:tc>
        <w:tc>
          <w:tcPr>
            <w:tcW w:w="862" w:type="pct"/>
            <w:tcBorders>
              <w:top w:val="single" w:sz="4" w:space="0" w:color="auto"/>
              <w:left w:val="nil"/>
              <w:bottom w:val="single" w:sz="4" w:space="0" w:color="auto"/>
              <w:right w:val="nil"/>
            </w:tcBorders>
            <w:shd w:val="clear" w:color="auto" w:fill="auto"/>
            <w:vAlign w:val="center"/>
            <w:hideMark/>
          </w:tcPr>
          <w:p w14:paraId="78E4183A" w14:textId="77777777" w:rsidR="009858BE" w:rsidRPr="009858BE" w:rsidRDefault="009858BE" w:rsidP="009858BE">
            <w:pPr>
              <w:spacing w:after="0" w:line="240" w:lineRule="auto"/>
              <w:jc w:val="both"/>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CAMISETA (PROFESSORES) FIO ESCÓCIA, COMPOSIÇÃO 67% POLIÉSTER + 33% VISCOSE GRAMATURA+-165GM² NA COR AZUL MARINHO PREDOMINANTE, (ESCRITO PROFESSOR EM AZUL CIANO) COM MANGA CONTENDO GALÃO PERSONALIZADO COM 2CM DE LARGURA, COM O LOGO DA ESCOLA MUNICIPAL SÃO JORGE, BORDADO INDUSTRIAL 15.000 PONTOS NA LATERAL DA CAMISETA. (TAMANHO A DEFINIR)</w:t>
            </w:r>
          </w:p>
        </w:tc>
        <w:tc>
          <w:tcPr>
            <w:tcW w:w="716" w:type="pct"/>
            <w:tcBorders>
              <w:top w:val="single" w:sz="4" w:space="0" w:color="auto"/>
              <w:left w:val="nil"/>
              <w:bottom w:val="single" w:sz="4" w:space="0" w:color="auto"/>
              <w:right w:val="nil"/>
            </w:tcBorders>
            <w:shd w:val="clear" w:color="auto" w:fill="auto"/>
            <w:vAlign w:val="center"/>
            <w:hideMark/>
          </w:tcPr>
          <w:p w14:paraId="6182733D"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R$ 27,90</w:t>
            </w:r>
          </w:p>
        </w:tc>
        <w:tc>
          <w:tcPr>
            <w:tcW w:w="690" w:type="pct"/>
            <w:tcBorders>
              <w:top w:val="single" w:sz="4" w:space="0" w:color="auto"/>
              <w:left w:val="nil"/>
              <w:bottom w:val="single" w:sz="4" w:space="0" w:color="auto"/>
              <w:right w:val="nil"/>
            </w:tcBorders>
            <w:shd w:val="clear" w:color="auto" w:fill="auto"/>
            <w:vAlign w:val="center"/>
            <w:hideMark/>
          </w:tcPr>
          <w:p w14:paraId="648BC2E6"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R$ 2.790,00</w:t>
            </w:r>
          </w:p>
        </w:tc>
        <w:tc>
          <w:tcPr>
            <w:tcW w:w="811" w:type="pct"/>
            <w:tcBorders>
              <w:top w:val="single" w:sz="4" w:space="0" w:color="auto"/>
              <w:left w:val="nil"/>
              <w:bottom w:val="single" w:sz="4" w:space="0" w:color="auto"/>
              <w:right w:val="nil"/>
            </w:tcBorders>
            <w:shd w:val="clear" w:color="auto" w:fill="auto"/>
            <w:vAlign w:val="center"/>
            <w:hideMark/>
          </w:tcPr>
          <w:p w14:paraId="60C0E64B"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521" w:type="pct"/>
            <w:tcBorders>
              <w:top w:val="nil"/>
              <w:left w:val="nil"/>
              <w:bottom w:val="single" w:sz="4" w:space="0" w:color="auto"/>
              <w:right w:val="nil"/>
            </w:tcBorders>
            <w:shd w:val="clear" w:color="auto" w:fill="auto"/>
            <w:vAlign w:val="center"/>
            <w:hideMark/>
          </w:tcPr>
          <w:p w14:paraId="634FA4EF"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384" w:type="pct"/>
            <w:tcBorders>
              <w:top w:val="single" w:sz="4" w:space="0" w:color="auto"/>
              <w:left w:val="nil"/>
              <w:bottom w:val="single" w:sz="4" w:space="0" w:color="auto"/>
              <w:right w:val="nil"/>
            </w:tcBorders>
            <w:shd w:val="clear" w:color="auto" w:fill="auto"/>
            <w:vAlign w:val="center"/>
            <w:hideMark/>
          </w:tcPr>
          <w:p w14:paraId="01774EED"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 </w:t>
            </w:r>
          </w:p>
        </w:tc>
      </w:tr>
      <w:tr w:rsidR="009858BE" w:rsidRPr="009858BE" w14:paraId="28C4ED41" w14:textId="77777777" w:rsidTr="009858BE">
        <w:trPr>
          <w:trHeight w:val="162"/>
        </w:trPr>
        <w:tc>
          <w:tcPr>
            <w:tcW w:w="285" w:type="pct"/>
            <w:tcBorders>
              <w:top w:val="nil"/>
              <w:left w:val="nil"/>
              <w:bottom w:val="single" w:sz="4" w:space="0" w:color="auto"/>
              <w:right w:val="nil"/>
            </w:tcBorders>
            <w:shd w:val="clear" w:color="auto" w:fill="auto"/>
            <w:vAlign w:val="center"/>
            <w:hideMark/>
          </w:tcPr>
          <w:p w14:paraId="123E04A1"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 </w:t>
            </w:r>
          </w:p>
        </w:tc>
        <w:tc>
          <w:tcPr>
            <w:tcW w:w="231" w:type="pct"/>
            <w:tcBorders>
              <w:top w:val="nil"/>
              <w:left w:val="nil"/>
              <w:bottom w:val="single" w:sz="4" w:space="0" w:color="auto"/>
              <w:right w:val="nil"/>
            </w:tcBorders>
            <w:shd w:val="clear" w:color="auto" w:fill="auto"/>
            <w:hideMark/>
          </w:tcPr>
          <w:p w14:paraId="70444C62"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10</w:t>
            </w:r>
          </w:p>
        </w:tc>
        <w:tc>
          <w:tcPr>
            <w:tcW w:w="263" w:type="pct"/>
            <w:tcBorders>
              <w:top w:val="nil"/>
              <w:left w:val="nil"/>
              <w:bottom w:val="single" w:sz="4" w:space="0" w:color="auto"/>
              <w:right w:val="nil"/>
            </w:tcBorders>
            <w:shd w:val="clear" w:color="auto" w:fill="auto"/>
            <w:vAlign w:val="center"/>
            <w:hideMark/>
          </w:tcPr>
          <w:p w14:paraId="073338C7" w14:textId="77777777" w:rsidR="009858BE" w:rsidRPr="009858BE" w:rsidRDefault="009858BE" w:rsidP="009858BE">
            <w:pPr>
              <w:spacing w:after="0" w:line="240" w:lineRule="auto"/>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UNID</w:t>
            </w:r>
          </w:p>
        </w:tc>
        <w:tc>
          <w:tcPr>
            <w:tcW w:w="238" w:type="pct"/>
            <w:tcBorders>
              <w:top w:val="nil"/>
              <w:left w:val="nil"/>
              <w:bottom w:val="single" w:sz="4" w:space="0" w:color="auto"/>
              <w:right w:val="nil"/>
            </w:tcBorders>
            <w:shd w:val="clear" w:color="auto" w:fill="auto"/>
            <w:vAlign w:val="center"/>
            <w:hideMark/>
          </w:tcPr>
          <w:p w14:paraId="5315D06E"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40</w:t>
            </w:r>
          </w:p>
        </w:tc>
        <w:tc>
          <w:tcPr>
            <w:tcW w:w="862" w:type="pct"/>
            <w:tcBorders>
              <w:top w:val="single" w:sz="4" w:space="0" w:color="auto"/>
              <w:left w:val="nil"/>
              <w:bottom w:val="single" w:sz="4" w:space="0" w:color="auto"/>
              <w:right w:val="nil"/>
            </w:tcBorders>
            <w:shd w:val="clear" w:color="auto" w:fill="auto"/>
            <w:vAlign w:val="center"/>
            <w:hideMark/>
          </w:tcPr>
          <w:p w14:paraId="06E9F743" w14:textId="77777777" w:rsidR="009858BE" w:rsidRPr="009858BE" w:rsidRDefault="009858BE" w:rsidP="009858BE">
            <w:pPr>
              <w:spacing w:after="0" w:line="240" w:lineRule="auto"/>
              <w:jc w:val="both"/>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CAMISA MANGA CURTA COM ESCRITA MOTORISTA ESCOLAR (TAMANHO A DEFINIR)</w:t>
            </w:r>
          </w:p>
        </w:tc>
        <w:tc>
          <w:tcPr>
            <w:tcW w:w="716" w:type="pct"/>
            <w:tcBorders>
              <w:top w:val="single" w:sz="4" w:space="0" w:color="auto"/>
              <w:left w:val="nil"/>
              <w:bottom w:val="single" w:sz="4" w:space="0" w:color="auto"/>
              <w:right w:val="nil"/>
            </w:tcBorders>
            <w:shd w:val="clear" w:color="auto" w:fill="auto"/>
            <w:vAlign w:val="center"/>
            <w:hideMark/>
          </w:tcPr>
          <w:p w14:paraId="58BF7D03"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R$ 27,90</w:t>
            </w:r>
          </w:p>
        </w:tc>
        <w:tc>
          <w:tcPr>
            <w:tcW w:w="690" w:type="pct"/>
            <w:tcBorders>
              <w:top w:val="single" w:sz="4" w:space="0" w:color="auto"/>
              <w:left w:val="nil"/>
              <w:bottom w:val="single" w:sz="4" w:space="0" w:color="auto"/>
              <w:right w:val="nil"/>
            </w:tcBorders>
            <w:shd w:val="clear" w:color="auto" w:fill="auto"/>
            <w:vAlign w:val="center"/>
            <w:hideMark/>
          </w:tcPr>
          <w:p w14:paraId="452BB45B"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R$ 1.116,00</w:t>
            </w:r>
          </w:p>
        </w:tc>
        <w:tc>
          <w:tcPr>
            <w:tcW w:w="811" w:type="pct"/>
            <w:tcBorders>
              <w:top w:val="single" w:sz="4" w:space="0" w:color="auto"/>
              <w:left w:val="nil"/>
              <w:bottom w:val="single" w:sz="4" w:space="0" w:color="auto"/>
              <w:right w:val="nil"/>
            </w:tcBorders>
            <w:shd w:val="clear" w:color="auto" w:fill="auto"/>
            <w:vAlign w:val="center"/>
            <w:hideMark/>
          </w:tcPr>
          <w:p w14:paraId="38B2DFD9"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521" w:type="pct"/>
            <w:tcBorders>
              <w:top w:val="nil"/>
              <w:left w:val="nil"/>
              <w:bottom w:val="single" w:sz="4" w:space="0" w:color="auto"/>
              <w:right w:val="nil"/>
            </w:tcBorders>
            <w:shd w:val="clear" w:color="auto" w:fill="auto"/>
            <w:vAlign w:val="center"/>
            <w:hideMark/>
          </w:tcPr>
          <w:p w14:paraId="41426B0A"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384" w:type="pct"/>
            <w:tcBorders>
              <w:top w:val="single" w:sz="4" w:space="0" w:color="auto"/>
              <w:left w:val="nil"/>
              <w:bottom w:val="single" w:sz="4" w:space="0" w:color="auto"/>
              <w:right w:val="nil"/>
            </w:tcBorders>
            <w:shd w:val="clear" w:color="auto" w:fill="auto"/>
            <w:vAlign w:val="center"/>
            <w:hideMark/>
          </w:tcPr>
          <w:p w14:paraId="2C1124FE"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 </w:t>
            </w:r>
          </w:p>
        </w:tc>
      </w:tr>
      <w:tr w:rsidR="009858BE" w:rsidRPr="009858BE" w14:paraId="4884AC77" w14:textId="77777777" w:rsidTr="009858BE">
        <w:trPr>
          <w:trHeight w:val="102"/>
        </w:trPr>
        <w:tc>
          <w:tcPr>
            <w:tcW w:w="285" w:type="pct"/>
            <w:tcBorders>
              <w:top w:val="nil"/>
              <w:left w:val="nil"/>
              <w:bottom w:val="single" w:sz="4" w:space="0" w:color="auto"/>
              <w:right w:val="nil"/>
            </w:tcBorders>
            <w:shd w:val="clear" w:color="auto" w:fill="auto"/>
            <w:vAlign w:val="center"/>
            <w:hideMark/>
          </w:tcPr>
          <w:p w14:paraId="25CEAD4F"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2</w:t>
            </w:r>
          </w:p>
        </w:tc>
        <w:tc>
          <w:tcPr>
            <w:tcW w:w="231" w:type="pct"/>
            <w:tcBorders>
              <w:top w:val="nil"/>
              <w:left w:val="nil"/>
              <w:bottom w:val="single" w:sz="4" w:space="0" w:color="auto"/>
              <w:right w:val="nil"/>
            </w:tcBorders>
            <w:shd w:val="clear" w:color="auto" w:fill="auto"/>
            <w:hideMark/>
          </w:tcPr>
          <w:p w14:paraId="04DB6940"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 </w:t>
            </w:r>
          </w:p>
        </w:tc>
        <w:tc>
          <w:tcPr>
            <w:tcW w:w="263" w:type="pct"/>
            <w:tcBorders>
              <w:top w:val="nil"/>
              <w:left w:val="nil"/>
              <w:bottom w:val="single" w:sz="4" w:space="0" w:color="auto"/>
              <w:right w:val="nil"/>
            </w:tcBorders>
            <w:shd w:val="clear" w:color="auto" w:fill="auto"/>
            <w:vAlign w:val="center"/>
            <w:hideMark/>
          </w:tcPr>
          <w:p w14:paraId="70615C8B" w14:textId="77777777" w:rsidR="009858BE" w:rsidRPr="009858BE" w:rsidRDefault="009858BE" w:rsidP="009858BE">
            <w:pPr>
              <w:spacing w:after="0" w:line="240" w:lineRule="auto"/>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 </w:t>
            </w:r>
          </w:p>
        </w:tc>
        <w:tc>
          <w:tcPr>
            <w:tcW w:w="238" w:type="pct"/>
            <w:tcBorders>
              <w:top w:val="nil"/>
              <w:left w:val="nil"/>
              <w:bottom w:val="single" w:sz="4" w:space="0" w:color="auto"/>
              <w:right w:val="nil"/>
            </w:tcBorders>
            <w:shd w:val="clear" w:color="auto" w:fill="auto"/>
            <w:vAlign w:val="center"/>
            <w:hideMark/>
          </w:tcPr>
          <w:p w14:paraId="62282559"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 </w:t>
            </w:r>
          </w:p>
        </w:tc>
        <w:tc>
          <w:tcPr>
            <w:tcW w:w="862" w:type="pct"/>
            <w:tcBorders>
              <w:top w:val="single" w:sz="4" w:space="0" w:color="auto"/>
              <w:left w:val="nil"/>
              <w:bottom w:val="single" w:sz="4" w:space="0" w:color="auto"/>
              <w:right w:val="nil"/>
            </w:tcBorders>
            <w:shd w:val="clear" w:color="auto" w:fill="auto"/>
            <w:vAlign w:val="center"/>
            <w:hideMark/>
          </w:tcPr>
          <w:p w14:paraId="392DB40E" w14:textId="77777777" w:rsidR="009858BE" w:rsidRPr="009858BE" w:rsidRDefault="009858BE" w:rsidP="009858BE">
            <w:pPr>
              <w:spacing w:after="0" w:line="240" w:lineRule="auto"/>
              <w:jc w:val="both"/>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UNIFORME PARA CMEI</w:t>
            </w:r>
          </w:p>
        </w:tc>
        <w:tc>
          <w:tcPr>
            <w:tcW w:w="716" w:type="pct"/>
            <w:tcBorders>
              <w:top w:val="single" w:sz="4" w:space="0" w:color="auto"/>
              <w:left w:val="nil"/>
              <w:bottom w:val="single" w:sz="4" w:space="0" w:color="auto"/>
              <w:right w:val="nil"/>
            </w:tcBorders>
            <w:shd w:val="clear" w:color="auto" w:fill="auto"/>
            <w:vAlign w:val="center"/>
            <w:hideMark/>
          </w:tcPr>
          <w:p w14:paraId="29614611"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 </w:t>
            </w:r>
          </w:p>
        </w:tc>
        <w:tc>
          <w:tcPr>
            <w:tcW w:w="690" w:type="pct"/>
            <w:tcBorders>
              <w:top w:val="single" w:sz="4" w:space="0" w:color="auto"/>
              <w:left w:val="nil"/>
              <w:bottom w:val="single" w:sz="4" w:space="0" w:color="auto"/>
              <w:right w:val="nil"/>
            </w:tcBorders>
            <w:shd w:val="clear" w:color="auto" w:fill="auto"/>
            <w:vAlign w:val="center"/>
            <w:hideMark/>
          </w:tcPr>
          <w:p w14:paraId="13C9D0DF"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 </w:t>
            </w:r>
          </w:p>
        </w:tc>
        <w:tc>
          <w:tcPr>
            <w:tcW w:w="811" w:type="pct"/>
            <w:tcBorders>
              <w:top w:val="single" w:sz="4" w:space="0" w:color="auto"/>
              <w:left w:val="nil"/>
              <w:bottom w:val="single" w:sz="4" w:space="0" w:color="auto"/>
              <w:right w:val="nil"/>
            </w:tcBorders>
            <w:shd w:val="clear" w:color="auto" w:fill="auto"/>
            <w:vAlign w:val="center"/>
            <w:hideMark/>
          </w:tcPr>
          <w:p w14:paraId="405EB48F"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R$ 217.390,00</w:t>
            </w:r>
          </w:p>
        </w:tc>
        <w:tc>
          <w:tcPr>
            <w:tcW w:w="521" w:type="pct"/>
            <w:tcBorders>
              <w:top w:val="nil"/>
              <w:left w:val="nil"/>
              <w:bottom w:val="single" w:sz="4" w:space="0" w:color="auto"/>
              <w:right w:val="nil"/>
            </w:tcBorders>
            <w:shd w:val="clear" w:color="auto" w:fill="auto"/>
            <w:vAlign w:val="center"/>
            <w:hideMark/>
          </w:tcPr>
          <w:p w14:paraId="0C41989C" w14:textId="67BD5F9B"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Ampla participação</w:t>
            </w:r>
          </w:p>
        </w:tc>
        <w:tc>
          <w:tcPr>
            <w:tcW w:w="384" w:type="pct"/>
            <w:tcBorders>
              <w:top w:val="single" w:sz="4" w:space="0" w:color="auto"/>
              <w:left w:val="nil"/>
              <w:bottom w:val="single" w:sz="4" w:space="0" w:color="auto"/>
              <w:right w:val="nil"/>
            </w:tcBorders>
            <w:shd w:val="clear" w:color="auto" w:fill="auto"/>
            <w:vAlign w:val="center"/>
            <w:hideMark/>
          </w:tcPr>
          <w:p w14:paraId="4B885729"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 </w:t>
            </w:r>
          </w:p>
        </w:tc>
      </w:tr>
      <w:tr w:rsidR="009858BE" w:rsidRPr="009858BE" w14:paraId="73D37299" w14:textId="77777777" w:rsidTr="009858BE">
        <w:trPr>
          <w:trHeight w:val="342"/>
        </w:trPr>
        <w:tc>
          <w:tcPr>
            <w:tcW w:w="285" w:type="pct"/>
            <w:tcBorders>
              <w:top w:val="nil"/>
              <w:left w:val="nil"/>
              <w:bottom w:val="single" w:sz="4" w:space="0" w:color="auto"/>
              <w:right w:val="nil"/>
            </w:tcBorders>
            <w:shd w:val="clear" w:color="auto" w:fill="auto"/>
            <w:vAlign w:val="center"/>
            <w:hideMark/>
          </w:tcPr>
          <w:p w14:paraId="24D932A4"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 </w:t>
            </w:r>
          </w:p>
        </w:tc>
        <w:tc>
          <w:tcPr>
            <w:tcW w:w="231" w:type="pct"/>
            <w:tcBorders>
              <w:top w:val="nil"/>
              <w:left w:val="nil"/>
              <w:bottom w:val="single" w:sz="4" w:space="0" w:color="auto"/>
              <w:right w:val="nil"/>
            </w:tcBorders>
            <w:shd w:val="clear" w:color="auto" w:fill="auto"/>
            <w:hideMark/>
          </w:tcPr>
          <w:p w14:paraId="3B787626"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1</w:t>
            </w:r>
          </w:p>
        </w:tc>
        <w:tc>
          <w:tcPr>
            <w:tcW w:w="263" w:type="pct"/>
            <w:tcBorders>
              <w:top w:val="nil"/>
              <w:left w:val="nil"/>
              <w:bottom w:val="single" w:sz="4" w:space="0" w:color="auto"/>
              <w:right w:val="nil"/>
            </w:tcBorders>
            <w:shd w:val="clear" w:color="auto" w:fill="auto"/>
            <w:vAlign w:val="center"/>
            <w:hideMark/>
          </w:tcPr>
          <w:p w14:paraId="17596EF7" w14:textId="77777777" w:rsidR="009858BE" w:rsidRPr="009858BE" w:rsidRDefault="009858BE" w:rsidP="009858BE">
            <w:pPr>
              <w:spacing w:after="0" w:line="240" w:lineRule="auto"/>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UNID</w:t>
            </w:r>
          </w:p>
        </w:tc>
        <w:tc>
          <w:tcPr>
            <w:tcW w:w="238" w:type="pct"/>
            <w:tcBorders>
              <w:top w:val="nil"/>
              <w:left w:val="nil"/>
              <w:bottom w:val="single" w:sz="4" w:space="0" w:color="auto"/>
              <w:right w:val="nil"/>
            </w:tcBorders>
            <w:shd w:val="clear" w:color="auto" w:fill="auto"/>
            <w:vAlign w:val="center"/>
            <w:hideMark/>
          </w:tcPr>
          <w:p w14:paraId="5D02C76E"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500</w:t>
            </w:r>
          </w:p>
        </w:tc>
        <w:tc>
          <w:tcPr>
            <w:tcW w:w="862" w:type="pct"/>
            <w:tcBorders>
              <w:top w:val="single" w:sz="4" w:space="0" w:color="auto"/>
              <w:left w:val="nil"/>
              <w:bottom w:val="single" w:sz="4" w:space="0" w:color="auto"/>
              <w:right w:val="nil"/>
            </w:tcBorders>
            <w:shd w:val="clear" w:color="auto" w:fill="auto"/>
            <w:vAlign w:val="center"/>
            <w:hideMark/>
          </w:tcPr>
          <w:p w14:paraId="4EA9AEA9" w14:textId="77777777" w:rsidR="009858BE" w:rsidRPr="009858BE" w:rsidRDefault="009858BE" w:rsidP="009858BE">
            <w:pPr>
              <w:spacing w:after="0" w:line="240" w:lineRule="auto"/>
              <w:jc w:val="both"/>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xml:space="preserve">CAMISETA FIO ESCÓCIA COMPOSIÇÃO 67% POLIÉSTER + 33% VISCOSE GRAMATURA 166,72 GM2 NA COR AMARELO COLÉGIO MANGA CURTA CONTENDO GALÃO PERSONALIZADO COM 2CM LARGURA, COM AS LOGO C.M.E.I. MONTEIRO LOBATO BORDADO INDUSTRIAL 15.000 PONTOS NA LATERAL DA CAMISETA. (TAMANHO A DEFINIR) </w:t>
            </w:r>
          </w:p>
        </w:tc>
        <w:tc>
          <w:tcPr>
            <w:tcW w:w="716" w:type="pct"/>
            <w:tcBorders>
              <w:top w:val="single" w:sz="4" w:space="0" w:color="auto"/>
              <w:left w:val="nil"/>
              <w:bottom w:val="single" w:sz="4" w:space="0" w:color="auto"/>
              <w:right w:val="nil"/>
            </w:tcBorders>
            <w:shd w:val="clear" w:color="auto" w:fill="auto"/>
            <w:vAlign w:val="center"/>
            <w:hideMark/>
          </w:tcPr>
          <w:p w14:paraId="5E9E7238"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R$ 27,90</w:t>
            </w:r>
          </w:p>
        </w:tc>
        <w:tc>
          <w:tcPr>
            <w:tcW w:w="690" w:type="pct"/>
            <w:tcBorders>
              <w:top w:val="single" w:sz="4" w:space="0" w:color="auto"/>
              <w:left w:val="nil"/>
              <w:bottom w:val="single" w:sz="4" w:space="0" w:color="auto"/>
              <w:right w:val="nil"/>
            </w:tcBorders>
            <w:shd w:val="clear" w:color="auto" w:fill="auto"/>
            <w:vAlign w:val="center"/>
            <w:hideMark/>
          </w:tcPr>
          <w:p w14:paraId="7F90AC9A"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R$ 13.950,00</w:t>
            </w:r>
          </w:p>
        </w:tc>
        <w:tc>
          <w:tcPr>
            <w:tcW w:w="811" w:type="pct"/>
            <w:tcBorders>
              <w:top w:val="single" w:sz="4" w:space="0" w:color="auto"/>
              <w:left w:val="nil"/>
              <w:bottom w:val="single" w:sz="4" w:space="0" w:color="auto"/>
              <w:right w:val="nil"/>
            </w:tcBorders>
            <w:shd w:val="clear" w:color="auto" w:fill="auto"/>
            <w:vAlign w:val="center"/>
            <w:hideMark/>
          </w:tcPr>
          <w:p w14:paraId="6C3A7D1D"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521" w:type="pct"/>
            <w:tcBorders>
              <w:top w:val="nil"/>
              <w:left w:val="nil"/>
              <w:bottom w:val="single" w:sz="4" w:space="0" w:color="auto"/>
              <w:right w:val="nil"/>
            </w:tcBorders>
            <w:shd w:val="clear" w:color="auto" w:fill="auto"/>
            <w:vAlign w:val="center"/>
            <w:hideMark/>
          </w:tcPr>
          <w:p w14:paraId="1ADEB467"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384" w:type="pct"/>
            <w:tcBorders>
              <w:top w:val="single" w:sz="4" w:space="0" w:color="auto"/>
              <w:left w:val="nil"/>
              <w:bottom w:val="single" w:sz="4" w:space="0" w:color="auto"/>
              <w:right w:val="nil"/>
            </w:tcBorders>
            <w:shd w:val="clear" w:color="auto" w:fill="auto"/>
            <w:vAlign w:val="center"/>
            <w:hideMark/>
          </w:tcPr>
          <w:p w14:paraId="6CBB986D"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 </w:t>
            </w:r>
          </w:p>
        </w:tc>
      </w:tr>
      <w:tr w:rsidR="009858BE" w:rsidRPr="009858BE" w14:paraId="73F07749" w14:textId="77777777" w:rsidTr="009858BE">
        <w:trPr>
          <w:trHeight w:val="342"/>
        </w:trPr>
        <w:tc>
          <w:tcPr>
            <w:tcW w:w="285" w:type="pct"/>
            <w:tcBorders>
              <w:top w:val="nil"/>
              <w:left w:val="nil"/>
              <w:bottom w:val="single" w:sz="4" w:space="0" w:color="auto"/>
              <w:right w:val="nil"/>
            </w:tcBorders>
            <w:shd w:val="clear" w:color="auto" w:fill="auto"/>
            <w:vAlign w:val="center"/>
            <w:hideMark/>
          </w:tcPr>
          <w:p w14:paraId="11E05218"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 </w:t>
            </w:r>
          </w:p>
        </w:tc>
        <w:tc>
          <w:tcPr>
            <w:tcW w:w="231" w:type="pct"/>
            <w:tcBorders>
              <w:top w:val="nil"/>
              <w:left w:val="nil"/>
              <w:bottom w:val="single" w:sz="4" w:space="0" w:color="auto"/>
              <w:right w:val="nil"/>
            </w:tcBorders>
            <w:shd w:val="clear" w:color="auto" w:fill="auto"/>
            <w:hideMark/>
          </w:tcPr>
          <w:p w14:paraId="65BA1598"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2</w:t>
            </w:r>
          </w:p>
        </w:tc>
        <w:tc>
          <w:tcPr>
            <w:tcW w:w="263" w:type="pct"/>
            <w:tcBorders>
              <w:top w:val="nil"/>
              <w:left w:val="nil"/>
              <w:bottom w:val="single" w:sz="4" w:space="0" w:color="auto"/>
              <w:right w:val="nil"/>
            </w:tcBorders>
            <w:shd w:val="clear" w:color="auto" w:fill="auto"/>
            <w:vAlign w:val="center"/>
            <w:hideMark/>
          </w:tcPr>
          <w:p w14:paraId="2EDB4EDF" w14:textId="77777777" w:rsidR="009858BE" w:rsidRPr="009858BE" w:rsidRDefault="009858BE" w:rsidP="009858BE">
            <w:pPr>
              <w:spacing w:after="0" w:line="240" w:lineRule="auto"/>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UNID</w:t>
            </w:r>
          </w:p>
        </w:tc>
        <w:tc>
          <w:tcPr>
            <w:tcW w:w="238" w:type="pct"/>
            <w:tcBorders>
              <w:top w:val="nil"/>
              <w:left w:val="nil"/>
              <w:bottom w:val="single" w:sz="4" w:space="0" w:color="auto"/>
              <w:right w:val="nil"/>
            </w:tcBorders>
            <w:shd w:val="clear" w:color="auto" w:fill="auto"/>
            <w:vAlign w:val="center"/>
            <w:hideMark/>
          </w:tcPr>
          <w:p w14:paraId="2E6D9502"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500</w:t>
            </w:r>
          </w:p>
        </w:tc>
        <w:tc>
          <w:tcPr>
            <w:tcW w:w="862" w:type="pct"/>
            <w:tcBorders>
              <w:top w:val="single" w:sz="4" w:space="0" w:color="auto"/>
              <w:left w:val="nil"/>
              <w:bottom w:val="single" w:sz="4" w:space="0" w:color="auto"/>
              <w:right w:val="nil"/>
            </w:tcBorders>
            <w:shd w:val="clear" w:color="auto" w:fill="auto"/>
            <w:vAlign w:val="center"/>
            <w:hideMark/>
          </w:tcPr>
          <w:p w14:paraId="3CFA38F5" w14:textId="77777777" w:rsidR="009858BE" w:rsidRPr="009858BE" w:rsidRDefault="009858BE" w:rsidP="009858BE">
            <w:pPr>
              <w:spacing w:after="0" w:line="240" w:lineRule="auto"/>
              <w:jc w:val="both"/>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CAMISETAS FIO ESCÓCIA COMPOSIÇÃO 67% POLIÉSTER + 33% VISCOSE GRAMATURA 166,72 GM2 NA COR AMARELO COLÉGIO SEM MANGA CONTENDO GALÃO PERSONALIZADO COM 2 CM LARGURA, COM AS LOGO C.M.E.I. MONTEIRO LOBATO BORDADO INDUSTRIAL 15.000 PONTOS NA LATERAL DA CAMISETAS. (TAMANHO A DEFINIR)</w:t>
            </w:r>
          </w:p>
        </w:tc>
        <w:tc>
          <w:tcPr>
            <w:tcW w:w="716" w:type="pct"/>
            <w:tcBorders>
              <w:top w:val="single" w:sz="4" w:space="0" w:color="auto"/>
              <w:left w:val="nil"/>
              <w:bottom w:val="single" w:sz="4" w:space="0" w:color="auto"/>
              <w:right w:val="nil"/>
            </w:tcBorders>
            <w:shd w:val="clear" w:color="auto" w:fill="auto"/>
            <w:vAlign w:val="center"/>
            <w:hideMark/>
          </w:tcPr>
          <w:p w14:paraId="6667D090"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R$ 27,90</w:t>
            </w:r>
          </w:p>
        </w:tc>
        <w:tc>
          <w:tcPr>
            <w:tcW w:w="690" w:type="pct"/>
            <w:tcBorders>
              <w:top w:val="single" w:sz="4" w:space="0" w:color="auto"/>
              <w:left w:val="nil"/>
              <w:bottom w:val="single" w:sz="4" w:space="0" w:color="auto"/>
              <w:right w:val="nil"/>
            </w:tcBorders>
            <w:shd w:val="clear" w:color="auto" w:fill="auto"/>
            <w:vAlign w:val="center"/>
            <w:hideMark/>
          </w:tcPr>
          <w:p w14:paraId="37B9220B"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R$ 13.950,00</w:t>
            </w:r>
          </w:p>
        </w:tc>
        <w:tc>
          <w:tcPr>
            <w:tcW w:w="811" w:type="pct"/>
            <w:tcBorders>
              <w:top w:val="single" w:sz="4" w:space="0" w:color="auto"/>
              <w:left w:val="nil"/>
              <w:bottom w:val="single" w:sz="4" w:space="0" w:color="auto"/>
              <w:right w:val="nil"/>
            </w:tcBorders>
            <w:shd w:val="clear" w:color="auto" w:fill="auto"/>
            <w:vAlign w:val="center"/>
            <w:hideMark/>
          </w:tcPr>
          <w:p w14:paraId="545BD1E4"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521" w:type="pct"/>
            <w:tcBorders>
              <w:top w:val="nil"/>
              <w:left w:val="nil"/>
              <w:bottom w:val="single" w:sz="4" w:space="0" w:color="auto"/>
              <w:right w:val="nil"/>
            </w:tcBorders>
            <w:shd w:val="clear" w:color="auto" w:fill="auto"/>
            <w:vAlign w:val="center"/>
            <w:hideMark/>
          </w:tcPr>
          <w:p w14:paraId="6190061F"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384" w:type="pct"/>
            <w:tcBorders>
              <w:top w:val="single" w:sz="4" w:space="0" w:color="auto"/>
              <w:left w:val="nil"/>
              <w:bottom w:val="single" w:sz="4" w:space="0" w:color="auto"/>
              <w:right w:val="nil"/>
            </w:tcBorders>
            <w:shd w:val="clear" w:color="auto" w:fill="auto"/>
            <w:vAlign w:val="center"/>
            <w:hideMark/>
          </w:tcPr>
          <w:p w14:paraId="6D47BB7C"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 </w:t>
            </w:r>
          </w:p>
        </w:tc>
      </w:tr>
      <w:tr w:rsidR="009858BE" w:rsidRPr="009858BE" w14:paraId="51E6AD49" w14:textId="77777777" w:rsidTr="009858BE">
        <w:trPr>
          <w:trHeight w:val="642"/>
        </w:trPr>
        <w:tc>
          <w:tcPr>
            <w:tcW w:w="285" w:type="pct"/>
            <w:tcBorders>
              <w:top w:val="nil"/>
              <w:left w:val="nil"/>
              <w:bottom w:val="single" w:sz="4" w:space="0" w:color="auto"/>
              <w:right w:val="nil"/>
            </w:tcBorders>
            <w:shd w:val="clear" w:color="auto" w:fill="auto"/>
            <w:vAlign w:val="center"/>
            <w:hideMark/>
          </w:tcPr>
          <w:p w14:paraId="6B1D1371"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 </w:t>
            </w:r>
          </w:p>
        </w:tc>
        <w:tc>
          <w:tcPr>
            <w:tcW w:w="231" w:type="pct"/>
            <w:tcBorders>
              <w:top w:val="nil"/>
              <w:left w:val="nil"/>
              <w:bottom w:val="single" w:sz="4" w:space="0" w:color="auto"/>
              <w:right w:val="nil"/>
            </w:tcBorders>
            <w:shd w:val="clear" w:color="auto" w:fill="auto"/>
            <w:hideMark/>
          </w:tcPr>
          <w:p w14:paraId="557FD3DB"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3</w:t>
            </w:r>
          </w:p>
        </w:tc>
        <w:tc>
          <w:tcPr>
            <w:tcW w:w="263" w:type="pct"/>
            <w:tcBorders>
              <w:top w:val="nil"/>
              <w:left w:val="nil"/>
              <w:bottom w:val="single" w:sz="4" w:space="0" w:color="auto"/>
              <w:right w:val="nil"/>
            </w:tcBorders>
            <w:shd w:val="clear" w:color="auto" w:fill="auto"/>
            <w:vAlign w:val="center"/>
            <w:hideMark/>
          </w:tcPr>
          <w:p w14:paraId="23EF5180" w14:textId="77777777" w:rsidR="009858BE" w:rsidRPr="009858BE" w:rsidRDefault="009858BE" w:rsidP="009858BE">
            <w:pPr>
              <w:spacing w:after="0" w:line="240" w:lineRule="auto"/>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UNID</w:t>
            </w:r>
          </w:p>
        </w:tc>
        <w:tc>
          <w:tcPr>
            <w:tcW w:w="238" w:type="pct"/>
            <w:tcBorders>
              <w:top w:val="nil"/>
              <w:left w:val="nil"/>
              <w:bottom w:val="single" w:sz="4" w:space="0" w:color="auto"/>
              <w:right w:val="nil"/>
            </w:tcBorders>
            <w:shd w:val="clear" w:color="auto" w:fill="auto"/>
            <w:vAlign w:val="center"/>
            <w:hideMark/>
          </w:tcPr>
          <w:p w14:paraId="2F166648"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700</w:t>
            </w:r>
          </w:p>
        </w:tc>
        <w:tc>
          <w:tcPr>
            <w:tcW w:w="862" w:type="pct"/>
            <w:tcBorders>
              <w:top w:val="single" w:sz="4" w:space="0" w:color="auto"/>
              <w:left w:val="nil"/>
              <w:bottom w:val="single" w:sz="4" w:space="0" w:color="auto"/>
              <w:right w:val="nil"/>
            </w:tcBorders>
            <w:shd w:val="clear" w:color="auto" w:fill="auto"/>
            <w:vAlign w:val="center"/>
            <w:hideMark/>
          </w:tcPr>
          <w:p w14:paraId="095E9647" w14:textId="77777777" w:rsidR="009858BE" w:rsidRPr="009858BE" w:rsidRDefault="009858BE" w:rsidP="009858BE">
            <w:pPr>
              <w:spacing w:after="0" w:line="240" w:lineRule="auto"/>
              <w:jc w:val="both"/>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BERMUDAS TACTEL, COMPOSIÇÃO 100% POLIÉSTER, GRAMATURA +/-  141 GM2, COM AS SEGUINTES CARACTERÍSTICAS: COR AZUL MARINHO, CONTENDO GALÃO PERSONALIZADO COM 2 CM DE LARGURA COM O LOGO C.M.E.I MONTEIRO LOBATO: A) SEM FORRO; B) FECHAMENTOS LATERAIS E ENTRE PERNAS EM COSTURA RETA E EM OVERLOQUE; C) ELÁSTICO COM 3,5 CM DE LARGURA PREGADO NA CINTURA EM OVERLOQUE E REBATIDO EM MÁQUINA ELASTIQUEIRA DE QUATRO AGULHAS; D) BOLSO EMBUTIDO, NA LATERAL, COM UMA COSTURA 0,6 CM DE DISTÂNCIA DA BORDA E FORRO NO PRÓPRIO TECIDO NA COR DO CORPO; E) BARRA DE 2,2 CM COM COSTURA EM GALONEIRA 2 AGULHAS; (TAMANHO A DEFINIR)</w:t>
            </w:r>
          </w:p>
        </w:tc>
        <w:tc>
          <w:tcPr>
            <w:tcW w:w="716" w:type="pct"/>
            <w:tcBorders>
              <w:top w:val="single" w:sz="4" w:space="0" w:color="auto"/>
              <w:left w:val="nil"/>
              <w:bottom w:val="single" w:sz="4" w:space="0" w:color="auto"/>
              <w:right w:val="nil"/>
            </w:tcBorders>
            <w:shd w:val="clear" w:color="auto" w:fill="auto"/>
            <w:vAlign w:val="center"/>
            <w:hideMark/>
          </w:tcPr>
          <w:p w14:paraId="0CB7C52A"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R$ 35,90</w:t>
            </w:r>
          </w:p>
        </w:tc>
        <w:tc>
          <w:tcPr>
            <w:tcW w:w="690" w:type="pct"/>
            <w:tcBorders>
              <w:top w:val="single" w:sz="4" w:space="0" w:color="auto"/>
              <w:left w:val="nil"/>
              <w:bottom w:val="single" w:sz="4" w:space="0" w:color="auto"/>
              <w:right w:val="nil"/>
            </w:tcBorders>
            <w:shd w:val="clear" w:color="auto" w:fill="auto"/>
            <w:vAlign w:val="center"/>
            <w:hideMark/>
          </w:tcPr>
          <w:p w14:paraId="0113858C"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R$ 25.130,00</w:t>
            </w:r>
          </w:p>
        </w:tc>
        <w:tc>
          <w:tcPr>
            <w:tcW w:w="811" w:type="pct"/>
            <w:tcBorders>
              <w:top w:val="single" w:sz="4" w:space="0" w:color="auto"/>
              <w:left w:val="nil"/>
              <w:bottom w:val="single" w:sz="4" w:space="0" w:color="auto"/>
              <w:right w:val="nil"/>
            </w:tcBorders>
            <w:shd w:val="clear" w:color="auto" w:fill="auto"/>
            <w:vAlign w:val="center"/>
            <w:hideMark/>
          </w:tcPr>
          <w:p w14:paraId="64F7028E"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521" w:type="pct"/>
            <w:tcBorders>
              <w:top w:val="nil"/>
              <w:left w:val="nil"/>
              <w:bottom w:val="single" w:sz="4" w:space="0" w:color="auto"/>
              <w:right w:val="nil"/>
            </w:tcBorders>
            <w:shd w:val="clear" w:color="auto" w:fill="auto"/>
            <w:vAlign w:val="center"/>
            <w:hideMark/>
          </w:tcPr>
          <w:p w14:paraId="7329F25A"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384" w:type="pct"/>
            <w:tcBorders>
              <w:top w:val="single" w:sz="4" w:space="0" w:color="auto"/>
              <w:left w:val="nil"/>
              <w:bottom w:val="single" w:sz="4" w:space="0" w:color="auto"/>
              <w:right w:val="nil"/>
            </w:tcBorders>
            <w:shd w:val="clear" w:color="auto" w:fill="auto"/>
            <w:vAlign w:val="center"/>
            <w:hideMark/>
          </w:tcPr>
          <w:p w14:paraId="2B435A29"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 </w:t>
            </w:r>
          </w:p>
        </w:tc>
      </w:tr>
      <w:tr w:rsidR="009858BE" w:rsidRPr="009858BE" w14:paraId="2B6D4D4C" w14:textId="77777777" w:rsidTr="009858BE">
        <w:trPr>
          <w:trHeight w:val="619"/>
        </w:trPr>
        <w:tc>
          <w:tcPr>
            <w:tcW w:w="285" w:type="pct"/>
            <w:tcBorders>
              <w:top w:val="nil"/>
              <w:left w:val="nil"/>
              <w:bottom w:val="single" w:sz="4" w:space="0" w:color="auto"/>
              <w:right w:val="nil"/>
            </w:tcBorders>
            <w:shd w:val="clear" w:color="auto" w:fill="auto"/>
            <w:vAlign w:val="center"/>
            <w:hideMark/>
          </w:tcPr>
          <w:p w14:paraId="1992B3EC"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 </w:t>
            </w:r>
          </w:p>
        </w:tc>
        <w:tc>
          <w:tcPr>
            <w:tcW w:w="231" w:type="pct"/>
            <w:tcBorders>
              <w:top w:val="nil"/>
              <w:left w:val="nil"/>
              <w:bottom w:val="single" w:sz="4" w:space="0" w:color="auto"/>
              <w:right w:val="nil"/>
            </w:tcBorders>
            <w:shd w:val="clear" w:color="auto" w:fill="auto"/>
            <w:hideMark/>
          </w:tcPr>
          <w:p w14:paraId="2C0D1584"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4</w:t>
            </w:r>
          </w:p>
        </w:tc>
        <w:tc>
          <w:tcPr>
            <w:tcW w:w="263" w:type="pct"/>
            <w:tcBorders>
              <w:top w:val="nil"/>
              <w:left w:val="nil"/>
              <w:bottom w:val="single" w:sz="4" w:space="0" w:color="auto"/>
              <w:right w:val="nil"/>
            </w:tcBorders>
            <w:shd w:val="clear" w:color="auto" w:fill="auto"/>
            <w:vAlign w:val="center"/>
            <w:hideMark/>
          </w:tcPr>
          <w:p w14:paraId="0CFF25F3" w14:textId="77777777" w:rsidR="009858BE" w:rsidRPr="009858BE" w:rsidRDefault="009858BE" w:rsidP="009858BE">
            <w:pPr>
              <w:spacing w:after="0" w:line="240" w:lineRule="auto"/>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UNID</w:t>
            </w:r>
          </w:p>
        </w:tc>
        <w:tc>
          <w:tcPr>
            <w:tcW w:w="238" w:type="pct"/>
            <w:tcBorders>
              <w:top w:val="nil"/>
              <w:left w:val="nil"/>
              <w:bottom w:val="single" w:sz="4" w:space="0" w:color="auto"/>
              <w:right w:val="nil"/>
            </w:tcBorders>
            <w:shd w:val="clear" w:color="auto" w:fill="auto"/>
            <w:vAlign w:val="center"/>
            <w:hideMark/>
          </w:tcPr>
          <w:p w14:paraId="335F8936"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700</w:t>
            </w:r>
          </w:p>
        </w:tc>
        <w:tc>
          <w:tcPr>
            <w:tcW w:w="862" w:type="pct"/>
            <w:tcBorders>
              <w:top w:val="single" w:sz="4" w:space="0" w:color="auto"/>
              <w:left w:val="nil"/>
              <w:bottom w:val="single" w:sz="4" w:space="0" w:color="auto"/>
              <w:right w:val="nil"/>
            </w:tcBorders>
            <w:shd w:val="clear" w:color="auto" w:fill="auto"/>
            <w:vAlign w:val="center"/>
            <w:hideMark/>
          </w:tcPr>
          <w:p w14:paraId="731F9D5A" w14:textId="77777777" w:rsidR="009858BE" w:rsidRPr="009858BE" w:rsidRDefault="009858BE" w:rsidP="009858BE">
            <w:pPr>
              <w:spacing w:after="0" w:line="240" w:lineRule="auto"/>
              <w:jc w:val="both"/>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CALÇA TACTEL, COMPOSIÇÃO 100% POLIÉSTER, GRAMATURA +/- 141 GM2, COM AS SEGUINTES CARACTERÍSTICAS: COR AZUL MARINHO, CONTENDO GALÃO PERSONALIZADO COM 2 CM DE LARGURA COM O LOGO C.M.E.I MONTEIRO LOBATO: A) SEM FORRO; B) FECHAMENTOS LATERAIS E ENTRE PERNAS EM COSTURA RETA E EM OVERLOQUE; C) ELÁSTICO COM 3,5 CM DE LARGURA PREGADO NA CINTURA EM OVERLOQUE E REBATIDO EM MÁQUINA ELASTIQUEIRA DE QUATRO AGULHAS; D) BOLSO EMBUTIDO, NA LATERAL, COM UMA COSTURA 0,6 CM DE DISTÂNCIA DA BORDA E FORRO NO PRÓPRIO TECIDO NA COR DO CORPO; E) BARRA DE 2,2 CM COM COSTURA EM GALONEIRA 2 AGULHAS; (TAMANHO A DEFINIR)</w:t>
            </w:r>
          </w:p>
        </w:tc>
        <w:tc>
          <w:tcPr>
            <w:tcW w:w="716" w:type="pct"/>
            <w:tcBorders>
              <w:top w:val="single" w:sz="4" w:space="0" w:color="auto"/>
              <w:left w:val="nil"/>
              <w:bottom w:val="single" w:sz="4" w:space="0" w:color="auto"/>
              <w:right w:val="nil"/>
            </w:tcBorders>
            <w:shd w:val="clear" w:color="auto" w:fill="auto"/>
            <w:vAlign w:val="center"/>
            <w:hideMark/>
          </w:tcPr>
          <w:p w14:paraId="1EE48381"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R$ 55,00</w:t>
            </w:r>
          </w:p>
        </w:tc>
        <w:tc>
          <w:tcPr>
            <w:tcW w:w="690" w:type="pct"/>
            <w:tcBorders>
              <w:top w:val="single" w:sz="4" w:space="0" w:color="auto"/>
              <w:left w:val="nil"/>
              <w:bottom w:val="single" w:sz="4" w:space="0" w:color="auto"/>
              <w:right w:val="nil"/>
            </w:tcBorders>
            <w:shd w:val="clear" w:color="auto" w:fill="auto"/>
            <w:vAlign w:val="center"/>
            <w:hideMark/>
          </w:tcPr>
          <w:p w14:paraId="3F959E71"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R$ 38.500,00</w:t>
            </w:r>
          </w:p>
        </w:tc>
        <w:tc>
          <w:tcPr>
            <w:tcW w:w="811" w:type="pct"/>
            <w:tcBorders>
              <w:top w:val="single" w:sz="4" w:space="0" w:color="auto"/>
              <w:left w:val="nil"/>
              <w:bottom w:val="single" w:sz="4" w:space="0" w:color="auto"/>
              <w:right w:val="nil"/>
            </w:tcBorders>
            <w:shd w:val="clear" w:color="auto" w:fill="auto"/>
            <w:vAlign w:val="center"/>
            <w:hideMark/>
          </w:tcPr>
          <w:p w14:paraId="69EC1FD4"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521" w:type="pct"/>
            <w:tcBorders>
              <w:top w:val="nil"/>
              <w:left w:val="nil"/>
              <w:bottom w:val="single" w:sz="4" w:space="0" w:color="auto"/>
              <w:right w:val="nil"/>
            </w:tcBorders>
            <w:shd w:val="clear" w:color="auto" w:fill="auto"/>
            <w:vAlign w:val="center"/>
            <w:hideMark/>
          </w:tcPr>
          <w:p w14:paraId="228DEC7F"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384" w:type="pct"/>
            <w:tcBorders>
              <w:top w:val="single" w:sz="4" w:space="0" w:color="auto"/>
              <w:left w:val="nil"/>
              <w:bottom w:val="single" w:sz="4" w:space="0" w:color="auto"/>
              <w:right w:val="nil"/>
            </w:tcBorders>
            <w:shd w:val="clear" w:color="auto" w:fill="auto"/>
            <w:vAlign w:val="center"/>
            <w:hideMark/>
          </w:tcPr>
          <w:p w14:paraId="39B68DDE"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 </w:t>
            </w:r>
          </w:p>
        </w:tc>
      </w:tr>
      <w:tr w:rsidR="009858BE" w:rsidRPr="009858BE" w14:paraId="72EEA24D" w14:textId="77777777" w:rsidTr="009858BE">
        <w:trPr>
          <w:trHeight w:val="402"/>
        </w:trPr>
        <w:tc>
          <w:tcPr>
            <w:tcW w:w="285" w:type="pct"/>
            <w:tcBorders>
              <w:top w:val="nil"/>
              <w:left w:val="nil"/>
              <w:bottom w:val="single" w:sz="4" w:space="0" w:color="auto"/>
              <w:right w:val="nil"/>
            </w:tcBorders>
            <w:shd w:val="clear" w:color="auto" w:fill="auto"/>
            <w:vAlign w:val="center"/>
            <w:hideMark/>
          </w:tcPr>
          <w:p w14:paraId="1B3B39AC"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 </w:t>
            </w:r>
          </w:p>
        </w:tc>
        <w:tc>
          <w:tcPr>
            <w:tcW w:w="231" w:type="pct"/>
            <w:tcBorders>
              <w:top w:val="nil"/>
              <w:left w:val="nil"/>
              <w:bottom w:val="single" w:sz="4" w:space="0" w:color="auto"/>
              <w:right w:val="nil"/>
            </w:tcBorders>
            <w:shd w:val="clear" w:color="auto" w:fill="auto"/>
            <w:hideMark/>
          </w:tcPr>
          <w:p w14:paraId="4A2045E3"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5</w:t>
            </w:r>
          </w:p>
        </w:tc>
        <w:tc>
          <w:tcPr>
            <w:tcW w:w="263" w:type="pct"/>
            <w:tcBorders>
              <w:top w:val="nil"/>
              <w:left w:val="nil"/>
              <w:bottom w:val="single" w:sz="4" w:space="0" w:color="auto"/>
              <w:right w:val="nil"/>
            </w:tcBorders>
            <w:shd w:val="clear" w:color="auto" w:fill="auto"/>
            <w:vAlign w:val="center"/>
            <w:hideMark/>
          </w:tcPr>
          <w:p w14:paraId="5325FD77" w14:textId="77777777" w:rsidR="009858BE" w:rsidRPr="009858BE" w:rsidRDefault="009858BE" w:rsidP="009858BE">
            <w:pPr>
              <w:spacing w:after="0" w:line="240" w:lineRule="auto"/>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UNID</w:t>
            </w:r>
          </w:p>
        </w:tc>
        <w:tc>
          <w:tcPr>
            <w:tcW w:w="238" w:type="pct"/>
            <w:tcBorders>
              <w:top w:val="nil"/>
              <w:left w:val="nil"/>
              <w:bottom w:val="single" w:sz="4" w:space="0" w:color="auto"/>
              <w:right w:val="nil"/>
            </w:tcBorders>
            <w:shd w:val="clear" w:color="auto" w:fill="auto"/>
            <w:vAlign w:val="center"/>
            <w:hideMark/>
          </w:tcPr>
          <w:p w14:paraId="73799C90"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700</w:t>
            </w:r>
          </w:p>
        </w:tc>
        <w:tc>
          <w:tcPr>
            <w:tcW w:w="862" w:type="pct"/>
            <w:tcBorders>
              <w:top w:val="single" w:sz="4" w:space="0" w:color="auto"/>
              <w:left w:val="nil"/>
              <w:bottom w:val="single" w:sz="4" w:space="0" w:color="auto"/>
              <w:right w:val="nil"/>
            </w:tcBorders>
            <w:shd w:val="clear" w:color="auto" w:fill="auto"/>
            <w:vAlign w:val="center"/>
            <w:hideMark/>
          </w:tcPr>
          <w:p w14:paraId="1B783474" w14:textId="77777777" w:rsidR="009858BE" w:rsidRPr="009858BE" w:rsidRDefault="009858BE" w:rsidP="009858BE">
            <w:pPr>
              <w:spacing w:after="0" w:line="240" w:lineRule="auto"/>
              <w:jc w:val="both"/>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SHORTS/SAIA HELANCA FEMININA100% POLIAMIDA COM GRAMATURA +- 283 GM2: COR AMARELO COLEGIO, CONTENDO GALÃO PERSONALIZADO COM 2 CM LARGURA COM O LOGO C.M.E.I. MONTEIRO LOBATO: A) SEM FORRO; B) FECHAMENTOS LATERAIS E ENTRE PERNAS EM COSTURA RETA E EM OVERLOQUE; C) BARRA DE 2,2 CM COM COSTURA EM GALONEIRA 2 AGULHAS; (TAMANHO A DEFINIR)</w:t>
            </w:r>
          </w:p>
        </w:tc>
        <w:tc>
          <w:tcPr>
            <w:tcW w:w="716" w:type="pct"/>
            <w:tcBorders>
              <w:top w:val="single" w:sz="4" w:space="0" w:color="auto"/>
              <w:left w:val="nil"/>
              <w:bottom w:val="single" w:sz="4" w:space="0" w:color="auto"/>
              <w:right w:val="nil"/>
            </w:tcBorders>
            <w:shd w:val="clear" w:color="auto" w:fill="auto"/>
            <w:vAlign w:val="center"/>
            <w:hideMark/>
          </w:tcPr>
          <w:p w14:paraId="6D810E98"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R$ 38,90</w:t>
            </w:r>
          </w:p>
        </w:tc>
        <w:tc>
          <w:tcPr>
            <w:tcW w:w="690" w:type="pct"/>
            <w:tcBorders>
              <w:top w:val="single" w:sz="4" w:space="0" w:color="auto"/>
              <w:left w:val="nil"/>
              <w:bottom w:val="single" w:sz="4" w:space="0" w:color="auto"/>
              <w:right w:val="nil"/>
            </w:tcBorders>
            <w:shd w:val="clear" w:color="auto" w:fill="auto"/>
            <w:vAlign w:val="center"/>
            <w:hideMark/>
          </w:tcPr>
          <w:p w14:paraId="0B19CFDD"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R$ 27.230,00</w:t>
            </w:r>
          </w:p>
        </w:tc>
        <w:tc>
          <w:tcPr>
            <w:tcW w:w="811" w:type="pct"/>
            <w:tcBorders>
              <w:top w:val="single" w:sz="4" w:space="0" w:color="auto"/>
              <w:left w:val="nil"/>
              <w:bottom w:val="single" w:sz="4" w:space="0" w:color="auto"/>
              <w:right w:val="nil"/>
            </w:tcBorders>
            <w:shd w:val="clear" w:color="auto" w:fill="auto"/>
            <w:vAlign w:val="center"/>
            <w:hideMark/>
          </w:tcPr>
          <w:p w14:paraId="78480176"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521" w:type="pct"/>
            <w:tcBorders>
              <w:top w:val="nil"/>
              <w:left w:val="nil"/>
              <w:bottom w:val="single" w:sz="4" w:space="0" w:color="auto"/>
              <w:right w:val="nil"/>
            </w:tcBorders>
            <w:shd w:val="clear" w:color="auto" w:fill="auto"/>
            <w:vAlign w:val="center"/>
            <w:hideMark/>
          </w:tcPr>
          <w:p w14:paraId="7D6D0433"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384" w:type="pct"/>
            <w:tcBorders>
              <w:top w:val="single" w:sz="4" w:space="0" w:color="auto"/>
              <w:left w:val="nil"/>
              <w:bottom w:val="single" w:sz="4" w:space="0" w:color="auto"/>
              <w:right w:val="nil"/>
            </w:tcBorders>
            <w:shd w:val="clear" w:color="auto" w:fill="auto"/>
            <w:vAlign w:val="center"/>
            <w:hideMark/>
          </w:tcPr>
          <w:p w14:paraId="5A470DF0"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 </w:t>
            </w:r>
          </w:p>
        </w:tc>
      </w:tr>
      <w:tr w:rsidR="009858BE" w:rsidRPr="009858BE" w14:paraId="7A945F1B" w14:textId="77777777" w:rsidTr="009858BE">
        <w:trPr>
          <w:trHeight w:val="919"/>
        </w:trPr>
        <w:tc>
          <w:tcPr>
            <w:tcW w:w="285" w:type="pct"/>
            <w:tcBorders>
              <w:top w:val="nil"/>
              <w:left w:val="nil"/>
              <w:bottom w:val="single" w:sz="4" w:space="0" w:color="auto"/>
              <w:right w:val="nil"/>
            </w:tcBorders>
            <w:shd w:val="clear" w:color="auto" w:fill="auto"/>
            <w:vAlign w:val="center"/>
            <w:hideMark/>
          </w:tcPr>
          <w:p w14:paraId="47D55650"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 </w:t>
            </w:r>
          </w:p>
        </w:tc>
        <w:tc>
          <w:tcPr>
            <w:tcW w:w="231" w:type="pct"/>
            <w:tcBorders>
              <w:top w:val="nil"/>
              <w:left w:val="nil"/>
              <w:bottom w:val="single" w:sz="4" w:space="0" w:color="auto"/>
              <w:right w:val="nil"/>
            </w:tcBorders>
            <w:shd w:val="clear" w:color="auto" w:fill="auto"/>
            <w:hideMark/>
          </w:tcPr>
          <w:p w14:paraId="5E5D1C18"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6</w:t>
            </w:r>
          </w:p>
        </w:tc>
        <w:tc>
          <w:tcPr>
            <w:tcW w:w="263" w:type="pct"/>
            <w:tcBorders>
              <w:top w:val="nil"/>
              <w:left w:val="nil"/>
              <w:bottom w:val="single" w:sz="4" w:space="0" w:color="auto"/>
              <w:right w:val="nil"/>
            </w:tcBorders>
            <w:shd w:val="clear" w:color="auto" w:fill="auto"/>
            <w:vAlign w:val="center"/>
            <w:hideMark/>
          </w:tcPr>
          <w:p w14:paraId="350BA72D" w14:textId="77777777" w:rsidR="009858BE" w:rsidRPr="009858BE" w:rsidRDefault="009858BE" w:rsidP="009858BE">
            <w:pPr>
              <w:spacing w:after="0" w:line="240" w:lineRule="auto"/>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UNID</w:t>
            </w:r>
          </w:p>
        </w:tc>
        <w:tc>
          <w:tcPr>
            <w:tcW w:w="238" w:type="pct"/>
            <w:tcBorders>
              <w:top w:val="nil"/>
              <w:left w:val="nil"/>
              <w:bottom w:val="single" w:sz="4" w:space="0" w:color="auto"/>
              <w:right w:val="nil"/>
            </w:tcBorders>
            <w:shd w:val="clear" w:color="auto" w:fill="auto"/>
            <w:vAlign w:val="center"/>
            <w:hideMark/>
          </w:tcPr>
          <w:p w14:paraId="1B1936C0"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600</w:t>
            </w:r>
          </w:p>
        </w:tc>
        <w:tc>
          <w:tcPr>
            <w:tcW w:w="862" w:type="pct"/>
            <w:tcBorders>
              <w:top w:val="single" w:sz="4" w:space="0" w:color="auto"/>
              <w:left w:val="nil"/>
              <w:bottom w:val="single" w:sz="4" w:space="0" w:color="auto"/>
              <w:right w:val="nil"/>
            </w:tcBorders>
            <w:shd w:val="clear" w:color="auto" w:fill="auto"/>
            <w:vAlign w:val="center"/>
            <w:hideMark/>
          </w:tcPr>
          <w:p w14:paraId="31562F94" w14:textId="77777777" w:rsidR="009858BE" w:rsidRPr="009858BE" w:rsidRDefault="009858BE" w:rsidP="009858BE">
            <w:pPr>
              <w:spacing w:after="0" w:line="240" w:lineRule="auto"/>
              <w:jc w:val="both"/>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BLUSA TACTEL, COMPOSIÇÃO 100% POLIÉSTER, GRAMATURA +/- 141 GM2, COM AS SEGUINTES CARACTERÍSTICAS: COR AMARELO PREDOMINANTE DETALHES AZUL MARINHO, CONTENDO BORDADO LATERAL COM 15.000 PONTOS E NAS BORDADO COM 15.000 PONTOS; GOLA DO MESMO TECIDO ACIMA, NA COR AZUL TURQUESA PREGADA EM MÁQUINA OVERLOQUE COM PESPONTO EM MÁQUINA RETA; B) FECHAMENTOS LATERAIS, DAS MANGAS E DOS OMBROS EM MÁQUINA OVERLOQUE; C) PUNHO COM ELÁSTICO, COM QUATRO COSTURAS, REBATIDO EM MÁQUINA ELÁSTIQUEIRA; D) BARRAS COM 2,5 CM CONFECCIONADAS EM GALONEIRA DE DUAS AGULHAS, COM ELÁSTICO REGULÁVEL; E) BORDADO INDUSTRIAL NA FRENTE DO BRASÃO DA C.M.E.I. MONTEIRO LOBATO E NAS COSTAS AS PALAVRAS "SÃO JORGE DO IVAÍ", CONFORME MODELO; F) COM FORRO PV 100% POLIÉSTER; G) BOLSO EMBUTIDO, NA LATERAL, COM UMA COSTURA 0,6 CM DE DISTÂNCIA DA BORDA E FORRO NO PRÓPRIO TECIDO NA COR DO CORPO; H) COM FECHAMENTO EM ZÍPER NA COR BRANCO, FIXADO EM MÁQUINA RETA. (TAMANHO A DEFINIR)</w:t>
            </w:r>
          </w:p>
        </w:tc>
        <w:tc>
          <w:tcPr>
            <w:tcW w:w="716" w:type="pct"/>
            <w:tcBorders>
              <w:top w:val="single" w:sz="4" w:space="0" w:color="auto"/>
              <w:left w:val="nil"/>
              <w:bottom w:val="single" w:sz="4" w:space="0" w:color="auto"/>
              <w:right w:val="nil"/>
            </w:tcBorders>
            <w:shd w:val="clear" w:color="auto" w:fill="auto"/>
            <w:vAlign w:val="center"/>
            <w:hideMark/>
          </w:tcPr>
          <w:p w14:paraId="526C13B6"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R$ 79,90</w:t>
            </w:r>
          </w:p>
        </w:tc>
        <w:tc>
          <w:tcPr>
            <w:tcW w:w="690" w:type="pct"/>
            <w:tcBorders>
              <w:top w:val="single" w:sz="4" w:space="0" w:color="auto"/>
              <w:left w:val="nil"/>
              <w:bottom w:val="single" w:sz="4" w:space="0" w:color="auto"/>
              <w:right w:val="nil"/>
            </w:tcBorders>
            <w:shd w:val="clear" w:color="auto" w:fill="auto"/>
            <w:vAlign w:val="center"/>
            <w:hideMark/>
          </w:tcPr>
          <w:p w14:paraId="173D09E2"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R$ 47.940,00</w:t>
            </w:r>
          </w:p>
        </w:tc>
        <w:tc>
          <w:tcPr>
            <w:tcW w:w="811" w:type="pct"/>
            <w:tcBorders>
              <w:top w:val="single" w:sz="4" w:space="0" w:color="auto"/>
              <w:left w:val="nil"/>
              <w:bottom w:val="single" w:sz="4" w:space="0" w:color="auto"/>
              <w:right w:val="nil"/>
            </w:tcBorders>
            <w:shd w:val="clear" w:color="auto" w:fill="auto"/>
            <w:vAlign w:val="center"/>
            <w:hideMark/>
          </w:tcPr>
          <w:p w14:paraId="1BB0D1A2"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521" w:type="pct"/>
            <w:tcBorders>
              <w:top w:val="nil"/>
              <w:left w:val="nil"/>
              <w:bottom w:val="single" w:sz="4" w:space="0" w:color="auto"/>
              <w:right w:val="nil"/>
            </w:tcBorders>
            <w:shd w:val="clear" w:color="auto" w:fill="auto"/>
            <w:vAlign w:val="center"/>
            <w:hideMark/>
          </w:tcPr>
          <w:p w14:paraId="696705F9"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384" w:type="pct"/>
            <w:tcBorders>
              <w:top w:val="single" w:sz="4" w:space="0" w:color="auto"/>
              <w:left w:val="nil"/>
              <w:bottom w:val="single" w:sz="4" w:space="0" w:color="auto"/>
              <w:right w:val="nil"/>
            </w:tcBorders>
            <w:shd w:val="clear" w:color="auto" w:fill="auto"/>
            <w:vAlign w:val="center"/>
            <w:hideMark/>
          </w:tcPr>
          <w:p w14:paraId="305CFE4B"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 </w:t>
            </w:r>
          </w:p>
        </w:tc>
      </w:tr>
      <w:tr w:rsidR="009858BE" w:rsidRPr="009858BE" w14:paraId="4ED01376" w14:textId="77777777" w:rsidTr="009858BE">
        <w:trPr>
          <w:trHeight w:val="402"/>
        </w:trPr>
        <w:tc>
          <w:tcPr>
            <w:tcW w:w="285" w:type="pct"/>
            <w:tcBorders>
              <w:top w:val="nil"/>
              <w:left w:val="nil"/>
              <w:bottom w:val="single" w:sz="4" w:space="0" w:color="auto"/>
              <w:right w:val="nil"/>
            </w:tcBorders>
            <w:shd w:val="clear" w:color="auto" w:fill="auto"/>
            <w:vAlign w:val="center"/>
            <w:hideMark/>
          </w:tcPr>
          <w:p w14:paraId="2911832D"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 </w:t>
            </w:r>
          </w:p>
        </w:tc>
        <w:tc>
          <w:tcPr>
            <w:tcW w:w="231" w:type="pct"/>
            <w:tcBorders>
              <w:top w:val="nil"/>
              <w:left w:val="nil"/>
              <w:bottom w:val="single" w:sz="4" w:space="0" w:color="auto"/>
              <w:right w:val="nil"/>
            </w:tcBorders>
            <w:shd w:val="clear" w:color="auto" w:fill="auto"/>
            <w:hideMark/>
          </w:tcPr>
          <w:p w14:paraId="1FE20C46"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7</w:t>
            </w:r>
          </w:p>
        </w:tc>
        <w:tc>
          <w:tcPr>
            <w:tcW w:w="263" w:type="pct"/>
            <w:tcBorders>
              <w:top w:val="nil"/>
              <w:left w:val="nil"/>
              <w:bottom w:val="single" w:sz="4" w:space="0" w:color="auto"/>
              <w:right w:val="nil"/>
            </w:tcBorders>
            <w:shd w:val="clear" w:color="auto" w:fill="auto"/>
            <w:vAlign w:val="center"/>
            <w:hideMark/>
          </w:tcPr>
          <w:p w14:paraId="3DFD9260" w14:textId="77777777" w:rsidR="009858BE" w:rsidRPr="009858BE" w:rsidRDefault="009858BE" w:rsidP="009858BE">
            <w:pPr>
              <w:spacing w:after="0" w:line="240" w:lineRule="auto"/>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UNID</w:t>
            </w:r>
          </w:p>
        </w:tc>
        <w:tc>
          <w:tcPr>
            <w:tcW w:w="238" w:type="pct"/>
            <w:tcBorders>
              <w:top w:val="nil"/>
              <w:left w:val="nil"/>
              <w:bottom w:val="single" w:sz="4" w:space="0" w:color="auto"/>
              <w:right w:val="nil"/>
            </w:tcBorders>
            <w:shd w:val="clear" w:color="auto" w:fill="auto"/>
            <w:vAlign w:val="center"/>
            <w:hideMark/>
          </w:tcPr>
          <w:p w14:paraId="43E54883"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500</w:t>
            </w:r>
          </w:p>
        </w:tc>
        <w:tc>
          <w:tcPr>
            <w:tcW w:w="862" w:type="pct"/>
            <w:tcBorders>
              <w:top w:val="single" w:sz="4" w:space="0" w:color="auto"/>
              <w:left w:val="nil"/>
              <w:bottom w:val="single" w:sz="4" w:space="0" w:color="auto"/>
              <w:right w:val="nil"/>
            </w:tcBorders>
            <w:shd w:val="clear" w:color="auto" w:fill="auto"/>
            <w:vAlign w:val="center"/>
            <w:hideMark/>
          </w:tcPr>
          <w:p w14:paraId="4E1BA90C" w14:textId="77777777" w:rsidR="009858BE" w:rsidRPr="009858BE" w:rsidRDefault="009858BE" w:rsidP="009858BE">
            <w:pPr>
              <w:spacing w:after="0" w:line="240" w:lineRule="auto"/>
              <w:jc w:val="both"/>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CALÇA HELANCA BAILARINA FEMININA100% POLIAMIDA COM GRAMATURA +- 283 GM2: COR AZUL MARINHO CONTENDO GALÃO PERSONALIZADO COM 2 CM LARGURA COM O LOGO C.M.E.I MONTEIRO LOBATO A) SEM FORRO; B) FECHAMENTOS LATERAIS E ENTRE PERNAS EM COSTURA RETA E EM OVERLOQUE; C) BARRA DE 2,2 CM COM COSTURA EM GALONEIRA 2 AGULHAS; (TAMANHO A DEFINIR)</w:t>
            </w:r>
          </w:p>
        </w:tc>
        <w:tc>
          <w:tcPr>
            <w:tcW w:w="716" w:type="pct"/>
            <w:tcBorders>
              <w:top w:val="single" w:sz="4" w:space="0" w:color="auto"/>
              <w:left w:val="nil"/>
              <w:bottom w:val="single" w:sz="4" w:space="0" w:color="auto"/>
              <w:right w:val="nil"/>
            </w:tcBorders>
            <w:shd w:val="clear" w:color="auto" w:fill="auto"/>
            <w:vAlign w:val="center"/>
            <w:hideMark/>
          </w:tcPr>
          <w:p w14:paraId="16311AF0"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R$ 59,90</w:t>
            </w:r>
          </w:p>
        </w:tc>
        <w:tc>
          <w:tcPr>
            <w:tcW w:w="690" w:type="pct"/>
            <w:tcBorders>
              <w:top w:val="single" w:sz="4" w:space="0" w:color="auto"/>
              <w:left w:val="nil"/>
              <w:bottom w:val="single" w:sz="4" w:space="0" w:color="auto"/>
              <w:right w:val="nil"/>
            </w:tcBorders>
            <w:shd w:val="clear" w:color="auto" w:fill="auto"/>
            <w:vAlign w:val="center"/>
            <w:hideMark/>
          </w:tcPr>
          <w:p w14:paraId="74E31A0A"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R$ 29.950,00</w:t>
            </w:r>
          </w:p>
        </w:tc>
        <w:tc>
          <w:tcPr>
            <w:tcW w:w="811" w:type="pct"/>
            <w:tcBorders>
              <w:top w:val="single" w:sz="4" w:space="0" w:color="auto"/>
              <w:left w:val="nil"/>
              <w:bottom w:val="single" w:sz="4" w:space="0" w:color="auto"/>
              <w:right w:val="nil"/>
            </w:tcBorders>
            <w:shd w:val="clear" w:color="auto" w:fill="auto"/>
            <w:vAlign w:val="center"/>
            <w:hideMark/>
          </w:tcPr>
          <w:p w14:paraId="476ADBF5"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521" w:type="pct"/>
            <w:tcBorders>
              <w:top w:val="nil"/>
              <w:left w:val="nil"/>
              <w:bottom w:val="single" w:sz="4" w:space="0" w:color="auto"/>
              <w:right w:val="nil"/>
            </w:tcBorders>
            <w:shd w:val="clear" w:color="auto" w:fill="auto"/>
            <w:vAlign w:val="center"/>
            <w:hideMark/>
          </w:tcPr>
          <w:p w14:paraId="69851640"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384" w:type="pct"/>
            <w:tcBorders>
              <w:top w:val="single" w:sz="4" w:space="0" w:color="auto"/>
              <w:left w:val="nil"/>
              <w:bottom w:val="single" w:sz="4" w:space="0" w:color="auto"/>
              <w:right w:val="nil"/>
            </w:tcBorders>
            <w:shd w:val="clear" w:color="auto" w:fill="auto"/>
            <w:vAlign w:val="center"/>
            <w:hideMark/>
          </w:tcPr>
          <w:p w14:paraId="31B383B2"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 </w:t>
            </w:r>
          </w:p>
        </w:tc>
      </w:tr>
      <w:tr w:rsidR="009858BE" w:rsidRPr="009858BE" w14:paraId="219F897C" w14:textId="77777777" w:rsidTr="009858BE">
        <w:trPr>
          <w:trHeight w:val="402"/>
        </w:trPr>
        <w:tc>
          <w:tcPr>
            <w:tcW w:w="285" w:type="pct"/>
            <w:tcBorders>
              <w:top w:val="nil"/>
              <w:left w:val="nil"/>
              <w:bottom w:val="single" w:sz="4" w:space="0" w:color="auto"/>
              <w:right w:val="nil"/>
            </w:tcBorders>
            <w:shd w:val="clear" w:color="auto" w:fill="auto"/>
            <w:vAlign w:val="center"/>
            <w:hideMark/>
          </w:tcPr>
          <w:p w14:paraId="1F8780DE"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 </w:t>
            </w:r>
          </w:p>
        </w:tc>
        <w:tc>
          <w:tcPr>
            <w:tcW w:w="231" w:type="pct"/>
            <w:tcBorders>
              <w:top w:val="nil"/>
              <w:left w:val="nil"/>
              <w:bottom w:val="single" w:sz="4" w:space="0" w:color="auto"/>
              <w:right w:val="nil"/>
            </w:tcBorders>
            <w:shd w:val="clear" w:color="auto" w:fill="auto"/>
            <w:hideMark/>
          </w:tcPr>
          <w:p w14:paraId="2C6786D0"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8</w:t>
            </w:r>
          </w:p>
        </w:tc>
        <w:tc>
          <w:tcPr>
            <w:tcW w:w="263" w:type="pct"/>
            <w:tcBorders>
              <w:top w:val="nil"/>
              <w:left w:val="nil"/>
              <w:bottom w:val="single" w:sz="4" w:space="0" w:color="auto"/>
              <w:right w:val="nil"/>
            </w:tcBorders>
            <w:shd w:val="clear" w:color="auto" w:fill="auto"/>
            <w:vAlign w:val="center"/>
            <w:hideMark/>
          </w:tcPr>
          <w:p w14:paraId="1AAB9BF4" w14:textId="77777777" w:rsidR="009858BE" w:rsidRPr="009858BE" w:rsidRDefault="009858BE" w:rsidP="009858BE">
            <w:pPr>
              <w:spacing w:after="0" w:line="240" w:lineRule="auto"/>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UNID</w:t>
            </w:r>
          </w:p>
        </w:tc>
        <w:tc>
          <w:tcPr>
            <w:tcW w:w="238" w:type="pct"/>
            <w:tcBorders>
              <w:top w:val="nil"/>
              <w:left w:val="nil"/>
              <w:bottom w:val="single" w:sz="4" w:space="0" w:color="auto"/>
              <w:right w:val="nil"/>
            </w:tcBorders>
            <w:shd w:val="clear" w:color="auto" w:fill="auto"/>
            <w:vAlign w:val="center"/>
            <w:hideMark/>
          </w:tcPr>
          <w:p w14:paraId="448A9092"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100</w:t>
            </w:r>
          </w:p>
        </w:tc>
        <w:tc>
          <w:tcPr>
            <w:tcW w:w="862" w:type="pct"/>
            <w:tcBorders>
              <w:top w:val="single" w:sz="4" w:space="0" w:color="auto"/>
              <w:left w:val="nil"/>
              <w:bottom w:val="single" w:sz="4" w:space="0" w:color="auto"/>
              <w:right w:val="nil"/>
            </w:tcBorders>
            <w:shd w:val="clear" w:color="auto" w:fill="auto"/>
            <w:vAlign w:val="center"/>
            <w:hideMark/>
          </w:tcPr>
          <w:p w14:paraId="12D8FBF8" w14:textId="77777777" w:rsidR="009858BE" w:rsidRPr="009858BE" w:rsidRDefault="009858BE" w:rsidP="009858BE">
            <w:pPr>
              <w:spacing w:after="0" w:line="240" w:lineRule="auto"/>
              <w:jc w:val="both"/>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xml:space="preserve">CAMISETAS FIO ESCOCIA CENTRO MUNICIPAL EDUCACIONAL INFANTIL, DECOTE </w:t>
            </w:r>
            <w:proofErr w:type="gramStart"/>
            <w:r w:rsidRPr="009858BE">
              <w:rPr>
                <w:rFonts w:ascii="Arial" w:eastAsia="Times New Roman" w:hAnsi="Arial" w:cs="Arial"/>
                <w:color w:val="000000"/>
                <w:kern w:val="0"/>
                <w:sz w:val="16"/>
                <w:szCs w:val="16"/>
                <w:lang w:eastAsia="pt-BR"/>
                <w14:ligatures w14:val="none"/>
              </w:rPr>
              <w:t>V,  COMPOSIÇÃO</w:t>
            </w:r>
            <w:proofErr w:type="gramEnd"/>
            <w:r w:rsidRPr="009858BE">
              <w:rPr>
                <w:rFonts w:ascii="Arial" w:eastAsia="Times New Roman" w:hAnsi="Arial" w:cs="Arial"/>
                <w:color w:val="000000"/>
                <w:kern w:val="0"/>
                <w:sz w:val="16"/>
                <w:szCs w:val="16"/>
                <w:lang w:eastAsia="pt-BR"/>
                <w14:ligatures w14:val="none"/>
              </w:rPr>
              <w:t xml:space="preserve"> 67% POLIÉSTER + 33% VISCOSE GRAMATURA +- 165 GM² NA COR AZUL MARINHO  MANGA CURTA CONTENDO GALÃO PERSONALIZADO COM 2CM DE LARGURA, COM O LOGO C.M.E.I MONTEIRO LOBATO BORDADO INDUSTRIAL 15.000 PONTOS NA LATERAL DA CAMISETA; (PROFESSORES). (TAMANHO A DEFINIR)</w:t>
            </w:r>
          </w:p>
        </w:tc>
        <w:tc>
          <w:tcPr>
            <w:tcW w:w="716" w:type="pct"/>
            <w:tcBorders>
              <w:top w:val="single" w:sz="4" w:space="0" w:color="auto"/>
              <w:left w:val="nil"/>
              <w:bottom w:val="single" w:sz="4" w:space="0" w:color="auto"/>
              <w:right w:val="nil"/>
            </w:tcBorders>
            <w:shd w:val="clear" w:color="auto" w:fill="auto"/>
            <w:vAlign w:val="center"/>
            <w:hideMark/>
          </w:tcPr>
          <w:p w14:paraId="29472526"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R$ 27,90</w:t>
            </w:r>
          </w:p>
        </w:tc>
        <w:tc>
          <w:tcPr>
            <w:tcW w:w="690" w:type="pct"/>
            <w:tcBorders>
              <w:top w:val="single" w:sz="4" w:space="0" w:color="auto"/>
              <w:left w:val="nil"/>
              <w:bottom w:val="single" w:sz="4" w:space="0" w:color="auto"/>
              <w:right w:val="nil"/>
            </w:tcBorders>
            <w:shd w:val="clear" w:color="auto" w:fill="auto"/>
            <w:vAlign w:val="center"/>
            <w:hideMark/>
          </w:tcPr>
          <w:p w14:paraId="2968E44B"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R$ 2.790,00</w:t>
            </w:r>
          </w:p>
        </w:tc>
        <w:tc>
          <w:tcPr>
            <w:tcW w:w="811" w:type="pct"/>
            <w:tcBorders>
              <w:top w:val="single" w:sz="4" w:space="0" w:color="auto"/>
              <w:left w:val="nil"/>
              <w:bottom w:val="single" w:sz="4" w:space="0" w:color="auto"/>
              <w:right w:val="nil"/>
            </w:tcBorders>
            <w:shd w:val="clear" w:color="auto" w:fill="auto"/>
            <w:vAlign w:val="center"/>
            <w:hideMark/>
          </w:tcPr>
          <w:p w14:paraId="380AE1A5"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521" w:type="pct"/>
            <w:tcBorders>
              <w:top w:val="nil"/>
              <w:left w:val="nil"/>
              <w:bottom w:val="single" w:sz="4" w:space="0" w:color="auto"/>
              <w:right w:val="nil"/>
            </w:tcBorders>
            <w:shd w:val="clear" w:color="auto" w:fill="auto"/>
            <w:vAlign w:val="center"/>
            <w:hideMark/>
          </w:tcPr>
          <w:p w14:paraId="147F4CF6"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384" w:type="pct"/>
            <w:tcBorders>
              <w:top w:val="single" w:sz="4" w:space="0" w:color="auto"/>
              <w:left w:val="nil"/>
              <w:bottom w:val="single" w:sz="4" w:space="0" w:color="auto"/>
              <w:right w:val="nil"/>
            </w:tcBorders>
            <w:shd w:val="clear" w:color="auto" w:fill="auto"/>
            <w:vAlign w:val="center"/>
            <w:hideMark/>
          </w:tcPr>
          <w:p w14:paraId="72B840EC"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 </w:t>
            </w:r>
          </w:p>
        </w:tc>
      </w:tr>
      <w:tr w:rsidR="009858BE" w:rsidRPr="009858BE" w14:paraId="1A6E54DB" w14:textId="77777777" w:rsidTr="009858BE">
        <w:trPr>
          <w:trHeight w:val="402"/>
        </w:trPr>
        <w:tc>
          <w:tcPr>
            <w:tcW w:w="285" w:type="pct"/>
            <w:tcBorders>
              <w:top w:val="nil"/>
              <w:left w:val="nil"/>
              <w:bottom w:val="single" w:sz="4" w:space="0" w:color="auto"/>
              <w:right w:val="nil"/>
            </w:tcBorders>
            <w:shd w:val="clear" w:color="auto" w:fill="auto"/>
            <w:vAlign w:val="center"/>
            <w:hideMark/>
          </w:tcPr>
          <w:p w14:paraId="006A1552"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 </w:t>
            </w:r>
          </w:p>
        </w:tc>
        <w:tc>
          <w:tcPr>
            <w:tcW w:w="231" w:type="pct"/>
            <w:tcBorders>
              <w:top w:val="nil"/>
              <w:left w:val="nil"/>
              <w:bottom w:val="single" w:sz="4" w:space="0" w:color="auto"/>
              <w:right w:val="nil"/>
            </w:tcBorders>
            <w:shd w:val="clear" w:color="auto" w:fill="auto"/>
            <w:hideMark/>
          </w:tcPr>
          <w:p w14:paraId="00C091E8"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9</w:t>
            </w:r>
          </w:p>
        </w:tc>
        <w:tc>
          <w:tcPr>
            <w:tcW w:w="263" w:type="pct"/>
            <w:tcBorders>
              <w:top w:val="nil"/>
              <w:left w:val="nil"/>
              <w:bottom w:val="single" w:sz="4" w:space="0" w:color="auto"/>
              <w:right w:val="nil"/>
            </w:tcBorders>
            <w:shd w:val="clear" w:color="auto" w:fill="auto"/>
            <w:vAlign w:val="center"/>
            <w:hideMark/>
          </w:tcPr>
          <w:p w14:paraId="76AA1DB6" w14:textId="77777777" w:rsidR="009858BE" w:rsidRPr="009858BE" w:rsidRDefault="009858BE" w:rsidP="009858BE">
            <w:pPr>
              <w:spacing w:after="0" w:line="240" w:lineRule="auto"/>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UNID</w:t>
            </w:r>
          </w:p>
        </w:tc>
        <w:tc>
          <w:tcPr>
            <w:tcW w:w="238" w:type="pct"/>
            <w:tcBorders>
              <w:top w:val="nil"/>
              <w:left w:val="nil"/>
              <w:bottom w:val="single" w:sz="4" w:space="0" w:color="auto"/>
              <w:right w:val="nil"/>
            </w:tcBorders>
            <w:shd w:val="clear" w:color="auto" w:fill="auto"/>
            <w:vAlign w:val="center"/>
            <w:hideMark/>
          </w:tcPr>
          <w:p w14:paraId="7742CFCD"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100</w:t>
            </w:r>
          </w:p>
        </w:tc>
        <w:tc>
          <w:tcPr>
            <w:tcW w:w="862" w:type="pct"/>
            <w:tcBorders>
              <w:top w:val="single" w:sz="4" w:space="0" w:color="auto"/>
              <w:left w:val="nil"/>
              <w:bottom w:val="single" w:sz="4" w:space="0" w:color="auto"/>
              <w:right w:val="nil"/>
            </w:tcBorders>
            <w:shd w:val="clear" w:color="auto" w:fill="auto"/>
            <w:vAlign w:val="center"/>
            <w:hideMark/>
          </w:tcPr>
          <w:p w14:paraId="592AE6BA" w14:textId="77777777" w:rsidR="009858BE" w:rsidRPr="009858BE" w:rsidRDefault="009858BE" w:rsidP="009858BE">
            <w:pPr>
              <w:spacing w:after="0" w:line="240" w:lineRule="auto"/>
              <w:jc w:val="both"/>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CAMISETAS FIO ESCOCIA CENTRO MUNICIPAL EDUCACIONAL INFANTIL COMPOSIÇÃO 67% POLIÉSTER + 33% VISCOSE GRAMATURA +- 165 GM² NA COR AZUL MARINHO, SEM MANGA, CONTENDO GALÃO PERSONALIZADO COM 2CM DE LARGURA, COM O LOGO C.M.E.I MONTEIRO LOBATO BORDADO INDUSTRIAL 15.000 PONTOS NA LATERAL DA CAMISETA; (PROFESSORES). (TAMANHO A DEFINIR)</w:t>
            </w:r>
          </w:p>
        </w:tc>
        <w:tc>
          <w:tcPr>
            <w:tcW w:w="716" w:type="pct"/>
            <w:tcBorders>
              <w:top w:val="single" w:sz="4" w:space="0" w:color="auto"/>
              <w:left w:val="nil"/>
              <w:bottom w:val="single" w:sz="4" w:space="0" w:color="auto"/>
              <w:right w:val="nil"/>
            </w:tcBorders>
            <w:shd w:val="clear" w:color="auto" w:fill="auto"/>
            <w:vAlign w:val="center"/>
            <w:hideMark/>
          </w:tcPr>
          <w:p w14:paraId="5DE26621"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R$ 27,90</w:t>
            </w:r>
          </w:p>
        </w:tc>
        <w:tc>
          <w:tcPr>
            <w:tcW w:w="690" w:type="pct"/>
            <w:tcBorders>
              <w:top w:val="single" w:sz="4" w:space="0" w:color="auto"/>
              <w:left w:val="nil"/>
              <w:bottom w:val="single" w:sz="4" w:space="0" w:color="auto"/>
              <w:right w:val="nil"/>
            </w:tcBorders>
            <w:shd w:val="clear" w:color="auto" w:fill="auto"/>
            <w:vAlign w:val="center"/>
            <w:hideMark/>
          </w:tcPr>
          <w:p w14:paraId="5174E3CB"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R$ 2.790,00</w:t>
            </w:r>
          </w:p>
        </w:tc>
        <w:tc>
          <w:tcPr>
            <w:tcW w:w="811" w:type="pct"/>
            <w:tcBorders>
              <w:top w:val="single" w:sz="4" w:space="0" w:color="auto"/>
              <w:left w:val="nil"/>
              <w:bottom w:val="single" w:sz="4" w:space="0" w:color="auto"/>
              <w:right w:val="nil"/>
            </w:tcBorders>
            <w:shd w:val="clear" w:color="auto" w:fill="auto"/>
            <w:vAlign w:val="center"/>
            <w:hideMark/>
          </w:tcPr>
          <w:p w14:paraId="0C53BA7E"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521" w:type="pct"/>
            <w:tcBorders>
              <w:top w:val="nil"/>
              <w:left w:val="nil"/>
              <w:bottom w:val="single" w:sz="4" w:space="0" w:color="auto"/>
              <w:right w:val="nil"/>
            </w:tcBorders>
            <w:shd w:val="clear" w:color="auto" w:fill="auto"/>
            <w:vAlign w:val="center"/>
            <w:hideMark/>
          </w:tcPr>
          <w:p w14:paraId="03261BCA"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384" w:type="pct"/>
            <w:tcBorders>
              <w:top w:val="single" w:sz="4" w:space="0" w:color="auto"/>
              <w:left w:val="nil"/>
              <w:bottom w:val="single" w:sz="4" w:space="0" w:color="auto"/>
              <w:right w:val="nil"/>
            </w:tcBorders>
            <w:shd w:val="clear" w:color="auto" w:fill="auto"/>
            <w:vAlign w:val="center"/>
            <w:hideMark/>
          </w:tcPr>
          <w:p w14:paraId="6804C7B5"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 </w:t>
            </w:r>
          </w:p>
        </w:tc>
      </w:tr>
      <w:tr w:rsidR="009858BE" w:rsidRPr="009858BE" w14:paraId="184C870F" w14:textId="77777777" w:rsidTr="009858BE">
        <w:trPr>
          <w:trHeight w:val="379"/>
        </w:trPr>
        <w:tc>
          <w:tcPr>
            <w:tcW w:w="285" w:type="pct"/>
            <w:tcBorders>
              <w:top w:val="nil"/>
              <w:left w:val="nil"/>
              <w:bottom w:val="single" w:sz="4" w:space="0" w:color="auto"/>
              <w:right w:val="nil"/>
            </w:tcBorders>
            <w:shd w:val="clear" w:color="auto" w:fill="auto"/>
            <w:vAlign w:val="center"/>
            <w:hideMark/>
          </w:tcPr>
          <w:p w14:paraId="15BA27D5"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 </w:t>
            </w:r>
          </w:p>
        </w:tc>
        <w:tc>
          <w:tcPr>
            <w:tcW w:w="231" w:type="pct"/>
            <w:tcBorders>
              <w:top w:val="nil"/>
              <w:left w:val="nil"/>
              <w:bottom w:val="single" w:sz="4" w:space="0" w:color="auto"/>
              <w:right w:val="nil"/>
            </w:tcBorders>
            <w:shd w:val="clear" w:color="auto" w:fill="auto"/>
            <w:hideMark/>
          </w:tcPr>
          <w:p w14:paraId="2196DACA"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10</w:t>
            </w:r>
          </w:p>
        </w:tc>
        <w:tc>
          <w:tcPr>
            <w:tcW w:w="263" w:type="pct"/>
            <w:tcBorders>
              <w:top w:val="nil"/>
              <w:left w:val="nil"/>
              <w:bottom w:val="single" w:sz="4" w:space="0" w:color="auto"/>
              <w:right w:val="nil"/>
            </w:tcBorders>
            <w:shd w:val="clear" w:color="auto" w:fill="auto"/>
            <w:vAlign w:val="center"/>
            <w:hideMark/>
          </w:tcPr>
          <w:p w14:paraId="33544B01" w14:textId="77777777" w:rsidR="009858BE" w:rsidRPr="009858BE" w:rsidRDefault="009858BE" w:rsidP="009858BE">
            <w:pPr>
              <w:spacing w:after="0" w:line="240" w:lineRule="auto"/>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UNID</w:t>
            </w:r>
          </w:p>
        </w:tc>
        <w:tc>
          <w:tcPr>
            <w:tcW w:w="238" w:type="pct"/>
            <w:tcBorders>
              <w:top w:val="nil"/>
              <w:left w:val="nil"/>
              <w:bottom w:val="single" w:sz="4" w:space="0" w:color="auto"/>
              <w:right w:val="nil"/>
            </w:tcBorders>
            <w:shd w:val="clear" w:color="auto" w:fill="auto"/>
            <w:vAlign w:val="center"/>
            <w:hideMark/>
          </w:tcPr>
          <w:p w14:paraId="43CE341D"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100</w:t>
            </w:r>
          </w:p>
        </w:tc>
        <w:tc>
          <w:tcPr>
            <w:tcW w:w="862" w:type="pct"/>
            <w:tcBorders>
              <w:top w:val="single" w:sz="4" w:space="0" w:color="auto"/>
              <w:left w:val="nil"/>
              <w:bottom w:val="single" w:sz="4" w:space="0" w:color="auto"/>
              <w:right w:val="nil"/>
            </w:tcBorders>
            <w:shd w:val="clear" w:color="auto" w:fill="auto"/>
            <w:vAlign w:val="center"/>
            <w:hideMark/>
          </w:tcPr>
          <w:p w14:paraId="58B212B4" w14:textId="77777777" w:rsidR="009858BE" w:rsidRPr="009858BE" w:rsidRDefault="009858BE" w:rsidP="009858BE">
            <w:pPr>
              <w:spacing w:after="0" w:line="240" w:lineRule="auto"/>
              <w:jc w:val="both"/>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CAMISETAS PROFESSOR FIO ESCOCIA CENTRO MUNICIPAL EDUCACIONAL INFANTIL COMPOSIÇÃO 67% POLIÉSTER + 33% VISCOSE GRAMATURA +- 165 GM² NA COR AZUL MARINHO, MANGA LONGA, CONTENDO GALÃO PERSONALIZADO COM 2CM DE LARGURA, COM O LOGO C.M.E.I MONTEIRO LOBATO BORDADO INDUSTRIAL 15.000 PONTOS NA LATERAL DA CAMISETA; (TAMANHO A DEFINIR)</w:t>
            </w:r>
          </w:p>
        </w:tc>
        <w:tc>
          <w:tcPr>
            <w:tcW w:w="716" w:type="pct"/>
            <w:tcBorders>
              <w:top w:val="single" w:sz="4" w:space="0" w:color="auto"/>
              <w:left w:val="nil"/>
              <w:bottom w:val="single" w:sz="4" w:space="0" w:color="auto"/>
              <w:right w:val="nil"/>
            </w:tcBorders>
            <w:shd w:val="clear" w:color="auto" w:fill="auto"/>
            <w:vAlign w:val="center"/>
            <w:hideMark/>
          </w:tcPr>
          <w:p w14:paraId="428458E2"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R$ 27,90</w:t>
            </w:r>
          </w:p>
        </w:tc>
        <w:tc>
          <w:tcPr>
            <w:tcW w:w="690" w:type="pct"/>
            <w:tcBorders>
              <w:top w:val="single" w:sz="4" w:space="0" w:color="auto"/>
              <w:left w:val="nil"/>
              <w:bottom w:val="single" w:sz="4" w:space="0" w:color="auto"/>
              <w:right w:val="nil"/>
            </w:tcBorders>
            <w:shd w:val="clear" w:color="auto" w:fill="auto"/>
            <w:vAlign w:val="center"/>
            <w:hideMark/>
          </w:tcPr>
          <w:p w14:paraId="6A52B99B"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R$ 2.790,00</w:t>
            </w:r>
          </w:p>
        </w:tc>
        <w:tc>
          <w:tcPr>
            <w:tcW w:w="811" w:type="pct"/>
            <w:tcBorders>
              <w:top w:val="single" w:sz="4" w:space="0" w:color="auto"/>
              <w:left w:val="nil"/>
              <w:bottom w:val="single" w:sz="4" w:space="0" w:color="auto"/>
              <w:right w:val="nil"/>
            </w:tcBorders>
            <w:shd w:val="clear" w:color="auto" w:fill="auto"/>
            <w:vAlign w:val="center"/>
            <w:hideMark/>
          </w:tcPr>
          <w:p w14:paraId="02A7518B"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521" w:type="pct"/>
            <w:tcBorders>
              <w:top w:val="nil"/>
              <w:left w:val="nil"/>
              <w:bottom w:val="single" w:sz="4" w:space="0" w:color="auto"/>
              <w:right w:val="nil"/>
            </w:tcBorders>
            <w:shd w:val="clear" w:color="auto" w:fill="auto"/>
            <w:vAlign w:val="center"/>
            <w:hideMark/>
          </w:tcPr>
          <w:p w14:paraId="67EFF9FD"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384" w:type="pct"/>
            <w:tcBorders>
              <w:top w:val="single" w:sz="4" w:space="0" w:color="auto"/>
              <w:left w:val="nil"/>
              <w:bottom w:val="single" w:sz="4" w:space="0" w:color="auto"/>
              <w:right w:val="nil"/>
            </w:tcBorders>
            <w:shd w:val="clear" w:color="auto" w:fill="auto"/>
            <w:vAlign w:val="center"/>
            <w:hideMark/>
          </w:tcPr>
          <w:p w14:paraId="7C565D77"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 </w:t>
            </w:r>
          </w:p>
        </w:tc>
      </w:tr>
      <w:tr w:rsidR="009858BE" w:rsidRPr="009858BE" w14:paraId="7E17723A" w14:textId="77777777" w:rsidTr="009858BE">
        <w:trPr>
          <w:trHeight w:val="942"/>
        </w:trPr>
        <w:tc>
          <w:tcPr>
            <w:tcW w:w="285" w:type="pct"/>
            <w:tcBorders>
              <w:top w:val="nil"/>
              <w:left w:val="nil"/>
              <w:bottom w:val="single" w:sz="4" w:space="0" w:color="auto"/>
              <w:right w:val="nil"/>
            </w:tcBorders>
            <w:shd w:val="clear" w:color="auto" w:fill="auto"/>
            <w:vAlign w:val="center"/>
            <w:hideMark/>
          </w:tcPr>
          <w:p w14:paraId="4AE6026C"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 </w:t>
            </w:r>
          </w:p>
        </w:tc>
        <w:tc>
          <w:tcPr>
            <w:tcW w:w="231" w:type="pct"/>
            <w:tcBorders>
              <w:top w:val="nil"/>
              <w:left w:val="nil"/>
              <w:bottom w:val="single" w:sz="4" w:space="0" w:color="auto"/>
              <w:right w:val="nil"/>
            </w:tcBorders>
            <w:shd w:val="clear" w:color="auto" w:fill="auto"/>
            <w:hideMark/>
          </w:tcPr>
          <w:p w14:paraId="74F7B702"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11</w:t>
            </w:r>
          </w:p>
        </w:tc>
        <w:tc>
          <w:tcPr>
            <w:tcW w:w="263" w:type="pct"/>
            <w:tcBorders>
              <w:top w:val="nil"/>
              <w:left w:val="nil"/>
              <w:bottom w:val="single" w:sz="4" w:space="0" w:color="auto"/>
              <w:right w:val="nil"/>
            </w:tcBorders>
            <w:shd w:val="clear" w:color="auto" w:fill="auto"/>
            <w:vAlign w:val="center"/>
            <w:hideMark/>
          </w:tcPr>
          <w:p w14:paraId="5E34B665" w14:textId="77777777" w:rsidR="009858BE" w:rsidRPr="009858BE" w:rsidRDefault="009858BE" w:rsidP="009858BE">
            <w:pPr>
              <w:spacing w:after="0" w:line="240" w:lineRule="auto"/>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UNID</w:t>
            </w:r>
          </w:p>
        </w:tc>
        <w:tc>
          <w:tcPr>
            <w:tcW w:w="238" w:type="pct"/>
            <w:tcBorders>
              <w:top w:val="nil"/>
              <w:left w:val="nil"/>
              <w:bottom w:val="single" w:sz="4" w:space="0" w:color="auto"/>
              <w:right w:val="nil"/>
            </w:tcBorders>
            <w:shd w:val="clear" w:color="auto" w:fill="auto"/>
            <w:vAlign w:val="center"/>
            <w:hideMark/>
          </w:tcPr>
          <w:p w14:paraId="27462579"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100</w:t>
            </w:r>
          </w:p>
        </w:tc>
        <w:tc>
          <w:tcPr>
            <w:tcW w:w="862" w:type="pct"/>
            <w:tcBorders>
              <w:top w:val="single" w:sz="4" w:space="0" w:color="auto"/>
              <w:left w:val="nil"/>
              <w:bottom w:val="single" w:sz="4" w:space="0" w:color="auto"/>
              <w:right w:val="nil"/>
            </w:tcBorders>
            <w:shd w:val="clear" w:color="auto" w:fill="auto"/>
            <w:vAlign w:val="center"/>
            <w:hideMark/>
          </w:tcPr>
          <w:p w14:paraId="49185232" w14:textId="77777777" w:rsidR="009858BE" w:rsidRPr="009858BE" w:rsidRDefault="009858BE" w:rsidP="009858BE">
            <w:pPr>
              <w:spacing w:after="0" w:line="240" w:lineRule="auto"/>
              <w:jc w:val="both"/>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BLUSA TACTEL, COMPOSIÇÃO 100% POLIÉSTER, GRAMATURA +/- 141 GM2, COM AS SEGUINTES CARACTERÍSTICAS: COR AMARELA PREDOMINANTE DETALHES AZUL MARINHO, CONTENDO BORDADO LATERAL COM 15.000 PONTOS E NAS BORDADO COM 15.000 PONTOS DE ACORDO ANEXO A) GOLA DO MESMO TECIDO ACIMA, NA COR AZUL TURQUESA PREGADA EM MÁQUINA OVERLOQUE COM PESPONTO EM MÁQUINA RETA; B) FECHAMENTOS LATERAIS, DAS MANGAS E DOS OMBROS EM MÁQUINA OVERLOQUE; C) PUNHO COM ELÁSTICO, COM QUATRO COSTURAS, REBATIDO EM MÁQUINA ELÁSTIQUEIRA; D) BARRAS COM 2,5 CM CONFECCIONADAS EM GALONEIRA DE DUAS AGULHAS, COM ELÁSTICO REGULÁVEL; E) BORDADO INDUSTRIAL NA FRENTE DO BRASÃO DA C.M.E.I. MONTEIRO LOBATO E NAS COSTAS AS PALAVRAS "SÃO JORGE DO IVAÍ", CONFORME MODELO; F) COM FORRO PV 100% POLIÉSTER; G) BOLSO EMBUTIDO, NA LATERAL, COM UMA COSTURA 0,6 CM DE DISTÂNCIA DA BORDA E FORRO NO PRÓPRIO TECIDO NA COR DO CORPO; H) COM FECHAMENTO EM ZÍPER NA COR BRANCO, FIXADO EM MÁQUINA RETA. (TAMANHO A DEFINIR)</w:t>
            </w:r>
          </w:p>
        </w:tc>
        <w:tc>
          <w:tcPr>
            <w:tcW w:w="716" w:type="pct"/>
            <w:tcBorders>
              <w:top w:val="single" w:sz="4" w:space="0" w:color="auto"/>
              <w:left w:val="nil"/>
              <w:bottom w:val="single" w:sz="4" w:space="0" w:color="auto"/>
              <w:right w:val="nil"/>
            </w:tcBorders>
            <w:shd w:val="clear" w:color="auto" w:fill="auto"/>
            <w:vAlign w:val="center"/>
            <w:hideMark/>
          </w:tcPr>
          <w:p w14:paraId="45162DB1"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R$ 79,90</w:t>
            </w:r>
          </w:p>
        </w:tc>
        <w:tc>
          <w:tcPr>
            <w:tcW w:w="690" w:type="pct"/>
            <w:tcBorders>
              <w:top w:val="single" w:sz="4" w:space="0" w:color="auto"/>
              <w:left w:val="nil"/>
              <w:bottom w:val="single" w:sz="4" w:space="0" w:color="auto"/>
              <w:right w:val="nil"/>
            </w:tcBorders>
            <w:shd w:val="clear" w:color="auto" w:fill="auto"/>
            <w:vAlign w:val="center"/>
            <w:hideMark/>
          </w:tcPr>
          <w:p w14:paraId="7EE3BDDB"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R$ 7.990,00</w:t>
            </w:r>
          </w:p>
        </w:tc>
        <w:tc>
          <w:tcPr>
            <w:tcW w:w="811" w:type="pct"/>
            <w:tcBorders>
              <w:top w:val="single" w:sz="4" w:space="0" w:color="auto"/>
              <w:left w:val="nil"/>
              <w:bottom w:val="single" w:sz="4" w:space="0" w:color="auto"/>
              <w:right w:val="nil"/>
            </w:tcBorders>
            <w:shd w:val="clear" w:color="auto" w:fill="auto"/>
            <w:vAlign w:val="center"/>
            <w:hideMark/>
          </w:tcPr>
          <w:p w14:paraId="01F7839B"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521" w:type="pct"/>
            <w:tcBorders>
              <w:top w:val="nil"/>
              <w:left w:val="nil"/>
              <w:bottom w:val="single" w:sz="4" w:space="0" w:color="auto"/>
              <w:right w:val="nil"/>
            </w:tcBorders>
            <w:shd w:val="clear" w:color="auto" w:fill="auto"/>
            <w:vAlign w:val="center"/>
            <w:hideMark/>
          </w:tcPr>
          <w:p w14:paraId="0F808D54"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384" w:type="pct"/>
            <w:tcBorders>
              <w:top w:val="single" w:sz="4" w:space="0" w:color="auto"/>
              <w:left w:val="nil"/>
              <w:bottom w:val="single" w:sz="4" w:space="0" w:color="auto"/>
              <w:right w:val="nil"/>
            </w:tcBorders>
            <w:shd w:val="clear" w:color="auto" w:fill="auto"/>
            <w:vAlign w:val="center"/>
            <w:hideMark/>
          </w:tcPr>
          <w:p w14:paraId="51BA95F3"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 </w:t>
            </w:r>
          </w:p>
        </w:tc>
      </w:tr>
      <w:tr w:rsidR="009858BE" w:rsidRPr="009858BE" w14:paraId="7206737F" w14:textId="77777777" w:rsidTr="009858BE">
        <w:trPr>
          <w:trHeight w:val="222"/>
        </w:trPr>
        <w:tc>
          <w:tcPr>
            <w:tcW w:w="285" w:type="pct"/>
            <w:tcBorders>
              <w:top w:val="nil"/>
              <w:left w:val="nil"/>
              <w:bottom w:val="single" w:sz="4" w:space="0" w:color="auto"/>
              <w:right w:val="nil"/>
            </w:tcBorders>
            <w:shd w:val="clear" w:color="auto" w:fill="auto"/>
            <w:vAlign w:val="center"/>
            <w:hideMark/>
          </w:tcPr>
          <w:p w14:paraId="64860AF0"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 </w:t>
            </w:r>
          </w:p>
        </w:tc>
        <w:tc>
          <w:tcPr>
            <w:tcW w:w="231" w:type="pct"/>
            <w:tcBorders>
              <w:top w:val="nil"/>
              <w:left w:val="nil"/>
              <w:bottom w:val="single" w:sz="4" w:space="0" w:color="auto"/>
              <w:right w:val="nil"/>
            </w:tcBorders>
            <w:shd w:val="clear" w:color="auto" w:fill="auto"/>
            <w:hideMark/>
          </w:tcPr>
          <w:p w14:paraId="055E7A60"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12</w:t>
            </w:r>
          </w:p>
        </w:tc>
        <w:tc>
          <w:tcPr>
            <w:tcW w:w="263" w:type="pct"/>
            <w:tcBorders>
              <w:top w:val="nil"/>
              <w:left w:val="nil"/>
              <w:bottom w:val="single" w:sz="4" w:space="0" w:color="auto"/>
              <w:right w:val="nil"/>
            </w:tcBorders>
            <w:shd w:val="clear" w:color="auto" w:fill="auto"/>
            <w:vAlign w:val="center"/>
            <w:hideMark/>
          </w:tcPr>
          <w:p w14:paraId="1489588B" w14:textId="77777777" w:rsidR="009858BE" w:rsidRPr="009858BE" w:rsidRDefault="009858BE" w:rsidP="009858BE">
            <w:pPr>
              <w:spacing w:after="0" w:line="240" w:lineRule="auto"/>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UNID</w:t>
            </w:r>
          </w:p>
        </w:tc>
        <w:tc>
          <w:tcPr>
            <w:tcW w:w="238" w:type="pct"/>
            <w:tcBorders>
              <w:top w:val="nil"/>
              <w:left w:val="nil"/>
              <w:bottom w:val="single" w:sz="4" w:space="0" w:color="auto"/>
              <w:right w:val="nil"/>
            </w:tcBorders>
            <w:shd w:val="clear" w:color="auto" w:fill="auto"/>
            <w:vAlign w:val="center"/>
            <w:hideMark/>
          </w:tcPr>
          <w:p w14:paraId="741691A7"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100</w:t>
            </w:r>
          </w:p>
        </w:tc>
        <w:tc>
          <w:tcPr>
            <w:tcW w:w="862" w:type="pct"/>
            <w:tcBorders>
              <w:top w:val="single" w:sz="4" w:space="0" w:color="auto"/>
              <w:left w:val="nil"/>
              <w:bottom w:val="single" w:sz="4" w:space="0" w:color="auto"/>
              <w:right w:val="nil"/>
            </w:tcBorders>
            <w:shd w:val="clear" w:color="auto" w:fill="auto"/>
            <w:vAlign w:val="center"/>
            <w:hideMark/>
          </w:tcPr>
          <w:p w14:paraId="20DEA69C" w14:textId="77777777" w:rsidR="009858BE" w:rsidRPr="009858BE" w:rsidRDefault="009858BE" w:rsidP="009858BE">
            <w:pPr>
              <w:spacing w:after="0" w:line="240" w:lineRule="auto"/>
              <w:jc w:val="both"/>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AVENTAL FRENTE E COSTA, COM BRASÃO DO MUNICIPIO DE SÃO JORGE DO IVAÍ NA  FRENTE, E BOLSO FRONTAL, COR BRANCA, 67 POLIESTER, 33% ALGODÃO.</w:t>
            </w:r>
          </w:p>
        </w:tc>
        <w:tc>
          <w:tcPr>
            <w:tcW w:w="716" w:type="pct"/>
            <w:tcBorders>
              <w:top w:val="single" w:sz="4" w:space="0" w:color="auto"/>
              <w:left w:val="nil"/>
              <w:bottom w:val="single" w:sz="4" w:space="0" w:color="auto"/>
              <w:right w:val="nil"/>
            </w:tcBorders>
            <w:shd w:val="clear" w:color="auto" w:fill="auto"/>
            <w:vAlign w:val="center"/>
            <w:hideMark/>
          </w:tcPr>
          <w:p w14:paraId="18AA7ABA"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R$ 27,90</w:t>
            </w:r>
          </w:p>
        </w:tc>
        <w:tc>
          <w:tcPr>
            <w:tcW w:w="690" w:type="pct"/>
            <w:tcBorders>
              <w:top w:val="single" w:sz="4" w:space="0" w:color="auto"/>
              <w:left w:val="nil"/>
              <w:bottom w:val="single" w:sz="4" w:space="0" w:color="auto"/>
              <w:right w:val="nil"/>
            </w:tcBorders>
            <w:shd w:val="clear" w:color="auto" w:fill="auto"/>
            <w:vAlign w:val="center"/>
            <w:hideMark/>
          </w:tcPr>
          <w:p w14:paraId="5F32F30E"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R$ 2.790,00</w:t>
            </w:r>
          </w:p>
        </w:tc>
        <w:tc>
          <w:tcPr>
            <w:tcW w:w="811" w:type="pct"/>
            <w:tcBorders>
              <w:top w:val="single" w:sz="4" w:space="0" w:color="auto"/>
              <w:left w:val="nil"/>
              <w:bottom w:val="single" w:sz="4" w:space="0" w:color="auto"/>
              <w:right w:val="nil"/>
            </w:tcBorders>
            <w:shd w:val="clear" w:color="auto" w:fill="auto"/>
            <w:vAlign w:val="center"/>
            <w:hideMark/>
          </w:tcPr>
          <w:p w14:paraId="40A356D9"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521" w:type="pct"/>
            <w:tcBorders>
              <w:top w:val="nil"/>
              <w:left w:val="nil"/>
              <w:bottom w:val="single" w:sz="4" w:space="0" w:color="auto"/>
              <w:right w:val="nil"/>
            </w:tcBorders>
            <w:shd w:val="clear" w:color="auto" w:fill="auto"/>
            <w:vAlign w:val="center"/>
            <w:hideMark/>
          </w:tcPr>
          <w:p w14:paraId="554798D9"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384" w:type="pct"/>
            <w:tcBorders>
              <w:top w:val="single" w:sz="4" w:space="0" w:color="auto"/>
              <w:left w:val="nil"/>
              <w:bottom w:val="single" w:sz="4" w:space="0" w:color="auto"/>
              <w:right w:val="nil"/>
            </w:tcBorders>
            <w:shd w:val="clear" w:color="auto" w:fill="auto"/>
            <w:vAlign w:val="center"/>
            <w:hideMark/>
          </w:tcPr>
          <w:p w14:paraId="36BFAAC1"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 </w:t>
            </w:r>
          </w:p>
        </w:tc>
      </w:tr>
      <w:tr w:rsidR="009858BE" w:rsidRPr="009858BE" w14:paraId="04E9607B" w14:textId="77777777" w:rsidTr="009858BE">
        <w:trPr>
          <w:trHeight w:val="222"/>
        </w:trPr>
        <w:tc>
          <w:tcPr>
            <w:tcW w:w="285" w:type="pct"/>
            <w:tcBorders>
              <w:top w:val="nil"/>
              <w:left w:val="nil"/>
              <w:bottom w:val="single" w:sz="4" w:space="0" w:color="auto"/>
              <w:right w:val="nil"/>
            </w:tcBorders>
            <w:shd w:val="clear" w:color="auto" w:fill="auto"/>
            <w:vAlign w:val="center"/>
            <w:hideMark/>
          </w:tcPr>
          <w:p w14:paraId="7C89B09D"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 </w:t>
            </w:r>
          </w:p>
        </w:tc>
        <w:tc>
          <w:tcPr>
            <w:tcW w:w="231" w:type="pct"/>
            <w:tcBorders>
              <w:top w:val="nil"/>
              <w:left w:val="nil"/>
              <w:bottom w:val="single" w:sz="4" w:space="0" w:color="auto"/>
              <w:right w:val="nil"/>
            </w:tcBorders>
            <w:shd w:val="clear" w:color="auto" w:fill="auto"/>
            <w:hideMark/>
          </w:tcPr>
          <w:p w14:paraId="49498360"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13</w:t>
            </w:r>
          </w:p>
        </w:tc>
        <w:tc>
          <w:tcPr>
            <w:tcW w:w="263" w:type="pct"/>
            <w:tcBorders>
              <w:top w:val="nil"/>
              <w:left w:val="nil"/>
              <w:bottom w:val="single" w:sz="4" w:space="0" w:color="auto"/>
              <w:right w:val="nil"/>
            </w:tcBorders>
            <w:shd w:val="clear" w:color="auto" w:fill="auto"/>
            <w:vAlign w:val="center"/>
            <w:hideMark/>
          </w:tcPr>
          <w:p w14:paraId="2441DBF5" w14:textId="77777777" w:rsidR="009858BE" w:rsidRPr="009858BE" w:rsidRDefault="009858BE" w:rsidP="009858BE">
            <w:pPr>
              <w:spacing w:after="0" w:line="240" w:lineRule="auto"/>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UNID</w:t>
            </w:r>
          </w:p>
        </w:tc>
        <w:tc>
          <w:tcPr>
            <w:tcW w:w="238" w:type="pct"/>
            <w:tcBorders>
              <w:top w:val="nil"/>
              <w:left w:val="nil"/>
              <w:bottom w:val="single" w:sz="4" w:space="0" w:color="auto"/>
              <w:right w:val="nil"/>
            </w:tcBorders>
            <w:shd w:val="clear" w:color="auto" w:fill="auto"/>
            <w:vAlign w:val="center"/>
            <w:hideMark/>
          </w:tcPr>
          <w:p w14:paraId="0DA016EE"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100</w:t>
            </w:r>
          </w:p>
        </w:tc>
        <w:tc>
          <w:tcPr>
            <w:tcW w:w="862" w:type="pct"/>
            <w:tcBorders>
              <w:top w:val="single" w:sz="4" w:space="0" w:color="auto"/>
              <w:left w:val="nil"/>
              <w:bottom w:val="single" w:sz="4" w:space="0" w:color="auto"/>
              <w:right w:val="nil"/>
            </w:tcBorders>
            <w:shd w:val="clear" w:color="auto" w:fill="auto"/>
            <w:vAlign w:val="center"/>
            <w:hideMark/>
          </w:tcPr>
          <w:p w14:paraId="519C6288" w14:textId="77777777" w:rsidR="009858BE" w:rsidRPr="009858BE" w:rsidRDefault="009858BE" w:rsidP="009858BE">
            <w:pPr>
              <w:spacing w:after="0" w:line="240" w:lineRule="auto"/>
              <w:jc w:val="both"/>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TOUCA DE REDINHA PRETA COM ELASTICO, UNISSEX, LAVAVEL, COM POLIESTER,  USADA PARA PROTEÇÃO PARA CABELO, MANUSEIO DE ALIMENTOS – TAMANHO UNICO</w:t>
            </w:r>
          </w:p>
        </w:tc>
        <w:tc>
          <w:tcPr>
            <w:tcW w:w="716" w:type="pct"/>
            <w:tcBorders>
              <w:top w:val="single" w:sz="4" w:space="0" w:color="auto"/>
              <w:left w:val="nil"/>
              <w:bottom w:val="single" w:sz="4" w:space="0" w:color="auto"/>
              <w:right w:val="nil"/>
            </w:tcBorders>
            <w:shd w:val="clear" w:color="auto" w:fill="auto"/>
            <w:vAlign w:val="center"/>
            <w:hideMark/>
          </w:tcPr>
          <w:p w14:paraId="777CCC7A"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R$ 15,90</w:t>
            </w:r>
          </w:p>
        </w:tc>
        <w:tc>
          <w:tcPr>
            <w:tcW w:w="690" w:type="pct"/>
            <w:tcBorders>
              <w:top w:val="single" w:sz="4" w:space="0" w:color="auto"/>
              <w:left w:val="nil"/>
              <w:bottom w:val="single" w:sz="4" w:space="0" w:color="auto"/>
              <w:right w:val="nil"/>
            </w:tcBorders>
            <w:shd w:val="clear" w:color="auto" w:fill="auto"/>
            <w:vAlign w:val="center"/>
            <w:hideMark/>
          </w:tcPr>
          <w:p w14:paraId="09BD52B1"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R$ 1.590,00</w:t>
            </w:r>
          </w:p>
        </w:tc>
        <w:tc>
          <w:tcPr>
            <w:tcW w:w="811" w:type="pct"/>
            <w:tcBorders>
              <w:top w:val="single" w:sz="4" w:space="0" w:color="auto"/>
              <w:left w:val="nil"/>
              <w:bottom w:val="single" w:sz="4" w:space="0" w:color="auto"/>
              <w:right w:val="nil"/>
            </w:tcBorders>
            <w:shd w:val="clear" w:color="auto" w:fill="auto"/>
            <w:vAlign w:val="center"/>
            <w:hideMark/>
          </w:tcPr>
          <w:p w14:paraId="3F1A1935"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521" w:type="pct"/>
            <w:tcBorders>
              <w:top w:val="nil"/>
              <w:left w:val="nil"/>
              <w:bottom w:val="single" w:sz="4" w:space="0" w:color="auto"/>
              <w:right w:val="nil"/>
            </w:tcBorders>
            <w:shd w:val="clear" w:color="auto" w:fill="auto"/>
            <w:vAlign w:val="center"/>
            <w:hideMark/>
          </w:tcPr>
          <w:p w14:paraId="6745D5FA"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384" w:type="pct"/>
            <w:tcBorders>
              <w:top w:val="single" w:sz="4" w:space="0" w:color="auto"/>
              <w:left w:val="nil"/>
              <w:bottom w:val="single" w:sz="4" w:space="0" w:color="auto"/>
              <w:right w:val="nil"/>
            </w:tcBorders>
            <w:shd w:val="clear" w:color="auto" w:fill="auto"/>
            <w:vAlign w:val="center"/>
            <w:hideMark/>
          </w:tcPr>
          <w:p w14:paraId="7D2EBBD9"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 </w:t>
            </w:r>
          </w:p>
        </w:tc>
      </w:tr>
      <w:tr w:rsidR="009858BE" w:rsidRPr="009858BE" w14:paraId="56583DDB" w14:textId="77777777" w:rsidTr="009858BE">
        <w:trPr>
          <w:trHeight w:val="139"/>
        </w:trPr>
        <w:tc>
          <w:tcPr>
            <w:tcW w:w="285" w:type="pct"/>
            <w:tcBorders>
              <w:top w:val="nil"/>
              <w:left w:val="nil"/>
              <w:bottom w:val="single" w:sz="4" w:space="0" w:color="auto"/>
              <w:right w:val="nil"/>
            </w:tcBorders>
            <w:shd w:val="clear" w:color="auto" w:fill="auto"/>
            <w:vAlign w:val="center"/>
            <w:hideMark/>
          </w:tcPr>
          <w:p w14:paraId="082710D9"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3</w:t>
            </w:r>
          </w:p>
        </w:tc>
        <w:tc>
          <w:tcPr>
            <w:tcW w:w="231" w:type="pct"/>
            <w:tcBorders>
              <w:top w:val="nil"/>
              <w:left w:val="nil"/>
              <w:bottom w:val="single" w:sz="4" w:space="0" w:color="auto"/>
              <w:right w:val="nil"/>
            </w:tcBorders>
            <w:shd w:val="clear" w:color="auto" w:fill="auto"/>
            <w:hideMark/>
          </w:tcPr>
          <w:p w14:paraId="5DBE1738"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 </w:t>
            </w:r>
          </w:p>
        </w:tc>
        <w:tc>
          <w:tcPr>
            <w:tcW w:w="263" w:type="pct"/>
            <w:tcBorders>
              <w:top w:val="nil"/>
              <w:left w:val="nil"/>
              <w:bottom w:val="single" w:sz="4" w:space="0" w:color="auto"/>
              <w:right w:val="nil"/>
            </w:tcBorders>
            <w:shd w:val="clear" w:color="auto" w:fill="auto"/>
            <w:vAlign w:val="center"/>
            <w:hideMark/>
          </w:tcPr>
          <w:p w14:paraId="608D96A2" w14:textId="77777777" w:rsidR="009858BE" w:rsidRPr="009858BE" w:rsidRDefault="009858BE" w:rsidP="009858BE">
            <w:pPr>
              <w:spacing w:after="0" w:line="240" w:lineRule="auto"/>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 </w:t>
            </w:r>
          </w:p>
        </w:tc>
        <w:tc>
          <w:tcPr>
            <w:tcW w:w="238" w:type="pct"/>
            <w:tcBorders>
              <w:top w:val="nil"/>
              <w:left w:val="nil"/>
              <w:bottom w:val="single" w:sz="4" w:space="0" w:color="auto"/>
              <w:right w:val="nil"/>
            </w:tcBorders>
            <w:shd w:val="clear" w:color="auto" w:fill="auto"/>
            <w:vAlign w:val="center"/>
            <w:hideMark/>
          </w:tcPr>
          <w:p w14:paraId="32D8B625"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 </w:t>
            </w:r>
          </w:p>
        </w:tc>
        <w:tc>
          <w:tcPr>
            <w:tcW w:w="862" w:type="pct"/>
            <w:tcBorders>
              <w:top w:val="single" w:sz="4" w:space="0" w:color="auto"/>
              <w:left w:val="nil"/>
              <w:bottom w:val="single" w:sz="4" w:space="0" w:color="auto"/>
              <w:right w:val="nil"/>
            </w:tcBorders>
            <w:shd w:val="clear" w:color="auto" w:fill="auto"/>
            <w:vAlign w:val="center"/>
            <w:hideMark/>
          </w:tcPr>
          <w:p w14:paraId="3ED0757E" w14:textId="77777777" w:rsidR="009858BE" w:rsidRPr="009858BE" w:rsidRDefault="009858BE" w:rsidP="009858BE">
            <w:pPr>
              <w:spacing w:after="0" w:line="240" w:lineRule="auto"/>
              <w:jc w:val="both"/>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UNIFORME PARA O CENTRO EDUCAIONAL PAULO VOLPE</w:t>
            </w:r>
          </w:p>
        </w:tc>
        <w:tc>
          <w:tcPr>
            <w:tcW w:w="716" w:type="pct"/>
            <w:tcBorders>
              <w:top w:val="single" w:sz="4" w:space="0" w:color="auto"/>
              <w:left w:val="nil"/>
              <w:bottom w:val="single" w:sz="4" w:space="0" w:color="auto"/>
              <w:right w:val="nil"/>
            </w:tcBorders>
            <w:shd w:val="clear" w:color="auto" w:fill="auto"/>
            <w:vAlign w:val="center"/>
            <w:hideMark/>
          </w:tcPr>
          <w:p w14:paraId="5E384A9F"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 </w:t>
            </w:r>
          </w:p>
        </w:tc>
        <w:tc>
          <w:tcPr>
            <w:tcW w:w="690" w:type="pct"/>
            <w:tcBorders>
              <w:top w:val="single" w:sz="4" w:space="0" w:color="auto"/>
              <w:left w:val="nil"/>
              <w:bottom w:val="single" w:sz="4" w:space="0" w:color="auto"/>
              <w:right w:val="nil"/>
            </w:tcBorders>
            <w:shd w:val="clear" w:color="auto" w:fill="auto"/>
            <w:vAlign w:val="center"/>
            <w:hideMark/>
          </w:tcPr>
          <w:p w14:paraId="3093AC86"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 </w:t>
            </w:r>
          </w:p>
        </w:tc>
        <w:tc>
          <w:tcPr>
            <w:tcW w:w="811" w:type="pct"/>
            <w:tcBorders>
              <w:top w:val="single" w:sz="4" w:space="0" w:color="auto"/>
              <w:left w:val="nil"/>
              <w:bottom w:val="single" w:sz="4" w:space="0" w:color="auto"/>
              <w:right w:val="nil"/>
            </w:tcBorders>
            <w:shd w:val="clear" w:color="auto" w:fill="auto"/>
            <w:vAlign w:val="center"/>
            <w:hideMark/>
          </w:tcPr>
          <w:p w14:paraId="2C4E66B3"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R$ 113.890,00</w:t>
            </w:r>
          </w:p>
        </w:tc>
        <w:tc>
          <w:tcPr>
            <w:tcW w:w="521" w:type="pct"/>
            <w:tcBorders>
              <w:top w:val="nil"/>
              <w:left w:val="nil"/>
              <w:bottom w:val="single" w:sz="4" w:space="0" w:color="auto"/>
              <w:right w:val="nil"/>
            </w:tcBorders>
            <w:shd w:val="clear" w:color="auto" w:fill="auto"/>
            <w:vAlign w:val="center"/>
            <w:hideMark/>
          </w:tcPr>
          <w:p w14:paraId="56C6A895" w14:textId="6709A6E1"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Ampla participação</w:t>
            </w:r>
          </w:p>
        </w:tc>
        <w:tc>
          <w:tcPr>
            <w:tcW w:w="384" w:type="pct"/>
            <w:tcBorders>
              <w:top w:val="single" w:sz="4" w:space="0" w:color="auto"/>
              <w:left w:val="nil"/>
              <w:bottom w:val="single" w:sz="4" w:space="0" w:color="auto"/>
              <w:right w:val="nil"/>
            </w:tcBorders>
            <w:shd w:val="clear" w:color="auto" w:fill="auto"/>
            <w:vAlign w:val="center"/>
            <w:hideMark/>
          </w:tcPr>
          <w:p w14:paraId="1E3E47E1"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 </w:t>
            </w:r>
          </w:p>
        </w:tc>
      </w:tr>
      <w:tr w:rsidR="009858BE" w:rsidRPr="009858BE" w14:paraId="0DA99E8E" w14:textId="77777777" w:rsidTr="009858BE">
        <w:trPr>
          <w:trHeight w:val="702"/>
        </w:trPr>
        <w:tc>
          <w:tcPr>
            <w:tcW w:w="285" w:type="pct"/>
            <w:tcBorders>
              <w:top w:val="nil"/>
              <w:left w:val="nil"/>
              <w:bottom w:val="single" w:sz="4" w:space="0" w:color="auto"/>
              <w:right w:val="nil"/>
            </w:tcBorders>
            <w:shd w:val="clear" w:color="auto" w:fill="auto"/>
            <w:vAlign w:val="center"/>
            <w:hideMark/>
          </w:tcPr>
          <w:p w14:paraId="1249E077"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 </w:t>
            </w:r>
          </w:p>
        </w:tc>
        <w:tc>
          <w:tcPr>
            <w:tcW w:w="231" w:type="pct"/>
            <w:tcBorders>
              <w:top w:val="nil"/>
              <w:left w:val="nil"/>
              <w:bottom w:val="single" w:sz="4" w:space="0" w:color="auto"/>
              <w:right w:val="nil"/>
            </w:tcBorders>
            <w:shd w:val="clear" w:color="auto" w:fill="auto"/>
            <w:hideMark/>
          </w:tcPr>
          <w:p w14:paraId="3734E9E8"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1</w:t>
            </w:r>
          </w:p>
        </w:tc>
        <w:tc>
          <w:tcPr>
            <w:tcW w:w="263" w:type="pct"/>
            <w:tcBorders>
              <w:top w:val="nil"/>
              <w:left w:val="nil"/>
              <w:bottom w:val="single" w:sz="4" w:space="0" w:color="auto"/>
              <w:right w:val="nil"/>
            </w:tcBorders>
            <w:shd w:val="clear" w:color="auto" w:fill="auto"/>
            <w:vAlign w:val="center"/>
            <w:hideMark/>
          </w:tcPr>
          <w:p w14:paraId="03FE375C" w14:textId="77777777" w:rsidR="009858BE" w:rsidRPr="009858BE" w:rsidRDefault="009858BE" w:rsidP="009858BE">
            <w:pPr>
              <w:spacing w:after="0" w:line="240" w:lineRule="auto"/>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UNID</w:t>
            </w:r>
          </w:p>
        </w:tc>
        <w:tc>
          <w:tcPr>
            <w:tcW w:w="238" w:type="pct"/>
            <w:tcBorders>
              <w:top w:val="nil"/>
              <w:left w:val="nil"/>
              <w:bottom w:val="single" w:sz="4" w:space="0" w:color="auto"/>
              <w:right w:val="nil"/>
            </w:tcBorders>
            <w:shd w:val="clear" w:color="auto" w:fill="auto"/>
            <w:vAlign w:val="center"/>
            <w:hideMark/>
          </w:tcPr>
          <w:p w14:paraId="4A9E823D"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300</w:t>
            </w:r>
          </w:p>
        </w:tc>
        <w:tc>
          <w:tcPr>
            <w:tcW w:w="862" w:type="pct"/>
            <w:tcBorders>
              <w:top w:val="single" w:sz="4" w:space="0" w:color="auto"/>
              <w:left w:val="nil"/>
              <w:bottom w:val="single" w:sz="4" w:space="0" w:color="auto"/>
              <w:right w:val="nil"/>
            </w:tcBorders>
            <w:shd w:val="clear" w:color="auto" w:fill="auto"/>
            <w:vAlign w:val="center"/>
            <w:hideMark/>
          </w:tcPr>
          <w:p w14:paraId="3DF73261" w14:textId="77777777" w:rsidR="009858BE" w:rsidRPr="009858BE" w:rsidRDefault="009858BE" w:rsidP="009858BE">
            <w:pPr>
              <w:spacing w:after="0" w:line="240" w:lineRule="auto"/>
              <w:jc w:val="both"/>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CALÇA TACTEL, COMPOSIÇÃO 100% POLIÉSTER, GRAMATURA +/- 141 GM2, COM AS SEGUINTES CARACTERÍSTICAS: COR PRETA COM O LOGO DO LADO DIREITO, ELÁSTICO DA CINTURA EM LARANJA E FAIXA NAS LATERAIS LARANJA COM O LOGO CONTENDO GALÃO PERSONALIZADO COM 2 CM DE LARGURA COM A INSCRIÇÃO 3”: A) SEM FORRO; B) FECHAMENTOS LATERAIS E ENTRE PERNAS EM COSTURA RETA E EM OVERLOQUE; C) ELÁSTICO COM 3,5 CM DE LARGURA PREGADO NA CINTURA EM OVERLOQUE E REBATIDO EM MÁQUINA ELASTIQUEIRA DE QUATRO AGULHAS; D) BOLSO EMBUTIDO, NA LATERAL, COM UMA COSTURA 0,6 CM DE DISTÂNCIA DA BORDA E FORRO NO PRÓPRIO TECIDO NA COR DO CORPO; E) BARRA DE 2,2 CM COM COSTURA EM GALONEIRA 2 AGULHAS;  (TAMANHO A DEFINIR)</w:t>
            </w:r>
          </w:p>
        </w:tc>
        <w:tc>
          <w:tcPr>
            <w:tcW w:w="716" w:type="pct"/>
            <w:tcBorders>
              <w:top w:val="single" w:sz="4" w:space="0" w:color="auto"/>
              <w:left w:val="nil"/>
              <w:bottom w:val="single" w:sz="4" w:space="0" w:color="auto"/>
              <w:right w:val="nil"/>
            </w:tcBorders>
            <w:shd w:val="clear" w:color="auto" w:fill="auto"/>
            <w:vAlign w:val="center"/>
            <w:hideMark/>
          </w:tcPr>
          <w:p w14:paraId="4F54935F"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R$ 55,00</w:t>
            </w:r>
          </w:p>
        </w:tc>
        <w:tc>
          <w:tcPr>
            <w:tcW w:w="690" w:type="pct"/>
            <w:tcBorders>
              <w:top w:val="single" w:sz="4" w:space="0" w:color="auto"/>
              <w:left w:val="nil"/>
              <w:bottom w:val="single" w:sz="4" w:space="0" w:color="auto"/>
              <w:right w:val="nil"/>
            </w:tcBorders>
            <w:shd w:val="clear" w:color="auto" w:fill="auto"/>
            <w:vAlign w:val="center"/>
            <w:hideMark/>
          </w:tcPr>
          <w:p w14:paraId="7AA67F12"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R$ 16.500,00</w:t>
            </w:r>
          </w:p>
        </w:tc>
        <w:tc>
          <w:tcPr>
            <w:tcW w:w="811" w:type="pct"/>
            <w:tcBorders>
              <w:top w:val="single" w:sz="4" w:space="0" w:color="auto"/>
              <w:left w:val="nil"/>
              <w:bottom w:val="single" w:sz="4" w:space="0" w:color="auto"/>
              <w:right w:val="nil"/>
            </w:tcBorders>
            <w:shd w:val="clear" w:color="auto" w:fill="auto"/>
            <w:vAlign w:val="center"/>
            <w:hideMark/>
          </w:tcPr>
          <w:p w14:paraId="6065D464"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521" w:type="pct"/>
            <w:tcBorders>
              <w:top w:val="nil"/>
              <w:left w:val="nil"/>
              <w:bottom w:val="single" w:sz="4" w:space="0" w:color="auto"/>
              <w:right w:val="nil"/>
            </w:tcBorders>
            <w:shd w:val="clear" w:color="auto" w:fill="auto"/>
            <w:vAlign w:val="center"/>
            <w:hideMark/>
          </w:tcPr>
          <w:p w14:paraId="3D91EE19"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384" w:type="pct"/>
            <w:tcBorders>
              <w:top w:val="single" w:sz="4" w:space="0" w:color="auto"/>
              <w:left w:val="nil"/>
              <w:bottom w:val="single" w:sz="4" w:space="0" w:color="auto"/>
              <w:right w:val="nil"/>
            </w:tcBorders>
            <w:shd w:val="clear" w:color="auto" w:fill="auto"/>
            <w:vAlign w:val="center"/>
            <w:hideMark/>
          </w:tcPr>
          <w:p w14:paraId="226812E5"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 </w:t>
            </w:r>
          </w:p>
        </w:tc>
      </w:tr>
      <w:tr w:rsidR="009858BE" w:rsidRPr="009858BE" w14:paraId="320ACA67" w14:textId="77777777" w:rsidTr="009858BE">
        <w:trPr>
          <w:trHeight w:val="522"/>
        </w:trPr>
        <w:tc>
          <w:tcPr>
            <w:tcW w:w="285" w:type="pct"/>
            <w:tcBorders>
              <w:top w:val="nil"/>
              <w:left w:val="nil"/>
              <w:bottom w:val="single" w:sz="4" w:space="0" w:color="auto"/>
              <w:right w:val="nil"/>
            </w:tcBorders>
            <w:shd w:val="clear" w:color="auto" w:fill="auto"/>
            <w:vAlign w:val="center"/>
            <w:hideMark/>
          </w:tcPr>
          <w:p w14:paraId="3F346C60"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 </w:t>
            </w:r>
          </w:p>
        </w:tc>
        <w:tc>
          <w:tcPr>
            <w:tcW w:w="231" w:type="pct"/>
            <w:tcBorders>
              <w:top w:val="nil"/>
              <w:left w:val="nil"/>
              <w:bottom w:val="single" w:sz="4" w:space="0" w:color="auto"/>
              <w:right w:val="nil"/>
            </w:tcBorders>
            <w:shd w:val="clear" w:color="auto" w:fill="auto"/>
            <w:hideMark/>
          </w:tcPr>
          <w:p w14:paraId="592E80F4"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2</w:t>
            </w:r>
          </w:p>
        </w:tc>
        <w:tc>
          <w:tcPr>
            <w:tcW w:w="263" w:type="pct"/>
            <w:tcBorders>
              <w:top w:val="nil"/>
              <w:left w:val="nil"/>
              <w:bottom w:val="single" w:sz="4" w:space="0" w:color="auto"/>
              <w:right w:val="nil"/>
            </w:tcBorders>
            <w:shd w:val="clear" w:color="auto" w:fill="auto"/>
            <w:vAlign w:val="center"/>
            <w:hideMark/>
          </w:tcPr>
          <w:p w14:paraId="681607ED" w14:textId="77777777" w:rsidR="009858BE" w:rsidRPr="009858BE" w:rsidRDefault="009858BE" w:rsidP="009858BE">
            <w:pPr>
              <w:spacing w:after="0" w:line="240" w:lineRule="auto"/>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UNID</w:t>
            </w:r>
          </w:p>
        </w:tc>
        <w:tc>
          <w:tcPr>
            <w:tcW w:w="238" w:type="pct"/>
            <w:tcBorders>
              <w:top w:val="nil"/>
              <w:left w:val="nil"/>
              <w:bottom w:val="single" w:sz="4" w:space="0" w:color="auto"/>
              <w:right w:val="nil"/>
            </w:tcBorders>
            <w:shd w:val="clear" w:color="auto" w:fill="auto"/>
            <w:vAlign w:val="center"/>
            <w:hideMark/>
          </w:tcPr>
          <w:p w14:paraId="303AEF88"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300</w:t>
            </w:r>
          </w:p>
        </w:tc>
        <w:tc>
          <w:tcPr>
            <w:tcW w:w="862" w:type="pct"/>
            <w:tcBorders>
              <w:top w:val="single" w:sz="4" w:space="0" w:color="auto"/>
              <w:left w:val="nil"/>
              <w:bottom w:val="single" w:sz="4" w:space="0" w:color="auto"/>
              <w:right w:val="nil"/>
            </w:tcBorders>
            <w:shd w:val="clear" w:color="auto" w:fill="auto"/>
            <w:vAlign w:val="center"/>
            <w:hideMark/>
          </w:tcPr>
          <w:p w14:paraId="6004057A" w14:textId="77777777" w:rsidR="009858BE" w:rsidRPr="009858BE" w:rsidRDefault="009858BE" w:rsidP="009858BE">
            <w:pPr>
              <w:spacing w:after="0" w:line="240" w:lineRule="auto"/>
              <w:jc w:val="both"/>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CALÇA HELANCA BAILARINA FEMININA 100% POLIAMIDA COM GRAMATURA +- 283 GM2; COR PRETA COM FAIXA EM LARANJA ESCRITO NA LATERAL “PROJETO SEMEANDO O FUTURO FORMANDO CIDADÃOS” EM PRETO, COM PUNHOS EM LARANJA, FAIXA NAS LATERAIS LARANJA, CONTENDO GALÃO PERSONALIZADO COM 2CM DE LARGURA, COMO LOGO SEMEANDO O FUTURO: A) SEM FORRO; B) FECHAMENTOS LATERAIS E ENTRE AS PERNAS EM COSTURA RETA E EM OVERLOQUE; C) BARRA DE 2,2CM COM COSTURA EM GALONEIRA 2 AGULHAS. (TAMANHO A DEFINIR)</w:t>
            </w:r>
          </w:p>
        </w:tc>
        <w:tc>
          <w:tcPr>
            <w:tcW w:w="716" w:type="pct"/>
            <w:tcBorders>
              <w:top w:val="single" w:sz="4" w:space="0" w:color="auto"/>
              <w:left w:val="nil"/>
              <w:bottom w:val="single" w:sz="4" w:space="0" w:color="auto"/>
              <w:right w:val="nil"/>
            </w:tcBorders>
            <w:shd w:val="clear" w:color="auto" w:fill="auto"/>
            <w:vAlign w:val="center"/>
            <w:hideMark/>
          </w:tcPr>
          <w:p w14:paraId="155307B1"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R$ 70,00</w:t>
            </w:r>
          </w:p>
        </w:tc>
        <w:tc>
          <w:tcPr>
            <w:tcW w:w="690" w:type="pct"/>
            <w:tcBorders>
              <w:top w:val="single" w:sz="4" w:space="0" w:color="auto"/>
              <w:left w:val="nil"/>
              <w:bottom w:val="single" w:sz="4" w:space="0" w:color="auto"/>
              <w:right w:val="nil"/>
            </w:tcBorders>
            <w:shd w:val="clear" w:color="auto" w:fill="auto"/>
            <w:vAlign w:val="center"/>
            <w:hideMark/>
          </w:tcPr>
          <w:p w14:paraId="2D5ADA22"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R$ 21.000,00</w:t>
            </w:r>
          </w:p>
        </w:tc>
        <w:tc>
          <w:tcPr>
            <w:tcW w:w="811" w:type="pct"/>
            <w:tcBorders>
              <w:top w:val="single" w:sz="4" w:space="0" w:color="auto"/>
              <w:left w:val="nil"/>
              <w:bottom w:val="single" w:sz="4" w:space="0" w:color="auto"/>
              <w:right w:val="nil"/>
            </w:tcBorders>
            <w:shd w:val="clear" w:color="auto" w:fill="auto"/>
            <w:vAlign w:val="center"/>
            <w:hideMark/>
          </w:tcPr>
          <w:p w14:paraId="116F131C"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521" w:type="pct"/>
            <w:tcBorders>
              <w:top w:val="nil"/>
              <w:left w:val="nil"/>
              <w:bottom w:val="single" w:sz="4" w:space="0" w:color="auto"/>
              <w:right w:val="nil"/>
            </w:tcBorders>
            <w:shd w:val="clear" w:color="auto" w:fill="auto"/>
            <w:vAlign w:val="center"/>
            <w:hideMark/>
          </w:tcPr>
          <w:p w14:paraId="6D3CDAF5"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384" w:type="pct"/>
            <w:tcBorders>
              <w:top w:val="single" w:sz="4" w:space="0" w:color="auto"/>
              <w:left w:val="nil"/>
              <w:bottom w:val="single" w:sz="4" w:space="0" w:color="auto"/>
              <w:right w:val="nil"/>
            </w:tcBorders>
            <w:shd w:val="clear" w:color="auto" w:fill="auto"/>
            <w:vAlign w:val="center"/>
            <w:hideMark/>
          </w:tcPr>
          <w:p w14:paraId="52A8D546"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 </w:t>
            </w:r>
          </w:p>
        </w:tc>
      </w:tr>
      <w:tr w:rsidR="009858BE" w:rsidRPr="009858BE" w14:paraId="3DB26342" w14:textId="77777777" w:rsidTr="009858BE">
        <w:trPr>
          <w:trHeight w:val="739"/>
        </w:trPr>
        <w:tc>
          <w:tcPr>
            <w:tcW w:w="285" w:type="pct"/>
            <w:tcBorders>
              <w:top w:val="nil"/>
              <w:left w:val="nil"/>
              <w:bottom w:val="single" w:sz="4" w:space="0" w:color="auto"/>
              <w:right w:val="nil"/>
            </w:tcBorders>
            <w:shd w:val="clear" w:color="auto" w:fill="auto"/>
            <w:vAlign w:val="center"/>
            <w:hideMark/>
          </w:tcPr>
          <w:p w14:paraId="6303A171"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 </w:t>
            </w:r>
          </w:p>
        </w:tc>
        <w:tc>
          <w:tcPr>
            <w:tcW w:w="231" w:type="pct"/>
            <w:tcBorders>
              <w:top w:val="nil"/>
              <w:left w:val="nil"/>
              <w:bottom w:val="single" w:sz="4" w:space="0" w:color="auto"/>
              <w:right w:val="nil"/>
            </w:tcBorders>
            <w:shd w:val="clear" w:color="auto" w:fill="auto"/>
            <w:hideMark/>
          </w:tcPr>
          <w:p w14:paraId="1D554598"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3</w:t>
            </w:r>
          </w:p>
        </w:tc>
        <w:tc>
          <w:tcPr>
            <w:tcW w:w="263" w:type="pct"/>
            <w:tcBorders>
              <w:top w:val="nil"/>
              <w:left w:val="nil"/>
              <w:bottom w:val="single" w:sz="4" w:space="0" w:color="auto"/>
              <w:right w:val="nil"/>
            </w:tcBorders>
            <w:shd w:val="clear" w:color="auto" w:fill="auto"/>
            <w:vAlign w:val="center"/>
            <w:hideMark/>
          </w:tcPr>
          <w:p w14:paraId="6B5B8E04" w14:textId="77777777" w:rsidR="009858BE" w:rsidRPr="009858BE" w:rsidRDefault="009858BE" w:rsidP="009858BE">
            <w:pPr>
              <w:spacing w:after="0" w:line="240" w:lineRule="auto"/>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UNID</w:t>
            </w:r>
          </w:p>
        </w:tc>
        <w:tc>
          <w:tcPr>
            <w:tcW w:w="238" w:type="pct"/>
            <w:tcBorders>
              <w:top w:val="nil"/>
              <w:left w:val="nil"/>
              <w:bottom w:val="single" w:sz="4" w:space="0" w:color="auto"/>
              <w:right w:val="nil"/>
            </w:tcBorders>
            <w:shd w:val="clear" w:color="auto" w:fill="auto"/>
            <w:vAlign w:val="center"/>
            <w:hideMark/>
          </w:tcPr>
          <w:p w14:paraId="32641954"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300</w:t>
            </w:r>
          </w:p>
        </w:tc>
        <w:tc>
          <w:tcPr>
            <w:tcW w:w="862" w:type="pct"/>
            <w:tcBorders>
              <w:top w:val="single" w:sz="4" w:space="0" w:color="auto"/>
              <w:left w:val="nil"/>
              <w:bottom w:val="single" w:sz="4" w:space="0" w:color="auto"/>
              <w:right w:val="nil"/>
            </w:tcBorders>
            <w:shd w:val="clear" w:color="auto" w:fill="auto"/>
            <w:vAlign w:val="center"/>
            <w:hideMark/>
          </w:tcPr>
          <w:p w14:paraId="452C7851" w14:textId="77777777" w:rsidR="009858BE" w:rsidRPr="009858BE" w:rsidRDefault="009858BE" w:rsidP="009858BE">
            <w:pPr>
              <w:spacing w:after="0" w:line="240" w:lineRule="auto"/>
              <w:jc w:val="both"/>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BERMUDAS TACTEL, COMPOSIÇÃO 100% POLIÉSTER, GRAMATURA +/-  141 GM2, COM AS SEGUINTES CARACTERÍSTICAS: COR PRETA, COM FAIXA EM LARANJA ESCRITO NA LATERAL “PROJETO SEMEANDO O FUTURO”, EM PRETOI COM O LOGO E FAIXA NAS LATERAIS LARANJA COM O LOGO, CONTENDO GALÃO PERSONALIZADO COM 2CM DE LARGURA COM O LOGO DO SEMEANDO O FUTURO, A) SEM FORRO; B) FECHAMENTOS LATERAIS E ENTRE PERNAS EM COSTURA RETA E EM OVERLOQUE; C) ELÁSTICO COM 3,5 DE LARGURA PREGADO NA CINTURA EM OVERLOQUE E REBATIDO EM MÁQUINA ELASTIQUEIRA DE QUATRO AGULHAS; D) BOLSO EMBUTIDO, NA LATERAL, COM UMA COSTURA 0,6CM DE DISTÂNCIA DA BORDA E FORRO NO PRÓPRIO TECIDO NA COR DO CORPO; E) BARRA DE 2,2CM DE COSTURA EM GALONEIRA 2 AGULHAS. (TAMANHO A DEFINIR)</w:t>
            </w:r>
          </w:p>
        </w:tc>
        <w:tc>
          <w:tcPr>
            <w:tcW w:w="716" w:type="pct"/>
            <w:tcBorders>
              <w:top w:val="single" w:sz="4" w:space="0" w:color="auto"/>
              <w:left w:val="nil"/>
              <w:bottom w:val="single" w:sz="4" w:space="0" w:color="auto"/>
              <w:right w:val="nil"/>
            </w:tcBorders>
            <w:shd w:val="clear" w:color="auto" w:fill="auto"/>
            <w:vAlign w:val="center"/>
            <w:hideMark/>
          </w:tcPr>
          <w:p w14:paraId="56109C3B"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R$ 45,00</w:t>
            </w:r>
          </w:p>
        </w:tc>
        <w:tc>
          <w:tcPr>
            <w:tcW w:w="690" w:type="pct"/>
            <w:tcBorders>
              <w:top w:val="single" w:sz="4" w:space="0" w:color="auto"/>
              <w:left w:val="nil"/>
              <w:bottom w:val="single" w:sz="4" w:space="0" w:color="auto"/>
              <w:right w:val="nil"/>
            </w:tcBorders>
            <w:shd w:val="clear" w:color="auto" w:fill="auto"/>
            <w:vAlign w:val="center"/>
            <w:hideMark/>
          </w:tcPr>
          <w:p w14:paraId="56467759"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R$ 13.500,00</w:t>
            </w:r>
          </w:p>
        </w:tc>
        <w:tc>
          <w:tcPr>
            <w:tcW w:w="811" w:type="pct"/>
            <w:tcBorders>
              <w:top w:val="single" w:sz="4" w:space="0" w:color="auto"/>
              <w:left w:val="nil"/>
              <w:bottom w:val="single" w:sz="4" w:space="0" w:color="auto"/>
              <w:right w:val="nil"/>
            </w:tcBorders>
            <w:shd w:val="clear" w:color="auto" w:fill="auto"/>
            <w:vAlign w:val="center"/>
            <w:hideMark/>
          </w:tcPr>
          <w:p w14:paraId="685D6B18"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521" w:type="pct"/>
            <w:tcBorders>
              <w:top w:val="nil"/>
              <w:left w:val="nil"/>
              <w:bottom w:val="single" w:sz="4" w:space="0" w:color="auto"/>
              <w:right w:val="nil"/>
            </w:tcBorders>
            <w:shd w:val="clear" w:color="auto" w:fill="auto"/>
            <w:vAlign w:val="center"/>
            <w:hideMark/>
          </w:tcPr>
          <w:p w14:paraId="62E268C9"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384" w:type="pct"/>
            <w:tcBorders>
              <w:top w:val="single" w:sz="4" w:space="0" w:color="auto"/>
              <w:left w:val="nil"/>
              <w:bottom w:val="single" w:sz="4" w:space="0" w:color="auto"/>
              <w:right w:val="nil"/>
            </w:tcBorders>
            <w:shd w:val="clear" w:color="auto" w:fill="auto"/>
            <w:vAlign w:val="center"/>
            <w:hideMark/>
          </w:tcPr>
          <w:p w14:paraId="22DAC488"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 </w:t>
            </w:r>
          </w:p>
        </w:tc>
      </w:tr>
      <w:tr w:rsidR="009858BE" w:rsidRPr="009858BE" w14:paraId="0342B77F" w14:textId="77777777" w:rsidTr="009858BE">
        <w:trPr>
          <w:trHeight w:val="540"/>
        </w:trPr>
        <w:tc>
          <w:tcPr>
            <w:tcW w:w="285" w:type="pct"/>
            <w:tcBorders>
              <w:top w:val="nil"/>
              <w:left w:val="nil"/>
              <w:bottom w:val="single" w:sz="4" w:space="0" w:color="auto"/>
              <w:right w:val="nil"/>
            </w:tcBorders>
            <w:shd w:val="clear" w:color="auto" w:fill="auto"/>
            <w:vAlign w:val="center"/>
            <w:hideMark/>
          </w:tcPr>
          <w:p w14:paraId="7F96AA3F"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 </w:t>
            </w:r>
          </w:p>
        </w:tc>
        <w:tc>
          <w:tcPr>
            <w:tcW w:w="231" w:type="pct"/>
            <w:tcBorders>
              <w:top w:val="nil"/>
              <w:left w:val="nil"/>
              <w:bottom w:val="single" w:sz="4" w:space="0" w:color="auto"/>
              <w:right w:val="nil"/>
            </w:tcBorders>
            <w:shd w:val="clear" w:color="auto" w:fill="auto"/>
            <w:hideMark/>
          </w:tcPr>
          <w:p w14:paraId="520E39D5"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4</w:t>
            </w:r>
          </w:p>
        </w:tc>
        <w:tc>
          <w:tcPr>
            <w:tcW w:w="263" w:type="pct"/>
            <w:tcBorders>
              <w:top w:val="nil"/>
              <w:left w:val="nil"/>
              <w:bottom w:val="single" w:sz="4" w:space="0" w:color="auto"/>
              <w:right w:val="nil"/>
            </w:tcBorders>
            <w:shd w:val="clear" w:color="auto" w:fill="auto"/>
            <w:vAlign w:val="center"/>
            <w:hideMark/>
          </w:tcPr>
          <w:p w14:paraId="06CD7F77" w14:textId="77777777" w:rsidR="009858BE" w:rsidRPr="009858BE" w:rsidRDefault="009858BE" w:rsidP="009858BE">
            <w:pPr>
              <w:spacing w:after="0" w:line="240" w:lineRule="auto"/>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UNID</w:t>
            </w:r>
          </w:p>
        </w:tc>
        <w:tc>
          <w:tcPr>
            <w:tcW w:w="238" w:type="pct"/>
            <w:tcBorders>
              <w:top w:val="nil"/>
              <w:left w:val="nil"/>
              <w:bottom w:val="single" w:sz="4" w:space="0" w:color="auto"/>
              <w:right w:val="nil"/>
            </w:tcBorders>
            <w:shd w:val="clear" w:color="auto" w:fill="auto"/>
            <w:vAlign w:val="center"/>
            <w:hideMark/>
          </w:tcPr>
          <w:p w14:paraId="149FBEF7"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300</w:t>
            </w:r>
          </w:p>
        </w:tc>
        <w:tc>
          <w:tcPr>
            <w:tcW w:w="862" w:type="pct"/>
            <w:tcBorders>
              <w:top w:val="single" w:sz="4" w:space="0" w:color="auto"/>
              <w:left w:val="nil"/>
              <w:bottom w:val="single" w:sz="4" w:space="0" w:color="auto"/>
              <w:right w:val="nil"/>
            </w:tcBorders>
            <w:shd w:val="clear" w:color="auto" w:fill="auto"/>
            <w:vAlign w:val="center"/>
            <w:hideMark/>
          </w:tcPr>
          <w:p w14:paraId="4F6DCF30" w14:textId="77777777" w:rsidR="009858BE" w:rsidRPr="009858BE" w:rsidRDefault="009858BE" w:rsidP="009858BE">
            <w:pPr>
              <w:spacing w:after="0" w:line="240" w:lineRule="auto"/>
              <w:jc w:val="both"/>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SHORTS/SAIA HELANCA FEMININA 100% POLIAMIDA COM GRAMATURA +- 283 GM2; COR PRETA, COM FAIXA EM LARANJA ESCRITO NA LATERAL “PROJETO SEMEANDO O FUTURO”, EM PRETO COM O LOGO E ELÁSTICO NA CINTURA EM COR LARANJA, COM FAIXA NAS LATERAIS LARANJA COM O LOGO, CONTENDO GALÃO PERSONALIZADO COM 2CM DE LARGURA, COMO LOGO SEMEANDO O FUTURO: A) SEM FORRO; B) FECHAMENTOS LATERAIS E ENTRE AS PERNAS EM COSTURA RETA E EM OVERLOQUE; C) BARRA DE 2,2CM COM COSTURA EM GALONEIRA 2 AGULHAS. (TAMANHO A DEFINIR)</w:t>
            </w:r>
          </w:p>
        </w:tc>
        <w:tc>
          <w:tcPr>
            <w:tcW w:w="716" w:type="pct"/>
            <w:tcBorders>
              <w:top w:val="single" w:sz="4" w:space="0" w:color="auto"/>
              <w:left w:val="nil"/>
              <w:bottom w:val="single" w:sz="4" w:space="0" w:color="auto"/>
              <w:right w:val="nil"/>
            </w:tcBorders>
            <w:shd w:val="clear" w:color="auto" w:fill="auto"/>
            <w:vAlign w:val="center"/>
            <w:hideMark/>
          </w:tcPr>
          <w:p w14:paraId="42B24CE3"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R$ 48,90</w:t>
            </w:r>
          </w:p>
        </w:tc>
        <w:tc>
          <w:tcPr>
            <w:tcW w:w="690" w:type="pct"/>
            <w:tcBorders>
              <w:top w:val="single" w:sz="4" w:space="0" w:color="auto"/>
              <w:left w:val="nil"/>
              <w:bottom w:val="single" w:sz="4" w:space="0" w:color="auto"/>
              <w:right w:val="nil"/>
            </w:tcBorders>
            <w:shd w:val="clear" w:color="auto" w:fill="auto"/>
            <w:vAlign w:val="center"/>
            <w:hideMark/>
          </w:tcPr>
          <w:p w14:paraId="4D3C823F"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R$ 14.670,00</w:t>
            </w:r>
          </w:p>
        </w:tc>
        <w:tc>
          <w:tcPr>
            <w:tcW w:w="811" w:type="pct"/>
            <w:tcBorders>
              <w:top w:val="single" w:sz="4" w:space="0" w:color="auto"/>
              <w:left w:val="nil"/>
              <w:bottom w:val="single" w:sz="4" w:space="0" w:color="auto"/>
              <w:right w:val="nil"/>
            </w:tcBorders>
            <w:shd w:val="clear" w:color="auto" w:fill="auto"/>
            <w:vAlign w:val="center"/>
            <w:hideMark/>
          </w:tcPr>
          <w:p w14:paraId="255D864D"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521" w:type="pct"/>
            <w:tcBorders>
              <w:top w:val="nil"/>
              <w:left w:val="nil"/>
              <w:bottom w:val="single" w:sz="4" w:space="0" w:color="auto"/>
              <w:right w:val="nil"/>
            </w:tcBorders>
            <w:shd w:val="clear" w:color="auto" w:fill="auto"/>
            <w:vAlign w:val="center"/>
            <w:hideMark/>
          </w:tcPr>
          <w:p w14:paraId="0FF60288"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384" w:type="pct"/>
            <w:tcBorders>
              <w:top w:val="single" w:sz="4" w:space="0" w:color="auto"/>
              <w:left w:val="nil"/>
              <w:bottom w:val="single" w:sz="4" w:space="0" w:color="auto"/>
              <w:right w:val="nil"/>
            </w:tcBorders>
            <w:shd w:val="clear" w:color="auto" w:fill="auto"/>
            <w:vAlign w:val="center"/>
            <w:hideMark/>
          </w:tcPr>
          <w:p w14:paraId="6BCBC49D"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 </w:t>
            </w:r>
          </w:p>
        </w:tc>
      </w:tr>
      <w:tr w:rsidR="009858BE" w:rsidRPr="009858BE" w14:paraId="08B32966" w14:textId="77777777" w:rsidTr="009858BE">
        <w:trPr>
          <w:trHeight w:val="1099"/>
        </w:trPr>
        <w:tc>
          <w:tcPr>
            <w:tcW w:w="285" w:type="pct"/>
            <w:tcBorders>
              <w:top w:val="nil"/>
              <w:left w:val="nil"/>
              <w:bottom w:val="single" w:sz="4" w:space="0" w:color="auto"/>
              <w:right w:val="nil"/>
            </w:tcBorders>
            <w:shd w:val="clear" w:color="auto" w:fill="auto"/>
            <w:vAlign w:val="center"/>
            <w:hideMark/>
          </w:tcPr>
          <w:p w14:paraId="31862B60"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 </w:t>
            </w:r>
          </w:p>
        </w:tc>
        <w:tc>
          <w:tcPr>
            <w:tcW w:w="231" w:type="pct"/>
            <w:tcBorders>
              <w:top w:val="nil"/>
              <w:left w:val="nil"/>
              <w:bottom w:val="single" w:sz="4" w:space="0" w:color="auto"/>
              <w:right w:val="nil"/>
            </w:tcBorders>
            <w:shd w:val="clear" w:color="auto" w:fill="auto"/>
            <w:hideMark/>
          </w:tcPr>
          <w:p w14:paraId="033ACA1D"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5</w:t>
            </w:r>
          </w:p>
        </w:tc>
        <w:tc>
          <w:tcPr>
            <w:tcW w:w="263" w:type="pct"/>
            <w:tcBorders>
              <w:top w:val="nil"/>
              <w:left w:val="nil"/>
              <w:bottom w:val="single" w:sz="4" w:space="0" w:color="auto"/>
              <w:right w:val="nil"/>
            </w:tcBorders>
            <w:shd w:val="clear" w:color="auto" w:fill="auto"/>
            <w:vAlign w:val="center"/>
            <w:hideMark/>
          </w:tcPr>
          <w:p w14:paraId="0168628D" w14:textId="77777777" w:rsidR="009858BE" w:rsidRPr="009858BE" w:rsidRDefault="009858BE" w:rsidP="009858BE">
            <w:pPr>
              <w:spacing w:after="0" w:line="240" w:lineRule="auto"/>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UNID</w:t>
            </w:r>
          </w:p>
        </w:tc>
        <w:tc>
          <w:tcPr>
            <w:tcW w:w="238" w:type="pct"/>
            <w:tcBorders>
              <w:top w:val="nil"/>
              <w:left w:val="nil"/>
              <w:bottom w:val="single" w:sz="4" w:space="0" w:color="auto"/>
              <w:right w:val="nil"/>
            </w:tcBorders>
            <w:shd w:val="clear" w:color="auto" w:fill="auto"/>
            <w:vAlign w:val="center"/>
            <w:hideMark/>
          </w:tcPr>
          <w:p w14:paraId="1C996E8E"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300</w:t>
            </w:r>
          </w:p>
        </w:tc>
        <w:tc>
          <w:tcPr>
            <w:tcW w:w="862" w:type="pct"/>
            <w:tcBorders>
              <w:top w:val="single" w:sz="4" w:space="0" w:color="auto"/>
              <w:left w:val="nil"/>
              <w:bottom w:val="single" w:sz="4" w:space="0" w:color="auto"/>
              <w:right w:val="nil"/>
            </w:tcBorders>
            <w:shd w:val="clear" w:color="auto" w:fill="auto"/>
            <w:vAlign w:val="center"/>
            <w:hideMark/>
          </w:tcPr>
          <w:p w14:paraId="4532F1F4" w14:textId="77777777" w:rsidR="009858BE" w:rsidRPr="009858BE" w:rsidRDefault="009858BE" w:rsidP="009858BE">
            <w:pPr>
              <w:spacing w:after="0" w:line="240" w:lineRule="auto"/>
              <w:jc w:val="both"/>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BLUSA TACTEL, COMPOSIÇÃO 100% POLIÉSTER, GRAMATURA +/- 141 GM2 TC, COM AS SEGUINTES CARACTERÍSTICAS: COR PRETO COM LARANJA, CONTENDO BORDADO NA LATERAL COM 15.000 PONTOS; A) A GOLA DO MESMO TECIDO, NA TONALIDADE LARANJA, PREGADA EM MÁQUINA OVERLOQUE COM PESPONTO EM MÁQUINA RETA; B) FECHAMENTO LATERAIS, DAS MANGAS E DOS OMBROS EM MÁQUINA OVERLOQUE, SENDO AS MANGAS EM COR PRETA, COM FAIXA EM LARANJA ESCRITO “PROJETO SEMEANDO O FUTURO”, COM O LOGO EM PRETO; C) PUNHO COM ELÁSTICO, EM COR LARANJA, COM QUATRO COSTURAS, REBATIDO EM MÁQUINA ELÁSTIQUEIRA; D) BARRAS COM 2,5CM CONFECCIONADAS EM GALONEIRA DE DUAS AGULHAS, COM ELÁSTICOS REGULÁVEIS, EM COR LARANJA; E) BORDADO INDUSTRIAL COM LOGO “SEMEANDO O FUTURO”, DO LADO DIREITO E BRASÃO DO MUNICÍPIO, DO LADO ESQUERDO, E NAS COSTAS AS PALAVRAS “SEMEANDO O FUTURO FORMANDO CIDADÃOS SÃO JORGE DO IVAÍ PARANÁ”, NA PARTE DE CIMA, EM TONALIDADE BRANCA E LARANJA; F) COM FORRO PV 100% POLIÉSTER; G) BOLSO EMBUTIDO NA LATERAL, COM UMA COSTURA 0,6CM DE DISTÂNCIA DA BORDA DO FORRO NO PRÓPRIO TECIDO NA COR DO CORPO; H) COM FECHAMENTO EM ZÍPER NA COR BRANCO, E FIXADO EM MÁQUINA RETA. (TAMANHO A DEFINIR)</w:t>
            </w:r>
          </w:p>
        </w:tc>
        <w:tc>
          <w:tcPr>
            <w:tcW w:w="716" w:type="pct"/>
            <w:tcBorders>
              <w:top w:val="single" w:sz="4" w:space="0" w:color="auto"/>
              <w:left w:val="nil"/>
              <w:bottom w:val="single" w:sz="4" w:space="0" w:color="auto"/>
              <w:right w:val="nil"/>
            </w:tcBorders>
            <w:shd w:val="clear" w:color="auto" w:fill="auto"/>
            <w:vAlign w:val="center"/>
            <w:hideMark/>
          </w:tcPr>
          <w:p w14:paraId="4E79096D"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R$ 85,00</w:t>
            </w:r>
          </w:p>
        </w:tc>
        <w:tc>
          <w:tcPr>
            <w:tcW w:w="690" w:type="pct"/>
            <w:tcBorders>
              <w:top w:val="single" w:sz="4" w:space="0" w:color="auto"/>
              <w:left w:val="nil"/>
              <w:bottom w:val="single" w:sz="4" w:space="0" w:color="auto"/>
              <w:right w:val="nil"/>
            </w:tcBorders>
            <w:shd w:val="clear" w:color="auto" w:fill="auto"/>
            <w:vAlign w:val="center"/>
            <w:hideMark/>
          </w:tcPr>
          <w:p w14:paraId="146B6C6C"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R$ 25.500,00</w:t>
            </w:r>
          </w:p>
        </w:tc>
        <w:tc>
          <w:tcPr>
            <w:tcW w:w="811" w:type="pct"/>
            <w:tcBorders>
              <w:top w:val="single" w:sz="4" w:space="0" w:color="auto"/>
              <w:left w:val="nil"/>
              <w:bottom w:val="single" w:sz="4" w:space="0" w:color="auto"/>
              <w:right w:val="nil"/>
            </w:tcBorders>
            <w:shd w:val="clear" w:color="auto" w:fill="auto"/>
            <w:vAlign w:val="center"/>
            <w:hideMark/>
          </w:tcPr>
          <w:p w14:paraId="782B2C32"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521" w:type="pct"/>
            <w:tcBorders>
              <w:top w:val="nil"/>
              <w:left w:val="nil"/>
              <w:bottom w:val="single" w:sz="4" w:space="0" w:color="auto"/>
              <w:right w:val="nil"/>
            </w:tcBorders>
            <w:shd w:val="clear" w:color="auto" w:fill="auto"/>
            <w:vAlign w:val="center"/>
            <w:hideMark/>
          </w:tcPr>
          <w:p w14:paraId="2B4B6683"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384" w:type="pct"/>
            <w:tcBorders>
              <w:top w:val="single" w:sz="4" w:space="0" w:color="auto"/>
              <w:left w:val="nil"/>
              <w:bottom w:val="single" w:sz="4" w:space="0" w:color="auto"/>
              <w:right w:val="nil"/>
            </w:tcBorders>
            <w:shd w:val="clear" w:color="auto" w:fill="auto"/>
            <w:vAlign w:val="center"/>
            <w:hideMark/>
          </w:tcPr>
          <w:p w14:paraId="06A87C3F"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 </w:t>
            </w:r>
          </w:p>
        </w:tc>
      </w:tr>
      <w:tr w:rsidR="009858BE" w:rsidRPr="009858BE" w14:paraId="4D1E1D49" w14:textId="77777777" w:rsidTr="009858BE">
        <w:trPr>
          <w:trHeight w:val="559"/>
        </w:trPr>
        <w:tc>
          <w:tcPr>
            <w:tcW w:w="285" w:type="pct"/>
            <w:tcBorders>
              <w:top w:val="nil"/>
              <w:left w:val="nil"/>
              <w:bottom w:val="single" w:sz="4" w:space="0" w:color="auto"/>
              <w:right w:val="nil"/>
            </w:tcBorders>
            <w:shd w:val="clear" w:color="auto" w:fill="auto"/>
            <w:vAlign w:val="center"/>
            <w:hideMark/>
          </w:tcPr>
          <w:p w14:paraId="5C47DD7C"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 </w:t>
            </w:r>
          </w:p>
        </w:tc>
        <w:tc>
          <w:tcPr>
            <w:tcW w:w="231" w:type="pct"/>
            <w:tcBorders>
              <w:top w:val="nil"/>
              <w:left w:val="nil"/>
              <w:bottom w:val="single" w:sz="4" w:space="0" w:color="auto"/>
              <w:right w:val="nil"/>
            </w:tcBorders>
            <w:shd w:val="clear" w:color="auto" w:fill="auto"/>
            <w:hideMark/>
          </w:tcPr>
          <w:p w14:paraId="4C08B710"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6</w:t>
            </w:r>
          </w:p>
        </w:tc>
        <w:tc>
          <w:tcPr>
            <w:tcW w:w="263" w:type="pct"/>
            <w:tcBorders>
              <w:top w:val="nil"/>
              <w:left w:val="nil"/>
              <w:bottom w:val="single" w:sz="4" w:space="0" w:color="auto"/>
              <w:right w:val="nil"/>
            </w:tcBorders>
            <w:shd w:val="clear" w:color="auto" w:fill="auto"/>
            <w:vAlign w:val="center"/>
            <w:hideMark/>
          </w:tcPr>
          <w:p w14:paraId="0563B290" w14:textId="77777777" w:rsidR="009858BE" w:rsidRPr="009858BE" w:rsidRDefault="009858BE" w:rsidP="009858BE">
            <w:pPr>
              <w:spacing w:after="0" w:line="240" w:lineRule="auto"/>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UNID</w:t>
            </w:r>
          </w:p>
        </w:tc>
        <w:tc>
          <w:tcPr>
            <w:tcW w:w="238" w:type="pct"/>
            <w:tcBorders>
              <w:top w:val="nil"/>
              <w:left w:val="nil"/>
              <w:bottom w:val="single" w:sz="4" w:space="0" w:color="auto"/>
              <w:right w:val="nil"/>
            </w:tcBorders>
            <w:shd w:val="clear" w:color="auto" w:fill="auto"/>
            <w:vAlign w:val="center"/>
            <w:hideMark/>
          </w:tcPr>
          <w:p w14:paraId="5CC5F84E"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400</w:t>
            </w:r>
          </w:p>
        </w:tc>
        <w:tc>
          <w:tcPr>
            <w:tcW w:w="862" w:type="pct"/>
            <w:tcBorders>
              <w:top w:val="single" w:sz="4" w:space="0" w:color="auto"/>
              <w:left w:val="nil"/>
              <w:bottom w:val="single" w:sz="4" w:space="0" w:color="auto"/>
              <w:right w:val="nil"/>
            </w:tcBorders>
            <w:shd w:val="clear" w:color="auto" w:fill="auto"/>
            <w:vAlign w:val="center"/>
            <w:hideMark/>
          </w:tcPr>
          <w:p w14:paraId="31D3B8CE" w14:textId="77777777" w:rsidR="009858BE" w:rsidRPr="009858BE" w:rsidRDefault="009858BE" w:rsidP="009858BE">
            <w:pPr>
              <w:spacing w:after="0" w:line="240" w:lineRule="auto"/>
              <w:jc w:val="both"/>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CAMISETA FIO ESCOCIA, COMPOSIÇÃO 70% POLIÉSTER + 30% VISCOSE GRAMATURA 166,72 GM2, NA COR BRANCA, COM GOLA REDONDA, EM TONALIDADE LARANJA, A MANGA CURTA, COR BRANCA, COM DUAS FAIXAS EM AMARELO E LARANJA NA PONTA; SENDO A FRENTE NA COR BRANCA, CONTENDO O GALÃO COM LOGO DO SEMEANDO FUTURO PERSONALISADO COM 2CM DE LARGURA, COM TONALIDADES LARANJA, AMARELO, VERDE E PRETO; NAS COSTAS ESCRITO “SEMEANDO O FUTURO FORMANDO CIDADÃOS SÃO JORGE DO IVAÍ PARANÁ”, NA PARTE DE CIMA, EM TONALIDADES PRETA E LARANJA. (TAMANHO A DEFINIR</w:t>
            </w:r>
          </w:p>
        </w:tc>
        <w:tc>
          <w:tcPr>
            <w:tcW w:w="716" w:type="pct"/>
            <w:tcBorders>
              <w:top w:val="single" w:sz="4" w:space="0" w:color="auto"/>
              <w:left w:val="nil"/>
              <w:bottom w:val="single" w:sz="4" w:space="0" w:color="auto"/>
              <w:right w:val="nil"/>
            </w:tcBorders>
            <w:shd w:val="clear" w:color="auto" w:fill="auto"/>
            <w:vAlign w:val="center"/>
            <w:hideMark/>
          </w:tcPr>
          <w:p w14:paraId="226582F7"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R$ 29,90</w:t>
            </w:r>
          </w:p>
        </w:tc>
        <w:tc>
          <w:tcPr>
            <w:tcW w:w="690" w:type="pct"/>
            <w:tcBorders>
              <w:top w:val="single" w:sz="4" w:space="0" w:color="auto"/>
              <w:left w:val="nil"/>
              <w:bottom w:val="single" w:sz="4" w:space="0" w:color="auto"/>
              <w:right w:val="nil"/>
            </w:tcBorders>
            <w:shd w:val="clear" w:color="auto" w:fill="auto"/>
            <w:vAlign w:val="center"/>
            <w:hideMark/>
          </w:tcPr>
          <w:p w14:paraId="2B5E0630"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R$ 11.960,00</w:t>
            </w:r>
          </w:p>
        </w:tc>
        <w:tc>
          <w:tcPr>
            <w:tcW w:w="811" w:type="pct"/>
            <w:tcBorders>
              <w:top w:val="single" w:sz="4" w:space="0" w:color="auto"/>
              <w:left w:val="nil"/>
              <w:bottom w:val="single" w:sz="4" w:space="0" w:color="auto"/>
              <w:right w:val="nil"/>
            </w:tcBorders>
            <w:shd w:val="clear" w:color="auto" w:fill="auto"/>
            <w:vAlign w:val="center"/>
            <w:hideMark/>
          </w:tcPr>
          <w:p w14:paraId="51202BB7"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521" w:type="pct"/>
            <w:tcBorders>
              <w:top w:val="nil"/>
              <w:left w:val="nil"/>
              <w:bottom w:val="single" w:sz="4" w:space="0" w:color="auto"/>
              <w:right w:val="nil"/>
            </w:tcBorders>
            <w:shd w:val="clear" w:color="auto" w:fill="auto"/>
            <w:vAlign w:val="center"/>
            <w:hideMark/>
          </w:tcPr>
          <w:p w14:paraId="5A39E1DF"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384" w:type="pct"/>
            <w:tcBorders>
              <w:top w:val="single" w:sz="4" w:space="0" w:color="auto"/>
              <w:left w:val="nil"/>
              <w:bottom w:val="single" w:sz="4" w:space="0" w:color="auto"/>
              <w:right w:val="nil"/>
            </w:tcBorders>
            <w:shd w:val="clear" w:color="auto" w:fill="auto"/>
            <w:vAlign w:val="center"/>
            <w:hideMark/>
          </w:tcPr>
          <w:p w14:paraId="799B1268"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 </w:t>
            </w:r>
          </w:p>
        </w:tc>
      </w:tr>
      <w:tr w:rsidR="009858BE" w:rsidRPr="009858BE" w14:paraId="49B9FF18" w14:textId="77777777" w:rsidTr="009858BE">
        <w:trPr>
          <w:trHeight w:val="522"/>
        </w:trPr>
        <w:tc>
          <w:tcPr>
            <w:tcW w:w="285" w:type="pct"/>
            <w:tcBorders>
              <w:top w:val="nil"/>
              <w:left w:val="nil"/>
              <w:bottom w:val="single" w:sz="4" w:space="0" w:color="auto"/>
              <w:right w:val="nil"/>
            </w:tcBorders>
            <w:shd w:val="clear" w:color="auto" w:fill="auto"/>
            <w:vAlign w:val="center"/>
            <w:hideMark/>
          </w:tcPr>
          <w:p w14:paraId="17565CF4"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 </w:t>
            </w:r>
          </w:p>
        </w:tc>
        <w:tc>
          <w:tcPr>
            <w:tcW w:w="231" w:type="pct"/>
            <w:tcBorders>
              <w:top w:val="nil"/>
              <w:left w:val="nil"/>
              <w:bottom w:val="single" w:sz="4" w:space="0" w:color="auto"/>
              <w:right w:val="nil"/>
            </w:tcBorders>
            <w:shd w:val="clear" w:color="auto" w:fill="auto"/>
            <w:hideMark/>
          </w:tcPr>
          <w:p w14:paraId="6738B18A"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7</w:t>
            </w:r>
          </w:p>
        </w:tc>
        <w:tc>
          <w:tcPr>
            <w:tcW w:w="263" w:type="pct"/>
            <w:tcBorders>
              <w:top w:val="nil"/>
              <w:left w:val="nil"/>
              <w:bottom w:val="single" w:sz="4" w:space="0" w:color="auto"/>
              <w:right w:val="nil"/>
            </w:tcBorders>
            <w:shd w:val="clear" w:color="auto" w:fill="auto"/>
            <w:vAlign w:val="center"/>
            <w:hideMark/>
          </w:tcPr>
          <w:p w14:paraId="04FFDE1E" w14:textId="77777777" w:rsidR="009858BE" w:rsidRPr="009858BE" w:rsidRDefault="009858BE" w:rsidP="009858BE">
            <w:pPr>
              <w:spacing w:after="0" w:line="240" w:lineRule="auto"/>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UNID</w:t>
            </w:r>
          </w:p>
        </w:tc>
        <w:tc>
          <w:tcPr>
            <w:tcW w:w="238" w:type="pct"/>
            <w:tcBorders>
              <w:top w:val="nil"/>
              <w:left w:val="nil"/>
              <w:bottom w:val="single" w:sz="4" w:space="0" w:color="auto"/>
              <w:right w:val="nil"/>
            </w:tcBorders>
            <w:shd w:val="clear" w:color="auto" w:fill="auto"/>
            <w:vAlign w:val="center"/>
            <w:hideMark/>
          </w:tcPr>
          <w:p w14:paraId="66F8D659"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400</w:t>
            </w:r>
          </w:p>
        </w:tc>
        <w:tc>
          <w:tcPr>
            <w:tcW w:w="862" w:type="pct"/>
            <w:tcBorders>
              <w:top w:val="single" w:sz="4" w:space="0" w:color="auto"/>
              <w:left w:val="nil"/>
              <w:bottom w:val="single" w:sz="4" w:space="0" w:color="auto"/>
              <w:right w:val="nil"/>
            </w:tcBorders>
            <w:shd w:val="clear" w:color="auto" w:fill="auto"/>
            <w:vAlign w:val="center"/>
            <w:hideMark/>
          </w:tcPr>
          <w:p w14:paraId="73441009" w14:textId="77777777" w:rsidR="009858BE" w:rsidRPr="009858BE" w:rsidRDefault="009858BE" w:rsidP="009858BE">
            <w:pPr>
              <w:spacing w:after="0" w:line="240" w:lineRule="auto"/>
              <w:jc w:val="both"/>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CAMISETAS FIO ESCOCIA, COMPOSIÇÃO 70% POLIÉSTER + 30% VISCOSE GRAMATURA 166,72 GM2, NA COR BRANCA, NO FORMATO REGATA, COM GOLA REDONDA, EM TONALIDADE LARANJA; SEM MANGA; SENDO A FRENTE NA COR BRANCA, CONTENDO O GALÃO COM LOGO DO SEMEANDO FUTURO PERSONALISADO COM 2CM DE LARGURA, COM TONALIDADES LARANJA, AMARELO, VERDE E PRETO; NAS COSTAS ESCRITO “SEMEANDO O FUTURO FORMANDO CIDADÃOS SÃO JORGE DO IVAÍ PARANÁ”, NA PARTE DE CIMA, EM TONALIDADES PRETA E LARANJA. (TAMANHO A DEFINIR)</w:t>
            </w:r>
          </w:p>
        </w:tc>
        <w:tc>
          <w:tcPr>
            <w:tcW w:w="716" w:type="pct"/>
            <w:tcBorders>
              <w:top w:val="single" w:sz="4" w:space="0" w:color="auto"/>
              <w:left w:val="nil"/>
              <w:bottom w:val="single" w:sz="4" w:space="0" w:color="auto"/>
              <w:right w:val="nil"/>
            </w:tcBorders>
            <w:shd w:val="clear" w:color="auto" w:fill="auto"/>
            <w:vAlign w:val="center"/>
            <w:hideMark/>
          </w:tcPr>
          <w:p w14:paraId="15282534"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R$ 26,90</w:t>
            </w:r>
          </w:p>
        </w:tc>
        <w:tc>
          <w:tcPr>
            <w:tcW w:w="690" w:type="pct"/>
            <w:tcBorders>
              <w:top w:val="single" w:sz="4" w:space="0" w:color="auto"/>
              <w:left w:val="nil"/>
              <w:bottom w:val="single" w:sz="4" w:space="0" w:color="auto"/>
              <w:right w:val="nil"/>
            </w:tcBorders>
            <w:shd w:val="clear" w:color="auto" w:fill="auto"/>
            <w:vAlign w:val="center"/>
            <w:hideMark/>
          </w:tcPr>
          <w:p w14:paraId="40280027"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R$ 10.760,00</w:t>
            </w:r>
          </w:p>
        </w:tc>
        <w:tc>
          <w:tcPr>
            <w:tcW w:w="811" w:type="pct"/>
            <w:tcBorders>
              <w:top w:val="single" w:sz="4" w:space="0" w:color="auto"/>
              <w:left w:val="nil"/>
              <w:bottom w:val="single" w:sz="4" w:space="0" w:color="auto"/>
              <w:right w:val="nil"/>
            </w:tcBorders>
            <w:shd w:val="clear" w:color="auto" w:fill="auto"/>
            <w:vAlign w:val="center"/>
            <w:hideMark/>
          </w:tcPr>
          <w:p w14:paraId="599A9DDA"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521" w:type="pct"/>
            <w:tcBorders>
              <w:top w:val="nil"/>
              <w:left w:val="nil"/>
              <w:bottom w:val="single" w:sz="4" w:space="0" w:color="auto"/>
              <w:right w:val="nil"/>
            </w:tcBorders>
            <w:shd w:val="clear" w:color="auto" w:fill="auto"/>
            <w:vAlign w:val="center"/>
            <w:hideMark/>
          </w:tcPr>
          <w:p w14:paraId="1BA68B31"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384" w:type="pct"/>
            <w:tcBorders>
              <w:top w:val="single" w:sz="4" w:space="0" w:color="auto"/>
              <w:left w:val="nil"/>
              <w:bottom w:val="single" w:sz="4" w:space="0" w:color="auto"/>
              <w:right w:val="nil"/>
            </w:tcBorders>
            <w:shd w:val="clear" w:color="auto" w:fill="auto"/>
            <w:vAlign w:val="center"/>
            <w:hideMark/>
          </w:tcPr>
          <w:p w14:paraId="5F3685DB"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 </w:t>
            </w:r>
          </w:p>
        </w:tc>
      </w:tr>
      <w:tr w:rsidR="009858BE" w:rsidRPr="009858BE" w14:paraId="1FC2D577" w14:textId="77777777" w:rsidTr="009858BE">
        <w:trPr>
          <w:trHeight w:val="139"/>
        </w:trPr>
        <w:tc>
          <w:tcPr>
            <w:tcW w:w="285" w:type="pct"/>
            <w:tcBorders>
              <w:top w:val="nil"/>
              <w:left w:val="nil"/>
              <w:bottom w:val="single" w:sz="4" w:space="0" w:color="auto"/>
              <w:right w:val="nil"/>
            </w:tcBorders>
            <w:shd w:val="clear" w:color="auto" w:fill="auto"/>
            <w:vAlign w:val="center"/>
            <w:hideMark/>
          </w:tcPr>
          <w:p w14:paraId="7F7C2211"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4</w:t>
            </w:r>
          </w:p>
        </w:tc>
        <w:tc>
          <w:tcPr>
            <w:tcW w:w="231" w:type="pct"/>
            <w:tcBorders>
              <w:top w:val="nil"/>
              <w:left w:val="nil"/>
              <w:bottom w:val="single" w:sz="4" w:space="0" w:color="auto"/>
              <w:right w:val="nil"/>
            </w:tcBorders>
            <w:shd w:val="clear" w:color="auto" w:fill="auto"/>
            <w:hideMark/>
          </w:tcPr>
          <w:p w14:paraId="5833EB06"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 </w:t>
            </w:r>
          </w:p>
        </w:tc>
        <w:tc>
          <w:tcPr>
            <w:tcW w:w="263" w:type="pct"/>
            <w:tcBorders>
              <w:top w:val="nil"/>
              <w:left w:val="nil"/>
              <w:bottom w:val="single" w:sz="4" w:space="0" w:color="auto"/>
              <w:right w:val="nil"/>
            </w:tcBorders>
            <w:shd w:val="clear" w:color="auto" w:fill="auto"/>
            <w:vAlign w:val="center"/>
            <w:hideMark/>
          </w:tcPr>
          <w:p w14:paraId="5ACC20F7" w14:textId="77777777" w:rsidR="009858BE" w:rsidRPr="009858BE" w:rsidRDefault="009858BE" w:rsidP="009858BE">
            <w:pPr>
              <w:spacing w:after="0" w:line="240" w:lineRule="auto"/>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 </w:t>
            </w:r>
          </w:p>
        </w:tc>
        <w:tc>
          <w:tcPr>
            <w:tcW w:w="238" w:type="pct"/>
            <w:tcBorders>
              <w:top w:val="nil"/>
              <w:left w:val="nil"/>
              <w:bottom w:val="single" w:sz="4" w:space="0" w:color="auto"/>
              <w:right w:val="nil"/>
            </w:tcBorders>
            <w:shd w:val="clear" w:color="auto" w:fill="auto"/>
            <w:vAlign w:val="center"/>
            <w:hideMark/>
          </w:tcPr>
          <w:p w14:paraId="64199120"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 </w:t>
            </w:r>
          </w:p>
        </w:tc>
        <w:tc>
          <w:tcPr>
            <w:tcW w:w="862" w:type="pct"/>
            <w:tcBorders>
              <w:top w:val="single" w:sz="4" w:space="0" w:color="auto"/>
              <w:left w:val="nil"/>
              <w:bottom w:val="single" w:sz="4" w:space="0" w:color="auto"/>
              <w:right w:val="nil"/>
            </w:tcBorders>
            <w:shd w:val="clear" w:color="auto" w:fill="auto"/>
            <w:vAlign w:val="center"/>
            <w:hideMark/>
          </w:tcPr>
          <w:p w14:paraId="43E159F5" w14:textId="77777777" w:rsidR="009858BE" w:rsidRPr="009858BE" w:rsidRDefault="009858BE" w:rsidP="009858BE">
            <w:pPr>
              <w:spacing w:after="0" w:line="240" w:lineRule="auto"/>
              <w:jc w:val="both"/>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xml:space="preserve">UNIFORMES PARA O PROERD, FORMATURA, MUSICA E FESTA DAS NAÇÕES </w:t>
            </w:r>
          </w:p>
        </w:tc>
        <w:tc>
          <w:tcPr>
            <w:tcW w:w="716" w:type="pct"/>
            <w:tcBorders>
              <w:top w:val="single" w:sz="4" w:space="0" w:color="auto"/>
              <w:left w:val="nil"/>
              <w:bottom w:val="single" w:sz="4" w:space="0" w:color="auto"/>
              <w:right w:val="nil"/>
            </w:tcBorders>
            <w:shd w:val="clear" w:color="auto" w:fill="auto"/>
            <w:vAlign w:val="center"/>
            <w:hideMark/>
          </w:tcPr>
          <w:p w14:paraId="3744E3F8"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 </w:t>
            </w:r>
          </w:p>
        </w:tc>
        <w:tc>
          <w:tcPr>
            <w:tcW w:w="690" w:type="pct"/>
            <w:tcBorders>
              <w:top w:val="single" w:sz="4" w:space="0" w:color="auto"/>
              <w:left w:val="nil"/>
              <w:bottom w:val="single" w:sz="4" w:space="0" w:color="auto"/>
              <w:right w:val="nil"/>
            </w:tcBorders>
            <w:shd w:val="clear" w:color="auto" w:fill="auto"/>
            <w:vAlign w:val="center"/>
            <w:hideMark/>
          </w:tcPr>
          <w:p w14:paraId="68EA845F"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 </w:t>
            </w:r>
          </w:p>
        </w:tc>
        <w:tc>
          <w:tcPr>
            <w:tcW w:w="811" w:type="pct"/>
            <w:tcBorders>
              <w:top w:val="single" w:sz="4" w:space="0" w:color="auto"/>
              <w:left w:val="nil"/>
              <w:bottom w:val="single" w:sz="4" w:space="0" w:color="auto"/>
              <w:right w:val="nil"/>
            </w:tcBorders>
            <w:shd w:val="clear" w:color="auto" w:fill="auto"/>
            <w:vAlign w:val="center"/>
            <w:hideMark/>
          </w:tcPr>
          <w:p w14:paraId="07E52434"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R$ 28.405,00</w:t>
            </w:r>
          </w:p>
        </w:tc>
        <w:tc>
          <w:tcPr>
            <w:tcW w:w="521" w:type="pct"/>
            <w:tcBorders>
              <w:top w:val="nil"/>
              <w:left w:val="nil"/>
              <w:bottom w:val="single" w:sz="4" w:space="0" w:color="auto"/>
              <w:right w:val="nil"/>
            </w:tcBorders>
            <w:shd w:val="clear" w:color="auto" w:fill="auto"/>
            <w:vAlign w:val="center"/>
            <w:hideMark/>
          </w:tcPr>
          <w:p w14:paraId="7CAAA3BF" w14:textId="35F957F9" w:rsidR="009858BE" w:rsidRPr="009858BE" w:rsidRDefault="006B6837" w:rsidP="009858BE">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Exclusivo MPE</w:t>
            </w:r>
            <w:r w:rsidR="009858BE" w:rsidRPr="009858BE">
              <w:rPr>
                <w:rFonts w:ascii="Arial" w:eastAsia="Times New Roman" w:hAnsi="Arial" w:cs="Arial"/>
                <w:color w:val="000000"/>
                <w:kern w:val="0"/>
                <w:sz w:val="16"/>
                <w:szCs w:val="16"/>
                <w:lang w:eastAsia="pt-BR"/>
                <w14:ligatures w14:val="none"/>
              </w:rPr>
              <w:t> </w:t>
            </w:r>
          </w:p>
        </w:tc>
        <w:tc>
          <w:tcPr>
            <w:tcW w:w="384" w:type="pct"/>
            <w:tcBorders>
              <w:top w:val="single" w:sz="4" w:space="0" w:color="auto"/>
              <w:left w:val="nil"/>
              <w:bottom w:val="single" w:sz="4" w:space="0" w:color="auto"/>
              <w:right w:val="nil"/>
            </w:tcBorders>
            <w:shd w:val="clear" w:color="auto" w:fill="auto"/>
            <w:vAlign w:val="center"/>
            <w:hideMark/>
          </w:tcPr>
          <w:p w14:paraId="3958D3D1"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 </w:t>
            </w:r>
          </w:p>
        </w:tc>
      </w:tr>
      <w:tr w:rsidR="009858BE" w:rsidRPr="009858BE" w14:paraId="23588AEA" w14:textId="77777777" w:rsidTr="009858BE">
        <w:trPr>
          <w:trHeight w:val="240"/>
        </w:trPr>
        <w:tc>
          <w:tcPr>
            <w:tcW w:w="285" w:type="pct"/>
            <w:tcBorders>
              <w:top w:val="nil"/>
              <w:left w:val="nil"/>
              <w:bottom w:val="single" w:sz="4" w:space="0" w:color="auto"/>
              <w:right w:val="nil"/>
            </w:tcBorders>
            <w:shd w:val="clear" w:color="auto" w:fill="auto"/>
            <w:vAlign w:val="center"/>
            <w:hideMark/>
          </w:tcPr>
          <w:p w14:paraId="1083F639"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 </w:t>
            </w:r>
          </w:p>
        </w:tc>
        <w:tc>
          <w:tcPr>
            <w:tcW w:w="231" w:type="pct"/>
            <w:tcBorders>
              <w:top w:val="nil"/>
              <w:left w:val="nil"/>
              <w:bottom w:val="single" w:sz="4" w:space="0" w:color="auto"/>
              <w:right w:val="nil"/>
            </w:tcBorders>
            <w:shd w:val="clear" w:color="auto" w:fill="auto"/>
            <w:hideMark/>
          </w:tcPr>
          <w:p w14:paraId="3189A0D4"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1</w:t>
            </w:r>
          </w:p>
        </w:tc>
        <w:tc>
          <w:tcPr>
            <w:tcW w:w="263" w:type="pct"/>
            <w:tcBorders>
              <w:top w:val="nil"/>
              <w:left w:val="nil"/>
              <w:bottom w:val="single" w:sz="4" w:space="0" w:color="auto"/>
              <w:right w:val="nil"/>
            </w:tcBorders>
            <w:shd w:val="clear" w:color="auto" w:fill="auto"/>
            <w:vAlign w:val="center"/>
            <w:hideMark/>
          </w:tcPr>
          <w:p w14:paraId="07EBC0BB" w14:textId="77777777" w:rsidR="009858BE" w:rsidRPr="009858BE" w:rsidRDefault="009858BE" w:rsidP="009858BE">
            <w:pPr>
              <w:spacing w:after="0" w:line="240" w:lineRule="auto"/>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UNID</w:t>
            </w:r>
          </w:p>
        </w:tc>
        <w:tc>
          <w:tcPr>
            <w:tcW w:w="238" w:type="pct"/>
            <w:tcBorders>
              <w:top w:val="nil"/>
              <w:left w:val="nil"/>
              <w:bottom w:val="single" w:sz="4" w:space="0" w:color="auto"/>
              <w:right w:val="nil"/>
            </w:tcBorders>
            <w:shd w:val="clear" w:color="auto" w:fill="auto"/>
            <w:vAlign w:val="center"/>
            <w:hideMark/>
          </w:tcPr>
          <w:p w14:paraId="7A4D85FE"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300</w:t>
            </w:r>
          </w:p>
        </w:tc>
        <w:tc>
          <w:tcPr>
            <w:tcW w:w="862" w:type="pct"/>
            <w:tcBorders>
              <w:top w:val="single" w:sz="4" w:space="0" w:color="auto"/>
              <w:left w:val="nil"/>
              <w:bottom w:val="single" w:sz="4" w:space="0" w:color="auto"/>
              <w:right w:val="nil"/>
            </w:tcBorders>
            <w:shd w:val="clear" w:color="auto" w:fill="auto"/>
            <w:vAlign w:val="center"/>
            <w:hideMark/>
          </w:tcPr>
          <w:p w14:paraId="0B1A6D18" w14:textId="77777777" w:rsidR="009858BE" w:rsidRPr="009858BE" w:rsidRDefault="009858BE" w:rsidP="009858BE">
            <w:pPr>
              <w:spacing w:after="0" w:line="240" w:lineRule="auto"/>
              <w:jc w:val="both"/>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CAMISETAS FIO ESCOCIA COMPOSIÇÃO 67% POLIÉSTER +33% VISCOSE, COR A DEFINIR, GOLA COM RIBANA, MANGA CURTA, ESTAMPAS (PROJETOS E OUTROS...). (TAMANHO A DEFINIR</w:t>
            </w:r>
          </w:p>
        </w:tc>
        <w:tc>
          <w:tcPr>
            <w:tcW w:w="716" w:type="pct"/>
            <w:tcBorders>
              <w:top w:val="single" w:sz="4" w:space="0" w:color="auto"/>
              <w:left w:val="nil"/>
              <w:bottom w:val="single" w:sz="4" w:space="0" w:color="auto"/>
              <w:right w:val="nil"/>
            </w:tcBorders>
            <w:shd w:val="clear" w:color="auto" w:fill="auto"/>
            <w:vAlign w:val="center"/>
            <w:hideMark/>
          </w:tcPr>
          <w:p w14:paraId="0FD7E31A"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R$ 29,90</w:t>
            </w:r>
          </w:p>
        </w:tc>
        <w:tc>
          <w:tcPr>
            <w:tcW w:w="690" w:type="pct"/>
            <w:tcBorders>
              <w:top w:val="single" w:sz="4" w:space="0" w:color="auto"/>
              <w:left w:val="nil"/>
              <w:bottom w:val="single" w:sz="4" w:space="0" w:color="auto"/>
              <w:right w:val="nil"/>
            </w:tcBorders>
            <w:shd w:val="clear" w:color="auto" w:fill="auto"/>
            <w:vAlign w:val="center"/>
            <w:hideMark/>
          </w:tcPr>
          <w:p w14:paraId="68300474"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R$ 8.970,00</w:t>
            </w:r>
          </w:p>
        </w:tc>
        <w:tc>
          <w:tcPr>
            <w:tcW w:w="811" w:type="pct"/>
            <w:tcBorders>
              <w:top w:val="single" w:sz="4" w:space="0" w:color="auto"/>
              <w:left w:val="nil"/>
              <w:bottom w:val="single" w:sz="4" w:space="0" w:color="auto"/>
              <w:right w:val="nil"/>
            </w:tcBorders>
            <w:shd w:val="clear" w:color="auto" w:fill="auto"/>
            <w:vAlign w:val="center"/>
            <w:hideMark/>
          </w:tcPr>
          <w:p w14:paraId="1527D632"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521" w:type="pct"/>
            <w:tcBorders>
              <w:top w:val="nil"/>
              <w:left w:val="nil"/>
              <w:bottom w:val="single" w:sz="4" w:space="0" w:color="auto"/>
              <w:right w:val="nil"/>
            </w:tcBorders>
            <w:shd w:val="clear" w:color="auto" w:fill="auto"/>
            <w:vAlign w:val="center"/>
            <w:hideMark/>
          </w:tcPr>
          <w:p w14:paraId="3450FFE6"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384" w:type="pct"/>
            <w:tcBorders>
              <w:top w:val="single" w:sz="4" w:space="0" w:color="auto"/>
              <w:left w:val="nil"/>
              <w:bottom w:val="single" w:sz="4" w:space="0" w:color="auto"/>
              <w:right w:val="nil"/>
            </w:tcBorders>
            <w:shd w:val="clear" w:color="auto" w:fill="auto"/>
            <w:vAlign w:val="center"/>
            <w:hideMark/>
          </w:tcPr>
          <w:p w14:paraId="2275FC30"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 </w:t>
            </w:r>
          </w:p>
        </w:tc>
      </w:tr>
      <w:tr w:rsidR="009858BE" w:rsidRPr="009858BE" w14:paraId="46EA2C77" w14:textId="77777777" w:rsidTr="009858BE">
        <w:trPr>
          <w:trHeight w:val="282"/>
        </w:trPr>
        <w:tc>
          <w:tcPr>
            <w:tcW w:w="285" w:type="pct"/>
            <w:tcBorders>
              <w:top w:val="nil"/>
              <w:left w:val="nil"/>
              <w:bottom w:val="single" w:sz="4" w:space="0" w:color="auto"/>
              <w:right w:val="nil"/>
            </w:tcBorders>
            <w:shd w:val="clear" w:color="auto" w:fill="auto"/>
            <w:vAlign w:val="center"/>
            <w:hideMark/>
          </w:tcPr>
          <w:p w14:paraId="16D605CE"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 </w:t>
            </w:r>
          </w:p>
        </w:tc>
        <w:tc>
          <w:tcPr>
            <w:tcW w:w="231" w:type="pct"/>
            <w:tcBorders>
              <w:top w:val="nil"/>
              <w:left w:val="nil"/>
              <w:bottom w:val="single" w:sz="4" w:space="0" w:color="auto"/>
              <w:right w:val="nil"/>
            </w:tcBorders>
            <w:shd w:val="clear" w:color="auto" w:fill="auto"/>
            <w:hideMark/>
          </w:tcPr>
          <w:p w14:paraId="2BA97EA9"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2</w:t>
            </w:r>
          </w:p>
        </w:tc>
        <w:tc>
          <w:tcPr>
            <w:tcW w:w="263" w:type="pct"/>
            <w:tcBorders>
              <w:top w:val="nil"/>
              <w:left w:val="nil"/>
              <w:bottom w:val="single" w:sz="4" w:space="0" w:color="auto"/>
              <w:right w:val="nil"/>
            </w:tcBorders>
            <w:shd w:val="clear" w:color="auto" w:fill="auto"/>
            <w:vAlign w:val="center"/>
            <w:hideMark/>
          </w:tcPr>
          <w:p w14:paraId="206CF688" w14:textId="77777777" w:rsidR="009858BE" w:rsidRPr="009858BE" w:rsidRDefault="009858BE" w:rsidP="009858BE">
            <w:pPr>
              <w:spacing w:after="0" w:line="240" w:lineRule="auto"/>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UND</w:t>
            </w:r>
          </w:p>
        </w:tc>
        <w:tc>
          <w:tcPr>
            <w:tcW w:w="238" w:type="pct"/>
            <w:tcBorders>
              <w:top w:val="nil"/>
              <w:left w:val="nil"/>
              <w:bottom w:val="single" w:sz="4" w:space="0" w:color="auto"/>
              <w:right w:val="nil"/>
            </w:tcBorders>
            <w:shd w:val="clear" w:color="auto" w:fill="auto"/>
            <w:vAlign w:val="center"/>
            <w:hideMark/>
          </w:tcPr>
          <w:p w14:paraId="0F3A90C8"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650</w:t>
            </w:r>
          </w:p>
        </w:tc>
        <w:tc>
          <w:tcPr>
            <w:tcW w:w="862" w:type="pct"/>
            <w:tcBorders>
              <w:top w:val="single" w:sz="4" w:space="0" w:color="auto"/>
              <w:left w:val="nil"/>
              <w:bottom w:val="single" w:sz="4" w:space="0" w:color="auto"/>
              <w:right w:val="nil"/>
            </w:tcBorders>
            <w:shd w:val="clear" w:color="auto" w:fill="auto"/>
            <w:vAlign w:val="center"/>
            <w:hideMark/>
          </w:tcPr>
          <w:p w14:paraId="54D1062C" w14:textId="77777777" w:rsidR="009858BE" w:rsidRPr="009858BE" w:rsidRDefault="009858BE" w:rsidP="009858BE">
            <w:pPr>
              <w:spacing w:after="0" w:line="240" w:lineRule="auto"/>
              <w:jc w:val="both"/>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CAMISETAS FIO ESCOCIA COMPOSIÇÃO 67% POLIÉSTER +33% VISCOSE, GRAMATURA 166,72 GM2, COR A DEFINIR COM ESTAMPAS FRENTE, COSTAS E MANGAS (PROERD). (TAMANHO A DEFINIR) FESTA DAS NAÇÕES E MOTORISTAS ESCOLARES)</w:t>
            </w:r>
          </w:p>
        </w:tc>
        <w:tc>
          <w:tcPr>
            <w:tcW w:w="716" w:type="pct"/>
            <w:tcBorders>
              <w:top w:val="single" w:sz="4" w:space="0" w:color="auto"/>
              <w:left w:val="nil"/>
              <w:bottom w:val="single" w:sz="4" w:space="0" w:color="auto"/>
              <w:right w:val="nil"/>
            </w:tcBorders>
            <w:shd w:val="clear" w:color="auto" w:fill="auto"/>
            <w:vAlign w:val="center"/>
            <w:hideMark/>
          </w:tcPr>
          <w:p w14:paraId="71E6A4B1"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R$ 29,90</w:t>
            </w:r>
          </w:p>
        </w:tc>
        <w:tc>
          <w:tcPr>
            <w:tcW w:w="690" w:type="pct"/>
            <w:tcBorders>
              <w:top w:val="single" w:sz="4" w:space="0" w:color="auto"/>
              <w:left w:val="nil"/>
              <w:bottom w:val="single" w:sz="4" w:space="0" w:color="auto"/>
              <w:right w:val="nil"/>
            </w:tcBorders>
            <w:shd w:val="clear" w:color="auto" w:fill="auto"/>
            <w:vAlign w:val="center"/>
            <w:hideMark/>
          </w:tcPr>
          <w:p w14:paraId="38490AEB"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R$ 19.435,00</w:t>
            </w:r>
          </w:p>
        </w:tc>
        <w:tc>
          <w:tcPr>
            <w:tcW w:w="811" w:type="pct"/>
            <w:tcBorders>
              <w:top w:val="single" w:sz="4" w:space="0" w:color="auto"/>
              <w:left w:val="nil"/>
              <w:bottom w:val="single" w:sz="4" w:space="0" w:color="auto"/>
              <w:right w:val="nil"/>
            </w:tcBorders>
            <w:shd w:val="clear" w:color="auto" w:fill="auto"/>
            <w:vAlign w:val="center"/>
            <w:hideMark/>
          </w:tcPr>
          <w:p w14:paraId="6534B382"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521" w:type="pct"/>
            <w:tcBorders>
              <w:top w:val="nil"/>
              <w:left w:val="nil"/>
              <w:bottom w:val="single" w:sz="4" w:space="0" w:color="auto"/>
              <w:right w:val="nil"/>
            </w:tcBorders>
            <w:shd w:val="clear" w:color="auto" w:fill="auto"/>
            <w:vAlign w:val="center"/>
            <w:hideMark/>
          </w:tcPr>
          <w:p w14:paraId="31D76FC6"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384" w:type="pct"/>
            <w:tcBorders>
              <w:top w:val="single" w:sz="4" w:space="0" w:color="auto"/>
              <w:left w:val="nil"/>
              <w:bottom w:val="single" w:sz="4" w:space="0" w:color="auto"/>
              <w:right w:val="nil"/>
            </w:tcBorders>
            <w:shd w:val="clear" w:color="auto" w:fill="auto"/>
            <w:vAlign w:val="center"/>
            <w:hideMark/>
          </w:tcPr>
          <w:p w14:paraId="30E7C7D6"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 </w:t>
            </w:r>
          </w:p>
        </w:tc>
      </w:tr>
      <w:tr w:rsidR="009858BE" w:rsidRPr="009858BE" w14:paraId="56BAD434" w14:textId="77777777" w:rsidTr="009858BE">
        <w:trPr>
          <w:trHeight w:val="139"/>
        </w:trPr>
        <w:tc>
          <w:tcPr>
            <w:tcW w:w="285" w:type="pct"/>
            <w:tcBorders>
              <w:top w:val="nil"/>
              <w:left w:val="nil"/>
              <w:bottom w:val="single" w:sz="4" w:space="0" w:color="auto"/>
              <w:right w:val="nil"/>
            </w:tcBorders>
            <w:shd w:val="clear" w:color="auto" w:fill="auto"/>
            <w:vAlign w:val="center"/>
            <w:hideMark/>
          </w:tcPr>
          <w:p w14:paraId="20B8B543"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5</w:t>
            </w:r>
          </w:p>
        </w:tc>
        <w:tc>
          <w:tcPr>
            <w:tcW w:w="231" w:type="pct"/>
            <w:tcBorders>
              <w:top w:val="nil"/>
              <w:left w:val="nil"/>
              <w:bottom w:val="single" w:sz="4" w:space="0" w:color="auto"/>
              <w:right w:val="nil"/>
            </w:tcBorders>
            <w:shd w:val="clear" w:color="auto" w:fill="auto"/>
            <w:hideMark/>
          </w:tcPr>
          <w:p w14:paraId="690E919F"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 </w:t>
            </w:r>
          </w:p>
        </w:tc>
        <w:tc>
          <w:tcPr>
            <w:tcW w:w="263" w:type="pct"/>
            <w:tcBorders>
              <w:top w:val="nil"/>
              <w:left w:val="nil"/>
              <w:bottom w:val="single" w:sz="4" w:space="0" w:color="auto"/>
              <w:right w:val="nil"/>
            </w:tcBorders>
            <w:shd w:val="clear" w:color="auto" w:fill="auto"/>
            <w:vAlign w:val="center"/>
            <w:hideMark/>
          </w:tcPr>
          <w:p w14:paraId="6EF56922" w14:textId="77777777" w:rsidR="009858BE" w:rsidRPr="009858BE" w:rsidRDefault="009858BE" w:rsidP="009858BE">
            <w:pPr>
              <w:spacing w:after="0" w:line="240" w:lineRule="auto"/>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 </w:t>
            </w:r>
          </w:p>
        </w:tc>
        <w:tc>
          <w:tcPr>
            <w:tcW w:w="238" w:type="pct"/>
            <w:tcBorders>
              <w:top w:val="nil"/>
              <w:left w:val="nil"/>
              <w:bottom w:val="single" w:sz="4" w:space="0" w:color="auto"/>
              <w:right w:val="nil"/>
            </w:tcBorders>
            <w:shd w:val="clear" w:color="auto" w:fill="auto"/>
            <w:vAlign w:val="center"/>
            <w:hideMark/>
          </w:tcPr>
          <w:p w14:paraId="57CF3E87"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 </w:t>
            </w:r>
          </w:p>
        </w:tc>
        <w:tc>
          <w:tcPr>
            <w:tcW w:w="862" w:type="pct"/>
            <w:tcBorders>
              <w:top w:val="single" w:sz="4" w:space="0" w:color="auto"/>
              <w:left w:val="nil"/>
              <w:bottom w:val="single" w:sz="4" w:space="0" w:color="auto"/>
              <w:right w:val="nil"/>
            </w:tcBorders>
            <w:shd w:val="clear" w:color="auto" w:fill="auto"/>
            <w:vAlign w:val="center"/>
            <w:hideMark/>
          </w:tcPr>
          <w:p w14:paraId="449EA094" w14:textId="77777777" w:rsidR="009858BE" w:rsidRPr="009858BE" w:rsidRDefault="009858BE" w:rsidP="009858BE">
            <w:pPr>
              <w:spacing w:after="0" w:line="240" w:lineRule="auto"/>
              <w:jc w:val="both"/>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UNIFORMES PARA SECRETARIAS E DEPARTAMENTOS MUNICIPAIS</w:t>
            </w:r>
          </w:p>
        </w:tc>
        <w:tc>
          <w:tcPr>
            <w:tcW w:w="716" w:type="pct"/>
            <w:tcBorders>
              <w:top w:val="single" w:sz="4" w:space="0" w:color="auto"/>
              <w:left w:val="nil"/>
              <w:bottom w:val="single" w:sz="4" w:space="0" w:color="auto"/>
              <w:right w:val="nil"/>
            </w:tcBorders>
            <w:shd w:val="clear" w:color="auto" w:fill="auto"/>
            <w:vAlign w:val="center"/>
            <w:hideMark/>
          </w:tcPr>
          <w:p w14:paraId="148317F3"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 </w:t>
            </w:r>
          </w:p>
        </w:tc>
        <w:tc>
          <w:tcPr>
            <w:tcW w:w="690" w:type="pct"/>
            <w:tcBorders>
              <w:top w:val="single" w:sz="4" w:space="0" w:color="auto"/>
              <w:left w:val="nil"/>
              <w:bottom w:val="single" w:sz="4" w:space="0" w:color="auto"/>
              <w:right w:val="nil"/>
            </w:tcBorders>
            <w:shd w:val="clear" w:color="auto" w:fill="auto"/>
            <w:vAlign w:val="center"/>
            <w:hideMark/>
          </w:tcPr>
          <w:p w14:paraId="043A7203"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 </w:t>
            </w:r>
          </w:p>
        </w:tc>
        <w:tc>
          <w:tcPr>
            <w:tcW w:w="811" w:type="pct"/>
            <w:tcBorders>
              <w:top w:val="single" w:sz="4" w:space="0" w:color="auto"/>
              <w:left w:val="nil"/>
              <w:bottom w:val="single" w:sz="4" w:space="0" w:color="auto"/>
              <w:right w:val="nil"/>
            </w:tcBorders>
            <w:shd w:val="clear" w:color="auto" w:fill="auto"/>
            <w:vAlign w:val="center"/>
            <w:hideMark/>
          </w:tcPr>
          <w:p w14:paraId="5134A16C"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R$ 57.040,00</w:t>
            </w:r>
          </w:p>
        </w:tc>
        <w:tc>
          <w:tcPr>
            <w:tcW w:w="521" w:type="pct"/>
            <w:tcBorders>
              <w:top w:val="nil"/>
              <w:left w:val="nil"/>
              <w:bottom w:val="single" w:sz="4" w:space="0" w:color="auto"/>
              <w:right w:val="nil"/>
            </w:tcBorders>
            <w:shd w:val="clear" w:color="auto" w:fill="auto"/>
            <w:vAlign w:val="center"/>
            <w:hideMark/>
          </w:tcPr>
          <w:p w14:paraId="6B219F3F" w14:textId="66556B90"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r w:rsidR="006B6837">
              <w:rPr>
                <w:rFonts w:ascii="Arial" w:eastAsia="Times New Roman" w:hAnsi="Arial" w:cs="Arial"/>
                <w:color w:val="000000"/>
                <w:kern w:val="0"/>
                <w:sz w:val="16"/>
                <w:szCs w:val="16"/>
                <w:lang w:eastAsia="pt-BR"/>
                <w14:ligatures w14:val="none"/>
              </w:rPr>
              <w:t>Exclusivo MPE</w:t>
            </w:r>
          </w:p>
        </w:tc>
        <w:tc>
          <w:tcPr>
            <w:tcW w:w="384" w:type="pct"/>
            <w:tcBorders>
              <w:top w:val="single" w:sz="4" w:space="0" w:color="auto"/>
              <w:left w:val="nil"/>
              <w:bottom w:val="single" w:sz="4" w:space="0" w:color="auto"/>
              <w:right w:val="nil"/>
            </w:tcBorders>
            <w:shd w:val="clear" w:color="auto" w:fill="auto"/>
            <w:vAlign w:val="center"/>
            <w:hideMark/>
          </w:tcPr>
          <w:p w14:paraId="03E72D20"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 </w:t>
            </w:r>
          </w:p>
        </w:tc>
      </w:tr>
      <w:tr w:rsidR="009858BE" w:rsidRPr="009858BE" w14:paraId="7A1C9859" w14:textId="77777777" w:rsidTr="009858BE">
        <w:trPr>
          <w:trHeight w:val="240"/>
        </w:trPr>
        <w:tc>
          <w:tcPr>
            <w:tcW w:w="285" w:type="pct"/>
            <w:tcBorders>
              <w:top w:val="nil"/>
              <w:left w:val="nil"/>
              <w:bottom w:val="single" w:sz="4" w:space="0" w:color="auto"/>
              <w:right w:val="nil"/>
            </w:tcBorders>
            <w:shd w:val="clear" w:color="auto" w:fill="auto"/>
            <w:vAlign w:val="center"/>
            <w:hideMark/>
          </w:tcPr>
          <w:p w14:paraId="586BB5D7"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 </w:t>
            </w:r>
          </w:p>
        </w:tc>
        <w:tc>
          <w:tcPr>
            <w:tcW w:w="231" w:type="pct"/>
            <w:tcBorders>
              <w:top w:val="nil"/>
              <w:left w:val="nil"/>
              <w:bottom w:val="single" w:sz="4" w:space="0" w:color="auto"/>
              <w:right w:val="nil"/>
            </w:tcBorders>
            <w:shd w:val="clear" w:color="auto" w:fill="auto"/>
            <w:hideMark/>
          </w:tcPr>
          <w:p w14:paraId="372BE8F9"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1</w:t>
            </w:r>
          </w:p>
        </w:tc>
        <w:tc>
          <w:tcPr>
            <w:tcW w:w="263" w:type="pct"/>
            <w:tcBorders>
              <w:top w:val="nil"/>
              <w:left w:val="nil"/>
              <w:bottom w:val="single" w:sz="4" w:space="0" w:color="auto"/>
              <w:right w:val="nil"/>
            </w:tcBorders>
            <w:shd w:val="clear" w:color="auto" w:fill="auto"/>
            <w:vAlign w:val="center"/>
            <w:hideMark/>
          </w:tcPr>
          <w:p w14:paraId="2A957991" w14:textId="77777777" w:rsidR="009858BE" w:rsidRPr="009858BE" w:rsidRDefault="009858BE" w:rsidP="009858BE">
            <w:pPr>
              <w:spacing w:after="0" w:line="240" w:lineRule="auto"/>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UND</w:t>
            </w:r>
          </w:p>
        </w:tc>
        <w:tc>
          <w:tcPr>
            <w:tcW w:w="238" w:type="pct"/>
            <w:tcBorders>
              <w:top w:val="nil"/>
              <w:left w:val="nil"/>
              <w:bottom w:val="single" w:sz="4" w:space="0" w:color="auto"/>
              <w:right w:val="nil"/>
            </w:tcBorders>
            <w:shd w:val="clear" w:color="auto" w:fill="auto"/>
            <w:vAlign w:val="center"/>
            <w:hideMark/>
          </w:tcPr>
          <w:p w14:paraId="436572BD"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200</w:t>
            </w:r>
          </w:p>
        </w:tc>
        <w:tc>
          <w:tcPr>
            <w:tcW w:w="862" w:type="pct"/>
            <w:tcBorders>
              <w:top w:val="single" w:sz="4" w:space="0" w:color="auto"/>
              <w:left w:val="nil"/>
              <w:bottom w:val="single" w:sz="4" w:space="0" w:color="auto"/>
              <w:right w:val="nil"/>
            </w:tcBorders>
            <w:shd w:val="clear" w:color="auto" w:fill="auto"/>
            <w:vAlign w:val="center"/>
            <w:hideMark/>
          </w:tcPr>
          <w:p w14:paraId="25EF85F1" w14:textId="77777777" w:rsidR="009858BE" w:rsidRPr="009858BE" w:rsidRDefault="009858BE" w:rsidP="009858BE">
            <w:pPr>
              <w:spacing w:after="0" w:line="240" w:lineRule="auto"/>
              <w:jc w:val="both"/>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CAMISETA GOLA POLO, PIQUET, (67% POLIÉSTER, 33% VISCOSE), COM LOGO BORDADO (BRASÃO DO MUNICÍPIO) SOMENTE NA FRENTE E COR A DEFINIR (TAMANHO A DEFINIR)</w:t>
            </w:r>
          </w:p>
        </w:tc>
        <w:tc>
          <w:tcPr>
            <w:tcW w:w="716" w:type="pct"/>
            <w:tcBorders>
              <w:top w:val="single" w:sz="4" w:space="0" w:color="auto"/>
              <w:left w:val="nil"/>
              <w:bottom w:val="single" w:sz="4" w:space="0" w:color="auto"/>
              <w:right w:val="nil"/>
            </w:tcBorders>
            <w:shd w:val="clear" w:color="auto" w:fill="auto"/>
            <w:vAlign w:val="center"/>
            <w:hideMark/>
          </w:tcPr>
          <w:p w14:paraId="70F23AC0"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R$ 42,00</w:t>
            </w:r>
          </w:p>
        </w:tc>
        <w:tc>
          <w:tcPr>
            <w:tcW w:w="690" w:type="pct"/>
            <w:tcBorders>
              <w:top w:val="single" w:sz="4" w:space="0" w:color="auto"/>
              <w:left w:val="nil"/>
              <w:bottom w:val="single" w:sz="4" w:space="0" w:color="auto"/>
              <w:right w:val="nil"/>
            </w:tcBorders>
            <w:shd w:val="clear" w:color="auto" w:fill="auto"/>
            <w:vAlign w:val="center"/>
            <w:hideMark/>
          </w:tcPr>
          <w:p w14:paraId="17C4CD8A"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R$ 8.400,00</w:t>
            </w:r>
          </w:p>
        </w:tc>
        <w:tc>
          <w:tcPr>
            <w:tcW w:w="811" w:type="pct"/>
            <w:tcBorders>
              <w:top w:val="single" w:sz="4" w:space="0" w:color="auto"/>
              <w:left w:val="nil"/>
              <w:bottom w:val="single" w:sz="4" w:space="0" w:color="auto"/>
              <w:right w:val="nil"/>
            </w:tcBorders>
            <w:shd w:val="clear" w:color="auto" w:fill="auto"/>
            <w:vAlign w:val="center"/>
            <w:hideMark/>
          </w:tcPr>
          <w:p w14:paraId="740DEF49"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521" w:type="pct"/>
            <w:tcBorders>
              <w:top w:val="nil"/>
              <w:left w:val="nil"/>
              <w:bottom w:val="single" w:sz="4" w:space="0" w:color="auto"/>
              <w:right w:val="nil"/>
            </w:tcBorders>
            <w:shd w:val="clear" w:color="auto" w:fill="auto"/>
            <w:vAlign w:val="center"/>
            <w:hideMark/>
          </w:tcPr>
          <w:p w14:paraId="55A1C0A6"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384" w:type="pct"/>
            <w:tcBorders>
              <w:top w:val="single" w:sz="4" w:space="0" w:color="auto"/>
              <w:left w:val="nil"/>
              <w:bottom w:val="single" w:sz="4" w:space="0" w:color="auto"/>
              <w:right w:val="nil"/>
            </w:tcBorders>
            <w:shd w:val="clear" w:color="auto" w:fill="auto"/>
            <w:vAlign w:val="center"/>
            <w:hideMark/>
          </w:tcPr>
          <w:p w14:paraId="39688755"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 </w:t>
            </w:r>
          </w:p>
        </w:tc>
      </w:tr>
      <w:tr w:rsidR="009858BE" w:rsidRPr="009858BE" w14:paraId="0924F282" w14:textId="77777777" w:rsidTr="009858BE">
        <w:trPr>
          <w:trHeight w:val="240"/>
        </w:trPr>
        <w:tc>
          <w:tcPr>
            <w:tcW w:w="285" w:type="pct"/>
            <w:tcBorders>
              <w:top w:val="nil"/>
              <w:left w:val="nil"/>
              <w:bottom w:val="single" w:sz="4" w:space="0" w:color="auto"/>
              <w:right w:val="nil"/>
            </w:tcBorders>
            <w:shd w:val="clear" w:color="auto" w:fill="auto"/>
            <w:vAlign w:val="center"/>
            <w:hideMark/>
          </w:tcPr>
          <w:p w14:paraId="360D91AF"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 </w:t>
            </w:r>
          </w:p>
        </w:tc>
        <w:tc>
          <w:tcPr>
            <w:tcW w:w="231" w:type="pct"/>
            <w:tcBorders>
              <w:top w:val="nil"/>
              <w:left w:val="nil"/>
              <w:bottom w:val="single" w:sz="4" w:space="0" w:color="auto"/>
              <w:right w:val="nil"/>
            </w:tcBorders>
            <w:shd w:val="clear" w:color="auto" w:fill="auto"/>
            <w:hideMark/>
          </w:tcPr>
          <w:p w14:paraId="419AAA16"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2</w:t>
            </w:r>
          </w:p>
        </w:tc>
        <w:tc>
          <w:tcPr>
            <w:tcW w:w="263" w:type="pct"/>
            <w:tcBorders>
              <w:top w:val="nil"/>
              <w:left w:val="nil"/>
              <w:bottom w:val="single" w:sz="4" w:space="0" w:color="auto"/>
              <w:right w:val="nil"/>
            </w:tcBorders>
            <w:shd w:val="clear" w:color="auto" w:fill="auto"/>
            <w:vAlign w:val="center"/>
            <w:hideMark/>
          </w:tcPr>
          <w:p w14:paraId="657BDAB8" w14:textId="77777777" w:rsidR="009858BE" w:rsidRPr="009858BE" w:rsidRDefault="009858BE" w:rsidP="009858BE">
            <w:pPr>
              <w:spacing w:after="0" w:line="240" w:lineRule="auto"/>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UND</w:t>
            </w:r>
          </w:p>
        </w:tc>
        <w:tc>
          <w:tcPr>
            <w:tcW w:w="238" w:type="pct"/>
            <w:tcBorders>
              <w:top w:val="nil"/>
              <w:left w:val="nil"/>
              <w:bottom w:val="single" w:sz="4" w:space="0" w:color="auto"/>
              <w:right w:val="nil"/>
            </w:tcBorders>
            <w:shd w:val="clear" w:color="auto" w:fill="auto"/>
            <w:vAlign w:val="center"/>
            <w:hideMark/>
          </w:tcPr>
          <w:p w14:paraId="5B829EAE"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400</w:t>
            </w:r>
          </w:p>
        </w:tc>
        <w:tc>
          <w:tcPr>
            <w:tcW w:w="862" w:type="pct"/>
            <w:tcBorders>
              <w:top w:val="single" w:sz="4" w:space="0" w:color="auto"/>
              <w:left w:val="nil"/>
              <w:bottom w:val="single" w:sz="4" w:space="0" w:color="auto"/>
              <w:right w:val="nil"/>
            </w:tcBorders>
            <w:shd w:val="clear" w:color="auto" w:fill="auto"/>
            <w:vAlign w:val="center"/>
            <w:hideMark/>
          </w:tcPr>
          <w:p w14:paraId="3D0E713F" w14:textId="77777777" w:rsidR="009858BE" w:rsidRPr="009858BE" w:rsidRDefault="009858BE" w:rsidP="009858BE">
            <w:pPr>
              <w:spacing w:after="0" w:line="240" w:lineRule="auto"/>
              <w:jc w:val="both"/>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xml:space="preserve">CAMISETA GOLA REDONDA, PV (67% POLIÉSTER, 33% VISCOSE), COM LOGO BORDADO (BRASÃO DO MUNICÍPIO) SOMENTE NA FRENTE E COR A </w:t>
            </w:r>
            <w:proofErr w:type="gramStart"/>
            <w:r w:rsidRPr="009858BE">
              <w:rPr>
                <w:rFonts w:ascii="Arial" w:eastAsia="Times New Roman" w:hAnsi="Arial" w:cs="Arial"/>
                <w:color w:val="000000"/>
                <w:kern w:val="0"/>
                <w:sz w:val="16"/>
                <w:szCs w:val="16"/>
                <w:lang w:eastAsia="pt-BR"/>
                <w14:ligatures w14:val="none"/>
              </w:rPr>
              <w:t>DEFINIR .</w:t>
            </w:r>
            <w:proofErr w:type="gramEnd"/>
            <w:r w:rsidRPr="009858BE">
              <w:rPr>
                <w:rFonts w:ascii="Arial" w:eastAsia="Times New Roman" w:hAnsi="Arial" w:cs="Arial"/>
                <w:color w:val="000000"/>
                <w:kern w:val="0"/>
                <w:sz w:val="16"/>
                <w:szCs w:val="16"/>
                <w:lang w:eastAsia="pt-BR"/>
                <w14:ligatures w14:val="none"/>
              </w:rPr>
              <w:t xml:space="preserve"> (TAMANHO A DEFINIR)</w:t>
            </w:r>
          </w:p>
        </w:tc>
        <w:tc>
          <w:tcPr>
            <w:tcW w:w="716" w:type="pct"/>
            <w:tcBorders>
              <w:top w:val="single" w:sz="4" w:space="0" w:color="auto"/>
              <w:left w:val="nil"/>
              <w:bottom w:val="single" w:sz="4" w:space="0" w:color="auto"/>
              <w:right w:val="nil"/>
            </w:tcBorders>
            <w:shd w:val="clear" w:color="auto" w:fill="auto"/>
            <w:vAlign w:val="center"/>
            <w:hideMark/>
          </w:tcPr>
          <w:p w14:paraId="6E1B5746"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R$ 29,90</w:t>
            </w:r>
          </w:p>
        </w:tc>
        <w:tc>
          <w:tcPr>
            <w:tcW w:w="690" w:type="pct"/>
            <w:tcBorders>
              <w:top w:val="single" w:sz="4" w:space="0" w:color="auto"/>
              <w:left w:val="nil"/>
              <w:bottom w:val="single" w:sz="4" w:space="0" w:color="auto"/>
              <w:right w:val="nil"/>
            </w:tcBorders>
            <w:shd w:val="clear" w:color="auto" w:fill="auto"/>
            <w:vAlign w:val="center"/>
            <w:hideMark/>
          </w:tcPr>
          <w:p w14:paraId="29F00D05"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R$ 11.960,00</w:t>
            </w:r>
          </w:p>
        </w:tc>
        <w:tc>
          <w:tcPr>
            <w:tcW w:w="811" w:type="pct"/>
            <w:tcBorders>
              <w:top w:val="single" w:sz="4" w:space="0" w:color="auto"/>
              <w:left w:val="nil"/>
              <w:bottom w:val="single" w:sz="4" w:space="0" w:color="auto"/>
              <w:right w:val="nil"/>
            </w:tcBorders>
            <w:shd w:val="clear" w:color="auto" w:fill="auto"/>
            <w:vAlign w:val="center"/>
            <w:hideMark/>
          </w:tcPr>
          <w:p w14:paraId="79304491"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521" w:type="pct"/>
            <w:tcBorders>
              <w:top w:val="nil"/>
              <w:left w:val="nil"/>
              <w:bottom w:val="single" w:sz="4" w:space="0" w:color="auto"/>
              <w:right w:val="nil"/>
            </w:tcBorders>
            <w:shd w:val="clear" w:color="auto" w:fill="auto"/>
            <w:vAlign w:val="center"/>
            <w:hideMark/>
          </w:tcPr>
          <w:p w14:paraId="4BC36104"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384" w:type="pct"/>
            <w:tcBorders>
              <w:top w:val="single" w:sz="4" w:space="0" w:color="auto"/>
              <w:left w:val="nil"/>
              <w:bottom w:val="single" w:sz="4" w:space="0" w:color="auto"/>
              <w:right w:val="nil"/>
            </w:tcBorders>
            <w:shd w:val="clear" w:color="auto" w:fill="auto"/>
            <w:vAlign w:val="center"/>
            <w:hideMark/>
          </w:tcPr>
          <w:p w14:paraId="216DB77D"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 </w:t>
            </w:r>
          </w:p>
        </w:tc>
      </w:tr>
      <w:tr w:rsidR="009858BE" w:rsidRPr="009858BE" w14:paraId="0D5F09F2" w14:textId="77777777" w:rsidTr="009858BE">
        <w:trPr>
          <w:trHeight w:val="259"/>
        </w:trPr>
        <w:tc>
          <w:tcPr>
            <w:tcW w:w="285" w:type="pct"/>
            <w:tcBorders>
              <w:top w:val="nil"/>
              <w:left w:val="nil"/>
              <w:bottom w:val="single" w:sz="4" w:space="0" w:color="auto"/>
              <w:right w:val="nil"/>
            </w:tcBorders>
            <w:shd w:val="clear" w:color="auto" w:fill="auto"/>
            <w:vAlign w:val="center"/>
            <w:hideMark/>
          </w:tcPr>
          <w:p w14:paraId="69780C43"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 </w:t>
            </w:r>
          </w:p>
        </w:tc>
        <w:tc>
          <w:tcPr>
            <w:tcW w:w="231" w:type="pct"/>
            <w:tcBorders>
              <w:top w:val="nil"/>
              <w:left w:val="nil"/>
              <w:bottom w:val="single" w:sz="4" w:space="0" w:color="auto"/>
              <w:right w:val="nil"/>
            </w:tcBorders>
            <w:shd w:val="clear" w:color="auto" w:fill="auto"/>
            <w:hideMark/>
          </w:tcPr>
          <w:p w14:paraId="3D7B5888"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3</w:t>
            </w:r>
          </w:p>
        </w:tc>
        <w:tc>
          <w:tcPr>
            <w:tcW w:w="263" w:type="pct"/>
            <w:tcBorders>
              <w:top w:val="nil"/>
              <w:left w:val="nil"/>
              <w:bottom w:val="single" w:sz="4" w:space="0" w:color="auto"/>
              <w:right w:val="nil"/>
            </w:tcBorders>
            <w:shd w:val="clear" w:color="auto" w:fill="auto"/>
            <w:vAlign w:val="center"/>
            <w:hideMark/>
          </w:tcPr>
          <w:p w14:paraId="40002C5A" w14:textId="77777777" w:rsidR="009858BE" w:rsidRPr="009858BE" w:rsidRDefault="009858BE" w:rsidP="009858BE">
            <w:pPr>
              <w:spacing w:after="0" w:line="240" w:lineRule="auto"/>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UND</w:t>
            </w:r>
          </w:p>
        </w:tc>
        <w:tc>
          <w:tcPr>
            <w:tcW w:w="238" w:type="pct"/>
            <w:tcBorders>
              <w:top w:val="nil"/>
              <w:left w:val="nil"/>
              <w:bottom w:val="single" w:sz="4" w:space="0" w:color="auto"/>
              <w:right w:val="nil"/>
            </w:tcBorders>
            <w:shd w:val="clear" w:color="auto" w:fill="auto"/>
            <w:vAlign w:val="center"/>
            <w:hideMark/>
          </w:tcPr>
          <w:p w14:paraId="61B25574"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150</w:t>
            </w:r>
          </w:p>
        </w:tc>
        <w:tc>
          <w:tcPr>
            <w:tcW w:w="862" w:type="pct"/>
            <w:tcBorders>
              <w:top w:val="single" w:sz="4" w:space="0" w:color="auto"/>
              <w:left w:val="nil"/>
              <w:bottom w:val="single" w:sz="4" w:space="0" w:color="auto"/>
              <w:right w:val="nil"/>
            </w:tcBorders>
            <w:shd w:val="clear" w:color="auto" w:fill="auto"/>
            <w:vAlign w:val="center"/>
            <w:hideMark/>
          </w:tcPr>
          <w:p w14:paraId="11853E67" w14:textId="77777777" w:rsidR="009858BE" w:rsidRPr="009858BE" w:rsidRDefault="009858BE" w:rsidP="009858BE">
            <w:pPr>
              <w:spacing w:after="0" w:line="240" w:lineRule="auto"/>
              <w:jc w:val="both"/>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CAMISETAS MANGA LONGA, FIO ESCOCIA, COMPOSIÇÃO 67% POLIÉSTER + 33% VISCOSE GRAMATUR +- 166,72 GM2, GOLA REDONDA, PUNHO COM RIBANA, COR A DEFINIR, COM ESTAMPAS NA FRENTE (TAMANHO A DEFINIR)</w:t>
            </w:r>
          </w:p>
        </w:tc>
        <w:tc>
          <w:tcPr>
            <w:tcW w:w="716" w:type="pct"/>
            <w:tcBorders>
              <w:top w:val="single" w:sz="4" w:space="0" w:color="auto"/>
              <w:left w:val="nil"/>
              <w:bottom w:val="single" w:sz="4" w:space="0" w:color="auto"/>
              <w:right w:val="nil"/>
            </w:tcBorders>
            <w:shd w:val="clear" w:color="auto" w:fill="auto"/>
            <w:vAlign w:val="center"/>
            <w:hideMark/>
          </w:tcPr>
          <w:p w14:paraId="3FB7A12D"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R$ 30,00</w:t>
            </w:r>
          </w:p>
        </w:tc>
        <w:tc>
          <w:tcPr>
            <w:tcW w:w="690" w:type="pct"/>
            <w:tcBorders>
              <w:top w:val="single" w:sz="4" w:space="0" w:color="auto"/>
              <w:left w:val="nil"/>
              <w:bottom w:val="single" w:sz="4" w:space="0" w:color="auto"/>
              <w:right w:val="nil"/>
            </w:tcBorders>
            <w:shd w:val="clear" w:color="auto" w:fill="auto"/>
            <w:vAlign w:val="center"/>
            <w:hideMark/>
          </w:tcPr>
          <w:p w14:paraId="02AF1830"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R$ 4.500,00</w:t>
            </w:r>
          </w:p>
        </w:tc>
        <w:tc>
          <w:tcPr>
            <w:tcW w:w="811" w:type="pct"/>
            <w:tcBorders>
              <w:top w:val="single" w:sz="4" w:space="0" w:color="auto"/>
              <w:left w:val="nil"/>
              <w:bottom w:val="single" w:sz="4" w:space="0" w:color="auto"/>
              <w:right w:val="nil"/>
            </w:tcBorders>
            <w:shd w:val="clear" w:color="auto" w:fill="auto"/>
            <w:vAlign w:val="center"/>
            <w:hideMark/>
          </w:tcPr>
          <w:p w14:paraId="123F9EF0"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521" w:type="pct"/>
            <w:tcBorders>
              <w:top w:val="nil"/>
              <w:left w:val="nil"/>
              <w:bottom w:val="single" w:sz="4" w:space="0" w:color="auto"/>
              <w:right w:val="nil"/>
            </w:tcBorders>
            <w:shd w:val="clear" w:color="auto" w:fill="auto"/>
            <w:vAlign w:val="center"/>
            <w:hideMark/>
          </w:tcPr>
          <w:p w14:paraId="2DC12B31"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384" w:type="pct"/>
            <w:tcBorders>
              <w:top w:val="single" w:sz="4" w:space="0" w:color="auto"/>
              <w:left w:val="nil"/>
              <w:bottom w:val="single" w:sz="4" w:space="0" w:color="auto"/>
              <w:right w:val="nil"/>
            </w:tcBorders>
            <w:shd w:val="clear" w:color="auto" w:fill="auto"/>
            <w:vAlign w:val="center"/>
            <w:hideMark/>
          </w:tcPr>
          <w:p w14:paraId="66A2C4A6"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 </w:t>
            </w:r>
          </w:p>
        </w:tc>
      </w:tr>
      <w:tr w:rsidR="009858BE" w:rsidRPr="009858BE" w14:paraId="73D14667" w14:textId="77777777" w:rsidTr="009858BE">
        <w:trPr>
          <w:trHeight w:val="240"/>
        </w:trPr>
        <w:tc>
          <w:tcPr>
            <w:tcW w:w="285" w:type="pct"/>
            <w:tcBorders>
              <w:top w:val="nil"/>
              <w:left w:val="nil"/>
              <w:bottom w:val="single" w:sz="4" w:space="0" w:color="auto"/>
              <w:right w:val="nil"/>
            </w:tcBorders>
            <w:shd w:val="clear" w:color="auto" w:fill="auto"/>
            <w:vAlign w:val="center"/>
            <w:hideMark/>
          </w:tcPr>
          <w:p w14:paraId="120D4323"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 </w:t>
            </w:r>
          </w:p>
        </w:tc>
        <w:tc>
          <w:tcPr>
            <w:tcW w:w="231" w:type="pct"/>
            <w:tcBorders>
              <w:top w:val="nil"/>
              <w:left w:val="nil"/>
              <w:bottom w:val="single" w:sz="4" w:space="0" w:color="auto"/>
              <w:right w:val="nil"/>
            </w:tcBorders>
            <w:shd w:val="clear" w:color="auto" w:fill="auto"/>
            <w:hideMark/>
          </w:tcPr>
          <w:p w14:paraId="21D54E5D"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4</w:t>
            </w:r>
          </w:p>
        </w:tc>
        <w:tc>
          <w:tcPr>
            <w:tcW w:w="263" w:type="pct"/>
            <w:tcBorders>
              <w:top w:val="nil"/>
              <w:left w:val="nil"/>
              <w:bottom w:val="single" w:sz="4" w:space="0" w:color="auto"/>
              <w:right w:val="nil"/>
            </w:tcBorders>
            <w:shd w:val="clear" w:color="auto" w:fill="auto"/>
            <w:vAlign w:val="center"/>
            <w:hideMark/>
          </w:tcPr>
          <w:p w14:paraId="0F2C058D" w14:textId="77777777" w:rsidR="009858BE" w:rsidRPr="009858BE" w:rsidRDefault="009858BE" w:rsidP="009858BE">
            <w:pPr>
              <w:spacing w:after="0" w:line="240" w:lineRule="auto"/>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UND</w:t>
            </w:r>
          </w:p>
        </w:tc>
        <w:tc>
          <w:tcPr>
            <w:tcW w:w="238" w:type="pct"/>
            <w:tcBorders>
              <w:top w:val="nil"/>
              <w:left w:val="nil"/>
              <w:bottom w:val="single" w:sz="4" w:space="0" w:color="auto"/>
              <w:right w:val="nil"/>
            </w:tcBorders>
            <w:shd w:val="clear" w:color="auto" w:fill="auto"/>
            <w:vAlign w:val="center"/>
            <w:hideMark/>
          </w:tcPr>
          <w:p w14:paraId="26DDBBCE"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150</w:t>
            </w:r>
          </w:p>
        </w:tc>
        <w:tc>
          <w:tcPr>
            <w:tcW w:w="862" w:type="pct"/>
            <w:tcBorders>
              <w:top w:val="single" w:sz="4" w:space="0" w:color="auto"/>
              <w:left w:val="nil"/>
              <w:bottom w:val="single" w:sz="4" w:space="0" w:color="auto"/>
              <w:right w:val="nil"/>
            </w:tcBorders>
            <w:shd w:val="clear" w:color="auto" w:fill="auto"/>
            <w:vAlign w:val="center"/>
            <w:hideMark/>
          </w:tcPr>
          <w:p w14:paraId="237A8F8D" w14:textId="77777777" w:rsidR="009858BE" w:rsidRPr="009858BE" w:rsidRDefault="009858BE" w:rsidP="009858BE">
            <w:pPr>
              <w:spacing w:after="0" w:line="240" w:lineRule="auto"/>
              <w:jc w:val="both"/>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CALÇA UNISSEX, BRIM GROSSO COM FAIXA REFLETIVA, COMPOSIÇÃO 100% ALGODÃO, NA COR A DEFINIR, GRAMATURA 260 GRAMAS, COM O LOGO DO MUNICÍPIO. (TAMANHO A DEFINIR)</w:t>
            </w:r>
          </w:p>
        </w:tc>
        <w:tc>
          <w:tcPr>
            <w:tcW w:w="716" w:type="pct"/>
            <w:tcBorders>
              <w:top w:val="single" w:sz="4" w:space="0" w:color="auto"/>
              <w:left w:val="nil"/>
              <w:bottom w:val="single" w:sz="4" w:space="0" w:color="auto"/>
              <w:right w:val="nil"/>
            </w:tcBorders>
            <w:shd w:val="clear" w:color="auto" w:fill="auto"/>
            <w:vAlign w:val="center"/>
            <w:hideMark/>
          </w:tcPr>
          <w:p w14:paraId="2FE1D32A"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R$ 75,00</w:t>
            </w:r>
          </w:p>
        </w:tc>
        <w:tc>
          <w:tcPr>
            <w:tcW w:w="690" w:type="pct"/>
            <w:tcBorders>
              <w:top w:val="single" w:sz="4" w:space="0" w:color="auto"/>
              <w:left w:val="nil"/>
              <w:bottom w:val="single" w:sz="4" w:space="0" w:color="auto"/>
              <w:right w:val="nil"/>
            </w:tcBorders>
            <w:shd w:val="clear" w:color="auto" w:fill="auto"/>
            <w:vAlign w:val="center"/>
            <w:hideMark/>
          </w:tcPr>
          <w:p w14:paraId="056EBBEB"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R$ 11.250,00</w:t>
            </w:r>
          </w:p>
        </w:tc>
        <w:tc>
          <w:tcPr>
            <w:tcW w:w="811" w:type="pct"/>
            <w:tcBorders>
              <w:top w:val="single" w:sz="4" w:space="0" w:color="auto"/>
              <w:left w:val="nil"/>
              <w:bottom w:val="single" w:sz="4" w:space="0" w:color="auto"/>
              <w:right w:val="nil"/>
            </w:tcBorders>
            <w:shd w:val="clear" w:color="auto" w:fill="auto"/>
            <w:vAlign w:val="center"/>
            <w:hideMark/>
          </w:tcPr>
          <w:p w14:paraId="042BC8B1"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521" w:type="pct"/>
            <w:tcBorders>
              <w:top w:val="nil"/>
              <w:left w:val="nil"/>
              <w:bottom w:val="single" w:sz="4" w:space="0" w:color="auto"/>
              <w:right w:val="nil"/>
            </w:tcBorders>
            <w:shd w:val="clear" w:color="auto" w:fill="auto"/>
            <w:vAlign w:val="center"/>
            <w:hideMark/>
          </w:tcPr>
          <w:p w14:paraId="1EBEE91F"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384" w:type="pct"/>
            <w:tcBorders>
              <w:top w:val="single" w:sz="4" w:space="0" w:color="auto"/>
              <w:left w:val="nil"/>
              <w:bottom w:val="single" w:sz="4" w:space="0" w:color="auto"/>
              <w:right w:val="nil"/>
            </w:tcBorders>
            <w:shd w:val="clear" w:color="auto" w:fill="auto"/>
            <w:vAlign w:val="center"/>
            <w:hideMark/>
          </w:tcPr>
          <w:p w14:paraId="1D02144B"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 </w:t>
            </w:r>
          </w:p>
        </w:tc>
      </w:tr>
      <w:tr w:rsidR="009858BE" w:rsidRPr="009858BE" w14:paraId="72F12CEA" w14:textId="77777777" w:rsidTr="009858BE">
        <w:trPr>
          <w:trHeight w:val="240"/>
        </w:trPr>
        <w:tc>
          <w:tcPr>
            <w:tcW w:w="285" w:type="pct"/>
            <w:tcBorders>
              <w:top w:val="nil"/>
              <w:left w:val="nil"/>
              <w:bottom w:val="single" w:sz="4" w:space="0" w:color="auto"/>
              <w:right w:val="nil"/>
            </w:tcBorders>
            <w:shd w:val="clear" w:color="auto" w:fill="auto"/>
            <w:vAlign w:val="center"/>
            <w:hideMark/>
          </w:tcPr>
          <w:p w14:paraId="3E86D05C"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 </w:t>
            </w:r>
          </w:p>
        </w:tc>
        <w:tc>
          <w:tcPr>
            <w:tcW w:w="231" w:type="pct"/>
            <w:tcBorders>
              <w:top w:val="nil"/>
              <w:left w:val="nil"/>
              <w:bottom w:val="single" w:sz="4" w:space="0" w:color="auto"/>
              <w:right w:val="nil"/>
            </w:tcBorders>
            <w:shd w:val="clear" w:color="auto" w:fill="auto"/>
            <w:hideMark/>
          </w:tcPr>
          <w:p w14:paraId="54F42579"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5</w:t>
            </w:r>
          </w:p>
        </w:tc>
        <w:tc>
          <w:tcPr>
            <w:tcW w:w="263" w:type="pct"/>
            <w:tcBorders>
              <w:top w:val="nil"/>
              <w:left w:val="nil"/>
              <w:bottom w:val="single" w:sz="4" w:space="0" w:color="auto"/>
              <w:right w:val="nil"/>
            </w:tcBorders>
            <w:shd w:val="clear" w:color="auto" w:fill="auto"/>
            <w:vAlign w:val="center"/>
            <w:hideMark/>
          </w:tcPr>
          <w:p w14:paraId="354E7ACF" w14:textId="77777777" w:rsidR="009858BE" w:rsidRPr="009858BE" w:rsidRDefault="009858BE" w:rsidP="009858BE">
            <w:pPr>
              <w:spacing w:after="0" w:line="240" w:lineRule="auto"/>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UND</w:t>
            </w:r>
          </w:p>
        </w:tc>
        <w:tc>
          <w:tcPr>
            <w:tcW w:w="238" w:type="pct"/>
            <w:tcBorders>
              <w:top w:val="nil"/>
              <w:left w:val="nil"/>
              <w:bottom w:val="single" w:sz="4" w:space="0" w:color="auto"/>
              <w:right w:val="nil"/>
            </w:tcBorders>
            <w:shd w:val="clear" w:color="auto" w:fill="auto"/>
            <w:vAlign w:val="center"/>
            <w:hideMark/>
          </w:tcPr>
          <w:p w14:paraId="1ECA279A"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700</w:t>
            </w:r>
          </w:p>
        </w:tc>
        <w:tc>
          <w:tcPr>
            <w:tcW w:w="862" w:type="pct"/>
            <w:tcBorders>
              <w:top w:val="single" w:sz="4" w:space="0" w:color="auto"/>
              <w:left w:val="nil"/>
              <w:bottom w:val="single" w:sz="4" w:space="0" w:color="auto"/>
              <w:right w:val="nil"/>
            </w:tcBorders>
            <w:shd w:val="clear" w:color="auto" w:fill="auto"/>
            <w:vAlign w:val="center"/>
            <w:hideMark/>
          </w:tcPr>
          <w:p w14:paraId="4C5DEE99" w14:textId="77777777" w:rsidR="009858BE" w:rsidRPr="009858BE" w:rsidRDefault="009858BE" w:rsidP="009858BE">
            <w:pPr>
              <w:spacing w:after="0" w:line="240" w:lineRule="auto"/>
              <w:jc w:val="both"/>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CAMISETAS FIO ESCOCIA COMPOSIÇÃO 67% POLIÉSTER +33% VISCOSE, COR A DEFINIR, GOLA COM RIBANA, MANGA CURTA, ESTAMPAS (PROJETO...). (TAMANHO A DEFINIR)</w:t>
            </w:r>
          </w:p>
        </w:tc>
        <w:tc>
          <w:tcPr>
            <w:tcW w:w="716" w:type="pct"/>
            <w:tcBorders>
              <w:top w:val="single" w:sz="4" w:space="0" w:color="auto"/>
              <w:left w:val="nil"/>
              <w:bottom w:val="single" w:sz="4" w:space="0" w:color="auto"/>
              <w:right w:val="nil"/>
            </w:tcBorders>
            <w:shd w:val="clear" w:color="auto" w:fill="auto"/>
            <w:vAlign w:val="center"/>
            <w:hideMark/>
          </w:tcPr>
          <w:p w14:paraId="4A975180"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R$ 29,90</w:t>
            </w:r>
          </w:p>
        </w:tc>
        <w:tc>
          <w:tcPr>
            <w:tcW w:w="690" w:type="pct"/>
            <w:tcBorders>
              <w:top w:val="single" w:sz="4" w:space="0" w:color="auto"/>
              <w:left w:val="nil"/>
              <w:bottom w:val="single" w:sz="4" w:space="0" w:color="auto"/>
              <w:right w:val="nil"/>
            </w:tcBorders>
            <w:shd w:val="clear" w:color="auto" w:fill="auto"/>
            <w:vAlign w:val="center"/>
            <w:hideMark/>
          </w:tcPr>
          <w:p w14:paraId="2A1E8740"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R$ 20.930,00</w:t>
            </w:r>
          </w:p>
        </w:tc>
        <w:tc>
          <w:tcPr>
            <w:tcW w:w="811" w:type="pct"/>
            <w:tcBorders>
              <w:top w:val="single" w:sz="4" w:space="0" w:color="auto"/>
              <w:left w:val="nil"/>
              <w:bottom w:val="single" w:sz="4" w:space="0" w:color="auto"/>
              <w:right w:val="nil"/>
            </w:tcBorders>
            <w:shd w:val="clear" w:color="auto" w:fill="auto"/>
            <w:vAlign w:val="center"/>
            <w:hideMark/>
          </w:tcPr>
          <w:p w14:paraId="70375D5E"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521" w:type="pct"/>
            <w:tcBorders>
              <w:top w:val="nil"/>
              <w:left w:val="nil"/>
              <w:bottom w:val="single" w:sz="4" w:space="0" w:color="auto"/>
              <w:right w:val="nil"/>
            </w:tcBorders>
            <w:shd w:val="clear" w:color="auto" w:fill="auto"/>
            <w:vAlign w:val="center"/>
            <w:hideMark/>
          </w:tcPr>
          <w:p w14:paraId="1705C50E"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384" w:type="pct"/>
            <w:tcBorders>
              <w:top w:val="single" w:sz="4" w:space="0" w:color="auto"/>
              <w:left w:val="nil"/>
              <w:bottom w:val="single" w:sz="4" w:space="0" w:color="auto"/>
              <w:right w:val="nil"/>
            </w:tcBorders>
            <w:shd w:val="clear" w:color="auto" w:fill="auto"/>
            <w:vAlign w:val="center"/>
            <w:hideMark/>
          </w:tcPr>
          <w:p w14:paraId="53655EC2"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 </w:t>
            </w:r>
          </w:p>
        </w:tc>
      </w:tr>
      <w:tr w:rsidR="009858BE" w:rsidRPr="009858BE" w14:paraId="5CF7BC29" w14:textId="77777777" w:rsidTr="009858BE">
        <w:trPr>
          <w:trHeight w:val="102"/>
        </w:trPr>
        <w:tc>
          <w:tcPr>
            <w:tcW w:w="285" w:type="pct"/>
            <w:tcBorders>
              <w:top w:val="nil"/>
              <w:left w:val="nil"/>
              <w:bottom w:val="single" w:sz="4" w:space="0" w:color="auto"/>
              <w:right w:val="nil"/>
            </w:tcBorders>
            <w:shd w:val="clear" w:color="auto" w:fill="auto"/>
            <w:vAlign w:val="center"/>
            <w:hideMark/>
          </w:tcPr>
          <w:p w14:paraId="2954F130"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6</w:t>
            </w:r>
          </w:p>
        </w:tc>
        <w:tc>
          <w:tcPr>
            <w:tcW w:w="231" w:type="pct"/>
            <w:tcBorders>
              <w:top w:val="nil"/>
              <w:left w:val="nil"/>
              <w:bottom w:val="single" w:sz="4" w:space="0" w:color="auto"/>
              <w:right w:val="nil"/>
            </w:tcBorders>
            <w:shd w:val="clear" w:color="auto" w:fill="auto"/>
            <w:hideMark/>
          </w:tcPr>
          <w:p w14:paraId="3AB592BC"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 </w:t>
            </w:r>
          </w:p>
        </w:tc>
        <w:tc>
          <w:tcPr>
            <w:tcW w:w="263" w:type="pct"/>
            <w:tcBorders>
              <w:top w:val="nil"/>
              <w:left w:val="nil"/>
              <w:bottom w:val="single" w:sz="4" w:space="0" w:color="auto"/>
              <w:right w:val="nil"/>
            </w:tcBorders>
            <w:shd w:val="clear" w:color="auto" w:fill="auto"/>
            <w:vAlign w:val="center"/>
            <w:hideMark/>
          </w:tcPr>
          <w:p w14:paraId="62CAF708" w14:textId="77777777" w:rsidR="009858BE" w:rsidRPr="009858BE" w:rsidRDefault="009858BE" w:rsidP="009858BE">
            <w:pPr>
              <w:spacing w:after="0" w:line="240" w:lineRule="auto"/>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 </w:t>
            </w:r>
          </w:p>
        </w:tc>
        <w:tc>
          <w:tcPr>
            <w:tcW w:w="238" w:type="pct"/>
            <w:tcBorders>
              <w:top w:val="nil"/>
              <w:left w:val="nil"/>
              <w:bottom w:val="single" w:sz="4" w:space="0" w:color="auto"/>
              <w:right w:val="nil"/>
            </w:tcBorders>
            <w:shd w:val="clear" w:color="auto" w:fill="auto"/>
            <w:vAlign w:val="center"/>
            <w:hideMark/>
          </w:tcPr>
          <w:p w14:paraId="1F73EBB7"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 </w:t>
            </w:r>
          </w:p>
        </w:tc>
        <w:tc>
          <w:tcPr>
            <w:tcW w:w="862" w:type="pct"/>
            <w:tcBorders>
              <w:top w:val="single" w:sz="4" w:space="0" w:color="auto"/>
              <w:left w:val="nil"/>
              <w:bottom w:val="single" w:sz="4" w:space="0" w:color="auto"/>
              <w:right w:val="nil"/>
            </w:tcBorders>
            <w:shd w:val="clear" w:color="auto" w:fill="auto"/>
            <w:vAlign w:val="center"/>
            <w:hideMark/>
          </w:tcPr>
          <w:p w14:paraId="3D267DFC" w14:textId="77777777" w:rsidR="009858BE" w:rsidRPr="009858BE" w:rsidRDefault="009858BE" w:rsidP="009858BE">
            <w:pPr>
              <w:spacing w:after="0" w:line="240" w:lineRule="auto"/>
              <w:jc w:val="both"/>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UNIFORMES SAÚDE</w:t>
            </w:r>
          </w:p>
        </w:tc>
        <w:tc>
          <w:tcPr>
            <w:tcW w:w="716" w:type="pct"/>
            <w:tcBorders>
              <w:top w:val="single" w:sz="4" w:space="0" w:color="auto"/>
              <w:left w:val="nil"/>
              <w:bottom w:val="single" w:sz="4" w:space="0" w:color="auto"/>
              <w:right w:val="nil"/>
            </w:tcBorders>
            <w:shd w:val="clear" w:color="auto" w:fill="auto"/>
            <w:vAlign w:val="center"/>
            <w:hideMark/>
          </w:tcPr>
          <w:p w14:paraId="08BBF05C"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 </w:t>
            </w:r>
          </w:p>
        </w:tc>
        <w:tc>
          <w:tcPr>
            <w:tcW w:w="690" w:type="pct"/>
            <w:tcBorders>
              <w:top w:val="single" w:sz="4" w:space="0" w:color="auto"/>
              <w:left w:val="nil"/>
              <w:bottom w:val="single" w:sz="4" w:space="0" w:color="auto"/>
              <w:right w:val="nil"/>
            </w:tcBorders>
            <w:shd w:val="clear" w:color="auto" w:fill="auto"/>
            <w:vAlign w:val="center"/>
            <w:hideMark/>
          </w:tcPr>
          <w:p w14:paraId="2D00BBA9"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 </w:t>
            </w:r>
          </w:p>
        </w:tc>
        <w:tc>
          <w:tcPr>
            <w:tcW w:w="811" w:type="pct"/>
            <w:tcBorders>
              <w:top w:val="single" w:sz="4" w:space="0" w:color="auto"/>
              <w:left w:val="nil"/>
              <w:bottom w:val="single" w:sz="4" w:space="0" w:color="auto"/>
              <w:right w:val="nil"/>
            </w:tcBorders>
            <w:shd w:val="clear" w:color="auto" w:fill="auto"/>
            <w:vAlign w:val="center"/>
            <w:hideMark/>
          </w:tcPr>
          <w:p w14:paraId="102C0BC1"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R$ 55.030,00</w:t>
            </w:r>
          </w:p>
        </w:tc>
        <w:tc>
          <w:tcPr>
            <w:tcW w:w="521" w:type="pct"/>
            <w:tcBorders>
              <w:top w:val="nil"/>
              <w:left w:val="nil"/>
              <w:bottom w:val="single" w:sz="4" w:space="0" w:color="auto"/>
              <w:right w:val="nil"/>
            </w:tcBorders>
            <w:shd w:val="clear" w:color="auto" w:fill="auto"/>
            <w:vAlign w:val="center"/>
            <w:hideMark/>
          </w:tcPr>
          <w:p w14:paraId="04CB97ED" w14:textId="192694F5"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r w:rsidR="006B6837">
              <w:rPr>
                <w:rFonts w:ascii="Arial" w:eastAsia="Times New Roman" w:hAnsi="Arial" w:cs="Arial"/>
                <w:color w:val="000000"/>
                <w:kern w:val="0"/>
                <w:sz w:val="16"/>
                <w:szCs w:val="16"/>
                <w:lang w:eastAsia="pt-BR"/>
                <w14:ligatures w14:val="none"/>
              </w:rPr>
              <w:t>Exclusivo MPE</w:t>
            </w:r>
          </w:p>
        </w:tc>
        <w:tc>
          <w:tcPr>
            <w:tcW w:w="384" w:type="pct"/>
            <w:tcBorders>
              <w:top w:val="single" w:sz="4" w:space="0" w:color="auto"/>
              <w:left w:val="nil"/>
              <w:bottom w:val="single" w:sz="4" w:space="0" w:color="auto"/>
              <w:right w:val="nil"/>
            </w:tcBorders>
            <w:shd w:val="clear" w:color="auto" w:fill="auto"/>
            <w:vAlign w:val="center"/>
            <w:hideMark/>
          </w:tcPr>
          <w:p w14:paraId="1190040A"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 </w:t>
            </w:r>
          </w:p>
        </w:tc>
      </w:tr>
      <w:tr w:rsidR="009858BE" w:rsidRPr="009858BE" w14:paraId="5CD9C3C1" w14:textId="77777777" w:rsidTr="009858BE">
        <w:trPr>
          <w:trHeight w:val="240"/>
        </w:trPr>
        <w:tc>
          <w:tcPr>
            <w:tcW w:w="285" w:type="pct"/>
            <w:tcBorders>
              <w:top w:val="nil"/>
              <w:left w:val="nil"/>
              <w:bottom w:val="single" w:sz="4" w:space="0" w:color="auto"/>
              <w:right w:val="nil"/>
            </w:tcBorders>
            <w:shd w:val="clear" w:color="auto" w:fill="auto"/>
            <w:vAlign w:val="center"/>
            <w:hideMark/>
          </w:tcPr>
          <w:p w14:paraId="26FA6A81"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 </w:t>
            </w:r>
          </w:p>
        </w:tc>
        <w:tc>
          <w:tcPr>
            <w:tcW w:w="231" w:type="pct"/>
            <w:tcBorders>
              <w:top w:val="nil"/>
              <w:left w:val="nil"/>
              <w:bottom w:val="single" w:sz="4" w:space="0" w:color="auto"/>
              <w:right w:val="nil"/>
            </w:tcBorders>
            <w:shd w:val="clear" w:color="auto" w:fill="auto"/>
            <w:hideMark/>
          </w:tcPr>
          <w:p w14:paraId="6FD4A922"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1</w:t>
            </w:r>
          </w:p>
        </w:tc>
        <w:tc>
          <w:tcPr>
            <w:tcW w:w="263" w:type="pct"/>
            <w:tcBorders>
              <w:top w:val="nil"/>
              <w:left w:val="nil"/>
              <w:bottom w:val="single" w:sz="4" w:space="0" w:color="auto"/>
              <w:right w:val="nil"/>
            </w:tcBorders>
            <w:shd w:val="clear" w:color="auto" w:fill="auto"/>
            <w:vAlign w:val="center"/>
            <w:hideMark/>
          </w:tcPr>
          <w:p w14:paraId="4C696820" w14:textId="77777777" w:rsidR="009858BE" w:rsidRPr="009858BE" w:rsidRDefault="009858BE" w:rsidP="009858BE">
            <w:pPr>
              <w:spacing w:after="0" w:line="240" w:lineRule="auto"/>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UND</w:t>
            </w:r>
          </w:p>
        </w:tc>
        <w:tc>
          <w:tcPr>
            <w:tcW w:w="238" w:type="pct"/>
            <w:tcBorders>
              <w:top w:val="nil"/>
              <w:left w:val="nil"/>
              <w:bottom w:val="single" w:sz="4" w:space="0" w:color="auto"/>
              <w:right w:val="nil"/>
            </w:tcBorders>
            <w:shd w:val="clear" w:color="auto" w:fill="auto"/>
            <w:vAlign w:val="center"/>
            <w:hideMark/>
          </w:tcPr>
          <w:p w14:paraId="02CC6753"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400</w:t>
            </w:r>
          </w:p>
        </w:tc>
        <w:tc>
          <w:tcPr>
            <w:tcW w:w="862" w:type="pct"/>
            <w:tcBorders>
              <w:top w:val="single" w:sz="4" w:space="0" w:color="auto"/>
              <w:left w:val="nil"/>
              <w:bottom w:val="single" w:sz="4" w:space="0" w:color="auto"/>
              <w:right w:val="nil"/>
            </w:tcBorders>
            <w:shd w:val="clear" w:color="auto" w:fill="auto"/>
            <w:vAlign w:val="center"/>
            <w:hideMark/>
          </w:tcPr>
          <w:p w14:paraId="76A48A81" w14:textId="77777777" w:rsidR="009858BE" w:rsidRPr="009858BE" w:rsidRDefault="009858BE" w:rsidP="009858BE">
            <w:pPr>
              <w:spacing w:after="0" w:line="240" w:lineRule="auto"/>
              <w:jc w:val="both"/>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xml:space="preserve">CAMISETA GOLA REDONDA, PV (67% POLIÉSTER, 33% VISCOSE), COM LOGO BORDADO (BRASÃO DO MUNICÍPIO) SOMENTE NA FRENTE E COR A </w:t>
            </w:r>
            <w:proofErr w:type="gramStart"/>
            <w:r w:rsidRPr="009858BE">
              <w:rPr>
                <w:rFonts w:ascii="Arial" w:eastAsia="Times New Roman" w:hAnsi="Arial" w:cs="Arial"/>
                <w:color w:val="000000"/>
                <w:kern w:val="0"/>
                <w:sz w:val="16"/>
                <w:szCs w:val="16"/>
                <w:lang w:eastAsia="pt-BR"/>
                <w14:ligatures w14:val="none"/>
              </w:rPr>
              <w:t>DEFINIR .</w:t>
            </w:r>
            <w:proofErr w:type="gramEnd"/>
            <w:r w:rsidRPr="009858BE">
              <w:rPr>
                <w:rFonts w:ascii="Arial" w:eastAsia="Times New Roman" w:hAnsi="Arial" w:cs="Arial"/>
                <w:color w:val="000000"/>
                <w:kern w:val="0"/>
                <w:sz w:val="16"/>
                <w:szCs w:val="16"/>
                <w:lang w:eastAsia="pt-BR"/>
                <w14:ligatures w14:val="none"/>
              </w:rPr>
              <w:t xml:space="preserve"> (TAMANHO A DEFINIR)</w:t>
            </w:r>
          </w:p>
        </w:tc>
        <w:tc>
          <w:tcPr>
            <w:tcW w:w="716" w:type="pct"/>
            <w:tcBorders>
              <w:top w:val="single" w:sz="4" w:space="0" w:color="auto"/>
              <w:left w:val="nil"/>
              <w:bottom w:val="single" w:sz="4" w:space="0" w:color="auto"/>
              <w:right w:val="nil"/>
            </w:tcBorders>
            <w:shd w:val="clear" w:color="auto" w:fill="auto"/>
            <w:vAlign w:val="center"/>
            <w:hideMark/>
          </w:tcPr>
          <w:p w14:paraId="21626F47"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R$ 29,90</w:t>
            </w:r>
          </w:p>
        </w:tc>
        <w:tc>
          <w:tcPr>
            <w:tcW w:w="690" w:type="pct"/>
            <w:tcBorders>
              <w:top w:val="single" w:sz="4" w:space="0" w:color="auto"/>
              <w:left w:val="nil"/>
              <w:bottom w:val="single" w:sz="4" w:space="0" w:color="auto"/>
              <w:right w:val="nil"/>
            </w:tcBorders>
            <w:shd w:val="clear" w:color="auto" w:fill="auto"/>
            <w:vAlign w:val="center"/>
            <w:hideMark/>
          </w:tcPr>
          <w:p w14:paraId="5853BD4D"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R$ 11.960,00</w:t>
            </w:r>
          </w:p>
        </w:tc>
        <w:tc>
          <w:tcPr>
            <w:tcW w:w="811" w:type="pct"/>
            <w:tcBorders>
              <w:top w:val="single" w:sz="4" w:space="0" w:color="auto"/>
              <w:left w:val="nil"/>
              <w:bottom w:val="single" w:sz="4" w:space="0" w:color="auto"/>
              <w:right w:val="nil"/>
            </w:tcBorders>
            <w:shd w:val="clear" w:color="auto" w:fill="auto"/>
            <w:vAlign w:val="center"/>
            <w:hideMark/>
          </w:tcPr>
          <w:p w14:paraId="1F9209E4"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521" w:type="pct"/>
            <w:tcBorders>
              <w:top w:val="nil"/>
              <w:left w:val="nil"/>
              <w:bottom w:val="single" w:sz="4" w:space="0" w:color="auto"/>
              <w:right w:val="nil"/>
            </w:tcBorders>
            <w:shd w:val="clear" w:color="auto" w:fill="auto"/>
            <w:vAlign w:val="center"/>
            <w:hideMark/>
          </w:tcPr>
          <w:p w14:paraId="40923E47"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384" w:type="pct"/>
            <w:tcBorders>
              <w:top w:val="single" w:sz="4" w:space="0" w:color="auto"/>
              <w:left w:val="nil"/>
              <w:bottom w:val="single" w:sz="4" w:space="0" w:color="auto"/>
              <w:right w:val="nil"/>
            </w:tcBorders>
            <w:shd w:val="clear" w:color="auto" w:fill="auto"/>
            <w:vAlign w:val="center"/>
            <w:hideMark/>
          </w:tcPr>
          <w:p w14:paraId="456C0A73"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 </w:t>
            </w:r>
          </w:p>
        </w:tc>
      </w:tr>
      <w:tr w:rsidR="009858BE" w:rsidRPr="009858BE" w14:paraId="62CC03F4" w14:textId="77777777" w:rsidTr="009858BE">
        <w:trPr>
          <w:trHeight w:val="139"/>
        </w:trPr>
        <w:tc>
          <w:tcPr>
            <w:tcW w:w="285" w:type="pct"/>
            <w:tcBorders>
              <w:top w:val="nil"/>
              <w:left w:val="nil"/>
              <w:bottom w:val="single" w:sz="4" w:space="0" w:color="auto"/>
              <w:right w:val="nil"/>
            </w:tcBorders>
            <w:shd w:val="clear" w:color="auto" w:fill="auto"/>
            <w:vAlign w:val="center"/>
            <w:hideMark/>
          </w:tcPr>
          <w:p w14:paraId="2937A51F"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 </w:t>
            </w:r>
          </w:p>
        </w:tc>
        <w:tc>
          <w:tcPr>
            <w:tcW w:w="231" w:type="pct"/>
            <w:tcBorders>
              <w:top w:val="nil"/>
              <w:left w:val="nil"/>
              <w:bottom w:val="single" w:sz="4" w:space="0" w:color="auto"/>
              <w:right w:val="nil"/>
            </w:tcBorders>
            <w:shd w:val="clear" w:color="auto" w:fill="auto"/>
            <w:hideMark/>
          </w:tcPr>
          <w:p w14:paraId="56C66037"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2</w:t>
            </w:r>
          </w:p>
        </w:tc>
        <w:tc>
          <w:tcPr>
            <w:tcW w:w="263" w:type="pct"/>
            <w:tcBorders>
              <w:top w:val="nil"/>
              <w:left w:val="nil"/>
              <w:bottom w:val="single" w:sz="4" w:space="0" w:color="auto"/>
              <w:right w:val="nil"/>
            </w:tcBorders>
            <w:shd w:val="clear" w:color="auto" w:fill="auto"/>
            <w:vAlign w:val="center"/>
            <w:hideMark/>
          </w:tcPr>
          <w:p w14:paraId="1366028A" w14:textId="77777777" w:rsidR="009858BE" w:rsidRPr="009858BE" w:rsidRDefault="009858BE" w:rsidP="009858BE">
            <w:pPr>
              <w:spacing w:after="0" w:line="240" w:lineRule="auto"/>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UND</w:t>
            </w:r>
          </w:p>
        </w:tc>
        <w:tc>
          <w:tcPr>
            <w:tcW w:w="238" w:type="pct"/>
            <w:tcBorders>
              <w:top w:val="nil"/>
              <w:left w:val="nil"/>
              <w:bottom w:val="single" w:sz="4" w:space="0" w:color="auto"/>
              <w:right w:val="nil"/>
            </w:tcBorders>
            <w:shd w:val="clear" w:color="auto" w:fill="auto"/>
            <w:vAlign w:val="center"/>
            <w:hideMark/>
          </w:tcPr>
          <w:p w14:paraId="4B7C1278"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100</w:t>
            </w:r>
          </w:p>
        </w:tc>
        <w:tc>
          <w:tcPr>
            <w:tcW w:w="862" w:type="pct"/>
            <w:tcBorders>
              <w:top w:val="single" w:sz="4" w:space="0" w:color="auto"/>
              <w:left w:val="nil"/>
              <w:bottom w:val="single" w:sz="4" w:space="0" w:color="auto"/>
              <w:right w:val="nil"/>
            </w:tcBorders>
            <w:shd w:val="clear" w:color="auto" w:fill="auto"/>
            <w:vAlign w:val="center"/>
            <w:hideMark/>
          </w:tcPr>
          <w:p w14:paraId="71DD511E" w14:textId="77777777" w:rsidR="009858BE" w:rsidRPr="009858BE" w:rsidRDefault="009858BE" w:rsidP="009858BE">
            <w:pPr>
              <w:spacing w:after="0" w:line="240" w:lineRule="auto"/>
              <w:jc w:val="both"/>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PIJAMA CIRÚRGICO SCRUBS MANGA CURTA M</w:t>
            </w:r>
          </w:p>
        </w:tc>
        <w:tc>
          <w:tcPr>
            <w:tcW w:w="716" w:type="pct"/>
            <w:tcBorders>
              <w:top w:val="single" w:sz="4" w:space="0" w:color="auto"/>
              <w:left w:val="nil"/>
              <w:bottom w:val="single" w:sz="4" w:space="0" w:color="auto"/>
              <w:right w:val="nil"/>
            </w:tcBorders>
            <w:shd w:val="clear" w:color="auto" w:fill="auto"/>
            <w:vAlign w:val="center"/>
            <w:hideMark/>
          </w:tcPr>
          <w:p w14:paraId="527DEFB2"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R$ 140,90</w:t>
            </w:r>
          </w:p>
        </w:tc>
        <w:tc>
          <w:tcPr>
            <w:tcW w:w="690" w:type="pct"/>
            <w:tcBorders>
              <w:top w:val="single" w:sz="4" w:space="0" w:color="auto"/>
              <w:left w:val="nil"/>
              <w:bottom w:val="single" w:sz="4" w:space="0" w:color="auto"/>
              <w:right w:val="nil"/>
            </w:tcBorders>
            <w:shd w:val="clear" w:color="auto" w:fill="auto"/>
            <w:vAlign w:val="center"/>
            <w:hideMark/>
          </w:tcPr>
          <w:p w14:paraId="44616CFC"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R$ 14.090,00</w:t>
            </w:r>
          </w:p>
        </w:tc>
        <w:tc>
          <w:tcPr>
            <w:tcW w:w="811" w:type="pct"/>
            <w:tcBorders>
              <w:top w:val="single" w:sz="4" w:space="0" w:color="auto"/>
              <w:left w:val="nil"/>
              <w:bottom w:val="single" w:sz="4" w:space="0" w:color="auto"/>
              <w:right w:val="nil"/>
            </w:tcBorders>
            <w:shd w:val="clear" w:color="auto" w:fill="auto"/>
            <w:vAlign w:val="center"/>
            <w:hideMark/>
          </w:tcPr>
          <w:p w14:paraId="689ED9E9"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521" w:type="pct"/>
            <w:tcBorders>
              <w:top w:val="nil"/>
              <w:left w:val="nil"/>
              <w:bottom w:val="single" w:sz="4" w:space="0" w:color="auto"/>
              <w:right w:val="nil"/>
            </w:tcBorders>
            <w:shd w:val="clear" w:color="auto" w:fill="auto"/>
            <w:vAlign w:val="center"/>
            <w:hideMark/>
          </w:tcPr>
          <w:p w14:paraId="311A9BBC"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384" w:type="pct"/>
            <w:tcBorders>
              <w:top w:val="single" w:sz="4" w:space="0" w:color="auto"/>
              <w:left w:val="nil"/>
              <w:bottom w:val="single" w:sz="4" w:space="0" w:color="auto"/>
              <w:right w:val="nil"/>
            </w:tcBorders>
            <w:shd w:val="clear" w:color="auto" w:fill="auto"/>
            <w:vAlign w:val="center"/>
            <w:hideMark/>
          </w:tcPr>
          <w:p w14:paraId="64D537D6"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 </w:t>
            </w:r>
          </w:p>
        </w:tc>
      </w:tr>
      <w:tr w:rsidR="009858BE" w:rsidRPr="009858BE" w14:paraId="07BAFBB9" w14:textId="77777777" w:rsidTr="009858BE">
        <w:trPr>
          <w:trHeight w:val="139"/>
        </w:trPr>
        <w:tc>
          <w:tcPr>
            <w:tcW w:w="285" w:type="pct"/>
            <w:tcBorders>
              <w:top w:val="nil"/>
              <w:left w:val="nil"/>
              <w:bottom w:val="single" w:sz="4" w:space="0" w:color="auto"/>
              <w:right w:val="nil"/>
            </w:tcBorders>
            <w:shd w:val="clear" w:color="auto" w:fill="auto"/>
            <w:vAlign w:val="center"/>
            <w:hideMark/>
          </w:tcPr>
          <w:p w14:paraId="47C0811B"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 </w:t>
            </w:r>
          </w:p>
        </w:tc>
        <w:tc>
          <w:tcPr>
            <w:tcW w:w="231" w:type="pct"/>
            <w:tcBorders>
              <w:top w:val="nil"/>
              <w:left w:val="nil"/>
              <w:bottom w:val="single" w:sz="4" w:space="0" w:color="auto"/>
              <w:right w:val="nil"/>
            </w:tcBorders>
            <w:shd w:val="clear" w:color="auto" w:fill="auto"/>
            <w:hideMark/>
          </w:tcPr>
          <w:p w14:paraId="3F25BE01"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3</w:t>
            </w:r>
          </w:p>
        </w:tc>
        <w:tc>
          <w:tcPr>
            <w:tcW w:w="263" w:type="pct"/>
            <w:tcBorders>
              <w:top w:val="nil"/>
              <w:left w:val="nil"/>
              <w:bottom w:val="single" w:sz="4" w:space="0" w:color="auto"/>
              <w:right w:val="nil"/>
            </w:tcBorders>
            <w:shd w:val="clear" w:color="auto" w:fill="auto"/>
            <w:vAlign w:val="center"/>
            <w:hideMark/>
          </w:tcPr>
          <w:p w14:paraId="25F6F3FF" w14:textId="77777777" w:rsidR="009858BE" w:rsidRPr="009858BE" w:rsidRDefault="009858BE" w:rsidP="009858BE">
            <w:pPr>
              <w:spacing w:after="0" w:line="240" w:lineRule="auto"/>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UND</w:t>
            </w:r>
          </w:p>
        </w:tc>
        <w:tc>
          <w:tcPr>
            <w:tcW w:w="238" w:type="pct"/>
            <w:tcBorders>
              <w:top w:val="nil"/>
              <w:left w:val="nil"/>
              <w:bottom w:val="single" w:sz="4" w:space="0" w:color="auto"/>
              <w:right w:val="nil"/>
            </w:tcBorders>
            <w:shd w:val="clear" w:color="auto" w:fill="auto"/>
            <w:vAlign w:val="center"/>
            <w:hideMark/>
          </w:tcPr>
          <w:p w14:paraId="0DFB49FE"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100</w:t>
            </w:r>
          </w:p>
        </w:tc>
        <w:tc>
          <w:tcPr>
            <w:tcW w:w="862" w:type="pct"/>
            <w:tcBorders>
              <w:top w:val="single" w:sz="4" w:space="0" w:color="auto"/>
              <w:left w:val="nil"/>
              <w:bottom w:val="single" w:sz="4" w:space="0" w:color="auto"/>
              <w:right w:val="nil"/>
            </w:tcBorders>
            <w:shd w:val="clear" w:color="auto" w:fill="auto"/>
            <w:vAlign w:val="center"/>
            <w:hideMark/>
          </w:tcPr>
          <w:p w14:paraId="7C524C44" w14:textId="77777777" w:rsidR="009858BE" w:rsidRPr="009858BE" w:rsidRDefault="009858BE" w:rsidP="009858BE">
            <w:pPr>
              <w:spacing w:after="0" w:line="240" w:lineRule="auto"/>
              <w:jc w:val="both"/>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PIJAMA CIRÚRGICO SCRUBS MANGA CURTA G</w:t>
            </w:r>
          </w:p>
        </w:tc>
        <w:tc>
          <w:tcPr>
            <w:tcW w:w="716" w:type="pct"/>
            <w:tcBorders>
              <w:top w:val="single" w:sz="4" w:space="0" w:color="auto"/>
              <w:left w:val="nil"/>
              <w:bottom w:val="single" w:sz="4" w:space="0" w:color="auto"/>
              <w:right w:val="nil"/>
            </w:tcBorders>
            <w:shd w:val="clear" w:color="auto" w:fill="auto"/>
            <w:vAlign w:val="center"/>
            <w:hideMark/>
          </w:tcPr>
          <w:p w14:paraId="7C44D957"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R$ 140,90</w:t>
            </w:r>
          </w:p>
        </w:tc>
        <w:tc>
          <w:tcPr>
            <w:tcW w:w="690" w:type="pct"/>
            <w:tcBorders>
              <w:top w:val="single" w:sz="4" w:space="0" w:color="auto"/>
              <w:left w:val="nil"/>
              <w:bottom w:val="single" w:sz="4" w:space="0" w:color="auto"/>
              <w:right w:val="nil"/>
            </w:tcBorders>
            <w:shd w:val="clear" w:color="auto" w:fill="auto"/>
            <w:vAlign w:val="center"/>
            <w:hideMark/>
          </w:tcPr>
          <w:p w14:paraId="7852DC8F"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R$ 14.090,00</w:t>
            </w:r>
          </w:p>
        </w:tc>
        <w:tc>
          <w:tcPr>
            <w:tcW w:w="811" w:type="pct"/>
            <w:tcBorders>
              <w:top w:val="single" w:sz="4" w:space="0" w:color="auto"/>
              <w:left w:val="nil"/>
              <w:bottom w:val="single" w:sz="4" w:space="0" w:color="auto"/>
              <w:right w:val="nil"/>
            </w:tcBorders>
            <w:shd w:val="clear" w:color="auto" w:fill="auto"/>
            <w:vAlign w:val="center"/>
            <w:hideMark/>
          </w:tcPr>
          <w:p w14:paraId="1DE440D4"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521" w:type="pct"/>
            <w:tcBorders>
              <w:top w:val="nil"/>
              <w:left w:val="nil"/>
              <w:bottom w:val="single" w:sz="4" w:space="0" w:color="auto"/>
              <w:right w:val="nil"/>
            </w:tcBorders>
            <w:shd w:val="clear" w:color="auto" w:fill="auto"/>
            <w:vAlign w:val="center"/>
            <w:hideMark/>
          </w:tcPr>
          <w:p w14:paraId="5897C7A0"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384" w:type="pct"/>
            <w:tcBorders>
              <w:top w:val="single" w:sz="4" w:space="0" w:color="auto"/>
              <w:left w:val="nil"/>
              <w:bottom w:val="single" w:sz="4" w:space="0" w:color="auto"/>
              <w:right w:val="nil"/>
            </w:tcBorders>
            <w:shd w:val="clear" w:color="auto" w:fill="auto"/>
            <w:vAlign w:val="center"/>
            <w:hideMark/>
          </w:tcPr>
          <w:p w14:paraId="51D23152"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 </w:t>
            </w:r>
          </w:p>
        </w:tc>
      </w:tr>
      <w:tr w:rsidR="009858BE" w:rsidRPr="009858BE" w14:paraId="05280665" w14:textId="77777777" w:rsidTr="009858BE">
        <w:trPr>
          <w:trHeight w:val="139"/>
        </w:trPr>
        <w:tc>
          <w:tcPr>
            <w:tcW w:w="285" w:type="pct"/>
            <w:tcBorders>
              <w:top w:val="nil"/>
              <w:left w:val="nil"/>
              <w:bottom w:val="single" w:sz="4" w:space="0" w:color="auto"/>
              <w:right w:val="nil"/>
            </w:tcBorders>
            <w:shd w:val="clear" w:color="auto" w:fill="auto"/>
            <w:vAlign w:val="center"/>
            <w:hideMark/>
          </w:tcPr>
          <w:p w14:paraId="2B578F05"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 </w:t>
            </w:r>
          </w:p>
        </w:tc>
        <w:tc>
          <w:tcPr>
            <w:tcW w:w="231" w:type="pct"/>
            <w:tcBorders>
              <w:top w:val="nil"/>
              <w:left w:val="nil"/>
              <w:bottom w:val="single" w:sz="4" w:space="0" w:color="auto"/>
              <w:right w:val="nil"/>
            </w:tcBorders>
            <w:shd w:val="clear" w:color="auto" w:fill="auto"/>
            <w:hideMark/>
          </w:tcPr>
          <w:p w14:paraId="5916901A"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4</w:t>
            </w:r>
          </w:p>
        </w:tc>
        <w:tc>
          <w:tcPr>
            <w:tcW w:w="263" w:type="pct"/>
            <w:tcBorders>
              <w:top w:val="nil"/>
              <w:left w:val="nil"/>
              <w:bottom w:val="single" w:sz="4" w:space="0" w:color="auto"/>
              <w:right w:val="nil"/>
            </w:tcBorders>
            <w:shd w:val="clear" w:color="auto" w:fill="auto"/>
            <w:vAlign w:val="center"/>
            <w:hideMark/>
          </w:tcPr>
          <w:p w14:paraId="51A314C1" w14:textId="77777777" w:rsidR="009858BE" w:rsidRPr="009858BE" w:rsidRDefault="009858BE" w:rsidP="009858BE">
            <w:pPr>
              <w:spacing w:after="0" w:line="240" w:lineRule="auto"/>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UND</w:t>
            </w:r>
          </w:p>
        </w:tc>
        <w:tc>
          <w:tcPr>
            <w:tcW w:w="238" w:type="pct"/>
            <w:tcBorders>
              <w:top w:val="nil"/>
              <w:left w:val="nil"/>
              <w:bottom w:val="single" w:sz="4" w:space="0" w:color="auto"/>
              <w:right w:val="nil"/>
            </w:tcBorders>
            <w:shd w:val="clear" w:color="auto" w:fill="auto"/>
            <w:vAlign w:val="center"/>
            <w:hideMark/>
          </w:tcPr>
          <w:p w14:paraId="78600BBF"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100</w:t>
            </w:r>
          </w:p>
        </w:tc>
        <w:tc>
          <w:tcPr>
            <w:tcW w:w="862" w:type="pct"/>
            <w:tcBorders>
              <w:top w:val="single" w:sz="4" w:space="0" w:color="auto"/>
              <w:left w:val="nil"/>
              <w:bottom w:val="single" w:sz="4" w:space="0" w:color="auto"/>
              <w:right w:val="nil"/>
            </w:tcBorders>
            <w:shd w:val="clear" w:color="auto" w:fill="auto"/>
            <w:vAlign w:val="center"/>
            <w:hideMark/>
          </w:tcPr>
          <w:p w14:paraId="17AFA436" w14:textId="77777777" w:rsidR="009858BE" w:rsidRPr="009858BE" w:rsidRDefault="009858BE" w:rsidP="009858BE">
            <w:pPr>
              <w:spacing w:after="0" w:line="240" w:lineRule="auto"/>
              <w:jc w:val="both"/>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PIJAMA CIRÚRGICO SCRUBS MANGA CURTA GG</w:t>
            </w:r>
          </w:p>
        </w:tc>
        <w:tc>
          <w:tcPr>
            <w:tcW w:w="716" w:type="pct"/>
            <w:tcBorders>
              <w:top w:val="single" w:sz="4" w:space="0" w:color="auto"/>
              <w:left w:val="nil"/>
              <w:bottom w:val="single" w:sz="4" w:space="0" w:color="auto"/>
              <w:right w:val="nil"/>
            </w:tcBorders>
            <w:shd w:val="clear" w:color="auto" w:fill="auto"/>
            <w:vAlign w:val="center"/>
            <w:hideMark/>
          </w:tcPr>
          <w:p w14:paraId="483B6EFA"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R$ 140,90</w:t>
            </w:r>
          </w:p>
        </w:tc>
        <w:tc>
          <w:tcPr>
            <w:tcW w:w="690" w:type="pct"/>
            <w:tcBorders>
              <w:top w:val="single" w:sz="4" w:space="0" w:color="auto"/>
              <w:left w:val="nil"/>
              <w:bottom w:val="single" w:sz="4" w:space="0" w:color="auto"/>
              <w:right w:val="nil"/>
            </w:tcBorders>
            <w:shd w:val="clear" w:color="auto" w:fill="auto"/>
            <w:vAlign w:val="center"/>
            <w:hideMark/>
          </w:tcPr>
          <w:p w14:paraId="2B1D51FA"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R$ 14.090,00</w:t>
            </w:r>
          </w:p>
        </w:tc>
        <w:tc>
          <w:tcPr>
            <w:tcW w:w="811" w:type="pct"/>
            <w:tcBorders>
              <w:top w:val="single" w:sz="4" w:space="0" w:color="auto"/>
              <w:left w:val="nil"/>
              <w:bottom w:val="single" w:sz="4" w:space="0" w:color="auto"/>
              <w:right w:val="nil"/>
            </w:tcBorders>
            <w:shd w:val="clear" w:color="auto" w:fill="auto"/>
            <w:vAlign w:val="center"/>
            <w:hideMark/>
          </w:tcPr>
          <w:p w14:paraId="1EDE9F8A"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521" w:type="pct"/>
            <w:tcBorders>
              <w:top w:val="nil"/>
              <w:left w:val="nil"/>
              <w:bottom w:val="single" w:sz="4" w:space="0" w:color="auto"/>
              <w:right w:val="nil"/>
            </w:tcBorders>
            <w:shd w:val="clear" w:color="auto" w:fill="auto"/>
            <w:vAlign w:val="center"/>
            <w:hideMark/>
          </w:tcPr>
          <w:p w14:paraId="5D9B420E"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384" w:type="pct"/>
            <w:tcBorders>
              <w:top w:val="single" w:sz="4" w:space="0" w:color="auto"/>
              <w:left w:val="nil"/>
              <w:bottom w:val="single" w:sz="4" w:space="0" w:color="auto"/>
              <w:right w:val="nil"/>
            </w:tcBorders>
            <w:shd w:val="clear" w:color="auto" w:fill="auto"/>
            <w:vAlign w:val="center"/>
            <w:hideMark/>
          </w:tcPr>
          <w:p w14:paraId="2841F385"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 </w:t>
            </w:r>
          </w:p>
        </w:tc>
      </w:tr>
      <w:tr w:rsidR="009858BE" w:rsidRPr="009858BE" w14:paraId="3F01F1E2" w14:textId="77777777" w:rsidTr="009858BE">
        <w:trPr>
          <w:trHeight w:val="162"/>
        </w:trPr>
        <w:tc>
          <w:tcPr>
            <w:tcW w:w="285" w:type="pct"/>
            <w:tcBorders>
              <w:top w:val="nil"/>
              <w:left w:val="nil"/>
              <w:bottom w:val="single" w:sz="4" w:space="0" w:color="auto"/>
              <w:right w:val="nil"/>
            </w:tcBorders>
            <w:shd w:val="clear" w:color="auto" w:fill="auto"/>
            <w:vAlign w:val="center"/>
            <w:hideMark/>
          </w:tcPr>
          <w:p w14:paraId="6B89F255"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 </w:t>
            </w:r>
          </w:p>
        </w:tc>
        <w:tc>
          <w:tcPr>
            <w:tcW w:w="231" w:type="pct"/>
            <w:tcBorders>
              <w:top w:val="nil"/>
              <w:left w:val="nil"/>
              <w:bottom w:val="single" w:sz="4" w:space="0" w:color="auto"/>
              <w:right w:val="nil"/>
            </w:tcBorders>
            <w:shd w:val="clear" w:color="auto" w:fill="auto"/>
            <w:hideMark/>
          </w:tcPr>
          <w:p w14:paraId="26229613"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5</w:t>
            </w:r>
          </w:p>
        </w:tc>
        <w:tc>
          <w:tcPr>
            <w:tcW w:w="263" w:type="pct"/>
            <w:tcBorders>
              <w:top w:val="nil"/>
              <w:left w:val="nil"/>
              <w:bottom w:val="single" w:sz="4" w:space="0" w:color="auto"/>
              <w:right w:val="nil"/>
            </w:tcBorders>
            <w:shd w:val="clear" w:color="auto" w:fill="auto"/>
            <w:vAlign w:val="center"/>
            <w:hideMark/>
          </w:tcPr>
          <w:p w14:paraId="17E41FA9" w14:textId="77777777" w:rsidR="009858BE" w:rsidRPr="009858BE" w:rsidRDefault="009858BE" w:rsidP="009858BE">
            <w:pPr>
              <w:spacing w:after="0" w:line="240" w:lineRule="auto"/>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UND</w:t>
            </w:r>
          </w:p>
        </w:tc>
        <w:tc>
          <w:tcPr>
            <w:tcW w:w="238" w:type="pct"/>
            <w:tcBorders>
              <w:top w:val="nil"/>
              <w:left w:val="nil"/>
              <w:bottom w:val="single" w:sz="4" w:space="0" w:color="auto"/>
              <w:right w:val="nil"/>
            </w:tcBorders>
            <w:shd w:val="clear" w:color="auto" w:fill="auto"/>
            <w:vAlign w:val="center"/>
            <w:hideMark/>
          </w:tcPr>
          <w:p w14:paraId="259F582F"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10</w:t>
            </w:r>
          </w:p>
        </w:tc>
        <w:tc>
          <w:tcPr>
            <w:tcW w:w="862" w:type="pct"/>
            <w:tcBorders>
              <w:top w:val="single" w:sz="4" w:space="0" w:color="auto"/>
              <w:left w:val="nil"/>
              <w:bottom w:val="single" w:sz="4" w:space="0" w:color="auto"/>
              <w:right w:val="nil"/>
            </w:tcBorders>
            <w:shd w:val="clear" w:color="auto" w:fill="auto"/>
            <w:vAlign w:val="center"/>
            <w:hideMark/>
          </w:tcPr>
          <w:p w14:paraId="6D06C8FB" w14:textId="77777777" w:rsidR="009858BE" w:rsidRPr="009858BE" w:rsidRDefault="009858BE" w:rsidP="009858BE">
            <w:pPr>
              <w:spacing w:after="0" w:line="240" w:lineRule="auto"/>
              <w:jc w:val="both"/>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JALECO CEMITÉRIO, EM BRIM FINO, MANGA CURTA, COM LOGO DO MUNICÍPIO</w:t>
            </w:r>
          </w:p>
        </w:tc>
        <w:tc>
          <w:tcPr>
            <w:tcW w:w="716" w:type="pct"/>
            <w:tcBorders>
              <w:top w:val="single" w:sz="4" w:space="0" w:color="auto"/>
              <w:left w:val="nil"/>
              <w:bottom w:val="single" w:sz="4" w:space="0" w:color="auto"/>
              <w:right w:val="nil"/>
            </w:tcBorders>
            <w:shd w:val="clear" w:color="auto" w:fill="auto"/>
            <w:vAlign w:val="center"/>
            <w:hideMark/>
          </w:tcPr>
          <w:p w14:paraId="38593115"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R$ 80,00</w:t>
            </w:r>
          </w:p>
        </w:tc>
        <w:tc>
          <w:tcPr>
            <w:tcW w:w="690" w:type="pct"/>
            <w:tcBorders>
              <w:top w:val="single" w:sz="4" w:space="0" w:color="auto"/>
              <w:left w:val="nil"/>
              <w:bottom w:val="single" w:sz="4" w:space="0" w:color="auto"/>
              <w:right w:val="nil"/>
            </w:tcBorders>
            <w:shd w:val="clear" w:color="auto" w:fill="auto"/>
            <w:vAlign w:val="center"/>
            <w:hideMark/>
          </w:tcPr>
          <w:p w14:paraId="50BCBBAF"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R$ 800,00</w:t>
            </w:r>
          </w:p>
        </w:tc>
        <w:tc>
          <w:tcPr>
            <w:tcW w:w="811" w:type="pct"/>
            <w:tcBorders>
              <w:top w:val="single" w:sz="4" w:space="0" w:color="auto"/>
              <w:left w:val="nil"/>
              <w:bottom w:val="single" w:sz="4" w:space="0" w:color="auto"/>
              <w:right w:val="nil"/>
            </w:tcBorders>
            <w:shd w:val="clear" w:color="auto" w:fill="auto"/>
            <w:vAlign w:val="center"/>
            <w:hideMark/>
          </w:tcPr>
          <w:p w14:paraId="7379063B"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521" w:type="pct"/>
            <w:tcBorders>
              <w:top w:val="nil"/>
              <w:left w:val="nil"/>
              <w:bottom w:val="single" w:sz="4" w:space="0" w:color="auto"/>
              <w:right w:val="nil"/>
            </w:tcBorders>
            <w:shd w:val="clear" w:color="auto" w:fill="auto"/>
            <w:vAlign w:val="center"/>
            <w:hideMark/>
          </w:tcPr>
          <w:p w14:paraId="04F10797"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384" w:type="pct"/>
            <w:tcBorders>
              <w:top w:val="single" w:sz="4" w:space="0" w:color="auto"/>
              <w:left w:val="nil"/>
              <w:bottom w:val="single" w:sz="4" w:space="0" w:color="auto"/>
              <w:right w:val="nil"/>
            </w:tcBorders>
            <w:shd w:val="clear" w:color="auto" w:fill="auto"/>
            <w:vAlign w:val="center"/>
            <w:hideMark/>
          </w:tcPr>
          <w:p w14:paraId="2DBCCC9A"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 </w:t>
            </w:r>
          </w:p>
        </w:tc>
      </w:tr>
      <w:tr w:rsidR="009858BE" w:rsidRPr="009858BE" w14:paraId="4C8D8458" w14:textId="77777777" w:rsidTr="009858BE">
        <w:trPr>
          <w:trHeight w:val="120"/>
        </w:trPr>
        <w:tc>
          <w:tcPr>
            <w:tcW w:w="285" w:type="pct"/>
            <w:tcBorders>
              <w:top w:val="nil"/>
              <w:left w:val="nil"/>
              <w:bottom w:val="single" w:sz="4" w:space="0" w:color="auto"/>
              <w:right w:val="nil"/>
            </w:tcBorders>
            <w:shd w:val="clear" w:color="auto" w:fill="auto"/>
            <w:vAlign w:val="center"/>
            <w:hideMark/>
          </w:tcPr>
          <w:p w14:paraId="48A93EF2"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7</w:t>
            </w:r>
          </w:p>
        </w:tc>
        <w:tc>
          <w:tcPr>
            <w:tcW w:w="231" w:type="pct"/>
            <w:tcBorders>
              <w:top w:val="nil"/>
              <w:left w:val="nil"/>
              <w:bottom w:val="single" w:sz="4" w:space="0" w:color="auto"/>
              <w:right w:val="nil"/>
            </w:tcBorders>
            <w:shd w:val="clear" w:color="auto" w:fill="auto"/>
            <w:hideMark/>
          </w:tcPr>
          <w:p w14:paraId="1FE0AD92"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 </w:t>
            </w:r>
          </w:p>
        </w:tc>
        <w:tc>
          <w:tcPr>
            <w:tcW w:w="263" w:type="pct"/>
            <w:tcBorders>
              <w:top w:val="nil"/>
              <w:left w:val="nil"/>
              <w:bottom w:val="single" w:sz="4" w:space="0" w:color="auto"/>
              <w:right w:val="nil"/>
            </w:tcBorders>
            <w:shd w:val="clear" w:color="auto" w:fill="auto"/>
            <w:vAlign w:val="center"/>
            <w:hideMark/>
          </w:tcPr>
          <w:p w14:paraId="096F83D9" w14:textId="77777777" w:rsidR="009858BE" w:rsidRPr="009858BE" w:rsidRDefault="009858BE" w:rsidP="009858BE">
            <w:pPr>
              <w:spacing w:after="0" w:line="240" w:lineRule="auto"/>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 </w:t>
            </w:r>
          </w:p>
        </w:tc>
        <w:tc>
          <w:tcPr>
            <w:tcW w:w="238" w:type="pct"/>
            <w:tcBorders>
              <w:top w:val="nil"/>
              <w:left w:val="nil"/>
              <w:bottom w:val="single" w:sz="4" w:space="0" w:color="auto"/>
              <w:right w:val="nil"/>
            </w:tcBorders>
            <w:shd w:val="clear" w:color="auto" w:fill="auto"/>
            <w:vAlign w:val="center"/>
            <w:hideMark/>
          </w:tcPr>
          <w:p w14:paraId="1621CC17"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 </w:t>
            </w:r>
          </w:p>
        </w:tc>
        <w:tc>
          <w:tcPr>
            <w:tcW w:w="862" w:type="pct"/>
            <w:tcBorders>
              <w:top w:val="single" w:sz="4" w:space="0" w:color="auto"/>
              <w:left w:val="nil"/>
              <w:bottom w:val="single" w:sz="4" w:space="0" w:color="auto"/>
              <w:right w:val="nil"/>
            </w:tcBorders>
            <w:shd w:val="clear" w:color="auto" w:fill="auto"/>
            <w:vAlign w:val="center"/>
            <w:hideMark/>
          </w:tcPr>
          <w:p w14:paraId="299F40EF" w14:textId="77777777" w:rsidR="009858BE" w:rsidRPr="009858BE" w:rsidRDefault="009858BE" w:rsidP="009858BE">
            <w:pPr>
              <w:spacing w:after="0" w:line="240" w:lineRule="auto"/>
              <w:jc w:val="both"/>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UNIFORMES SECRETARIA MUNICIPAL SAÚDE</w:t>
            </w:r>
          </w:p>
        </w:tc>
        <w:tc>
          <w:tcPr>
            <w:tcW w:w="716" w:type="pct"/>
            <w:tcBorders>
              <w:top w:val="single" w:sz="4" w:space="0" w:color="auto"/>
              <w:left w:val="nil"/>
              <w:bottom w:val="single" w:sz="4" w:space="0" w:color="auto"/>
              <w:right w:val="nil"/>
            </w:tcBorders>
            <w:shd w:val="clear" w:color="auto" w:fill="auto"/>
            <w:vAlign w:val="center"/>
            <w:hideMark/>
          </w:tcPr>
          <w:p w14:paraId="5D8ADB9A"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 </w:t>
            </w:r>
          </w:p>
        </w:tc>
        <w:tc>
          <w:tcPr>
            <w:tcW w:w="690" w:type="pct"/>
            <w:tcBorders>
              <w:top w:val="single" w:sz="4" w:space="0" w:color="auto"/>
              <w:left w:val="nil"/>
              <w:bottom w:val="single" w:sz="4" w:space="0" w:color="auto"/>
              <w:right w:val="nil"/>
            </w:tcBorders>
            <w:shd w:val="clear" w:color="auto" w:fill="auto"/>
            <w:vAlign w:val="center"/>
            <w:hideMark/>
          </w:tcPr>
          <w:p w14:paraId="3317876D"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 </w:t>
            </w:r>
          </w:p>
        </w:tc>
        <w:tc>
          <w:tcPr>
            <w:tcW w:w="811" w:type="pct"/>
            <w:tcBorders>
              <w:top w:val="single" w:sz="4" w:space="0" w:color="auto"/>
              <w:left w:val="nil"/>
              <w:bottom w:val="single" w:sz="4" w:space="0" w:color="auto"/>
              <w:right w:val="nil"/>
            </w:tcBorders>
            <w:shd w:val="clear" w:color="auto" w:fill="auto"/>
            <w:vAlign w:val="center"/>
            <w:hideMark/>
          </w:tcPr>
          <w:p w14:paraId="28B32A54"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R$ 113.000,00</w:t>
            </w:r>
          </w:p>
        </w:tc>
        <w:tc>
          <w:tcPr>
            <w:tcW w:w="521" w:type="pct"/>
            <w:tcBorders>
              <w:top w:val="nil"/>
              <w:left w:val="nil"/>
              <w:bottom w:val="single" w:sz="4" w:space="0" w:color="auto"/>
              <w:right w:val="nil"/>
            </w:tcBorders>
            <w:shd w:val="clear" w:color="auto" w:fill="auto"/>
            <w:vAlign w:val="center"/>
            <w:hideMark/>
          </w:tcPr>
          <w:p w14:paraId="7C6BA829" w14:textId="782D2DE1"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r w:rsidR="006B6837" w:rsidRPr="009858BE">
              <w:rPr>
                <w:rFonts w:ascii="Arial" w:eastAsia="Times New Roman" w:hAnsi="Arial" w:cs="Arial"/>
                <w:color w:val="000000"/>
                <w:kern w:val="0"/>
                <w:sz w:val="16"/>
                <w:szCs w:val="16"/>
                <w:lang w:eastAsia="pt-BR"/>
                <w14:ligatures w14:val="none"/>
              </w:rPr>
              <w:t>Ampla participação</w:t>
            </w:r>
          </w:p>
        </w:tc>
        <w:tc>
          <w:tcPr>
            <w:tcW w:w="384" w:type="pct"/>
            <w:tcBorders>
              <w:top w:val="single" w:sz="4" w:space="0" w:color="auto"/>
              <w:left w:val="nil"/>
              <w:bottom w:val="single" w:sz="4" w:space="0" w:color="auto"/>
              <w:right w:val="nil"/>
            </w:tcBorders>
            <w:shd w:val="clear" w:color="auto" w:fill="auto"/>
            <w:vAlign w:val="center"/>
            <w:hideMark/>
          </w:tcPr>
          <w:p w14:paraId="491F3052"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 </w:t>
            </w:r>
          </w:p>
        </w:tc>
      </w:tr>
      <w:tr w:rsidR="009858BE" w:rsidRPr="009858BE" w14:paraId="1C6B25D9" w14:textId="77777777" w:rsidTr="009858BE">
        <w:trPr>
          <w:trHeight w:val="882"/>
        </w:trPr>
        <w:tc>
          <w:tcPr>
            <w:tcW w:w="285" w:type="pct"/>
            <w:tcBorders>
              <w:top w:val="nil"/>
              <w:left w:val="nil"/>
              <w:bottom w:val="single" w:sz="4" w:space="0" w:color="auto"/>
              <w:right w:val="nil"/>
            </w:tcBorders>
            <w:shd w:val="clear" w:color="auto" w:fill="auto"/>
            <w:vAlign w:val="center"/>
            <w:hideMark/>
          </w:tcPr>
          <w:p w14:paraId="6C1AF38A"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 </w:t>
            </w:r>
          </w:p>
        </w:tc>
        <w:tc>
          <w:tcPr>
            <w:tcW w:w="231" w:type="pct"/>
            <w:tcBorders>
              <w:top w:val="nil"/>
              <w:left w:val="nil"/>
              <w:bottom w:val="single" w:sz="4" w:space="0" w:color="auto"/>
              <w:right w:val="nil"/>
            </w:tcBorders>
            <w:shd w:val="clear" w:color="auto" w:fill="auto"/>
            <w:hideMark/>
          </w:tcPr>
          <w:p w14:paraId="60FDF196"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1</w:t>
            </w:r>
          </w:p>
        </w:tc>
        <w:tc>
          <w:tcPr>
            <w:tcW w:w="263" w:type="pct"/>
            <w:tcBorders>
              <w:top w:val="nil"/>
              <w:left w:val="nil"/>
              <w:bottom w:val="single" w:sz="4" w:space="0" w:color="auto"/>
              <w:right w:val="nil"/>
            </w:tcBorders>
            <w:shd w:val="clear" w:color="auto" w:fill="auto"/>
            <w:vAlign w:val="center"/>
            <w:hideMark/>
          </w:tcPr>
          <w:p w14:paraId="0929FC75" w14:textId="77777777" w:rsidR="009858BE" w:rsidRPr="009858BE" w:rsidRDefault="009858BE" w:rsidP="009858BE">
            <w:pPr>
              <w:spacing w:after="0" w:line="240" w:lineRule="auto"/>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UND</w:t>
            </w:r>
          </w:p>
        </w:tc>
        <w:tc>
          <w:tcPr>
            <w:tcW w:w="238" w:type="pct"/>
            <w:tcBorders>
              <w:top w:val="nil"/>
              <w:left w:val="nil"/>
              <w:bottom w:val="single" w:sz="4" w:space="0" w:color="auto"/>
              <w:right w:val="nil"/>
            </w:tcBorders>
            <w:shd w:val="clear" w:color="auto" w:fill="auto"/>
            <w:vAlign w:val="center"/>
            <w:hideMark/>
          </w:tcPr>
          <w:p w14:paraId="2AC6DCBD"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200</w:t>
            </w:r>
          </w:p>
        </w:tc>
        <w:tc>
          <w:tcPr>
            <w:tcW w:w="862" w:type="pct"/>
            <w:tcBorders>
              <w:top w:val="single" w:sz="4" w:space="0" w:color="auto"/>
              <w:left w:val="nil"/>
              <w:bottom w:val="single" w:sz="4" w:space="0" w:color="auto"/>
              <w:right w:val="nil"/>
            </w:tcBorders>
            <w:shd w:val="clear" w:color="auto" w:fill="auto"/>
            <w:vAlign w:val="center"/>
            <w:hideMark/>
          </w:tcPr>
          <w:p w14:paraId="2A0EF609" w14:textId="77777777" w:rsidR="009858BE" w:rsidRPr="009858BE" w:rsidRDefault="009858BE" w:rsidP="009858BE">
            <w:pPr>
              <w:spacing w:after="0" w:line="240" w:lineRule="auto"/>
              <w:jc w:val="both"/>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xml:space="preserve">Jaleco feminino e masculino, manga longa, gola, abertura frontal, 05 botões (perolados 04 furos, nº 32) 100% poliéster com três bolsos, sendo dois dianteiros abaixo da cintura medindo 16cm de largura por 17,5cm de comprimento e 01 na parte superior com 13,5 de largura por 14,5cm de altura bordado brasão do município escrito SECRETARIA D SAÚDE em preto neste bolso, 70cm de comprimento para todos os tamanhos, na manga lado direito </w:t>
            </w:r>
            <w:proofErr w:type="spellStart"/>
            <w:r w:rsidRPr="009858BE">
              <w:rPr>
                <w:rFonts w:ascii="Arial" w:eastAsia="Times New Roman" w:hAnsi="Arial" w:cs="Arial"/>
                <w:color w:val="000000"/>
                <w:kern w:val="0"/>
                <w:sz w:val="16"/>
                <w:szCs w:val="16"/>
                <w:lang w:eastAsia="pt-BR"/>
                <w14:ligatures w14:val="none"/>
              </w:rPr>
              <w:t>silcado</w:t>
            </w:r>
            <w:proofErr w:type="spellEnd"/>
            <w:r w:rsidRPr="009858BE">
              <w:rPr>
                <w:rFonts w:ascii="Arial" w:eastAsia="Times New Roman" w:hAnsi="Arial" w:cs="Arial"/>
                <w:color w:val="000000"/>
                <w:kern w:val="0"/>
                <w:sz w:val="16"/>
                <w:szCs w:val="16"/>
                <w:lang w:eastAsia="pt-BR"/>
                <w14:ligatures w14:val="none"/>
              </w:rPr>
              <w:t xml:space="preserve">  (logotipo de acordo com a necessidade da secretaria, cores a escolher), costura batida fechamento, casa sentido horizontal, costuras nas costas, </w:t>
            </w:r>
            <w:proofErr w:type="spellStart"/>
            <w:r w:rsidRPr="009858BE">
              <w:rPr>
                <w:rFonts w:ascii="Arial" w:eastAsia="Times New Roman" w:hAnsi="Arial" w:cs="Arial"/>
                <w:color w:val="000000"/>
                <w:kern w:val="0"/>
                <w:sz w:val="16"/>
                <w:szCs w:val="16"/>
                <w:lang w:eastAsia="pt-BR"/>
                <w14:ligatures w14:val="none"/>
              </w:rPr>
              <w:t>mantingale</w:t>
            </w:r>
            <w:proofErr w:type="spellEnd"/>
            <w:r w:rsidRPr="009858BE">
              <w:rPr>
                <w:rFonts w:ascii="Arial" w:eastAsia="Times New Roman" w:hAnsi="Arial" w:cs="Arial"/>
                <w:color w:val="000000"/>
                <w:kern w:val="0"/>
                <w:sz w:val="16"/>
                <w:szCs w:val="16"/>
                <w:lang w:eastAsia="pt-BR"/>
                <w14:ligatures w14:val="none"/>
              </w:rPr>
              <w:t xml:space="preserve"> solto com 4,0 cm de largura, abertura na parte inferior e com aberturas laterais na altura da cintura, gramatura 187G/M², batida trama 23 fios por CM², batida </w:t>
            </w:r>
            <w:proofErr w:type="spellStart"/>
            <w:r w:rsidRPr="009858BE">
              <w:rPr>
                <w:rFonts w:ascii="Arial" w:eastAsia="Times New Roman" w:hAnsi="Arial" w:cs="Arial"/>
                <w:color w:val="000000"/>
                <w:kern w:val="0"/>
                <w:sz w:val="16"/>
                <w:szCs w:val="16"/>
                <w:lang w:eastAsia="pt-BR"/>
                <w14:ligatures w14:val="none"/>
              </w:rPr>
              <w:t>ordume</w:t>
            </w:r>
            <w:proofErr w:type="spellEnd"/>
            <w:r w:rsidRPr="009858BE">
              <w:rPr>
                <w:rFonts w:ascii="Arial" w:eastAsia="Times New Roman" w:hAnsi="Arial" w:cs="Arial"/>
                <w:color w:val="000000"/>
                <w:kern w:val="0"/>
                <w:sz w:val="16"/>
                <w:szCs w:val="16"/>
                <w:lang w:eastAsia="pt-BR"/>
                <w14:ligatures w14:val="none"/>
              </w:rPr>
              <w:t xml:space="preserve"> 24 fios por cm², </w:t>
            </w:r>
            <w:proofErr w:type="spellStart"/>
            <w:r w:rsidRPr="009858BE">
              <w:rPr>
                <w:rFonts w:ascii="Arial" w:eastAsia="Times New Roman" w:hAnsi="Arial" w:cs="Arial"/>
                <w:color w:val="000000"/>
                <w:kern w:val="0"/>
                <w:sz w:val="16"/>
                <w:szCs w:val="16"/>
                <w:lang w:eastAsia="pt-BR"/>
                <w14:ligatures w14:val="none"/>
              </w:rPr>
              <w:t>titulo</w:t>
            </w:r>
            <w:proofErr w:type="spellEnd"/>
            <w:r w:rsidRPr="009858BE">
              <w:rPr>
                <w:rFonts w:ascii="Arial" w:eastAsia="Times New Roman" w:hAnsi="Arial" w:cs="Arial"/>
                <w:color w:val="000000"/>
                <w:kern w:val="0"/>
                <w:sz w:val="16"/>
                <w:szCs w:val="16"/>
                <w:lang w:eastAsia="pt-BR"/>
                <w14:ligatures w14:val="none"/>
              </w:rPr>
              <w:t xml:space="preserve"> dos fios: trama e </w:t>
            </w:r>
            <w:proofErr w:type="spellStart"/>
            <w:r w:rsidRPr="009858BE">
              <w:rPr>
                <w:rFonts w:ascii="Arial" w:eastAsia="Times New Roman" w:hAnsi="Arial" w:cs="Arial"/>
                <w:color w:val="000000"/>
                <w:kern w:val="0"/>
                <w:sz w:val="16"/>
                <w:szCs w:val="16"/>
                <w:lang w:eastAsia="pt-BR"/>
                <w14:ligatures w14:val="none"/>
              </w:rPr>
              <w:t>ordume</w:t>
            </w:r>
            <w:proofErr w:type="spellEnd"/>
            <w:r w:rsidRPr="009858BE">
              <w:rPr>
                <w:rFonts w:ascii="Arial" w:eastAsia="Times New Roman" w:hAnsi="Arial" w:cs="Arial"/>
                <w:color w:val="000000"/>
                <w:kern w:val="0"/>
                <w:sz w:val="16"/>
                <w:szCs w:val="16"/>
                <w:lang w:eastAsia="pt-BR"/>
                <w14:ligatures w14:val="none"/>
              </w:rPr>
              <w:t xml:space="preserve"> 300/96DTEX, cor branco, tamanhos do PP ao EXG adulto, conforme solicitação   </w:t>
            </w:r>
          </w:p>
        </w:tc>
        <w:tc>
          <w:tcPr>
            <w:tcW w:w="716" w:type="pct"/>
            <w:tcBorders>
              <w:top w:val="single" w:sz="4" w:space="0" w:color="auto"/>
              <w:left w:val="nil"/>
              <w:bottom w:val="single" w:sz="4" w:space="0" w:color="auto"/>
              <w:right w:val="nil"/>
            </w:tcBorders>
            <w:shd w:val="clear" w:color="auto" w:fill="auto"/>
            <w:vAlign w:val="center"/>
            <w:hideMark/>
          </w:tcPr>
          <w:p w14:paraId="1B0173AA"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R$ 75,00</w:t>
            </w:r>
          </w:p>
        </w:tc>
        <w:tc>
          <w:tcPr>
            <w:tcW w:w="690" w:type="pct"/>
            <w:tcBorders>
              <w:top w:val="single" w:sz="4" w:space="0" w:color="auto"/>
              <w:left w:val="nil"/>
              <w:bottom w:val="single" w:sz="4" w:space="0" w:color="auto"/>
              <w:right w:val="nil"/>
            </w:tcBorders>
            <w:shd w:val="clear" w:color="auto" w:fill="auto"/>
            <w:vAlign w:val="center"/>
            <w:hideMark/>
          </w:tcPr>
          <w:p w14:paraId="21BF03AC"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R$ 15.000,00</w:t>
            </w:r>
          </w:p>
        </w:tc>
        <w:tc>
          <w:tcPr>
            <w:tcW w:w="811" w:type="pct"/>
            <w:tcBorders>
              <w:top w:val="single" w:sz="4" w:space="0" w:color="auto"/>
              <w:left w:val="nil"/>
              <w:bottom w:val="single" w:sz="4" w:space="0" w:color="auto"/>
              <w:right w:val="nil"/>
            </w:tcBorders>
            <w:shd w:val="clear" w:color="auto" w:fill="auto"/>
            <w:vAlign w:val="center"/>
            <w:hideMark/>
          </w:tcPr>
          <w:p w14:paraId="37FC98D4"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521" w:type="pct"/>
            <w:tcBorders>
              <w:top w:val="nil"/>
              <w:left w:val="nil"/>
              <w:bottom w:val="single" w:sz="4" w:space="0" w:color="auto"/>
              <w:right w:val="nil"/>
            </w:tcBorders>
            <w:shd w:val="clear" w:color="auto" w:fill="auto"/>
            <w:vAlign w:val="center"/>
            <w:hideMark/>
          </w:tcPr>
          <w:p w14:paraId="707FD175"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384" w:type="pct"/>
            <w:tcBorders>
              <w:top w:val="single" w:sz="4" w:space="0" w:color="auto"/>
              <w:left w:val="nil"/>
              <w:bottom w:val="single" w:sz="4" w:space="0" w:color="auto"/>
              <w:right w:val="nil"/>
            </w:tcBorders>
            <w:shd w:val="clear" w:color="auto" w:fill="auto"/>
            <w:vAlign w:val="center"/>
            <w:hideMark/>
          </w:tcPr>
          <w:p w14:paraId="72936A8A"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 </w:t>
            </w:r>
          </w:p>
        </w:tc>
      </w:tr>
      <w:tr w:rsidR="009858BE" w:rsidRPr="009858BE" w14:paraId="0EE7A05D" w14:textId="77777777" w:rsidTr="009858BE">
        <w:trPr>
          <w:trHeight w:val="462"/>
        </w:trPr>
        <w:tc>
          <w:tcPr>
            <w:tcW w:w="285" w:type="pct"/>
            <w:tcBorders>
              <w:top w:val="nil"/>
              <w:left w:val="nil"/>
              <w:bottom w:val="single" w:sz="4" w:space="0" w:color="auto"/>
              <w:right w:val="nil"/>
            </w:tcBorders>
            <w:shd w:val="clear" w:color="auto" w:fill="auto"/>
            <w:vAlign w:val="center"/>
            <w:hideMark/>
          </w:tcPr>
          <w:p w14:paraId="5597B718"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 </w:t>
            </w:r>
          </w:p>
        </w:tc>
        <w:tc>
          <w:tcPr>
            <w:tcW w:w="231" w:type="pct"/>
            <w:tcBorders>
              <w:top w:val="nil"/>
              <w:left w:val="nil"/>
              <w:bottom w:val="single" w:sz="4" w:space="0" w:color="auto"/>
              <w:right w:val="nil"/>
            </w:tcBorders>
            <w:shd w:val="clear" w:color="auto" w:fill="auto"/>
            <w:hideMark/>
          </w:tcPr>
          <w:p w14:paraId="3857F593"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2</w:t>
            </w:r>
          </w:p>
        </w:tc>
        <w:tc>
          <w:tcPr>
            <w:tcW w:w="263" w:type="pct"/>
            <w:tcBorders>
              <w:top w:val="nil"/>
              <w:left w:val="nil"/>
              <w:bottom w:val="single" w:sz="4" w:space="0" w:color="auto"/>
              <w:right w:val="nil"/>
            </w:tcBorders>
            <w:shd w:val="clear" w:color="auto" w:fill="auto"/>
            <w:vAlign w:val="center"/>
            <w:hideMark/>
          </w:tcPr>
          <w:p w14:paraId="2174EAC9" w14:textId="77777777" w:rsidR="009858BE" w:rsidRPr="009858BE" w:rsidRDefault="009858BE" w:rsidP="009858BE">
            <w:pPr>
              <w:spacing w:after="0" w:line="240" w:lineRule="auto"/>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UND</w:t>
            </w:r>
          </w:p>
        </w:tc>
        <w:tc>
          <w:tcPr>
            <w:tcW w:w="238" w:type="pct"/>
            <w:tcBorders>
              <w:top w:val="nil"/>
              <w:left w:val="nil"/>
              <w:bottom w:val="single" w:sz="4" w:space="0" w:color="auto"/>
              <w:right w:val="nil"/>
            </w:tcBorders>
            <w:shd w:val="clear" w:color="auto" w:fill="auto"/>
            <w:vAlign w:val="center"/>
            <w:hideMark/>
          </w:tcPr>
          <w:p w14:paraId="1D5FE774"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200</w:t>
            </w:r>
          </w:p>
        </w:tc>
        <w:tc>
          <w:tcPr>
            <w:tcW w:w="862" w:type="pct"/>
            <w:tcBorders>
              <w:top w:val="single" w:sz="4" w:space="0" w:color="auto"/>
              <w:left w:val="nil"/>
              <w:bottom w:val="single" w:sz="4" w:space="0" w:color="auto"/>
              <w:right w:val="nil"/>
            </w:tcBorders>
            <w:shd w:val="clear" w:color="auto" w:fill="auto"/>
            <w:vAlign w:val="center"/>
            <w:hideMark/>
          </w:tcPr>
          <w:p w14:paraId="033F1D18" w14:textId="77777777" w:rsidR="009858BE" w:rsidRPr="009858BE" w:rsidRDefault="009858BE" w:rsidP="009858BE">
            <w:pPr>
              <w:spacing w:after="0" w:line="240" w:lineRule="auto"/>
              <w:jc w:val="both"/>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xml:space="preserve">Jaleco feminino e masculino, s/manga, decote V, dois bolsos dianteiros abaixo da cintura medindo 16cm de largura por 17,5cm de comprimento, abertura frontal, 05 botões (perolados 04 furos, nº 32) feito em microfibra -100% poliéster bordado o brasão do município escrito SECRETARIA DE SAÚDE em preto na altura do peito lado esquerdo, cor branco, tamanhos do PP ao EXG adulto, conforme solicitação   </w:t>
            </w:r>
          </w:p>
        </w:tc>
        <w:tc>
          <w:tcPr>
            <w:tcW w:w="716" w:type="pct"/>
            <w:tcBorders>
              <w:top w:val="single" w:sz="4" w:space="0" w:color="auto"/>
              <w:left w:val="nil"/>
              <w:bottom w:val="single" w:sz="4" w:space="0" w:color="auto"/>
              <w:right w:val="nil"/>
            </w:tcBorders>
            <w:shd w:val="clear" w:color="auto" w:fill="auto"/>
            <w:vAlign w:val="center"/>
            <w:hideMark/>
          </w:tcPr>
          <w:p w14:paraId="274BCDEE"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R$ 75,00</w:t>
            </w:r>
          </w:p>
        </w:tc>
        <w:tc>
          <w:tcPr>
            <w:tcW w:w="690" w:type="pct"/>
            <w:tcBorders>
              <w:top w:val="single" w:sz="4" w:space="0" w:color="auto"/>
              <w:left w:val="nil"/>
              <w:bottom w:val="single" w:sz="4" w:space="0" w:color="auto"/>
              <w:right w:val="nil"/>
            </w:tcBorders>
            <w:shd w:val="clear" w:color="auto" w:fill="auto"/>
            <w:vAlign w:val="center"/>
            <w:hideMark/>
          </w:tcPr>
          <w:p w14:paraId="2227DD63"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R$ 15.000,00</w:t>
            </w:r>
          </w:p>
        </w:tc>
        <w:tc>
          <w:tcPr>
            <w:tcW w:w="811" w:type="pct"/>
            <w:tcBorders>
              <w:top w:val="single" w:sz="4" w:space="0" w:color="auto"/>
              <w:left w:val="nil"/>
              <w:bottom w:val="single" w:sz="4" w:space="0" w:color="auto"/>
              <w:right w:val="nil"/>
            </w:tcBorders>
            <w:shd w:val="clear" w:color="auto" w:fill="auto"/>
            <w:vAlign w:val="center"/>
            <w:hideMark/>
          </w:tcPr>
          <w:p w14:paraId="6E64D2BD"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521" w:type="pct"/>
            <w:tcBorders>
              <w:top w:val="nil"/>
              <w:left w:val="nil"/>
              <w:bottom w:val="single" w:sz="4" w:space="0" w:color="auto"/>
              <w:right w:val="nil"/>
            </w:tcBorders>
            <w:shd w:val="clear" w:color="auto" w:fill="auto"/>
            <w:vAlign w:val="center"/>
            <w:hideMark/>
          </w:tcPr>
          <w:p w14:paraId="2CF58A35"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384" w:type="pct"/>
            <w:tcBorders>
              <w:top w:val="single" w:sz="4" w:space="0" w:color="auto"/>
              <w:left w:val="nil"/>
              <w:bottom w:val="single" w:sz="4" w:space="0" w:color="auto"/>
              <w:right w:val="nil"/>
            </w:tcBorders>
            <w:shd w:val="clear" w:color="auto" w:fill="auto"/>
            <w:vAlign w:val="center"/>
            <w:hideMark/>
          </w:tcPr>
          <w:p w14:paraId="62C3DC4F"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 </w:t>
            </w:r>
          </w:p>
        </w:tc>
      </w:tr>
      <w:tr w:rsidR="009858BE" w:rsidRPr="009858BE" w14:paraId="7CF1B165" w14:textId="77777777" w:rsidTr="009858BE">
        <w:trPr>
          <w:trHeight w:val="360"/>
        </w:trPr>
        <w:tc>
          <w:tcPr>
            <w:tcW w:w="285" w:type="pct"/>
            <w:tcBorders>
              <w:top w:val="nil"/>
              <w:left w:val="nil"/>
              <w:bottom w:val="single" w:sz="4" w:space="0" w:color="auto"/>
              <w:right w:val="nil"/>
            </w:tcBorders>
            <w:shd w:val="clear" w:color="auto" w:fill="auto"/>
            <w:vAlign w:val="center"/>
            <w:hideMark/>
          </w:tcPr>
          <w:p w14:paraId="66FFC535"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 </w:t>
            </w:r>
          </w:p>
        </w:tc>
        <w:tc>
          <w:tcPr>
            <w:tcW w:w="231" w:type="pct"/>
            <w:tcBorders>
              <w:top w:val="nil"/>
              <w:left w:val="nil"/>
              <w:bottom w:val="single" w:sz="4" w:space="0" w:color="auto"/>
              <w:right w:val="nil"/>
            </w:tcBorders>
            <w:shd w:val="clear" w:color="auto" w:fill="auto"/>
            <w:hideMark/>
          </w:tcPr>
          <w:p w14:paraId="7D3D6FA5"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3</w:t>
            </w:r>
          </w:p>
        </w:tc>
        <w:tc>
          <w:tcPr>
            <w:tcW w:w="263" w:type="pct"/>
            <w:tcBorders>
              <w:top w:val="nil"/>
              <w:left w:val="nil"/>
              <w:bottom w:val="single" w:sz="4" w:space="0" w:color="auto"/>
              <w:right w:val="nil"/>
            </w:tcBorders>
            <w:shd w:val="clear" w:color="auto" w:fill="auto"/>
            <w:vAlign w:val="center"/>
            <w:hideMark/>
          </w:tcPr>
          <w:p w14:paraId="38F114A3" w14:textId="77777777" w:rsidR="009858BE" w:rsidRPr="009858BE" w:rsidRDefault="009858BE" w:rsidP="009858BE">
            <w:pPr>
              <w:spacing w:after="0" w:line="240" w:lineRule="auto"/>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UND</w:t>
            </w:r>
          </w:p>
        </w:tc>
        <w:tc>
          <w:tcPr>
            <w:tcW w:w="238" w:type="pct"/>
            <w:tcBorders>
              <w:top w:val="nil"/>
              <w:left w:val="nil"/>
              <w:bottom w:val="single" w:sz="4" w:space="0" w:color="auto"/>
              <w:right w:val="nil"/>
            </w:tcBorders>
            <w:shd w:val="clear" w:color="auto" w:fill="auto"/>
            <w:vAlign w:val="center"/>
            <w:hideMark/>
          </w:tcPr>
          <w:p w14:paraId="13B18942"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100</w:t>
            </w:r>
          </w:p>
        </w:tc>
        <w:tc>
          <w:tcPr>
            <w:tcW w:w="862" w:type="pct"/>
            <w:tcBorders>
              <w:top w:val="single" w:sz="4" w:space="0" w:color="auto"/>
              <w:left w:val="nil"/>
              <w:bottom w:val="single" w:sz="4" w:space="0" w:color="auto"/>
              <w:right w:val="nil"/>
            </w:tcBorders>
            <w:shd w:val="clear" w:color="auto" w:fill="auto"/>
            <w:vAlign w:val="center"/>
            <w:hideMark/>
          </w:tcPr>
          <w:p w14:paraId="1CEB6CDD" w14:textId="77777777" w:rsidR="009858BE" w:rsidRPr="009858BE" w:rsidRDefault="009858BE" w:rsidP="009858BE">
            <w:pPr>
              <w:spacing w:after="0" w:line="240" w:lineRule="auto"/>
              <w:jc w:val="both"/>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xml:space="preserve">Camisete feminina manga curta com botão, cor a escolher, em malha </w:t>
            </w:r>
            <w:proofErr w:type="spellStart"/>
            <w:r w:rsidRPr="009858BE">
              <w:rPr>
                <w:rFonts w:ascii="Arial" w:eastAsia="Times New Roman" w:hAnsi="Arial" w:cs="Arial"/>
                <w:color w:val="000000"/>
                <w:kern w:val="0"/>
                <w:sz w:val="16"/>
                <w:szCs w:val="16"/>
                <w:lang w:eastAsia="pt-BR"/>
                <w14:ligatures w14:val="none"/>
              </w:rPr>
              <w:t>grafil</w:t>
            </w:r>
            <w:proofErr w:type="spellEnd"/>
            <w:r w:rsidRPr="009858BE">
              <w:rPr>
                <w:rFonts w:ascii="Arial" w:eastAsia="Times New Roman" w:hAnsi="Arial" w:cs="Arial"/>
                <w:color w:val="000000"/>
                <w:kern w:val="0"/>
                <w:sz w:val="16"/>
                <w:szCs w:val="16"/>
                <w:lang w:eastAsia="pt-BR"/>
                <w14:ligatures w14:val="none"/>
              </w:rPr>
              <w:t xml:space="preserve">, 67% algodão e 33% </w:t>
            </w:r>
            <w:proofErr w:type="spellStart"/>
            <w:r w:rsidRPr="009858BE">
              <w:rPr>
                <w:rFonts w:ascii="Arial" w:eastAsia="Times New Roman" w:hAnsi="Arial" w:cs="Arial"/>
                <w:color w:val="000000"/>
                <w:kern w:val="0"/>
                <w:sz w:val="16"/>
                <w:szCs w:val="16"/>
                <w:lang w:eastAsia="pt-BR"/>
                <w14:ligatures w14:val="none"/>
              </w:rPr>
              <w:t>Poliester</w:t>
            </w:r>
            <w:proofErr w:type="spellEnd"/>
            <w:r w:rsidRPr="009858BE">
              <w:rPr>
                <w:rFonts w:ascii="Arial" w:eastAsia="Times New Roman" w:hAnsi="Arial" w:cs="Arial"/>
                <w:color w:val="000000"/>
                <w:kern w:val="0"/>
                <w:sz w:val="16"/>
                <w:szCs w:val="16"/>
                <w:lang w:eastAsia="pt-BR"/>
                <w14:ligatures w14:val="none"/>
              </w:rPr>
              <w:t xml:space="preserve">, com um bolso dianteiro, bordado brasão do município </w:t>
            </w:r>
            <w:proofErr w:type="spellStart"/>
            <w:r w:rsidRPr="009858BE">
              <w:rPr>
                <w:rFonts w:ascii="Arial" w:eastAsia="Times New Roman" w:hAnsi="Arial" w:cs="Arial"/>
                <w:color w:val="000000"/>
                <w:kern w:val="0"/>
                <w:sz w:val="16"/>
                <w:szCs w:val="16"/>
                <w:lang w:eastAsia="pt-BR"/>
                <w14:ligatures w14:val="none"/>
              </w:rPr>
              <w:t>ate</w:t>
            </w:r>
            <w:proofErr w:type="spellEnd"/>
            <w:r w:rsidRPr="009858BE">
              <w:rPr>
                <w:rFonts w:ascii="Arial" w:eastAsia="Times New Roman" w:hAnsi="Arial" w:cs="Arial"/>
                <w:color w:val="000000"/>
                <w:kern w:val="0"/>
                <w:sz w:val="16"/>
                <w:szCs w:val="16"/>
                <w:lang w:eastAsia="pt-BR"/>
                <w14:ligatures w14:val="none"/>
              </w:rPr>
              <w:t xml:space="preserve"> 15centimetros escrito abaixo conforme solicitado pela secretaria requisitante em preto, tamanhos do PP ao EXG adulto, conforme solicitação.</w:t>
            </w:r>
          </w:p>
        </w:tc>
        <w:tc>
          <w:tcPr>
            <w:tcW w:w="716" w:type="pct"/>
            <w:tcBorders>
              <w:top w:val="single" w:sz="4" w:space="0" w:color="auto"/>
              <w:left w:val="nil"/>
              <w:bottom w:val="single" w:sz="4" w:space="0" w:color="auto"/>
              <w:right w:val="nil"/>
            </w:tcBorders>
            <w:shd w:val="clear" w:color="auto" w:fill="auto"/>
            <w:vAlign w:val="center"/>
            <w:hideMark/>
          </w:tcPr>
          <w:p w14:paraId="0EBC237E"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R$ 85,00</w:t>
            </w:r>
          </w:p>
        </w:tc>
        <w:tc>
          <w:tcPr>
            <w:tcW w:w="690" w:type="pct"/>
            <w:tcBorders>
              <w:top w:val="single" w:sz="4" w:space="0" w:color="auto"/>
              <w:left w:val="nil"/>
              <w:bottom w:val="single" w:sz="4" w:space="0" w:color="auto"/>
              <w:right w:val="nil"/>
            </w:tcBorders>
            <w:shd w:val="clear" w:color="auto" w:fill="auto"/>
            <w:vAlign w:val="center"/>
            <w:hideMark/>
          </w:tcPr>
          <w:p w14:paraId="62AA5E01"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R$ 8.500,00</w:t>
            </w:r>
          </w:p>
        </w:tc>
        <w:tc>
          <w:tcPr>
            <w:tcW w:w="811" w:type="pct"/>
            <w:tcBorders>
              <w:top w:val="single" w:sz="4" w:space="0" w:color="auto"/>
              <w:left w:val="nil"/>
              <w:bottom w:val="single" w:sz="4" w:space="0" w:color="auto"/>
              <w:right w:val="nil"/>
            </w:tcBorders>
            <w:shd w:val="clear" w:color="auto" w:fill="auto"/>
            <w:vAlign w:val="center"/>
            <w:hideMark/>
          </w:tcPr>
          <w:p w14:paraId="3CE54646"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521" w:type="pct"/>
            <w:tcBorders>
              <w:top w:val="nil"/>
              <w:left w:val="nil"/>
              <w:bottom w:val="single" w:sz="4" w:space="0" w:color="auto"/>
              <w:right w:val="nil"/>
            </w:tcBorders>
            <w:shd w:val="clear" w:color="auto" w:fill="auto"/>
            <w:vAlign w:val="center"/>
            <w:hideMark/>
          </w:tcPr>
          <w:p w14:paraId="42C5B336"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384" w:type="pct"/>
            <w:tcBorders>
              <w:top w:val="single" w:sz="4" w:space="0" w:color="auto"/>
              <w:left w:val="nil"/>
              <w:bottom w:val="single" w:sz="4" w:space="0" w:color="auto"/>
              <w:right w:val="nil"/>
            </w:tcBorders>
            <w:shd w:val="clear" w:color="auto" w:fill="auto"/>
            <w:vAlign w:val="center"/>
            <w:hideMark/>
          </w:tcPr>
          <w:p w14:paraId="3578F8E8"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 </w:t>
            </w:r>
          </w:p>
        </w:tc>
      </w:tr>
      <w:tr w:rsidR="009858BE" w:rsidRPr="009858BE" w14:paraId="286FA353" w14:textId="77777777" w:rsidTr="009858BE">
        <w:trPr>
          <w:trHeight w:val="360"/>
        </w:trPr>
        <w:tc>
          <w:tcPr>
            <w:tcW w:w="285" w:type="pct"/>
            <w:tcBorders>
              <w:top w:val="nil"/>
              <w:left w:val="nil"/>
              <w:bottom w:val="single" w:sz="4" w:space="0" w:color="auto"/>
              <w:right w:val="nil"/>
            </w:tcBorders>
            <w:shd w:val="clear" w:color="auto" w:fill="auto"/>
            <w:vAlign w:val="center"/>
            <w:hideMark/>
          </w:tcPr>
          <w:p w14:paraId="5F2F7D14"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 </w:t>
            </w:r>
          </w:p>
        </w:tc>
        <w:tc>
          <w:tcPr>
            <w:tcW w:w="231" w:type="pct"/>
            <w:tcBorders>
              <w:top w:val="nil"/>
              <w:left w:val="nil"/>
              <w:bottom w:val="single" w:sz="4" w:space="0" w:color="auto"/>
              <w:right w:val="nil"/>
            </w:tcBorders>
            <w:shd w:val="clear" w:color="auto" w:fill="auto"/>
            <w:hideMark/>
          </w:tcPr>
          <w:p w14:paraId="3BDE5F2D"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4</w:t>
            </w:r>
          </w:p>
        </w:tc>
        <w:tc>
          <w:tcPr>
            <w:tcW w:w="263" w:type="pct"/>
            <w:tcBorders>
              <w:top w:val="nil"/>
              <w:left w:val="nil"/>
              <w:bottom w:val="single" w:sz="4" w:space="0" w:color="auto"/>
              <w:right w:val="nil"/>
            </w:tcBorders>
            <w:shd w:val="clear" w:color="auto" w:fill="auto"/>
            <w:vAlign w:val="center"/>
            <w:hideMark/>
          </w:tcPr>
          <w:p w14:paraId="5CF6254D" w14:textId="77777777" w:rsidR="009858BE" w:rsidRPr="009858BE" w:rsidRDefault="009858BE" w:rsidP="009858BE">
            <w:pPr>
              <w:spacing w:after="0" w:line="240" w:lineRule="auto"/>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UND</w:t>
            </w:r>
          </w:p>
        </w:tc>
        <w:tc>
          <w:tcPr>
            <w:tcW w:w="238" w:type="pct"/>
            <w:tcBorders>
              <w:top w:val="nil"/>
              <w:left w:val="nil"/>
              <w:bottom w:val="single" w:sz="4" w:space="0" w:color="auto"/>
              <w:right w:val="nil"/>
            </w:tcBorders>
            <w:shd w:val="clear" w:color="auto" w:fill="auto"/>
            <w:vAlign w:val="center"/>
            <w:hideMark/>
          </w:tcPr>
          <w:p w14:paraId="6A01E0A6"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100</w:t>
            </w:r>
          </w:p>
        </w:tc>
        <w:tc>
          <w:tcPr>
            <w:tcW w:w="862" w:type="pct"/>
            <w:tcBorders>
              <w:top w:val="single" w:sz="4" w:space="0" w:color="auto"/>
              <w:left w:val="nil"/>
              <w:bottom w:val="single" w:sz="4" w:space="0" w:color="auto"/>
              <w:right w:val="nil"/>
            </w:tcBorders>
            <w:shd w:val="clear" w:color="auto" w:fill="auto"/>
            <w:vAlign w:val="center"/>
            <w:hideMark/>
          </w:tcPr>
          <w:p w14:paraId="65142CCD" w14:textId="77777777" w:rsidR="009858BE" w:rsidRPr="009858BE" w:rsidRDefault="009858BE" w:rsidP="009858BE">
            <w:pPr>
              <w:spacing w:after="0" w:line="240" w:lineRule="auto"/>
              <w:jc w:val="both"/>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xml:space="preserve">Camisete feminina manga longa com botão, cor a escolher, em malha </w:t>
            </w:r>
            <w:proofErr w:type="spellStart"/>
            <w:r w:rsidRPr="009858BE">
              <w:rPr>
                <w:rFonts w:ascii="Arial" w:eastAsia="Times New Roman" w:hAnsi="Arial" w:cs="Arial"/>
                <w:color w:val="000000"/>
                <w:kern w:val="0"/>
                <w:sz w:val="16"/>
                <w:szCs w:val="16"/>
                <w:lang w:eastAsia="pt-BR"/>
                <w14:ligatures w14:val="none"/>
              </w:rPr>
              <w:t>grafil</w:t>
            </w:r>
            <w:proofErr w:type="spellEnd"/>
            <w:r w:rsidRPr="009858BE">
              <w:rPr>
                <w:rFonts w:ascii="Arial" w:eastAsia="Times New Roman" w:hAnsi="Arial" w:cs="Arial"/>
                <w:color w:val="000000"/>
                <w:kern w:val="0"/>
                <w:sz w:val="16"/>
                <w:szCs w:val="16"/>
                <w:lang w:eastAsia="pt-BR"/>
                <w14:ligatures w14:val="none"/>
              </w:rPr>
              <w:t xml:space="preserve">, 67% algodão e 33% </w:t>
            </w:r>
            <w:proofErr w:type="spellStart"/>
            <w:r w:rsidRPr="009858BE">
              <w:rPr>
                <w:rFonts w:ascii="Arial" w:eastAsia="Times New Roman" w:hAnsi="Arial" w:cs="Arial"/>
                <w:color w:val="000000"/>
                <w:kern w:val="0"/>
                <w:sz w:val="16"/>
                <w:szCs w:val="16"/>
                <w:lang w:eastAsia="pt-BR"/>
                <w14:ligatures w14:val="none"/>
              </w:rPr>
              <w:t>Poliester</w:t>
            </w:r>
            <w:proofErr w:type="spellEnd"/>
            <w:r w:rsidRPr="009858BE">
              <w:rPr>
                <w:rFonts w:ascii="Arial" w:eastAsia="Times New Roman" w:hAnsi="Arial" w:cs="Arial"/>
                <w:color w:val="000000"/>
                <w:kern w:val="0"/>
                <w:sz w:val="16"/>
                <w:szCs w:val="16"/>
                <w:lang w:eastAsia="pt-BR"/>
                <w14:ligatures w14:val="none"/>
              </w:rPr>
              <w:t xml:space="preserve">, com um bolso dianteiro, bordado brasão do município </w:t>
            </w:r>
            <w:proofErr w:type="spellStart"/>
            <w:r w:rsidRPr="009858BE">
              <w:rPr>
                <w:rFonts w:ascii="Arial" w:eastAsia="Times New Roman" w:hAnsi="Arial" w:cs="Arial"/>
                <w:color w:val="000000"/>
                <w:kern w:val="0"/>
                <w:sz w:val="16"/>
                <w:szCs w:val="16"/>
                <w:lang w:eastAsia="pt-BR"/>
                <w14:ligatures w14:val="none"/>
              </w:rPr>
              <w:t>ate</w:t>
            </w:r>
            <w:proofErr w:type="spellEnd"/>
            <w:r w:rsidRPr="009858BE">
              <w:rPr>
                <w:rFonts w:ascii="Arial" w:eastAsia="Times New Roman" w:hAnsi="Arial" w:cs="Arial"/>
                <w:color w:val="000000"/>
                <w:kern w:val="0"/>
                <w:sz w:val="16"/>
                <w:szCs w:val="16"/>
                <w:lang w:eastAsia="pt-BR"/>
                <w14:ligatures w14:val="none"/>
              </w:rPr>
              <w:t xml:space="preserve"> 15 </w:t>
            </w:r>
            <w:proofErr w:type="spellStart"/>
            <w:r w:rsidRPr="009858BE">
              <w:rPr>
                <w:rFonts w:ascii="Arial" w:eastAsia="Times New Roman" w:hAnsi="Arial" w:cs="Arial"/>
                <w:color w:val="000000"/>
                <w:kern w:val="0"/>
                <w:sz w:val="16"/>
                <w:szCs w:val="16"/>
                <w:lang w:eastAsia="pt-BR"/>
                <w14:ligatures w14:val="none"/>
              </w:rPr>
              <w:t>centimetros</w:t>
            </w:r>
            <w:proofErr w:type="spellEnd"/>
            <w:r w:rsidRPr="009858BE">
              <w:rPr>
                <w:rFonts w:ascii="Arial" w:eastAsia="Times New Roman" w:hAnsi="Arial" w:cs="Arial"/>
                <w:color w:val="000000"/>
                <w:kern w:val="0"/>
                <w:sz w:val="16"/>
                <w:szCs w:val="16"/>
                <w:lang w:eastAsia="pt-BR"/>
                <w14:ligatures w14:val="none"/>
              </w:rPr>
              <w:t xml:space="preserve"> escrito abaixo conforme solicitado pela secretaria requisitante em preto, tamanhos do PP ao EXG adulto, conforme solicitação.</w:t>
            </w:r>
          </w:p>
        </w:tc>
        <w:tc>
          <w:tcPr>
            <w:tcW w:w="716" w:type="pct"/>
            <w:tcBorders>
              <w:top w:val="single" w:sz="4" w:space="0" w:color="auto"/>
              <w:left w:val="nil"/>
              <w:bottom w:val="single" w:sz="4" w:space="0" w:color="auto"/>
              <w:right w:val="nil"/>
            </w:tcBorders>
            <w:shd w:val="clear" w:color="auto" w:fill="auto"/>
            <w:vAlign w:val="center"/>
            <w:hideMark/>
          </w:tcPr>
          <w:p w14:paraId="52078EE9"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R$ 85,00</w:t>
            </w:r>
          </w:p>
        </w:tc>
        <w:tc>
          <w:tcPr>
            <w:tcW w:w="690" w:type="pct"/>
            <w:tcBorders>
              <w:top w:val="single" w:sz="4" w:space="0" w:color="auto"/>
              <w:left w:val="nil"/>
              <w:bottom w:val="single" w:sz="4" w:space="0" w:color="auto"/>
              <w:right w:val="nil"/>
            </w:tcBorders>
            <w:shd w:val="clear" w:color="auto" w:fill="auto"/>
            <w:vAlign w:val="center"/>
            <w:hideMark/>
          </w:tcPr>
          <w:p w14:paraId="070263B4"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R$ 8.500,00</w:t>
            </w:r>
          </w:p>
        </w:tc>
        <w:tc>
          <w:tcPr>
            <w:tcW w:w="811" w:type="pct"/>
            <w:tcBorders>
              <w:top w:val="single" w:sz="4" w:space="0" w:color="auto"/>
              <w:left w:val="nil"/>
              <w:bottom w:val="single" w:sz="4" w:space="0" w:color="auto"/>
              <w:right w:val="nil"/>
            </w:tcBorders>
            <w:shd w:val="clear" w:color="auto" w:fill="auto"/>
            <w:vAlign w:val="center"/>
            <w:hideMark/>
          </w:tcPr>
          <w:p w14:paraId="01B7A8D1"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521" w:type="pct"/>
            <w:tcBorders>
              <w:top w:val="nil"/>
              <w:left w:val="nil"/>
              <w:bottom w:val="single" w:sz="4" w:space="0" w:color="auto"/>
              <w:right w:val="nil"/>
            </w:tcBorders>
            <w:shd w:val="clear" w:color="auto" w:fill="auto"/>
            <w:vAlign w:val="center"/>
            <w:hideMark/>
          </w:tcPr>
          <w:p w14:paraId="7DD404C8"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384" w:type="pct"/>
            <w:tcBorders>
              <w:top w:val="single" w:sz="4" w:space="0" w:color="auto"/>
              <w:left w:val="nil"/>
              <w:bottom w:val="single" w:sz="4" w:space="0" w:color="auto"/>
              <w:right w:val="nil"/>
            </w:tcBorders>
            <w:shd w:val="clear" w:color="auto" w:fill="auto"/>
            <w:vAlign w:val="center"/>
            <w:hideMark/>
          </w:tcPr>
          <w:p w14:paraId="49C868F7"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 </w:t>
            </w:r>
          </w:p>
        </w:tc>
      </w:tr>
      <w:tr w:rsidR="009858BE" w:rsidRPr="009858BE" w14:paraId="37074F98" w14:textId="77777777" w:rsidTr="009858BE">
        <w:trPr>
          <w:trHeight w:val="379"/>
        </w:trPr>
        <w:tc>
          <w:tcPr>
            <w:tcW w:w="285" w:type="pct"/>
            <w:tcBorders>
              <w:top w:val="nil"/>
              <w:left w:val="nil"/>
              <w:bottom w:val="single" w:sz="4" w:space="0" w:color="auto"/>
              <w:right w:val="nil"/>
            </w:tcBorders>
            <w:shd w:val="clear" w:color="auto" w:fill="auto"/>
            <w:vAlign w:val="center"/>
            <w:hideMark/>
          </w:tcPr>
          <w:p w14:paraId="5DD96797"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 </w:t>
            </w:r>
          </w:p>
        </w:tc>
        <w:tc>
          <w:tcPr>
            <w:tcW w:w="231" w:type="pct"/>
            <w:tcBorders>
              <w:top w:val="nil"/>
              <w:left w:val="nil"/>
              <w:bottom w:val="single" w:sz="4" w:space="0" w:color="auto"/>
              <w:right w:val="nil"/>
            </w:tcBorders>
            <w:shd w:val="clear" w:color="auto" w:fill="auto"/>
            <w:hideMark/>
          </w:tcPr>
          <w:p w14:paraId="7867EDC9"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5</w:t>
            </w:r>
          </w:p>
        </w:tc>
        <w:tc>
          <w:tcPr>
            <w:tcW w:w="263" w:type="pct"/>
            <w:tcBorders>
              <w:top w:val="nil"/>
              <w:left w:val="nil"/>
              <w:bottom w:val="single" w:sz="4" w:space="0" w:color="auto"/>
              <w:right w:val="nil"/>
            </w:tcBorders>
            <w:shd w:val="clear" w:color="auto" w:fill="auto"/>
            <w:vAlign w:val="center"/>
            <w:hideMark/>
          </w:tcPr>
          <w:p w14:paraId="461A215E" w14:textId="77777777" w:rsidR="009858BE" w:rsidRPr="009858BE" w:rsidRDefault="009858BE" w:rsidP="009858BE">
            <w:pPr>
              <w:spacing w:after="0" w:line="240" w:lineRule="auto"/>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UND</w:t>
            </w:r>
          </w:p>
        </w:tc>
        <w:tc>
          <w:tcPr>
            <w:tcW w:w="238" w:type="pct"/>
            <w:tcBorders>
              <w:top w:val="nil"/>
              <w:left w:val="nil"/>
              <w:bottom w:val="single" w:sz="4" w:space="0" w:color="auto"/>
              <w:right w:val="nil"/>
            </w:tcBorders>
            <w:shd w:val="clear" w:color="auto" w:fill="auto"/>
            <w:vAlign w:val="center"/>
            <w:hideMark/>
          </w:tcPr>
          <w:p w14:paraId="737EFBF8"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100</w:t>
            </w:r>
          </w:p>
        </w:tc>
        <w:tc>
          <w:tcPr>
            <w:tcW w:w="862" w:type="pct"/>
            <w:tcBorders>
              <w:top w:val="single" w:sz="4" w:space="0" w:color="auto"/>
              <w:left w:val="nil"/>
              <w:bottom w:val="single" w:sz="4" w:space="0" w:color="auto"/>
              <w:right w:val="nil"/>
            </w:tcBorders>
            <w:shd w:val="clear" w:color="auto" w:fill="auto"/>
            <w:vAlign w:val="center"/>
            <w:hideMark/>
          </w:tcPr>
          <w:p w14:paraId="69955DB7" w14:textId="77777777" w:rsidR="009858BE" w:rsidRPr="009858BE" w:rsidRDefault="009858BE" w:rsidP="009858BE">
            <w:pPr>
              <w:spacing w:after="0" w:line="240" w:lineRule="auto"/>
              <w:jc w:val="both"/>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xml:space="preserve">Camisa masculina, manga longa tecido </w:t>
            </w:r>
            <w:proofErr w:type="spellStart"/>
            <w:r w:rsidRPr="009858BE">
              <w:rPr>
                <w:rFonts w:ascii="Arial" w:eastAsia="Times New Roman" w:hAnsi="Arial" w:cs="Arial"/>
                <w:color w:val="000000"/>
                <w:kern w:val="0"/>
                <w:sz w:val="16"/>
                <w:szCs w:val="16"/>
                <w:lang w:eastAsia="pt-BR"/>
                <w14:ligatures w14:val="none"/>
              </w:rPr>
              <w:t>grafil</w:t>
            </w:r>
            <w:proofErr w:type="spellEnd"/>
            <w:r w:rsidRPr="009858BE">
              <w:rPr>
                <w:rFonts w:ascii="Arial" w:eastAsia="Times New Roman" w:hAnsi="Arial" w:cs="Arial"/>
                <w:color w:val="000000"/>
                <w:kern w:val="0"/>
                <w:sz w:val="16"/>
                <w:szCs w:val="16"/>
                <w:lang w:eastAsia="pt-BR"/>
                <w14:ligatures w14:val="none"/>
              </w:rPr>
              <w:t xml:space="preserve">, 67% algodão R 33% </w:t>
            </w:r>
            <w:proofErr w:type="spellStart"/>
            <w:r w:rsidRPr="009858BE">
              <w:rPr>
                <w:rFonts w:ascii="Arial" w:eastAsia="Times New Roman" w:hAnsi="Arial" w:cs="Arial"/>
                <w:color w:val="000000"/>
                <w:kern w:val="0"/>
                <w:sz w:val="16"/>
                <w:szCs w:val="16"/>
                <w:lang w:eastAsia="pt-BR"/>
                <w14:ligatures w14:val="none"/>
              </w:rPr>
              <w:t>Poliester</w:t>
            </w:r>
            <w:proofErr w:type="spellEnd"/>
            <w:r w:rsidRPr="009858BE">
              <w:rPr>
                <w:rFonts w:ascii="Arial" w:eastAsia="Times New Roman" w:hAnsi="Arial" w:cs="Arial"/>
                <w:color w:val="000000"/>
                <w:kern w:val="0"/>
                <w:sz w:val="16"/>
                <w:szCs w:val="16"/>
                <w:lang w:eastAsia="pt-BR"/>
                <w14:ligatures w14:val="none"/>
              </w:rPr>
              <w:t xml:space="preserve">, fechamentos frontais com 6 botões e manga com botões, cor a escolher, pala de gola e pala de mangas, podendo ser de outra cor; modelo a escolher pela secretaria; bordado distintivo ou brasão do município </w:t>
            </w:r>
            <w:proofErr w:type="spellStart"/>
            <w:r w:rsidRPr="009858BE">
              <w:rPr>
                <w:rFonts w:ascii="Arial" w:eastAsia="Times New Roman" w:hAnsi="Arial" w:cs="Arial"/>
                <w:color w:val="000000"/>
                <w:kern w:val="0"/>
                <w:sz w:val="16"/>
                <w:szCs w:val="16"/>
                <w:lang w:eastAsia="pt-BR"/>
                <w14:ligatures w14:val="none"/>
              </w:rPr>
              <w:t>ate</w:t>
            </w:r>
            <w:proofErr w:type="spellEnd"/>
            <w:r w:rsidRPr="009858BE">
              <w:rPr>
                <w:rFonts w:ascii="Arial" w:eastAsia="Times New Roman" w:hAnsi="Arial" w:cs="Arial"/>
                <w:color w:val="000000"/>
                <w:kern w:val="0"/>
                <w:sz w:val="16"/>
                <w:szCs w:val="16"/>
                <w:lang w:eastAsia="pt-BR"/>
                <w14:ligatures w14:val="none"/>
              </w:rPr>
              <w:t xml:space="preserve"> 15cm tamanhos do PP ao EXG a escolher. </w:t>
            </w:r>
          </w:p>
        </w:tc>
        <w:tc>
          <w:tcPr>
            <w:tcW w:w="716" w:type="pct"/>
            <w:tcBorders>
              <w:top w:val="single" w:sz="4" w:space="0" w:color="auto"/>
              <w:left w:val="nil"/>
              <w:bottom w:val="single" w:sz="4" w:space="0" w:color="auto"/>
              <w:right w:val="nil"/>
            </w:tcBorders>
            <w:shd w:val="clear" w:color="auto" w:fill="auto"/>
            <w:vAlign w:val="center"/>
            <w:hideMark/>
          </w:tcPr>
          <w:p w14:paraId="223922CE"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R$ 85,00</w:t>
            </w:r>
          </w:p>
        </w:tc>
        <w:tc>
          <w:tcPr>
            <w:tcW w:w="690" w:type="pct"/>
            <w:tcBorders>
              <w:top w:val="single" w:sz="4" w:space="0" w:color="auto"/>
              <w:left w:val="nil"/>
              <w:bottom w:val="single" w:sz="4" w:space="0" w:color="auto"/>
              <w:right w:val="nil"/>
            </w:tcBorders>
            <w:shd w:val="clear" w:color="auto" w:fill="auto"/>
            <w:vAlign w:val="center"/>
            <w:hideMark/>
          </w:tcPr>
          <w:p w14:paraId="04F8ECD7"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R$ 8.500,00</w:t>
            </w:r>
          </w:p>
        </w:tc>
        <w:tc>
          <w:tcPr>
            <w:tcW w:w="811" w:type="pct"/>
            <w:tcBorders>
              <w:top w:val="single" w:sz="4" w:space="0" w:color="auto"/>
              <w:left w:val="nil"/>
              <w:bottom w:val="single" w:sz="4" w:space="0" w:color="auto"/>
              <w:right w:val="nil"/>
            </w:tcBorders>
            <w:shd w:val="clear" w:color="auto" w:fill="auto"/>
            <w:vAlign w:val="center"/>
            <w:hideMark/>
          </w:tcPr>
          <w:p w14:paraId="5CA2A9D4"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521" w:type="pct"/>
            <w:tcBorders>
              <w:top w:val="nil"/>
              <w:left w:val="nil"/>
              <w:bottom w:val="single" w:sz="4" w:space="0" w:color="auto"/>
              <w:right w:val="nil"/>
            </w:tcBorders>
            <w:shd w:val="clear" w:color="auto" w:fill="auto"/>
            <w:vAlign w:val="center"/>
            <w:hideMark/>
          </w:tcPr>
          <w:p w14:paraId="675A0CEB"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384" w:type="pct"/>
            <w:tcBorders>
              <w:top w:val="single" w:sz="4" w:space="0" w:color="auto"/>
              <w:left w:val="nil"/>
              <w:bottom w:val="single" w:sz="4" w:space="0" w:color="auto"/>
              <w:right w:val="nil"/>
            </w:tcBorders>
            <w:shd w:val="clear" w:color="auto" w:fill="auto"/>
            <w:vAlign w:val="center"/>
            <w:hideMark/>
          </w:tcPr>
          <w:p w14:paraId="04AE8A96"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 </w:t>
            </w:r>
          </w:p>
        </w:tc>
      </w:tr>
      <w:tr w:rsidR="009858BE" w:rsidRPr="009858BE" w14:paraId="2395739C" w14:textId="77777777" w:rsidTr="009858BE">
        <w:trPr>
          <w:trHeight w:val="379"/>
        </w:trPr>
        <w:tc>
          <w:tcPr>
            <w:tcW w:w="285" w:type="pct"/>
            <w:tcBorders>
              <w:top w:val="nil"/>
              <w:left w:val="nil"/>
              <w:bottom w:val="single" w:sz="4" w:space="0" w:color="auto"/>
              <w:right w:val="nil"/>
            </w:tcBorders>
            <w:shd w:val="clear" w:color="auto" w:fill="auto"/>
            <w:vAlign w:val="center"/>
            <w:hideMark/>
          </w:tcPr>
          <w:p w14:paraId="2E854F6A"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 </w:t>
            </w:r>
          </w:p>
        </w:tc>
        <w:tc>
          <w:tcPr>
            <w:tcW w:w="231" w:type="pct"/>
            <w:tcBorders>
              <w:top w:val="nil"/>
              <w:left w:val="nil"/>
              <w:bottom w:val="single" w:sz="4" w:space="0" w:color="auto"/>
              <w:right w:val="nil"/>
            </w:tcBorders>
            <w:shd w:val="clear" w:color="auto" w:fill="auto"/>
            <w:hideMark/>
          </w:tcPr>
          <w:p w14:paraId="4B445D24"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6</w:t>
            </w:r>
          </w:p>
        </w:tc>
        <w:tc>
          <w:tcPr>
            <w:tcW w:w="263" w:type="pct"/>
            <w:tcBorders>
              <w:top w:val="nil"/>
              <w:left w:val="nil"/>
              <w:bottom w:val="single" w:sz="4" w:space="0" w:color="auto"/>
              <w:right w:val="nil"/>
            </w:tcBorders>
            <w:shd w:val="clear" w:color="auto" w:fill="auto"/>
            <w:vAlign w:val="center"/>
            <w:hideMark/>
          </w:tcPr>
          <w:p w14:paraId="18B5FA6F" w14:textId="77777777" w:rsidR="009858BE" w:rsidRPr="009858BE" w:rsidRDefault="009858BE" w:rsidP="009858BE">
            <w:pPr>
              <w:spacing w:after="0" w:line="240" w:lineRule="auto"/>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UND</w:t>
            </w:r>
          </w:p>
        </w:tc>
        <w:tc>
          <w:tcPr>
            <w:tcW w:w="238" w:type="pct"/>
            <w:tcBorders>
              <w:top w:val="nil"/>
              <w:left w:val="nil"/>
              <w:bottom w:val="single" w:sz="4" w:space="0" w:color="auto"/>
              <w:right w:val="nil"/>
            </w:tcBorders>
            <w:shd w:val="clear" w:color="auto" w:fill="auto"/>
            <w:vAlign w:val="center"/>
            <w:hideMark/>
          </w:tcPr>
          <w:p w14:paraId="18552B53"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100</w:t>
            </w:r>
          </w:p>
        </w:tc>
        <w:tc>
          <w:tcPr>
            <w:tcW w:w="862" w:type="pct"/>
            <w:tcBorders>
              <w:top w:val="single" w:sz="4" w:space="0" w:color="auto"/>
              <w:left w:val="nil"/>
              <w:bottom w:val="single" w:sz="4" w:space="0" w:color="auto"/>
              <w:right w:val="nil"/>
            </w:tcBorders>
            <w:shd w:val="clear" w:color="auto" w:fill="auto"/>
            <w:vAlign w:val="center"/>
            <w:hideMark/>
          </w:tcPr>
          <w:p w14:paraId="166BCF12" w14:textId="77777777" w:rsidR="009858BE" w:rsidRPr="009858BE" w:rsidRDefault="009858BE" w:rsidP="009858BE">
            <w:pPr>
              <w:spacing w:after="0" w:line="240" w:lineRule="auto"/>
              <w:jc w:val="both"/>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xml:space="preserve">Camisa masculina, manga curta tecido </w:t>
            </w:r>
            <w:proofErr w:type="spellStart"/>
            <w:r w:rsidRPr="009858BE">
              <w:rPr>
                <w:rFonts w:ascii="Arial" w:eastAsia="Times New Roman" w:hAnsi="Arial" w:cs="Arial"/>
                <w:color w:val="000000"/>
                <w:kern w:val="0"/>
                <w:sz w:val="16"/>
                <w:szCs w:val="16"/>
                <w:lang w:eastAsia="pt-BR"/>
                <w14:ligatures w14:val="none"/>
              </w:rPr>
              <w:t>grafil</w:t>
            </w:r>
            <w:proofErr w:type="spellEnd"/>
            <w:r w:rsidRPr="009858BE">
              <w:rPr>
                <w:rFonts w:ascii="Arial" w:eastAsia="Times New Roman" w:hAnsi="Arial" w:cs="Arial"/>
                <w:color w:val="000000"/>
                <w:kern w:val="0"/>
                <w:sz w:val="16"/>
                <w:szCs w:val="16"/>
                <w:lang w:eastAsia="pt-BR"/>
                <w14:ligatures w14:val="none"/>
              </w:rPr>
              <w:t xml:space="preserve">, 67% algodão R 33% </w:t>
            </w:r>
            <w:proofErr w:type="spellStart"/>
            <w:r w:rsidRPr="009858BE">
              <w:rPr>
                <w:rFonts w:ascii="Arial" w:eastAsia="Times New Roman" w:hAnsi="Arial" w:cs="Arial"/>
                <w:color w:val="000000"/>
                <w:kern w:val="0"/>
                <w:sz w:val="16"/>
                <w:szCs w:val="16"/>
                <w:lang w:eastAsia="pt-BR"/>
                <w14:ligatures w14:val="none"/>
              </w:rPr>
              <w:t>Poliester</w:t>
            </w:r>
            <w:proofErr w:type="spellEnd"/>
            <w:r w:rsidRPr="009858BE">
              <w:rPr>
                <w:rFonts w:ascii="Arial" w:eastAsia="Times New Roman" w:hAnsi="Arial" w:cs="Arial"/>
                <w:color w:val="000000"/>
                <w:kern w:val="0"/>
                <w:sz w:val="16"/>
                <w:szCs w:val="16"/>
                <w:lang w:eastAsia="pt-BR"/>
                <w14:ligatures w14:val="none"/>
              </w:rPr>
              <w:t xml:space="preserve">, fechamentos frontais com 6 botões e manga com botões, cor a escolher, pala de gola e pala de mangas, podendo ser de outra cor; modelo a escolher pela secretaria; bordado distintivo ou brasão do município </w:t>
            </w:r>
            <w:proofErr w:type="spellStart"/>
            <w:r w:rsidRPr="009858BE">
              <w:rPr>
                <w:rFonts w:ascii="Arial" w:eastAsia="Times New Roman" w:hAnsi="Arial" w:cs="Arial"/>
                <w:color w:val="000000"/>
                <w:kern w:val="0"/>
                <w:sz w:val="16"/>
                <w:szCs w:val="16"/>
                <w:lang w:eastAsia="pt-BR"/>
                <w14:ligatures w14:val="none"/>
              </w:rPr>
              <w:t>ate</w:t>
            </w:r>
            <w:proofErr w:type="spellEnd"/>
            <w:r w:rsidRPr="009858BE">
              <w:rPr>
                <w:rFonts w:ascii="Arial" w:eastAsia="Times New Roman" w:hAnsi="Arial" w:cs="Arial"/>
                <w:color w:val="000000"/>
                <w:kern w:val="0"/>
                <w:sz w:val="16"/>
                <w:szCs w:val="16"/>
                <w:lang w:eastAsia="pt-BR"/>
                <w14:ligatures w14:val="none"/>
              </w:rPr>
              <w:t xml:space="preserve"> 15cm tamanhos do PP ao EXG a escolher.</w:t>
            </w:r>
          </w:p>
        </w:tc>
        <w:tc>
          <w:tcPr>
            <w:tcW w:w="716" w:type="pct"/>
            <w:tcBorders>
              <w:top w:val="single" w:sz="4" w:space="0" w:color="auto"/>
              <w:left w:val="nil"/>
              <w:bottom w:val="single" w:sz="4" w:space="0" w:color="auto"/>
              <w:right w:val="nil"/>
            </w:tcBorders>
            <w:shd w:val="clear" w:color="auto" w:fill="auto"/>
            <w:vAlign w:val="center"/>
            <w:hideMark/>
          </w:tcPr>
          <w:p w14:paraId="40F396B1"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R$ 85,00</w:t>
            </w:r>
          </w:p>
        </w:tc>
        <w:tc>
          <w:tcPr>
            <w:tcW w:w="690" w:type="pct"/>
            <w:tcBorders>
              <w:top w:val="single" w:sz="4" w:space="0" w:color="auto"/>
              <w:left w:val="nil"/>
              <w:bottom w:val="single" w:sz="4" w:space="0" w:color="auto"/>
              <w:right w:val="nil"/>
            </w:tcBorders>
            <w:shd w:val="clear" w:color="auto" w:fill="auto"/>
            <w:vAlign w:val="center"/>
            <w:hideMark/>
          </w:tcPr>
          <w:p w14:paraId="5BE8E422"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R$ 8.500,00</w:t>
            </w:r>
          </w:p>
        </w:tc>
        <w:tc>
          <w:tcPr>
            <w:tcW w:w="811" w:type="pct"/>
            <w:tcBorders>
              <w:top w:val="single" w:sz="4" w:space="0" w:color="auto"/>
              <w:left w:val="nil"/>
              <w:bottom w:val="single" w:sz="4" w:space="0" w:color="auto"/>
              <w:right w:val="nil"/>
            </w:tcBorders>
            <w:shd w:val="clear" w:color="auto" w:fill="auto"/>
            <w:vAlign w:val="center"/>
            <w:hideMark/>
          </w:tcPr>
          <w:p w14:paraId="1084D268"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521" w:type="pct"/>
            <w:tcBorders>
              <w:top w:val="nil"/>
              <w:left w:val="nil"/>
              <w:bottom w:val="single" w:sz="4" w:space="0" w:color="auto"/>
              <w:right w:val="nil"/>
            </w:tcBorders>
            <w:shd w:val="clear" w:color="auto" w:fill="auto"/>
            <w:vAlign w:val="center"/>
            <w:hideMark/>
          </w:tcPr>
          <w:p w14:paraId="5288A264"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384" w:type="pct"/>
            <w:tcBorders>
              <w:top w:val="single" w:sz="4" w:space="0" w:color="auto"/>
              <w:left w:val="nil"/>
              <w:bottom w:val="single" w:sz="4" w:space="0" w:color="auto"/>
              <w:right w:val="nil"/>
            </w:tcBorders>
            <w:shd w:val="clear" w:color="auto" w:fill="auto"/>
            <w:vAlign w:val="center"/>
            <w:hideMark/>
          </w:tcPr>
          <w:p w14:paraId="5ECAC286"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 </w:t>
            </w:r>
          </w:p>
        </w:tc>
      </w:tr>
      <w:tr w:rsidR="009858BE" w:rsidRPr="009858BE" w14:paraId="3EDE809B" w14:textId="77777777" w:rsidTr="009858BE">
        <w:trPr>
          <w:trHeight w:val="600"/>
        </w:trPr>
        <w:tc>
          <w:tcPr>
            <w:tcW w:w="285" w:type="pct"/>
            <w:tcBorders>
              <w:top w:val="nil"/>
              <w:left w:val="nil"/>
              <w:bottom w:val="single" w:sz="4" w:space="0" w:color="auto"/>
              <w:right w:val="nil"/>
            </w:tcBorders>
            <w:shd w:val="clear" w:color="auto" w:fill="auto"/>
            <w:vAlign w:val="center"/>
            <w:hideMark/>
          </w:tcPr>
          <w:p w14:paraId="3780F4D9"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 </w:t>
            </w:r>
          </w:p>
        </w:tc>
        <w:tc>
          <w:tcPr>
            <w:tcW w:w="231" w:type="pct"/>
            <w:tcBorders>
              <w:top w:val="nil"/>
              <w:left w:val="nil"/>
              <w:bottom w:val="single" w:sz="4" w:space="0" w:color="auto"/>
              <w:right w:val="nil"/>
            </w:tcBorders>
            <w:shd w:val="clear" w:color="auto" w:fill="auto"/>
            <w:hideMark/>
          </w:tcPr>
          <w:p w14:paraId="693E061E"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7</w:t>
            </w:r>
          </w:p>
        </w:tc>
        <w:tc>
          <w:tcPr>
            <w:tcW w:w="263" w:type="pct"/>
            <w:tcBorders>
              <w:top w:val="nil"/>
              <w:left w:val="nil"/>
              <w:bottom w:val="single" w:sz="4" w:space="0" w:color="auto"/>
              <w:right w:val="nil"/>
            </w:tcBorders>
            <w:shd w:val="clear" w:color="auto" w:fill="auto"/>
            <w:vAlign w:val="center"/>
            <w:hideMark/>
          </w:tcPr>
          <w:p w14:paraId="0B7D8C36" w14:textId="77777777" w:rsidR="009858BE" w:rsidRPr="009858BE" w:rsidRDefault="009858BE" w:rsidP="009858BE">
            <w:pPr>
              <w:spacing w:after="0" w:line="240" w:lineRule="auto"/>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UND</w:t>
            </w:r>
          </w:p>
        </w:tc>
        <w:tc>
          <w:tcPr>
            <w:tcW w:w="238" w:type="pct"/>
            <w:tcBorders>
              <w:top w:val="nil"/>
              <w:left w:val="nil"/>
              <w:bottom w:val="single" w:sz="4" w:space="0" w:color="auto"/>
              <w:right w:val="nil"/>
            </w:tcBorders>
            <w:shd w:val="clear" w:color="auto" w:fill="auto"/>
            <w:vAlign w:val="center"/>
            <w:hideMark/>
          </w:tcPr>
          <w:p w14:paraId="6A78A8E4"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100</w:t>
            </w:r>
          </w:p>
        </w:tc>
        <w:tc>
          <w:tcPr>
            <w:tcW w:w="862" w:type="pct"/>
            <w:tcBorders>
              <w:top w:val="single" w:sz="4" w:space="0" w:color="auto"/>
              <w:left w:val="nil"/>
              <w:bottom w:val="single" w:sz="4" w:space="0" w:color="auto"/>
              <w:right w:val="nil"/>
            </w:tcBorders>
            <w:shd w:val="clear" w:color="auto" w:fill="auto"/>
            <w:vAlign w:val="center"/>
            <w:hideMark/>
          </w:tcPr>
          <w:p w14:paraId="31F4124A" w14:textId="77777777" w:rsidR="009858BE" w:rsidRPr="009858BE" w:rsidRDefault="009858BE" w:rsidP="009858BE">
            <w:pPr>
              <w:spacing w:after="0" w:line="240" w:lineRule="auto"/>
              <w:jc w:val="both"/>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xml:space="preserve">Jaquetas adulto manga longa com gola, punho e zíper frontal em nylon impermeável 100% poliéster, gramatura medica de 248G/M² (tolerância de 3% para +ou-) cor aa escolher, com 01 </w:t>
            </w:r>
            <w:proofErr w:type="spellStart"/>
            <w:r w:rsidRPr="009858BE">
              <w:rPr>
                <w:rFonts w:ascii="Arial" w:eastAsia="Times New Roman" w:hAnsi="Arial" w:cs="Arial"/>
                <w:color w:val="000000"/>
                <w:kern w:val="0"/>
                <w:sz w:val="16"/>
                <w:szCs w:val="16"/>
                <w:lang w:eastAsia="pt-BR"/>
                <w14:ligatures w14:val="none"/>
              </w:rPr>
              <w:t>vies</w:t>
            </w:r>
            <w:proofErr w:type="spellEnd"/>
            <w:r w:rsidRPr="009858BE">
              <w:rPr>
                <w:rFonts w:ascii="Arial" w:eastAsia="Times New Roman" w:hAnsi="Arial" w:cs="Arial"/>
                <w:color w:val="000000"/>
                <w:kern w:val="0"/>
                <w:sz w:val="16"/>
                <w:szCs w:val="16"/>
                <w:lang w:eastAsia="pt-BR"/>
                <w14:ligatures w14:val="none"/>
              </w:rPr>
              <w:t xml:space="preserve"> chato em tecido poliéster, cor a escolher, com 1cm de largura aplicado no sentido longitudinal nas laterais das mangas (padrão adidas). Punho nas mangas confeccionado em malha ribana com no mínimo 6cm de largura, bordado brasão da prefeitura </w:t>
            </w:r>
            <w:proofErr w:type="gramStart"/>
            <w:r w:rsidRPr="009858BE">
              <w:rPr>
                <w:rFonts w:ascii="Arial" w:eastAsia="Times New Roman" w:hAnsi="Arial" w:cs="Arial"/>
                <w:color w:val="000000"/>
                <w:kern w:val="0"/>
                <w:sz w:val="16"/>
                <w:szCs w:val="16"/>
                <w:lang w:eastAsia="pt-BR"/>
                <w14:ligatures w14:val="none"/>
              </w:rPr>
              <w:t>aprox..</w:t>
            </w:r>
            <w:proofErr w:type="gramEnd"/>
            <w:r w:rsidRPr="009858BE">
              <w:rPr>
                <w:rFonts w:ascii="Arial" w:eastAsia="Times New Roman" w:hAnsi="Arial" w:cs="Arial"/>
                <w:color w:val="000000"/>
                <w:kern w:val="0"/>
                <w:sz w:val="16"/>
                <w:szCs w:val="16"/>
                <w:lang w:eastAsia="pt-BR"/>
                <w14:ligatures w14:val="none"/>
              </w:rPr>
              <w:t xml:space="preserve"> 5x5cm e escrito secretaria de saúde em preto abaixo, no lado esquerdo na altura do peito. Tamanhos do PP ao EXG adulto conforme solicitação </w:t>
            </w:r>
          </w:p>
        </w:tc>
        <w:tc>
          <w:tcPr>
            <w:tcW w:w="716" w:type="pct"/>
            <w:tcBorders>
              <w:top w:val="single" w:sz="4" w:space="0" w:color="auto"/>
              <w:left w:val="nil"/>
              <w:bottom w:val="single" w:sz="4" w:space="0" w:color="auto"/>
              <w:right w:val="nil"/>
            </w:tcBorders>
            <w:shd w:val="clear" w:color="auto" w:fill="auto"/>
            <w:vAlign w:val="center"/>
            <w:hideMark/>
          </w:tcPr>
          <w:p w14:paraId="7B6E6417"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R$ 90,00</w:t>
            </w:r>
          </w:p>
        </w:tc>
        <w:tc>
          <w:tcPr>
            <w:tcW w:w="690" w:type="pct"/>
            <w:tcBorders>
              <w:top w:val="single" w:sz="4" w:space="0" w:color="auto"/>
              <w:left w:val="nil"/>
              <w:bottom w:val="single" w:sz="4" w:space="0" w:color="auto"/>
              <w:right w:val="nil"/>
            </w:tcBorders>
            <w:shd w:val="clear" w:color="auto" w:fill="auto"/>
            <w:vAlign w:val="center"/>
            <w:hideMark/>
          </w:tcPr>
          <w:p w14:paraId="5502C3EF"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R$ 9.000,00</w:t>
            </w:r>
          </w:p>
        </w:tc>
        <w:tc>
          <w:tcPr>
            <w:tcW w:w="811" w:type="pct"/>
            <w:tcBorders>
              <w:top w:val="single" w:sz="4" w:space="0" w:color="auto"/>
              <w:left w:val="nil"/>
              <w:bottom w:val="single" w:sz="4" w:space="0" w:color="auto"/>
              <w:right w:val="nil"/>
            </w:tcBorders>
            <w:shd w:val="clear" w:color="auto" w:fill="auto"/>
            <w:vAlign w:val="center"/>
            <w:hideMark/>
          </w:tcPr>
          <w:p w14:paraId="66239225"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521" w:type="pct"/>
            <w:tcBorders>
              <w:top w:val="nil"/>
              <w:left w:val="nil"/>
              <w:bottom w:val="single" w:sz="4" w:space="0" w:color="auto"/>
              <w:right w:val="nil"/>
            </w:tcBorders>
            <w:shd w:val="clear" w:color="auto" w:fill="auto"/>
            <w:vAlign w:val="center"/>
            <w:hideMark/>
          </w:tcPr>
          <w:p w14:paraId="7DAA8BF9"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384" w:type="pct"/>
            <w:tcBorders>
              <w:top w:val="single" w:sz="4" w:space="0" w:color="auto"/>
              <w:left w:val="nil"/>
              <w:bottom w:val="single" w:sz="4" w:space="0" w:color="auto"/>
              <w:right w:val="nil"/>
            </w:tcBorders>
            <w:shd w:val="clear" w:color="auto" w:fill="auto"/>
            <w:vAlign w:val="center"/>
            <w:hideMark/>
          </w:tcPr>
          <w:p w14:paraId="12C8DD4D"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 </w:t>
            </w:r>
          </w:p>
        </w:tc>
      </w:tr>
      <w:tr w:rsidR="009858BE" w:rsidRPr="009858BE" w14:paraId="1DB8BE78" w14:textId="77777777" w:rsidTr="009858BE">
        <w:trPr>
          <w:trHeight w:val="402"/>
        </w:trPr>
        <w:tc>
          <w:tcPr>
            <w:tcW w:w="285" w:type="pct"/>
            <w:tcBorders>
              <w:top w:val="nil"/>
              <w:left w:val="nil"/>
              <w:bottom w:val="single" w:sz="4" w:space="0" w:color="auto"/>
              <w:right w:val="nil"/>
            </w:tcBorders>
            <w:shd w:val="clear" w:color="auto" w:fill="auto"/>
            <w:vAlign w:val="center"/>
            <w:hideMark/>
          </w:tcPr>
          <w:p w14:paraId="78F88589"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 </w:t>
            </w:r>
          </w:p>
        </w:tc>
        <w:tc>
          <w:tcPr>
            <w:tcW w:w="231" w:type="pct"/>
            <w:tcBorders>
              <w:top w:val="nil"/>
              <w:left w:val="nil"/>
              <w:bottom w:val="single" w:sz="4" w:space="0" w:color="auto"/>
              <w:right w:val="nil"/>
            </w:tcBorders>
            <w:shd w:val="clear" w:color="auto" w:fill="auto"/>
            <w:hideMark/>
          </w:tcPr>
          <w:p w14:paraId="7127C0B1"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8</w:t>
            </w:r>
          </w:p>
        </w:tc>
        <w:tc>
          <w:tcPr>
            <w:tcW w:w="263" w:type="pct"/>
            <w:tcBorders>
              <w:top w:val="nil"/>
              <w:left w:val="nil"/>
              <w:bottom w:val="single" w:sz="4" w:space="0" w:color="auto"/>
              <w:right w:val="nil"/>
            </w:tcBorders>
            <w:shd w:val="clear" w:color="auto" w:fill="auto"/>
            <w:vAlign w:val="center"/>
            <w:hideMark/>
          </w:tcPr>
          <w:p w14:paraId="1D18441C" w14:textId="77777777" w:rsidR="009858BE" w:rsidRPr="009858BE" w:rsidRDefault="009858BE" w:rsidP="009858BE">
            <w:pPr>
              <w:spacing w:after="0" w:line="240" w:lineRule="auto"/>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UND</w:t>
            </w:r>
          </w:p>
        </w:tc>
        <w:tc>
          <w:tcPr>
            <w:tcW w:w="238" w:type="pct"/>
            <w:tcBorders>
              <w:top w:val="nil"/>
              <w:left w:val="nil"/>
              <w:bottom w:val="single" w:sz="4" w:space="0" w:color="auto"/>
              <w:right w:val="nil"/>
            </w:tcBorders>
            <w:shd w:val="clear" w:color="auto" w:fill="auto"/>
            <w:vAlign w:val="center"/>
            <w:hideMark/>
          </w:tcPr>
          <w:p w14:paraId="46F998C0"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1000</w:t>
            </w:r>
          </w:p>
        </w:tc>
        <w:tc>
          <w:tcPr>
            <w:tcW w:w="862" w:type="pct"/>
            <w:tcBorders>
              <w:top w:val="single" w:sz="4" w:space="0" w:color="auto"/>
              <w:left w:val="nil"/>
              <w:bottom w:val="single" w:sz="4" w:space="0" w:color="auto"/>
              <w:right w:val="nil"/>
            </w:tcBorders>
            <w:shd w:val="clear" w:color="auto" w:fill="auto"/>
            <w:vAlign w:val="center"/>
            <w:hideMark/>
          </w:tcPr>
          <w:p w14:paraId="7065C887" w14:textId="77777777" w:rsidR="009858BE" w:rsidRPr="009858BE" w:rsidRDefault="009858BE" w:rsidP="009858BE">
            <w:pPr>
              <w:spacing w:after="0" w:line="240" w:lineRule="auto"/>
              <w:jc w:val="both"/>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xml:space="preserve">Camiseta manga curta, gola polo, cor a escolher, abertura frontal com 3 botões em malha </w:t>
            </w:r>
            <w:proofErr w:type="spellStart"/>
            <w:r w:rsidRPr="009858BE">
              <w:rPr>
                <w:rFonts w:ascii="Arial" w:eastAsia="Times New Roman" w:hAnsi="Arial" w:cs="Arial"/>
                <w:color w:val="000000"/>
                <w:kern w:val="0"/>
                <w:sz w:val="16"/>
                <w:szCs w:val="16"/>
                <w:lang w:eastAsia="pt-BR"/>
                <w14:ligatures w14:val="none"/>
              </w:rPr>
              <w:t>piquet</w:t>
            </w:r>
            <w:proofErr w:type="spellEnd"/>
            <w:r w:rsidRPr="009858BE">
              <w:rPr>
                <w:rFonts w:ascii="Arial" w:eastAsia="Times New Roman" w:hAnsi="Arial" w:cs="Arial"/>
                <w:color w:val="000000"/>
                <w:kern w:val="0"/>
                <w:sz w:val="16"/>
                <w:szCs w:val="16"/>
                <w:lang w:eastAsia="pt-BR"/>
                <w14:ligatures w14:val="none"/>
              </w:rPr>
              <w:t xml:space="preserve"> (PA) 50% </w:t>
            </w:r>
            <w:proofErr w:type="spellStart"/>
            <w:r w:rsidRPr="009858BE">
              <w:rPr>
                <w:rFonts w:ascii="Arial" w:eastAsia="Times New Roman" w:hAnsi="Arial" w:cs="Arial"/>
                <w:color w:val="000000"/>
                <w:kern w:val="0"/>
                <w:sz w:val="16"/>
                <w:szCs w:val="16"/>
                <w:lang w:eastAsia="pt-BR"/>
                <w14:ligatures w14:val="none"/>
              </w:rPr>
              <w:t>overlocadas</w:t>
            </w:r>
            <w:proofErr w:type="spellEnd"/>
            <w:r w:rsidRPr="009858BE">
              <w:rPr>
                <w:rFonts w:ascii="Arial" w:eastAsia="Times New Roman" w:hAnsi="Arial" w:cs="Arial"/>
                <w:color w:val="000000"/>
                <w:kern w:val="0"/>
                <w:sz w:val="16"/>
                <w:szCs w:val="16"/>
                <w:lang w:eastAsia="pt-BR"/>
                <w14:ligatures w14:val="none"/>
              </w:rPr>
              <w:t xml:space="preserve"> e acabamento de 1° qualidade, com bolso do lado esquerdo bordado com brasão do município escrito abaixo, conforme solicitado pela secretaria requisitante em preto, tamanhos do PP ao EXG adulto conforme solicitação.</w:t>
            </w:r>
          </w:p>
        </w:tc>
        <w:tc>
          <w:tcPr>
            <w:tcW w:w="716" w:type="pct"/>
            <w:tcBorders>
              <w:top w:val="single" w:sz="4" w:space="0" w:color="auto"/>
              <w:left w:val="nil"/>
              <w:bottom w:val="single" w:sz="4" w:space="0" w:color="auto"/>
              <w:right w:val="nil"/>
            </w:tcBorders>
            <w:shd w:val="clear" w:color="auto" w:fill="auto"/>
            <w:vAlign w:val="center"/>
            <w:hideMark/>
          </w:tcPr>
          <w:p w14:paraId="0BCAC786"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R$ 40,00</w:t>
            </w:r>
          </w:p>
        </w:tc>
        <w:tc>
          <w:tcPr>
            <w:tcW w:w="690" w:type="pct"/>
            <w:tcBorders>
              <w:top w:val="single" w:sz="4" w:space="0" w:color="auto"/>
              <w:left w:val="nil"/>
              <w:bottom w:val="single" w:sz="4" w:space="0" w:color="auto"/>
              <w:right w:val="nil"/>
            </w:tcBorders>
            <w:shd w:val="clear" w:color="auto" w:fill="auto"/>
            <w:vAlign w:val="center"/>
            <w:hideMark/>
          </w:tcPr>
          <w:p w14:paraId="7D55297B"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R$ 40.000,00</w:t>
            </w:r>
          </w:p>
        </w:tc>
        <w:tc>
          <w:tcPr>
            <w:tcW w:w="811" w:type="pct"/>
            <w:tcBorders>
              <w:top w:val="single" w:sz="4" w:space="0" w:color="auto"/>
              <w:left w:val="nil"/>
              <w:bottom w:val="single" w:sz="4" w:space="0" w:color="auto"/>
              <w:right w:val="nil"/>
            </w:tcBorders>
            <w:shd w:val="clear" w:color="auto" w:fill="auto"/>
            <w:vAlign w:val="center"/>
            <w:hideMark/>
          </w:tcPr>
          <w:p w14:paraId="472550AA"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521" w:type="pct"/>
            <w:tcBorders>
              <w:top w:val="nil"/>
              <w:left w:val="nil"/>
              <w:bottom w:val="single" w:sz="4" w:space="0" w:color="auto"/>
              <w:right w:val="nil"/>
            </w:tcBorders>
            <w:shd w:val="clear" w:color="auto" w:fill="auto"/>
            <w:vAlign w:val="center"/>
            <w:hideMark/>
          </w:tcPr>
          <w:p w14:paraId="7D9462B2"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384" w:type="pct"/>
            <w:tcBorders>
              <w:top w:val="single" w:sz="4" w:space="0" w:color="auto"/>
              <w:left w:val="nil"/>
              <w:bottom w:val="single" w:sz="4" w:space="0" w:color="auto"/>
              <w:right w:val="nil"/>
            </w:tcBorders>
            <w:shd w:val="clear" w:color="auto" w:fill="auto"/>
            <w:vAlign w:val="center"/>
            <w:hideMark/>
          </w:tcPr>
          <w:p w14:paraId="409B37CE" w14:textId="77777777" w:rsidR="009858BE" w:rsidRPr="009858BE" w:rsidRDefault="009858BE" w:rsidP="009858BE">
            <w:pPr>
              <w:spacing w:after="0" w:line="240" w:lineRule="auto"/>
              <w:jc w:val="center"/>
              <w:rPr>
                <w:rFonts w:ascii="Arial" w:eastAsia="Times New Roman" w:hAnsi="Arial" w:cs="Arial"/>
                <w:color w:val="000000"/>
                <w:kern w:val="0"/>
                <w:sz w:val="14"/>
                <w:szCs w:val="14"/>
                <w:lang w:eastAsia="pt-BR"/>
                <w14:ligatures w14:val="none"/>
              </w:rPr>
            </w:pPr>
            <w:r w:rsidRPr="009858BE">
              <w:rPr>
                <w:rFonts w:ascii="Arial" w:eastAsia="Times New Roman" w:hAnsi="Arial" w:cs="Arial"/>
                <w:color w:val="000000"/>
                <w:kern w:val="0"/>
                <w:sz w:val="14"/>
                <w:szCs w:val="14"/>
                <w:lang w:eastAsia="pt-BR"/>
                <w14:ligatures w14:val="none"/>
              </w:rPr>
              <w:t> </w:t>
            </w:r>
          </w:p>
        </w:tc>
      </w:tr>
    </w:tbl>
    <w:p w14:paraId="50FBD62F" w14:textId="77777777" w:rsidR="009858BE" w:rsidRDefault="009858BE">
      <w:r>
        <w:br w:type="page"/>
      </w:r>
    </w:p>
    <w:tbl>
      <w:tblPr>
        <w:tblW w:w="5000" w:type="pct"/>
        <w:tblCellMar>
          <w:left w:w="70" w:type="dxa"/>
          <w:right w:w="70" w:type="dxa"/>
        </w:tblCellMar>
        <w:tblLook w:val="04A0" w:firstRow="1" w:lastRow="0" w:firstColumn="1" w:lastColumn="0" w:noHBand="0" w:noVBand="1"/>
      </w:tblPr>
      <w:tblGrid>
        <w:gridCol w:w="498"/>
        <w:gridCol w:w="9707"/>
      </w:tblGrid>
      <w:tr w:rsidR="009858BE" w:rsidRPr="009858BE" w14:paraId="7F2EE8F5" w14:textId="77777777" w:rsidTr="009858BE">
        <w:trPr>
          <w:trHeight w:val="60"/>
        </w:trPr>
        <w:tc>
          <w:tcPr>
            <w:tcW w:w="5000" w:type="pct"/>
            <w:gridSpan w:val="2"/>
            <w:tcBorders>
              <w:top w:val="nil"/>
              <w:left w:val="nil"/>
              <w:bottom w:val="nil"/>
              <w:right w:val="nil"/>
            </w:tcBorders>
            <w:shd w:val="clear" w:color="auto" w:fill="auto"/>
            <w:hideMark/>
          </w:tcPr>
          <w:p w14:paraId="536FB2E5" w14:textId="6E8B8069"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p>
        </w:tc>
      </w:tr>
      <w:tr w:rsidR="009858BE" w:rsidRPr="009858BE" w14:paraId="4B68FAB1" w14:textId="77777777" w:rsidTr="009858BE">
        <w:trPr>
          <w:trHeight w:val="139"/>
        </w:trPr>
        <w:tc>
          <w:tcPr>
            <w:tcW w:w="244" w:type="pct"/>
            <w:tcBorders>
              <w:top w:val="nil"/>
              <w:left w:val="nil"/>
              <w:bottom w:val="nil"/>
              <w:right w:val="nil"/>
            </w:tcBorders>
            <w:shd w:val="clear" w:color="000000" w:fill="FFF2CC"/>
            <w:hideMark/>
          </w:tcPr>
          <w:p w14:paraId="45AC032D" w14:textId="77777777" w:rsidR="009858BE" w:rsidRPr="009858BE" w:rsidRDefault="009858BE" w:rsidP="009858BE">
            <w:pPr>
              <w:spacing w:after="0" w:line="240" w:lineRule="auto"/>
              <w:rPr>
                <w:rFonts w:ascii="Calibri" w:eastAsia="Times New Roman" w:hAnsi="Calibri" w:cs="Calibri"/>
                <w:color w:val="000000"/>
                <w:kern w:val="0"/>
                <w:sz w:val="22"/>
                <w:szCs w:val="22"/>
                <w:lang w:eastAsia="pt-BR"/>
                <w14:ligatures w14:val="none"/>
              </w:rPr>
            </w:pPr>
            <w:r w:rsidRPr="009858BE">
              <w:rPr>
                <w:rFonts w:ascii="Calibri" w:eastAsia="Times New Roman" w:hAnsi="Calibri" w:cs="Calibri"/>
                <w:color w:val="000000"/>
                <w:kern w:val="0"/>
                <w:sz w:val="22"/>
                <w:szCs w:val="22"/>
                <w:lang w:eastAsia="pt-BR"/>
                <w14:ligatures w14:val="none"/>
              </w:rPr>
              <w:t> </w:t>
            </w:r>
          </w:p>
        </w:tc>
        <w:tc>
          <w:tcPr>
            <w:tcW w:w="4756" w:type="pct"/>
            <w:tcBorders>
              <w:top w:val="nil"/>
              <w:left w:val="nil"/>
              <w:bottom w:val="nil"/>
              <w:right w:val="nil"/>
            </w:tcBorders>
            <w:shd w:val="clear" w:color="000000" w:fill="FFF2CC"/>
            <w:vAlign w:val="center"/>
            <w:hideMark/>
          </w:tcPr>
          <w:p w14:paraId="7302BF12" w14:textId="77777777" w:rsidR="009858BE" w:rsidRPr="009858BE" w:rsidRDefault="009858BE" w:rsidP="009858BE">
            <w:pPr>
              <w:spacing w:after="0" w:line="240" w:lineRule="auto"/>
              <w:jc w:val="center"/>
              <w:rPr>
                <w:rFonts w:ascii="Arial" w:eastAsia="Times New Roman" w:hAnsi="Arial" w:cs="Arial"/>
                <w:b/>
                <w:bCs/>
                <w:color w:val="000000"/>
                <w:kern w:val="0"/>
                <w:sz w:val="28"/>
                <w:szCs w:val="28"/>
                <w:lang w:eastAsia="pt-BR"/>
                <w14:ligatures w14:val="none"/>
              </w:rPr>
            </w:pPr>
            <w:r w:rsidRPr="009858BE">
              <w:rPr>
                <w:rFonts w:ascii="Arial" w:eastAsia="Times New Roman" w:hAnsi="Arial" w:cs="Arial"/>
                <w:b/>
                <w:bCs/>
                <w:color w:val="000000"/>
                <w:kern w:val="0"/>
                <w:sz w:val="28"/>
                <w:szCs w:val="28"/>
                <w:lang w:eastAsia="pt-BR"/>
                <w14:ligatures w14:val="none"/>
              </w:rPr>
              <w:t>DETALHAMENTO E CONDIÇÕES ESPECÍFICAS DO OBJETO</w:t>
            </w:r>
          </w:p>
        </w:tc>
      </w:tr>
      <w:tr w:rsidR="009858BE" w:rsidRPr="009858BE" w14:paraId="0DE05245" w14:textId="77777777" w:rsidTr="009858BE">
        <w:trPr>
          <w:trHeight w:val="1800"/>
        </w:trPr>
        <w:tc>
          <w:tcPr>
            <w:tcW w:w="5000" w:type="pct"/>
            <w:gridSpan w:val="2"/>
            <w:tcBorders>
              <w:top w:val="nil"/>
              <w:left w:val="nil"/>
              <w:bottom w:val="nil"/>
              <w:right w:val="nil"/>
            </w:tcBorders>
            <w:shd w:val="clear" w:color="000000" w:fill="FFFFFF"/>
            <w:hideMark/>
          </w:tcPr>
          <w:p w14:paraId="15663A89" w14:textId="77777777" w:rsidR="009858BE" w:rsidRPr="009858BE" w:rsidRDefault="009858BE" w:rsidP="009858BE">
            <w:pPr>
              <w:spacing w:after="0" w:line="240" w:lineRule="auto"/>
              <w:rPr>
                <w:rFonts w:ascii="Arial" w:eastAsia="Times New Roman" w:hAnsi="Arial" w:cs="Arial"/>
                <w:color w:val="000000"/>
                <w:kern w:val="0"/>
                <w:sz w:val="22"/>
                <w:szCs w:val="22"/>
                <w:lang w:eastAsia="pt-BR"/>
                <w14:ligatures w14:val="none"/>
              </w:rPr>
            </w:pPr>
            <w:r w:rsidRPr="009858BE">
              <w:rPr>
                <w:rFonts w:ascii="Arial" w:eastAsia="Times New Roman" w:hAnsi="Arial" w:cs="Arial"/>
                <w:color w:val="000000"/>
                <w:kern w:val="0"/>
                <w:sz w:val="22"/>
                <w:szCs w:val="22"/>
                <w:lang w:eastAsia="pt-BR"/>
                <w14:ligatures w14:val="none"/>
              </w:rPr>
              <w:t>CONDIÇÕES ESPECÍFICAS:</w:t>
            </w:r>
            <w:r w:rsidRPr="009858BE">
              <w:rPr>
                <w:rFonts w:ascii="Arial" w:eastAsia="Times New Roman" w:hAnsi="Arial" w:cs="Arial"/>
                <w:color w:val="000000"/>
                <w:kern w:val="0"/>
                <w:sz w:val="22"/>
                <w:szCs w:val="22"/>
                <w:lang w:eastAsia="pt-BR"/>
                <w14:ligatures w14:val="none"/>
              </w:rPr>
              <w:br/>
              <w:t>1 - Os produtos deverão atender ao disposto no edital.</w:t>
            </w:r>
            <w:r w:rsidRPr="009858BE">
              <w:rPr>
                <w:rFonts w:ascii="Arial" w:eastAsia="Times New Roman" w:hAnsi="Arial" w:cs="Arial"/>
                <w:color w:val="000000"/>
                <w:kern w:val="0"/>
                <w:sz w:val="22"/>
                <w:szCs w:val="22"/>
                <w:lang w:eastAsia="pt-BR"/>
                <w14:ligatures w14:val="none"/>
              </w:rPr>
              <w:br/>
              <w:t>2 - Não será aceito em hipótese nenhumas embalagens violadas e/ou rasgadas.</w:t>
            </w:r>
            <w:r w:rsidRPr="009858BE">
              <w:rPr>
                <w:rFonts w:ascii="Arial" w:eastAsia="Times New Roman" w:hAnsi="Arial" w:cs="Arial"/>
                <w:color w:val="000000"/>
                <w:kern w:val="0"/>
                <w:sz w:val="22"/>
                <w:szCs w:val="22"/>
                <w:lang w:eastAsia="pt-BR"/>
                <w14:ligatures w14:val="none"/>
              </w:rPr>
              <w:br/>
              <w:t>3 - Caso o objeto apresente características fora do padrão solicitado, o produto não será recebido, devendo ser providenciada nova entrega do objeto com as características</w:t>
            </w:r>
            <w:r w:rsidRPr="009858BE">
              <w:rPr>
                <w:rFonts w:ascii="Arial" w:eastAsia="Times New Roman" w:hAnsi="Arial" w:cs="Arial"/>
                <w:color w:val="000000"/>
                <w:kern w:val="0"/>
                <w:sz w:val="22"/>
                <w:szCs w:val="22"/>
                <w:lang w:eastAsia="pt-BR"/>
                <w14:ligatures w14:val="none"/>
              </w:rPr>
              <w:br/>
              <w:t>exigidas e os dias contarão como atraso, podendo incorrer em multa contratual.</w:t>
            </w:r>
            <w:r w:rsidRPr="009858BE">
              <w:rPr>
                <w:rFonts w:ascii="Arial" w:eastAsia="Times New Roman" w:hAnsi="Arial" w:cs="Arial"/>
                <w:color w:val="000000"/>
                <w:kern w:val="0"/>
                <w:sz w:val="22"/>
                <w:szCs w:val="22"/>
                <w:lang w:eastAsia="pt-BR"/>
                <w14:ligatures w14:val="none"/>
              </w:rPr>
              <w:br/>
              <w:t>4- Os produtos deverão ser entregues devidamente embalados, de forma a não serem danificados durante as operações de transporte e descarga no local indicado da entrega.</w:t>
            </w:r>
            <w:r w:rsidRPr="009858BE">
              <w:rPr>
                <w:rFonts w:ascii="Arial" w:eastAsia="Times New Roman" w:hAnsi="Arial" w:cs="Arial"/>
                <w:color w:val="000000"/>
                <w:kern w:val="0"/>
                <w:sz w:val="22"/>
                <w:szCs w:val="22"/>
                <w:lang w:eastAsia="pt-BR"/>
                <w14:ligatures w14:val="none"/>
              </w:rPr>
              <w:br/>
              <w:t>5 - Os produtos deverão atender a referências de mercado.</w:t>
            </w:r>
            <w:r w:rsidRPr="009858BE">
              <w:rPr>
                <w:rFonts w:ascii="Arial" w:eastAsia="Times New Roman" w:hAnsi="Arial" w:cs="Arial"/>
                <w:color w:val="000000"/>
                <w:kern w:val="0"/>
                <w:sz w:val="22"/>
                <w:szCs w:val="22"/>
                <w:lang w:eastAsia="pt-BR"/>
                <w14:ligatures w14:val="none"/>
              </w:rPr>
              <w:br/>
              <w:t>6 - A contratada comprometer-se-á a dar total garantia quanto à qualidade dos produtos fornecidos, que deverão estar dentro das especificações técnicas e padrões de qualidade.</w:t>
            </w:r>
            <w:r w:rsidRPr="009858BE">
              <w:rPr>
                <w:rFonts w:ascii="Arial" w:eastAsia="Times New Roman" w:hAnsi="Arial" w:cs="Arial"/>
                <w:color w:val="000000"/>
                <w:kern w:val="0"/>
                <w:sz w:val="22"/>
                <w:szCs w:val="22"/>
                <w:lang w:eastAsia="pt-BR"/>
                <w14:ligatures w14:val="none"/>
              </w:rPr>
              <w:br/>
              <w:t>7 -  A licitante contratada deverá substituir,  no prazo máximo de 5 dias, contados da solicitação da CONTRATANTE, os produtos que venham a apresentar falhas ou defeitos insanáveis, sem que isto acarrete ônus para a CONTRATANTE.</w:t>
            </w:r>
            <w:r w:rsidRPr="009858BE">
              <w:rPr>
                <w:rFonts w:ascii="Arial" w:eastAsia="Times New Roman" w:hAnsi="Arial" w:cs="Arial"/>
                <w:color w:val="000000"/>
                <w:kern w:val="0"/>
                <w:sz w:val="22"/>
                <w:szCs w:val="22"/>
                <w:lang w:eastAsia="pt-BR"/>
                <w14:ligatures w14:val="none"/>
              </w:rPr>
              <w:br/>
              <w:t>8 - A licitante contratada se responsabilizará pelos danos causados ao município devido a qualidade dos produtos e serviços fornecidos.</w:t>
            </w:r>
            <w:r w:rsidRPr="009858BE">
              <w:rPr>
                <w:rFonts w:ascii="Arial" w:eastAsia="Times New Roman" w:hAnsi="Arial" w:cs="Arial"/>
                <w:color w:val="000000"/>
                <w:kern w:val="0"/>
                <w:sz w:val="22"/>
                <w:szCs w:val="22"/>
                <w:lang w:eastAsia="pt-BR"/>
                <w14:ligatures w14:val="none"/>
              </w:rPr>
              <w:br/>
              <w:t>9 - A contratada comprometer-se-á a dar total garantia quanto à qualidade dos produtos fornecidos, que deverão estar dentro das especificações técnicas e padrões de qualidade.</w:t>
            </w:r>
            <w:r w:rsidRPr="009858BE">
              <w:rPr>
                <w:rFonts w:ascii="Arial" w:eastAsia="Times New Roman" w:hAnsi="Arial" w:cs="Arial"/>
                <w:color w:val="000000"/>
                <w:kern w:val="0"/>
                <w:sz w:val="22"/>
                <w:szCs w:val="22"/>
                <w:lang w:eastAsia="pt-BR"/>
                <w14:ligatures w14:val="none"/>
              </w:rPr>
              <w:br/>
            </w:r>
            <w:r w:rsidRPr="009858BE">
              <w:rPr>
                <w:rFonts w:ascii="Arial" w:eastAsia="Times New Roman" w:hAnsi="Arial" w:cs="Arial"/>
                <w:color w:val="000000"/>
                <w:kern w:val="0"/>
                <w:sz w:val="22"/>
                <w:szCs w:val="22"/>
                <w:lang w:eastAsia="pt-BR"/>
                <w14:ligatures w14:val="none"/>
              </w:rPr>
              <w:br/>
              <w:t>10 - DA QUALIDADE DOS PRODUTOS E MATERIAL DE CONFECÇÃO:</w:t>
            </w:r>
            <w:r w:rsidRPr="009858BE">
              <w:rPr>
                <w:rFonts w:ascii="Arial" w:eastAsia="Times New Roman" w:hAnsi="Arial" w:cs="Arial"/>
                <w:color w:val="000000"/>
                <w:kern w:val="0"/>
                <w:sz w:val="22"/>
                <w:szCs w:val="22"/>
                <w:lang w:eastAsia="pt-BR"/>
                <w14:ligatures w14:val="none"/>
              </w:rPr>
              <w:br/>
              <w:t>10.1. As especificações referem-se aos produtos ora licitados.</w:t>
            </w:r>
            <w:r w:rsidRPr="009858BE">
              <w:rPr>
                <w:rFonts w:ascii="Arial" w:eastAsia="Times New Roman" w:hAnsi="Arial" w:cs="Arial"/>
                <w:color w:val="000000"/>
                <w:kern w:val="0"/>
                <w:sz w:val="22"/>
                <w:szCs w:val="22"/>
                <w:lang w:eastAsia="pt-BR"/>
                <w14:ligatures w14:val="none"/>
              </w:rPr>
              <w:br/>
              <w:t>I. Não serão aceitas produtos que apresentarem vincos;</w:t>
            </w:r>
            <w:r w:rsidRPr="009858BE">
              <w:rPr>
                <w:rFonts w:ascii="Arial" w:eastAsia="Times New Roman" w:hAnsi="Arial" w:cs="Arial"/>
                <w:color w:val="000000"/>
                <w:kern w:val="0"/>
                <w:sz w:val="22"/>
                <w:szCs w:val="22"/>
                <w:lang w:eastAsia="pt-BR"/>
                <w14:ligatures w14:val="none"/>
              </w:rPr>
              <w:br/>
              <w:t>II. Solidez da cor à lavagem (transferência e alteração);</w:t>
            </w:r>
            <w:r w:rsidRPr="009858BE">
              <w:rPr>
                <w:rFonts w:ascii="Arial" w:eastAsia="Times New Roman" w:hAnsi="Arial" w:cs="Arial"/>
                <w:color w:val="000000"/>
                <w:kern w:val="0"/>
                <w:sz w:val="22"/>
                <w:szCs w:val="22"/>
                <w:lang w:eastAsia="pt-BR"/>
                <w14:ligatures w14:val="none"/>
              </w:rPr>
              <w:br/>
              <w:t>III. Solidez da cor ao suor (transferência e alteração);</w:t>
            </w:r>
            <w:r w:rsidRPr="009858BE">
              <w:rPr>
                <w:rFonts w:ascii="Arial" w:eastAsia="Times New Roman" w:hAnsi="Arial" w:cs="Arial"/>
                <w:color w:val="000000"/>
                <w:kern w:val="0"/>
                <w:sz w:val="22"/>
                <w:szCs w:val="22"/>
                <w:lang w:eastAsia="pt-BR"/>
                <w14:ligatures w14:val="none"/>
              </w:rPr>
              <w:br/>
              <w:t xml:space="preserve">IV. Resistência a formação de </w:t>
            </w:r>
            <w:proofErr w:type="spellStart"/>
            <w:r w:rsidRPr="009858BE">
              <w:rPr>
                <w:rFonts w:ascii="Arial" w:eastAsia="Times New Roman" w:hAnsi="Arial" w:cs="Arial"/>
                <w:color w:val="000000"/>
                <w:kern w:val="0"/>
                <w:sz w:val="22"/>
                <w:szCs w:val="22"/>
                <w:lang w:eastAsia="pt-BR"/>
                <w14:ligatures w14:val="none"/>
              </w:rPr>
              <w:t>pilling</w:t>
            </w:r>
            <w:proofErr w:type="spellEnd"/>
            <w:r w:rsidRPr="009858BE">
              <w:rPr>
                <w:rFonts w:ascii="Arial" w:eastAsia="Times New Roman" w:hAnsi="Arial" w:cs="Arial"/>
                <w:color w:val="000000"/>
                <w:kern w:val="0"/>
                <w:sz w:val="22"/>
                <w:szCs w:val="22"/>
                <w:lang w:eastAsia="pt-BR"/>
                <w14:ligatures w14:val="none"/>
              </w:rPr>
              <w:t xml:space="preserve"> após atrito ou lavagem;</w:t>
            </w:r>
            <w:r w:rsidRPr="009858BE">
              <w:rPr>
                <w:rFonts w:ascii="Arial" w:eastAsia="Times New Roman" w:hAnsi="Arial" w:cs="Arial"/>
                <w:color w:val="000000"/>
                <w:kern w:val="0"/>
                <w:sz w:val="22"/>
                <w:szCs w:val="22"/>
                <w:lang w:eastAsia="pt-BR"/>
                <w14:ligatures w14:val="none"/>
              </w:rPr>
              <w:br/>
              <w:t>V. O tecido terá que ter boa elasticidade (compatível a seu material de confecção);</w:t>
            </w:r>
            <w:r w:rsidRPr="009858BE">
              <w:rPr>
                <w:rFonts w:ascii="Arial" w:eastAsia="Times New Roman" w:hAnsi="Arial" w:cs="Arial"/>
                <w:color w:val="000000"/>
                <w:kern w:val="0"/>
                <w:sz w:val="22"/>
                <w:szCs w:val="22"/>
                <w:lang w:eastAsia="pt-BR"/>
                <w14:ligatures w14:val="none"/>
              </w:rPr>
              <w:br/>
              <w:t>VI. O tecido não deverá apresentar encolhimento.</w:t>
            </w:r>
            <w:r w:rsidRPr="009858BE">
              <w:rPr>
                <w:rFonts w:ascii="Arial" w:eastAsia="Times New Roman" w:hAnsi="Arial" w:cs="Arial"/>
                <w:color w:val="000000"/>
                <w:kern w:val="0"/>
                <w:sz w:val="22"/>
                <w:szCs w:val="22"/>
                <w:lang w:eastAsia="pt-BR"/>
                <w14:ligatures w14:val="none"/>
              </w:rPr>
              <w:br/>
            </w:r>
            <w:r w:rsidRPr="009858BE">
              <w:rPr>
                <w:rFonts w:ascii="Arial" w:eastAsia="Times New Roman" w:hAnsi="Arial" w:cs="Arial"/>
                <w:color w:val="000000"/>
                <w:kern w:val="0"/>
                <w:sz w:val="22"/>
                <w:szCs w:val="22"/>
                <w:lang w:eastAsia="pt-BR"/>
                <w14:ligatures w14:val="none"/>
              </w:rPr>
              <w:br/>
              <w:t>11 - Os produtos deverão atender as exigências do INMETRO, ABNT, no que couber IPEM e demais órgãos reguladores.</w:t>
            </w:r>
          </w:p>
        </w:tc>
      </w:tr>
    </w:tbl>
    <w:p w14:paraId="13706BDF" w14:textId="77777777" w:rsidR="009858BE" w:rsidRDefault="009858BE">
      <w:r>
        <w:br w:type="page"/>
      </w:r>
    </w:p>
    <w:tbl>
      <w:tblPr>
        <w:tblW w:w="5000" w:type="pct"/>
        <w:tblCellMar>
          <w:left w:w="70" w:type="dxa"/>
          <w:right w:w="70" w:type="dxa"/>
        </w:tblCellMar>
        <w:tblLook w:val="04A0" w:firstRow="1" w:lastRow="0" w:firstColumn="1" w:lastColumn="0" w:noHBand="0" w:noVBand="1"/>
      </w:tblPr>
      <w:tblGrid>
        <w:gridCol w:w="904"/>
        <w:gridCol w:w="884"/>
        <w:gridCol w:w="606"/>
        <w:gridCol w:w="2086"/>
        <w:gridCol w:w="927"/>
        <w:gridCol w:w="920"/>
        <w:gridCol w:w="3878"/>
      </w:tblGrid>
      <w:tr w:rsidR="009858BE" w:rsidRPr="009858BE" w14:paraId="0D676D04" w14:textId="77777777" w:rsidTr="009858BE">
        <w:trPr>
          <w:trHeight w:val="60"/>
        </w:trPr>
        <w:tc>
          <w:tcPr>
            <w:tcW w:w="5000" w:type="pct"/>
            <w:gridSpan w:val="7"/>
            <w:tcBorders>
              <w:top w:val="nil"/>
              <w:left w:val="nil"/>
              <w:bottom w:val="nil"/>
              <w:right w:val="nil"/>
            </w:tcBorders>
            <w:shd w:val="clear" w:color="auto" w:fill="auto"/>
            <w:hideMark/>
          </w:tcPr>
          <w:p w14:paraId="71C0D2E4" w14:textId="78CA3D3E"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p>
        </w:tc>
      </w:tr>
      <w:tr w:rsidR="009858BE" w:rsidRPr="009858BE" w14:paraId="51A70DBF" w14:textId="77777777" w:rsidTr="009858BE">
        <w:trPr>
          <w:trHeight w:val="102"/>
        </w:trPr>
        <w:tc>
          <w:tcPr>
            <w:tcW w:w="876" w:type="pct"/>
            <w:gridSpan w:val="2"/>
            <w:tcBorders>
              <w:top w:val="single" w:sz="8" w:space="0" w:color="auto"/>
              <w:left w:val="single" w:sz="8" w:space="0" w:color="auto"/>
              <w:bottom w:val="single" w:sz="8" w:space="0" w:color="auto"/>
              <w:right w:val="nil"/>
            </w:tcBorders>
            <w:shd w:val="clear" w:color="000000" w:fill="FFE699"/>
            <w:vAlign w:val="center"/>
            <w:hideMark/>
          </w:tcPr>
          <w:p w14:paraId="53CDF36A"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MOVIMENTO</w:t>
            </w:r>
          </w:p>
        </w:tc>
        <w:tc>
          <w:tcPr>
            <w:tcW w:w="297" w:type="pct"/>
            <w:tcBorders>
              <w:top w:val="single" w:sz="8" w:space="0" w:color="auto"/>
              <w:left w:val="nil"/>
              <w:bottom w:val="single" w:sz="8" w:space="0" w:color="auto"/>
              <w:right w:val="single" w:sz="4" w:space="0" w:color="000000"/>
            </w:tcBorders>
            <w:shd w:val="clear" w:color="000000" w:fill="FFE699"/>
            <w:vAlign w:val="center"/>
            <w:hideMark/>
          </w:tcPr>
          <w:p w14:paraId="1F0015DB" w14:textId="77777777" w:rsidR="009858BE" w:rsidRPr="009858BE" w:rsidRDefault="009858BE" w:rsidP="009858BE">
            <w:pPr>
              <w:spacing w:after="0" w:line="240" w:lineRule="auto"/>
              <w:jc w:val="center"/>
              <w:rPr>
                <w:rFonts w:ascii="Arial" w:eastAsia="Times New Roman" w:hAnsi="Arial" w:cs="Arial"/>
                <w:b/>
                <w:bCs/>
                <w:color w:val="000000"/>
                <w:kern w:val="0"/>
                <w:lang w:eastAsia="pt-BR"/>
                <w14:ligatures w14:val="none"/>
              </w:rPr>
            </w:pPr>
            <w:r w:rsidRPr="009858BE">
              <w:rPr>
                <w:rFonts w:ascii="Arial" w:eastAsia="Times New Roman" w:hAnsi="Arial" w:cs="Arial"/>
                <w:b/>
                <w:bCs/>
                <w:color w:val="000000"/>
                <w:kern w:val="0"/>
                <w:lang w:eastAsia="pt-BR"/>
                <w14:ligatures w14:val="none"/>
              </w:rPr>
              <w:t>3.2</w:t>
            </w:r>
          </w:p>
        </w:tc>
        <w:tc>
          <w:tcPr>
            <w:tcW w:w="3827" w:type="pct"/>
            <w:gridSpan w:val="4"/>
            <w:tcBorders>
              <w:top w:val="single" w:sz="8" w:space="0" w:color="auto"/>
              <w:left w:val="nil"/>
              <w:bottom w:val="single" w:sz="8" w:space="0" w:color="auto"/>
              <w:right w:val="single" w:sz="8" w:space="0" w:color="000000"/>
            </w:tcBorders>
            <w:shd w:val="clear" w:color="000000" w:fill="FFFFFF"/>
            <w:vAlign w:val="center"/>
            <w:hideMark/>
          </w:tcPr>
          <w:p w14:paraId="61533F0F" w14:textId="77777777" w:rsidR="009858BE" w:rsidRPr="009858BE" w:rsidRDefault="009858BE" w:rsidP="009858BE">
            <w:pPr>
              <w:spacing w:after="0" w:line="240" w:lineRule="auto"/>
              <w:rPr>
                <w:rFonts w:ascii="Arial" w:eastAsia="Times New Roman" w:hAnsi="Arial" w:cs="Arial"/>
                <w:b/>
                <w:bCs/>
                <w:color w:val="000000"/>
                <w:kern w:val="0"/>
                <w:lang w:eastAsia="pt-BR"/>
                <w14:ligatures w14:val="none"/>
              </w:rPr>
            </w:pPr>
            <w:r w:rsidRPr="009858BE">
              <w:rPr>
                <w:rFonts w:ascii="Arial" w:eastAsia="Times New Roman" w:hAnsi="Arial" w:cs="Arial"/>
                <w:b/>
                <w:bCs/>
                <w:color w:val="000000"/>
                <w:kern w:val="0"/>
                <w:lang w:eastAsia="pt-BR"/>
                <w14:ligatures w14:val="none"/>
              </w:rPr>
              <w:t>Minuta de contrato</w:t>
            </w:r>
          </w:p>
        </w:tc>
      </w:tr>
      <w:tr w:rsidR="009858BE" w:rsidRPr="009858BE" w14:paraId="6272AF75" w14:textId="77777777" w:rsidTr="009858BE">
        <w:trPr>
          <w:trHeight w:val="120"/>
        </w:trPr>
        <w:tc>
          <w:tcPr>
            <w:tcW w:w="443" w:type="pct"/>
            <w:tcBorders>
              <w:top w:val="nil"/>
              <w:left w:val="single" w:sz="4" w:space="0" w:color="auto"/>
              <w:bottom w:val="single" w:sz="4" w:space="0" w:color="auto"/>
              <w:right w:val="single" w:sz="4" w:space="0" w:color="auto"/>
            </w:tcBorders>
            <w:shd w:val="clear" w:color="auto" w:fill="auto"/>
            <w:hideMark/>
          </w:tcPr>
          <w:p w14:paraId="10C7366D" w14:textId="77777777" w:rsidR="009858BE" w:rsidRPr="009858BE" w:rsidRDefault="009858BE" w:rsidP="009858BE">
            <w:pPr>
              <w:spacing w:after="0" w:line="240" w:lineRule="auto"/>
              <w:jc w:val="center"/>
              <w:rPr>
                <w:rFonts w:ascii="Arial" w:eastAsia="Times New Roman" w:hAnsi="Arial" w:cs="Arial"/>
                <w:b/>
                <w:bCs/>
                <w:kern w:val="0"/>
                <w:sz w:val="16"/>
                <w:szCs w:val="16"/>
                <w:lang w:eastAsia="pt-BR"/>
                <w14:ligatures w14:val="none"/>
              </w:rPr>
            </w:pPr>
            <w:r w:rsidRPr="009858BE">
              <w:rPr>
                <w:rFonts w:ascii="Arial" w:eastAsia="Times New Roman" w:hAnsi="Arial" w:cs="Arial"/>
                <w:b/>
                <w:bCs/>
                <w:kern w:val="0"/>
                <w:sz w:val="16"/>
                <w:szCs w:val="16"/>
                <w:lang w:eastAsia="pt-BR"/>
                <w14:ligatures w14:val="none"/>
              </w:rPr>
              <w:t>item</w:t>
            </w:r>
          </w:p>
        </w:tc>
        <w:tc>
          <w:tcPr>
            <w:tcW w:w="1752" w:type="pct"/>
            <w:gridSpan w:val="3"/>
            <w:tcBorders>
              <w:top w:val="nil"/>
              <w:left w:val="nil"/>
              <w:bottom w:val="single" w:sz="4" w:space="0" w:color="auto"/>
              <w:right w:val="single" w:sz="4" w:space="0" w:color="auto"/>
            </w:tcBorders>
            <w:shd w:val="clear" w:color="auto" w:fill="auto"/>
            <w:hideMark/>
          </w:tcPr>
          <w:p w14:paraId="457FA580" w14:textId="77777777" w:rsidR="009858BE" w:rsidRPr="009858BE" w:rsidRDefault="009858BE" w:rsidP="009858BE">
            <w:pPr>
              <w:spacing w:after="0" w:line="240" w:lineRule="auto"/>
              <w:jc w:val="center"/>
              <w:rPr>
                <w:rFonts w:ascii="Arial" w:eastAsia="Times New Roman" w:hAnsi="Arial" w:cs="Arial"/>
                <w:b/>
                <w:bCs/>
                <w:kern w:val="0"/>
                <w:sz w:val="22"/>
                <w:szCs w:val="22"/>
                <w:lang w:eastAsia="pt-BR"/>
                <w14:ligatures w14:val="none"/>
              </w:rPr>
            </w:pPr>
            <w:r w:rsidRPr="009858BE">
              <w:rPr>
                <w:rFonts w:ascii="Arial" w:eastAsia="Times New Roman" w:hAnsi="Arial" w:cs="Arial"/>
                <w:b/>
                <w:bCs/>
                <w:kern w:val="0"/>
                <w:sz w:val="22"/>
                <w:szCs w:val="22"/>
                <w:lang w:eastAsia="pt-BR"/>
                <w14:ligatures w14:val="none"/>
              </w:rPr>
              <w:t>documentos juntados</w:t>
            </w:r>
          </w:p>
        </w:tc>
        <w:tc>
          <w:tcPr>
            <w:tcW w:w="454" w:type="pct"/>
            <w:tcBorders>
              <w:top w:val="nil"/>
              <w:left w:val="nil"/>
              <w:bottom w:val="single" w:sz="4" w:space="0" w:color="auto"/>
              <w:right w:val="single" w:sz="4" w:space="0" w:color="auto"/>
            </w:tcBorders>
            <w:shd w:val="clear" w:color="auto" w:fill="auto"/>
            <w:hideMark/>
          </w:tcPr>
          <w:p w14:paraId="4CFCF84A" w14:textId="77777777" w:rsidR="009858BE" w:rsidRPr="009858BE" w:rsidRDefault="009858BE" w:rsidP="009858BE">
            <w:pPr>
              <w:spacing w:after="0" w:line="240" w:lineRule="auto"/>
              <w:jc w:val="center"/>
              <w:rPr>
                <w:rFonts w:ascii="Arial" w:eastAsia="Times New Roman" w:hAnsi="Arial" w:cs="Arial"/>
                <w:b/>
                <w:bCs/>
                <w:kern w:val="0"/>
                <w:sz w:val="22"/>
                <w:szCs w:val="22"/>
                <w:lang w:eastAsia="pt-BR"/>
                <w14:ligatures w14:val="none"/>
              </w:rPr>
            </w:pPr>
            <w:r w:rsidRPr="009858BE">
              <w:rPr>
                <w:rFonts w:ascii="Arial" w:eastAsia="Times New Roman" w:hAnsi="Arial" w:cs="Arial"/>
                <w:b/>
                <w:bCs/>
                <w:kern w:val="0"/>
                <w:sz w:val="22"/>
                <w:szCs w:val="22"/>
                <w:lang w:eastAsia="pt-BR"/>
                <w14:ligatures w14:val="none"/>
              </w:rPr>
              <w:t>sim</w:t>
            </w:r>
          </w:p>
        </w:tc>
        <w:tc>
          <w:tcPr>
            <w:tcW w:w="451" w:type="pct"/>
            <w:tcBorders>
              <w:top w:val="nil"/>
              <w:left w:val="nil"/>
              <w:bottom w:val="single" w:sz="4" w:space="0" w:color="auto"/>
              <w:right w:val="single" w:sz="4" w:space="0" w:color="auto"/>
            </w:tcBorders>
            <w:shd w:val="clear" w:color="auto" w:fill="auto"/>
            <w:hideMark/>
          </w:tcPr>
          <w:p w14:paraId="1FCE1217" w14:textId="77777777" w:rsidR="009858BE" w:rsidRPr="009858BE" w:rsidRDefault="009858BE" w:rsidP="009858BE">
            <w:pPr>
              <w:spacing w:after="0" w:line="240" w:lineRule="auto"/>
              <w:jc w:val="center"/>
              <w:rPr>
                <w:rFonts w:ascii="Arial" w:eastAsia="Times New Roman" w:hAnsi="Arial" w:cs="Arial"/>
                <w:b/>
                <w:bCs/>
                <w:kern w:val="0"/>
                <w:sz w:val="22"/>
                <w:szCs w:val="22"/>
                <w:lang w:eastAsia="pt-BR"/>
                <w14:ligatures w14:val="none"/>
              </w:rPr>
            </w:pPr>
            <w:r w:rsidRPr="009858BE">
              <w:rPr>
                <w:rFonts w:ascii="Arial" w:eastAsia="Times New Roman" w:hAnsi="Arial" w:cs="Arial"/>
                <w:b/>
                <w:bCs/>
                <w:kern w:val="0"/>
                <w:sz w:val="22"/>
                <w:szCs w:val="22"/>
                <w:lang w:eastAsia="pt-BR"/>
                <w14:ligatures w14:val="none"/>
              </w:rPr>
              <w:t>não</w:t>
            </w:r>
          </w:p>
        </w:tc>
        <w:tc>
          <w:tcPr>
            <w:tcW w:w="1900" w:type="pct"/>
            <w:tcBorders>
              <w:top w:val="nil"/>
              <w:left w:val="nil"/>
              <w:bottom w:val="single" w:sz="4" w:space="0" w:color="auto"/>
              <w:right w:val="single" w:sz="4" w:space="0" w:color="auto"/>
            </w:tcBorders>
            <w:shd w:val="clear" w:color="auto" w:fill="auto"/>
            <w:hideMark/>
          </w:tcPr>
          <w:p w14:paraId="3F98C2B7" w14:textId="77777777" w:rsidR="009858BE" w:rsidRPr="009858BE" w:rsidRDefault="009858BE" w:rsidP="009858BE">
            <w:pPr>
              <w:spacing w:after="0" w:line="240" w:lineRule="auto"/>
              <w:jc w:val="center"/>
              <w:rPr>
                <w:rFonts w:ascii="Arial" w:eastAsia="Times New Roman" w:hAnsi="Arial" w:cs="Arial"/>
                <w:b/>
                <w:bCs/>
                <w:kern w:val="0"/>
                <w:sz w:val="22"/>
                <w:szCs w:val="22"/>
                <w:lang w:eastAsia="pt-BR"/>
                <w14:ligatures w14:val="none"/>
              </w:rPr>
            </w:pPr>
            <w:r w:rsidRPr="009858BE">
              <w:rPr>
                <w:rFonts w:ascii="Arial" w:eastAsia="Times New Roman" w:hAnsi="Arial" w:cs="Arial"/>
                <w:b/>
                <w:bCs/>
                <w:kern w:val="0"/>
                <w:sz w:val="22"/>
                <w:szCs w:val="22"/>
                <w:lang w:eastAsia="pt-BR"/>
                <w14:ligatures w14:val="none"/>
              </w:rPr>
              <w:t>justificativa</w:t>
            </w:r>
          </w:p>
        </w:tc>
      </w:tr>
      <w:tr w:rsidR="009858BE" w:rsidRPr="009858BE" w14:paraId="1AA78D81" w14:textId="77777777" w:rsidTr="009858BE">
        <w:trPr>
          <w:trHeight w:val="102"/>
        </w:trPr>
        <w:tc>
          <w:tcPr>
            <w:tcW w:w="443" w:type="pct"/>
            <w:tcBorders>
              <w:top w:val="single" w:sz="4" w:space="0" w:color="auto"/>
              <w:left w:val="single" w:sz="4" w:space="0" w:color="auto"/>
              <w:bottom w:val="single" w:sz="4" w:space="0" w:color="auto"/>
              <w:right w:val="single" w:sz="4" w:space="0" w:color="auto"/>
            </w:tcBorders>
            <w:shd w:val="clear" w:color="auto" w:fill="auto"/>
            <w:hideMark/>
          </w:tcPr>
          <w:p w14:paraId="64C2188F" w14:textId="77777777" w:rsidR="009858BE" w:rsidRPr="009858BE" w:rsidRDefault="009858BE" w:rsidP="009858BE">
            <w:pPr>
              <w:spacing w:after="0" w:line="240" w:lineRule="auto"/>
              <w:jc w:val="center"/>
              <w:rPr>
                <w:rFonts w:ascii="Arial" w:eastAsia="Times New Roman" w:hAnsi="Arial" w:cs="Arial"/>
                <w:kern w:val="0"/>
                <w:sz w:val="16"/>
                <w:szCs w:val="16"/>
                <w:lang w:eastAsia="pt-BR"/>
                <w14:ligatures w14:val="none"/>
              </w:rPr>
            </w:pPr>
            <w:r w:rsidRPr="009858BE">
              <w:rPr>
                <w:rFonts w:ascii="Arial" w:eastAsia="Times New Roman" w:hAnsi="Arial" w:cs="Arial"/>
                <w:kern w:val="0"/>
                <w:sz w:val="16"/>
                <w:szCs w:val="16"/>
                <w:lang w:eastAsia="pt-BR"/>
                <w14:ligatures w14:val="none"/>
              </w:rPr>
              <w:t>1</w:t>
            </w:r>
          </w:p>
        </w:tc>
        <w:tc>
          <w:tcPr>
            <w:tcW w:w="1752" w:type="pct"/>
            <w:gridSpan w:val="3"/>
            <w:tcBorders>
              <w:top w:val="single" w:sz="4" w:space="0" w:color="auto"/>
              <w:left w:val="nil"/>
              <w:bottom w:val="single" w:sz="4" w:space="0" w:color="auto"/>
              <w:right w:val="single" w:sz="4" w:space="0" w:color="auto"/>
            </w:tcBorders>
            <w:shd w:val="clear" w:color="auto" w:fill="auto"/>
            <w:hideMark/>
          </w:tcPr>
          <w:p w14:paraId="053505DD" w14:textId="77777777" w:rsidR="009858BE" w:rsidRPr="009858BE" w:rsidRDefault="009858BE" w:rsidP="009858BE">
            <w:pPr>
              <w:spacing w:after="0" w:line="240" w:lineRule="auto"/>
              <w:jc w:val="both"/>
              <w:rPr>
                <w:rFonts w:ascii="Arial" w:eastAsia="Times New Roman" w:hAnsi="Arial" w:cs="Arial"/>
                <w:kern w:val="0"/>
                <w:sz w:val="22"/>
                <w:szCs w:val="22"/>
                <w:lang w:eastAsia="pt-BR"/>
                <w14:ligatures w14:val="none"/>
              </w:rPr>
            </w:pPr>
            <w:r w:rsidRPr="009858BE">
              <w:rPr>
                <w:rFonts w:ascii="Arial" w:eastAsia="Times New Roman" w:hAnsi="Arial" w:cs="Arial"/>
                <w:kern w:val="0"/>
                <w:sz w:val="22"/>
                <w:szCs w:val="22"/>
                <w:lang w:eastAsia="pt-BR"/>
                <w14:ligatures w14:val="none"/>
              </w:rPr>
              <w:t>Minuta de contrato</w:t>
            </w:r>
          </w:p>
        </w:tc>
        <w:tc>
          <w:tcPr>
            <w:tcW w:w="454" w:type="pct"/>
            <w:tcBorders>
              <w:top w:val="single" w:sz="4" w:space="0" w:color="auto"/>
              <w:left w:val="nil"/>
              <w:bottom w:val="single" w:sz="4" w:space="0" w:color="auto"/>
              <w:right w:val="single" w:sz="4" w:space="0" w:color="auto"/>
            </w:tcBorders>
            <w:shd w:val="clear" w:color="auto" w:fill="auto"/>
            <w:hideMark/>
          </w:tcPr>
          <w:p w14:paraId="5E2E8F94" w14:textId="77777777" w:rsidR="009858BE" w:rsidRPr="009858BE" w:rsidRDefault="009858BE" w:rsidP="009858BE">
            <w:pPr>
              <w:spacing w:after="0" w:line="240" w:lineRule="auto"/>
              <w:jc w:val="both"/>
              <w:rPr>
                <w:rFonts w:ascii="Arial" w:eastAsia="Times New Roman" w:hAnsi="Arial" w:cs="Arial"/>
                <w:kern w:val="0"/>
                <w:sz w:val="22"/>
                <w:szCs w:val="22"/>
                <w:lang w:eastAsia="pt-BR"/>
                <w14:ligatures w14:val="none"/>
              </w:rPr>
            </w:pPr>
            <w:r w:rsidRPr="009858BE">
              <w:rPr>
                <w:rFonts w:ascii="Arial" w:eastAsia="Times New Roman" w:hAnsi="Arial" w:cs="Arial"/>
                <w:kern w:val="0"/>
                <w:sz w:val="22"/>
                <w:szCs w:val="22"/>
                <w:lang w:eastAsia="pt-BR"/>
                <w14:ligatures w14:val="none"/>
              </w:rPr>
              <w:t> </w:t>
            </w:r>
          </w:p>
        </w:tc>
        <w:tc>
          <w:tcPr>
            <w:tcW w:w="451" w:type="pct"/>
            <w:tcBorders>
              <w:top w:val="single" w:sz="4" w:space="0" w:color="auto"/>
              <w:left w:val="nil"/>
              <w:bottom w:val="single" w:sz="4" w:space="0" w:color="auto"/>
              <w:right w:val="single" w:sz="4" w:space="0" w:color="auto"/>
            </w:tcBorders>
            <w:shd w:val="clear" w:color="auto" w:fill="auto"/>
            <w:hideMark/>
          </w:tcPr>
          <w:p w14:paraId="3B47059F" w14:textId="77777777" w:rsidR="009858BE" w:rsidRPr="009858BE" w:rsidRDefault="009858BE" w:rsidP="009858BE">
            <w:pPr>
              <w:spacing w:after="0" w:line="240" w:lineRule="auto"/>
              <w:jc w:val="both"/>
              <w:rPr>
                <w:rFonts w:ascii="Arial" w:eastAsia="Times New Roman" w:hAnsi="Arial" w:cs="Arial"/>
                <w:kern w:val="0"/>
                <w:sz w:val="22"/>
                <w:szCs w:val="22"/>
                <w:lang w:eastAsia="pt-BR"/>
                <w14:ligatures w14:val="none"/>
              </w:rPr>
            </w:pPr>
            <w:r w:rsidRPr="009858BE">
              <w:rPr>
                <w:rFonts w:ascii="Arial" w:eastAsia="Times New Roman" w:hAnsi="Arial" w:cs="Arial"/>
                <w:kern w:val="0"/>
                <w:sz w:val="22"/>
                <w:szCs w:val="22"/>
                <w:lang w:eastAsia="pt-BR"/>
                <w14:ligatures w14:val="none"/>
              </w:rPr>
              <w:t> </w:t>
            </w:r>
          </w:p>
        </w:tc>
        <w:tc>
          <w:tcPr>
            <w:tcW w:w="1900" w:type="pct"/>
            <w:tcBorders>
              <w:top w:val="single" w:sz="4" w:space="0" w:color="auto"/>
              <w:left w:val="nil"/>
              <w:bottom w:val="single" w:sz="4" w:space="0" w:color="auto"/>
              <w:right w:val="single" w:sz="4" w:space="0" w:color="auto"/>
            </w:tcBorders>
            <w:shd w:val="clear" w:color="auto" w:fill="auto"/>
            <w:hideMark/>
          </w:tcPr>
          <w:p w14:paraId="2EAF6AF9" w14:textId="77777777" w:rsidR="009858BE" w:rsidRPr="009858BE" w:rsidRDefault="009858BE" w:rsidP="009858BE">
            <w:pPr>
              <w:spacing w:after="0" w:line="240" w:lineRule="auto"/>
              <w:jc w:val="both"/>
              <w:rPr>
                <w:rFonts w:ascii="Arial" w:eastAsia="Times New Roman" w:hAnsi="Arial" w:cs="Arial"/>
                <w:kern w:val="0"/>
                <w:sz w:val="22"/>
                <w:szCs w:val="22"/>
                <w:lang w:eastAsia="pt-BR"/>
                <w14:ligatures w14:val="none"/>
              </w:rPr>
            </w:pPr>
            <w:r w:rsidRPr="009858BE">
              <w:rPr>
                <w:rFonts w:ascii="Arial" w:eastAsia="Times New Roman" w:hAnsi="Arial" w:cs="Arial"/>
                <w:kern w:val="0"/>
                <w:sz w:val="22"/>
                <w:szCs w:val="22"/>
                <w:lang w:eastAsia="pt-BR"/>
                <w14:ligatures w14:val="none"/>
              </w:rPr>
              <w:t> </w:t>
            </w:r>
          </w:p>
        </w:tc>
      </w:tr>
    </w:tbl>
    <w:p w14:paraId="6AB9F487" w14:textId="77777777" w:rsidR="009858BE" w:rsidRDefault="009858BE">
      <w:r>
        <w:br w:type="page"/>
      </w:r>
    </w:p>
    <w:tbl>
      <w:tblPr>
        <w:tblW w:w="5000" w:type="pct"/>
        <w:tblCellMar>
          <w:left w:w="70" w:type="dxa"/>
          <w:right w:w="70" w:type="dxa"/>
        </w:tblCellMar>
        <w:tblLook w:val="04A0" w:firstRow="1" w:lastRow="0" w:firstColumn="1" w:lastColumn="0" w:noHBand="0" w:noVBand="1"/>
      </w:tblPr>
      <w:tblGrid>
        <w:gridCol w:w="557"/>
        <w:gridCol w:w="452"/>
        <w:gridCol w:w="514"/>
        <w:gridCol w:w="443"/>
        <w:gridCol w:w="234"/>
        <w:gridCol w:w="573"/>
        <w:gridCol w:w="365"/>
        <w:gridCol w:w="824"/>
        <w:gridCol w:w="916"/>
        <w:gridCol w:w="385"/>
        <w:gridCol w:w="381"/>
        <w:gridCol w:w="841"/>
        <w:gridCol w:w="1540"/>
        <w:gridCol w:w="2180"/>
      </w:tblGrid>
      <w:tr w:rsidR="009858BE" w:rsidRPr="009858BE" w14:paraId="0B56EF7D" w14:textId="77777777" w:rsidTr="009858BE">
        <w:trPr>
          <w:trHeight w:val="60"/>
        </w:trPr>
        <w:tc>
          <w:tcPr>
            <w:tcW w:w="5000" w:type="pct"/>
            <w:gridSpan w:val="14"/>
            <w:tcBorders>
              <w:top w:val="nil"/>
              <w:left w:val="nil"/>
              <w:bottom w:val="single" w:sz="4" w:space="0" w:color="auto"/>
              <w:right w:val="nil"/>
            </w:tcBorders>
            <w:shd w:val="clear" w:color="auto" w:fill="auto"/>
            <w:hideMark/>
          </w:tcPr>
          <w:p w14:paraId="28EC4670" w14:textId="019C7288"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p>
        </w:tc>
      </w:tr>
      <w:tr w:rsidR="009858BE" w:rsidRPr="009858BE" w14:paraId="04D0C817" w14:textId="77777777" w:rsidTr="009858BE">
        <w:trPr>
          <w:trHeight w:val="162"/>
        </w:trPr>
        <w:tc>
          <w:tcPr>
            <w:tcW w:w="5000" w:type="pct"/>
            <w:gridSpan w:val="14"/>
            <w:tcBorders>
              <w:top w:val="nil"/>
              <w:left w:val="single" w:sz="8" w:space="0" w:color="auto"/>
              <w:bottom w:val="single" w:sz="8" w:space="0" w:color="auto"/>
              <w:right w:val="single" w:sz="8" w:space="0" w:color="000000"/>
            </w:tcBorders>
            <w:shd w:val="clear" w:color="000000" w:fill="FFF2CC"/>
            <w:vAlign w:val="center"/>
            <w:hideMark/>
          </w:tcPr>
          <w:p w14:paraId="212E35C0" w14:textId="77777777" w:rsidR="009858BE" w:rsidRPr="009858BE" w:rsidRDefault="009858BE" w:rsidP="009858BE">
            <w:pPr>
              <w:spacing w:after="0" w:line="240" w:lineRule="auto"/>
              <w:jc w:val="center"/>
              <w:rPr>
                <w:rFonts w:ascii="Arial" w:eastAsia="Times New Roman" w:hAnsi="Arial" w:cs="Arial"/>
                <w:b/>
                <w:bCs/>
                <w:color w:val="000000"/>
                <w:kern w:val="0"/>
                <w:sz w:val="44"/>
                <w:szCs w:val="44"/>
                <w:lang w:eastAsia="pt-BR"/>
                <w14:ligatures w14:val="none"/>
              </w:rPr>
            </w:pPr>
            <w:r w:rsidRPr="009858BE">
              <w:rPr>
                <w:rFonts w:ascii="Arial" w:eastAsia="Times New Roman" w:hAnsi="Arial" w:cs="Arial"/>
                <w:b/>
                <w:bCs/>
                <w:color w:val="000000"/>
                <w:kern w:val="0"/>
                <w:sz w:val="44"/>
                <w:szCs w:val="44"/>
                <w:lang w:eastAsia="pt-BR"/>
                <w14:ligatures w14:val="none"/>
              </w:rPr>
              <w:t>ANEXO II - MINUTA DE CONTRATO</w:t>
            </w:r>
          </w:p>
        </w:tc>
      </w:tr>
      <w:tr w:rsidR="009858BE" w:rsidRPr="009858BE" w14:paraId="7B5C1C2F" w14:textId="77777777" w:rsidTr="009858BE">
        <w:trPr>
          <w:trHeight w:val="102"/>
        </w:trPr>
        <w:tc>
          <w:tcPr>
            <w:tcW w:w="5000" w:type="pct"/>
            <w:gridSpan w:val="14"/>
            <w:tcBorders>
              <w:top w:val="single" w:sz="4" w:space="0" w:color="auto"/>
              <w:left w:val="double" w:sz="6" w:space="0" w:color="2B2B2B"/>
              <w:bottom w:val="nil"/>
              <w:right w:val="nil"/>
            </w:tcBorders>
            <w:shd w:val="clear" w:color="000000" w:fill="FFF2CC"/>
            <w:hideMark/>
          </w:tcPr>
          <w:p w14:paraId="5898DCD1" w14:textId="77777777" w:rsidR="009858BE" w:rsidRPr="009858BE" w:rsidRDefault="009858BE" w:rsidP="009858BE">
            <w:pPr>
              <w:spacing w:after="0" w:line="240" w:lineRule="auto"/>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I. IDENTIFICAÇÃO DAS PARTES</w:t>
            </w:r>
          </w:p>
        </w:tc>
      </w:tr>
      <w:tr w:rsidR="009858BE" w:rsidRPr="009858BE" w14:paraId="3AB02E43" w14:textId="77777777" w:rsidTr="009858BE">
        <w:trPr>
          <w:trHeight w:val="319"/>
        </w:trPr>
        <w:tc>
          <w:tcPr>
            <w:tcW w:w="1173" w:type="pct"/>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14:paraId="17B2243F" w14:textId="77777777" w:rsidR="009858BE" w:rsidRPr="009858BE" w:rsidRDefault="009858BE" w:rsidP="009858BE">
            <w:pPr>
              <w:spacing w:after="0" w:line="240" w:lineRule="auto"/>
              <w:rPr>
                <w:rFonts w:ascii="Arial" w:eastAsia="Times New Roman" w:hAnsi="Arial" w:cs="Arial"/>
                <w:b/>
                <w:bCs/>
                <w:color w:val="000000"/>
                <w:kern w:val="0"/>
                <w:sz w:val="18"/>
                <w:szCs w:val="18"/>
                <w:lang w:eastAsia="pt-BR"/>
                <w14:ligatures w14:val="none"/>
              </w:rPr>
            </w:pPr>
            <w:r w:rsidRPr="009858BE">
              <w:rPr>
                <w:rFonts w:ascii="Arial" w:eastAsia="Times New Roman" w:hAnsi="Arial" w:cs="Arial"/>
                <w:b/>
                <w:bCs/>
                <w:color w:val="000000"/>
                <w:kern w:val="0"/>
                <w:sz w:val="18"/>
                <w:szCs w:val="18"/>
                <w:lang w:eastAsia="pt-BR"/>
                <w14:ligatures w14:val="none"/>
              </w:rPr>
              <w:t>CONTRATANTE</w:t>
            </w:r>
          </w:p>
        </w:tc>
        <w:tc>
          <w:tcPr>
            <w:tcW w:w="3827" w:type="pct"/>
            <w:gridSpan w:val="8"/>
            <w:tcBorders>
              <w:top w:val="single" w:sz="4" w:space="0" w:color="auto"/>
              <w:left w:val="nil"/>
              <w:bottom w:val="single" w:sz="4" w:space="0" w:color="auto"/>
              <w:right w:val="single" w:sz="4" w:space="0" w:color="auto"/>
            </w:tcBorders>
            <w:shd w:val="clear" w:color="000000" w:fill="FFFFFF"/>
            <w:vAlign w:val="bottom"/>
            <w:hideMark/>
          </w:tcPr>
          <w:p w14:paraId="28255164"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Município de São Jorge do Ivaí, com sede na Praça Santa Cruz, nº 249, inscrito(a) no CNPJ sob o nº 76.282.649/0001-04, neste ato representado(a) pelo(a) Sr. Prefeito Agnaldo Carvalho Guimarães, inscrito no CPF sob n° 604.540.919-15  e RG n° 4.184.198-2</w:t>
            </w:r>
          </w:p>
        </w:tc>
      </w:tr>
      <w:tr w:rsidR="009858BE" w:rsidRPr="009858BE" w14:paraId="785DBADD" w14:textId="77777777" w:rsidTr="009858BE">
        <w:trPr>
          <w:trHeight w:val="522"/>
        </w:trPr>
        <w:tc>
          <w:tcPr>
            <w:tcW w:w="1173" w:type="pct"/>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14:paraId="13EB9E61" w14:textId="77777777" w:rsidR="009858BE" w:rsidRPr="009858BE" w:rsidRDefault="009858BE" w:rsidP="009858BE">
            <w:pPr>
              <w:spacing w:after="0" w:line="240" w:lineRule="auto"/>
              <w:rPr>
                <w:rFonts w:ascii="Arial" w:eastAsia="Times New Roman" w:hAnsi="Arial" w:cs="Arial"/>
                <w:b/>
                <w:bCs/>
                <w:color w:val="000000"/>
                <w:kern w:val="0"/>
                <w:sz w:val="18"/>
                <w:szCs w:val="18"/>
                <w:lang w:eastAsia="pt-BR"/>
                <w14:ligatures w14:val="none"/>
              </w:rPr>
            </w:pPr>
            <w:r w:rsidRPr="009858BE">
              <w:rPr>
                <w:rFonts w:ascii="Arial" w:eastAsia="Times New Roman" w:hAnsi="Arial" w:cs="Arial"/>
                <w:b/>
                <w:bCs/>
                <w:color w:val="000000"/>
                <w:kern w:val="0"/>
                <w:sz w:val="18"/>
                <w:szCs w:val="18"/>
                <w:lang w:eastAsia="pt-BR"/>
                <w14:ligatures w14:val="none"/>
              </w:rPr>
              <w:t>CONTRATADO</w:t>
            </w:r>
          </w:p>
        </w:tc>
        <w:tc>
          <w:tcPr>
            <w:tcW w:w="3827" w:type="pct"/>
            <w:gridSpan w:val="8"/>
            <w:tcBorders>
              <w:top w:val="single" w:sz="4" w:space="0" w:color="auto"/>
              <w:left w:val="nil"/>
              <w:bottom w:val="single" w:sz="4" w:space="0" w:color="auto"/>
              <w:right w:val="single" w:sz="4" w:space="0" w:color="auto"/>
            </w:tcBorders>
            <w:shd w:val="clear" w:color="000000" w:fill="FFFFFF"/>
            <w:vAlign w:val="bottom"/>
            <w:hideMark/>
          </w:tcPr>
          <w:p w14:paraId="5127A124"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email (Email da Proponente) e telefone (Telefone da Proponente).</w:t>
            </w:r>
          </w:p>
        </w:tc>
      </w:tr>
      <w:tr w:rsidR="009858BE" w:rsidRPr="009858BE" w14:paraId="4EA4CCEA" w14:textId="77777777" w:rsidTr="009858BE">
        <w:trPr>
          <w:trHeight w:val="102"/>
        </w:trPr>
        <w:tc>
          <w:tcPr>
            <w:tcW w:w="5000" w:type="pct"/>
            <w:gridSpan w:val="14"/>
            <w:tcBorders>
              <w:top w:val="nil"/>
              <w:left w:val="nil"/>
              <w:bottom w:val="single" w:sz="4" w:space="0" w:color="auto"/>
              <w:right w:val="nil"/>
            </w:tcBorders>
            <w:shd w:val="clear" w:color="000000" w:fill="FFF2CC"/>
            <w:hideMark/>
          </w:tcPr>
          <w:p w14:paraId="3ED6B9DB" w14:textId="77777777" w:rsidR="009858BE" w:rsidRPr="009858BE" w:rsidRDefault="009858BE" w:rsidP="009858BE">
            <w:pPr>
              <w:spacing w:after="0" w:line="240" w:lineRule="auto"/>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II. IDENTIFICAÇÃO DO PROCESSO</w:t>
            </w:r>
          </w:p>
        </w:tc>
      </w:tr>
      <w:tr w:rsidR="009858BE" w:rsidRPr="009858BE" w14:paraId="3F9DD008" w14:textId="77777777" w:rsidTr="009858BE">
        <w:trPr>
          <w:trHeight w:val="102"/>
        </w:trPr>
        <w:tc>
          <w:tcPr>
            <w:tcW w:w="1030"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23561C5A" w14:textId="77777777" w:rsidR="009858BE" w:rsidRPr="009858BE" w:rsidRDefault="009858BE" w:rsidP="009858BE">
            <w:pPr>
              <w:spacing w:after="0" w:line="240" w:lineRule="auto"/>
              <w:rPr>
                <w:rFonts w:ascii="Arial" w:eastAsia="Times New Roman" w:hAnsi="Arial" w:cs="Arial"/>
                <w:b/>
                <w:bCs/>
                <w:color w:val="000000"/>
                <w:kern w:val="0"/>
                <w:sz w:val="18"/>
                <w:szCs w:val="18"/>
                <w:lang w:eastAsia="pt-BR"/>
                <w14:ligatures w14:val="none"/>
              </w:rPr>
            </w:pPr>
            <w:r w:rsidRPr="009858BE">
              <w:rPr>
                <w:rFonts w:ascii="Arial" w:eastAsia="Times New Roman" w:hAnsi="Arial" w:cs="Arial"/>
                <w:b/>
                <w:bCs/>
                <w:color w:val="000000"/>
                <w:kern w:val="0"/>
                <w:sz w:val="18"/>
                <w:szCs w:val="18"/>
                <w:lang w:eastAsia="pt-BR"/>
                <w14:ligatures w14:val="none"/>
              </w:rPr>
              <w:t>N° PROCESSO</w:t>
            </w:r>
          </w:p>
        </w:tc>
        <w:tc>
          <w:tcPr>
            <w:tcW w:w="234" w:type="pct"/>
            <w:gridSpan w:val="2"/>
            <w:tcBorders>
              <w:top w:val="single" w:sz="4" w:space="0" w:color="auto"/>
              <w:left w:val="nil"/>
              <w:bottom w:val="single" w:sz="4" w:space="0" w:color="auto"/>
              <w:right w:val="nil"/>
            </w:tcBorders>
            <w:shd w:val="clear" w:color="auto" w:fill="auto"/>
            <w:vAlign w:val="center"/>
            <w:hideMark/>
          </w:tcPr>
          <w:p w14:paraId="398A7F63" w14:textId="6E292DC9" w:rsidR="009858BE" w:rsidRPr="009858BE" w:rsidRDefault="00DD371C" w:rsidP="007A4222">
            <w:pPr>
              <w:spacing w:after="0" w:line="240" w:lineRule="auto"/>
              <w:jc w:val="center"/>
              <w:rPr>
                <w:rFonts w:ascii="Arial" w:eastAsia="Times New Roman" w:hAnsi="Arial" w:cs="Arial"/>
                <w:color w:val="000000"/>
                <w:kern w:val="0"/>
                <w:sz w:val="22"/>
                <w:szCs w:val="22"/>
                <w:lang w:eastAsia="pt-BR"/>
                <w14:ligatures w14:val="none"/>
              </w:rPr>
            </w:pPr>
            <w:r>
              <w:rPr>
                <w:rFonts w:ascii="Arial" w:eastAsia="Times New Roman" w:hAnsi="Arial" w:cs="Arial"/>
                <w:color w:val="000000"/>
                <w:kern w:val="0"/>
                <w:sz w:val="22"/>
                <w:szCs w:val="22"/>
                <w:lang w:eastAsia="pt-BR"/>
                <w14:ligatures w14:val="none"/>
              </w:rPr>
              <w:t>5</w:t>
            </w:r>
            <w:r w:rsidR="007A4222">
              <w:rPr>
                <w:rFonts w:ascii="Arial" w:eastAsia="Times New Roman" w:hAnsi="Arial" w:cs="Arial"/>
                <w:color w:val="000000"/>
                <w:kern w:val="0"/>
                <w:sz w:val="22"/>
                <w:szCs w:val="22"/>
                <w:lang w:eastAsia="pt-BR"/>
                <w14:ligatures w14:val="none"/>
              </w:rPr>
              <w:t>8</w:t>
            </w:r>
            <w:r>
              <w:rPr>
                <w:rFonts w:ascii="Arial" w:eastAsia="Times New Roman" w:hAnsi="Arial" w:cs="Arial"/>
                <w:color w:val="000000"/>
                <w:kern w:val="0"/>
                <w:sz w:val="22"/>
                <w:szCs w:val="22"/>
                <w:lang w:eastAsia="pt-BR"/>
                <w14:ligatures w14:val="none"/>
              </w:rPr>
              <w:t>/2025</w:t>
            </w:r>
          </w:p>
        </w:tc>
        <w:tc>
          <w:tcPr>
            <w:tcW w:w="3736" w:type="pct"/>
            <w:gridSpan w:val="7"/>
            <w:tcBorders>
              <w:top w:val="single" w:sz="4" w:space="0" w:color="auto"/>
              <w:left w:val="nil"/>
              <w:bottom w:val="single" w:sz="4" w:space="0" w:color="auto"/>
              <w:right w:val="single" w:sz="4" w:space="0" w:color="000000"/>
            </w:tcBorders>
            <w:shd w:val="clear" w:color="auto" w:fill="auto"/>
            <w:vAlign w:val="center"/>
            <w:hideMark/>
          </w:tcPr>
          <w:p w14:paraId="1145D8E0" w14:textId="411D3990" w:rsidR="009858BE" w:rsidRPr="009858BE" w:rsidRDefault="009858BE" w:rsidP="009858BE">
            <w:pPr>
              <w:spacing w:after="0" w:line="240" w:lineRule="auto"/>
              <w:rPr>
                <w:rFonts w:ascii="Arial" w:eastAsia="Times New Roman" w:hAnsi="Arial" w:cs="Arial"/>
                <w:color w:val="000000"/>
                <w:kern w:val="0"/>
                <w:sz w:val="22"/>
                <w:szCs w:val="22"/>
                <w:lang w:eastAsia="pt-BR"/>
                <w14:ligatures w14:val="none"/>
              </w:rPr>
            </w:pPr>
          </w:p>
        </w:tc>
      </w:tr>
      <w:tr w:rsidR="009858BE" w:rsidRPr="009858BE" w14:paraId="7BCA6FC3" w14:textId="77777777" w:rsidTr="009858BE">
        <w:trPr>
          <w:trHeight w:val="102"/>
        </w:trPr>
        <w:tc>
          <w:tcPr>
            <w:tcW w:w="1030"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2442A7C3" w14:textId="77777777" w:rsidR="009858BE" w:rsidRPr="009858BE" w:rsidRDefault="009858BE" w:rsidP="009858BE">
            <w:pPr>
              <w:spacing w:after="0" w:line="240" w:lineRule="auto"/>
              <w:rPr>
                <w:rFonts w:ascii="Arial" w:eastAsia="Times New Roman" w:hAnsi="Arial" w:cs="Arial"/>
                <w:b/>
                <w:bCs/>
                <w:color w:val="000000"/>
                <w:kern w:val="0"/>
                <w:sz w:val="18"/>
                <w:szCs w:val="18"/>
                <w:lang w:eastAsia="pt-BR"/>
                <w14:ligatures w14:val="none"/>
              </w:rPr>
            </w:pPr>
            <w:r w:rsidRPr="009858BE">
              <w:rPr>
                <w:rFonts w:ascii="Arial" w:eastAsia="Times New Roman" w:hAnsi="Arial" w:cs="Arial"/>
                <w:b/>
                <w:bCs/>
                <w:color w:val="000000"/>
                <w:kern w:val="0"/>
                <w:sz w:val="18"/>
                <w:szCs w:val="18"/>
                <w:lang w:eastAsia="pt-BR"/>
                <w14:ligatures w14:val="none"/>
              </w:rPr>
              <w:t>MODALIDADE</w:t>
            </w:r>
          </w:p>
        </w:tc>
        <w:tc>
          <w:tcPr>
            <w:tcW w:w="3970" w:type="pct"/>
            <w:gridSpan w:val="9"/>
            <w:tcBorders>
              <w:top w:val="nil"/>
              <w:left w:val="nil"/>
              <w:bottom w:val="nil"/>
              <w:right w:val="single" w:sz="4" w:space="0" w:color="000000"/>
            </w:tcBorders>
            <w:shd w:val="clear" w:color="auto" w:fill="auto"/>
            <w:vAlign w:val="center"/>
            <w:hideMark/>
          </w:tcPr>
          <w:p w14:paraId="2C2AAA0D" w14:textId="77777777" w:rsidR="009858BE" w:rsidRPr="009858BE" w:rsidRDefault="009858BE" w:rsidP="009858BE">
            <w:pPr>
              <w:spacing w:after="0" w:line="240" w:lineRule="auto"/>
              <w:jc w:val="both"/>
              <w:rPr>
                <w:rFonts w:ascii="Arial" w:eastAsia="Times New Roman" w:hAnsi="Arial" w:cs="Arial"/>
                <w:color w:val="000000"/>
                <w:kern w:val="0"/>
                <w:sz w:val="22"/>
                <w:szCs w:val="22"/>
                <w:lang w:eastAsia="pt-BR"/>
                <w14:ligatures w14:val="none"/>
              </w:rPr>
            </w:pPr>
            <w:r w:rsidRPr="009858BE">
              <w:rPr>
                <w:rFonts w:ascii="Arial" w:eastAsia="Times New Roman" w:hAnsi="Arial" w:cs="Arial"/>
                <w:color w:val="000000"/>
                <w:kern w:val="0"/>
                <w:sz w:val="22"/>
                <w:szCs w:val="22"/>
                <w:lang w:eastAsia="pt-BR"/>
                <w14:ligatures w14:val="none"/>
              </w:rPr>
              <w:t>pregão</w:t>
            </w:r>
          </w:p>
        </w:tc>
      </w:tr>
      <w:tr w:rsidR="009858BE" w:rsidRPr="009858BE" w14:paraId="141B477F" w14:textId="77777777" w:rsidTr="009858BE">
        <w:trPr>
          <w:trHeight w:val="102"/>
        </w:trPr>
        <w:tc>
          <w:tcPr>
            <w:tcW w:w="1030"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202E9124" w14:textId="77777777" w:rsidR="009858BE" w:rsidRPr="009858BE" w:rsidRDefault="009858BE" w:rsidP="009858BE">
            <w:pPr>
              <w:spacing w:after="0" w:line="240" w:lineRule="auto"/>
              <w:rPr>
                <w:rFonts w:ascii="Arial" w:eastAsia="Times New Roman" w:hAnsi="Arial" w:cs="Arial"/>
                <w:b/>
                <w:bCs/>
                <w:color w:val="000000"/>
                <w:kern w:val="0"/>
                <w:sz w:val="18"/>
                <w:szCs w:val="18"/>
                <w:lang w:eastAsia="pt-BR"/>
                <w14:ligatures w14:val="none"/>
              </w:rPr>
            </w:pPr>
            <w:r w:rsidRPr="009858BE">
              <w:rPr>
                <w:rFonts w:ascii="Arial" w:eastAsia="Times New Roman" w:hAnsi="Arial" w:cs="Arial"/>
                <w:b/>
                <w:bCs/>
                <w:color w:val="000000"/>
                <w:kern w:val="0"/>
                <w:sz w:val="18"/>
                <w:szCs w:val="18"/>
                <w:lang w:eastAsia="pt-BR"/>
                <w14:ligatures w14:val="none"/>
              </w:rPr>
              <w:t>N° PROCEDIMENTO</w:t>
            </w:r>
          </w:p>
        </w:tc>
        <w:tc>
          <w:tcPr>
            <w:tcW w:w="234" w:type="pct"/>
            <w:gridSpan w:val="2"/>
            <w:tcBorders>
              <w:top w:val="single" w:sz="4" w:space="0" w:color="auto"/>
              <w:left w:val="single" w:sz="4" w:space="0" w:color="auto"/>
              <w:bottom w:val="single" w:sz="4" w:space="0" w:color="auto"/>
              <w:right w:val="nil"/>
            </w:tcBorders>
            <w:shd w:val="clear" w:color="auto" w:fill="auto"/>
            <w:vAlign w:val="center"/>
            <w:hideMark/>
          </w:tcPr>
          <w:p w14:paraId="3582CAF3" w14:textId="12050197" w:rsidR="009858BE" w:rsidRPr="009858BE" w:rsidRDefault="00BD4954" w:rsidP="00BD4954">
            <w:pPr>
              <w:spacing w:after="0" w:line="240" w:lineRule="auto"/>
              <w:jc w:val="center"/>
              <w:rPr>
                <w:rFonts w:ascii="Arial" w:eastAsia="Times New Roman" w:hAnsi="Arial" w:cs="Arial"/>
                <w:color w:val="000000"/>
                <w:kern w:val="0"/>
                <w:sz w:val="22"/>
                <w:szCs w:val="22"/>
                <w:lang w:eastAsia="pt-BR"/>
                <w14:ligatures w14:val="none"/>
              </w:rPr>
            </w:pPr>
            <w:r>
              <w:rPr>
                <w:rFonts w:ascii="Arial" w:eastAsia="Times New Roman" w:hAnsi="Arial" w:cs="Arial"/>
                <w:color w:val="000000"/>
                <w:kern w:val="0"/>
                <w:sz w:val="22"/>
                <w:szCs w:val="22"/>
                <w:lang w:eastAsia="pt-BR"/>
                <w14:ligatures w14:val="none"/>
              </w:rPr>
              <w:t>20</w:t>
            </w:r>
            <w:r w:rsidR="00DD371C">
              <w:rPr>
                <w:rFonts w:ascii="Arial" w:eastAsia="Times New Roman" w:hAnsi="Arial" w:cs="Arial"/>
                <w:color w:val="000000"/>
                <w:kern w:val="0"/>
                <w:sz w:val="22"/>
                <w:szCs w:val="22"/>
                <w:lang w:eastAsia="pt-BR"/>
                <w14:ligatures w14:val="none"/>
              </w:rPr>
              <w:t>/2025</w:t>
            </w:r>
          </w:p>
        </w:tc>
        <w:tc>
          <w:tcPr>
            <w:tcW w:w="3736" w:type="pct"/>
            <w:gridSpan w:val="7"/>
            <w:tcBorders>
              <w:top w:val="single" w:sz="4" w:space="0" w:color="auto"/>
              <w:left w:val="nil"/>
              <w:bottom w:val="single" w:sz="4" w:space="0" w:color="auto"/>
              <w:right w:val="single" w:sz="4" w:space="0" w:color="000000"/>
            </w:tcBorders>
            <w:shd w:val="clear" w:color="auto" w:fill="auto"/>
            <w:vAlign w:val="center"/>
            <w:hideMark/>
          </w:tcPr>
          <w:p w14:paraId="75B0A0F2" w14:textId="557B73A8" w:rsidR="009858BE" w:rsidRPr="009858BE" w:rsidRDefault="009858BE" w:rsidP="009858BE">
            <w:pPr>
              <w:spacing w:after="0" w:line="240" w:lineRule="auto"/>
              <w:rPr>
                <w:rFonts w:ascii="Arial" w:eastAsia="Times New Roman" w:hAnsi="Arial" w:cs="Arial"/>
                <w:color w:val="000000"/>
                <w:kern w:val="0"/>
                <w:sz w:val="22"/>
                <w:szCs w:val="22"/>
                <w:lang w:eastAsia="pt-BR"/>
                <w14:ligatures w14:val="none"/>
              </w:rPr>
            </w:pPr>
          </w:p>
        </w:tc>
      </w:tr>
      <w:tr w:rsidR="009858BE" w:rsidRPr="009858BE" w14:paraId="100E5CA0" w14:textId="77777777" w:rsidTr="009858BE">
        <w:trPr>
          <w:trHeight w:val="120"/>
        </w:trPr>
        <w:tc>
          <w:tcPr>
            <w:tcW w:w="1030"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7592960B" w14:textId="77777777" w:rsidR="009858BE" w:rsidRPr="009858BE" w:rsidRDefault="009858BE" w:rsidP="009858BE">
            <w:pPr>
              <w:spacing w:after="0" w:line="240" w:lineRule="auto"/>
              <w:rPr>
                <w:rFonts w:ascii="Arial" w:eastAsia="Times New Roman" w:hAnsi="Arial" w:cs="Arial"/>
                <w:b/>
                <w:bCs/>
                <w:color w:val="000000"/>
                <w:kern w:val="0"/>
                <w:sz w:val="18"/>
                <w:szCs w:val="18"/>
                <w:lang w:eastAsia="pt-BR"/>
                <w14:ligatures w14:val="none"/>
              </w:rPr>
            </w:pPr>
            <w:r w:rsidRPr="009858BE">
              <w:rPr>
                <w:rFonts w:ascii="Arial" w:eastAsia="Times New Roman" w:hAnsi="Arial" w:cs="Arial"/>
                <w:b/>
                <w:bCs/>
                <w:color w:val="000000"/>
                <w:kern w:val="0"/>
                <w:sz w:val="18"/>
                <w:szCs w:val="18"/>
                <w:lang w:eastAsia="pt-BR"/>
                <w14:ligatures w14:val="none"/>
              </w:rPr>
              <w:t>FINALIDADE</w:t>
            </w:r>
          </w:p>
        </w:tc>
        <w:tc>
          <w:tcPr>
            <w:tcW w:w="3970" w:type="pct"/>
            <w:gridSpan w:val="9"/>
            <w:tcBorders>
              <w:top w:val="single" w:sz="4" w:space="0" w:color="auto"/>
              <w:left w:val="nil"/>
              <w:bottom w:val="single" w:sz="4" w:space="0" w:color="auto"/>
              <w:right w:val="single" w:sz="4" w:space="0" w:color="auto"/>
            </w:tcBorders>
            <w:shd w:val="clear" w:color="auto" w:fill="auto"/>
            <w:vAlign w:val="center"/>
            <w:hideMark/>
          </w:tcPr>
          <w:p w14:paraId="13932C12" w14:textId="77777777" w:rsidR="009858BE" w:rsidRPr="009858BE" w:rsidRDefault="009858BE" w:rsidP="009858BE">
            <w:pPr>
              <w:spacing w:after="0" w:line="240" w:lineRule="auto"/>
              <w:jc w:val="both"/>
              <w:rPr>
                <w:rFonts w:ascii="Arial" w:eastAsia="Times New Roman" w:hAnsi="Arial" w:cs="Arial"/>
                <w:color w:val="000000"/>
                <w:kern w:val="0"/>
                <w:sz w:val="22"/>
                <w:szCs w:val="22"/>
                <w:lang w:eastAsia="pt-BR"/>
                <w14:ligatures w14:val="none"/>
              </w:rPr>
            </w:pPr>
            <w:r w:rsidRPr="009858BE">
              <w:rPr>
                <w:rFonts w:ascii="Arial" w:eastAsia="Times New Roman" w:hAnsi="Arial" w:cs="Arial"/>
                <w:color w:val="000000"/>
                <w:kern w:val="0"/>
                <w:sz w:val="22"/>
                <w:szCs w:val="22"/>
                <w:lang w:eastAsia="pt-BR"/>
                <w14:ligatures w14:val="none"/>
              </w:rPr>
              <w:t>aquisição de bens de consumo</w:t>
            </w:r>
          </w:p>
        </w:tc>
      </w:tr>
      <w:tr w:rsidR="009858BE" w:rsidRPr="009858BE" w14:paraId="6EDDB714" w14:textId="77777777" w:rsidTr="009858BE">
        <w:trPr>
          <w:trHeight w:val="120"/>
        </w:trPr>
        <w:tc>
          <w:tcPr>
            <w:tcW w:w="1030"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12040E71" w14:textId="77777777" w:rsidR="009858BE" w:rsidRPr="009858BE" w:rsidRDefault="009858BE" w:rsidP="009858BE">
            <w:pPr>
              <w:spacing w:after="0" w:line="240" w:lineRule="auto"/>
              <w:rPr>
                <w:rFonts w:ascii="Arial" w:eastAsia="Times New Roman" w:hAnsi="Arial" w:cs="Arial"/>
                <w:b/>
                <w:bCs/>
                <w:color w:val="000000"/>
                <w:kern w:val="0"/>
                <w:sz w:val="18"/>
                <w:szCs w:val="18"/>
                <w:lang w:eastAsia="pt-BR"/>
                <w14:ligatures w14:val="none"/>
              </w:rPr>
            </w:pPr>
            <w:r w:rsidRPr="009858BE">
              <w:rPr>
                <w:rFonts w:ascii="Arial" w:eastAsia="Times New Roman" w:hAnsi="Arial" w:cs="Arial"/>
                <w:b/>
                <w:bCs/>
                <w:color w:val="000000"/>
                <w:kern w:val="0"/>
                <w:sz w:val="18"/>
                <w:szCs w:val="18"/>
                <w:lang w:eastAsia="pt-BR"/>
                <w14:ligatures w14:val="none"/>
              </w:rPr>
              <w:t>OBJETO</w:t>
            </w:r>
          </w:p>
        </w:tc>
        <w:tc>
          <w:tcPr>
            <w:tcW w:w="3970" w:type="pct"/>
            <w:gridSpan w:val="9"/>
            <w:tcBorders>
              <w:top w:val="single" w:sz="4" w:space="0" w:color="auto"/>
              <w:left w:val="nil"/>
              <w:bottom w:val="single" w:sz="4" w:space="0" w:color="auto"/>
              <w:right w:val="single" w:sz="4" w:space="0" w:color="auto"/>
            </w:tcBorders>
            <w:shd w:val="clear" w:color="auto" w:fill="auto"/>
            <w:vAlign w:val="center"/>
            <w:hideMark/>
          </w:tcPr>
          <w:p w14:paraId="40AAADE3" w14:textId="77777777" w:rsidR="009858BE" w:rsidRPr="009858BE" w:rsidRDefault="009858BE" w:rsidP="009858BE">
            <w:pPr>
              <w:spacing w:after="0" w:line="240" w:lineRule="auto"/>
              <w:jc w:val="both"/>
              <w:rPr>
                <w:rFonts w:ascii="Arial" w:eastAsia="Times New Roman" w:hAnsi="Arial" w:cs="Arial"/>
                <w:color w:val="000000"/>
                <w:kern w:val="0"/>
                <w:sz w:val="22"/>
                <w:szCs w:val="22"/>
                <w:lang w:eastAsia="pt-BR"/>
                <w14:ligatures w14:val="none"/>
              </w:rPr>
            </w:pPr>
            <w:r w:rsidRPr="009858BE">
              <w:rPr>
                <w:rFonts w:ascii="Arial" w:eastAsia="Times New Roman" w:hAnsi="Arial" w:cs="Arial"/>
                <w:color w:val="000000"/>
                <w:kern w:val="0"/>
                <w:sz w:val="22"/>
                <w:szCs w:val="22"/>
                <w:lang w:eastAsia="pt-BR"/>
                <w14:ligatures w14:val="none"/>
              </w:rPr>
              <w:t>Fornecimento de uniformes</w:t>
            </w:r>
          </w:p>
        </w:tc>
      </w:tr>
      <w:tr w:rsidR="009858BE" w:rsidRPr="009858BE" w14:paraId="109CD186" w14:textId="77777777" w:rsidTr="009858BE">
        <w:trPr>
          <w:trHeight w:val="120"/>
        </w:trPr>
        <w:tc>
          <w:tcPr>
            <w:tcW w:w="5000" w:type="pct"/>
            <w:gridSpan w:val="14"/>
            <w:tcBorders>
              <w:top w:val="nil"/>
              <w:left w:val="nil"/>
              <w:bottom w:val="single" w:sz="4" w:space="0" w:color="auto"/>
              <w:right w:val="nil"/>
            </w:tcBorders>
            <w:shd w:val="clear" w:color="000000" w:fill="FFF2CC"/>
            <w:hideMark/>
          </w:tcPr>
          <w:p w14:paraId="4AC55D65" w14:textId="77777777" w:rsidR="009858BE" w:rsidRPr="009858BE" w:rsidRDefault="009858BE" w:rsidP="009858BE">
            <w:pPr>
              <w:spacing w:after="0" w:line="240" w:lineRule="auto"/>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III. ELEMENTOS ESSENCIAIS DO CONTRATO</w:t>
            </w:r>
          </w:p>
        </w:tc>
      </w:tr>
      <w:tr w:rsidR="009858BE" w:rsidRPr="009858BE" w14:paraId="625977C6" w14:textId="77777777" w:rsidTr="009858BE">
        <w:trPr>
          <w:trHeight w:val="102"/>
        </w:trPr>
        <w:tc>
          <w:tcPr>
            <w:tcW w:w="1030"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6B1EAF62" w14:textId="77777777" w:rsidR="009858BE" w:rsidRPr="009858BE" w:rsidRDefault="009858BE" w:rsidP="009858BE">
            <w:pPr>
              <w:spacing w:after="0" w:line="240" w:lineRule="auto"/>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VALOR</w:t>
            </w:r>
          </w:p>
        </w:tc>
        <w:tc>
          <w:tcPr>
            <w:tcW w:w="3970" w:type="pct"/>
            <w:gridSpan w:val="9"/>
            <w:tcBorders>
              <w:top w:val="single" w:sz="4" w:space="0" w:color="auto"/>
              <w:left w:val="nil"/>
              <w:bottom w:val="single" w:sz="4" w:space="0" w:color="auto"/>
              <w:right w:val="single" w:sz="4" w:space="0" w:color="auto"/>
            </w:tcBorders>
            <w:shd w:val="clear" w:color="auto" w:fill="auto"/>
            <w:vAlign w:val="center"/>
            <w:hideMark/>
          </w:tcPr>
          <w:p w14:paraId="133B3B2A" w14:textId="77777777" w:rsidR="009858BE" w:rsidRPr="009858BE" w:rsidRDefault="009858BE" w:rsidP="009858BE">
            <w:pPr>
              <w:spacing w:after="0" w:line="240" w:lineRule="auto"/>
              <w:jc w:val="both"/>
              <w:rPr>
                <w:rFonts w:ascii="Arial" w:eastAsia="Times New Roman" w:hAnsi="Arial" w:cs="Arial"/>
                <w:color w:val="000000"/>
                <w:kern w:val="0"/>
                <w:sz w:val="22"/>
                <w:szCs w:val="22"/>
                <w:lang w:eastAsia="pt-BR"/>
                <w14:ligatures w14:val="none"/>
              </w:rPr>
            </w:pPr>
            <w:r w:rsidRPr="009858BE">
              <w:rPr>
                <w:rFonts w:ascii="Arial" w:eastAsia="Times New Roman" w:hAnsi="Arial" w:cs="Arial"/>
                <w:color w:val="000000"/>
                <w:kern w:val="0"/>
                <w:sz w:val="22"/>
                <w:szCs w:val="22"/>
                <w:lang w:eastAsia="pt-BR"/>
                <w14:ligatures w14:val="none"/>
              </w:rPr>
              <w:t>R$ __________________</w:t>
            </w:r>
          </w:p>
        </w:tc>
      </w:tr>
      <w:tr w:rsidR="009858BE" w:rsidRPr="009858BE" w14:paraId="1B8D3B72" w14:textId="77777777" w:rsidTr="009858BE">
        <w:trPr>
          <w:trHeight w:val="120"/>
        </w:trPr>
        <w:tc>
          <w:tcPr>
            <w:tcW w:w="1030" w:type="pct"/>
            <w:gridSpan w:val="5"/>
            <w:tcBorders>
              <w:top w:val="single" w:sz="4" w:space="0" w:color="auto"/>
              <w:left w:val="single" w:sz="4" w:space="0" w:color="auto"/>
              <w:bottom w:val="nil"/>
              <w:right w:val="single" w:sz="4" w:space="0" w:color="auto"/>
            </w:tcBorders>
            <w:shd w:val="clear" w:color="auto" w:fill="auto"/>
            <w:vAlign w:val="center"/>
            <w:hideMark/>
          </w:tcPr>
          <w:p w14:paraId="1D54C5A4" w14:textId="77777777" w:rsidR="009858BE" w:rsidRPr="009858BE" w:rsidRDefault="009858BE" w:rsidP="009858BE">
            <w:pPr>
              <w:spacing w:after="0" w:line="240" w:lineRule="auto"/>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VIGÊNCIA</w:t>
            </w:r>
          </w:p>
        </w:tc>
        <w:tc>
          <w:tcPr>
            <w:tcW w:w="3970" w:type="pct"/>
            <w:gridSpan w:val="9"/>
            <w:tcBorders>
              <w:top w:val="single" w:sz="4" w:space="0" w:color="auto"/>
              <w:left w:val="nil"/>
              <w:bottom w:val="nil"/>
              <w:right w:val="single" w:sz="4" w:space="0" w:color="auto"/>
            </w:tcBorders>
            <w:shd w:val="clear" w:color="auto" w:fill="auto"/>
            <w:vAlign w:val="center"/>
            <w:hideMark/>
          </w:tcPr>
          <w:p w14:paraId="582EEED5" w14:textId="77777777" w:rsidR="009858BE" w:rsidRPr="009858BE" w:rsidRDefault="009858BE" w:rsidP="009858BE">
            <w:pPr>
              <w:spacing w:after="0" w:line="240" w:lineRule="auto"/>
              <w:rPr>
                <w:rFonts w:ascii="Arial" w:eastAsia="Times New Roman" w:hAnsi="Arial" w:cs="Arial"/>
                <w:color w:val="000000"/>
                <w:kern w:val="0"/>
                <w:sz w:val="22"/>
                <w:szCs w:val="22"/>
                <w:lang w:eastAsia="pt-BR"/>
                <w14:ligatures w14:val="none"/>
              </w:rPr>
            </w:pPr>
            <w:r w:rsidRPr="009858BE">
              <w:rPr>
                <w:rFonts w:ascii="Arial" w:eastAsia="Times New Roman" w:hAnsi="Arial" w:cs="Arial"/>
                <w:color w:val="000000"/>
                <w:kern w:val="0"/>
                <w:sz w:val="22"/>
                <w:szCs w:val="22"/>
                <w:lang w:eastAsia="pt-BR"/>
                <w14:ligatures w14:val="none"/>
              </w:rPr>
              <w:t>1 ano prorrogável por até 2 anos</w:t>
            </w:r>
          </w:p>
        </w:tc>
      </w:tr>
      <w:tr w:rsidR="009858BE" w:rsidRPr="009858BE" w14:paraId="2F40144E" w14:textId="77777777" w:rsidTr="009858BE">
        <w:trPr>
          <w:trHeight w:val="102"/>
        </w:trPr>
        <w:tc>
          <w:tcPr>
            <w:tcW w:w="1030"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142E44A1" w14:textId="77777777" w:rsidR="009858BE" w:rsidRPr="009858BE" w:rsidRDefault="009858BE" w:rsidP="009858BE">
            <w:pPr>
              <w:spacing w:after="0" w:line="240" w:lineRule="auto"/>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GARANTIA DE EXECUÇÃO</w:t>
            </w:r>
          </w:p>
        </w:tc>
        <w:tc>
          <w:tcPr>
            <w:tcW w:w="3970" w:type="pct"/>
            <w:gridSpan w:val="9"/>
            <w:tcBorders>
              <w:top w:val="single" w:sz="4" w:space="0" w:color="auto"/>
              <w:left w:val="nil"/>
              <w:bottom w:val="single" w:sz="4" w:space="0" w:color="auto"/>
              <w:right w:val="single" w:sz="4" w:space="0" w:color="auto"/>
            </w:tcBorders>
            <w:shd w:val="clear" w:color="auto" w:fill="auto"/>
            <w:vAlign w:val="center"/>
            <w:hideMark/>
          </w:tcPr>
          <w:p w14:paraId="4E0BA184" w14:textId="77777777" w:rsidR="009858BE" w:rsidRPr="009858BE" w:rsidRDefault="009858BE" w:rsidP="009858BE">
            <w:pPr>
              <w:spacing w:after="0" w:line="240" w:lineRule="auto"/>
              <w:rPr>
                <w:rFonts w:ascii="Arial" w:eastAsia="Times New Roman" w:hAnsi="Arial" w:cs="Arial"/>
                <w:color w:val="000000"/>
                <w:kern w:val="0"/>
                <w:sz w:val="22"/>
                <w:szCs w:val="22"/>
                <w:lang w:eastAsia="pt-BR"/>
                <w14:ligatures w14:val="none"/>
              </w:rPr>
            </w:pPr>
            <w:r w:rsidRPr="009858BE">
              <w:rPr>
                <w:rFonts w:ascii="Arial" w:eastAsia="Times New Roman" w:hAnsi="Arial" w:cs="Arial"/>
                <w:color w:val="000000"/>
                <w:kern w:val="0"/>
                <w:sz w:val="22"/>
                <w:szCs w:val="22"/>
                <w:lang w:eastAsia="pt-BR"/>
                <w14:ligatures w14:val="none"/>
              </w:rPr>
              <w:t>Não</w:t>
            </w:r>
          </w:p>
        </w:tc>
      </w:tr>
      <w:tr w:rsidR="009858BE" w:rsidRPr="009858BE" w14:paraId="7211912D" w14:textId="77777777" w:rsidTr="009858BE">
        <w:trPr>
          <w:trHeight w:val="120"/>
        </w:trPr>
        <w:tc>
          <w:tcPr>
            <w:tcW w:w="1030"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4857B586" w14:textId="77777777" w:rsidR="009858BE" w:rsidRPr="009858BE" w:rsidRDefault="009858BE" w:rsidP="009858BE">
            <w:pPr>
              <w:spacing w:after="0" w:line="240" w:lineRule="auto"/>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HÁ PREVISÃO DE SUBCONTRATAÇÃO</w:t>
            </w:r>
          </w:p>
        </w:tc>
        <w:tc>
          <w:tcPr>
            <w:tcW w:w="3970" w:type="pct"/>
            <w:gridSpan w:val="9"/>
            <w:tcBorders>
              <w:top w:val="single" w:sz="4" w:space="0" w:color="auto"/>
              <w:left w:val="nil"/>
              <w:bottom w:val="single" w:sz="4" w:space="0" w:color="auto"/>
              <w:right w:val="single" w:sz="4" w:space="0" w:color="auto"/>
            </w:tcBorders>
            <w:shd w:val="clear" w:color="auto" w:fill="auto"/>
            <w:vAlign w:val="center"/>
            <w:hideMark/>
          </w:tcPr>
          <w:p w14:paraId="67DBB091" w14:textId="77777777" w:rsidR="009858BE" w:rsidRPr="009858BE" w:rsidRDefault="009858BE" w:rsidP="009858BE">
            <w:pPr>
              <w:spacing w:after="0" w:line="240" w:lineRule="auto"/>
              <w:rPr>
                <w:rFonts w:ascii="Arial" w:eastAsia="Times New Roman" w:hAnsi="Arial" w:cs="Arial"/>
                <w:color w:val="000000"/>
                <w:kern w:val="0"/>
                <w:sz w:val="22"/>
                <w:szCs w:val="22"/>
                <w:lang w:eastAsia="pt-BR"/>
                <w14:ligatures w14:val="none"/>
              </w:rPr>
            </w:pPr>
            <w:r w:rsidRPr="009858BE">
              <w:rPr>
                <w:rFonts w:ascii="Arial" w:eastAsia="Times New Roman" w:hAnsi="Arial" w:cs="Arial"/>
                <w:color w:val="000000"/>
                <w:kern w:val="0"/>
                <w:sz w:val="22"/>
                <w:szCs w:val="22"/>
                <w:lang w:eastAsia="pt-BR"/>
                <w14:ligatures w14:val="none"/>
              </w:rPr>
              <w:t>não</w:t>
            </w:r>
          </w:p>
        </w:tc>
      </w:tr>
      <w:tr w:rsidR="009858BE" w:rsidRPr="009858BE" w14:paraId="563BC451" w14:textId="77777777" w:rsidTr="009858BE">
        <w:trPr>
          <w:trHeight w:val="139"/>
        </w:trPr>
        <w:tc>
          <w:tcPr>
            <w:tcW w:w="1030"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26FB57C5" w14:textId="77777777" w:rsidR="009858BE" w:rsidRPr="009858BE" w:rsidRDefault="009858BE" w:rsidP="009858BE">
            <w:pPr>
              <w:spacing w:after="0" w:line="240" w:lineRule="auto"/>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EXIGÊNCIA PRÉVIA À ASSINATURA DA ARP</w:t>
            </w:r>
          </w:p>
        </w:tc>
        <w:tc>
          <w:tcPr>
            <w:tcW w:w="3970" w:type="pct"/>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14:paraId="1362F41D" w14:textId="77777777" w:rsidR="009858BE" w:rsidRPr="009858BE" w:rsidRDefault="009858BE" w:rsidP="009858BE">
            <w:pPr>
              <w:spacing w:after="0" w:line="240" w:lineRule="auto"/>
              <w:jc w:val="both"/>
              <w:rPr>
                <w:rFonts w:ascii="Arial" w:eastAsia="Times New Roman" w:hAnsi="Arial" w:cs="Arial"/>
                <w:kern w:val="0"/>
                <w:sz w:val="22"/>
                <w:szCs w:val="22"/>
                <w:lang w:eastAsia="pt-BR"/>
                <w14:ligatures w14:val="none"/>
              </w:rPr>
            </w:pPr>
            <w:r w:rsidRPr="009858BE">
              <w:rPr>
                <w:rFonts w:ascii="Arial" w:eastAsia="Times New Roman" w:hAnsi="Arial" w:cs="Arial"/>
                <w:kern w:val="0"/>
                <w:sz w:val="22"/>
                <w:szCs w:val="22"/>
                <w:lang w:eastAsia="pt-BR"/>
                <w14:ligatures w14:val="none"/>
              </w:rPr>
              <w:t>não se aplica</w:t>
            </w:r>
          </w:p>
        </w:tc>
      </w:tr>
      <w:tr w:rsidR="009858BE" w:rsidRPr="009858BE" w14:paraId="396B0E9A" w14:textId="77777777" w:rsidTr="009858BE">
        <w:trPr>
          <w:trHeight w:val="120"/>
        </w:trPr>
        <w:tc>
          <w:tcPr>
            <w:tcW w:w="5000" w:type="pct"/>
            <w:gridSpan w:val="14"/>
            <w:tcBorders>
              <w:top w:val="single" w:sz="4" w:space="0" w:color="auto"/>
              <w:left w:val="double" w:sz="6" w:space="0" w:color="2B2B2B"/>
              <w:bottom w:val="single" w:sz="4" w:space="0" w:color="auto"/>
              <w:right w:val="nil"/>
            </w:tcBorders>
            <w:shd w:val="clear" w:color="000000" w:fill="FFF2CC"/>
            <w:hideMark/>
          </w:tcPr>
          <w:p w14:paraId="4DE731B7" w14:textId="77777777" w:rsidR="009858BE" w:rsidRPr="009858BE" w:rsidRDefault="009858BE" w:rsidP="009858BE">
            <w:pPr>
              <w:spacing w:after="0" w:line="240" w:lineRule="auto"/>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IV. REGULAMENTOS MUNICIPAIS APLICÁVEIS</w:t>
            </w:r>
          </w:p>
        </w:tc>
      </w:tr>
      <w:tr w:rsidR="009858BE" w:rsidRPr="009858BE" w14:paraId="112AEF6E" w14:textId="77777777" w:rsidTr="009858BE">
        <w:trPr>
          <w:trHeight w:val="199"/>
        </w:trPr>
        <w:tc>
          <w:tcPr>
            <w:tcW w:w="3100" w:type="pct"/>
            <w:gridSpan w:val="12"/>
            <w:tcBorders>
              <w:top w:val="single" w:sz="4" w:space="0" w:color="auto"/>
              <w:left w:val="single" w:sz="4" w:space="0" w:color="auto"/>
              <w:bottom w:val="single" w:sz="4" w:space="0" w:color="auto"/>
              <w:right w:val="single" w:sz="4" w:space="0" w:color="000000"/>
            </w:tcBorders>
            <w:shd w:val="clear" w:color="auto" w:fill="auto"/>
            <w:hideMark/>
          </w:tcPr>
          <w:p w14:paraId="5B1BEA9B"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Sobre atuação dos agentes, funcionamento da comissão de contratação e a atuação dos gestores e fiscais de contratos</w:t>
            </w:r>
          </w:p>
        </w:tc>
        <w:tc>
          <w:tcPr>
            <w:tcW w:w="1900" w:type="pct"/>
            <w:gridSpan w:val="2"/>
            <w:tcBorders>
              <w:top w:val="single" w:sz="4" w:space="0" w:color="auto"/>
              <w:left w:val="nil"/>
              <w:bottom w:val="single" w:sz="4" w:space="0" w:color="auto"/>
              <w:right w:val="single" w:sz="4" w:space="0" w:color="000000"/>
            </w:tcBorders>
            <w:shd w:val="clear" w:color="auto" w:fill="auto"/>
            <w:vAlign w:val="center"/>
            <w:hideMark/>
          </w:tcPr>
          <w:p w14:paraId="59043325" w14:textId="77777777" w:rsidR="009858BE" w:rsidRPr="009858BE" w:rsidRDefault="009858BE" w:rsidP="009858BE">
            <w:pPr>
              <w:spacing w:after="0" w:line="240" w:lineRule="auto"/>
              <w:jc w:val="center"/>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Decreto n° 165/2023</w:t>
            </w:r>
          </w:p>
        </w:tc>
      </w:tr>
      <w:tr w:rsidR="009858BE" w:rsidRPr="009858BE" w14:paraId="5E794185" w14:textId="77777777" w:rsidTr="009858BE">
        <w:trPr>
          <w:trHeight w:val="180"/>
        </w:trPr>
        <w:tc>
          <w:tcPr>
            <w:tcW w:w="3100" w:type="pct"/>
            <w:gridSpan w:val="12"/>
            <w:tcBorders>
              <w:top w:val="single" w:sz="4" w:space="0" w:color="auto"/>
              <w:left w:val="single" w:sz="4" w:space="0" w:color="auto"/>
              <w:bottom w:val="single" w:sz="4" w:space="0" w:color="auto"/>
              <w:right w:val="single" w:sz="4" w:space="0" w:color="000000"/>
            </w:tcBorders>
            <w:shd w:val="clear" w:color="auto" w:fill="auto"/>
            <w:hideMark/>
          </w:tcPr>
          <w:p w14:paraId="37301266"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Sobre as regras e diretrizes para gestão e fiscalização de contratos administrativos</w:t>
            </w:r>
          </w:p>
        </w:tc>
        <w:tc>
          <w:tcPr>
            <w:tcW w:w="1900" w:type="pct"/>
            <w:gridSpan w:val="2"/>
            <w:tcBorders>
              <w:top w:val="single" w:sz="4" w:space="0" w:color="auto"/>
              <w:left w:val="nil"/>
              <w:bottom w:val="single" w:sz="4" w:space="0" w:color="auto"/>
              <w:right w:val="single" w:sz="4" w:space="0" w:color="000000"/>
            </w:tcBorders>
            <w:shd w:val="clear" w:color="auto" w:fill="auto"/>
            <w:vAlign w:val="center"/>
            <w:hideMark/>
          </w:tcPr>
          <w:p w14:paraId="4A3E98D0" w14:textId="77777777" w:rsidR="009858BE" w:rsidRPr="009858BE" w:rsidRDefault="009858BE" w:rsidP="009858BE">
            <w:pPr>
              <w:spacing w:after="0" w:line="240" w:lineRule="auto"/>
              <w:jc w:val="center"/>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Decreto n° 171/2023</w:t>
            </w:r>
          </w:p>
        </w:tc>
      </w:tr>
      <w:tr w:rsidR="009858BE" w:rsidRPr="009858BE" w14:paraId="0BCE21C4" w14:textId="77777777" w:rsidTr="009858BE">
        <w:trPr>
          <w:trHeight w:val="199"/>
        </w:trPr>
        <w:tc>
          <w:tcPr>
            <w:tcW w:w="3100" w:type="pct"/>
            <w:gridSpan w:val="12"/>
            <w:tcBorders>
              <w:top w:val="single" w:sz="4" w:space="0" w:color="auto"/>
              <w:left w:val="single" w:sz="4" w:space="0" w:color="auto"/>
              <w:bottom w:val="single" w:sz="4" w:space="0" w:color="auto"/>
              <w:right w:val="single" w:sz="4" w:space="0" w:color="000000"/>
            </w:tcBorders>
            <w:shd w:val="clear" w:color="auto" w:fill="auto"/>
            <w:hideMark/>
          </w:tcPr>
          <w:p w14:paraId="6CD382F9"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Sobre o processo administrativo de responsabilização por sanções (PARS), da aplicação de penalidades e da reabilitação</w:t>
            </w:r>
          </w:p>
        </w:tc>
        <w:tc>
          <w:tcPr>
            <w:tcW w:w="1900" w:type="pct"/>
            <w:gridSpan w:val="2"/>
            <w:tcBorders>
              <w:top w:val="single" w:sz="4" w:space="0" w:color="auto"/>
              <w:left w:val="nil"/>
              <w:bottom w:val="single" w:sz="4" w:space="0" w:color="auto"/>
              <w:right w:val="single" w:sz="4" w:space="0" w:color="000000"/>
            </w:tcBorders>
            <w:shd w:val="clear" w:color="auto" w:fill="auto"/>
            <w:vAlign w:val="center"/>
            <w:hideMark/>
          </w:tcPr>
          <w:p w14:paraId="09548DBC" w14:textId="77777777" w:rsidR="009858BE" w:rsidRPr="009858BE" w:rsidRDefault="009858BE" w:rsidP="009858BE">
            <w:pPr>
              <w:spacing w:after="0" w:line="240" w:lineRule="auto"/>
              <w:jc w:val="center"/>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Decreto n° 172/2023</w:t>
            </w:r>
          </w:p>
        </w:tc>
      </w:tr>
      <w:tr w:rsidR="009858BE" w:rsidRPr="009858BE" w14:paraId="4DABD137" w14:textId="77777777" w:rsidTr="009858BE">
        <w:trPr>
          <w:trHeight w:val="102"/>
        </w:trPr>
        <w:tc>
          <w:tcPr>
            <w:tcW w:w="5000" w:type="pct"/>
            <w:gridSpan w:val="14"/>
            <w:tcBorders>
              <w:top w:val="single" w:sz="4" w:space="0" w:color="auto"/>
              <w:left w:val="double" w:sz="6" w:space="0" w:color="2B2B2B"/>
              <w:bottom w:val="single" w:sz="4" w:space="0" w:color="auto"/>
              <w:right w:val="nil"/>
            </w:tcBorders>
            <w:shd w:val="clear" w:color="000000" w:fill="FFF2CC"/>
            <w:hideMark/>
          </w:tcPr>
          <w:p w14:paraId="7DF22614" w14:textId="77777777" w:rsidR="009858BE" w:rsidRPr="009858BE" w:rsidRDefault="009858BE" w:rsidP="009858BE">
            <w:pPr>
              <w:spacing w:after="0" w:line="240" w:lineRule="auto"/>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V. CLÁUSULAS CONTRATUAIS</w:t>
            </w:r>
          </w:p>
        </w:tc>
      </w:tr>
      <w:tr w:rsidR="009858BE" w:rsidRPr="009858BE" w14:paraId="56B6067F" w14:textId="77777777" w:rsidTr="009858BE">
        <w:trPr>
          <w:trHeight w:val="282"/>
        </w:trPr>
        <w:tc>
          <w:tcPr>
            <w:tcW w:w="5000" w:type="pct"/>
            <w:gridSpan w:val="14"/>
            <w:tcBorders>
              <w:top w:val="nil"/>
              <w:left w:val="nil"/>
              <w:bottom w:val="nil"/>
              <w:right w:val="nil"/>
            </w:tcBorders>
            <w:shd w:val="clear" w:color="auto" w:fill="auto"/>
            <w:hideMark/>
          </w:tcPr>
          <w:p w14:paraId="5385FFE0"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As partes anteriormente qualificadas, pactuam o presente contrato, a qual se constitui em documento vinculativo e obrigacional, nos termos do Art. 89, § 1° da Lei 14.133/2021, segundo as cláusulas e condições seguintes:</w:t>
            </w:r>
          </w:p>
        </w:tc>
      </w:tr>
      <w:tr w:rsidR="009858BE" w:rsidRPr="009858BE" w14:paraId="3A7735CA" w14:textId="77777777" w:rsidTr="009858BE">
        <w:trPr>
          <w:trHeight w:val="139"/>
        </w:trPr>
        <w:tc>
          <w:tcPr>
            <w:tcW w:w="443" w:type="pct"/>
            <w:gridSpan w:val="2"/>
            <w:tcBorders>
              <w:top w:val="nil"/>
              <w:left w:val="nil"/>
              <w:bottom w:val="nil"/>
              <w:right w:val="nil"/>
            </w:tcBorders>
            <w:shd w:val="clear" w:color="000000" w:fill="FFF2CC"/>
            <w:hideMark/>
          </w:tcPr>
          <w:p w14:paraId="202412FA"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1.</w:t>
            </w:r>
          </w:p>
        </w:tc>
        <w:tc>
          <w:tcPr>
            <w:tcW w:w="4557" w:type="pct"/>
            <w:gridSpan w:val="12"/>
            <w:tcBorders>
              <w:top w:val="nil"/>
              <w:left w:val="nil"/>
              <w:bottom w:val="nil"/>
              <w:right w:val="nil"/>
            </w:tcBorders>
            <w:shd w:val="clear" w:color="000000" w:fill="FFF2CC"/>
            <w:hideMark/>
          </w:tcPr>
          <w:p w14:paraId="22F8B652" w14:textId="77777777" w:rsidR="009858BE" w:rsidRPr="009858BE" w:rsidRDefault="009858BE" w:rsidP="009858BE">
            <w:pPr>
              <w:spacing w:after="0" w:line="240" w:lineRule="auto"/>
              <w:jc w:val="both"/>
              <w:rPr>
                <w:rFonts w:ascii="Arial" w:eastAsia="Times New Roman" w:hAnsi="Arial" w:cs="Arial"/>
                <w:b/>
                <w:bCs/>
                <w:color w:val="000000"/>
                <w:kern w:val="0"/>
                <w:lang w:eastAsia="pt-BR"/>
                <w14:ligatures w14:val="none"/>
              </w:rPr>
            </w:pPr>
            <w:r w:rsidRPr="009858BE">
              <w:rPr>
                <w:rFonts w:ascii="Arial" w:eastAsia="Times New Roman" w:hAnsi="Arial" w:cs="Arial"/>
                <w:b/>
                <w:bCs/>
                <w:color w:val="000000"/>
                <w:kern w:val="0"/>
                <w:lang w:eastAsia="pt-BR"/>
                <w14:ligatures w14:val="none"/>
              </w:rPr>
              <w:t>CLÁUSULA PRIMEIRA – OBJETO, VALOR E CONDIÇÕES DE PAGAMENTO</w:t>
            </w:r>
          </w:p>
        </w:tc>
      </w:tr>
      <w:tr w:rsidR="009858BE" w:rsidRPr="009858BE" w14:paraId="4060CBB5" w14:textId="77777777" w:rsidTr="009858BE">
        <w:trPr>
          <w:trHeight w:val="139"/>
        </w:trPr>
        <w:tc>
          <w:tcPr>
            <w:tcW w:w="443" w:type="pct"/>
            <w:gridSpan w:val="2"/>
            <w:tcBorders>
              <w:top w:val="nil"/>
              <w:left w:val="nil"/>
              <w:bottom w:val="nil"/>
              <w:right w:val="nil"/>
            </w:tcBorders>
            <w:shd w:val="clear" w:color="000000" w:fill="FFFFFF"/>
            <w:hideMark/>
          </w:tcPr>
          <w:p w14:paraId="0A576399"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1.1</w:t>
            </w:r>
          </w:p>
        </w:tc>
        <w:tc>
          <w:tcPr>
            <w:tcW w:w="4557" w:type="pct"/>
            <w:gridSpan w:val="12"/>
            <w:tcBorders>
              <w:top w:val="nil"/>
              <w:left w:val="nil"/>
              <w:bottom w:val="nil"/>
              <w:right w:val="nil"/>
            </w:tcBorders>
            <w:shd w:val="clear" w:color="000000" w:fill="FFFFFF"/>
            <w:hideMark/>
          </w:tcPr>
          <w:p w14:paraId="5594968F"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O objeto do presente contrato é o seguinte:</w:t>
            </w:r>
          </w:p>
        </w:tc>
      </w:tr>
      <w:tr w:rsidR="009858BE" w:rsidRPr="009858BE" w14:paraId="74D0F1DD" w14:textId="77777777" w:rsidTr="009858BE">
        <w:trPr>
          <w:trHeight w:val="139"/>
        </w:trPr>
        <w:tc>
          <w:tcPr>
            <w:tcW w:w="244" w:type="pct"/>
            <w:tcBorders>
              <w:top w:val="single" w:sz="4" w:space="0" w:color="auto"/>
              <w:left w:val="nil"/>
              <w:bottom w:val="single" w:sz="4" w:space="0" w:color="auto"/>
              <w:right w:val="nil"/>
            </w:tcBorders>
            <w:shd w:val="clear" w:color="auto" w:fill="auto"/>
            <w:hideMark/>
          </w:tcPr>
          <w:p w14:paraId="5C73BDD6" w14:textId="77777777" w:rsidR="009858BE" w:rsidRPr="009858BE" w:rsidRDefault="009858BE" w:rsidP="009858BE">
            <w:pPr>
              <w:spacing w:after="0" w:line="240" w:lineRule="auto"/>
              <w:jc w:val="center"/>
              <w:rPr>
                <w:rFonts w:ascii="Calibri" w:eastAsia="Times New Roman" w:hAnsi="Calibri" w:cs="Calibri"/>
                <w:b/>
                <w:bCs/>
                <w:color w:val="000000"/>
                <w:kern w:val="0"/>
                <w:sz w:val="16"/>
                <w:szCs w:val="16"/>
                <w:lang w:eastAsia="pt-BR"/>
                <w14:ligatures w14:val="none"/>
              </w:rPr>
            </w:pPr>
            <w:r w:rsidRPr="009858BE">
              <w:rPr>
                <w:rFonts w:ascii="Calibri" w:eastAsia="Times New Roman" w:hAnsi="Calibri" w:cs="Calibri"/>
                <w:b/>
                <w:bCs/>
                <w:color w:val="000000"/>
                <w:kern w:val="0"/>
                <w:sz w:val="16"/>
                <w:szCs w:val="16"/>
                <w:lang w:eastAsia="pt-BR"/>
                <w14:ligatures w14:val="none"/>
              </w:rPr>
              <w:t>Grupo</w:t>
            </w:r>
          </w:p>
        </w:tc>
        <w:tc>
          <w:tcPr>
            <w:tcW w:w="199" w:type="pct"/>
            <w:tcBorders>
              <w:top w:val="single" w:sz="4" w:space="0" w:color="auto"/>
              <w:left w:val="single" w:sz="4" w:space="0" w:color="auto"/>
              <w:bottom w:val="single" w:sz="4" w:space="0" w:color="auto"/>
              <w:right w:val="single" w:sz="4" w:space="0" w:color="auto"/>
            </w:tcBorders>
            <w:shd w:val="clear" w:color="000000" w:fill="FFF2CC"/>
            <w:vAlign w:val="center"/>
            <w:hideMark/>
          </w:tcPr>
          <w:p w14:paraId="5F46A7D6"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Item</w:t>
            </w:r>
          </w:p>
        </w:tc>
        <w:tc>
          <w:tcPr>
            <w:tcW w:w="227" w:type="pct"/>
            <w:tcBorders>
              <w:top w:val="single" w:sz="4" w:space="0" w:color="auto"/>
              <w:left w:val="nil"/>
              <w:bottom w:val="single" w:sz="4" w:space="0" w:color="auto"/>
              <w:right w:val="single" w:sz="4" w:space="0" w:color="auto"/>
            </w:tcBorders>
            <w:shd w:val="clear" w:color="000000" w:fill="FFF2CC"/>
            <w:vAlign w:val="center"/>
            <w:hideMark/>
          </w:tcPr>
          <w:p w14:paraId="34A1A891"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Unid.</w:t>
            </w:r>
          </w:p>
        </w:tc>
        <w:tc>
          <w:tcPr>
            <w:tcW w:w="206" w:type="pct"/>
            <w:tcBorders>
              <w:top w:val="single" w:sz="4" w:space="0" w:color="auto"/>
              <w:left w:val="nil"/>
              <w:bottom w:val="single" w:sz="4" w:space="0" w:color="auto"/>
              <w:right w:val="single" w:sz="4" w:space="0" w:color="auto"/>
            </w:tcBorders>
            <w:shd w:val="clear" w:color="000000" w:fill="FFF2CC"/>
            <w:vAlign w:val="center"/>
            <w:hideMark/>
          </w:tcPr>
          <w:p w14:paraId="38CC84C3"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proofErr w:type="spellStart"/>
            <w:r w:rsidRPr="009858BE">
              <w:rPr>
                <w:rFonts w:ascii="Arial" w:eastAsia="Times New Roman" w:hAnsi="Arial" w:cs="Arial"/>
                <w:color w:val="000000"/>
                <w:kern w:val="0"/>
                <w:sz w:val="16"/>
                <w:szCs w:val="16"/>
                <w:lang w:eastAsia="pt-BR"/>
                <w14:ligatures w14:val="none"/>
              </w:rPr>
              <w:t>Qtd</w:t>
            </w:r>
            <w:proofErr w:type="spellEnd"/>
            <w:r w:rsidRPr="009858BE">
              <w:rPr>
                <w:rFonts w:ascii="Arial" w:eastAsia="Times New Roman" w:hAnsi="Arial" w:cs="Arial"/>
                <w:color w:val="000000"/>
                <w:kern w:val="0"/>
                <w:sz w:val="16"/>
                <w:szCs w:val="16"/>
                <w:lang w:eastAsia="pt-BR"/>
                <w14:ligatures w14:val="none"/>
              </w:rPr>
              <w:t>.</w:t>
            </w:r>
          </w:p>
        </w:tc>
        <w:tc>
          <w:tcPr>
            <w:tcW w:w="1547" w:type="pct"/>
            <w:gridSpan w:val="6"/>
            <w:tcBorders>
              <w:top w:val="single" w:sz="4" w:space="0" w:color="auto"/>
              <w:left w:val="nil"/>
              <w:bottom w:val="single" w:sz="4" w:space="0" w:color="auto"/>
              <w:right w:val="single" w:sz="4" w:space="0" w:color="auto"/>
            </w:tcBorders>
            <w:shd w:val="clear" w:color="000000" w:fill="FFF2CC"/>
            <w:vAlign w:val="center"/>
            <w:hideMark/>
          </w:tcPr>
          <w:p w14:paraId="190E0EA0"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Descrição</w:t>
            </w:r>
          </w:p>
        </w:tc>
        <w:tc>
          <w:tcPr>
            <w:tcW w:w="677" w:type="pct"/>
            <w:gridSpan w:val="2"/>
            <w:tcBorders>
              <w:top w:val="single" w:sz="4" w:space="0" w:color="auto"/>
              <w:left w:val="nil"/>
              <w:bottom w:val="single" w:sz="4" w:space="0" w:color="auto"/>
              <w:right w:val="single" w:sz="4" w:space="0" w:color="auto"/>
            </w:tcBorders>
            <w:shd w:val="clear" w:color="000000" w:fill="FFF2CC"/>
            <w:vAlign w:val="center"/>
            <w:hideMark/>
          </w:tcPr>
          <w:p w14:paraId="4B53C52D"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marca</w:t>
            </w:r>
          </w:p>
        </w:tc>
        <w:tc>
          <w:tcPr>
            <w:tcW w:w="793" w:type="pct"/>
            <w:tcBorders>
              <w:top w:val="single" w:sz="4" w:space="0" w:color="auto"/>
              <w:left w:val="nil"/>
              <w:bottom w:val="single" w:sz="4" w:space="0" w:color="auto"/>
              <w:right w:val="single" w:sz="4" w:space="0" w:color="auto"/>
            </w:tcBorders>
            <w:shd w:val="clear" w:color="000000" w:fill="FFF2CC"/>
            <w:vAlign w:val="center"/>
            <w:hideMark/>
          </w:tcPr>
          <w:p w14:paraId="67C019E6"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total do item</w:t>
            </w:r>
          </w:p>
        </w:tc>
        <w:tc>
          <w:tcPr>
            <w:tcW w:w="1107" w:type="pct"/>
            <w:tcBorders>
              <w:top w:val="single" w:sz="4" w:space="0" w:color="auto"/>
              <w:left w:val="nil"/>
              <w:bottom w:val="single" w:sz="4" w:space="0" w:color="auto"/>
              <w:right w:val="single" w:sz="4" w:space="0" w:color="auto"/>
            </w:tcBorders>
            <w:shd w:val="clear" w:color="000000" w:fill="FFF2CC"/>
            <w:vAlign w:val="center"/>
            <w:hideMark/>
          </w:tcPr>
          <w:p w14:paraId="4FAE827E"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Valor do grupo</w:t>
            </w:r>
          </w:p>
        </w:tc>
      </w:tr>
      <w:tr w:rsidR="009858BE" w:rsidRPr="009858BE" w14:paraId="20C508C9" w14:textId="77777777" w:rsidTr="009858BE">
        <w:trPr>
          <w:trHeight w:val="162"/>
        </w:trPr>
        <w:tc>
          <w:tcPr>
            <w:tcW w:w="244" w:type="pct"/>
            <w:tcBorders>
              <w:top w:val="nil"/>
              <w:left w:val="nil"/>
              <w:bottom w:val="single" w:sz="4" w:space="0" w:color="auto"/>
              <w:right w:val="nil"/>
            </w:tcBorders>
            <w:shd w:val="clear" w:color="auto" w:fill="auto"/>
            <w:vAlign w:val="center"/>
            <w:hideMark/>
          </w:tcPr>
          <w:p w14:paraId="0EDBA02D"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1</w:t>
            </w:r>
          </w:p>
        </w:tc>
        <w:tc>
          <w:tcPr>
            <w:tcW w:w="199" w:type="pct"/>
            <w:tcBorders>
              <w:top w:val="nil"/>
              <w:left w:val="single" w:sz="4" w:space="0" w:color="auto"/>
              <w:bottom w:val="single" w:sz="4" w:space="0" w:color="auto"/>
              <w:right w:val="single" w:sz="4" w:space="0" w:color="auto"/>
            </w:tcBorders>
            <w:shd w:val="clear" w:color="auto" w:fill="auto"/>
            <w:vAlign w:val="center"/>
            <w:hideMark/>
          </w:tcPr>
          <w:p w14:paraId="1A9C9F9D"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w:t>
            </w:r>
          </w:p>
        </w:tc>
        <w:tc>
          <w:tcPr>
            <w:tcW w:w="227" w:type="pct"/>
            <w:tcBorders>
              <w:top w:val="nil"/>
              <w:left w:val="nil"/>
              <w:bottom w:val="single" w:sz="4" w:space="0" w:color="auto"/>
              <w:right w:val="single" w:sz="4" w:space="0" w:color="auto"/>
            </w:tcBorders>
            <w:shd w:val="clear" w:color="auto" w:fill="auto"/>
            <w:vAlign w:val="center"/>
            <w:hideMark/>
          </w:tcPr>
          <w:p w14:paraId="05A40588"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w:t>
            </w:r>
          </w:p>
        </w:tc>
        <w:tc>
          <w:tcPr>
            <w:tcW w:w="206" w:type="pct"/>
            <w:tcBorders>
              <w:top w:val="nil"/>
              <w:left w:val="nil"/>
              <w:bottom w:val="single" w:sz="4" w:space="0" w:color="auto"/>
              <w:right w:val="single" w:sz="4" w:space="0" w:color="auto"/>
            </w:tcBorders>
            <w:shd w:val="clear" w:color="auto" w:fill="auto"/>
            <w:vAlign w:val="center"/>
            <w:hideMark/>
          </w:tcPr>
          <w:p w14:paraId="0074EE6E"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w:t>
            </w:r>
          </w:p>
        </w:tc>
        <w:tc>
          <w:tcPr>
            <w:tcW w:w="1547" w:type="pct"/>
            <w:gridSpan w:val="6"/>
            <w:tcBorders>
              <w:top w:val="single" w:sz="4" w:space="0" w:color="auto"/>
              <w:left w:val="nil"/>
              <w:bottom w:val="single" w:sz="4" w:space="0" w:color="auto"/>
              <w:right w:val="single" w:sz="4" w:space="0" w:color="auto"/>
            </w:tcBorders>
            <w:shd w:val="clear" w:color="auto" w:fill="auto"/>
            <w:vAlign w:val="center"/>
            <w:hideMark/>
          </w:tcPr>
          <w:p w14:paraId="20EB9208" w14:textId="77777777" w:rsidR="009858BE" w:rsidRPr="009858BE" w:rsidRDefault="009858BE" w:rsidP="009858BE">
            <w:pPr>
              <w:spacing w:after="0" w:line="240" w:lineRule="auto"/>
              <w:jc w:val="both"/>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w:t>
            </w:r>
          </w:p>
        </w:tc>
        <w:tc>
          <w:tcPr>
            <w:tcW w:w="677" w:type="pct"/>
            <w:gridSpan w:val="2"/>
            <w:tcBorders>
              <w:top w:val="single" w:sz="4" w:space="0" w:color="auto"/>
              <w:left w:val="nil"/>
              <w:bottom w:val="single" w:sz="4" w:space="0" w:color="auto"/>
              <w:right w:val="single" w:sz="4" w:space="0" w:color="auto"/>
            </w:tcBorders>
            <w:shd w:val="clear" w:color="auto" w:fill="auto"/>
            <w:vAlign w:val="center"/>
            <w:hideMark/>
          </w:tcPr>
          <w:p w14:paraId="084E0CDC"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w:t>
            </w:r>
          </w:p>
        </w:tc>
        <w:tc>
          <w:tcPr>
            <w:tcW w:w="793" w:type="pct"/>
            <w:tcBorders>
              <w:top w:val="single" w:sz="4" w:space="0" w:color="auto"/>
              <w:left w:val="nil"/>
              <w:bottom w:val="single" w:sz="4" w:space="0" w:color="auto"/>
              <w:right w:val="single" w:sz="4" w:space="0" w:color="auto"/>
            </w:tcBorders>
            <w:shd w:val="clear" w:color="auto" w:fill="auto"/>
            <w:vAlign w:val="center"/>
            <w:hideMark/>
          </w:tcPr>
          <w:p w14:paraId="35500BA2"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R$______</w:t>
            </w:r>
          </w:p>
        </w:tc>
        <w:tc>
          <w:tcPr>
            <w:tcW w:w="1107" w:type="pct"/>
            <w:tcBorders>
              <w:top w:val="single" w:sz="4" w:space="0" w:color="auto"/>
              <w:left w:val="single" w:sz="4" w:space="0" w:color="auto"/>
              <w:bottom w:val="single" w:sz="4" w:space="0" w:color="auto"/>
              <w:right w:val="single" w:sz="4" w:space="0" w:color="000000"/>
            </w:tcBorders>
            <w:shd w:val="clear" w:color="auto" w:fill="auto"/>
            <w:vAlign w:val="center"/>
            <w:hideMark/>
          </w:tcPr>
          <w:p w14:paraId="5ADB0E6B"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R$ ________</w:t>
            </w:r>
          </w:p>
        </w:tc>
      </w:tr>
      <w:tr w:rsidR="009858BE" w:rsidRPr="009858BE" w14:paraId="2EA445B4" w14:textId="77777777" w:rsidTr="009858BE">
        <w:trPr>
          <w:trHeight w:val="139"/>
        </w:trPr>
        <w:tc>
          <w:tcPr>
            <w:tcW w:w="443" w:type="pct"/>
            <w:gridSpan w:val="2"/>
            <w:tcBorders>
              <w:top w:val="nil"/>
              <w:left w:val="nil"/>
              <w:bottom w:val="nil"/>
              <w:right w:val="nil"/>
            </w:tcBorders>
            <w:shd w:val="clear" w:color="000000" w:fill="FFFFFF"/>
            <w:hideMark/>
          </w:tcPr>
          <w:p w14:paraId="41EEC403"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1.2</w:t>
            </w:r>
          </w:p>
        </w:tc>
        <w:tc>
          <w:tcPr>
            <w:tcW w:w="4557" w:type="pct"/>
            <w:gridSpan w:val="12"/>
            <w:tcBorders>
              <w:top w:val="nil"/>
              <w:left w:val="nil"/>
              <w:bottom w:val="nil"/>
              <w:right w:val="nil"/>
            </w:tcBorders>
            <w:shd w:val="clear" w:color="000000" w:fill="FFFFFF"/>
            <w:hideMark/>
          </w:tcPr>
          <w:p w14:paraId="7FE27B61"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O valor total da contratação é de R$ _______(_______)</w:t>
            </w:r>
          </w:p>
        </w:tc>
      </w:tr>
      <w:tr w:rsidR="009858BE" w:rsidRPr="009858BE" w14:paraId="246111D9" w14:textId="77777777" w:rsidTr="009858BE">
        <w:trPr>
          <w:trHeight w:val="199"/>
        </w:trPr>
        <w:tc>
          <w:tcPr>
            <w:tcW w:w="443" w:type="pct"/>
            <w:gridSpan w:val="2"/>
            <w:tcBorders>
              <w:top w:val="nil"/>
              <w:left w:val="nil"/>
              <w:bottom w:val="nil"/>
              <w:right w:val="nil"/>
            </w:tcBorders>
            <w:shd w:val="clear" w:color="000000" w:fill="FFFFFF"/>
            <w:hideMark/>
          </w:tcPr>
          <w:p w14:paraId="6F12E1D4"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1.3</w:t>
            </w:r>
          </w:p>
        </w:tc>
        <w:tc>
          <w:tcPr>
            <w:tcW w:w="4557" w:type="pct"/>
            <w:gridSpan w:val="12"/>
            <w:tcBorders>
              <w:top w:val="nil"/>
              <w:left w:val="nil"/>
              <w:bottom w:val="nil"/>
              <w:right w:val="nil"/>
            </w:tcBorders>
            <w:shd w:val="clear" w:color="000000" w:fill="FFFFFF"/>
            <w:hideMark/>
          </w:tcPr>
          <w:p w14:paraId="426E813E"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As condições de pagamento e o detalhamento do objeto constam do termo de referência, que integra este contrato para todos os efeitos.</w:t>
            </w:r>
          </w:p>
        </w:tc>
      </w:tr>
      <w:tr w:rsidR="009858BE" w:rsidRPr="009858BE" w14:paraId="265ED707" w14:textId="77777777" w:rsidTr="009858BE">
        <w:trPr>
          <w:trHeight w:val="222"/>
        </w:trPr>
        <w:tc>
          <w:tcPr>
            <w:tcW w:w="443" w:type="pct"/>
            <w:gridSpan w:val="2"/>
            <w:tcBorders>
              <w:top w:val="nil"/>
              <w:left w:val="nil"/>
              <w:bottom w:val="nil"/>
              <w:right w:val="nil"/>
            </w:tcBorders>
            <w:shd w:val="clear" w:color="000000" w:fill="FFFFFF"/>
            <w:hideMark/>
          </w:tcPr>
          <w:p w14:paraId="3AF68202"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1.4</w:t>
            </w:r>
          </w:p>
        </w:tc>
        <w:tc>
          <w:tcPr>
            <w:tcW w:w="4557" w:type="pct"/>
            <w:gridSpan w:val="12"/>
            <w:tcBorders>
              <w:top w:val="nil"/>
              <w:left w:val="nil"/>
              <w:bottom w:val="nil"/>
              <w:right w:val="nil"/>
            </w:tcBorders>
            <w:shd w:val="clear" w:color="000000" w:fill="FFFFFF"/>
            <w:hideMark/>
          </w:tcPr>
          <w:p w14:paraId="1DE647D7"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São anexos a este instrumento e vinculam esta contratação, independentemente de transcrição, todos os documentos que compõe o processo de contratação</w:t>
            </w:r>
          </w:p>
        </w:tc>
      </w:tr>
      <w:tr w:rsidR="009858BE" w:rsidRPr="009858BE" w14:paraId="218DDC4F" w14:textId="77777777" w:rsidTr="009858BE">
        <w:trPr>
          <w:trHeight w:val="139"/>
        </w:trPr>
        <w:tc>
          <w:tcPr>
            <w:tcW w:w="443" w:type="pct"/>
            <w:gridSpan w:val="2"/>
            <w:tcBorders>
              <w:top w:val="nil"/>
              <w:left w:val="nil"/>
              <w:bottom w:val="nil"/>
              <w:right w:val="nil"/>
            </w:tcBorders>
            <w:shd w:val="clear" w:color="000000" w:fill="FFF2CC"/>
            <w:hideMark/>
          </w:tcPr>
          <w:p w14:paraId="1F6BEBCE"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2.</w:t>
            </w:r>
          </w:p>
        </w:tc>
        <w:tc>
          <w:tcPr>
            <w:tcW w:w="4557" w:type="pct"/>
            <w:gridSpan w:val="12"/>
            <w:tcBorders>
              <w:top w:val="nil"/>
              <w:left w:val="nil"/>
              <w:bottom w:val="nil"/>
              <w:right w:val="nil"/>
            </w:tcBorders>
            <w:shd w:val="clear" w:color="000000" w:fill="FFF2CC"/>
            <w:hideMark/>
          </w:tcPr>
          <w:p w14:paraId="0A420386" w14:textId="77777777" w:rsidR="009858BE" w:rsidRPr="009858BE" w:rsidRDefault="009858BE" w:rsidP="009858BE">
            <w:pPr>
              <w:spacing w:after="0" w:line="240" w:lineRule="auto"/>
              <w:jc w:val="both"/>
              <w:rPr>
                <w:rFonts w:ascii="Arial" w:eastAsia="Times New Roman" w:hAnsi="Arial" w:cs="Arial"/>
                <w:b/>
                <w:bCs/>
                <w:color w:val="000000"/>
                <w:kern w:val="0"/>
                <w:lang w:eastAsia="pt-BR"/>
                <w14:ligatures w14:val="none"/>
              </w:rPr>
            </w:pPr>
            <w:r w:rsidRPr="009858BE">
              <w:rPr>
                <w:rFonts w:ascii="Arial" w:eastAsia="Times New Roman" w:hAnsi="Arial" w:cs="Arial"/>
                <w:b/>
                <w:bCs/>
                <w:color w:val="000000"/>
                <w:kern w:val="0"/>
                <w:lang w:eastAsia="pt-BR"/>
                <w14:ligatures w14:val="none"/>
              </w:rPr>
              <w:t>CLÁUSULA SEGUNDA – VIGÊNCIA, EXECUÇÃO, REGIME E FORMA DE EXECUÇÃO</w:t>
            </w:r>
          </w:p>
        </w:tc>
      </w:tr>
      <w:tr w:rsidR="009858BE" w:rsidRPr="009858BE" w14:paraId="24EDEFAE" w14:textId="77777777" w:rsidTr="009858BE">
        <w:trPr>
          <w:trHeight w:val="199"/>
        </w:trPr>
        <w:tc>
          <w:tcPr>
            <w:tcW w:w="443" w:type="pct"/>
            <w:gridSpan w:val="2"/>
            <w:tcBorders>
              <w:top w:val="nil"/>
              <w:left w:val="nil"/>
              <w:bottom w:val="nil"/>
              <w:right w:val="nil"/>
            </w:tcBorders>
            <w:shd w:val="clear" w:color="000000" w:fill="FFFFFF"/>
            <w:hideMark/>
          </w:tcPr>
          <w:p w14:paraId="5A49981E"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2.1</w:t>
            </w:r>
          </w:p>
        </w:tc>
        <w:tc>
          <w:tcPr>
            <w:tcW w:w="4557" w:type="pct"/>
            <w:gridSpan w:val="12"/>
            <w:tcBorders>
              <w:top w:val="nil"/>
              <w:left w:val="nil"/>
              <w:bottom w:val="nil"/>
              <w:right w:val="nil"/>
            </w:tcBorders>
            <w:shd w:val="clear" w:color="000000" w:fill="FFFFFF"/>
            <w:hideMark/>
          </w:tcPr>
          <w:p w14:paraId="545D936F"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 vigência do presente contrato, cuja contagem inicia na data de sua assinatura, é de 1 ano prorrogável por até 2 anos.</w:t>
            </w:r>
          </w:p>
        </w:tc>
      </w:tr>
      <w:tr w:rsidR="009858BE" w:rsidRPr="009858BE" w14:paraId="42B1CD48" w14:textId="77777777" w:rsidTr="009858BE">
        <w:trPr>
          <w:trHeight w:val="259"/>
        </w:trPr>
        <w:tc>
          <w:tcPr>
            <w:tcW w:w="443" w:type="pct"/>
            <w:gridSpan w:val="2"/>
            <w:tcBorders>
              <w:top w:val="nil"/>
              <w:left w:val="nil"/>
              <w:bottom w:val="nil"/>
              <w:right w:val="nil"/>
            </w:tcBorders>
            <w:shd w:val="clear" w:color="000000" w:fill="FFFFFF"/>
            <w:hideMark/>
          </w:tcPr>
          <w:p w14:paraId="57109E55"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2.2</w:t>
            </w:r>
          </w:p>
        </w:tc>
        <w:tc>
          <w:tcPr>
            <w:tcW w:w="4557" w:type="pct"/>
            <w:gridSpan w:val="12"/>
            <w:tcBorders>
              <w:top w:val="nil"/>
              <w:left w:val="nil"/>
              <w:bottom w:val="nil"/>
              <w:right w:val="nil"/>
            </w:tcBorders>
            <w:shd w:val="clear" w:color="000000" w:fill="FFFFFF"/>
            <w:hideMark/>
          </w:tcPr>
          <w:p w14:paraId="3396FE98" w14:textId="2F308B79"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 execução do objeto se dará da seguinte forma: Deverá ser prestada na(s) seguinte(s) data(s): As entregas deverão ser realizadas em até 30 dias após a emissão da ordem de fornecimento</w:t>
            </w:r>
          </w:p>
        </w:tc>
      </w:tr>
      <w:tr w:rsidR="009858BE" w:rsidRPr="009858BE" w14:paraId="56FBB124" w14:textId="77777777" w:rsidTr="009858BE">
        <w:trPr>
          <w:trHeight w:val="342"/>
        </w:trPr>
        <w:tc>
          <w:tcPr>
            <w:tcW w:w="443" w:type="pct"/>
            <w:gridSpan w:val="2"/>
            <w:tcBorders>
              <w:top w:val="nil"/>
              <w:left w:val="nil"/>
              <w:bottom w:val="nil"/>
              <w:right w:val="nil"/>
            </w:tcBorders>
            <w:shd w:val="clear" w:color="000000" w:fill="FFFFFF"/>
            <w:hideMark/>
          </w:tcPr>
          <w:p w14:paraId="3A1D289C"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2.3</w:t>
            </w:r>
          </w:p>
        </w:tc>
        <w:tc>
          <w:tcPr>
            <w:tcW w:w="4557" w:type="pct"/>
            <w:gridSpan w:val="12"/>
            <w:tcBorders>
              <w:top w:val="nil"/>
              <w:left w:val="nil"/>
              <w:bottom w:val="nil"/>
              <w:right w:val="nil"/>
            </w:tcBorders>
            <w:shd w:val="clear" w:color="000000" w:fill="FFFFFF"/>
            <w:hideMark/>
          </w:tcPr>
          <w:p w14:paraId="0BABC044"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 execução do objeto deverá ser efetuada em conformidade com as condições constante deste Contrato e seus anexos, obedecendo às normas e padrões e legislações pertinentes e em vigência, sem prejuízo de alguma norma não citada ou que forem editadas posteriormente a presente data.</w:t>
            </w:r>
          </w:p>
        </w:tc>
      </w:tr>
      <w:tr w:rsidR="009858BE" w:rsidRPr="009858BE" w14:paraId="55D79393" w14:textId="77777777" w:rsidTr="009858BE">
        <w:trPr>
          <w:trHeight w:val="319"/>
        </w:trPr>
        <w:tc>
          <w:tcPr>
            <w:tcW w:w="443" w:type="pct"/>
            <w:gridSpan w:val="2"/>
            <w:tcBorders>
              <w:top w:val="nil"/>
              <w:left w:val="nil"/>
              <w:bottom w:val="nil"/>
              <w:right w:val="nil"/>
            </w:tcBorders>
            <w:shd w:val="clear" w:color="000000" w:fill="FFFFFF"/>
            <w:hideMark/>
          </w:tcPr>
          <w:p w14:paraId="10C79403"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2.4</w:t>
            </w:r>
          </w:p>
        </w:tc>
        <w:tc>
          <w:tcPr>
            <w:tcW w:w="4557" w:type="pct"/>
            <w:gridSpan w:val="12"/>
            <w:tcBorders>
              <w:top w:val="nil"/>
              <w:left w:val="nil"/>
              <w:bottom w:val="nil"/>
              <w:right w:val="nil"/>
            </w:tcBorders>
            <w:shd w:val="clear" w:color="000000" w:fill="FFFFFF"/>
            <w:hideMark/>
          </w:tcPr>
          <w:p w14:paraId="5385FA13"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É de responsabilidade da Contratada qualquer dano ou prejuízo causado às instalações e ao pessoal do Município ou terceiros, por funcionários ou pertences da vencedora ou seus prepostos, correndo por sua conta exclusiva todas as providências e despesas decorrentes.</w:t>
            </w:r>
          </w:p>
        </w:tc>
      </w:tr>
      <w:tr w:rsidR="009858BE" w:rsidRPr="009858BE" w14:paraId="40B74B76" w14:textId="77777777" w:rsidTr="009858BE">
        <w:trPr>
          <w:trHeight w:val="199"/>
        </w:trPr>
        <w:tc>
          <w:tcPr>
            <w:tcW w:w="443" w:type="pct"/>
            <w:gridSpan w:val="2"/>
            <w:tcBorders>
              <w:top w:val="nil"/>
              <w:left w:val="nil"/>
              <w:bottom w:val="nil"/>
              <w:right w:val="nil"/>
            </w:tcBorders>
            <w:shd w:val="clear" w:color="000000" w:fill="FFFFFF"/>
            <w:hideMark/>
          </w:tcPr>
          <w:p w14:paraId="4A456517"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2.5</w:t>
            </w:r>
          </w:p>
        </w:tc>
        <w:tc>
          <w:tcPr>
            <w:tcW w:w="4557" w:type="pct"/>
            <w:gridSpan w:val="12"/>
            <w:tcBorders>
              <w:top w:val="nil"/>
              <w:left w:val="nil"/>
              <w:bottom w:val="nil"/>
              <w:right w:val="nil"/>
            </w:tcBorders>
            <w:shd w:val="clear" w:color="000000" w:fill="FFFFFF"/>
            <w:hideMark/>
          </w:tcPr>
          <w:p w14:paraId="6343F267"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O local de execução, garantia e demais condições relacionadas ao objeto deste contrato, estão previstos no Termo de Referência</w:t>
            </w:r>
          </w:p>
        </w:tc>
      </w:tr>
      <w:tr w:rsidR="009858BE" w:rsidRPr="009858BE" w14:paraId="3A7BFD62" w14:textId="77777777" w:rsidTr="009858BE">
        <w:trPr>
          <w:trHeight w:val="162"/>
        </w:trPr>
        <w:tc>
          <w:tcPr>
            <w:tcW w:w="443" w:type="pct"/>
            <w:gridSpan w:val="2"/>
            <w:tcBorders>
              <w:top w:val="nil"/>
              <w:left w:val="nil"/>
              <w:bottom w:val="nil"/>
              <w:right w:val="nil"/>
            </w:tcBorders>
            <w:shd w:val="clear" w:color="000000" w:fill="FFF2CC"/>
            <w:hideMark/>
          </w:tcPr>
          <w:p w14:paraId="52D6B2E0"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3.</w:t>
            </w:r>
          </w:p>
        </w:tc>
        <w:tc>
          <w:tcPr>
            <w:tcW w:w="4557" w:type="pct"/>
            <w:gridSpan w:val="12"/>
            <w:tcBorders>
              <w:top w:val="nil"/>
              <w:left w:val="nil"/>
              <w:bottom w:val="nil"/>
              <w:right w:val="nil"/>
            </w:tcBorders>
            <w:shd w:val="clear" w:color="000000" w:fill="FFF2CC"/>
            <w:hideMark/>
          </w:tcPr>
          <w:p w14:paraId="11992062" w14:textId="77777777" w:rsidR="009858BE" w:rsidRPr="009858BE" w:rsidRDefault="009858BE" w:rsidP="009858BE">
            <w:pPr>
              <w:spacing w:after="0" w:line="240" w:lineRule="auto"/>
              <w:jc w:val="both"/>
              <w:rPr>
                <w:rFonts w:ascii="Arial" w:eastAsia="Times New Roman" w:hAnsi="Arial" w:cs="Arial"/>
                <w:b/>
                <w:bCs/>
                <w:color w:val="000000"/>
                <w:kern w:val="0"/>
                <w:lang w:eastAsia="pt-BR"/>
                <w14:ligatures w14:val="none"/>
              </w:rPr>
            </w:pPr>
            <w:r w:rsidRPr="009858BE">
              <w:rPr>
                <w:rFonts w:ascii="Arial" w:eastAsia="Times New Roman" w:hAnsi="Arial" w:cs="Arial"/>
                <w:b/>
                <w:bCs/>
                <w:color w:val="000000"/>
                <w:kern w:val="0"/>
                <w:lang w:eastAsia="pt-BR"/>
                <w14:ligatures w14:val="none"/>
              </w:rPr>
              <w:t>CLÁUSULA TERCEIRA – DO MODELO DE GESTÃO FISCALIZAÇÃO E GESTÃO DE RISCOS</w:t>
            </w:r>
          </w:p>
        </w:tc>
      </w:tr>
      <w:tr w:rsidR="009858BE" w:rsidRPr="009858BE" w14:paraId="5BD51B94" w14:textId="77777777" w:rsidTr="009858BE">
        <w:trPr>
          <w:trHeight w:val="240"/>
        </w:trPr>
        <w:tc>
          <w:tcPr>
            <w:tcW w:w="443" w:type="pct"/>
            <w:gridSpan w:val="2"/>
            <w:tcBorders>
              <w:top w:val="nil"/>
              <w:left w:val="nil"/>
              <w:bottom w:val="nil"/>
              <w:right w:val="nil"/>
            </w:tcBorders>
            <w:shd w:val="clear" w:color="auto" w:fill="auto"/>
            <w:hideMark/>
          </w:tcPr>
          <w:p w14:paraId="41B471C4"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3.1</w:t>
            </w:r>
          </w:p>
        </w:tc>
        <w:tc>
          <w:tcPr>
            <w:tcW w:w="4557" w:type="pct"/>
            <w:gridSpan w:val="12"/>
            <w:tcBorders>
              <w:top w:val="nil"/>
              <w:left w:val="nil"/>
              <w:bottom w:val="nil"/>
              <w:right w:val="nil"/>
            </w:tcBorders>
            <w:shd w:val="clear" w:color="auto" w:fill="auto"/>
            <w:hideMark/>
          </w:tcPr>
          <w:p w14:paraId="427D4BE3"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O prazo de entrega, local de entrega, fiscalização e gestão, garantia e demais condições relacionadas ao objeto deste contrato, estão previstos no termo de Referência do edital.</w:t>
            </w:r>
          </w:p>
        </w:tc>
      </w:tr>
      <w:tr w:rsidR="009858BE" w:rsidRPr="009858BE" w14:paraId="23AA8976" w14:textId="77777777" w:rsidTr="009858BE">
        <w:trPr>
          <w:trHeight w:val="199"/>
        </w:trPr>
        <w:tc>
          <w:tcPr>
            <w:tcW w:w="443" w:type="pct"/>
            <w:gridSpan w:val="2"/>
            <w:tcBorders>
              <w:top w:val="nil"/>
              <w:left w:val="nil"/>
              <w:bottom w:val="nil"/>
              <w:right w:val="nil"/>
            </w:tcBorders>
            <w:shd w:val="clear" w:color="auto" w:fill="auto"/>
            <w:hideMark/>
          </w:tcPr>
          <w:p w14:paraId="198FEDFC"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3.2</w:t>
            </w:r>
          </w:p>
        </w:tc>
        <w:tc>
          <w:tcPr>
            <w:tcW w:w="4557" w:type="pct"/>
            <w:gridSpan w:val="12"/>
            <w:tcBorders>
              <w:top w:val="nil"/>
              <w:left w:val="nil"/>
              <w:bottom w:val="nil"/>
              <w:right w:val="nil"/>
            </w:tcBorders>
            <w:shd w:val="clear" w:color="auto" w:fill="auto"/>
            <w:hideMark/>
          </w:tcPr>
          <w:p w14:paraId="41A9A1A2"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As partes se comprometem a identificar proativamente os riscos que possam impactar o planejamento e a gestão do contrato.</w:t>
            </w:r>
          </w:p>
        </w:tc>
      </w:tr>
      <w:tr w:rsidR="009858BE" w:rsidRPr="009858BE" w14:paraId="1E1B0150" w14:textId="77777777" w:rsidTr="009858BE">
        <w:trPr>
          <w:trHeight w:val="199"/>
        </w:trPr>
        <w:tc>
          <w:tcPr>
            <w:tcW w:w="443" w:type="pct"/>
            <w:gridSpan w:val="2"/>
            <w:tcBorders>
              <w:top w:val="nil"/>
              <w:left w:val="nil"/>
              <w:bottom w:val="nil"/>
              <w:right w:val="nil"/>
            </w:tcBorders>
            <w:shd w:val="clear" w:color="auto" w:fill="auto"/>
            <w:hideMark/>
          </w:tcPr>
          <w:p w14:paraId="606843E4"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3.3</w:t>
            </w:r>
          </w:p>
        </w:tc>
        <w:tc>
          <w:tcPr>
            <w:tcW w:w="4557" w:type="pct"/>
            <w:gridSpan w:val="12"/>
            <w:tcBorders>
              <w:top w:val="nil"/>
              <w:left w:val="nil"/>
              <w:bottom w:val="nil"/>
              <w:right w:val="nil"/>
            </w:tcBorders>
            <w:shd w:val="clear" w:color="auto" w:fill="auto"/>
            <w:hideMark/>
          </w:tcPr>
          <w:p w14:paraId="1B015B5F"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Os riscos identificados serão avaliados em termos de probabilidade e impacto, para determinar a necessidade de ações de mitigação</w:t>
            </w:r>
          </w:p>
        </w:tc>
      </w:tr>
      <w:tr w:rsidR="009858BE" w:rsidRPr="009858BE" w14:paraId="70AE94D3" w14:textId="77777777" w:rsidTr="009858BE">
        <w:trPr>
          <w:trHeight w:val="360"/>
        </w:trPr>
        <w:tc>
          <w:tcPr>
            <w:tcW w:w="443" w:type="pct"/>
            <w:gridSpan w:val="2"/>
            <w:tcBorders>
              <w:top w:val="nil"/>
              <w:left w:val="nil"/>
              <w:bottom w:val="nil"/>
              <w:right w:val="nil"/>
            </w:tcBorders>
            <w:shd w:val="clear" w:color="auto" w:fill="auto"/>
            <w:hideMark/>
          </w:tcPr>
          <w:p w14:paraId="0D0E1D94"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3.4</w:t>
            </w:r>
          </w:p>
        </w:tc>
        <w:tc>
          <w:tcPr>
            <w:tcW w:w="4557" w:type="pct"/>
            <w:gridSpan w:val="12"/>
            <w:tcBorders>
              <w:top w:val="nil"/>
              <w:left w:val="nil"/>
              <w:bottom w:val="nil"/>
              <w:right w:val="nil"/>
            </w:tcBorders>
            <w:shd w:val="clear" w:color="auto" w:fill="auto"/>
            <w:hideMark/>
          </w:tcPr>
          <w:p w14:paraId="71915D20"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Para riscos com impacto significativo, serão definidas e implementadas ações para reduzir a probabilidade de ocorrência e/ou minimizar suas consequências. Para riscos que permanecem críticos após o tratamento, serão estabelecidas ações de contingência a serem executadas em caso de materialização dos riscos.</w:t>
            </w:r>
          </w:p>
        </w:tc>
      </w:tr>
      <w:tr w:rsidR="009858BE" w:rsidRPr="009858BE" w14:paraId="76E10D93" w14:textId="77777777" w:rsidTr="009858BE">
        <w:trPr>
          <w:trHeight w:val="240"/>
        </w:trPr>
        <w:tc>
          <w:tcPr>
            <w:tcW w:w="443" w:type="pct"/>
            <w:gridSpan w:val="2"/>
            <w:tcBorders>
              <w:top w:val="nil"/>
              <w:left w:val="nil"/>
              <w:bottom w:val="nil"/>
              <w:right w:val="nil"/>
            </w:tcBorders>
            <w:shd w:val="clear" w:color="auto" w:fill="auto"/>
            <w:hideMark/>
          </w:tcPr>
          <w:p w14:paraId="74905AC2"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3.5</w:t>
            </w:r>
          </w:p>
        </w:tc>
        <w:tc>
          <w:tcPr>
            <w:tcW w:w="4557" w:type="pct"/>
            <w:gridSpan w:val="12"/>
            <w:tcBorders>
              <w:top w:val="nil"/>
              <w:left w:val="nil"/>
              <w:bottom w:val="nil"/>
              <w:right w:val="nil"/>
            </w:tcBorders>
            <w:shd w:val="clear" w:color="auto" w:fill="auto"/>
            <w:hideMark/>
          </w:tcPr>
          <w:p w14:paraId="60F6CB45"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Sendo necessário, serão designados responsáveis específicos para a implementação e monitoramento das ações de tratamento dos riscos e das ações de contingência.</w:t>
            </w:r>
          </w:p>
        </w:tc>
      </w:tr>
      <w:tr w:rsidR="009858BE" w:rsidRPr="009858BE" w14:paraId="1A48FB2C" w14:textId="77777777" w:rsidTr="009858BE">
        <w:trPr>
          <w:trHeight w:val="120"/>
        </w:trPr>
        <w:tc>
          <w:tcPr>
            <w:tcW w:w="443" w:type="pct"/>
            <w:gridSpan w:val="2"/>
            <w:tcBorders>
              <w:top w:val="nil"/>
              <w:left w:val="nil"/>
              <w:bottom w:val="nil"/>
              <w:right w:val="nil"/>
            </w:tcBorders>
            <w:shd w:val="clear" w:color="000000" w:fill="FFF2CC"/>
            <w:hideMark/>
          </w:tcPr>
          <w:p w14:paraId="32D2B5BE"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4.</w:t>
            </w:r>
          </w:p>
        </w:tc>
        <w:tc>
          <w:tcPr>
            <w:tcW w:w="4557" w:type="pct"/>
            <w:gridSpan w:val="12"/>
            <w:tcBorders>
              <w:top w:val="nil"/>
              <w:left w:val="nil"/>
              <w:bottom w:val="nil"/>
              <w:right w:val="nil"/>
            </w:tcBorders>
            <w:shd w:val="clear" w:color="000000" w:fill="FFF2CC"/>
            <w:hideMark/>
          </w:tcPr>
          <w:p w14:paraId="5892FEE2" w14:textId="77777777" w:rsidR="009858BE" w:rsidRPr="009858BE" w:rsidRDefault="009858BE" w:rsidP="009858BE">
            <w:pPr>
              <w:spacing w:after="0" w:line="240" w:lineRule="auto"/>
              <w:jc w:val="both"/>
              <w:rPr>
                <w:rFonts w:ascii="Arial" w:eastAsia="Times New Roman" w:hAnsi="Arial" w:cs="Arial"/>
                <w:b/>
                <w:bCs/>
                <w:color w:val="000000"/>
                <w:kern w:val="0"/>
                <w:lang w:eastAsia="pt-BR"/>
                <w14:ligatures w14:val="none"/>
              </w:rPr>
            </w:pPr>
            <w:r w:rsidRPr="009858BE">
              <w:rPr>
                <w:rFonts w:ascii="Arial" w:eastAsia="Times New Roman" w:hAnsi="Arial" w:cs="Arial"/>
                <w:b/>
                <w:bCs/>
                <w:color w:val="000000"/>
                <w:kern w:val="0"/>
                <w:lang w:eastAsia="pt-BR"/>
                <w14:ligatures w14:val="none"/>
              </w:rPr>
              <w:t xml:space="preserve">CLÁUSULA QUARTA - SUBCONTRATAÇÃO </w:t>
            </w:r>
          </w:p>
        </w:tc>
      </w:tr>
      <w:tr w:rsidR="009858BE" w:rsidRPr="009858BE" w14:paraId="7F99E1CD" w14:textId="77777777" w:rsidTr="009858BE">
        <w:trPr>
          <w:trHeight w:val="162"/>
        </w:trPr>
        <w:tc>
          <w:tcPr>
            <w:tcW w:w="443" w:type="pct"/>
            <w:gridSpan w:val="2"/>
            <w:tcBorders>
              <w:top w:val="nil"/>
              <w:left w:val="nil"/>
              <w:bottom w:val="nil"/>
              <w:right w:val="nil"/>
            </w:tcBorders>
            <w:shd w:val="clear" w:color="auto" w:fill="auto"/>
            <w:hideMark/>
          </w:tcPr>
          <w:p w14:paraId="7CD87D01"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4.1</w:t>
            </w:r>
          </w:p>
        </w:tc>
        <w:tc>
          <w:tcPr>
            <w:tcW w:w="4557" w:type="pct"/>
            <w:gridSpan w:val="12"/>
            <w:tcBorders>
              <w:top w:val="nil"/>
              <w:left w:val="nil"/>
              <w:bottom w:val="nil"/>
              <w:right w:val="nil"/>
            </w:tcBorders>
            <w:shd w:val="clear" w:color="auto" w:fill="auto"/>
            <w:hideMark/>
          </w:tcPr>
          <w:p w14:paraId="18408E25"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O presente processo de contratação não contempla previsão de subcontratação.</w:t>
            </w:r>
          </w:p>
        </w:tc>
      </w:tr>
      <w:tr w:rsidR="009858BE" w:rsidRPr="009858BE" w14:paraId="3B829ECF" w14:textId="77777777" w:rsidTr="009858BE">
        <w:trPr>
          <w:trHeight w:val="139"/>
        </w:trPr>
        <w:tc>
          <w:tcPr>
            <w:tcW w:w="443" w:type="pct"/>
            <w:gridSpan w:val="2"/>
            <w:tcBorders>
              <w:top w:val="nil"/>
              <w:left w:val="nil"/>
              <w:bottom w:val="nil"/>
              <w:right w:val="nil"/>
            </w:tcBorders>
            <w:shd w:val="clear" w:color="000000" w:fill="FFF2CC"/>
            <w:hideMark/>
          </w:tcPr>
          <w:p w14:paraId="4D7876CC"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5.</w:t>
            </w:r>
          </w:p>
        </w:tc>
        <w:tc>
          <w:tcPr>
            <w:tcW w:w="4557" w:type="pct"/>
            <w:gridSpan w:val="12"/>
            <w:tcBorders>
              <w:top w:val="nil"/>
              <w:left w:val="nil"/>
              <w:bottom w:val="nil"/>
              <w:right w:val="nil"/>
            </w:tcBorders>
            <w:shd w:val="clear" w:color="000000" w:fill="FFF2CC"/>
            <w:hideMark/>
          </w:tcPr>
          <w:p w14:paraId="21725DBB" w14:textId="77777777" w:rsidR="009858BE" w:rsidRPr="009858BE" w:rsidRDefault="009858BE" w:rsidP="009858BE">
            <w:pPr>
              <w:spacing w:after="0" w:line="240" w:lineRule="auto"/>
              <w:jc w:val="both"/>
              <w:rPr>
                <w:rFonts w:ascii="Arial" w:eastAsia="Times New Roman" w:hAnsi="Arial" w:cs="Arial"/>
                <w:b/>
                <w:bCs/>
                <w:color w:val="000000"/>
                <w:kern w:val="0"/>
                <w:lang w:eastAsia="pt-BR"/>
                <w14:ligatures w14:val="none"/>
              </w:rPr>
            </w:pPr>
            <w:r w:rsidRPr="009858BE">
              <w:rPr>
                <w:rFonts w:ascii="Arial" w:eastAsia="Times New Roman" w:hAnsi="Arial" w:cs="Arial"/>
                <w:b/>
                <w:bCs/>
                <w:color w:val="000000"/>
                <w:kern w:val="0"/>
                <w:lang w:eastAsia="pt-BR"/>
                <w14:ligatures w14:val="none"/>
              </w:rPr>
              <w:t xml:space="preserve"> CLÁUSULA QUINTA - MATRIZ DE RISCOS CONTRATUAIS</w:t>
            </w:r>
          </w:p>
        </w:tc>
      </w:tr>
      <w:tr w:rsidR="009858BE" w:rsidRPr="009858BE" w14:paraId="40218C80" w14:textId="77777777" w:rsidTr="009858BE">
        <w:trPr>
          <w:trHeight w:val="199"/>
        </w:trPr>
        <w:tc>
          <w:tcPr>
            <w:tcW w:w="443" w:type="pct"/>
            <w:gridSpan w:val="2"/>
            <w:tcBorders>
              <w:top w:val="nil"/>
              <w:left w:val="nil"/>
              <w:bottom w:val="nil"/>
              <w:right w:val="nil"/>
            </w:tcBorders>
            <w:shd w:val="clear" w:color="auto" w:fill="auto"/>
            <w:hideMark/>
          </w:tcPr>
          <w:p w14:paraId="1D1336CE"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5.1</w:t>
            </w:r>
          </w:p>
        </w:tc>
        <w:tc>
          <w:tcPr>
            <w:tcW w:w="4557" w:type="pct"/>
            <w:gridSpan w:val="12"/>
            <w:tcBorders>
              <w:top w:val="nil"/>
              <w:left w:val="nil"/>
              <w:bottom w:val="nil"/>
              <w:right w:val="nil"/>
            </w:tcBorders>
            <w:shd w:val="clear" w:color="auto" w:fill="auto"/>
            <w:hideMark/>
          </w:tcPr>
          <w:p w14:paraId="052A3AE1"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O presente contrato terá sua análise de riscos que podem ensejar o reequilíbrio econômico-financeiro na forma da tabela:</w:t>
            </w:r>
          </w:p>
        </w:tc>
      </w:tr>
      <w:tr w:rsidR="009858BE" w:rsidRPr="009858BE" w14:paraId="1AF11221" w14:textId="77777777" w:rsidTr="009858BE">
        <w:trPr>
          <w:trHeight w:val="120"/>
        </w:trPr>
        <w:tc>
          <w:tcPr>
            <w:tcW w:w="244" w:type="pct"/>
            <w:tcBorders>
              <w:top w:val="nil"/>
              <w:left w:val="nil"/>
              <w:bottom w:val="nil"/>
              <w:right w:val="nil"/>
            </w:tcBorders>
            <w:shd w:val="clear" w:color="auto" w:fill="auto"/>
            <w:hideMark/>
          </w:tcPr>
          <w:p w14:paraId="6217DE45"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p>
        </w:tc>
        <w:tc>
          <w:tcPr>
            <w:tcW w:w="199" w:type="pct"/>
            <w:tcBorders>
              <w:top w:val="nil"/>
              <w:left w:val="nil"/>
              <w:bottom w:val="nil"/>
              <w:right w:val="nil"/>
            </w:tcBorders>
            <w:shd w:val="clear" w:color="auto" w:fill="auto"/>
            <w:hideMark/>
          </w:tcPr>
          <w:p w14:paraId="48B6D9C1" w14:textId="77777777" w:rsidR="009858BE" w:rsidRPr="009858BE" w:rsidRDefault="009858BE" w:rsidP="009858BE">
            <w:pPr>
              <w:spacing w:after="0" w:line="240" w:lineRule="auto"/>
              <w:jc w:val="center"/>
              <w:rPr>
                <w:rFonts w:ascii="Times New Roman" w:eastAsia="Times New Roman" w:hAnsi="Times New Roman" w:cs="Times New Roman"/>
                <w:kern w:val="0"/>
                <w:sz w:val="20"/>
                <w:szCs w:val="20"/>
                <w:lang w:eastAsia="pt-BR"/>
                <w14:ligatures w14:val="none"/>
              </w:rPr>
            </w:pPr>
          </w:p>
        </w:tc>
        <w:tc>
          <w:tcPr>
            <w:tcW w:w="1264" w:type="pct"/>
            <w:gridSpan w:val="6"/>
            <w:tcBorders>
              <w:top w:val="single" w:sz="4" w:space="0" w:color="auto"/>
              <w:left w:val="single" w:sz="4" w:space="0" w:color="auto"/>
              <w:bottom w:val="single" w:sz="4" w:space="0" w:color="auto"/>
              <w:right w:val="single" w:sz="4" w:space="0" w:color="auto"/>
            </w:tcBorders>
            <w:shd w:val="clear" w:color="auto" w:fill="auto"/>
            <w:hideMark/>
          </w:tcPr>
          <w:p w14:paraId="29CC8F0A" w14:textId="77777777" w:rsidR="009858BE" w:rsidRPr="009858BE" w:rsidRDefault="009858BE" w:rsidP="009858BE">
            <w:pPr>
              <w:spacing w:after="0" w:line="240" w:lineRule="auto"/>
              <w:jc w:val="center"/>
              <w:rPr>
                <w:rFonts w:ascii="Arial" w:eastAsia="Times New Roman" w:hAnsi="Arial" w:cs="Arial"/>
                <w:b/>
                <w:bCs/>
                <w:color w:val="000000"/>
                <w:kern w:val="0"/>
                <w:lang w:eastAsia="pt-BR"/>
                <w14:ligatures w14:val="none"/>
              </w:rPr>
            </w:pPr>
            <w:r w:rsidRPr="009858BE">
              <w:rPr>
                <w:rFonts w:ascii="Arial" w:eastAsia="Times New Roman" w:hAnsi="Arial" w:cs="Arial"/>
                <w:b/>
                <w:bCs/>
                <w:color w:val="000000"/>
                <w:kern w:val="0"/>
                <w:lang w:eastAsia="pt-BR"/>
                <w14:ligatures w14:val="none"/>
              </w:rPr>
              <w:t>Evento de risco</w:t>
            </w:r>
          </w:p>
        </w:tc>
        <w:tc>
          <w:tcPr>
            <w:tcW w:w="942" w:type="pct"/>
            <w:gridSpan w:val="3"/>
            <w:tcBorders>
              <w:top w:val="single" w:sz="4" w:space="0" w:color="auto"/>
              <w:left w:val="nil"/>
              <w:bottom w:val="single" w:sz="4" w:space="0" w:color="auto"/>
              <w:right w:val="single" w:sz="4" w:space="0" w:color="auto"/>
            </w:tcBorders>
            <w:shd w:val="clear" w:color="auto" w:fill="auto"/>
            <w:hideMark/>
          </w:tcPr>
          <w:p w14:paraId="279848E1" w14:textId="77777777" w:rsidR="009858BE" w:rsidRPr="009858BE" w:rsidRDefault="009858BE" w:rsidP="009858BE">
            <w:pPr>
              <w:spacing w:after="0" w:line="240" w:lineRule="auto"/>
              <w:jc w:val="center"/>
              <w:rPr>
                <w:rFonts w:ascii="Arial" w:eastAsia="Times New Roman" w:hAnsi="Arial" w:cs="Arial"/>
                <w:b/>
                <w:bCs/>
                <w:color w:val="000000"/>
                <w:kern w:val="0"/>
                <w:lang w:eastAsia="pt-BR"/>
                <w14:ligatures w14:val="none"/>
              </w:rPr>
            </w:pPr>
            <w:r w:rsidRPr="009858BE">
              <w:rPr>
                <w:rFonts w:ascii="Arial" w:eastAsia="Times New Roman" w:hAnsi="Arial" w:cs="Arial"/>
                <w:b/>
                <w:bCs/>
                <w:color w:val="000000"/>
                <w:kern w:val="0"/>
                <w:lang w:eastAsia="pt-BR"/>
                <w14:ligatures w14:val="none"/>
              </w:rPr>
              <w:t>Alocação</w:t>
            </w:r>
          </w:p>
        </w:tc>
        <w:tc>
          <w:tcPr>
            <w:tcW w:w="2351" w:type="pct"/>
            <w:gridSpan w:val="3"/>
            <w:tcBorders>
              <w:top w:val="single" w:sz="4" w:space="0" w:color="auto"/>
              <w:left w:val="nil"/>
              <w:bottom w:val="single" w:sz="4" w:space="0" w:color="auto"/>
              <w:right w:val="single" w:sz="4" w:space="0" w:color="auto"/>
            </w:tcBorders>
            <w:shd w:val="clear" w:color="auto" w:fill="auto"/>
            <w:hideMark/>
          </w:tcPr>
          <w:p w14:paraId="183095D7" w14:textId="77777777" w:rsidR="009858BE" w:rsidRPr="009858BE" w:rsidRDefault="009858BE" w:rsidP="009858BE">
            <w:pPr>
              <w:spacing w:after="0" w:line="240" w:lineRule="auto"/>
              <w:jc w:val="center"/>
              <w:rPr>
                <w:rFonts w:ascii="Arial" w:eastAsia="Times New Roman" w:hAnsi="Arial" w:cs="Arial"/>
                <w:b/>
                <w:bCs/>
                <w:color w:val="000000"/>
                <w:kern w:val="0"/>
                <w:lang w:eastAsia="pt-BR"/>
                <w14:ligatures w14:val="none"/>
              </w:rPr>
            </w:pPr>
            <w:r w:rsidRPr="009858BE">
              <w:rPr>
                <w:rFonts w:ascii="Arial" w:eastAsia="Times New Roman" w:hAnsi="Arial" w:cs="Arial"/>
                <w:b/>
                <w:bCs/>
                <w:color w:val="000000"/>
                <w:kern w:val="0"/>
                <w:lang w:eastAsia="pt-BR"/>
                <w14:ligatures w14:val="none"/>
              </w:rPr>
              <w:t>Consequência</w:t>
            </w:r>
          </w:p>
        </w:tc>
      </w:tr>
      <w:tr w:rsidR="009858BE" w:rsidRPr="009858BE" w14:paraId="0101BE1A" w14:textId="77777777" w:rsidTr="009858BE">
        <w:trPr>
          <w:trHeight w:val="139"/>
        </w:trPr>
        <w:tc>
          <w:tcPr>
            <w:tcW w:w="244" w:type="pct"/>
            <w:tcBorders>
              <w:top w:val="nil"/>
              <w:left w:val="nil"/>
              <w:bottom w:val="nil"/>
              <w:right w:val="nil"/>
            </w:tcBorders>
            <w:shd w:val="clear" w:color="auto" w:fill="auto"/>
            <w:hideMark/>
          </w:tcPr>
          <w:p w14:paraId="2D51383B" w14:textId="77777777" w:rsidR="009858BE" w:rsidRPr="009858BE" w:rsidRDefault="009858BE" w:rsidP="009858BE">
            <w:pPr>
              <w:spacing w:after="0" w:line="240" w:lineRule="auto"/>
              <w:jc w:val="center"/>
              <w:rPr>
                <w:rFonts w:ascii="Arial" w:eastAsia="Times New Roman" w:hAnsi="Arial" w:cs="Arial"/>
                <w:b/>
                <w:bCs/>
                <w:color w:val="000000"/>
                <w:kern w:val="0"/>
                <w:lang w:eastAsia="pt-BR"/>
                <w14:ligatures w14:val="none"/>
              </w:rPr>
            </w:pPr>
          </w:p>
        </w:tc>
        <w:tc>
          <w:tcPr>
            <w:tcW w:w="199" w:type="pct"/>
            <w:tcBorders>
              <w:top w:val="nil"/>
              <w:left w:val="nil"/>
              <w:bottom w:val="nil"/>
              <w:right w:val="nil"/>
            </w:tcBorders>
            <w:shd w:val="clear" w:color="auto" w:fill="auto"/>
            <w:hideMark/>
          </w:tcPr>
          <w:p w14:paraId="1FE70AC6" w14:textId="77777777" w:rsidR="009858BE" w:rsidRPr="009858BE" w:rsidRDefault="009858BE" w:rsidP="009858BE">
            <w:pPr>
              <w:spacing w:after="0" w:line="240" w:lineRule="auto"/>
              <w:jc w:val="center"/>
              <w:rPr>
                <w:rFonts w:ascii="Times New Roman" w:eastAsia="Times New Roman" w:hAnsi="Times New Roman" w:cs="Times New Roman"/>
                <w:kern w:val="0"/>
                <w:sz w:val="20"/>
                <w:szCs w:val="20"/>
                <w:lang w:eastAsia="pt-BR"/>
                <w14:ligatures w14:val="none"/>
              </w:rPr>
            </w:pPr>
          </w:p>
        </w:tc>
        <w:tc>
          <w:tcPr>
            <w:tcW w:w="1264" w:type="pct"/>
            <w:gridSpan w:val="6"/>
            <w:tcBorders>
              <w:top w:val="single" w:sz="4" w:space="0" w:color="auto"/>
              <w:left w:val="single" w:sz="4" w:space="0" w:color="auto"/>
              <w:bottom w:val="single" w:sz="4" w:space="0" w:color="auto"/>
              <w:right w:val="single" w:sz="4" w:space="0" w:color="auto"/>
            </w:tcBorders>
            <w:shd w:val="clear" w:color="auto" w:fill="auto"/>
            <w:hideMark/>
          </w:tcPr>
          <w:p w14:paraId="7D951183"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Alteração do quantitativo contratado</w:t>
            </w:r>
          </w:p>
        </w:tc>
        <w:tc>
          <w:tcPr>
            <w:tcW w:w="942" w:type="pct"/>
            <w:gridSpan w:val="3"/>
            <w:tcBorders>
              <w:top w:val="single" w:sz="4" w:space="0" w:color="auto"/>
              <w:left w:val="nil"/>
              <w:bottom w:val="single" w:sz="4" w:space="0" w:color="auto"/>
              <w:right w:val="single" w:sz="4" w:space="0" w:color="auto"/>
            </w:tcBorders>
            <w:shd w:val="clear" w:color="auto" w:fill="auto"/>
            <w:hideMark/>
          </w:tcPr>
          <w:p w14:paraId="5ACDC8A6"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Município</w:t>
            </w:r>
          </w:p>
        </w:tc>
        <w:tc>
          <w:tcPr>
            <w:tcW w:w="2351" w:type="pct"/>
            <w:gridSpan w:val="3"/>
            <w:tcBorders>
              <w:top w:val="single" w:sz="4" w:space="0" w:color="auto"/>
              <w:left w:val="nil"/>
              <w:bottom w:val="single" w:sz="4" w:space="0" w:color="auto"/>
              <w:right w:val="single" w:sz="4" w:space="0" w:color="auto"/>
            </w:tcBorders>
            <w:shd w:val="clear" w:color="auto" w:fill="auto"/>
            <w:hideMark/>
          </w:tcPr>
          <w:p w14:paraId="23975E1A"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Aditivo contratual</w:t>
            </w:r>
          </w:p>
        </w:tc>
      </w:tr>
      <w:tr w:rsidR="009858BE" w:rsidRPr="009858BE" w14:paraId="1F722615" w14:textId="77777777" w:rsidTr="009858BE">
        <w:trPr>
          <w:trHeight w:val="162"/>
        </w:trPr>
        <w:tc>
          <w:tcPr>
            <w:tcW w:w="244" w:type="pct"/>
            <w:tcBorders>
              <w:top w:val="nil"/>
              <w:left w:val="nil"/>
              <w:bottom w:val="nil"/>
              <w:right w:val="nil"/>
            </w:tcBorders>
            <w:shd w:val="clear" w:color="auto" w:fill="auto"/>
            <w:hideMark/>
          </w:tcPr>
          <w:p w14:paraId="3AE696D4"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p>
        </w:tc>
        <w:tc>
          <w:tcPr>
            <w:tcW w:w="199" w:type="pct"/>
            <w:tcBorders>
              <w:top w:val="nil"/>
              <w:left w:val="nil"/>
              <w:bottom w:val="nil"/>
              <w:right w:val="nil"/>
            </w:tcBorders>
            <w:shd w:val="clear" w:color="auto" w:fill="auto"/>
            <w:hideMark/>
          </w:tcPr>
          <w:p w14:paraId="3B352360" w14:textId="77777777" w:rsidR="009858BE" w:rsidRPr="009858BE" w:rsidRDefault="009858BE" w:rsidP="009858BE">
            <w:pPr>
              <w:spacing w:after="0" w:line="240" w:lineRule="auto"/>
              <w:jc w:val="center"/>
              <w:rPr>
                <w:rFonts w:ascii="Times New Roman" w:eastAsia="Times New Roman" w:hAnsi="Times New Roman" w:cs="Times New Roman"/>
                <w:kern w:val="0"/>
                <w:sz w:val="20"/>
                <w:szCs w:val="20"/>
                <w:lang w:eastAsia="pt-BR"/>
                <w14:ligatures w14:val="none"/>
              </w:rPr>
            </w:pPr>
          </w:p>
        </w:tc>
        <w:tc>
          <w:tcPr>
            <w:tcW w:w="1264" w:type="pct"/>
            <w:gridSpan w:val="6"/>
            <w:tcBorders>
              <w:top w:val="single" w:sz="4" w:space="0" w:color="auto"/>
              <w:left w:val="single" w:sz="4" w:space="0" w:color="auto"/>
              <w:bottom w:val="single" w:sz="4" w:space="0" w:color="auto"/>
              <w:right w:val="single" w:sz="4" w:space="0" w:color="auto"/>
            </w:tcBorders>
            <w:shd w:val="clear" w:color="auto" w:fill="auto"/>
            <w:hideMark/>
          </w:tcPr>
          <w:p w14:paraId="009AEF73"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Atrasos e inadimplementos</w:t>
            </w:r>
          </w:p>
        </w:tc>
        <w:tc>
          <w:tcPr>
            <w:tcW w:w="942" w:type="pct"/>
            <w:gridSpan w:val="3"/>
            <w:tcBorders>
              <w:top w:val="single" w:sz="4" w:space="0" w:color="auto"/>
              <w:left w:val="nil"/>
              <w:bottom w:val="single" w:sz="4" w:space="0" w:color="auto"/>
              <w:right w:val="single" w:sz="4" w:space="0" w:color="auto"/>
            </w:tcBorders>
            <w:shd w:val="clear" w:color="auto" w:fill="auto"/>
            <w:hideMark/>
          </w:tcPr>
          <w:p w14:paraId="52E0AC86"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Contratado</w:t>
            </w:r>
          </w:p>
        </w:tc>
        <w:tc>
          <w:tcPr>
            <w:tcW w:w="2351" w:type="pct"/>
            <w:gridSpan w:val="3"/>
            <w:tcBorders>
              <w:top w:val="single" w:sz="4" w:space="0" w:color="auto"/>
              <w:left w:val="nil"/>
              <w:bottom w:val="single" w:sz="4" w:space="0" w:color="auto"/>
              <w:right w:val="single" w:sz="4" w:space="0" w:color="auto"/>
            </w:tcBorders>
            <w:shd w:val="clear" w:color="auto" w:fill="auto"/>
            <w:hideMark/>
          </w:tcPr>
          <w:p w14:paraId="10476ECB"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Glosa do valor não executado e aplicação de penalidades</w:t>
            </w:r>
          </w:p>
        </w:tc>
      </w:tr>
      <w:tr w:rsidR="009858BE" w:rsidRPr="009858BE" w14:paraId="15A7EDF9" w14:textId="77777777" w:rsidTr="009858BE">
        <w:trPr>
          <w:trHeight w:val="180"/>
        </w:trPr>
        <w:tc>
          <w:tcPr>
            <w:tcW w:w="244" w:type="pct"/>
            <w:tcBorders>
              <w:top w:val="nil"/>
              <w:left w:val="nil"/>
              <w:bottom w:val="nil"/>
              <w:right w:val="nil"/>
            </w:tcBorders>
            <w:shd w:val="clear" w:color="auto" w:fill="auto"/>
            <w:hideMark/>
          </w:tcPr>
          <w:p w14:paraId="792BC047"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p>
        </w:tc>
        <w:tc>
          <w:tcPr>
            <w:tcW w:w="199" w:type="pct"/>
            <w:tcBorders>
              <w:top w:val="nil"/>
              <w:left w:val="nil"/>
              <w:bottom w:val="nil"/>
              <w:right w:val="nil"/>
            </w:tcBorders>
            <w:shd w:val="clear" w:color="auto" w:fill="auto"/>
            <w:hideMark/>
          </w:tcPr>
          <w:p w14:paraId="1E7C5D08" w14:textId="77777777" w:rsidR="009858BE" w:rsidRPr="009858BE" w:rsidRDefault="009858BE" w:rsidP="009858BE">
            <w:pPr>
              <w:spacing w:after="0" w:line="240" w:lineRule="auto"/>
              <w:jc w:val="center"/>
              <w:rPr>
                <w:rFonts w:ascii="Times New Roman" w:eastAsia="Times New Roman" w:hAnsi="Times New Roman" w:cs="Times New Roman"/>
                <w:kern w:val="0"/>
                <w:sz w:val="20"/>
                <w:szCs w:val="20"/>
                <w:lang w:eastAsia="pt-BR"/>
                <w14:ligatures w14:val="none"/>
              </w:rPr>
            </w:pPr>
          </w:p>
        </w:tc>
        <w:tc>
          <w:tcPr>
            <w:tcW w:w="1264" w:type="pct"/>
            <w:gridSpan w:val="6"/>
            <w:tcBorders>
              <w:top w:val="single" w:sz="4" w:space="0" w:color="auto"/>
              <w:left w:val="single" w:sz="4" w:space="0" w:color="auto"/>
              <w:bottom w:val="single" w:sz="4" w:space="0" w:color="auto"/>
              <w:right w:val="single" w:sz="4" w:space="0" w:color="auto"/>
            </w:tcBorders>
            <w:shd w:val="clear" w:color="auto" w:fill="auto"/>
            <w:hideMark/>
          </w:tcPr>
          <w:p w14:paraId="2409AB7D"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Oscilações de mercado dos insumos até 5% acima da variação média do ano anterior</w:t>
            </w:r>
          </w:p>
        </w:tc>
        <w:tc>
          <w:tcPr>
            <w:tcW w:w="942" w:type="pct"/>
            <w:gridSpan w:val="3"/>
            <w:tcBorders>
              <w:top w:val="single" w:sz="4" w:space="0" w:color="auto"/>
              <w:left w:val="nil"/>
              <w:bottom w:val="single" w:sz="4" w:space="0" w:color="auto"/>
              <w:right w:val="single" w:sz="4" w:space="0" w:color="auto"/>
            </w:tcBorders>
            <w:shd w:val="clear" w:color="auto" w:fill="auto"/>
            <w:hideMark/>
          </w:tcPr>
          <w:p w14:paraId="22049B00"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Contratado</w:t>
            </w:r>
          </w:p>
        </w:tc>
        <w:tc>
          <w:tcPr>
            <w:tcW w:w="2351" w:type="pct"/>
            <w:gridSpan w:val="3"/>
            <w:tcBorders>
              <w:top w:val="single" w:sz="4" w:space="0" w:color="auto"/>
              <w:left w:val="nil"/>
              <w:bottom w:val="single" w:sz="4" w:space="0" w:color="auto"/>
              <w:right w:val="single" w:sz="4" w:space="0" w:color="auto"/>
            </w:tcBorders>
            <w:shd w:val="clear" w:color="auto" w:fill="auto"/>
            <w:hideMark/>
          </w:tcPr>
          <w:p w14:paraId="25BB1882"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Manutenção do valor</w:t>
            </w:r>
          </w:p>
        </w:tc>
      </w:tr>
      <w:tr w:rsidR="009858BE" w:rsidRPr="009858BE" w14:paraId="230B9EE2" w14:textId="77777777" w:rsidTr="009858BE">
        <w:trPr>
          <w:trHeight w:val="180"/>
        </w:trPr>
        <w:tc>
          <w:tcPr>
            <w:tcW w:w="244" w:type="pct"/>
            <w:tcBorders>
              <w:top w:val="nil"/>
              <w:left w:val="nil"/>
              <w:bottom w:val="nil"/>
              <w:right w:val="nil"/>
            </w:tcBorders>
            <w:shd w:val="clear" w:color="auto" w:fill="auto"/>
            <w:hideMark/>
          </w:tcPr>
          <w:p w14:paraId="66612C84"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p>
        </w:tc>
        <w:tc>
          <w:tcPr>
            <w:tcW w:w="199" w:type="pct"/>
            <w:tcBorders>
              <w:top w:val="nil"/>
              <w:left w:val="nil"/>
              <w:bottom w:val="nil"/>
              <w:right w:val="nil"/>
            </w:tcBorders>
            <w:shd w:val="clear" w:color="auto" w:fill="auto"/>
            <w:hideMark/>
          </w:tcPr>
          <w:p w14:paraId="38F5B399" w14:textId="77777777" w:rsidR="009858BE" w:rsidRPr="009858BE" w:rsidRDefault="009858BE" w:rsidP="009858BE">
            <w:pPr>
              <w:spacing w:after="0" w:line="240" w:lineRule="auto"/>
              <w:jc w:val="center"/>
              <w:rPr>
                <w:rFonts w:ascii="Times New Roman" w:eastAsia="Times New Roman" w:hAnsi="Times New Roman" w:cs="Times New Roman"/>
                <w:kern w:val="0"/>
                <w:sz w:val="20"/>
                <w:szCs w:val="20"/>
                <w:lang w:eastAsia="pt-BR"/>
                <w14:ligatures w14:val="none"/>
              </w:rPr>
            </w:pPr>
          </w:p>
        </w:tc>
        <w:tc>
          <w:tcPr>
            <w:tcW w:w="1264" w:type="pct"/>
            <w:gridSpan w:val="6"/>
            <w:tcBorders>
              <w:top w:val="single" w:sz="4" w:space="0" w:color="auto"/>
              <w:left w:val="single" w:sz="4" w:space="0" w:color="auto"/>
              <w:bottom w:val="single" w:sz="4" w:space="0" w:color="auto"/>
              <w:right w:val="single" w:sz="4" w:space="0" w:color="auto"/>
            </w:tcBorders>
            <w:shd w:val="clear" w:color="auto" w:fill="auto"/>
            <w:hideMark/>
          </w:tcPr>
          <w:p w14:paraId="44F7C0C9"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Oscilações de mercado dos insumos acima de 5% da variação média do ano anterior</w:t>
            </w:r>
          </w:p>
        </w:tc>
        <w:tc>
          <w:tcPr>
            <w:tcW w:w="942" w:type="pct"/>
            <w:gridSpan w:val="3"/>
            <w:tcBorders>
              <w:top w:val="single" w:sz="4" w:space="0" w:color="auto"/>
              <w:left w:val="nil"/>
              <w:bottom w:val="single" w:sz="4" w:space="0" w:color="auto"/>
              <w:right w:val="single" w:sz="4" w:space="0" w:color="auto"/>
            </w:tcBorders>
            <w:shd w:val="clear" w:color="auto" w:fill="auto"/>
            <w:hideMark/>
          </w:tcPr>
          <w:p w14:paraId="6FABAE71"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Município</w:t>
            </w:r>
          </w:p>
        </w:tc>
        <w:tc>
          <w:tcPr>
            <w:tcW w:w="2351" w:type="pct"/>
            <w:gridSpan w:val="3"/>
            <w:tcBorders>
              <w:top w:val="single" w:sz="4" w:space="0" w:color="auto"/>
              <w:left w:val="nil"/>
              <w:bottom w:val="single" w:sz="4" w:space="0" w:color="auto"/>
              <w:right w:val="single" w:sz="4" w:space="0" w:color="auto"/>
            </w:tcBorders>
            <w:shd w:val="clear" w:color="auto" w:fill="auto"/>
            <w:hideMark/>
          </w:tcPr>
          <w:p w14:paraId="28501392"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Reequilíbrio contratual</w:t>
            </w:r>
          </w:p>
        </w:tc>
      </w:tr>
      <w:tr w:rsidR="009858BE" w:rsidRPr="009858BE" w14:paraId="3623A10A" w14:textId="77777777" w:rsidTr="009858BE">
        <w:trPr>
          <w:trHeight w:val="222"/>
        </w:trPr>
        <w:tc>
          <w:tcPr>
            <w:tcW w:w="244" w:type="pct"/>
            <w:tcBorders>
              <w:top w:val="nil"/>
              <w:left w:val="nil"/>
              <w:bottom w:val="nil"/>
              <w:right w:val="nil"/>
            </w:tcBorders>
            <w:shd w:val="clear" w:color="auto" w:fill="auto"/>
            <w:hideMark/>
          </w:tcPr>
          <w:p w14:paraId="0FDB0B96"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p>
        </w:tc>
        <w:tc>
          <w:tcPr>
            <w:tcW w:w="199" w:type="pct"/>
            <w:tcBorders>
              <w:top w:val="nil"/>
              <w:left w:val="nil"/>
              <w:bottom w:val="nil"/>
              <w:right w:val="nil"/>
            </w:tcBorders>
            <w:shd w:val="clear" w:color="auto" w:fill="auto"/>
            <w:hideMark/>
          </w:tcPr>
          <w:p w14:paraId="615837E8" w14:textId="77777777" w:rsidR="009858BE" w:rsidRPr="009858BE" w:rsidRDefault="009858BE" w:rsidP="009858BE">
            <w:pPr>
              <w:spacing w:after="0" w:line="240" w:lineRule="auto"/>
              <w:jc w:val="center"/>
              <w:rPr>
                <w:rFonts w:ascii="Times New Roman" w:eastAsia="Times New Roman" w:hAnsi="Times New Roman" w:cs="Times New Roman"/>
                <w:kern w:val="0"/>
                <w:sz w:val="20"/>
                <w:szCs w:val="20"/>
                <w:lang w:eastAsia="pt-BR"/>
                <w14:ligatures w14:val="none"/>
              </w:rPr>
            </w:pPr>
          </w:p>
        </w:tc>
        <w:tc>
          <w:tcPr>
            <w:tcW w:w="1264" w:type="pct"/>
            <w:gridSpan w:val="6"/>
            <w:tcBorders>
              <w:top w:val="single" w:sz="4" w:space="0" w:color="auto"/>
              <w:left w:val="single" w:sz="4" w:space="0" w:color="auto"/>
              <w:bottom w:val="single" w:sz="4" w:space="0" w:color="auto"/>
              <w:right w:val="single" w:sz="4" w:space="0" w:color="auto"/>
            </w:tcBorders>
            <w:shd w:val="clear" w:color="auto" w:fill="auto"/>
            <w:hideMark/>
          </w:tcPr>
          <w:p w14:paraId="1065A4E3"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Outros eventos não previstos caracterizados como caso fortuito, força maior, fato do príncipe ou fato da administração</w:t>
            </w:r>
          </w:p>
        </w:tc>
        <w:tc>
          <w:tcPr>
            <w:tcW w:w="942" w:type="pct"/>
            <w:gridSpan w:val="3"/>
            <w:tcBorders>
              <w:top w:val="single" w:sz="4" w:space="0" w:color="auto"/>
              <w:left w:val="nil"/>
              <w:bottom w:val="single" w:sz="4" w:space="0" w:color="auto"/>
              <w:right w:val="single" w:sz="4" w:space="0" w:color="auto"/>
            </w:tcBorders>
            <w:shd w:val="clear" w:color="auto" w:fill="auto"/>
            <w:hideMark/>
          </w:tcPr>
          <w:p w14:paraId="267357A2"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Município</w:t>
            </w:r>
          </w:p>
        </w:tc>
        <w:tc>
          <w:tcPr>
            <w:tcW w:w="2351" w:type="pct"/>
            <w:gridSpan w:val="3"/>
            <w:tcBorders>
              <w:top w:val="single" w:sz="4" w:space="0" w:color="auto"/>
              <w:left w:val="nil"/>
              <w:bottom w:val="single" w:sz="4" w:space="0" w:color="auto"/>
              <w:right w:val="single" w:sz="4" w:space="0" w:color="auto"/>
            </w:tcBorders>
            <w:shd w:val="clear" w:color="auto" w:fill="auto"/>
            <w:hideMark/>
          </w:tcPr>
          <w:p w14:paraId="31F59A0D"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Reequilíbrio contratual</w:t>
            </w:r>
          </w:p>
        </w:tc>
      </w:tr>
      <w:tr w:rsidR="009858BE" w:rsidRPr="009858BE" w14:paraId="0EFD0487" w14:textId="77777777" w:rsidTr="009858BE">
        <w:trPr>
          <w:trHeight w:val="342"/>
        </w:trPr>
        <w:tc>
          <w:tcPr>
            <w:tcW w:w="443" w:type="pct"/>
            <w:gridSpan w:val="2"/>
            <w:tcBorders>
              <w:top w:val="nil"/>
              <w:left w:val="nil"/>
              <w:bottom w:val="nil"/>
              <w:right w:val="nil"/>
            </w:tcBorders>
            <w:shd w:val="clear" w:color="auto" w:fill="auto"/>
            <w:hideMark/>
          </w:tcPr>
          <w:p w14:paraId="0FE5DEF1"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5.2</w:t>
            </w:r>
          </w:p>
        </w:tc>
        <w:tc>
          <w:tcPr>
            <w:tcW w:w="4557" w:type="pct"/>
            <w:gridSpan w:val="12"/>
            <w:tcBorders>
              <w:top w:val="nil"/>
              <w:left w:val="nil"/>
              <w:bottom w:val="nil"/>
              <w:right w:val="nil"/>
            </w:tcBorders>
            <w:shd w:val="clear" w:color="auto" w:fill="auto"/>
            <w:hideMark/>
          </w:tcPr>
          <w:p w14:paraId="00A68305"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São considerados riscos que podem ocorrer ao longo da execução contratual com potencial de comprometer o equilíbrio econômico-financeiro, aqueles que estiverem preenchidos como riscos do contratante, sendo aplicada a regra para reequilíbrio econômico-financeiro nestes casos.</w:t>
            </w:r>
          </w:p>
        </w:tc>
      </w:tr>
      <w:tr w:rsidR="009858BE" w:rsidRPr="009858BE" w14:paraId="54BF2399" w14:textId="77777777" w:rsidTr="009858BE">
        <w:trPr>
          <w:trHeight w:val="180"/>
        </w:trPr>
        <w:tc>
          <w:tcPr>
            <w:tcW w:w="443" w:type="pct"/>
            <w:gridSpan w:val="2"/>
            <w:tcBorders>
              <w:top w:val="nil"/>
              <w:left w:val="nil"/>
              <w:bottom w:val="nil"/>
              <w:right w:val="nil"/>
            </w:tcBorders>
            <w:shd w:val="clear" w:color="auto" w:fill="auto"/>
            <w:hideMark/>
          </w:tcPr>
          <w:p w14:paraId="1BA35AE1"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5.3</w:t>
            </w:r>
          </w:p>
        </w:tc>
        <w:tc>
          <w:tcPr>
            <w:tcW w:w="4557" w:type="pct"/>
            <w:gridSpan w:val="12"/>
            <w:tcBorders>
              <w:top w:val="nil"/>
              <w:left w:val="nil"/>
              <w:bottom w:val="nil"/>
              <w:right w:val="nil"/>
            </w:tcBorders>
            <w:shd w:val="clear" w:color="auto" w:fill="auto"/>
            <w:hideMark/>
          </w:tcPr>
          <w:p w14:paraId="64E232AE"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O fiscal do contrato acompanhará os mecanismos de mitigação dos riscos previstos na matriz de risco contratual.</w:t>
            </w:r>
          </w:p>
        </w:tc>
      </w:tr>
      <w:tr w:rsidR="009858BE" w:rsidRPr="009858BE" w14:paraId="033385C4" w14:textId="77777777" w:rsidTr="009858BE">
        <w:trPr>
          <w:trHeight w:val="102"/>
        </w:trPr>
        <w:tc>
          <w:tcPr>
            <w:tcW w:w="443" w:type="pct"/>
            <w:gridSpan w:val="2"/>
            <w:tcBorders>
              <w:top w:val="nil"/>
              <w:left w:val="nil"/>
              <w:bottom w:val="nil"/>
              <w:right w:val="nil"/>
            </w:tcBorders>
            <w:shd w:val="clear" w:color="000000" w:fill="FFF2CC"/>
            <w:hideMark/>
          </w:tcPr>
          <w:p w14:paraId="43C599C5"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6.</w:t>
            </w:r>
          </w:p>
        </w:tc>
        <w:tc>
          <w:tcPr>
            <w:tcW w:w="4557" w:type="pct"/>
            <w:gridSpan w:val="12"/>
            <w:tcBorders>
              <w:top w:val="nil"/>
              <w:left w:val="nil"/>
              <w:bottom w:val="nil"/>
              <w:right w:val="nil"/>
            </w:tcBorders>
            <w:shd w:val="clear" w:color="000000" w:fill="FFF2CC"/>
            <w:hideMark/>
          </w:tcPr>
          <w:p w14:paraId="0EA8F7B5" w14:textId="77777777" w:rsidR="009858BE" w:rsidRPr="009858BE" w:rsidRDefault="009858BE" w:rsidP="009858BE">
            <w:pPr>
              <w:spacing w:after="0" w:line="240" w:lineRule="auto"/>
              <w:jc w:val="both"/>
              <w:rPr>
                <w:rFonts w:ascii="Arial" w:eastAsia="Times New Roman" w:hAnsi="Arial" w:cs="Arial"/>
                <w:b/>
                <w:bCs/>
                <w:color w:val="000000"/>
                <w:kern w:val="0"/>
                <w:lang w:eastAsia="pt-BR"/>
                <w14:ligatures w14:val="none"/>
              </w:rPr>
            </w:pPr>
            <w:r w:rsidRPr="009858BE">
              <w:rPr>
                <w:rFonts w:ascii="Arial" w:eastAsia="Times New Roman" w:hAnsi="Arial" w:cs="Arial"/>
                <w:b/>
                <w:bCs/>
                <w:color w:val="000000"/>
                <w:kern w:val="0"/>
                <w:lang w:eastAsia="pt-BR"/>
                <w14:ligatures w14:val="none"/>
              </w:rPr>
              <w:t>CLÁUSULA SEXTA - REAJUSTE</w:t>
            </w:r>
          </w:p>
        </w:tc>
      </w:tr>
      <w:tr w:rsidR="009858BE" w:rsidRPr="009858BE" w14:paraId="373ECAD8" w14:textId="77777777" w:rsidTr="009858BE">
        <w:trPr>
          <w:trHeight w:val="522"/>
        </w:trPr>
        <w:tc>
          <w:tcPr>
            <w:tcW w:w="443" w:type="pct"/>
            <w:gridSpan w:val="2"/>
            <w:tcBorders>
              <w:top w:val="nil"/>
              <w:left w:val="nil"/>
              <w:bottom w:val="nil"/>
              <w:right w:val="nil"/>
            </w:tcBorders>
            <w:shd w:val="clear" w:color="auto" w:fill="auto"/>
            <w:hideMark/>
          </w:tcPr>
          <w:p w14:paraId="6A9F6DB8"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6.1.</w:t>
            </w:r>
          </w:p>
        </w:tc>
        <w:tc>
          <w:tcPr>
            <w:tcW w:w="4557" w:type="pct"/>
            <w:gridSpan w:val="12"/>
            <w:tcBorders>
              <w:top w:val="nil"/>
              <w:left w:val="nil"/>
              <w:bottom w:val="nil"/>
              <w:right w:val="nil"/>
            </w:tcBorders>
            <w:shd w:val="clear" w:color="auto" w:fill="auto"/>
            <w:hideMark/>
          </w:tcPr>
          <w:p w14:paraId="01410A8F"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 xml:space="preserve">O reajustamento dos preços será concedido quando transcorrer o prazo de 12 (doze) meses da data da apresentação da proposta mediante a aplicação do índice INPC/IBGE sobre o saldo remanescente dos serviços, devendo ser aplicado a fórmula a </w:t>
            </w:r>
            <w:proofErr w:type="spellStart"/>
            <w:r w:rsidRPr="009858BE">
              <w:rPr>
                <w:rFonts w:ascii="Arial" w:eastAsia="Times New Roman" w:hAnsi="Arial" w:cs="Arial"/>
                <w:color w:val="000000"/>
                <w:kern w:val="0"/>
                <w:lang w:eastAsia="pt-BR"/>
                <w14:ligatures w14:val="none"/>
              </w:rPr>
              <w:t>seguir:SR</w:t>
            </w:r>
            <w:proofErr w:type="spellEnd"/>
            <w:r w:rsidRPr="009858BE">
              <w:rPr>
                <w:rFonts w:ascii="Arial" w:eastAsia="Times New Roman" w:hAnsi="Arial" w:cs="Arial"/>
                <w:color w:val="000000"/>
                <w:kern w:val="0"/>
                <w:lang w:eastAsia="pt-BR"/>
                <w14:ligatures w14:val="none"/>
              </w:rPr>
              <w:t xml:space="preserve"> = S ( I12 / I0 ) </w:t>
            </w:r>
            <w:r w:rsidRPr="009858BE">
              <w:rPr>
                <w:rFonts w:ascii="Arial" w:eastAsia="Times New Roman" w:hAnsi="Arial" w:cs="Arial"/>
                <w:color w:val="000000"/>
                <w:kern w:val="0"/>
                <w:lang w:eastAsia="pt-BR"/>
                <w14:ligatures w14:val="none"/>
              </w:rPr>
              <w:br/>
              <w:t>R = SR – S, onde:</w:t>
            </w:r>
            <w:r w:rsidRPr="009858BE">
              <w:rPr>
                <w:rFonts w:ascii="Arial" w:eastAsia="Times New Roman" w:hAnsi="Arial" w:cs="Arial"/>
                <w:color w:val="000000"/>
                <w:kern w:val="0"/>
                <w:lang w:eastAsia="pt-BR"/>
                <w14:ligatures w14:val="none"/>
              </w:rPr>
              <w:br/>
              <w:t xml:space="preserve">I12 = índice INPC/IBGE do 12º mês após proposta. </w:t>
            </w:r>
            <w:r w:rsidRPr="009858BE">
              <w:rPr>
                <w:rFonts w:ascii="Arial" w:eastAsia="Times New Roman" w:hAnsi="Arial" w:cs="Arial"/>
                <w:color w:val="000000"/>
                <w:kern w:val="0"/>
                <w:lang w:eastAsia="pt-BR"/>
                <w14:ligatures w14:val="none"/>
              </w:rPr>
              <w:br/>
              <w:t xml:space="preserve">I0 = índice INPC/IBGE do mês da proposta. </w:t>
            </w:r>
            <w:r w:rsidRPr="009858BE">
              <w:rPr>
                <w:rFonts w:ascii="Arial" w:eastAsia="Times New Roman" w:hAnsi="Arial" w:cs="Arial"/>
                <w:color w:val="000000"/>
                <w:kern w:val="0"/>
                <w:lang w:eastAsia="pt-BR"/>
                <w14:ligatures w14:val="none"/>
              </w:rPr>
              <w:br/>
              <w:t xml:space="preserve">S = saldo de contrato após aferição referente ao 12º mês da proposta. </w:t>
            </w:r>
            <w:r w:rsidRPr="009858BE">
              <w:rPr>
                <w:rFonts w:ascii="Arial" w:eastAsia="Times New Roman" w:hAnsi="Arial" w:cs="Arial"/>
                <w:color w:val="000000"/>
                <w:kern w:val="0"/>
                <w:lang w:eastAsia="pt-BR"/>
                <w14:ligatures w14:val="none"/>
              </w:rPr>
              <w:br/>
              <w:t xml:space="preserve">SR = saldo reajustado </w:t>
            </w:r>
            <w:r w:rsidRPr="009858BE">
              <w:rPr>
                <w:rFonts w:ascii="Arial" w:eastAsia="Times New Roman" w:hAnsi="Arial" w:cs="Arial"/>
                <w:color w:val="000000"/>
                <w:kern w:val="0"/>
                <w:lang w:eastAsia="pt-BR"/>
                <w14:ligatures w14:val="none"/>
              </w:rPr>
              <w:br/>
              <w:t>R = valor do reajuste.</w:t>
            </w:r>
          </w:p>
        </w:tc>
      </w:tr>
      <w:tr w:rsidR="009858BE" w:rsidRPr="009858BE" w14:paraId="6A260517" w14:textId="77777777" w:rsidTr="009858BE">
        <w:trPr>
          <w:trHeight w:val="720"/>
        </w:trPr>
        <w:tc>
          <w:tcPr>
            <w:tcW w:w="443" w:type="pct"/>
            <w:gridSpan w:val="2"/>
            <w:tcBorders>
              <w:top w:val="nil"/>
              <w:left w:val="nil"/>
              <w:bottom w:val="nil"/>
              <w:right w:val="nil"/>
            </w:tcBorders>
            <w:shd w:val="clear" w:color="auto" w:fill="auto"/>
            <w:hideMark/>
          </w:tcPr>
          <w:p w14:paraId="7EF89177"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6.2</w:t>
            </w:r>
          </w:p>
        </w:tc>
        <w:tc>
          <w:tcPr>
            <w:tcW w:w="4557" w:type="pct"/>
            <w:gridSpan w:val="12"/>
            <w:tcBorders>
              <w:top w:val="nil"/>
              <w:left w:val="nil"/>
              <w:bottom w:val="nil"/>
              <w:right w:val="nil"/>
            </w:tcBorders>
            <w:shd w:val="clear" w:color="auto" w:fill="auto"/>
            <w:hideMark/>
          </w:tcPr>
          <w:p w14:paraId="20F17519"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 xml:space="preserve">Ocorrendo atraso atribuível à Contratada, antecipação ou prorrogação na execução do contrato, o reajuste obedecerá às seguintes condições:  I - no caso de atraso: a) se os índices aumentarem, prevalecerão aqueles vigentes nas datas previstas para a realização da etapa da </w:t>
            </w:r>
            <w:proofErr w:type="spellStart"/>
            <w:r w:rsidRPr="009858BE">
              <w:rPr>
                <w:rFonts w:ascii="Arial" w:eastAsia="Times New Roman" w:hAnsi="Arial" w:cs="Arial"/>
                <w:color w:val="000000"/>
                <w:kern w:val="0"/>
                <w:lang w:eastAsia="pt-BR"/>
                <w14:ligatures w14:val="none"/>
              </w:rPr>
              <w:t>obra;b</w:t>
            </w:r>
            <w:proofErr w:type="spellEnd"/>
            <w:r w:rsidRPr="009858BE">
              <w:rPr>
                <w:rFonts w:ascii="Arial" w:eastAsia="Times New Roman" w:hAnsi="Arial" w:cs="Arial"/>
                <w:color w:val="000000"/>
                <w:kern w:val="0"/>
                <w:lang w:eastAsia="pt-BR"/>
                <w14:ligatures w14:val="none"/>
              </w:rPr>
              <w:t>) se os índices diminuírem, prevalecerão aqueles vigentes nas datas em que a etapa da obra foi executada; II - no caso de antecipação, prevalecerão os índices vigentes nas datas em que a etapa da obra foi efetivamente executada. III - no caso de prorrogação regular, caso em que o cronograma de execução física deverá ser reformulado e aprovado, prevalecerão os índices vigentes nas novas datas previstas para a execução da obra.</w:t>
            </w:r>
          </w:p>
        </w:tc>
      </w:tr>
      <w:tr w:rsidR="009858BE" w:rsidRPr="009858BE" w14:paraId="05D104D8" w14:textId="77777777" w:rsidTr="009858BE">
        <w:trPr>
          <w:trHeight w:val="319"/>
        </w:trPr>
        <w:tc>
          <w:tcPr>
            <w:tcW w:w="443" w:type="pct"/>
            <w:gridSpan w:val="2"/>
            <w:tcBorders>
              <w:top w:val="nil"/>
              <w:left w:val="nil"/>
              <w:bottom w:val="nil"/>
              <w:right w:val="nil"/>
            </w:tcBorders>
            <w:shd w:val="clear" w:color="auto" w:fill="auto"/>
            <w:hideMark/>
          </w:tcPr>
          <w:p w14:paraId="4F9E285C"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6.3.</w:t>
            </w:r>
          </w:p>
        </w:tc>
        <w:tc>
          <w:tcPr>
            <w:tcW w:w="4557" w:type="pct"/>
            <w:gridSpan w:val="12"/>
            <w:tcBorders>
              <w:top w:val="nil"/>
              <w:left w:val="nil"/>
              <w:bottom w:val="nil"/>
              <w:right w:val="nil"/>
            </w:tcBorders>
            <w:shd w:val="clear" w:color="auto" w:fill="auto"/>
            <w:hideMark/>
          </w:tcPr>
          <w:p w14:paraId="017F2592"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Na ausência de previsão legal quanto ao índice substituto, as partes elegerão novo índice oficial, para reajustamento do preço do valor remanescente, por meio de termo aditivo. Nas aferições finais, o índice utilizado para reajuste será, obrigatoriamente, o definitivo.</w:t>
            </w:r>
          </w:p>
        </w:tc>
      </w:tr>
      <w:tr w:rsidR="009858BE" w:rsidRPr="009858BE" w14:paraId="5F67B388" w14:textId="77777777" w:rsidTr="009858BE">
        <w:trPr>
          <w:trHeight w:val="342"/>
        </w:trPr>
        <w:tc>
          <w:tcPr>
            <w:tcW w:w="443" w:type="pct"/>
            <w:gridSpan w:val="2"/>
            <w:tcBorders>
              <w:top w:val="nil"/>
              <w:left w:val="nil"/>
              <w:bottom w:val="nil"/>
              <w:right w:val="nil"/>
            </w:tcBorders>
            <w:shd w:val="clear" w:color="auto" w:fill="auto"/>
            <w:hideMark/>
          </w:tcPr>
          <w:p w14:paraId="3EB38BCA"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6.4.</w:t>
            </w:r>
          </w:p>
        </w:tc>
        <w:tc>
          <w:tcPr>
            <w:tcW w:w="4557" w:type="pct"/>
            <w:gridSpan w:val="12"/>
            <w:tcBorders>
              <w:top w:val="nil"/>
              <w:left w:val="nil"/>
              <w:bottom w:val="nil"/>
              <w:right w:val="nil"/>
            </w:tcBorders>
            <w:shd w:val="clear" w:color="auto" w:fill="auto"/>
            <w:hideMark/>
          </w:tcPr>
          <w:p w14:paraId="0906A800"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O reajuste será realizado por apostilamento, nos termos previstos no art. 136 da Lei 14.133/21 e terá como data-base,  a data do orçamento estimado que fundamentou a proposta vencedora deste certame, garantindo que o reajuste reflita as alterações de custo ocorridas desde então.</w:t>
            </w:r>
          </w:p>
        </w:tc>
      </w:tr>
      <w:tr w:rsidR="009858BE" w:rsidRPr="009858BE" w14:paraId="1D9FFF7E" w14:textId="77777777" w:rsidTr="009858BE">
        <w:trPr>
          <w:trHeight w:val="139"/>
        </w:trPr>
        <w:tc>
          <w:tcPr>
            <w:tcW w:w="443" w:type="pct"/>
            <w:gridSpan w:val="2"/>
            <w:tcBorders>
              <w:top w:val="nil"/>
              <w:left w:val="nil"/>
              <w:bottom w:val="nil"/>
              <w:right w:val="nil"/>
            </w:tcBorders>
            <w:shd w:val="clear" w:color="000000" w:fill="FFF2CC"/>
            <w:hideMark/>
          </w:tcPr>
          <w:p w14:paraId="285F56B4"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7.</w:t>
            </w:r>
          </w:p>
        </w:tc>
        <w:tc>
          <w:tcPr>
            <w:tcW w:w="4557" w:type="pct"/>
            <w:gridSpan w:val="12"/>
            <w:tcBorders>
              <w:top w:val="nil"/>
              <w:left w:val="nil"/>
              <w:bottom w:val="nil"/>
              <w:right w:val="nil"/>
            </w:tcBorders>
            <w:shd w:val="clear" w:color="000000" w:fill="FFF2CC"/>
            <w:hideMark/>
          </w:tcPr>
          <w:p w14:paraId="6C8DF940" w14:textId="77777777" w:rsidR="009858BE" w:rsidRPr="009858BE" w:rsidRDefault="009858BE" w:rsidP="009858BE">
            <w:pPr>
              <w:spacing w:after="0" w:line="240" w:lineRule="auto"/>
              <w:jc w:val="both"/>
              <w:rPr>
                <w:rFonts w:ascii="Arial" w:eastAsia="Times New Roman" w:hAnsi="Arial" w:cs="Arial"/>
                <w:b/>
                <w:bCs/>
                <w:color w:val="000000"/>
                <w:kern w:val="0"/>
                <w:lang w:eastAsia="pt-BR"/>
                <w14:ligatures w14:val="none"/>
              </w:rPr>
            </w:pPr>
            <w:r w:rsidRPr="009858BE">
              <w:rPr>
                <w:rFonts w:ascii="Arial" w:eastAsia="Times New Roman" w:hAnsi="Arial" w:cs="Arial"/>
                <w:b/>
                <w:bCs/>
                <w:color w:val="000000"/>
                <w:kern w:val="0"/>
                <w:lang w:eastAsia="pt-BR"/>
                <w14:ligatures w14:val="none"/>
              </w:rPr>
              <w:t>CLÁUSULA SÉTIMA - OBRIGAÇÕES DO CONTRATANTE e CONTRATADO</w:t>
            </w:r>
          </w:p>
        </w:tc>
      </w:tr>
      <w:tr w:rsidR="009858BE" w:rsidRPr="009858BE" w14:paraId="499EBA91" w14:textId="77777777" w:rsidTr="009858BE">
        <w:trPr>
          <w:trHeight w:val="180"/>
        </w:trPr>
        <w:tc>
          <w:tcPr>
            <w:tcW w:w="443" w:type="pct"/>
            <w:gridSpan w:val="2"/>
            <w:tcBorders>
              <w:top w:val="nil"/>
              <w:left w:val="nil"/>
              <w:bottom w:val="nil"/>
              <w:right w:val="nil"/>
            </w:tcBorders>
            <w:shd w:val="clear" w:color="auto" w:fill="auto"/>
            <w:hideMark/>
          </w:tcPr>
          <w:p w14:paraId="1E194657"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7.1</w:t>
            </w:r>
          </w:p>
        </w:tc>
        <w:tc>
          <w:tcPr>
            <w:tcW w:w="4557" w:type="pct"/>
            <w:gridSpan w:val="12"/>
            <w:tcBorders>
              <w:top w:val="nil"/>
              <w:left w:val="nil"/>
              <w:bottom w:val="nil"/>
              <w:right w:val="nil"/>
            </w:tcBorders>
            <w:shd w:val="clear" w:color="auto" w:fill="auto"/>
            <w:hideMark/>
          </w:tcPr>
          <w:p w14:paraId="4AAC289C"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As obrigações das partes (contratante e contratada) são as previstas no Termo de Referência, no item 9.</w:t>
            </w:r>
          </w:p>
        </w:tc>
      </w:tr>
      <w:tr w:rsidR="009858BE" w:rsidRPr="009858BE" w14:paraId="669D2AAA" w14:textId="77777777" w:rsidTr="009858BE">
        <w:trPr>
          <w:trHeight w:val="120"/>
        </w:trPr>
        <w:tc>
          <w:tcPr>
            <w:tcW w:w="443" w:type="pct"/>
            <w:gridSpan w:val="2"/>
            <w:tcBorders>
              <w:top w:val="nil"/>
              <w:left w:val="nil"/>
              <w:bottom w:val="nil"/>
              <w:right w:val="nil"/>
            </w:tcBorders>
            <w:shd w:val="clear" w:color="000000" w:fill="FFF2CC"/>
            <w:hideMark/>
          </w:tcPr>
          <w:p w14:paraId="69683AF8"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8.</w:t>
            </w:r>
          </w:p>
        </w:tc>
        <w:tc>
          <w:tcPr>
            <w:tcW w:w="4557" w:type="pct"/>
            <w:gridSpan w:val="12"/>
            <w:tcBorders>
              <w:top w:val="nil"/>
              <w:left w:val="nil"/>
              <w:bottom w:val="nil"/>
              <w:right w:val="nil"/>
            </w:tcBorders>
            <w:shd w:val="clear" w:color="000000" w:fill="FFF2CC"/>
            <w:hideMark/>
          </w:tcPr>
          <w:p w14:paraId="5EAB2451" w14:textId="77777777" w:rsidR="009858BE" w:rsidRPr="009858BE" w:rsidRDefault="009858BE" w:rsidP="009858BE">
            <w:pPr>
              <w:spacing w:after="0" w:line="240" w:lineRule="auto"/>
              <w:jc w:val="both"/>
              <w:rPr>
                <w:rFonts w:ascii="Arial" w:eastAsia="Times New Roman" w:hAnsi="Arial" w:cs="Arial"/>
                <w:b/>
                <w:bCs/>
                <w:color w:val="000000"/>
                <w:kern w:val="0"/>
                <w:lang w:eastAsia="pt-BR"/>
                <w14:ligatures w14:val="none"/>
              </w:rPr>
            </w:pPr>
            <w:r w:rsidRPr="009858BE">
              <w:rPr>
                <w:rFonts w:ascii="Arial" w:eastAsia="Times New Roman" w:hAnsi="Arial" w:cs="Arial"/>
                <w:b/>
                <w:bCs/>
                <w:color w:val="000000"/>
                <w:kern w:val="0"/>
                <w:lang w:eastAsia="pt-BR"/>
                <w14:ligatures w14:val="none"/>
              </w:rPr>
              <w:t>CLÁUSULA OITAVA – GARANTIA DE EXECUÇÃO</w:t>
            </w:r>
          </w:p>
        </w:tc>
      </w:tr>
      <w:tr w:rsidR="009858BE" w:rsidRPr="009858BE" w14:paraId="55D5E6AA" w14:textId="77777777" w:rsidTr="009858BE">
        <w:trPr>
          <w:trHeight w:val="139"/>
        </w:trPr>
        <w:tc>
          <w:tcPr>
            <w:tcW w:w="443" w:type="pct"/>
            <w:gridSpan w:val="2"/>
            <w:tcBorders>
              <w:top w:val="nil"/>
              <w:left w:val="nil"/>
              <w:bottom w:val="nil"/>
              <w:right w:val="nil"/>
            </w:tcBorders>
            <w:shd w:val="clear" w:color="auto" w:fill="auto"/>
            <w:hideMark/>
          </w:tcPr>
          <w:p w14:paraId="367AA389"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8.1.</w:t>
            </w:r>
          </w:p>
        </w:tc>
        <w:tc>
          <w:tcPr>
            <w:tcW w:w="4557" w:type="pct"/>
            <w:gridSpan w:val="12"/>
            <w:tcBorders>
              <w:top w:val="nil"/>
              <w:left w:val="nil"/>
              <w:bottom w:val="nil"/>
              <w:right w:val="nil"/>
            </w:tcBorders>
            <w:shd w:val="clear" w:color="auto" w:fill="auto"/>
            <w:hideMark/>
          </w:tcPr>
          <w:p w14:paraId="19E08834"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Não haverá exigência de garantia contratual da execução.</w:t>
            </w:r>
          </w:p>
        </w:tc>
      </w:tr>
      <w:tr w:rsidR="009858BE" w:rsidRPr="009858BE" w14:paraId="73FF6C3F" w14:textId="77777777" w:rsidTr="009858BE">
        <w:trPr>
          <w:trHeight w:val="139"/>
        </w:trPr>
        <w:tc>
          <w:tcPr>
            <w:tcW w:w="443" w:type="pct"/>
            <w:gridSpan w:val="2"/>
            <w:tcBorders>
              <w:top w:val="nil"/>
              <w:left w:val="nil"/>
              <w:bottom w:val="nil"/>
              <w:right w:val="nil"/>
            </w:tcBorders>
            <w:shd w:val="clear" w:color="000000" w:fill="FFF2CC"/>
            <w:hideMark/>
          </w:tcPr>
          <w:p w14:paraId="09FEF54E"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9.</w:t>
            </w:r>
          </w:p>
        </w:tc>
        <w:tc>
          <w:tcPr>
            <w:tcW w:w="4557" w:type="pct"/>
            <w:gridSpan w:val="12"/>
            <w:tcBorders>
              <w:top w:val="nil"/>
              <w:left w:val="nil"/>
              <w:bottom w:val="nil"/>
              <w:right w:val="nil"/>
            </w:tcBorders>
            <w:shd w:val="clear" w:color="000000" w:fill="FFF2CC"/>
            <w:hideMark/>
          </w:tcPr>
          <w:p w14:paraId="15157A3E" w14:textId="77777777" w:rsidR="009858BE" w:rsidRPr="009858BE" w:rsidRDefault="009858BE" w:rsidP="009858BE">
            <w:pPr>
              <w:spacing w:after="0" w:line="240" w:lineRule="auto"/>
              <w:jc w:val="both"/>
              <w:rPr>
                <w:rFonts w:ascii="Arial" w:eastAsia="Times New Roman" w:hAnsi="Arial" w:cs="Arial"/>
                <w:b/>
                <w:bCs/>
                <w:color w:val="000000"/>
                <w:kern w:val="0"/>
                <w:lang w:eastAsia="pt-BR"/>
                <w14:ligatures w14:val="none"/>
              </w:rPr>
            </w:pPr>
            <w:r w:rsidRPr="009858BE">
              <w:rPr>
                <w:rFonts w:ascii="Arial" w:eastAsia="Times New Roman" w:hAnsi="Arial" w:cs="Arial"/>
                <w:b/>
                <w:bCs/>
                <w:color w:val="000000"/>
                <w:kern w:val="0"/>
                <w:lang w:eastAsia="pt-BR"/>
                <w14:ligatures w14:val="none"/>
              </w:rPr>
              <w:t>CLÁUSULA NONA – INFRAÇÕES E SANÇÕES ADMINISTRATIVAS</w:t>
            </w:r>
          </w:p>
        </w:tc>
      </w:tr>
      <w:tr w:rsidR="009858BE" w:rsidRPr="009858BE" w14:paraId="5C0EC7EA" w14:textId="77777777" w:rsidTr="009858BE">
        <w:trPr>
          <w:trHeight w:val="222"/>
        </w:trPr>
        <w:tc>
          <w:tcPr>
            <w:tcW w:w="443" w:type="pct"/>
            <w:gridSpan w:val="2"/>
            <w:tcBorders>
              <w:top w:val="nil"/>
              <w:left w:val="nil"/>
              <w:bottom w:val="nil"/>
              <w:right w:val="nil"/>
            </w:tcBorders>
            <w:shd w:val="clear" w:color="auto" w:fill="auto"/>
            <w:hideMark/>
          </w:tcPr>
          <w:p w14:paraId="28E890EB"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9.1.</w:t>
            </w:r>
          </w:p>
        </w:tc>
        <w:tc>
          <w:tcPr>
            <w:tcW w:w="4557" w:type="pct"/>
            <w:gridSpan w:val="12"/>
            <w:tcBorders>
              <w:top w:val="nil"/>
              <w:left w:val="nil"/>
              <w:bottom w:val="nil"/>
              <w:right w:val="nil"/>
            </w:tcBorders>
            <w:shd w:val="clear" w:color="auto" w:fill="auto"/>
            <w:hideMark/>
          </w:tcPr>
          <w:p w14:paraId="7D0C4DBA"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Sem prejuízo do disposto no Decreto n° 172/2023, as infrações administrativas e as respectivas penalidades a ser aplicadas são as seguintes:</w:t>
            </w:r>
          </w:p>
        </w:tc>
      </w:tr>
      <w:tr w:rsidR="009858BE" w:rsidRPr="009858BE" w14:paraId="0640ED1A" w14:textId="77777777" w:rsidTr="009858BE">
        <w:trPr>
          <w:trHeight w:val="102"/>
        </w:trPr>
        <w:tc>
          <w:tcPr>
            <w:tcW w:w="244" w:type="pct"/>
            <w:tcBorders>
              <w:top w:val="nil"/>
              <w:left w:val="nil"/>
              <w:bottom w:val="nil"/>
              <w:right w:val="nil"/>
            </w:tcBorders>
            <w:shd w:val="clear" w:color="auto" w:fill="auto"/>
            <w:hideMark/>
          </w:tcPr>
          <w:p w14:paraId="3E1832DA"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p>
        </w:tc>
        <w:tc>
          <w:tcPr>
            <w:tcW w:w="199" w:type="pct"/>
            <w:tcBorders>
              <w:top w:val="single" w:sz="4" w:space="0" w:color="auto"/>
              <w:left w:val="single" w:sz="4" w:space="0" w:color="auto"/>
              <w:bottom w:val="single" w:sz="4" w:space="0" w:color="auto"/>
              <w:right w:val="single" w:sz="4" w:space="0" w:color="auto"/>
            </w:tcBorders>
            <w:shd w:val="clear" w:color="000000" w:fill="FFF2CC"/>
            <w:hideMark/>
          </w:tcPr>
          <w:p w14:paraId="41639CAD"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1752" w:type="pct"/>
            <w:gridSpan w:val="7"/>
            <w:tcBorders>
              <w:top w:val="single" w:sz="4" w:space="0" w:color="auto"/>
              <w:left w:val="nil"/>
              <w:bottom w:val="single" w:sz="4" w:space="0" w:color="auto"/>
              <w:right w:val="single" w:sz="4" w:space="0" w:color="000000"/>
            </w:tcBorders>
            <w:shd w:val="clear" w:color="000000" w:fill="FFF2CC"/>
            <w:hideMark/>
          </w:tcPr>
          <w:p w14:paraId="257E7DA1" w14:textId="77777777" w:rsidR="009858BE" w:rsidRPr="009858BE" w:rsidRDefault="009858BE" w:rsidP="009858BE">
            <w:pPr>
              <w:spacing w:after="0" w:line="240" w:lineRule="auto"/>
              <w:jc w:val="center"/>
              <w:rPr>
                <w:rFonts w:ascii="Arial" w:eastAsia="Times New Roman" w:hAnsi="Arial" w:cs="Arial"/>
                <w:b/>
                <w:bCs/>
                <w:color w:val="000000"/>
                <w:kern w:val="0"/>
                <w:lang w:eastAsia="pt-BR"/>
                <w14:ligatures w14:val="none"/>
              </w:rPr>
            </w:pPr>
            <w:r w:rsidRPr="009858BE">
              <w:rPr>
                <w:rFonts w:ascii="Arial" w:eastAsia="Times New Roman" w:hAnsi="Arial" w:cs="Arial"/>
                <w:b/>
                <w:bCs/>
                <w:color w:val="000000"/>
                <w:kern w:val="0"/>
                <w:lang w:eastAsia="pt-BR"/>
                <w14:ligatures w14:val="none"/>
              </w:rPr>
              <w:t>CONDUTA</w:t>
            </w:r>
          </w:p>
        </w:tc>
        <w:tc>
          <w:tcPr>
            <w:tcW w:w="2805" w:type="pct"/>
            <w:gridSpan w:val="5"/>
            <w:tcBorders>
              <w:top w:val="single" w:sz="4" w:space="0" w:color="auto"/>
              <w:left w:val="nil"/>
              <w:bottom w:val="single" w:sz="4" w:space="0" w:color="auto"/>
              <w:right w:val="single" w:sz="4" w:space="0" w:color="000000"/>
            </w:tcBorders>
            <w:shd w:val="clear" w:color="000000" w:fill="FFF2CC"/>
            <w:hideMark/>
          </w:tcPr>
          <w:p w14:paraId="00A648BB" w14:textId="77777777" w:rsidR="009858BE" w:rsidRPr="009858BE" w:rsidRDefault="009858BE" w:rsidP="009858BE">
            <w:pPr>
              <w:spacing w:after="0" w:line="240" w:lineRule="auto"/>
              <w:jc w:val="center"/>
              <w:rPr>
                <w:rFonts w:ascii="Arial" w:eastAsia="Times New Roman" w:hAnsi="Arial" w:cs="Arial"/>
                <w:b/>
                <w:bCs/>
                <w:color w:val="000000"/>
                <w:kern w:val="0"/>
                <w:lang w:eastAsia="pt-BR"/>
                <w14:ligatures w14:val="none"/>
              </w:rPr>
            </w:pPr>
            <w:r w:rsidRPr="009858BE">
              <w:rPr>
                <w:rFonts w:ascii="Arial" w:eastAsia="Times New Roman" w:hAnsi="Arial" w:cs="Arial"/>
                <w:b/>
                <w:bCs/>
                <w:color w:val="000000"/>
                <w:kern w:val="0"/>
                <w:lang w:eastAsia="pt-BR"/>
                <w14:ligatures w14:val="none"/>
              </w:rPr>
              <w:t>PENALIDADE</w:t>
            </w:r>
          </w:p>
        </w:tc>
      </w:tr>
      <w:tr w:rsidR="009858BE" w:rsidRPr="009858BE" w14:paraId="1BB204B9" w14:textId="77777777" w:rsidTr="009858BE">
        <w:trPr>
          <w:trHeight w:val="180"/>
        </w:trPr>
        <w:tc>
          <w:tcPr>
            <w:tcW w:w="244" w:type="pct"/>
            <w:tcBorders>
              <w:top w:val="nil"/>
              <w:left w:val="nil"/>
              <w:bottom w:val="nil"/>
              <w:right w:val="nil"/>
            </w:tcBorders>
            <w:shd w:val="clear" w:color="auto" w:fill="auto"/>
            <w:hideMark/>
          </w:tcPr>
          <w:p w14:paraId="03D4B6A6" w14:textId="77777777" w:rsidR="009858BE" w:rsidRPr="009858BE" w:rsidRDefault="009858BE" w:rsidP="009858BE">
            <w:pPr>
              <w:spacing w:after="0" w:line="240" w:lineRule="auto"/>
              <w:jc w:val="center"/>
              <w:rPr>
                <w:rFonts w:ascii="Arial" w:eastAsia="Times New Roman" w:hAnsi="Arial" w:cs="Arial"/>
                <w:b/>
                <w:bCs/>
                <w:color w:val="000000"/>
                <w:kern w:val="0"/>
                <w:lang w:eastAsia="pt-BR"/>
                <w14:ligatures w14:val="none"/>
              </w:rPr>
            </w:pPr>
          </w:p>
        </w:tc>
        <w:tc>
          <w:tcPr>
            <w:tcW w:w="199" w:type="pct"/>
            <w:tcBorders>
              <w:top w:val="nil"/>
              <w:left w:val="single" w:sz="4" w:space="0" w:color="auto"/>
              <w:bottom w:val="single" w:sz="4" w:space="0" w:color="auto"/>
              <w:right w:val="single" w:sz="4" w:space="0" w:color="auto"/>
            </w:tcBorders>
            <w:shd w:val="clear" w:color="auto" w:fill="auto"/>
            <w:hideMark/>
          </w:tcPr>
          <w:p w14:paraId="126F9FC2"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I</w:t>
            </w:r>
          </w:p>
        </w:tc>
        <w:tc>
          <w:tcPr>
            <w:tcW w:w="1752" w:type="pct"/>
            <w:gridSpan w:val="7"/>
            <w:tcBorders>
              <w:top w:val="single" w:sz="4" w:space="0" w:color="auto"/>
              <w:left w:val="nil"/>
              <w:bottom w:val="single" w:sz="4" w:space="0" w:color="auto"/>
              <w:right w:val="single" w:sz="4" w:space="0" w:color="000000"/>
            </w:tcBorders>
            <w:shd w:val="clear" w:color="auto" w:fill="auto"/>
            <w:hideMark/>
          </w:tcPr>
          <w:p w14:paraId="5F509870"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dar causa à inexecução parcial do contrato;</w:t>
            </w:r>
          </w:p>
        </w:tc>
        <w:tc>
          <w:tcPr>
            <w:tcW w:w="2805" w:type="pct"/>
            <w:gridSpan w:val="5"/>
            <w:tcBorders>
              <w:top w:val="single" w:sz="4" w:space="0" w:color="auto"/>
              <w:left w:val="nil"/>
              <w:bottom w:val="single" w:sz="4" w:space="0" w:color="auto"/>
              <w:right w:val="single" w:sz="4" w:space="0" w:color="000000"/>
            </w:tcBorders>
            <w:shd w:val="clear" w:color="auto" w:fill="auto"/>
            <w:hideMark/>
          </w:tcPr>
          <w:p w14:paraId="31F4E997"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1. Advertência</w:t>
            </w:r>
            <w:r w:rsidRPr="009858BE">
              <w:rPr>
                <w:rFonts w:ascii="Arial" w:eastAsia="Times New Roman" w:hAnsi="Arial" w:cs="Arial"/>
                <w:color w:val="000000"/>
                <w:kern w:val="0"/>
                <w:lang w:eastAsia="pt-BR"/>
                <w14:ligatures w14:val="none"/>
              </w:rPr>
              <w:br/>
              <w:t>2. Multa de 15% valor do contrato ou ARP.</w:t>
            </w:r>
          </w:p>
        </w:tc>
      </w:tr>
      <w:tr w:rsidR="009858BE" w:rsidRPr="009858BE" w14:paraId="3DB7EE7A" w14:textId="77777777" w:rsidTr="009858BE">
        <w:trPr>
          <w:trHeight w:val="319"/>
        </w:trPr>
        <w:tc>
          <w:tcPr>
            <w:tcW w:w="244" w:type="pct"/>
            <w:tcBorders>
              <w:top w:val="nil"/>
              <w:left w:val="nil"/>
              <w:bottom w:val="nil"/>
              <w:right w:val="nil"/>
            </w:tcBorders>
            <w:shd w:val="clear" w:color="auto" w:fill="auto"/>
            <w:hideMark/>
          </w:tcPr>
          <w:p w14:paraId="176BEFE5"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p>
        </w:tc>
        <w:tc>
          <w:tcPr>
            <w:tcW w:w="199" w:type="pct"/>
            <w:tcBorders>
              <w:top w:val="nil"/>
              <w:left w:val="single" w:sz="4" w:space="0" w:color="auto"/>
              <w:bottom w:val="single" w:sz="4" w:space="0" w:color="auto"/>
              <w:right w:val="single" w:sz="4" w:space="0" w:color="auto"/>
            </w:tcBorders>
            <w:shd w:val="clear" w:color="auto" w:fill="auto"/>
            <w:hideMark/>
          </w:tcPr>
          <w:p w14:paraId="22DEF0FF"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II</w:t>
            </w:r>
          </w:p>
        </w:tc>
        <w:tc>
          <w:tcPr>
            <w:tcW w:w="1752" w:type="pct"/>
            <w:gridSpan w:val="7"/>
            <w:tcBorders>
              <w:top w:val="single" w:sz="4" w:space="0" w:color="auto"/>
              <w:left w:val="nil"/>
              <w:bottom w:val="single" w:sz="4" w:space="0" w:color="auto"/>
              <w:right w:val="single" w:sz="4" w:space="0" w:color="000000"/>
            </w:tcBorders>
            <w:shd w:val="clear" w:color="auto" w:fill="auto"/>
            <w:hideMark/>
          </w:tcPr>
          <w:p w14:paraId="5DD02114"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dar causa à inexecução parcial do contrato que cause grave dano à Administração, ao funcionamento dos serviços públicos ou ao interesse coletivo;</w:t>
            </w:r>
          </w:p>
        </w:tc>
        <w:tc>
          <w:tcPr>
            <w:tcW w:w="2805" w:type="pct"/>
            <w:gridSpan w:val="5"/>
            <w:tcBorders>
              <w:top w:val="single" w:sz="4" w:space="0" w:color="auto"/>
              <w:left w:val="nil"/>
              <w:bottom w:val="single" w:sz="4" w:space="0" w:color="auto"/>
              <w:right w:val="single" w:sz="4" w:space="0" w:color="000000"/>
            </w:tcBorders>
            <w:shd w:val="clear" w:color="auto" w:fill="auto"/>
            <w:hideMark/>
          </w:tcPr>
          <w:p w14:paraId="1491F02F"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br/>
              <w:t>1. Multa de 25% valor do contrato ou ARP.</w:t>
            </w:r>
            <w:r w:rsidRPr="009858BE">
              <w:rPr>
                <w:rFonts w:ascii="Arial" w:eastAsia="Times New Roman" w:hAnsi="Arial" w:cs="Arial"/>
                <w:color w:val="000000"/>
                <w:kern w:val="0"/>
                <w:lang w:eastAsia="pt-BR"/>
                <w14:ligatures w14:val="none"/>
              </w:rPr>
              <w:br/>
              <w:t>2.  impedimento de licitar e contratar pelo prazo máximo de 3 (três) anos.</w:t>
            </w:r>
          </w:p>
        </w:tc>
      </w:tr>
      <w:tr w:rsidR="009858BE" w:rsidRPr="009858BE" w14:paraId="3C4316C9" w14:textId="77777777" w:rsidTr="009858BE">
        <w:trPr>
          <w:trHeight w:val="240"/>
        </w:trPr>
        <w:tc>
          <w:tcPr>
            <w:tcW w:w="244" w:type="pct"/>
            <w:tcBorders>
              <w:top w:val="nil"/>
              <w:left w:val="nil"/>
              <w:bottom w:val="nil"/>
              <w:right w:val="nil"/>
            </w:tcBorders>
            <w:shd w:val="clear" w:color="auto" w:fill="auto"/>
            <w:hideMark/>
          </w:tcPr>
          <w:p w14:paraId="54448906"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p>
        </w:tc>
        <w:tc>
          <w:tcPr>
            <w:tcW w:w="199" w:type="pct"/>
            <w:tcBorders>
              <w:top w:val="nil"/>
              <w:left w:val="single" w:sz="4" w:space="0" w:color="auto"/>
              <w:bottom w:val="single" w:sz="4" w:space="0" w:color="auto"/>
              <w:right w:val="single" w:sz="4" w:space="0" w:color="auto"/>
            </w:tcBorders>
            <w:shd w:val="clear" w:color="auto" w:fill="auto"/>
            <w:hideMark/>
          </w:tcPr>
          <w:p w14:paraId="644988B0"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III</w:t>
            </w:r>
          </w:p>
        </w:tc>
        <w:tc>
          <w:tcPr>
            <w:tcW w:w="1752" w:type="pct"/>
            <w:gridSpan w:val="7"/>
            <w:tcBorders>
              <w:top w:val="single" w:sz="4" w:space="0" w:color="auto"/>
              <w:left w:val="nil"/>
              <w:bottom w:val="single" w:sz="4" w:space="0" w:color="auto"/>
              <w:right w:val="single" w:sz="4" w:space="0" w:color="000000"/>
            </w:tcBorders>
            <w:shd w:val="clear" w:color="auto" w:fill="auto"/>
            <w:hideMark/>
          </w:tcPr>
          <w:p w14:paraId="740DBC26"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III - dar causa à inexecução total do contrato;</w:t>
            </w:r>
          </w:p>
        </w:tc>
        <w:tc>
          <w:tcPr>
            <w:tcW w:w="2805" w:type="pct"/>
            <w:gridSpan w:val="5"/>
            <w:tcBorders>
              <w:top w:val="single" w:sz="4" w:space="0" w:color="auto"/>
              <w:left w:val="nil"/>
              <w:bottom w:val="single" w:sz="4" w:space="0" w:color="auto"/>
              <w:right w:val="single" w:sz="4" w:space="0" w:color="000000"/>
            </w:tcBorders>
            <w:shd w:val="clear" w:color="auto" w:fill="auto"/>
            <w:hideMark/>
          </w:tcPr>
          <w:p w14:paraId="4DF7F371"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br/>
              <w:t>1. Multa de 30% valor do contrato ou ARP.</w:t>
            </w:r>
            <w:r w:rsidRPr="009858BE">
              <w:rPr>
                <w:rFonts w:ascii="Arial" w:eastAsia="Times New Roman" w:hAnsi="Arial" w:cs="Arial"/>
                <w:color w:val="000000"/>
                <w:kern w:val="0"/>
                <w:lang w:eastAsia="pt-BR"/>
                <w14:ligatures w14:val="none"/>
              </w:rPr>
              <w:br/>
              <w:t>2.  impedimento de licitar e contratar pelo prazo máximo de 3 (três) anos</w:t>
            </w:r>
          </w:p>
        </w:tc>
      </w:tr>
      <w:tr w:rsidR="009858BE" w:rsidRPr="009858BE" w14:paraId="0B1B905F" w14:textId="77777777" w:rsidTr="009858BE">
        <w:trPr>
          <w:trHeight w:val="240"/>
        </w:trPr>
        <w:tc>
          <w:tcPr>
            <w:tcW w:w="244" w:type="pct"/>
            <w:tcBorders>
              <w:top w:val="nil"/>
              <w:left w:val="nil"/>
              <w:bottom w:val="nil"/>
              <w:right w:val="nil"/>
            </w:tcBorders>
            <w:shd w:val="clear" w:color="auto" w:fill="auto"/>
            <w:hideMark/>
          </w:tcPr>
          <w:p w14:paraId="74CDE399"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p>
        </w:tc>
        <w:tc>
          <w:tcPr>
            <w:tcW w:w="199" w:type="pct"/>
            <w:tcBorders>
              <w:top w:val="nil"/>
              <w:left w:val="single" w:sz="4" w:space="0" w:color="auto"/>
              <w:bottom w:val="single" w:sz="4" w:space="0" w:color="auto"/>
              <w:right w:val="single" w:sz="4" w:space="0" w:color="auto"/>
            </w:tcBorders>
            <w:shd w:val="clear" w:color="auto" w:fill="auto"/>
            <w:hideMark/>
          </w:tcPr>
          <w:p w14:paraId="19A168D5"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IV</w:t>
            </w:r>
          </w:p>
        </w:tc>
        <w:tc>
          <w:tcPr>
            <w:tcW w:w="1752" w:type="pct"/>
            <w:gridSpan w:val="7"/>
            <w:tcBorders>
              <w:top w:val="single" w:sz="4" w:space="0" w:color="auto"/>
              <w:left w:val="nil"/>
              <w:bottom w:val="single" w:sz="4" w:space="0" w:color="auto"/>
              <w:right w:val="single" w:sz="4" w:space="0" w:color="000000"/>
            </w:tcBorders>
            <w:shd w:val="clear" w:color="auto" w:fill="auto"/>
            <w:hideMark/>
          </w:tcPr>
          <w:p w14:paraId="603F7DC8"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deixar de entregar a documentação exigida para o certame;</w:t>
            </w:r>
          </w:p>
        </w:tc>
        <w:tc>
          <w:tcPr>
            <w:tcW w:w="2805" w:type="pct"/>
            <w:gridSpan w:val="5"/>
            <w:tcBorders>
              <w:top w:val="single" w:sz="4" w:space="0" w:color="auto"/>
              <w:left w:val="nil"/>
              <w:bottom w:val="single" w:sz="4" w:space="0" w:color="auto"/>
              <w:right w:val="single" w:sz="4" w:space="0" w:color="000000"/>
            </w:tcBorders>
            <w:shd w:val="clear" w:color="auto" w:fill="auto"/>
            <w:hideMark/>
          </w:tcPr>
          <w:p w14:paraId="7EC949A7"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br/>
              <w:t>1. Multa de 15% valor do contrato ou ARP.</w:t>
            </w:r>
            <w:r w:rsidRPr="009858BE">
              <w:rPr>
                <w:rFonts w:ascii="Arial" w:eastAsia="Times New Roman" w:hAnsi="Arial" w:cs="Arial"/>
                <w:color w:val="000000"/>
                <w:kern w:val="0"/>
                <w:lang w:eastAsia="pt-BR"/>
                <w14:ligatures w14:val="none"/>
              </w:rPr>
              <w:br/>
              <w:t>2.  impedimento de licitar e contratar pelo prazo máximo de 2 (dois) anos;</w:t>
            </w:r>
          </w:p>
        </w:tc>
      </w:tr>
      <w:tr w:rsidR="009858BE" w:rsidRPr="009858BE" w14:paraId="0FC19C15" w14:textId="77777777" w:rsidTr="009858BE">
        <w:trPr>
          <w:trHeight w:val="282"/>
        </w:trPr>
        <w:tc>
          <w:tcPr>
            <w:tcW w:w="244" w:type="pct"/>
            <w:tcBorders>
              <w:top w:val="nil"/>
              <w:left w:val="nil"/>
              <w:bottom w:val="nil"/>
              <w:right w:val="nil"/>
            </w:tcBorders>
            <w:shd w:val="clear" w:color="auto" w:fill="auto"/>
            <w:hideMark/>
          </w:tcPr>
          <w:p w14:paraId="3B7E3400"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p>
        </w:tc>
        <w:tc>
          <w:tcPr>
            <w:tcW w:w="199" w:type="pct"/>
            <w:tcBorders>
              <w:top w:val="nil"/>
              <w:left w:val="single" w:sz="4" w:space="0" w:color="auto"/>
              <w:bottom w:val="single" w:sz="4" w:space="0" w:color="auto"/>
              <w:right w:val="single" w:sz="4" w:space="0" w:color="auto"/>
            </w:tcBorders>
            <w:shd w:val="clear" w:color="auto" w:fill="auto"/>
            <w:hideMark/>
          </w:tcPr>
          <w:p w14:paraId="739DB345"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V</w:t>
            </w:r>
          </w:p>
        </w:tc>
        <w:tc>
          <w:tcPr>
            <w:tcW w:w="1752" w:type="pct"/>
            <w:gridSpan w:val="7"/>
            <w:tcBorders>
              <w:top w:val="single" w:sz="4" w:space="0" w:color="auto"/>
              <w:left w:val="nil"/>
              <w:bottom w:val="single" w:sz="4" w:space="0" w:color="auto"/>
              <w:right w:val="single" w:sz="4" w:space="0" w:color="000000"/>
            </w:tcBorders>
            <w:shd w:val="clear" w:color="auto" w:fill="auto"/>
            <w:hideMark/>
          </w:tcPr>
          <w:p w14:paraId="03F36504"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 xml:space="preserve"> não manter a proposta, salvo em decorrência de fato superveniente devidamente justificado;</w:t>
            </w:r>
          </w:p>
        </w:tc>
        <w:tc>
          <w:tcPr>
            <w:tcW w:w="2805" w:type="pct"/>
            <w:gridSpan w:val="5"/>
            <w:tcBorders>
              <w:top w:val="single" w:sz="4" w:space="0" w:color="auto"/>
              <w:left w:val="nil"/>
              <w:bottom w:val="single" w:sz="4" w:space="0" w:color="auto"/>
              <w:right w:val="single" w:sz="4" w:space="0" w:color="000000"/>
            </w:tcBorders>
            <w:shd w:val="clear" w:color="auto" w:fill="auto"/>
            <w:hideMark/>
          </w:tcPr>
          <w:p w14:paraId="2B77032D"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br/>
              <w:t>1. Multa de 15% valor do contrato ou ARP.</w:t>
            </w:r>
            <w:r w:rsidRPr="009858BE">
              <w:rPr>
                <w:rFonts w:ascii="Arial" w:eastAsia="Times New Roman" w:hAnsi="Arial" w:cs="Arial"/>
                <w:color w:val="000000"/>
                <w:kern w:val="0"/>
                <w:lang w:eastAsia="pt-BR"/>
                <w14:ligatures w14:val="none"/>
              </w:rPr>
              <w:br/>
              <w:t>2.  impedimento de licitar e contratar pelo prazo máximo de 2 (dois) anos;</w:t>
            </w:r>
          </w:p>
        </w:tc>
      </w:tr>
      <w:tr w:rsidR="009858BE" w:rsidRPr="009858BE" w14:paraId="55189F2B" w14:textId="77777777" w:rsidTr="009858BE">
        <w:trPr>
          <w:trHeight w:val="319"/>
        </w:trPr>
        <w:tc>
          <w:tcPr>
            <w:tcW w:w="244" w:type="pct"/>
            <w:tcBorders>
              <w:top w:val="nil"/>
              <w:left w:val="nil"/>
              <w:bottom w:val="nil"/>
              <w:right w:val="nil"/>
            </w:tcBorders>
            <w:shd w:val="clear" w:color="auto" w:fill="auto"/>
            <w:hideMark/>
          </w:tcPr>
          <w:p w14:paraId="118D9717"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p>
        </w:tc>
        <w:tc>
          <w:tcPr>
            <w:tcW w:w="199" w:type="pct"/>
            <w:tcBorders>
              <w:top w:val="nil"/>
              <w:left w:val="single" w:sz="4" w:space="0" w:color="auto"/>
              <w:bottom w:val="single" w:sz="4" w:space="0" w:color="auto"/>
              <w:right w:val="single" w:sz="4" w:space="0" w:color="auto"/>
            </w:tcBorders>
            <w:shd w:val="clear" w:color="auto" w:fill="auto"/>
            <w:hideMark/>
          </w:tcPr>
          <w:p w14:paraId="7FEA0F70"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VI</w:t>
            </w:r>
          </w:p>
        </w:tc>
        <w:tc>
          <w:tcPr>
            <w:tcW w:w="1752" w:type="pct"/>
            <w:gridSpan w:val="7"/>
            <w:tcBorders>
              <w:top w:val="single" w:sz="4" w:space="0" w:color="auto"/>
              <w:left w:val="nil"/>
              <w:bottom w:val="single" w:sz="4" w:space="0" w:color="auto"/>
              <w:right w:val="single" w:sz="4" w:space="0" w:color="000000"/>
            </w:tcBorders>
            <w:shd w:val="clear" w:color="auto" w:fill="auto"/>
            <w:hideMark/>
          </w:tcPr>
          <w:p w14:paraId="515F43D5"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VI - não celebrar o contrato ou não entregar a documentação exigida para a contratação, quando convocado dentro do prazo de validade de sua proposta;</w:t>
            </w:r>
          </w:p>
        </w:tc>
        <w:tc>
          <w:tcPr>
            <w:tcW w:w="2805" w:type="pct"/>
            <w:gridSpan w:val="5"/>
            <w:tcBorders>
              <w:top w:val="single" w:sz="4" w:space="0" w:color="auto"/>
              <w:left w:val="nil"/>
              <w:bottom w:val="single" w:sz="4" w:space="0" w:color="auto"/>
              <w:right w:val="single" w:sz="4" w:space="0" w:color="000000"/>
            </w:tcBorders>
            <w:shd w:val="clear" w:color="auto" w:fill="auto"/>
            <w:hideMark/>
          </w:tcPr>
          <w:p w14:paraId="4EBA1DDE"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br/>
              <w:t>1. Multa de 15% valor do contrato ou ARP.</w:t>
            </w:r>
            <w:r w:rsidRPr="009858BE">
              <w:rPr>
                <w:rFonts w:ascii="Arial" w:eastAsia="Times New Roman" w:hAnsi="Arial" w:cs="Arial"/>
                <w:color w:val="000000"/>
                <w:kern w:val="0"/>
                <w:lang w:eastAsia="pt-BR"/>
                <w14:ligatures w14:val="none"/>
              </w:rPr>
              <w:br/>
              <w:t>2.  impedimento de licitar e contratar pelo prazo máximo de 2 (dois) anos;</w:t>
            </w:r>
          </w:p>
        </w:tc>
      </w:tr>
      <w:tr w:rsidR="009858BE" w:rsidRPr="009858BE" w14:paraId="6FD0ACFB" w14:textId="77777777" w:rsidTr="009858BE">
        <w:trPr>
          <w:trHeight w:val="342"/>
        </w:trPr>
        <w:tc>
          <w:tcPr>
            <w:tcW w:w="244" w:type="pct"/>
            <w:tcBorders>
              <w:top w:val="nil"/>
              <w:left w:val="nil"/>
              <w:bottom w:val="nil"/>
              <w:right w:val="nil"/>
            </w:tcBorders>
            <w:shd w:val="clear" w:color="auto" w:fill="auto"/>
            <w:hideMark/>
          </w:tcPr>
          <w:p w14:paraId="2C9F2670"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p>
        </w:tc>
        <w:tc>
          <w:tcPr>
            <w:tcW w:w="199" w:type="pct"/>
            <w:tcBorders>
              <w:top w:val="nil"/>
              <w:left w:val="single" w:sz="4" w:space="0" w:color="auto"/>
              <w:bottom w:val="single" w:sz="4" w:space="0" w:color="auto"/>
              <w:right w:val="single" w:sz="4" w:space="0" w:color="auto"/>
            </w:tcBorders>
            <w:shd w:val="clear" w:color="auto" w:fill="auto"/>
            <w:hideMark/>
          </w:tcPr>
          <w:p w14:paraId="70926D27"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VII</w:t>
            </w:r>
          </w:p>
        </w:tc>
        <w:tc>
          <w:tcPr>
            <w:tcW w:w="1752" w:type="pct"/>
            <w:gridSpan w:val="7"/>
            <w:tcBorders>
              <w:top w:val="single" w:sz="4" w:space="0" w:color="auto"/>
              <w:left w:val="nil"/>
              <w:bottom w:val="single" w:sz="4" w:space="0" w:color="auto"/>
              <w:right w:val="single" w:sz="4" w:space="0" w:color="000000"/>
            </w:tcBorders>
            <w:shd w:val="clear" w:color="auto" w:fill="auto"/>
            <w:hideMark/>
          </w:tcPr>
          <w:p w14:paraId="3C726289"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ensejar o retardamento da execução ou da entrega do objeto da licitação sem motivo justificado;</w:t>
            </w:r>
          </w:p>
        </w:tc>
        <w:tc>
          <w:tcPr>
            <w:tcW w:w="2805" w:type="pct"/>
            <w:gridSpan w:val="5"/>
            <w:tcBorders>
              <w:top w:val="single" w:sz="4" w:space="0" w:color="auto"/>
              <w:left w:val="nil"/>
              <w:bottom w:val="single" w:sz="4" w:space="0" w:color="auto"/>
              <w:right w:val="single" w:sz="4" w:space="0" w:color="000000"/>
            </w:tcBorders>
            <w:shd w:val="clear" w:color="auto" w:fill="auto"/>
            <w:hideMark/>
          </w:tcPr>
          <w:p w14:paraId="0B3AF4DE"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br/>
              <w:t>1. Multa de 0,5% do valor do contrato ou ARP por dia de atraso, limitado a 30% do valor do contrato ou ARP;</w:t>
            </w:r>
            <w:r w:rsidRPr="009858BE">
              <w:rPr>
                <w:rFonts w:ascii="Arial" w:eastAsia="Times New Roman" w:hAnsi="Arial" w:cs="Arial"/>
                <w:color w:val="000000"/>
                <w:kern w:val="0"/>
                <w:lang w:eastAsia="pt-BR"/>
                <w14:ligatures w14:val="none"/>
              </w:rPr>
              <w:br/>
              <w:t>2.  impedimento de licitar e contratar pelo prazo máximo de 2 (dois) anos</w:t>
            </w:r>
          </w:p>
        </w:tc>
      </w:tr>
      <w:tr w:rsidR="009858BE" w:rsidRPr="009858BE" w14:paraId="77111CC7" w14:textId="77777777" w:rsidTr="009858BE">
        <w:trPr>
          <w:trHeight w:val="360"/>
        </w:trPr>
        <w:tc>
          <w:tcPr>
            <w:tcW w:w="244" w:type="pct"/>
            <w:tcBorders>
              <w:top w:val="nil"/>
              <w:left w:val="nil"/>
              <w:bottom w:val="nil"/>
              <w:right w:val="nil"/>
            </w:tcBorders>
            <w:shd w:val="clear" w:color="auto" w:fill="auto"/>
            <w:hideMark/>
          </w:tcPr>
          <w:p w14:paraId="33890C33"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p>
        </w:tc>
        <w:tc>
          <w:tcPr>
            <w:tcW w:w="199" w:type="pct"/>
            <w:tcBorders>
              <w:top w:val="nil"/>
              <w:left w:val="single" w:sz="4" w:space="0" w:color="auto"/>
              <w:bottom w:val="single" w:sz="4" w:space="0" w:color="auto"/>
              <w:right w:val="single" w:sz="4" w:space="0" w:color="auto"/>
            </w:tcBorders>
            <w:shd w:val="clear" w:color="auto" w:fill="auto"/>
            <w:hideMark/>
          </w:tcPr>
          <w:p w14:paraId="2BA5D379"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VIII</w:t>
            </w:r>
          </w:p>
        </w:tc>
        <w:tc>
          <w:tcPr>
            <w:tcW w:w="1752" w:type="pct"/>
            <w:gridSpan w:val="7"/>
            <w:tcBorders>
              <w:top w:val="single" w:sz="4" w:space="0" w:color="auto"/>
              <w:left w:val="nil"/>
              <w:bottom w:val="single" w:sz="4" w:space="0" w:color="auto"/>
              <w:right w:val="single" w:sz="4" w:space="0" w:color="000000"/>
            </w:tcBorders>
            <w:shd w:val="clear" w:color="auto" w:fill="auto"/>
            <w:hideMark/>
          </w:tcPr>
          <w:p w14:paraId="13AEA5B9"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VIII - apresentar declaração ou documentação falsa exigida para o certame ou prestar declaração falsa durante a licitação ou a execução do contrato;</w:t>
            </w:r>
          </w:p>
        </w:tc>
        <w:tc>
          <w:tcPr>
            <w:tcW w:w="2805" w:type="pct"/>
            <w:gridSpan w:val="5"/>
            <w:tcBorders>
              <w:top w:val="single" w:sz="4" w:space="0" w:color="auto"/>
              <w:left w:val="nil"/>
              <w:bottom w:val="single" w:sz="4" w:space="0" w:color="auto"/>
              <w:right w:val="single" w:sz="4" w:space="0" w:color="000000"/>
            </w:tcBorders>
            <w:shd w:val="clear" w:color="auto" w:fill="auto"/>
            <w:hideMark/>
          </w:tcPr>
          <w:p w14:paraId="2E1858BD"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1. declaração de inidoneidade para licitar ou contratar pelo prazo mínimo de 3 (três) anos e máximo de 6 (seis) anos.</w:t>
            </w:r>
            <w:r w:rsidRPr="009858BE">
              <w:rPr>
                <w:rFonts w:ascii="Arial" w:eastAsia="Times New Roman" w:hAnsi="Arial" w:cs="Arial"/>
                <w:color w:val="000000"/>
                <w:kern w:val="0"/>
                <w:lang w:eastAsia="pt-BR"/>
                <w14:ligatures w14:val="none"/>
              </w:rPr>
              <w:br/>
              <w:t>2. Multa de 30% valor do contrato ou ARP.</w:t>
            </w:r>
          </w:p>
        </w:tc>
      </w:tr>
      <w:tr w:rsidR="009858BE" w:rsidRPr="009858BE" w14:paraId="60302458" w14:textId="77777777" w:rsidTr="009858BE">
        <w:trPr>
          <w:trHeight w:val="300"/>
        </w:trPr>
        <w:tc>
          <w:tcPr>
            <w:tcW w:w="244" w:type="pct"/>
            <w:tcBorders>
              <w:top w:val="nil"/>
              <w:left w:val="nil"/>
              <w:bottom w:val="nil"/>
              <w:right w:val="nil"/>
            </w:tcBorders>
            <w:shd w:val="clear" w:color="auto" w:fill="auto"/>
            <w:hideMark/>
          </w:tcPr>
          <w:p w14:paraId="668A017E"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p>
        </w:tc>
        <w:tc>
          <w:tcPr>
            <w:tcW w:w="199" w:type="pct"/>
            <w:tcBorders>
              <w:top w:val="nil"/>
              <w:left w:val="single" w:sz="4" w:space="0" w:color="auto"/>
              <w:bottom w:val="single" w:sz="4" w:space="0" w:color="auto"/>
              <w:right w:val="single" w:sz="4" w:space="0" w:color="auto"/>
            </w:tcBorders>
            <w:shd w:val="clear" w:color="auto" w:fill="auto"/>
            <w:hideMark/>
          </w:tcPr>
          <w:p w14:paraId="57681AB6"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IX</w:t>
            </w:r>
          </w:p>
        </w:tc>
        <w:tc>
          <w:tcPr>
            <w:tcW w:w="1752" w:type="pct"/>
            <w:gridSpan w:val="7"/>
            <w:tcBorders>
              <w:top w:val="single" w:sz="4" w:space="0" w:color="auto"/>
              <w:left w:val="nil"/>
              <w:bottom w:val="single" w:sz="4" w:space="0" w:color="auto"/>
              <w:right w:val="single" w:sz="4" w:space="0" w:color="000000"/>
            </w:tcBorders>
            <w:shd w:val="clear" w:color="auto" w:fill="auto"/>
            <w:hideMark/>
          </w:tcPr>
          <w:p w14:paraId="4FD58D16"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fraudar a licitação ou praticar ato fraudulento na execução do contrato;</w:t>
            </w:r>
          </w:p>
        </w:tc>
        <w:tc>
          <w:tcPr>
            <w:tcW w:w="2805" w:type="pct"/>
            <w:gridSpan w:val="5"/>
            <w:tcBorders>
              <w:top w:val="single" w:sz="4" w:space="0" w:color="auto"/>
              <w:left w:val="nil"/>
              <w:bottom w:val="single" w:sz="4" w:space="0" w:color="auto"/>
              <w:right w:val="single" w:sz="4" w:space="0" w:color="000000"/>
            </w:tcBorders>
            <w:shd w:val="clear" w:color="auto" w:fill="auto"/>
            <w:hideMark/>
          </w:tcPr>
          <w:p w14:paraId="4E925E15"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1. declaração de inidoneidade para licitar ou contratar pelo prazo mínimo de 3 (três) anos e máximo de 6 (seis) anos.</w:t>
            </w:r>
            <w:r w:rsidRPr="009858BE">
              <w:rPr>
                <w:rFonts w:ascii="Arial" w:eastAsia="Times New Roman" w:hAnsi="Arial" w:cs="Arial"/>
                <w:color w:val="000000"/>
                <w:kern w:val="0"/>
                <w:lang w:eastAsia="pt-BR"/>
                <w14:ligatures w14:val="none"/>
              </w:rPr>
              <w:br/>
              <w:t>2. Multa de 30% valor do contrato ou ARP.</w:t>
            </w:r>
          </w:p>
        </w:tc>
      </w:tr>
      <w:tr w:rsidR="009858BE" w:rsidRPr="009858BE" w14:paraId="7704D980" w14:textId="77777777" w:rsidTr="009858BE">
        <w:trPr>
          <w:trHeight w:val="300"/>
        </w:trPr>
        <w:tc>
          <w:tcPr>
            <w:tcW w:w="244" w:type="pct"/>
            <w:tcBorders>
              <w:top w:val="nil"/>
              <w:left w:val="nil"/>
              <w:bottom w:val="nil"/>
              <w:right w:val="nil"/>
            </w:tcBorders>
            <w:shd w:val="clear" w:color="auto" w:fill="auto"/>
            <w:hideMark/>
          </w:tcPr>
          <w:p w14:paraId="31EF2035"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p>
        </w:tc>
        <w:tc>
          <w:tcPr>
            <w:tcW w:w="199" w:type="pct"/>
            <w:tcBorders>
              <w:top w:val="nil"/>
              <w:left w:val="single" w:sz="4" w:space="0" w:color="auto"/>
              <w:bottom w:val="single" w:sz="4" w:space="0" w:color="auto"/>
              <w:right w:val="single" w:sz="4" w:space="0" w:color="auto"/>
            </w:tcBorders>
            <w:shd w:val="clear" w:color="auto" w:fill="auto"/>
            <w:hideMark/>
          </w:tcPr>
          <w:p w14:paraId="3DB35BBC"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X</w:t>
            </w:r>
          </w:p>
        </w:tc>
        <w:tc>
          <w:tcPr>
            <w:tcW w:w="1752" w:type="pct"/>
            <w:gridSpan w:val="7"/>
            <w:tcBorders>
              <w:top w:val="single" w:sz="4" w:space="0" w:color="auto"/>
              <w:left w:val="nil"/>
              <w:bottom w:val="single" w:sz="4" w:space="0" w:color="auto"/>
              <w:right w:val="single" w:sz="4" w:space="0" w:color="000000"/>
            </w:tcBorders>
            <w:shd w:val="clear" w:color="auto" w:fill="auto"/>
            <w:hideMark/>
          </w:tcPr>
          <w:p w14:paraId="24D303E8"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comportar-se de modo inidôneo ou cometer fraude de qualquer natureza;</w:t>
            </w:r>
          </w:p>
        </w:tc>
        <w:tc>
          <w:tcPr>
            <w:tcW w:w="2805" w:type="pct"/>
            <w:gridSpan w:val="5"/>
            <w:tcBorders>
              <w:top w:val="single" w:sz="4" w:space="0" w:color="auto"/>
              <w:left w:val="nil"/>
              <w:bottom w:val="single" w:sz="4" w:space="0" w:color="auto"/>
              <w:right w:val="single" w:sz="4" w:space="0" w:color="000000"/>
            </w:tcBorders>
            <w:shd w:val="clear" w:color="auto" w:fill="auto"/>
            <w:hideMark/>
          </w:tcPr>
          <w:p w14:paraId="4E498F22"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1. declaração de inidoneidade para licitar ou contratar pelo prazo mínimo de 3 (três) anos e máximo de 6 (seis) anos.</w:t>
            </w:r>
            <w:r w:rsidRPr="009858BE">
              <w:rPr>
                <w:rFonts w:ascii="Arial" w:eastAsia="Times New Roman" w:hAnsi="Arial" w:cs="Arial"/>
                <w:color w:val="000000"/>
                <w:kern w:val="0"/>
                <w:lang w:eastAsia="pt-BR"/>
                <w14:ligatures w14:val="none"/>
              </w:rPr>
              <w:br/>
              <w:t>2. Multa de 30% valor do contrato ou ARP.</w:t>
            </w:r>
          </w:p>
        </w:tc>
      </w:tr>
      <w:tr w:rsidR="009858BE" w:rsidRPr="009858BE" w14:paraId="45C9FA5E" w14:textId="77777777" w:rsidTr="009858BE">
        <w:trPr>
          <w:trHeight w:val="300"/>
        </w:trPr>
        <w:tc>
          <w:tcPr>
            <w:tcW w:w="244" w:type="pct"/>
            <w:tcBorders>
              <w:top w:val="nil"/>
              <w:left w:val="nil"/>
              <w:bottom w:val="nil"/>
              <w:right w:val="nil"/>
            </w:tcBorders>
            <w:shd w:val="clear" w:color="auto" w:fill="auto"/>
            <w:hideMark/>
          </w:tcPr>
          <w:p w14:paraId="1018EEA7"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p>
        </w:tc>
        <w:tc>
          <w:tcPr>
            <w:tcW w:w="199" w:type="pct"/>
            <w:tcBorders>
              <w:top w:val="nil"/>
              <w:left w:val="single" w:sz="4" w:space="0" w:color="auto"/>
              <w:bottom w:val="single" w:sz="4" w:space="0" w:color="auto"/>
              <w:right w:val="single" w:sz="4" w:space="0" w:color="auto"/>
            </w:tcBorders>
            <w:shd w:val="clear" w:color="auto" w:fill="auto"/>
            <w:hideMark/>
          </w:tcPr>
          <w:p w14:paraId="2788268E"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XI</w:t>
            </w:r>
          </w:p>
        </w:tc>
        <w:tc>
          <w:tcPr>
            <w:tcW w:w="1752" w:type="pct"/>
            <w:gridSpan w:val="7"/>
            <w:tcBorders>
              <w:top w:val="single" w:sz="4" w:space="0" w:color="auto"/>
              <w:left w:val="nil"/>
              <w:bottom w:val="single" w:sz="4" w:space="0" w:color="auto"/>
              <w:right w:val="single" w:sz="4" w:space="0" w:color="000000"/>
            </w:tcBorders>
            <w:shd w:val="clear" w:color="auto" w:fill="auto"/>
            <w:hideMark/>
          </w:tcPr>
          <w:p w14:paraId="2D3BDDAB"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praticar atos ilícitos com vistas a frustrar os objetivos da licitação;</w:t>
            </w:r>
          </w:p>
        </w:tc>
        <w:tc>
          <w:tcPr>
            <w:tcW w:w="2805" w:type="pct"/>
            <w:gridSpan w:val="5"/>
            <w:tcBorders>
              <w:top w:val="single" w:sz="4" w:space="0" w:color="auto"/>
              <w:left w:val="nil"/>
              <w:bottom w:val="single" w:sz="4" w:space="0" w:color="auto"/>
              <w:right w:val="single" w:sz="4" w:space="0" w:color="000000"/>
            </w:tcBorders>
            <w:shd w:val="clear" w:color="auto" w:fill="auto"/>
            <w:hideMark/>
          </w:tcPr>
          <w:p w14:paraId="6CB3B8EB"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1. declaração de inidoneidade para licitar ou contratar pelo prazo mínimo de 3 (três) anos e máximo de 6 (seis) anos.</w:t>
            </w:r>
            <w:r w:rsidRPr="009858BE">
              <w:rPr>
                <w:rFonts w:ascii="Arial" w:eastAsia="Times New Roman" w:hAnsi="Arial" w:cs="Arial"/>
                <w:color w:val="000000"/>
                <w:kern w:val="0"/>
                <w:lang w:eastAsia="pt-BR"/>
                <w14:ligatures w14:val="none"/>
              </w:rPr>
              <w:br/>
              <w:t>2. Multa de 30% valor do contrato ou ARP.</w:t>
            </w:r>
          </w:p>
        </w:tc>
      </w:tr>
      <w:tr w:rsidR="009858BE" w:rsidRPr="009858BE" w14:paraId="1947315B" w14:textId="77777777" w:rsidTr="009858BE">
        <w:trPr>
          <w:trHeight w:val="300"/>
        </w:trPr>
        <w:tc>
          <w:tcPr>
            <w:tcW w:w="244" w:type="pct"/>
            <w:tcBorders>
              <w:top w:val="nil"/>
              <w:left w:val="nil"/>
              <w:bottom w:val="nil"/>
              <w:right w:val="nil"/>
            </w:tcBorders>
            <w:shd w:val="clear" w:color="auto" w:fill="auto"/>
            <w:hideMark/>
          </w:tcPr>
          <w:p w14:paraId="7096D0AC"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p>
        </w:tc>
        <w:tc>
          <w:tcPr>
            <w:tcW w:w="199" w:type="pct"/>
            <w:tcBorders>
              <w:top w:val="nil"/>
              <w:left w:val="single" w:sz="4" w:space="0" w:color="auto"/>
              <w:bottom w:val="single" w:sz="4" w:space="0" w:color="auto"/>
              <w:right w:val="single" w:sz="4" w:space="0" w:color="auto"/>
            </w:tcBorders>
            <w:shd w:val="clear" w:color="auto" w:fill="auto"/>
            <w:hideMark/>
          </w:tcPr>
          <w:p w14:paraId="64D03F3B"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XII</w:t>
            </w:r>
          </w:p>
        </w:tc>
        <w:tc>
          <w:tcPr>
            <w:tcW w:w="1752" w:type="pct"/>
            <w:gridSpan w:val="7"/>
            <w:tcBorders>
              <w:top w:val="single" w:sz="4" w:space="0" w:color="auto"/>
              <w:left w:val="nil"/>
              <w:bottom w:val="single" w:sz="4" w:space="0" w:color="auto"/>
              <w:right w:val="single" w:sz="4" w:space="0" w:color="000000"/>
            </w:tcBorders>
            <w:shd w:val="clear" w:color="auto" w:fill="auto"/>
            <w:hideMark/>
          </w:tcPr>
          <w:p w14:paraId="2416B83D"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praticar ato lesivo previsto no art. 5º da Lei nº 12.846, de 1º de agosto de 2013.</w:t>
            </w:r>
          </w:p>
        </w:tc>
        <w:tc>
          <w:tcPr>
            <w:tcW w:w="2805" w:type="pct"/>
            <w:gridSpan w:val="5"/>
            <w:tcBorders>
              <w:top w:val="single" w:sz="4" w:space="0" w:color="auto"/>
              <w:left w:val="nil"/>
              <w:bottom w:val="single" w:sz="4" w:space="0" w:color="auto"/>
              <w:right w:val="single" w:sz="4" w:space="0" w:color="000000"/>
            </w:tcBorders>
            <w:shd w:val="clear" w:color="auto" w:fill="auto"/>
            <w:hideMark/>
          </w:tcPr>
          <w:p w14:paraId="16A6D507"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1. declaração de inidoneidade para licitar ou contratar pelo prazo mínimo de 3 (três) anos e máximo de 6 (seis) anos.</w:t>
            </w:r>
            <w:r w:rsidRPr="009858BE">
              <w:rPr>
                <w:rFonts w:ascii="Arial" w:eastAsia="Times New Roman" w:hAnsi="Arial" w:cs="Arial"/>
                <w:color w:val="000000"/>
                <w:kern w:val="0"/>
                <w:lang w:eastAsia="pt-BR"/>
                <w14:ligatures w14:val="none"/>
              </w:rPr>
              <w:br/>
              <w:t>2. Multa de 30% valor do contrato ou ARP.</w:t>
            </w:r>
          </w:p>
        </w:tc>
      </w:tr>
      <w:tr w:rsidR="009858BE" w:rsidRPr="009858BE" w14:paraId="287814E7" w14:textId="77777777" w:rsidTr="009858BE">
        <w:trPr>
          <w:trHeight w:val="420"/>
        </w:trPr>
        <w:tc>
          <w:tcPr>
            <w:tcW w:w="443" w:type="pct"/>
            <w:gridSpan w:val="2"/>
            <w:tcBorders>
              <w:top w:val="nil"/>
              <w:left w:val="nil"/>
              <w:bottom w:val="nil"/>
              <w:right w:val="nil"/>
            </w:tcBorders>
            <w:shd w:val="clear" w:color="auto" w:fill="auto"/>
            <w:hideMark/>
          </w:tcPr>
          <w:p w14:paraId="5B3D324B"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9.2</w:t>
            </w:r>
          </w:p>
        </w:tc>
        <w:tc>
          <w:tcPr>
            <w:tcW w:w="4557" w:type="pct"/>
            <w:gridSpan w:val="12"/>
            <w:tcBorders>
              <w:top w:val="nil"/>
              <w:left w:val="nil"/>
              <w:bottom w:val="nil"/>
              <w:right w:val="nil"/>
            </w:tcBorders>
            <w:shd w:val="clear" w:color="auto" w:fill="auto"/>
            <w:hideMark/>
          </w:tcPr>
          <w:p w14:paraId="55BF56F7" w14:textId="77777777" w:rsidR="009858BE" w:rsidRPr="009858BE" w:rsidRDefault="009858BE" w:rsidP="009858BE">
            <w:pPr>
              <w:spacing w:after="0" w:line="240" w:lineRule="auto"/>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Na aplicação das sanções serão considerados:</w:t>
            </w:r>
            <w:r w:rsidRPr="009858BE">
              <w:rPr>
                <w:rFonts w:ascii="Arial" w:eastAsia="Times New Roman" w:hAnsi="Arial" w:cs="Arial"/>
                <w:color w:val="000000"/>
                <w:kern w:val="0"/>
                <w:lang w:eastAsia="pt-BR"/>
                <w14:ligatures w14:val="none"/>
              </w:rPr>
              <w:br/>
              <w:t>I - a natureza e a gravidade da infração cometida;</w:t>
            </w:r>
            <w:r w:rsidRPr="009858BE">
              <w:rPr>
                <w:rFonts w:ascii="Arial" w:eastAsia="Times New Roman" w:hAnsi="Arial" w:cs="Arial"/>
                <w:color w:val="000000"/>
                <w:kern w:val="0"/>
                <w:lang w:eastAsia="pt-BR"/>
                <w14:ligatures w14:val="none"/>
              </w:rPr>
              <w:br/>
              <w:t>II - as peculiaridades do caso concreto;</w:t>
            </w:r>
            <w:r w:rsidRPr="009858BE">
              <w:rPr>
                <w:rFonts w:ascii="Arial" w:eastAsia="Times New Roman" w:hAnsi="Arial" w:cs="Arial"/>
                <w:color w:val="000000"/>
                <w:kern w:val="0"/>
                <w:lang w:eastAsia="pt-BR"/>
                <w14:ligatures w14:val="none"/>
              </w:rPr>
              <w:br/>
              <w:t>III - as circunstâncias agravantes ou atenuantes;</w:t>
            </w:r>
            <w:r w:rsidRPr="009858BE">
              <w:rPr>
                <w:rFonts w:ascii="Arial" w:eastAsia="Times New Roman" w:hAnsi="Arial" w:cs="Arial"/>
                <w:color w:val="000000"/>
                <w:kern w:val="0"/>
                <w:lang w:eastAsia="pt-BR"/>
                <w14:ligatures w14:val="none"/>
              </w:rPr>
              <w:br/>
              <w:t>IV - os danos que dela provierem para a Administração Pública;</w:t>
            </w:r>
            <w:r w:rsidRPr="009858BE">
              <w:rPr>
                <w:rFonts w:ascii="Arial" w:eastAsia="Times New Roman" w:hAnsi="Arial" w:cs="Arial"/>
                <w:color w:val="000000"/>
                <w:kern w:val="0"/>
                <w:lang w:eastAsia="pt-BR"/>
                <w14:ligatures w14:val="none"/>
              </w:rPr>
              <w:br/>
              <w:t>V - a implantação ou o aperfeiçoamento de programa de integridade, conforme normas e orientações dos órgãos de controle.</w:t>
            </w:r>
          </w:p>
        </w:tc>
      </w:tr>
      <w:tr w:rsidR="009858BE" w:rsidRPr="009858BE" w14:paraId="61DDF367" w14:textId="77777777" w:rsidTr="009858BE">
        <w:trPr>
          <w:trHeight w:val="282"/>
        </w:trPr>
        <w:tc>
          <w:tcPr>
            <w:tcW w:w="443" w:type="pct"/>
            <w:gridSpan w:val="2"/>
            <w:tcBorders>
              <w:top w:val="nil"/>
              <w:left w:val="nil"/>
              <w:bottom w:val="nil"/>
              <w:right w:val="nil"/>
            </w:tcBorders>
            <w:shd w:val="clear" w:color="auto" w:fill="auto"/>
            <w:hideMark/>
          </w:tcPr>
          <w:p w14:paraId="21C6AD39"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9.3</w:t>
            </w:r>
          </w:p>
        </w:tc>
        <w:tc>
          <w:tcPr>
            <w:tcW w:w="4557" w:type="pct"/>
            <w:gridSpan w:val="12"/>
            <w:tcBorders>
              <w:top w:val="nil"/>
              <w:left w:val="nil"/>
              <w:bottom w:val="nil"/>
              <w:right w:val="nil"/>
            </w:tcBorders>
            <w:shd w:val="clear" w:color="auto" w:fill="auto"/>
            <w:hideMark/>
          </w:tcPr>
          <w:p w14:paraId="5DF02C3C"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 xml:space="preserve">O atraso superior a 10 (dez) dias autoriza a Administração a promover a rescisão do contrato por descumprimento ou cumprimento irregular de suas cláusulas, conforme dispõe o inciso I do art. 137 da Lei n. 14.133, de 2021. </w:t>
            </w:r>
          </w:p>
        </w:tc>
      </w:tr>
      <w:tr w:rsidR="009858BE" w:rsidRPr="009858BE" w14:paraId="16978BC2" w14:textId="77777777" w:rsidTr="009858BE">
        <w:trPr>
          <w:trHeight w:val="240"/>
        </w:trPr>
        <w:tc>
          <w:tcPr>
            <w:tcW w:w="443" w:type="pct"/>
            <w:gridSpan w:val="2"/>
            <w:tcBorders>
              <w:top w:val="nil"/>
              <w:left w:val="nil"/>
              <w:bottom w:val="nil"/>
              <w:right w:val="nil"/>
            </w:tcBorders>
            <w:shd w:val="clear" w:color="auto" w:fill="auto"/>
            <w:hideMark/>
          </w:tcPr>
          <w:p w14:paraId="1ACFAF0E"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9.4</w:t>
            </w:r>
          </w:p>
        </w:tc>
        <w:tc>
          <w:tcPr>
            <w:tcW w:w="4557" w:type="pct"/>
            <w:gridSpan w:val="12"/>
            <w:tcBorders>
              <w:top w:val="nil"/>
              <w:left w:val="nil"/>
              <w:bottom w:val="nil"/>
              <w:right w:val="nil"/>
            </w:tcBorders>
            <w:shd w:val="clear" w:color="auto" w:fill="auto"/>
            <w:hideMark/>
          </w:tcPr>
          <w:p w14:paraId="2C7B707F"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 aplicação das sanções previstas neste Contrato não exclui, em hipótese alguma, a obrigação de reparação integral do dano causado ao Contratante (art. 156, §9º)</w:t>
            </w:r>
          </w:p>
        </w:tc>
      </w:tr>
      <w:tr w:rsidR="009858BE" w:rsidRPr="009858BE" w14:paraId="287E64A8" w14:textId="77777777" w:rsidTr="009858BE">
        <w:trPr>
          <w:trHeight w:val="319"/>
        </w:trPr>
        <w:tc>
          <w:tcPr>
            <w:tcW w:w="443" w:type="pct"/>
            <w:gridSpan w:val="2"/>
            <w:tcBorders>
              <w:top w:val="nil"/>
              <w:left w:val="nil"/>
              <w:bottom w:val="nil"/>
              <w:right w:val="nil"/>
            </w:tcBorders>
            <w:shd w:val="clear" w:color="auto" w:fill="auto"/>
            <w:hideMark/>
          </w:tcPr>
          <w:p w14:paraId="4ED9603A"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9.5</w:t>
            </w:r>
          </w:p>
        </w:tc>
        <w:tc>
          <w:tcPr>
            <w:tcW w:w="4557" w:type="pct"/>
            <w:gridSpan w:val="12"/>
            <w:tcBorders>
              <w:top w:val="nil"/>
              <w:left w:val="nil"/>
              <w:bottom w:val="nil"/>
              <w:right w:val="nil"/>
            </w:tcBorders>
            <w:shd w:val="clear" w:color="auto" w:fill="auto"/>
            <w:hideMark/>
          </w:tcPr>
          <w:p w14:paraId="044D673E"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Se a multa aplicada e as indenizações cabíveis forem superiores ao valor do pagamento eventualmente devido pelo Contratante ao Contratado, além da perda desse valor, a diferença será descontada da garantia prestada ou será cobrada judicialmente (art. 156, §8º).</w:t>
            </w:r>
          </w:p>
        </w:tc>
      </w:tr>
      <w:tr w:rsidR="009858BE" w:rsidRPr="009858BE" w14:paraId="2E631CD7" w14:textId="77777777" w:rsidTr="009858BE">
        <w:trPr>
          <w:trHeight w:val="259"/>
        </w:trPr>
        <w:tc>
          <w:tcPr>
            <w:tcW w:w="443" w:type="pct"/>
            <w:gridSpan w:val="2"/>
            <w:tcBorders>
              <w:top w:val="nil"/>
              <w:left w:val="nil"/>
              <w:bottom w:val="nil"/>
              <w:right w:val="nil"/>
            </w:tcBorders>
            <w:shd w:val="clear" w:color="auto" w:fill="auto"/>
            <w:hideMark/>
          </w:tcPr>
          <w:p w14:paraId="13E83E2D"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9.6</w:t>
            </w:r>
          </w:p>
        </w:tc>
        <w:tc>
          <w:tcPr>
            <w:tcW w:w="4557" w:type="pct"/>
            <w:gridSpan w:val="12"/>
            <w:tcBorders>
              <w:top w:val="nil"/>
              <w:left w:val="nil"/>
              <w:bottom w:val="nil"/>
              <w:right w:val="nil"/>
            </w:tcBorders>
            <w:shd w:val="clear" w:color="auto" w:fill="auto"/>
            <w:hideMark/>
          </w:tcPr>
          <w:p w14:paraId="4FA60037"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As sanções de advertência, impedimento de licitar e contratar e declaração de inidoneidade para licitar ou contratar poderão ser aplicadas, cumulativamente ou não, à penalidade de multa.</w:t>
            </w:r>
          </w:p>
        </w:tc>
      </w:tr>
      <w:tr w:rsidR="009858BE" w:rsidRPr="009858BE" w14:paraId="7FC7C049" w14:textId="77777777" w:rsidTr="009858BE">
        <w:trPr>
          <w:trHeight w:val="420"/>
        </w:trPr>
        <w:tc>
          <w:tcPr>
            <w:tcW w:w="443" w:type="pct"/>
            <w:gridSpan w:val="2"/>
            <w:tcBorders>
              <w:top w:val="nil"/>
              <w:left w:val="nil"/>
              <w:bottom w:val="nil"/>
              <w:right w:val="nil"/>
            </w:tcBorders>
            <w:shd w:val="clear" w:color="auto" w:fill="auto"/>
            <w:hideMark/>
          </w:tcPr>
          <w:p w14:paraId="2B563C4C"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9.7</w:t>
            </w:r>
          </w:p>
        </w:tc>
        <w:tc>
          <w:tcPr>
            <w:tcW w:w="4557" w:type="pct"/>
            <w:gridSpan w:val="12"/>
            <w:tcBorders>
              <w:top w:val="nil"/>
              <w:left w:val="nil"/>
              <w:bottom w:val="nil"/>
              <w:right w:val="nil"/>
            </w:tcBorders>
            <w:shd w:val="clear" w:color="auto" w:fill="auto"/>
            <w:hideMark/>
          </w:tcPr>
          <w:p w14:paraId="2654016F"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 xml:space="preserve">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w:t>
            </w:r>
          </w:p>
        </w:tc>
      </w:tr>
      <w:tr w:rsidR="009858BE" w:rsidRPr="009858BE" w14:paraId="256905D8" w14:textId="77777777" w:rsidTr="009858BE">
        <w:trPr>
          <w:trHeight w:val="240"/>
        </w:trPr>
        <w:tc>
          <w:tcPr>
            <w:tcW w:w="443" w:type="pct"/>
            <w:gridSpan w:val="2"/>
            <w:tcBorders>
              <w:top w:val="nil"/>
              <w:left w:val="nil"/>
              <w:bottom w:val="nil"/>
              <w:right w:val="nil"/>
            </w:tcBorders>
            <w:shd w:val="clear" w:color="auto" w:fill="auto"/>
            <w:hideMark/>
          </w:tcPr>
          <w:p w14:paraId="2D289CDE"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9.8</w:t>
            </w:r>
          </w:p>
        </w:tc>
        <w:tc>
          <w:tcPr>
            <w:tcW w:w="4557" w:type="pct"/>
            <w:gridSpan w:val="12"/>
            <w:tcBorders>
              <w:top w:val="nil"/>
              <w:left w:val="nil"/>
              <w:bottom w:val="nil"/>
              <w:right w:val="nil"/>
            </w:tcBorders>
            <w:shd w:val="clear" w:color="auto" w:fill="auto"/>
            <w:hideMark/>
          </w:tcPr>
          <w:p w14:paraId="0A16BD4E"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 apuração de responsabilidade relacionadas às sanções de impedimento de licitar e as demais regulamentações pertinentes estão previstas no Decreto Municipal n° 172/2023</w:t>
            </w:r>
          </w:p>
        </w:tc>
      </w:tr>
      <w:tr w:rsidR="009858BE" w:rsidRPr="009858BE" w14:paraId="3FF3D8CE" w14:textId="77777777" w:rsidTr="009858BE">
        <w:trPr>
          <w:trHeight w:val="480"/>
        </w:trPr>
        <w:tc>
          <w:tcPr>
            <w:tcW w:w="443" w:type="pct"/>
            <w:gridSpan w:val="2"/>
            <w:tcBorders>
              <w:top w:val="nil"/>
              <w:left w:val="nil"/>
              <w:bottom w:val="nil"/>
              <w:right w:val="nil"/>
            </w:tcBorders>
            <w:shd w:val="clear" w:color="auto" w:fill="auto"/>
            <w:hideMark/>
          </w:tcPr>
          <w:p w14:paraId="49120543"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9.9</w:t>
            </w:r>
          </w:p>
        </w:tc>
        <w:tc>
          <w:tcPr>
            <w:tcW w:w="4557" w:type="pct"/>
            <w:gridSpan w:val="12"/>
            <w:tcBorders>
              <w:top w:val="nil"/>
              <w:left w:val="nil"/>
              <w:bottom w:val="nil"/>
              <w:right w:val="nil"/>
            </w:tcBorders>
            <w:shd w:val="clear" w:color="auto" w:fill="auto"/>
            <w:hideMark/>
          </w:tcPr>
          <w:p w14:paraId="5360B45B"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 xml:space="preserve">O </w:t>
            </w:r>
            <w:proofErr w:type="gramStart"/>
            <w:r w:rsidRPr="009858BE">
              <w:rPr>
                <w:rFonts w:ascii="Arial" w:eastAsia="Times New Roman" w:hAnsi="Arial" w:cs="Arial"/>
                <w:color w:val="000000"/>
                <w:kern w:val="0"/>
                <w:lang w:eastAsia="pt-BR"/>
                <w14:ligatures w14:val="none"/>
              </w:rPr>
              <w:t>Licitante  envolvido</w:t>
            </w:r>
            <w:proofErr w:type="gramEnd"/>
            <w:r w:rsidRPr="009858BE">
              <w:rPr>
                <w:rFonts w:ascii="Arial" w:eastAsia="Times New Roman" w:hAnsi="Arial" w:cs="Arial"/>
                <w:color w:val="000000"/>
                <w:kern w:val="0"/>
                <w:lang w:eastAsia="pt-BR"/>
                <w14:ligatures w14:val="none"/>
              </w:rPr>
              <w:t xml:space="preserve"> ou que se envolver em práticas de corrupção em processos licitatórios ou durante a execução de contratos públicos estará sujeita às sanções previstas na legislação vigente. Em caso de comprovação de envolvimento em práticas corruptas ou em desacordo com os mais altos padrões éticos, será rejeitada a proposta (não será adjudicado) sem prejuízo da declaração de impedimento para participar em licitações ou contratos.</w:t>
            </w:r>
          </w:p>
        </w:tc>
      </w:tr>
      <w:tr w:rsidR="009858BE" w:rsidRPr="009858BE" w14:paraId="5F047A31" w14:textId="77777777" w:rsidTr="009858BE">
        <w:trPr>
          <w:trHeight w:val="360"/>
        </w:trPr>
        <w:tc>
          <w:tcPr>
            <w:tcW w:w="443" w:type="pct"/>
            <w:gridSpan w:val="2"/>
            <w:tcBorders>
              <w:top w:val="nil"/>
              <w:left w:val="nil"/>
              <w:bottom w:val="nil"/>
              <w:right w:val="nil"/>
            </w:tcBorders>
            <w:shd w:val="clear" w:color="auto" w:fill="auto"/>
            <w:hideMark/>
          </w:tcPr>
          <w:p w14:paraId="08D13733"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9.10</w:t>
            </w:r>
          </w:p>
        </w:tc>
        <w:tc>
          <w:tcPr>
            <w:tcW w:w="4557" w:type="pct"/>
            <w:gridSpan w:val="12"/>
            <w:tcBorders>
              <w:top w:val="nil"/>
              <w:left w:val="nil"/>
              <w:bottom w:val="nil"/>
              <w:right w:val="nil"/>
            </w:tcBorders>
            <w:shd w:val="clear" w:color="auto" w:fill="auto"/>
            <w:hideMark/>
          </w:tcPr>
          <w:p w14:paraId="5D3F4344"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Os licitantes devem estritamente acatar e o contratado é responsável por garantir o estrito cumprimento, inclusive por parte de seus fornecedores, do mais elevado padrão de conduta ética em todas as fases do processo licitatório, da celebração do contrato e durante a execução do objeto contratual</w:t>
            </w:r>
          </w:p>
        </w:tc>
      </w:tr>
      <w:tr w:rsidR="009858BE" w:rsidRPr="009858BE" w14:paraId="441BCE06" w14:textId="77777777" w:rsidTr="009858BE">
        <w:trPr>
          <w:trHeight w:val="102"/>
        </w:trPr>
        <w:tc>
          <w:tcPr>
            <w:tcW w:w="443" w:type="pct"/>
            <w:gridSpan w:val="2"/>
            <w:tcBorders>
              <w:top w:val="nil"/>
              <w:left w:val="nil"/>
              <w:bottom w:val="nil"/>
              <w:right w:val="nil"/>
            </w:tcBorders>
            <w:shd w:val="clear" w:color="auto" w:fill="auto"/>
            <w:hideMark/>
          </w:tcPr>
          <w:p w14:paraId="49D0989F"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9.11</w:t>
            </w:r>
          </w:p>
        </w:tc>
        <w:tc>
          <w:tcPr>
            <w:tcW w:w="4557" w:type="pct"/>
            <w:gridSpan w:val="12"/>
            <w:tcBorders>
              <w:top w:val="nil"/>
              <w:left w:val="nil"/>
              <w:bottom w:val="nil"/>
              <w:right w:val="nil"/>
            </w:tcBorders>
            <w:shd w:val="clear" w:color="auto" w:fill="auto"/>
            <w:hideMark/>
          </w:tcPr>
          <w:p w14:paraId="627BD809"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Considera-se:</w:t>
            </w:r>
          </w:p>
        </w:tc>
      </w:tr>
      <w:tr w:rsidR="009858BE" w:rsidRPr="009858BE" w14:paraId="216371B7" w14:textId="77777777" w:rsidTr="009858BE">
        <w:trPr>
          <w:trHeight w:val="282"/>
        </w:trPr>
        <w:tc>
          <w:tcPr>
            <w:tcW w:w="443" w:type="pct"/>
            <w:gridSpan w:val="2"/>
            <w:tcBorders>
              <w:top w:val="nil"/>
              <w:left w:val="nil"/>
              <w:bottom w:val="nil"/>
              <w:right w:val="nil"/>
            </w:tcBorders>
            <w:shd w:val="clear" w:color="auto" w:fill="auto"/>
            <w:hideMark/>
          </w:tcPr>
          <w:p w14:paraId="79BBA693"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p>
        </w:tc>
        <w:tc>
          <w:tcPr>
            <w:tcW w:w="4557" w:type="pct"/>
            <w:gridSpan w:val="12"/>
            <w:tcBorders>
              <w:top w:val="nil"/>
              <w:left w:val="nil"/>
              <w:bottom w:val="nil"/>
              <w:right w:val="nil"/>
            </w:tcBorders>
            <w:shd w:val="clear" w:color="auto" w:fill="auto"/>
            <w:hideMark/>
          </w:tcPr>
          <w:p w14:paraId="2EF252E9"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 xml:space="preserve">a) “prática corrupta”: oferecer, dar, receber ou solicitar, direta ou indiretamente, qualquer vantagem com o objetivo de influenciar a ação de servidor público no processo de licitação ou na execução de contrato; </w:t>
            </w:r>
          </w:p>
        </w:tc>
      </w:tr>
      <w:tr w:rsidR="009858BE" w:rsidRPr="009858BE" w14:paraId="122B963D" w14:textId="77777777" w:rsidTr="009858BE">
        <w:trPr>
          <w:trHeight w:val="222"/>
        </w:trPr>
        <w:tc>
          <w:tcPr>
            <w:tcW w:w="443" w:type="pct"/>
            <w:gridSpan w:val="2"/>
            <w:tcBorders>
              <w:top w:val="nil"/>
              <w:left w:val="nil"/>
              <w:bottom w:val="nil"/>
              <w:right w:val="nil"/>
            </w:tcBorders>
            <w:shd w:val="clear" w:color="auto" w:fill="auto"/>
            <w:hideMark/>
          </w:tcPr>
          <w:p w14:paraId="7F0E2E60"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p>
        </w:tc>
        <w:tc>
          <w:tcPr>
            <w:tcW w:w="4557" w:type="pct"/>
            <w:gridSpan w:val="12"/>
            <w:tcBorders>
              <w:top w:val="nil"/>
              <w:left w:val="nil"/>
              <w:bottom w:val="nil"/>
              <w:right w:val="nil"/>
            </w:tcBorders>
            <w:shd w:val="clear" w:color="auto" w:fill="auto"/>
            <w:hideMark/>
          </w:tcPr>
          <w:p w14:paraId="5E162238"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 xml:space="preserve">b) “prática fraudulenta”: a falsificação ou omissão dos fatos, com o objetivo de influenciar o processo de licitação ou de execução de contrato; </w:t>
            </w:r>
          </w:p>
        </w:tc>
      </w:tr>
      <w:tr w:rsidR="009858BE" w:rsidRPr="009858BE" w14:paraId="0CE8C740" w14:textId="77777777" w:rsidTr="009858BE">
        <w:trPr>
          <w:trHeight w:val="300"/>
        </w:trPr>
        <w:tc>
          <w:tcPr>
            <w:tcW w:w="443" w:type="pct"/>
            <w:gridSpan w:val="2"/>
            <w:tcBorders>
              <w:top w:val="nil"/>
              <w:left w:val="nil"/>
              <w:bottom w:val="nil"/>
              <w:right w:val="nil"/>
            </w:tcBorders>
            <w:shd w:val="clear" w:color="auto" w:fill="auto"/>
            <w:hideMark/>
          </w:tcPr>
          <w:p w14:paraId="2D2F581C"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p>
        </w:tc>
        <w:tc>
          <w:tcPr>
            <w:tcW w:w="4557" w:type="pct"/>
            <w:gridSpan w:val="12"/>
            <w:tcBorders>
              <w:top w:val="nil"/>
              <w:left w:val="nil"/>
              <w:bottom w:val="nil"/>
              <w:right w:val="nil"/>
            </w:tcBorders>
            <w:shd w:val="clear" w:color="auto" w:fill="auto"/>
            <w:hideMark/>
          </w:tcPr>
          <w:p w14:paraId="0C53FB9F"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 xml:space="preserve">c) “prática conluiada”: esquematizar ou estabelecer um acordo entre dois ou mais  licitantes, com ou sem o conhecimento de representantes ou prepostos do órgão licitador, visando estabelecer preços em níveis artificiais e não-competitivos; </w:t>
            </w:r>
          </w:p>
        </w:tc>
      </w:tr>
      <w:tr w:rsidR="009858BE" w:rsidRPr="009858BE" w14:paraId="620A90D1" w14:textId="77777777" w:rsidTr="009858BE">
        <w:trPr>
          <w:trHeight w:val="282"/>
        </w:trPr>
        <w:tc>
          <w:tcPr>
            <w:tcW w:w="443" w:type="pct"/>
            <w:gridSpan w:val="2"/>
            <w:tcBorders>
              <w:top w:val="nil"/>
              <w:left w:val="nil"/>
              <w:bottom w:val="nil"/>
              <w:right w:val="nil"/>
            </w:tcBorders>
            <w:shd w:val="clear" w:color="auto" w:fill="auto"/>
            <w:hideMark/>
          </w:tcPr>
          <w:p w14:paraId="59309679"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p>
        </w:tc>
        <w:tc>
          <w:tcPr>
            <w:tcW w:w="4557" w:type="pct"/>
            <w:gridSpan w:val="12"/>
            <w:tcBorders>
              <w:top w:val="nil"/>
              <w:left w:val="nil"/>
              <w:bottom w:val="nil"/>
              <w:right w:val="nil"/>
            </w:tcBorders>
            <w:shd w:val="clear" w:color="auto" w:fill="auto"/>
            <w:hideMark/>
          </w:tcPr>
          <w:p w14:paraId="380990F3"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 xml:space="preserve">d) “prática coercitiva”: causar dano ou ameaçar causar dano, direta ou indiretamente, às pessoas ou sua propriedade, visando influenciar sua participação em um processo licitatório ou afetar a execução do contrato. </w:t>
            </w:r>
          </w:p>
        </w:tc>
      </w:tr>
      <w:tr w:rsidR="009858BE" w:rsidRPr="009858BE" w14:paraId="6FB5C743" w14:textId="77777777" w:rsidTr="009858BE">
        <w:trPr>
          <w:trHeight w:val="439"/>
        </w:trPr>
        <w:tc>
          <w:tcPr>
            <w:tcW w:w="443" w:type="pct"/>
            <w:gridSpan w:val="2"/>
            <w:tcBorders>
              <w:top w:val="nil"/>
              <w:left w:val="nil"/>
              <w:bottom w:val="nil"/>
              <w:right w:val="nil"/>
            </w:tcBorders>
            <w:shd w:val="clear" w:color="auto" w:fill="auto"/>
            <w:hideMark/>
          </w:tcPr>
          <w:p w14:paraId="4A629A43"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p>
        </w:tc>
        <w:tc>
          <w:tcPr>
            <w:tcW w:w="4557" w:type="pct"/>
            <w:gridSpan w:val="12"/>
            <w:tcBorders>
              <w:top w:val="nil"/>
              <w:left w:val="nil"/>
              <w:bottom w:val="nil"/>
              <w:right w:val="nil"/>
            </w:tcBorders>
            <w:shd w:val="clear" w:color="auto" w:fill="auto"/>
            <w:hideMark/>
          </w:tcPr>
          <w:p w14:paraId="43C4CB3D"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e) “prática obstrutiva”: (i) destruir, falsificar, alterar ou ocultar provas em inspeções ou fazer declarações falsas aos representantes do organismo financeiro multilateral, com o objetivo de impedir materialmente a apuração de alegações de prática prevista acima; (</w:t>
            </w:r>
            <w:proofErr w:type="spellStart"/>
            <w:r w:rsidRPr="009858BE">
              <w:rPr>
                <w:rFonts w:ascii="Arial" w:eastAsia="Times New Roman" w:hAnsi="Arial" w:cs="Arial"/>
                <w:color w:val="000000"/>
                <w:kern w:val="0"/>
                <w:lang w:eastAsia="pt-BR"/>
                <w14:ligatures w14:val="none"/>
              </w:rPr>
              <w:t>ii</w:t>
            </w:r>
            <w:proofErr w:type="spellEnd"/>
            <w:r w:rsidRPr="009858BE">
              <w:rPr>
                <w:rFonts w:ascii="Arial" w:eastAsia="Times New Roman" w:hAnsi="Arial" w:cs="Arial"/>
                <w:color w:val="000000"/>
                <w:kern w:val="0"/>
                <w:lang w:eastAsia="pt-BR"/>
                <w14:ligatures w14:val="none"/>
              </w:rPr>
              <w:t xml:space="preserve">) atos cuja intenção seja impedir materialmente o exercício do direito de o organismo financeiro multilateral promover inspeção. </w:t>
            </w:r>
          </w:p>
        </w:tc>
      </w:tr>
      <w:tr w:rsidR="009858BE" w:rsidRPr="009858BE" w14:paraId="0B3BB841" w14:textId="77777777" w:rsidTr="009858BE">
        <w:trPr>
          <w:trHeight w:val="259"/>
        </w:trPr>
        <w:tc>
          <w:tcPr>
            <w:tcW w:w="443" w:type="pct"/>
            <w:gridSpan w:val="2"/>
            <w:tcBorders>
              <w:top w:val="nil"/>
              <w:left w:val="nil"/>
              <w:bottom w:val="nil"/>
              <w:right w:val="nil"/>
            </w:tcBorders>
            <w:shd w:val="clear" w:color="auto" w:fill="auto"/>
            <w:hideMark/>
          </w:tcPr>
          <w:p w14:paraId="2BAA48F5"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9.12</w:t>
            </w:r>
          </w:p>
        </w:tc>
        <w:tc>
          <w:tcPr>
            <w:tcW w:w="4557" w:type="pct"/>
            <w:gridSpan w:val="12"/>
            <w:tcBorders>
              <w:top w:val="nil"/>
              <w:left w:val="nil"/>
              <w:bottom w:val="nil"/>
              <w:right w:val="nil"/>
            </w:tcBorders>
            <w:shd w:val="clear" w:color="auto" w:fill="auto"/>
            <w:hideMark/>
          </w:tcPr>
          <w:p w14:paraId="3EBD9CF8"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Sem prejuízo do disposto neste tópico, aplicam-se, no que couber, as disposições existentes na Lei 14.133/21 e outras legislações correlatas, no que refere ao combate à corrupção.</w:t>
            </w:r>
          </w:p>
        </w:tc>
      </w:tr>
      <w:tr w:rsidR="009858BE" w:rsidRPr="009858BE" w14:paraId="53DE29C6" w14:textId="77777777" w:rsidTr="009858BE">
        <w:trPr>
          <w:trHeight w:val="120"/>
        </w:trPr>
        <w:tc>
          <w:tcPr>
            <w:tcW w:w="443" w:type="pct"/>
            <w:gridSpan w:val="2"/>
            <w:tcBorders>
              <w:top w:val="nil"/>
              <w:left w:val="nil"/>
              <w:bottom w:val="nil"/>
              <w:right w:val="nil"/>
            </w:tcBorders>
            <w:shd w:val="clear" w:color="000000" w:fill="FFF2CC"/>
            <w:hideMark/>
          </w:tcPr>
          <w:p w14:paraId="0D184725"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10.</w:t>
            </w:r>
          </w:p>
        </w:tc>
        <w:tc>
          <w:tcPr>
            <w:tcW w:w="4557" w:type="pct"/>
            <w:gridSpan w:val="12"/>
            <w:tcBorders>
              <w:top w:val="nil"/>
              <w:left w:val="nil"/>
              <w:bottom w:val="nil"/>
              <w:right w:val="nil"/>
            </w:tcBorders>
            <w:shd w:val="clear" w:color="000000" w:fill="FFF2CC"/>
            <w:hideMark/>
          </w:tcPr>
          <w:p w14:paraId="776E0C63" w14:textId="77777777" w:rsidR="009858BE" w:rsidRPr="009858BE" w:rsidRDefault="009858BE" w:rsidP="009858BE">
            <w:pPr>
              <w:spacing w:after="0" w:line="240" w:lineRule="auto"/>
              <w:jc w:val="both"/>
              <w:rPr>
                <w:rFonts w:ascii="Arial" w:eastAsia="Times New Roman" w:hAnsi="Arial" w:cs="Arial"/>
                <w:b/>
                <w:bCs/>
                <w:color w:val="000000"/>
                <w:kern w:val="0"/>
                <w:lang w:eastAsia="pt-BR"/>
                <w14:ligatures w14:val="none"/>
              </w:rPr>
            </w:pPr>
            <w:r w:rsidRPr="009858BE">
              <w:rPr>
                <w:rFonts w:ascii="Arial" w:eastAsia="Times New Roman" w:hAnsi="Arial" w:cs="Arial"/>
                <w:b/>
                <w:bCs/>
                <w:color w:val="000000"/>
                <w:kern w:val="0"/>
                <w:lang w:eastAsia="pt-BR"/>
                <w14:ligatures w14:val="none"/>
              </w:rPr>
              <w:t>CLÁUSULA DÉCIMA - DA EXTINÇÃO CONTRATUAL</w:t>
            </w:r>
          </w:p>
        </w:tc>
      </w:tr>
      <w:tr w:rsidR="009858BE" w:rsidRPr="009858BE" w14:paraId="6B0A219E" w14:textId="77777777" w:rsidTr="009858BE">
        <w:trPr>
          <w:trHeight w:val="222"/>
        </w:trPr>
        <w:tc>
          <w:tcPr>
            <w:tcW w:w="443" w:type="pct"/>
            <w:gridSpan w:val="2"/>
            <w:tcBorders>
              <w:top w:val="nil"/>
              <w:left w:val="nil"/>
              <w:bottom w:val="nil"/>
              <w:right w:val="nil"/>
            </w:tcBorders>
            <w:shd w:val="clear" w:color="auto" w:fill="auto"/>
            <w:hideMark/>
          </w:tcPr>
          <w:p w14:paraId="0CF57BDB"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10.1.</w:t>
            </w:r>
          </w:p>
        </w:tc>
        <w:tc>
          <w:tcPr>
            <w:tcW w:w="4557" w:type="pct"/>
            <w:gridSpan w:val="12"/>
            <w:tcBorders>
              <w:top w:val="nil"/>
              <w:left w:val="nil"/>
              <w:bottom w:val="nil"/>
              <w:right w:val="nil"/>
            </w:tcBorders>
            <w:shd w:val="clear" w:color="auto" w:fill="auto"/>
            <w:hideMark/>
          </w:tcPr>
          <w:p w14:paraId="409D3BC1"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O contrato se extingue quando cumpridas as obrigações de ambas as partes, ainda que isso ocorra antes do prazo estipulado para tanto.</w:t>
            </w:r>
          </w:p>
        </w:tc>
      </w:tr>
      <w:tr w:rsidR="009858BE" w:rsidRPr="009858BE" w14:paraId="28F21021" w14:textId="77777777" w:rsidTr="009858BE">
        <w:trPr>
          <w:trHeight w:val="199"/>
        </w:trPr>
        <w:tc>
          <w:tcPr>
            <w:tcW w:w="443" w:type="pct"/>
            <w:gridSpan w:val="2"/>
            <w:tcBorders>
              <w:top w:val="nil"/>
              <w:left w:val="nil"/>
              <w:bottom w:val="nil"/>
              <w:right w:val="nil"/>
            </w:tcBorders>
            <w:shd w:val="clear" w:color="auto" w:fill="auto"/>
            <w:hideMark/>
          </w:tcPr>
          <w:p w14:paraId="7EB8A7AD"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10.2.</w:t>
            </w:r>
          </w:p>
        </w:tc>
        <w:tc>
          <w:tcPr>
            <w:tcW w:w="4557" w:type="pct"/>
            <w:gridSpan w:val="12"/>
            <w:tcBorders>
              <w:top w:val="nil"/>
              <w:left w:val="nil"/>
              <w:bottom w:val="nil"/>
              <w:right w:val="nil"/>
            </w:tcBorders>
            <w:shd w:val="clear" w:color="auto" w:fill="auto"/>
            <w:hideMark/>
          </w:tcPr>
          <w:p w14:paraId="0D058CAA"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Constituirão motivos para extinção do contrato, assegurados o contraditório e a ampla defesa, as seguintes situações:</w:t>
            </w:r>
          </w:p>
        </w:tc>
      </w:tr>
      <w:tr w:rsidR="009858BE" w:rsidRPr="009858BE" w14:paraId="55FF1C6D" w14:textId="77777777" w:rsidTr="009858BE">
        <w:trPr>
          <w:trHeight w:val="240"/>
        </w:trPr>
        <w:tc>
          <w:tcPr>
            <w:tcW w:w="443" w:type="pct"/>
            <w:gridSpan w:val="2"/>
            <w:tcBorders>
              <w:top w:val="nil"/>
              <w:left w:val="nil"/>
              <w:bottom w:val="nil"/>
              <w:right w:val="nil"/>
            </w:tcBorders>
            <w:shd w:val="clear" w:color="auto" w:fill="auto"/>
            <w:hideMark/>
          </w:tcPr>
          <w:p w14:paraId="69618892"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p>
        </w:tc>
        <w:tc>
          <w:tcPr>
            <w:tcW w:w="4557" w:type="pct"/>
            <w:gridSpan w:val="12"/>
            <w:tcBorders>
              <w:top w:val="nil"/>
              <w:left w:val="nil"/>
              <w:bottom w:val="nil"/>
              <w:right w:val="nil"/>
            </w:tcBorders>
            <w:shd w:val="clear" w:color="auto" w:fill="auto"/>
            <w:hideMark/>
          </w:tcPr>
          <w:p w14:paraId="5DC126EC"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I - Não cumprimento ou cumprimento irregular de normas editalícias, do termo de referência do certame, de cláusulas contratuais, de especificações, de projetos ou de prazos;</w:t>
            </w:r>
          </w:p>
        </w:tc>
      </w:tr>
      <w:tr w:rsidR="009858BE" w:rsidRPr="009858BE" w14:paraId="2A97BD51" w14:textId="77777777" w:rsidTr="009858BE">
        <w:trPr>
          <w:trHeight w:val="222"/>
        </w:trPr>
        <w:tc>
          <w:tcPr>
            <w:tcW w:w="443" w:type="pct"/>
            <w:gridSpan w:val="2"/>
            <w:tcBorders>
              <w:top w:val="nil"/>
              <w:left w:val="nil"/>
              <w:bottom w:val="nil"/>
              <w:right w:val="nil"/>
            </w:tcBorders>
            <w:shd w:val="clear" w:color="auto" w:fill="auto"/>
            <w:hideMark/>
          </w:tcPr>
          <w:p w14:paraId="36F262A1"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p>
        </w:tc>
        <w:tc>
          <w:tcPr>
            <w:tcW w:w="4557" w:type="pct"/>
            <w:gridSpan w:val="12"/>
            <w:tcBorders>
              <w:top w:val="nil"/>
              <w:left w:val="nil"/>
              <w:bottom w:val="nil"/>
              <w:right w:val="nil"/>
            </w:tcBorders>
            <w:shd w:val="clear" w:color="auto" w:fill="auto"/>
            <w:hideMark/>
          </w:tcPr>
          <w:p w14:paraId="0BBE9CF3"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II - Desatendimento das determinações regulares emitidas pela autoridade designada para acompanhar e fiscalizar sua execução ou por autoridade superior;</w:t>
            </w:r>
          </w:p>
        </w:tc>
      </w:tr>
      <w:tr w:rsidR="009858BE" w:rsidRPr="009858BE" w14:paraId="7359F2B5" w14:textId="77777777" w:rsidTr="009858BE">
        <w:trPr>
          <w:trHeight w:val="180"/>
        </w:trPr>
        <w:tc>
          <w:tcPr>
            <w:tcW w:w="443" w:type="pct"/>
            <w:gridSpan w:val="2"/>
            <w:tcBorders>
              <w:top w:val="nil"/>
              <w:left w:val="nil"/>
              <w:bottom w:val="nil"/>
              <w:right w:val="nil"/>
            </w:tcBorders>
            <w:shd w:val="clear" w:color="auto" w:fill="auto"/>
            <w:hideMark/>
          </w:tcPr>
          <w:p w14:paraId="1A469841"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p>
        </w:tc>
        <w:tc>
          <w:tcPr>
            <w:tcW w:w="4557" w:type="pct"/>
            <w:gridSpan w:val="12"/>
            <w:tcBorders>
              <w:top w:val="nil"/>
              <w:left w:val="nil"/>
              <w:bottom w:val="nil"/>
              <w:right w:val="nil"/>
            </w:tcBorders>
            <w:shd w:val="clear" w:color="auto" w:fill="auto"/>
            <w:hideMark/>
          </w:tcPr>
          <w:p w14:paraId="214BC890"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III - Decretação de falência ou de insolvência civil, dissolução da sociedade ou falecimento do contratado;</w:t>
            </w:r>
          </w:p>
        </w:tc>
      </w:tr>
      <w:tr w:rsidR="009858BE" w:rsidRPr="009858BE" w14:paraId="7665D252" w14:textId="77777777" w:rsidTr="009858BE">
        <w:trPr>
          <w:trHeight w:val="180"/>
        </w:trPr>
        <w:tc>
          <w:tcPr>
            <w:tcW w:w="443" w:type="pct"/>
            <w:gridSpan w:val="2"/>
            <w:tcBorders>
              <w:top w:val="nil"/>
              <w:left w:val="nil"/>
              <w:bottom w:val="nil"/>
              <w:right w:val="nil"/>
            </w:tcBorders>
            <w:shd w:val="clear" w:color="auto" w:fill="auto"/>
            <w:hideMark/>
          </w:tcPr>
          <w:p w14:paraId="5CC10502"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p>
        </w:tc>
        <w:tc>
          <w:tcPr>
            <w:tcW w:w="4557" w:type="pct"/>
            <w:gridSpan w:val="12"/>
            <w:tcBorders>
              <w:top w:val="nil"/>
              <w:left w:val="nil"/>
              <w:bottom w:val="nil"/>
              <w:right w:val="nil"/>
            </w:tcBorders>
            <w:shd w:val="clear" w:color="auto" w:fill="auto"/>
            <w:hideMark/>
          </w:tcPr>
          <w:p w14:paraId="73EA1649"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IV - Caso fortuito ou força maior, regularmente comprovados, impeditivos da execução do contrato;</w:t>
            </w:r>
          </w:p>
        </w:tc>
      </w:tr>
      <w:tr w:rsidR="009858BE" w:rsidRPr="009858BE" w14:paraId="552E903C" w14:textId="77777777" w:rsidTr="009858BE">
        <w:trPr>
          <w:trHeight w:val="180"/>
        </w:trPr>
        <w:tc>
          <w:tcPr>
            <w:tcW w:w="443" w:type="pct"/>
            <w:gridSpan w:val="2"/>
            <w:tcBorders>
              <w:top w:val="nil"/>
              <w:left w:val="nil"/>
              <w:bottom w:val="nil"/>
              <w:right w:val="nil"/>
            </w:tcBorders>
            <w:shd w:val="clear" w:color="auto" w:fill="auto"/>
            <w:hideMark/>
          </w:tcPr>
          <w:p w14:paraId="3B4291E5"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p>
        </w:tc>
        <w:tc>
          <w:tcPr>
            <w:tcW w:w="4557" w:type="pct"/>
            <w:gridSpan w:val="12"/>
            <w:tcBorders>
              <w:top w:val="nil"/>
              <w:left w:val="nil"/>
              <w:bottom w:val="nil"/>
              <w:right w:val="nil"/>
            </w:tcBorders>
            <w:shd w:val="clear" w:color="auto" w:fill="auto"/>
            <w:hideMark/>
          </w:tcPr>
          <w:p w14:paraId="03E3CCA5"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V - razões de interesse público, justificadas pela autoridade máxima do órgão ou da entidade contratante;</w:t>
            </w:r>
          </w:p>
        </w:tc>
      </w:tr>
      <w:tr w:rsidR="009858BE" w:rsidRPr="009858BE" w14:paraId="4EC30524" w14:textId="77777777" w:rsidTr="009858BE">
        <w:trPr>
          <w:trHeight w:val="319"/>
        </w:trPr>
        <w:tc>
          <w:tcPr>
            <w:tcW w:w="443" w:type="pct"/>
            <w:gridSpan w:val="2"/>
            <w:tcBorders>
              <w:top w:val="nil"/>
              <w:left w:val="nil"/>
              <w:bottom w:val="nil"/>
              <w:right w:val="nil"/>
            </w:tcBorders>
            <w:shd w:val="clear" w:color="auto" w:fill="auto"/>
            <w:hideMark/>
          </w:tcPr>
          <w:p w14:paraId="766033C5"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p>
        </w:tc>
        <w:tc>
          <w:tcPr>
            <w:tcW w:w="4557" w:type="pct"/>
            <w:gridSpan w:val="12"/>
            <w:tcBorders>
              <w:top w:val="nil"/>
              <w:left w:val="nil"/>
              <w:bottom w:val="nil"/>
              <w:right w:val="nil"/>
            </w:tcBorders>
            <w:shd w:val="clear" w:color="auto" w:fill="auto"/>
            <w:hideMark/>
          </w:tcPr>
          <w:p w14:paraId="63AF14EF"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VI - O não cumprimento das obrigações referentes à reserva de cargos, conforme estabelecido em legislação vigente, bem como em outras normativas específicas, destinadas à inclusão de pessoas com deficiência, reabilitados da Previdência Social ou aprendizes.</w:t>
            </w:r>
          </w:p>
        </w:tc>
      </w:tr>
      <w:tr w:rsidR="009858BE" w:rsidRPr="009858BE" w14:paraId="35FCB1C0" w14:textId="77777777" w:rsidTr="009858BE">
        <w:trPr>
          <w:trHeight w:val="162"/>
        </w:trPr>
        <w:tc>
          <w:tcPr>
            <w:tcW w:w="443" w:type="pct"/>
            <w:gridSpan w:val="2"/>
            <w:tcBorders>
              <w:top w:val="nil"/>
              <w:left w:val="nil"/>
              <w:bottom w:val="nil"/>
              <w:right w:val="nil"/>
            </w:tcBorders>
            <w:shd w:val="clear" w:color="auto" w:fill="auto"/>
            <w:hideMark/>
          </w:tcPr>
          <w:p w14:paraId="2AA91AA2"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p>
        </w:tc>
        <w:tc>
          <w:tcPr>
            <w:tcW w:w="4557" w:type="pct"/>
            <w:gridSpan w:val="12"/>
            <w:tcBorders>
              <w:top w:val="nil"/>
              <w:left w:val="nil"/>
              <w:bottom w:val="nil"/>
              <w:right w:val="nil"/>
            </w:tcBorders>
            <w:shd w:val="clear" w:color="auto" w:fill="auto"/>
            <w:hideMark/>
          </w:tcPr>
          <w:p w14:paraId="346F898D"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VII - Outros casos previstos no artigo 25 da lei federal n° 14133/2021</w:t>
            </w:r>
          </w:p>
        </w:tc>
      </w:tr>
      <w:tr w:rsidR="009858BE" w:rsidRPr="009858BE" w14:paraId="7169A52E" w14:textId="77777777" w:rsidTr="009858BE">
        <w:trPr>
          <w:trHeight w:val="199"/>
        </w:trPr>
        <w:tc>
          <w:tcPr>
            <w:tcW w:w="443" w:type="pct"/>
            <w:gridSpan w:val="2"/>
            <w:tcBorders>
              <w:top w:val="nil"/>
              <w:left w:val="nil"/>
              <w:bottom w:val="nil"/>
              <w:right w:val="nil"/>
            </w:tcBorders>
            <w:shd w:val="clear" w:color="auto" w:fill="auto"/>
            <w:hideMark/>
          </w:tcPr>
          <w:p w14:paraId="3A3BF030"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p>
        </w:tc>
        <w:tc>
          <w:tcPr>
            <w:tcW w:w="4557" w:type="pct"/>
            <w:gridSpan w:val="12"/>
            <w:tcBorders>
              <w:top w:val="nil"/>
              <w:left w:val="nil"/>
              <w:bottom w:val="nil"/>
              <w:right w:val="nil"/>
            </w:tcBorders>
            <w:shd w:val="clear" w:color="auto" w:fill="auto"/>
            <w:hideMark/>
          </w:tcPr>
          <w:p w14:paraId="287A2852"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VIII - alteração social ou modificação da finalidade ou da estrutura da empresa que restrinja sua capacidade de concluir o contrato.</w:t>
            </w:r>
          </w:p>
        </w:tc>
      </w:tr>
      <w:tr w:rsidR="009858BE" w:rsidRPr="009858BE" w14:paraId="01636C63" w14:textId="77777777" w:rsidTr="009858BE">
        <w:trPr>
          <w:trHeight w:val="199"/>
        </w:trPr>
        <w:tc>
          <w:tcPr>
            <w:tcW w:w="443" w:type="pct"/>
            <w:gridSpan w:val="2"/>
            <w:tcBorders>
              <w:top w:val="nil"/>
              <w:left w:val="nil"/>
              <w:bottom w:val="nil"/>
              <w:right w:val="nil"/>
            </w:tcBorders>
            <w:shd w:val="clear" w:color="auto" w:fill="auto"/>
            <w:hideMark/>
          </w:tcPr>
          <w:p w14:paraId="7CF2DC47"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xml:space="preserve">10.3. </w:t>
            </w:r>
          </w:p>
        </w:tc>
        <w:tc>
          <w:tcPr>
            <w:tcW w:w="4557" w:type="pct"/>
            <w:gridSpan w:val="12"/>
            <w:tcBorders>
              <w:top w:val="nil"/>
              <w:left w:val="nil"/>
              <w:bottom w:val="nil"/>
              <w:right w:val="nil"/>
            </w:tcBorders>
            <w:shd w:val="clear" w:color="auto" w:fill="auto"/>
            <w:hideMark/>
          </w:tcPr>
          <w:p w14:paraId="0BF998B1"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O contratado terá direito à extinção do contrato nas hipóteses previstas no § 2º do Art. 131 da Lei nº 14.133/21.</w:t>
            </w:r>
          </w:p>
        </w:tc>
      </w:tr>
      <w:tr w:rsidR="009858BE" w:rsidRPr="009858BE" w14:paraId="3B90695A" w14:textId="77777777" w:rsidTr="009858BE">
        <w:trPr>
          <w:trHeight w:val="139"/>
        </w:trPr>
        <w:tc>
          <w:tcPr>
            <w:tcW w:w="443" w:type="pct"/>
            <w:gridSpan w:val="2"/>
            <w:tcBorders>
              <w:top w:val="nil"/>
              <w:left w:val="nil"/>
              <w:bottom w:val="nil"/>
              <w:right w:val="nil"/>
            </w:tcBorders>
            <w:shd w:val="clear" w:color="000000" w:fill="FFF2CC"/>
            <w:hideMark/>
          </w:tcPr>
          <w:p w14:paraId="5E41BA46"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11.</w:t>
            </w:r>
          </w:p>
        </w:tc>
        <w:tc>
          <w:tcPr>
            <w:tcW w:w="4557" w:type="pct"/>
            <w:gridSpan w:val="12"/>
            <w:tcBorders>
              <w:top w:val="nil"/>
              <w:left w:val="nil"/>
              <w:bottom w:val="nil"/>
              <w:right w:val="nil"/>
            </w:tcBorders>
            <w:shd w:val="clear" w:color="000000" w:fill="FFF2CC"/>
            <w:hideMark/>
          </w:tcPr>
          <w:p w14:paraId="1A9404FF" w14:textId="77777777" w:rsidR="009858BE" w:rsidRPr="009858BE" w:rsidRDefault="009858BE" w:rsidP="009858BE">
            <w:pPr>
              <w:spacing w:after="0" w:line="240" w:lineRule="auto"/>
              <w:jc w:val="both"/>
              <w:rPr>
                <w:rFonts w:ascii="Arial" w:eastAsia="Times New Roman" w:hAnsi="Arial" w:cs="Arial"/>
                <w:b/>
                <w:bCs/>
                <w:color w:val="000000"/>
                <w:kern w:val="0"/>
                <w:lang w:eastAsia="pt-BR"/>
                <w14:ligatures w14:val="none"/>
              </w:rPr>
            </w:pPr>
            <w:r w:rsidRPr="009858BE">
              <w:rPr>
                <w:rFonts w:ascii="Arial" w:eastAsia="Times New Roman" w:hAnsi="Arial" w:cs="Arial"/>
                <w:b/>
                <w:bCs/>
                <w:color w:val="000000"/>
                <w:kern w:val="0"/>
                <w:lang w:eastAsia="pt-BR"/>
                <w14:ligatures w14:val="none"/>
              </w:rPr>
              <w:t>CLÁUSULA DÉCIMA PRIMEIRA – DOTAÇÃO ORÇAMENTÁRIA</w:t>
            </w:r>
          </w:p>
        </w:tc>
      </w:tr>
      <w:tr w:rsidR="009858BE" w:rsidRPr="009858BE" w14:paraId="2623B895" w14:textId="77777777" w:rsidTr="009858BE">
        <w:trPr>
          <w:trHeight w:val="240"/>
        </w:trPr>
        <w:tc>
          <w:tcPr>
            <w:tcW w:w="443" w:type="pct"/>
            <w:gridSpan w:val="2"/>
            <w:tcBorders>
              <w:top w:val="nil"/>
              <w:left w:val="nil"/>
              <w:bottom w:val="nil"/>
              <w:right w:val="nil"/>
            </w:tcBorders>
            <w:shd w:val="clear" w:color="auto" w:fill="auto"/>
            <w:hideMark/>
          </w:tcPr>
          <w:p w14:paraId="2E267CCF"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11.1.</w:t>
            </w:r>
          </w:p>
        </w:tc>
        <w:tc>
          <w:tcPr>
            <w:tcW w:w="4557" w:type="pct"/>
            <w:gridSpan w:val="12"/>
            <w:tcBorders>
              <w:top w:val="nil"/>
              <w:left w:val="nil"/>
              <w:bottom w:val="nil"/>
              <w:right w:val="nil"/>
            </w:tcBorders>
            <w:shd w:val="clear" w:color="auto" w:fill="auto"/>
            <w:hideMark/>
          </w:tcPr>
          <w:p w14:paraId="158EE63F"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As despesas decorrentes da presente contratação correrão à conta de recursos específicos consignados no Orçamento do município, nas dotações descritas no termo de Referência.</w:t>
            </w:r>
          </w:p>
        </w:tc>
      </w:tr>
      <w:tr w:rsidR="009858BE" w:rsidRPr="009858BE" w14:paraId="689D603E" w14:textId="77777777" w:rsidTr="009858BE">
        <w:trPr>
          <w:trHeight w:val="162"/>
        </w:trPr>
        <w:tc>
          <w:tcPr>
            <w:tcW w:w="443" w:type="pct"/>
            <w:gridSpan w:val="2"/>
            <w:tcBorders>
              <w:top w:val="nil"/>
              <w:left w:val="nil"/>
              <w:bottom w:val="nil"/>
              <w:right w:val="nil"/>
            </w:tcBorders>
            <w:shd w:val="clear" w:color="000000" w:fill="FFF2CC"/>
            <w:hideMark/>
          </w:tcPr>
          <w:p w14:paraId="436D00B9"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12.</w:t>
            </w:r>
          </w:p>
        </w:tc>
        <w:tc>
          <w:tcPr>
            <w:tcW w:w="4557" w:type="pct"/>
            <w:gridSpan w:val="12"/>
            <w:tcBorders>
              <w:top w:val="nil"/>
              <w:left w:val="nil"/>
              <w:bottom w:val="nil"/>
              <w:right w:val="nil"/>
            </w:tcBorders>
            <w:shd w:val="clear" w:color="000000" w:fill="FFF2CC"/>
            <w:hideMark/>
          </w:tcPr>
          <w:p w14:paraId="47C195D1" w14:textId="77777777" w:rsidR="009858BE" w:rsidRPr="009858BE" w:rsidRDefault="009858BE" w:rsidP="009858BE">
            <w:pPr>
              <w:spacing w:after="0" w:line="240" w:lineRule="auto"/>
              <w:jc w:val="both"/>
              <w:rPr>
                <w:rFonts w:ascii="Arial" w:eastAsia="Times New Roman" w:hAnsi="Arial" w:cs="Arial"/>
                <w:b/>
                <w:bCs/>
                <w:color w:val="000000"/>
                <w:kern w:val="0"/>
                <w:lang w:eastAsia="pt-BR"/>
                <w14:ligatures w14:val="none"/>
              </w:rPr>
            </w:pPr>
            <w:r w:rsidRPr="009858BE">
              <w:rPr>
                <w:rFonts w:ascii="Arial" w:eastAsia="Times New Roman" w:hAnsi="Arial" w:cs="Arial"/>
                <w:b/>
                <w:bCs/>
                <w:color w:val="000000"/>
                <w:kern w:val="0"/>
                <w:lang w:eastAsia="pt-BR"/>
                <w14:ligatures w14:val="none"/>
              </w:rPr>
              <w:t>CLÁUSULA DÉCIMA SEGUNDA – CONFORMIDADE COM A LEI GERAL DE PROTEÇÃO DE DADOS (LGPD)</w:t>
            </w:r>
          </w:p>
        </w:tc>
      </w:tr>
      <w:tr w:rsidR="009858BE" w:rsidRPr="009858BE" w14:paraId="1446503A" w14:textId="77777777" w:rsidTr="009858BE">
        <w:trPr>
          <w:trHeight w:val="282"/>
        </w:trPr>
        <w:tc>
          <w:tcPr>
            <w:tcW w:w="443" w:type="pct"/>
            <w:gridSpan w:val="2"/>
            <w:tcBorders>
              <w:top w:val="nil"/>
              <w:left w:val="nil"/>
              <w:bottom w:val="nil"/>
              <w:right w:val="nil"/>
            </w:tcBorders>
            <w:shd w:val="clear" w:color="auto" w:fill="auto"/>
            <w:hideMark/>
          </w:tcPr>
          <w:p w14:paraId="78822B3F"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12.1.</w:t>
            </w:r>
          </w:p>
        </w:tc>
        <w:tc>
          <w:tcPr>
            <w:tcW w:w="4557" w:type="pct"/>
            <w:gridSpan w:val="12"/>
            <w:tcBorders>
              <w:top w:val="nil"/>
              <w:left w:val="nil"/>
              <w:bottom w:val="nil"/>
              <w:right w:val="nil"/>
            </w:tcBorders>
            <w:shd w:val="clear" w:color="auto" w:fill="auto"/>
            <w:hideMark/>
          </w:tcPr>
          <w:p w14:paraId="34C21256"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As partes se obrigam manter estrita conformidade com a Lei nº 13.709/2018 – Lei Geral de Proteção de Dados Pessoais (LGPD), em relação ao tratamento de dados pessoais realizados no âmbito do presente contrato</w:t>
            </w:r>
          </w:p>
        </w:tc>
      </w:tr>
      <w:tr w:rsidR="009858BE" w:rsidRPr="009858BE" w14:paraId="47C23FBF" w14:textId="77777777" w:rsidTr="009858BE">
        <w:trPr>
          <w:trHeight w:val="259"/>
        </w:trPr>
        <w:tc>
          <w:tcPr>
            <w:tcW w:w="443" w:type="pct"/>
            <w:gridSpan w:val="2"/>
            <w:tcBorders>
              <w:top w:val="nil"/>
              <w:left w:val="nil"/>
              <w:bottom w:val="nil"/>
              <w:right w:val="nil"/>
            </w:tcBorders>
            <w:shd w:val="clear" w:color="auto" w:fill="auto"/>
            <w:hideMark/>
          </w:tcPr>
          <w:p w14:paraId="68807285"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12.2.</w:t>
            </w:r>
          </w:p>
        </w:tc>
        <w:tc>
          <w:tcPr>
            <w:tcW w:w="4557" w:type="pct"/>
            <w:gridSpan w:val="12"/>
            <w:tcBorders>
              <w:top w:val="nil"/>
              <w:left w:val="nil"/>
              <w:bottom w:val="nil"/>
              <w:right w:val="nil"/>
            </w:tcBorders>
            <w:shd w:val="clear" w:color="auto" w:fill="auto"/>
            <w:hideMark/>
          </w:tcPr>
          <w:p w14:paraId="22B65406"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Para os fins desta cláusula, consideram-se:</w:t>
            </w:r>
            <w:r w:rsidRPr="009858BE">
              <w:rPr>
                <w:rFonts w:ascii="Arial" w:eastAsia="Times New Roman" w:hAnsi="Arial" w:cs="Arial"/>
                <w:color w:val="000000"/>
                <w:kern w:val="0"/>
                <w:lang w:eastAsia="pt-BR"/>
                <w14:ligatures w14:val="none"/>
              </w:rPr>
              <w:br/>
              <w:t>I. Dados Pessoais: conforme definido no artigo 5º da LGPD.</w:t>
            </w:r>
            <w:r w:rsidRPr="009858BE">
              <w:rPr>
                <w:rFonts w:ascii="Arial" w:eastAsia="Times New Roman" w:hAnsi="Arial" w:cs="Arial"/>
                <w:color w:val="000000"/>
                <w:kern w:val="0"/>
                <w:lang w:eastAsia="pt-BR"/>
                <w14:ligatures w14:val="none"/>
              </w:rPr>
              <w:br/>
              <w:t>II. Tratamento: qualquer operação realizada com dados pessoais, nos termos do artigo 5º da LGPD.</w:t>
            </w:r>
          </w:p>
        </w:tc>
      </w:tr>
      <w:tr w:rsidR="009858BE" w:rsidRPr="009858BE" w14:paraId="123D9C25" w14:textId="77777777" w:rsidTr="009858BE">
        <w:trPr>
          <w:trHeight w:val="799"/>
        </w:trPr>
        <w:tc>
          <w:tcPr>
            <w:tcW w:w="443" w:type="pct"/>
            <w:gridSpan w:val="2"/>
            <w:tcBorders>
              <w:top w:val="nil"/>
              <w:left w:val="nil"/>
              <w:bottom w:val="nil"/>
              <w:right w:val="nil"/>
            </w:tcBorders>
            <w:shd w:val="clear" w:color="auto" w:fill="auto"/>
            <w:hideMark/>
          </w:tcPr>
          <w:p w14:paraId="02146CDD"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12.3.</w:t>
            </w:r>
          </w:p>
        </w:tc>
        <w:tc>
          <w:tcPr>
            <w:tcW w:w="4557" w:type="pct"/>
            <w:gridSpan w:val="12"/>
            <w:tcBorders>
              <w:top w:val="nil"/>
              <w:left w:val="nil"/>
              <w:bottom w:val="nil"/>
              <w:right w:val="nil"/>
            </w:tcBorders>
            <w:shd w:val="clear" w:color="auto" w:fill="auto"/>
            <w:hideMark/>
          </w:tcPr>
          <w:p w14:paraId="64A11208"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São obrigações do Contratado:</w:t>
            </w:r>
            <w:r w:rsidRPr="009858BE">
              <w:rPr>
                <w:rFonts w:ascii="Arial" w:eastAsia="Times New Roman" w:hAnsi="Arial" w:cs="Arial"/>
                <w:color w:val="000000"/>
                <w:kern w:val="0"/>
                <w:lang w:eastAsia="pt-BR"/>
                <w14:ligatures w14:val="none"/>
              </w:rPr>
              <w:br/>
              <w:t>I - Garantir a conformidade de suas operações de tratamento de dados pessoais com a LGPD, adotando medidas técnicas e administrativas aptas a proteger os dados pessoais contra acessos não autorizados e situações acidentais ou ilícitas.</w:t>
            </w:r>
            <w:r w:rsidRPr="009858BE">
              <w:rPr>
                <w:rFonts w:ascii="Arial" w:eastAsia="Times New Roman" w:hAnsi="Arial" w:cs="Arial"/>
                <w:color w:val="000000"/>
                <w:kern w:val="0"/>
                <w:lang w:eastAsia="pt-BR"/>
                <w14:ligatures w14:val="none"/>
              </w:rPr>
              <w:br/>
              <w:t>II - Informar imediatamente à Contratante sobre qualquer incidente de segurança que possa acarretar risco ou dano relevante aos titulares dos dados.</w:t>
            </w:r>
            <w:r w:rsidRPr="009858BE">
              <w:rPr>
                <w:rFonts w:ascii="Arial" w:eastAsia="Times New Roman" w:hAnsi="Arial" w:cs="Arial"/>
                <w:color w:val="000000"/>
                <w:kern w:val="0"/>
                <w:lang w:eastAsia="pt-BR"/>
                <w14:ligatures w14:val="none"/>
              </w:rPr>
              <w:br/>
              <w:t>III - Assegurar que os funcionários e terceiros autorizados a realizar o tratamento de dados pessoais comprometam-se à confidencialidade ou estejam sob obrigação legal de confidencialidade.</w:t>
            </w:r>
            <w:r w:rsidRPr="009858BE">
              <w:rPr>
                <w:rFonts w:ascii="Arial" w:eastAsia="Times New Roman" w:hAnsi="Arial" w:cs="Arial"/>
                <w:color w:val="000000"/>
                <w:kern w:val="0"/>
                <w:lang w:eastAsia="pt-BR"/>
                <w14:ligatures w14:val="none"/>
              </w:rPr>
              <w:br/>
              <w:t>IV - Auxiliar a Contratante na garantia dos direitos dos titulares dos dados, incluindo em situações de solicitações de acesso, correção, eliminação, limitação do tratamento, entre outros previstos na LGPD.</w:t>
            </w:r>
          </w:p>
        </w:tc>
      </w:tr>
      <w:tr w:rsidR="009858BE" w:rsidRPr="009858BE" w14:paraId="2E7AF05D" w14:textId="77777777" w:rsidTr="009858BE">
        <w:trPr>
          <w:trHeight w:val="259"/>
        </w:trPr>
        <w:tc>
          <w:tcPr>
            <w:tcW w:w="443" w:type="pct"/>
            <w:gridSpan w:val="2"/>
            <w:tcBorders>
              <w:top w:val="nil"/>
              <w:left w:val="nil"/>
              <w:bottom w:val="nil"/>
              <w:right w:val="nil"/>
            </w:tcBorders>
            <w:shd w:val="clear" w:color="auto" w:fill="auto"/>
            <w:hideMark/>
          </w:tcPr>
          <w:p w14:paraId="609BFCC0"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12.4.</w:t>
            </w:r>
          </w:p>
        </w:tc>
        <w:tc>
          <w:tcPr>
            <w:tcW w:w="4557" w:type="pct"/>
            <w:gridSpan w:val="12"/>
            <w:tcBorders>
              <w:top w:val="nil"/>
              <w:left w:val="nil"/>
              <w:bottom w:val="nil"/>
              <w:right w:val="nil"/>
            </w:tcBorders>
            <w:shd w:val="clear" w:color="auto" w:fill="auto"/>
            <w:hideMark/>
          </w:tcPr>
          <w:p w14:paraId="5B3C2C43"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 Contratante reserva-se o direito de realizar auditorias, incluindo inspeções, para verificar a conformidade do Contratado com as obrigações estabelecidas nesta cláusula e na LGPD.</w:t>
            </w:r>
          </w:p>
        </w:tc>
      </w:tr>
      <w:tr w:rsidR="009858BE" w:rsidRPr="009858BE" w14:paraId="7405384B" w14:textId="77777777" w:rsidTr="009858BE">
        <w:trPr>
          <w:trHeight w:val="259"/>
        </w:trPr>
        <w:tc>
          <w:tcPr>
            <w:tcW w:w="443" w:type="pct"/>
            <w:gridSpan w:val="2"/>
            <w:tcBorders>
              <w:top w:val="nil"/>
              <w:left w:val="nil"/>
              <w:bottom w:val="nil"/>
              <w:right w:val="nil"/>
            </w:tcBorders>
            <w:shd w:val="clear" w:color="auto" w:fill="auto"/>
            <w:hideMark/>
          </w:tcPr>
          <w:p w14:paraId="3D63FA73"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12.5.</w:t>
            </w:r>
          </w:p>
        </w:tc>
        <w:tc>
          <w:tcPr>
            <w:tcW w:w="4557" w:type="pct"/>
            <w:gridSpan w:val="12"/>
            <w:tcBorders>
              <w:top w:val="nil"/>
              <w:left w:val="nil"/>
              <w:bottom w:val="nil"/>
              <w:right w:val="nil"/>
            </w:tcBorders>
            <w:shd w:val="clear" w:color="auto" w:fill="auto"/>
            <w:hideMark/>
          </w:tcPr>
          <w:p w14:paraId="3F8BDF60"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O Contratado será responsável por quaisquer danos causados à Contratante ou a terceiros, decorrentes de suas ações ou omissões que resultem em violação às disposições da LGPD ou desta cláusula.</w:t>
            </w:r>
          </w:p>
        </w:tc>
      </w:tr>
      <w:tr w:rsidR="009858BE" w:rsidRPr="009858BE" w14:paraId="05634DFA" w14:textId="77777777" w:rsidTr="009858BE">
        <w:trPr>
          <w:trHeight w:val="300"/>
        </w:trPr>
        <w:tc>
          <w:tcPr>
            <w:tcW w:w="443" w:type="pct"/>
            <w:gridSpan w:val="2"/>
            <w:tcBorders>
              <w:top w:val="nil"/>
              <w:left w:val="nil"/>
              <w:bottom w:val="nil"/>
              <w:right w:val="nil"/>
            </w:tcBorders>
            <w:shd w:val="clear" w:color="auto" w:fill="auto"/>
            <w:hideMark/>
          </w:tcPr>
          <w:p w14:paraId="074D8DF6"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12.6.</w:t>
            </w:r>
          </w:p>
        </w:tc>
        <w:tc>
          <w:tcPr>
            <w:tcW w:w="4557" w:type="pct"/>
            <w:gridSpan w:val="12"/>
            <w:tcBorders>
              <w:top w:val="nil"/>
              <w:left w:val="nil"/>
              <w:bottom w:val="nil"/>
              <w:right w:val="nil"/>
            </w:tcBorders>
            <w:shd w:val="clear" w:color="auto" w:fill="auto"/>
            <w:hideMark/>
          </w:tcPr>
          <w:p w14:paraId="454BBB75"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As obrigações relacionadas ao tratamento de dados pessoais subsistirão mesmo após a rescisão ou término do presente contrato, pelo período determinado pela lei ou até que se conclua a finalidade para a qual os dados foram coletados</w:t>
            </w:r>
          </w:p>
        </w:tc>
      </w:tr>
      <w:tr w:rsidR="009858BE" w:rsidRPr="009858BE" w14:paraId="1FC87932" w14:textId="77777777" w:rsidTr="009858BE">
        <w:trPr>
          <w:trHeight w:val="120"/>
        </w:trPr>
        <w:tc>
          <w:tcPr>
            <w:tcW w:w="443" w:type="pct"/>
            <w:gridSpan w:val="2"/>
            <w:tcBorders>
              <w:top w:val="nil"/>
              <w:left w:val="nil"/>
              <w:bottom w:val="nil"/>
              <w:right w:val="nil"/>
            </w:tcBorders>
            <w:shd w:val="clear" w:color="000000" w:fill="FFF2CC"/>
            <w:hideMark/>
          </w:tcPr>
          <w:p w14:paraId="4DB31476"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13.</w:t>
            </w:r>
          </w:p>
        </w:tc>
        <w:tc>
          <w:tcPr>
            <w:tcW w:w="4557" w:type="pct"/>
            <w:gridSpan w:val="12"/>
            <w:tcBorders>
              <w:top w:val="nil"/>
              <w:left w:val="nil"/>
              <w:bottom w:val="nil"/>
              <w:right w:val="nil"/>
            </w:tcBorders>
            <w:shd w:val="clear" w:color="000000" w:fill="FFF2CC"/>
            <w:hideMark/>
          </w:tcPr>
          <w:p w14:paraId="6A24C5E3" w14:textId="77777777" w:rsidR="009858BE" w:rsidRPr="009858BE" w:rsidRDefault="009858BE" w:rsidP="009858BE">
            <w:pPr>
              <w:spacing w:after="0" w:line="240" w:lineRule="auto"/>
              <w:jc w:val="both"/>
              <w:rPr>
                <w:rFonts w:ascii="Arial" w:eastAsia="Times New Roman" w:hAnsi="Arial" w:cs="Arial"/>
                <w:b/>
                <w:bCs/>
                <w:color w:val="000000"/>
                <w:kern w:val="0"/>
                <w:lang w:eastAsia="pt-BR"/>
                <w14:ligatures w14:val="none"/>
              </w:rPr>
            </w:pPr>
            <w:r w:rsidRPr="009858BE">
              <w:rPr>
                <w:rFonts w:ascii="Arial" w:eastAsia="Times New Roman" w:hAnsi="Arial" w:cs="Arial"/>
                <w:b/>
                <w:bCs/>
                <w:color w:val="000000"/>
                <w:kern w:val="0"/>
                <w:lang w:eastAsia="pt-BR"/>
                <w14:ligatures w14:val="none"/>
              </w:rPr>
              <w:t>CLÁUSULA DÉCIMA TERCEIRA – ALTERAÇÕES</w:t>
            </w:r>
          </w:p>
        </w:tc>
      </w:tr>
      <w:tr w:rsidR="009858BE" w:rsidRPr="009858BE" w14:paraId="24AFB2E4" w14:textId="77777777" w:rsidTr="009858BE">
        <w:trPr>
          <w:trHeight w:val="139"/>
        </w:trPr>
        <w:tc>
          <w:tcPr>
            <w:tcW w:w="443" w:type="pct"/>
            <w:gridSpan w:val="2"/>
            <w:tcBorders>
              <w:top w:val="nil"/>
              <w:left w:val="nil"/>
              <w:bottom w:val="nil"/>
              <w:right w:val="nil"/>
            </w:tcBorders>
            <w:shd w:val="clear" w:color="auto" w:fill="auto"/>
            <w:hideMark/>
          </w:tcPr>
          <w:p w14:paraId="68DE43EF"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13.1.</w:t>
            </w:r>
          </w:p>
        </w:tc>
        <w:tc>
          <w:tcPr>
            <w:tcW w:w="4557" w:type="pct"/>
            <w:gridSpan w:val="12"/>
            <w:tcBorders>
              <w:top w:val="nil"/>
              <w:left w:val="nil"/>
              <w:bottom w:val="nil"/>
              <w:right w:val="nil"/>
            </w:tcBorders>
            <w:shd w:val="clear" w:color="auto" w:fill="auto"/>
            <w:hideMark/>
          </w:tcPr>
          <w:p w14:paraId="31E120AF"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Serão admitas no presente contrato, as seguintes alterações:</w:t>
            </w:r>
          </w:p>
        </w:tc>
      </w:tr>
      <w:tr w:rsidR="009858BE" w:rsidRPr="009858BE" w14:paraId="130E5B41" w14:textId="77777777" w:rsidTr="009858BE">
        <w:trPr>
          <w:trHeight w:val="162"/>
        </w:trPr>
        <w:tc>
          <w:tcPr>
            <w:tcW w:w="443" w:type="pct"/>
            <w:gridSpan w:val="2"/>
            <w:tcBorders>
              <w:top w:val="nil"/>
              <w:left w:val="nil"/>
              <w:bottom w:val="nil"/>
              <w:right w:val="nil"/>
            </w:tcBorders>
            <w:shd w:val="clear" w:color="000000" w:fill="FFFFFF"/>
            <w:hideMark/>
          </w:tcPr>
          <w:p w14:paraId="036E9C17" w14:textId="77777777" w:rsidR="009858BE" w:rsidRPr="009858BE" w:rsidRDefault="009858BE" w:rsidP="009858BE">
            <w:pPr>
              <w:spacing w:after="0" w:line="240" w:lineRule="auto"/>
              <w:jc w:val="center"/>
              <w:rPr>
                <w:rFonts w:ascii="Arial" w:eastAsia="Times New Roman" w:hAnsi="Arial" w:cs="Arial"/>
                <w:kern w:val="0"/>
                <w:sz w:val="16"/>
                <w:szCs w:val="16"/>
                <w:lang w:eastAsia="pt-BR"/>
                <w14:ligatures w14:val="none"/>
              </w:rPr>
            </w:pPr>
            <w:r w:rsidRPr="009858BE">
              <w:rPr>
                <w:rFonts w:ascii="Arial" w:eastAsia="Times New Roman" w:hAnsi="Arial" w:cs="Arial"/>
                <w:kern w:val="0"/>
                <w:sz w:val="16"/>
                <w:szCs w:val="16"/>
                <w:lang w:eastAsia="pt-BR"/>
                <w14:ligatures w14:val="none"/>
              </w:rPr>
              <w:t>13.1.1</w:t>
            </w:r>
          </w:p>
        </w:tc>
        <w:tc>
          <w:tcPr>
            <w:tcW w:w="4557" w:type="pct"/>
            <w:gridSpan w:val="12"/>
            <w:tcBorders>
              <w:top w:val="nil"/>
              <w:left w:val="nil"/>
              <w:bottom w:val="nil"/>
              <w:right w:val="nil"/>
            </w:tcBorders>
            <w:shd w:val="clear" w:color="000000" w:fill="FFFFFF"/>
            <w:hideMark/>
          </w:tcPr>
          <w:p w14:paraId="4566C7DE" w14:textId="77777777" w:rsidR="009858BE" w:rsidRPr="009858BE" w:rsidRDefault="009858BE" w:rsidP="009858BE">
            <w:pPr>
              <w:spacing w:after="0" w:line="240" w:lineRule="auto"/>
              <w:jc w:val="both"/>
              <w:rPr>
                <w:rFonts w:ascii="Arial" w:eastAsia="Times New Roman" w:hAnsi="Arial" w:cs="Arial"/>
                <w:kern w:val="0"/>
                <w:lang w:eastAsia="pt-BR"/>
                <w14:ligatures w14:val="none"/>
              </w:rPr>
            </w:pPr>
            <w:r w:rsidRPr="009858BE">
              <w:rPr>
                <w:rFonts w:ascii="Arial" w:eastAsia="Times New Roman" w:hAnsi="Arial" w:cs="Arial"/>
                <w:kern w:val="0"/>
                <w:lang w:eastAsia="pt-BR"/>
                <w14:ligatures w14:val="none"/>
              </w:rPr>
              <w:t>Acréscimos ou supressões, na forma do artigo 125 da lei 14.133/2021;</w:t>
            </w:r>
          </w:p>
        </w:tc>
      </w:tr>
      <w:tr w:rsidR="009858BE" w:rsidRPr="009858BE" w14:paraId="53426C84" w14:textId="77777777" w:rsidTr="009858BE">
        <w:trPr>
          <w:trHeight w:val="402"/>
        </w:trPr>
        <w:tc>
          <w:tcPr>
            <w:tcW w:w="443" w:type="pct"/>
            <w:gridSpan w:val="2"/>
            <w:tcBorders>
              <w:top w:val="nil"/>
              <w:left w:val="nil"/>
              <w:bottom w:val="nil"/>
              <w:right w:val="nil"/>
            </w:tcBorders>
            <w:shd w:val="clear" w:color="000000" w:fill="FFFFFF"/>
            <w:hideMark/>
          </w:tcPr>
          <w:p w14:paraId="28CF8AA8" w14:textId="77777777" w:rsidR="009858BE" w:rsidRPr="009858BE" w:rsidRDefault="009858BE" w:rsidP="009858BE">
            <w:pPr>
              <w:spacing w:after="0" w:line="240" w:lineRule="auto"/>
              <w:jc w:val="center"/>
              <w:rPr>
                <w:rFonts w:ascii="Arial" w:eastAsia="Times New Roman" w:hAnsi="Arial" w:cs="Arial"/>
                <w:kern w:val="0"/>
                <w:sz w:val="16"/>
                <w:szCs w:val="16"/>
                <w:lang w:eastAsia="pt-BR"/>
                <w14:ligatures w14:val="none"/>
              </w:rPr>
            </w:pPr>
            <w:r w:rsidRPr="009858BE">
              <w:rPr>
                <w:rFonts w:ascii="Arial" w:eastAsia="Times New Roman" w:hAnsi="Arial" w:cs="Arial"/>
                <w:kern w:val="0"/>
                <w:sz w:val="16"/>
                <w:szCs w:val="16"/>
                <w:lang w:eastAsia="pt-BR"/>
                <w14:ligatures w14:val="none"/>
              </w:rPr>
              <w:t>13.1.2</w:t>
            </w:r>
          </w:p>
        </w:tc>
        <w:tc>
          <w:tcPr>
            <w:tcW w:w="4557" w:type="pct"/>
            <w:gridSpan w:val="12"/>
            <w:tcBorders>
              <w:top w:val="nil"/>
              <w:left w:val="nil"/>
              <w:bottom w:val="nil"/>
              <w:right w:val="nil"/>
            </w:tcBorders>
            <w:shd w:val="clear" w:color="000000" w:fill="FFFFFF"/>
            <w:hideMark/>
          </w:tcPr>
          <w:p w14:paraId="3D0711CB" w14:textId="77777777" w:rsidR="009858BE" w:rsidRPr="009858BE" w:rsidRDefault="009858BE" w:rsidP="009858BE">
            <w:pPr>
              <w:spacing w:after="0" w:line="240" w:lineRule="auto"/>
              <w:jc w:val="both"/>
              <w:rPr>
                <w:rFonts w:ascii="Arial" w:eastAsia="Times New Roman" w:hAnsi="Arial" w:cs="Arial"/>
                <w:kern w:val="0"/>
                <w:lang w:eastAsia="pt-BR"/>
                <w14:ligatures w14:val="none"/>
              </w:rPr>
            </w:pPr>
            <w:r w:rsidRPr="009858BE">
              <w:rPr>
                <w:rFonts w:ascii="Arial" w:eastAsia="Times New Roman" w:hAnsi="Arial" w:cs="Arial"/>
                <w:kern w:val="0"/>
                <w:lang w:eastAsia="pt-BR"/>
                <w14:ligatures w14:val="none"/>
              </w:rPr>
              <w:t>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na forma do artigo 124, inciso I, alínea d da lei 14.133/2021</w:t>
            </w:r>
          </w:p>
        </w:tc>
      </w:tr>
      <w:tr w:rsidR="009858BE" w:rsidRPr="009858BE" w14:paraId="4E7B481B" w14:textId="77777777" w:rsidTr="009858BE">
        <w:trPr>
          <w:trHeight w:val="379"/>
        </w:trPr>
        <w:tc>
          <w:tcPr>
            <w:tcW w:w="443" w:type="pct"/>
            <w:gridSpan w:val="2"/>
            <w:tcBorders>
              <w:top w:val="nil"/>
              <w:left w:val="nil"/>
              <w:bottom w:val="nil"/>
              <w:right w:val="nil"/>
            </w:tcBorders>
            <w:shd w:val="clear" w:color="auto" w:fill="auto"/>
            <w:hideMark/>
          </w:tcPr>
          <w:p w14:paraId="3649E0A4"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13.2.</w:t>
            </w:r>
          </w:p>
        </w:tc>
        <w:tc>
          <w:tcPr>
            <w:tcW w:w="4557" w:type="pct"/>
            <w:gridSpan w:val="12"/>
            <w:tcBorders>
              <w:top w:val="nil"/>
              <w:left w:val="nil"/>
              <w:bottom w:val="nil"/>
              <w:right w:val="nil"/>
            </w:tcBorders>
            <w:shd w:val="clear" w:color="auto" w:fill="auto"/>
            <w:hideMark/>
          </w:tcPr>
          <w:p w14:paraId="4B3BC181"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 xml:space="preserve">Registros que não caracterizam alteração do contrato podem ser realizados por simples apostila, dispensada a celebração de termo aditivo, na forma do art. 136 da Lei nº 14.133, de 2021.                                                                                                                                                </w:t>
            </w:r>
          </w:p>
        </w:tc>
      </w:tr>
      <w:tr w:rsidR="009858BE" w:rsidRPr="009858BE" w14:paraId="68C74C61" w14:textId="77777777" w:rsidTr="009858BE">
        <w:trPr>
          <w:trHeight w:val="139"/>
        </w:trPr>
        <w:tc>
          <w:tcPr>
            <w:tcW w:w="443" w:type="pct"/>
            <w:gridSpan w:val="2"/>
            <w:tcBorders>
              <w:top w:val="nil"/>
              <w:left w:val="nil"/>
              <w:bottom w:val="nil"/>
              <w:right w:val="nil"/>
            </w:tcBorders>
            <w:shd w:val="clear" w:color="000000" w:fill="FFF2CC"/>
            <w:hideMark/>
          </w:tcPr>
          <w:p w14:paraId="6A8A1045"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14.</w:t>
            </w:r>
          </w:p>
        </w:tc>
        <w:tc>
          <w:tcPr>
            <w:tcW w:w="4557" w:type="pct"/>
            <w:gridSpan w:val="12"/>
            <w:tcBorders>
              <w:top w:val="nil"/>
              <w:left w:val="nil"/>
              <w:bottom w:val="nil"/>
              <w:right w:val="nil"/>
            </w:tcBorders>
            <w:shd w:val="clear" w:color="000000" w:fill="FFF2CC"/>
            <w:hideMark/>
          </w:tcPr>
          <w:p w14:paraId="4D9F0673" w14:textId="77777777" w:rsidR="009858BE" w:rsidRPr="009858BE" w:rsidRDefault="009858BE" w:rsidP="009858BE">
            <w:pPr>
              <w:spacing w:after="0" w:line="240" w:lineRule="auto"/>
              <w:jc w:val="both"/>
              <w:rPr>
                <w:rFonts w:ascii="Arial" w:eastAsia="Times New Roman" w:hAnsi="Arial" w:cs="Arial"/>
                <w:b/>
                <w:bCs/>
                <w:color w:val="000000"/>
                <w:kern w:val="0"/>
                <w:lang w:eastAsia="pt-BR"/>
                <w14:ligatures w14:val="none"/>
              </w:rPr>
            </w:pPr>
            <w:r w:rsidRPr="009858BE">
              <w:rPr>
                <w:rFonts w:ascii="Arial" w:eastAsia="Times New Roman" w:hAnsi="Arial" w:cs="Arial"/>
                <w:b/>
                <w:bCs/>
                <w:color w:val="000000"/>
                <w:kern w:val="0"/>
                <w:lang w:eastAsia="pt-BR"/>
                <w14:ligatures w14:val="none"/>
              </w:rPr>
              <w:t>CLÁUSULA DÉCIMA QUARTA – DA COMUNICAÇÃO ENTRE AS PARTES</w:t>
            </w:r>
          </w:p>
        </w:tc>
      </w:tr>
      <w:tr w:rsidR="009858BE" w:rsidRPr="009858BE" w14:paraId="33FFA569" w14:textId="77777777" w:rsidTr="009858BE">
        <w:trPr>
          <w:trHeight w:val="199"/>
        </w:trPr>
        <w:tc>
          <w:tcPr>
            <w:tcW w:w="443" w:type="pct"/>
            <w:gridSpan w:val="2"/>
            <w:tcBorders>
              <w:top w:val="nil"/>
              <w:left w:val="nil"/>
              <w:bottom w:val="nil"/>
              <w:right w:val="nil"/>
            </w:tcBorders>
            <w:shd w:val="clear" w:color="auto" w:fill="auto"/>
            <w:hideMark/>
          </w:tcPr>
          <w:p w14:paraId="40CA26F0"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14.1.</w:t>
            </w:r>
          </w:p>
        </w:tc>
        <w:tc>
          <w:tcPr>
            <w:tcW w:w="4557" w:type="pct"/>
            <w:gridSpan w:val="12"/>
            <w:tcBorders>
              <w:top w:val="nil"/>
              <w:left w:val="nil"/>
              <w:bottom w:val="nil"/>
              <w:right w:val="nil"/>
            </w:tcBorders>
            <w:shd w:val="clear" w:color="auto" w:fill="auto"/>
            <w:hideMark/>
          </w:tcPr>
          <w:p w14:paraId="2644AF23"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 xml:space="preserve">A comunicação processual de assuntos relacionados a este contrato será feita por meio eletrônico (e-mail) entre as partes. </w:t>
            </w:r>
          </w:p>
        </w:tc>
      </w:tr>
      <w:tr w:rsidR="009858BE" w:rsidRPr="009858BE" w14:paraId="17CAD4D3" w14:textId="77777777" w:rsidTr="009858BE">
        <w:trPr>
          <w:trHeight w:val="162"/>
        </w:trPr>
        <w:tc>
          <w:tcPr>
            <w:tcW w:w="443" w:type="pct"/>
            <w:gridSpan w:val="2"/>
            <w:tcBorders>
              <w:top w:val="nil"/>
              <w:left w:val="nil"/>
              <w:bottom w:val="nil"/>
              <w:right w:val="nil"/>
            </w:tcBorders>
            <w:shd w:val="clear" w:color="auto" w:fill="auto"/>
            <w:hideMark/>
          </w:tcPr>
          <w:p w14:paraId="717982DC"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14.2.</w:t>
            </w:r>
          </w:p>
        </w:tc>
        <w:tc>
          <w:tcPr>
            <w:tcW w:w="4557" w:type="pct"/>
            <w:gridSpan w:val="12"/>
            <w:tcBorders>
              <w:top w:val="nil"/>
              <w:left w:val="nil"/>
              <w:bottom w:val="nil"/>
              <w:right w:val="nil"/>
            </w:tcBorders>
            <w:shd w:val="clear" w:color="auto" w:fill="auto"/>
            <w:hideMark/>
          </w:tcPr>
          <w:p w14:paraId="5D9E2A55"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 contratante define como oficial o seguinte e-mail: licitacao@pmsjivai.pr.gov.br.</w:t>
            </w:r>
          </w:p>
        </w:tc>
      </w:tr>
      <w:tr w:rsidR="009858BE" w:rsidRPr="009858BE" w14:paraId="5A9AECA6" w14:textId="77777777" w:rsidTr="009858BE">
        <w:trPr>
          <w:trHeight w:val="180"/>
        </w:trPr>
        <w:tc>
          <w:tcPr>
            <w:tcW w:w="443" w:type="pct"/>
            <w:gridSpan w:val="2"/>
            <w:tcBorders>
              <w:top w:val="nil"/>
              <w:left w:val="nil"/>
              <w:bottom w:val="nil"/>
              <w:right w:val="nil"/>
            </w:tcBorders>
            <w:shd w:val="clear" w:color="auto" w:fill="auto"/>
            <w:hideMark/>
          </w:tcPr>
          <w:p w14:paraId="5B53633D"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14.3.</w:t>
            </w:r>
          </w:p>
        </w:tc>
        <w:tc>
          <w:tcPr>
            <w:tcW w:w="4557" w:type="pct"/>
            <w:gridSpan w:val="12"/>
            <w:tcBorders>
              <w:top w:val="nil"/>
              <w:left w:val="nil"/>
              <w:bottom w:val="nil"/>
              <w:right w:val="nil"/>
            </w:tcBorders>
            <w:shd w:val="clear" w:color="auto" w:fill="auto"/>
            <w:hideMark/>
          </w:tcPr>
          <w:p w14:paraId="29130B08"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 contratante se comunicará com a contratada, através do e-mail informado pela contratada.</w:t>
            </w:r>
          </w:p>
        </w:tc>
      </w:tr>
      <w:tr w:rsidR="009858BE" w:rsidRPr="009858BE" w14:paraId="0618AA30" w14:textId="77777777" w:rsidTr="009858BE">
        <w:trPr>
          <w:trHeight w:val="139"/>
        </w:trPr>
        <w:tc>
          <w:tcPr>
            <w:tcW w:w="443" w:type="pct"/>
            <w:gridSpan w:val="2"/>
            <w:tcBorders>
              <w:top w:val="nil"/>
              <w:left w:val="nil"/>
              <w:bottom w:val="nil"/>
              <w:right w:val="nil"/>
            </w:tcBorders>
            <w:shd w:val="clear" w:color="000000" w:fill="FFF2CC"/>
            <w:hideMark/>
          </w:tcPr>
          <w:p w14:paraId="047585BC"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15.</w:t>
            </w:r>
          </w:p>
        </w:tc>
        <w:tc>
          <w:tcPr>
            <w:tcW w:w="4557" w:type="pct"/>
            <w:gridSpan w:val="12"/>
            <w:tcBorders>
              <w:top w:val="nil"/>
              <w:left w:val="nil"/>
              <w:bottom w:val="nil"/>
              <w:right w:val="nil"/>
            </w:tcBorders>
            <w:shd w:val="clear" w:color="000000" w:fill="FFF2CC"/>
            <w:hideMark/>
          </w:tcPr>
          <w:p w14:paraId="2B982037" w14:textId="77777777" w:rsidR="009858BE" w:rsidRPr="009858BE" w:rsidRDefault="009858BE" w:rsidP="009858BE">
            <w:pPr>
              <w:spacing w:after="0" w:line="240" w:lineRule="auto"/>
              <w:jc w:val="both"/>
              <w:rPr>
                <w:rFonts w:ascii="Arial" w:eastAsia="Times New Roman" w:hAnsi="Arial" w:cs="Arial"/>
                <w:b/>
                <w:bCs/>
                <w:color w:val="000000"/>
                <w:kern w:val="0"/>
                <w:lang w:eastAsia="pt-BR"/>
                <w14:ligatures w14:val="none"/>
              </w:rPr>
            </w:pPr>
            <w:r w:rsidRPr="009858BE">
              <w:rPr>
                <w:rFonts w:ascii="Arial" w:eastAsia="Times New Roman" w:hAnsi="Arial" w:cs="Arial"/>
                <w:b/>
                <w:bCs/>
                <w:color w:val="000000"/>
                <w:kern w:val="0"/>
                <w:lang w:eastAsia="pt-BR"/>
                <w14:ligatures w14:val="none"/>
              </w:rPr>
              <w:t>CLÁUSULA DÉCIMA QUINTA - DAS PRÁTICAS CORRUPTAS</w:t>
            </w:r>
          </w:p>
        </w:tc>
      </w:tr>
      <w:tr w:rsidR="009858BE" w:rsidRPr="009858BE" w14:paraId="4619DDE0" w14:textId="77777777" w:rsidTr="009858BE">
        <w:trPr>
          <w:trHeight w:val="199"/>
        </w:trPr>
        <w:tc>
          <w:tcPr>
            <w:tcW w:w="443" w:type="pct"/>
            <w:gridSpan w:val="2"/>
            <w:tcBorders>
              <w:top w:val="nil"/>
              <w:left w:val="nil"/>
              <w:bottom w:val="nil"/>
              <w:right w:val="nil"/>
            </w:tcBorders>
            <w:shd w:val="clear" w:color="auto" w:fill="auto"/>
            <w:hideMark/>
          </w:tcPr>
          <w:p w14:paraId="7B459C7F"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15.1.</w:t>
            </w:r>
          </w:p>
        </w:tc>
        <w:tc>
          <w:tcPr>
            <w:tcW w:w="4557" w:type="pct"/>
            <w:gridSpan w:val="12"/>
            <w:tcBorders>
              <w:top w:val="nil"/>
              <w:left w:val="nil"/>
              <w:bottom w:val="nil"/>
              <w:right w:val="nil"/>
            </w:tcBorders>
            <w:shd w:val="clear" w:color="auto" w:fill="auto"/>
            <w:hideMark/>
          </w:tcPr>
          <w:p w14:paraId="3891A2A8"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Esta cláusula incorpora as disposições referentes a práticas corruptas conforme estipulado no termo de referência.</w:t>
            </w:r>
          </w:p>
        </w:tc>
      </w:tr>
      <w:tr w:rsidR="009858BE" w:rsidRPr="009858BE" w14:paraId="343D4FD9" w14:textId="77777777" w:rsidTr="009858BE">
        <w:trPr>
          <w:trHeight w:val="342"/>
        </w:trPr>
        <w:tc>
          <w:tcPr>
            <w:tcW w:w="443" w:type="pct"/>
            <w:gridSpan w:val="2"/>
            <w:tcBorders>
              <w:top w:val="nil"/>
              <w:left w:val="nil"/>
              <w:bottom w:val="nil"/>
              <w:right w:val="nil"/>
            </w:tcBorders>
            <w:shd w:val="clear" w:color="auto" w:fill="auto"/>
            <w:hideMark/>
          </w:tcPr>
          <w:p w14:paraId="6961A1DB"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15.2.</w:t>
            </w:r>
          </w:p>
        </w:tc>
        <w:tc>
          <w:tcPr>
            <w:tcW w:w="4557" w:type="pct"/>
            <w:gridSpan w:val="12"/>
            <w:tcBorders>
              <w:top w:val="nil"/>
              <w:left w:val="nil"/>
              <w:bottom w:val="nil"/>
              <w:right w:val="nil"/>
            </w:tcBorders>
            <w:shd w:val="clear" w:color="auto" w:fill="auto"/>
            <w:hideMark/>
          </w:tcPr>
          <w:p w14:paraId="618B3356"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O Contratado concorda e autoriza que o Contratante ou pessoas por ele formalmente indicadas, inclusive outros Entes da Federação ou Organismos Financiadores, possam inspecionar o local e todos os documentos, contas e registros relacionados à licitação e à execução do Contrato.</w:t>
            </w:r>
          </w:p>
        </w:tc>
      </w:tr>
      <w:tr w:rsidR="009858BE" w:rsidRPr="009858BE" w14:paraId="57AC27D8" w14:textId="77777777" w:rsidTr="009858BE">
        <w:trPr>
          <w:trHeight w:val="120"/>
        </w:trPr>
        <w:tc>
          <w:tcPr>
            <w:tcW w:w="443" w:type="pct"/>
            <w:gridSpan w:val="2"/>
            <w:tcBorders>
              <w:top w:val="nil"/>
              <w:left w:val="nil"/>
              <w:bottom w:val="nil"/>
              <w:right w:val="nil"/>
            </w:tcBorders>
            <w:shd w:val="clear" w:color="000000" w:fill="FFF2CC"/>
            <w:hideMark/>
          </w:tcPr>
          <w:p w14:paraId="2F2CF6FF"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16.</w:t>
            </w:r>
          </w:p>
        </w:tc>
        <w:tc>
          <w:tcPr>
            <w:tcW w:w="4557" w:type="pct"/>
            <w:gridSpan w:val="12"/>
            <w:tcBorders>
              <w:top w:val="nil"/>
              <w:left w:val="nil"/>
              <w:bottom w:val="nil"/>
              <w:right w:val="nil"/>
            </w:tcBorders>
            <w:shd w:val="clear" w:color="000000" w:fill="FFF2CC"/>
            <w:hideMark/>
          </w:tcPr>
          <w:p w14:paraId="6B0C7332" w14:textId="77777777" w:rsidR="009858BE" w:rsidRPr="009858BE" w:rsidRDefault="009858BE" w:rsidP="009858BE">
            <w:pPr>
              <w:spacing w:after="0" w:line="240" w:lineRule="auto"/>
              <w:jc w:val="both"/>
              <w:rPr>
                <w:rFonts w:ascii="Arial" w:eastAsia="Times New Roman" w:hAnsi="Arial" w:cs="Arial"/>
                <w:b/>
                <w:bCs/>
                <w:color w:val="000000"/>
                <w:kern w:val="0"/>
                <w:lang w:eastAsia="pt-BR"/>
                <w14:ligatures w14:val="none"/>
              </w:rPr>
            </w:pPr>
            <w:r w:rsidRPr="009858BE">
              <w:rPr>
                <w:rFonts w:ascii="Arial" w:eastAsia="Times New Roman" w:hAnsi="Arial" w:cs="Arial"/>
                <w:b/>
                <w:bCs/>
                <w:color w:val="000000"/>
                <w:kern w:val="0"/>
                <w:lang w:eastAsia="pt-BR"/>
                <w14:ligatures w14:val="none"/>
              </w:rPr>
              <w:t>CLÁUSULA DÉCIMA SEXTA – PUBLICAÇÃO</w:t>
            </w:r>
          </w:p>
        </w:tc>
      </w:tr>
      <w:tr w:rsidR="009858BE" w:rsidRPr="009858BE" w14:paraId="12090071" w14:textId="77777777" w:rsidTr="009858BE">
        <w:trPr>
          <w:trHeight w:val="199"/>
        </w:trPr>
        <w:tc>
          <w:tcPr>
            <w:tcW w:w="443" w:type="pct"/>
            <w:gridSpan w:val="2"/>
            <w:tcBorders>
              <w:top w:val="nil"/>
              <w:left w:val="nil"/>
              <w:bottom w:val="nil"/>
              <w:right w:val="nil"/>
            </w:tcBorders>
            <w:shd w:val="clear" w:color="auto" w:fill="auto"/>
            <w:hideMark/>
          </w:tcPr>
          <w:p w14:paraId="02816BDB"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16.1.</w:t>
            </w:r>
          </w:p>
        </w:tc>
        <w:tc>
          <w:tcPr>
            <w:tcW w:w="4557" w:type="pct"/>
            <w:gridSpan w:val="12"/>
            <w:tcBorders>
              <w:top w:val="nil"/>
              <w:left w:val="nil"/>
              <w:bottom w:val="nil"/>
              <w:right w:val="nil"/>
            </w:tcBorders>
            <w:shd w:val="clear" w:color="auto" w:fill="auto"/>
            <w:hideMark/>
          </w:tcPr>
          <w:p w14:paraId="3A1350A1"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Incumbirá ao Contratante providenciar a publicação deste instrumento nos termos e condições previstas na Lei nº 14.133/21.</w:t>
            </w:r>
          </w:p>
        </w:tc>
      </w:tr>
      <w:tr w:rsidR="009858BE" w:rsidRPr="009858BE" w14:paraId="3EBFB0E9" w14:textId="77777777" w:rsidTr="009858BE">
        <w:trPr>
          <w:trHeight w:val="120"/>
        </w:trPr>
        <w:tc>
          <w:tcPr>
            <w:tcW w:w="443" w:type="pct"/>
            <w:gridSpan w:val="2"/>
            <w:tcBorders>
              <w:top w:val="nil"/>
              <w:left w:val="nil"/>
              <w:bottom w:val="nil"/>
              <w:right w:val="nil"/>
            </w:tcBorders>
            <w:shd w:val="clear" w:color="000000" w:fill="FFF2CC"/>
            <w:hideMark/>
          </w:tcPr>
          <w:p w14:paraId="7E62B242"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17.</w:t>
            </w:r>
          </w:p>
        </w:tc>
        <w:tc>
          <w:tcPr>
            <w:tcW w:w="4557" w:type="pct"/>
            <w:gridSpan w:val="12"/>
            <w:tcBorders>
              <w:top w:val="nil"/>
              <w:left w:val="nil"/>
              <w:bottom w:val="nil"/>
              <w:right w:val="nil"/>
            </w:tcBorders>
            <w:shd w:val="clear" w:color="000000" w:fill="FFF2CC"/>
            <w:hideMark/>
          </w:tcPr>
          <w:p w14:paraId="2B5D8B8F" w14:textId="77777777" w:rsidR="009858BE" w:rsidRPr="009858BE" w:rsidRDefault="009858BE" w:rsidP="009858BE">
            <w:pPr>
              <w:spacing w:after="0" w:line="240" w:lineRule="auto"/>
              <w:jc w:val="both"/>
              <w:rPr>
                <w:rFonts w:ascii="Arial" w:eastAsia="Times New Roman" w:hAnsi="Arial" w:cs="Arial"/>
                <w:b/>
                <w:bCs/>
                <w:color w:val="000000"/>
                <w:kern w:val="0"/>
                <w:lang w:eastAsia="pt-BR"/>
                <w14:ligatures w14:val="none"/>
              </w:rPr>
            </w:pPr>
            <w:r w:rsidRPr="009858BE">
              <w:rPr>
                <w:rFonts w:ascii="Arial" w:eastAsia="Times New Roman" w:hAnsi="Arial" w:cs="Arial"/>
                <w:b/>
                <w:bCs/>
                <w:color w:val="000000"/>
                <w:kern w:val="0"/>
                <w:lang w:eastAsia="pt-BR"/>
                <w14:ligatures w14:val="none"/>
              </w:rPr>
              <w:t>CLÁUSULA DÉCIMA SÉTIMA – DOS CASOS OMISSOS</w:t>
            </w:r>
          </w:p>
        </w:tc>
      </w:tr>
      <w:tr w:rsidR="009858BE" w:rsidRPr="009858BE" w14:paraId="70AC7256" w14:textId="77777777" w:rsidTr="009858BE">
        <w:trPr>
          <w:trHeight w:val="342"/>
        </w:trPr>
        <w:tc>
          <w:tcPr>
            <w:tcW w:w="443" w:type="pct"/>
            <w:gridSpan w:val="2"/>
            <w:tcBorders>
              <w:top w:val="nil"/>
              <w:left w:val="nil"/>
              <w:bottom w:val="nil"/>
              <w:right w:val="nil"/>
            </w:tcBorders>
            <w:shd w:val="clear" w:color="000000" w:fill="FFFFFF"/>
            <w:hideMark/>
          </w:tcPr>
          <w:p w14:paraId="5AF2AAD1"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17.1.</w:t>
            </w:r>
          </w:p>
        </w:tc>
        <w:tc>
          <w:tcPr>
            <w:tcW w:w="4557" w:type="pct"/>
            <w:gridSpan w:val="12"/>
            <w:tcBorders>
              <w:top w:val="nil"/>
              <w:left w:val="nil"/>
              <w:bottom w:val="nil"/>
              <w:right w:val="nil"/>
            </w:tcBorders>
            <w:shd w:val="clear" w:color="000000" w:fill="FFFFFF"/>
            <w:hideMark/>
          </w:tcPr>
          <w:p w14:paraId="2A8FFB67"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Os casos omissos serão decididos em conformidade com o Decreto n° 171/2023 a Lei nº 14.133, de 2021 e demais normas federais aplicáveis e, subsidiariamente, segundo as disposições contidas na Lei nº 8.078, de 1990 – Código de Defesa do Consumidor – e normas e princípios gerais dos contratos.</w:t>
            </w:r>
          </w:p>
        </w:tc>
      </w:tr>
      <w:tr w:rsidR="009858BE" w:rsidRPr="009858BE" w14:paraId="795B44BD" w14:textId="77777777" w:rsidTr="009858BE">
        <w:trPr>
          <w:trHeight w:val="120"/>
        </w:trPr>
        <w:tc>
          <w:tcPr>
            <w:tcW w:w="443" w:type="pct"/>
            <w:gridSpan w:val="2"/>
            <w:tcBorders>
              <w:top w:val="nil"/>
              <w:left w:val="nil"/>
              <w:bottom w:val="nil"/>
              <w:right w:val="nil"/>
            </w:tcBorders>
            <w:shd w:val="clear" w:color="000000" w:fill="FFF2CC"/>
            <w:hideMark/>
          </w:tcPr>
          <w:p w14:paraId="22AB37DE"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18</w:t>
            </w:r>
          </w:p>
        </w:tc>
        <w:tc>
          <w:tcPr>
            <w:tcW w:w="4557" w:type="pct"/>
            <w:gridSpan w:val="12"/>
            <w:tcBorders>
              <w:top w:val="nil"/>
              <w:left w:val="nil"/>
              <w:bottom w:val="nil"/>
              <w:right w:val="nil"/>
            </w:tcBorders>
            <w:shd w:val="clear" w:color="000000" w:fill="FFF2CC"/>
            <w:hideMark/>
          </w:tcPr>
          <w:p w14:paraId="1D8B0569" w14:textId="77777777" w:rsidR="009858BE" w:rsidRPr="009858BE" w:rsidRDefault="009858BE" w:rsidP="009858BE">
            <w:pPr>
              <w:spacing w:after="0" w:line="240" w:lineRule="auto"/>
              <w:jc w:val="both"/>
              <w:rPr>
                <w:rFonts w:ascii="Arial" w:eastAsia="Times New Roman" w:hAnsi="Arial" w:cs="Arial"/>
                <w:b/>
                <w:bCs/>
                <w:color w:val="000000"/>
                <w:kern w:val="0"/>
                <w:lang w:eastAsia="pt-BR"/>
                <w14:ligatures w14:val="none"/>
              </w:rPr>
            </w:pPr>
            <w:r w:rsidRPr="009858BE">
              <w:rPr>
                <w:rFonts w:ascii="Arial" w:eastAsia="Times New Roman" w:hAnsi="Arial" w:cs="Arial"/>
                <w:b/>
                <w:bCs/>
                <w:color w:val="000000"/>
                <w:kern w:val="0"/>
                <w:lang w:eastAsia="pt-BR"/>
                <w14:ligatures w14:val="none"/>
              </w:rPr>
              <w:t>CLÁUSULA DÉCIMA OITAVA – FORO</w:t>
            </w:r>
          </w:p>
        </w:tc>
      </w:tr>
      <w:tr w:rsidR="009858BE" w:rsidRPr="009858BE" w14:paraId="6BE6D1BA" w14:textId="77777777" w:rsidTr="009858BE">
        <w:trPr>
          <w:trHeight w:val="282"/>
        </w:trPr>
        <w:tc>
          <w:tcPr>
            <w:tcW w:w="443" w:type="pct"/>
            <w:gridSpan w:val="2"/>
            <w:tcBorders>
              <w:top w:val="nil"/>
              <w:left w:val="nil"/>
              <w:bottom w:val="nil"/>
              <w:right w:val="nil"/>
            </w:tcBorders>
            <w:shd w:val="clear" w:color="000000" w:fill="FFFFFF"/>
            <w:hideMark/>
          </w:tcPr>
          <w:p w14:paraId="3D68FE52"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18.1</w:t>
            </w:r>
          </w:p>
        </w:tc>
        <w:tc>
          <w:tcPr>
            <w:tcW w:w="4557" w:type="pct"/>
            <w:gridSpan w:val="12"/>
            <w:tcBorders>
              <w:top w:val="nil"/>
              <w:left w:val="nil"/>
              <w:bottom w:val="nil"/>
              <w:right w:val="nil"/>
            </w:tcBorders>
            <w:shd w:val="clear" w:color="000000" w:fill="FFFFFF"/>
            <w:hideMark/>
          </w:tcPr>
          <w:p w14:paraId="7FF16CC6"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É eleito o Foro da Comarca de Mandaguaçu/PR para dirimir os litígios que decorrerem da execução deste Termo de Contrato que não possam ser compostos pela conciliação, conforme art. 92, §1º da Lei nº 14.133/21.</w:t>
            </w:r>
          </w:p>
        </w:tc>
      </w:tr>
      <w:tr w:rsidR="009858BE" w:rsidRPr="009858BE" w14:paraId="14E85F05" w14:textId="77777777" w:rsidTr="009858BE">
        <w:trPr>
          <w:trHeight w:val="120"/>
        </w:trPr>
        <w:tc>
          <w:tcPr>
            <w:tcW w:w="244" w:type="pct"/>
            <w:tcBorders>
              <w:top w:val="nil"/>
              <w:left w:val="nil"/>
              <w:bottom w:val="nil"/>
              <w:right w:val="nil"/>
            </w:tcBorders>
            <w:shd w:val="clear" w:color="000000" w:fill="FFFFFF"/>
            <w:vAlign w:val="bottom"/>
            <w:hideMark/>
          </w:tcPr>
          <w:p w14:paraId="1108B8B2" w14:textId="77777777" w:rsidR="009858BE" w:rsidRPr="009858BE" w:rsidRDefault="009858BE" w:rsidP="009858BE">
            <w:pPr>
              <w:spacing w:after="0" w:line="240" w:lineRule="auto"/>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 </w:t>
            </w:r>
          </w:p>
        </w:tc>
        <w:tc>
          <w:tcPr>
            <w:tcW w:w="199" w:type="pct"/>
            <w:tcBorders>
              <w:top w:val="nil"/>
              <w:left w:val="nil"/>
              <w:bottom w:val="nil"/>
              <w:right w:val="nil"/>
            </w:tcBorders>
            <w:shd w:val="clear" w:color="000000" w:fill="FFFFFF"/>
            <w:vAlign w:val="bottom"/>
            <w:hideMark/>
          </w:tcPr>
          <w:p w14:paraId="16A23C57" w14:textId="77777777" w:rsidR="009858BE" w:rsidRPr="009858BE" w:rsidRDefault="009858BE" w:rsidP="009858BE">
            <w:pPr>
              <w:spacing w:after="0" w:line="240" w:lineRule="auto"/>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 </w:t>
            </w:r>
          </w:p>
        </w:tc>
        <w:tc>
          <w:tcPr>
            <w:tcW w:w="4557" w:type="pct"/>
            <w:gridSpan w:val="12"/>
            <w:tcBorders>
              <w:top w:val="nil"/>
              <w:left w:val="nil"/>
              <w:bottom w:val="nil"/>
              <w:right w:val="nil"/>
            </w:tcBorders>
            <w:shd w:val="clear" w:color="000000" w:fill="FFFFFF"/>
            <w:vAlign w:val="bottom"/>
            <w:hideMark/>
          </w:tcPr>
          <w:p w14:paraId="68F18781" w14:textId="77777777" w:rsidR="009858BE" w:rsidRPr="009858BE" w:rsidRDefault="009858BE" w:rsidP="009858BE">
            <w:pPr>
              <w:spacing w:after="0" w:line="240" w:lineRule="auto"/>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 xml:space="preserve">São Jorge do Ivaí______ de ______ </w:t>
            </w:r>
            <w:proofErr w:type="spellStart"/>
            <w:r w:rsidRPr="009858BE">
              <w:rPr>
                <w:rFonts w:ascii="Arial" w:eastAsia="Times New Roman" w:hAnsi="Arial" w:cs="Arial"/>
                <w:color w:val="000000"/>
                <w:kern w:val="0"/>
                <w:lang w:eastAsia="pt-BR"/>
                <w14:ligatures w14:val="none"/>
              </w:rPr>
              <w:t>de</w:t>
            </w:r>
            <w:proofErr w:type="spellEnd"/>
            <w:r w:rsidRPr="009858BE">
              <w:rPr>
                <w:rFonts w:ascii="Arial" w:eastAsia="Times New Roman" w:hAnsi="Arial" w:cs="Arial"/>
                <w:color w:val="000000"/>
                <w:kern w:val="0"/>
                <w:lang w:eastAsia="pt-BR"/>
                <w14:ligatures w14:val="none"/>
              </w:rPr>
              <w:t xml:space="preserve"> 2025</w:t>
            </w:r>
          </w:p>
        </w:tc>
      </w:tr>
      <w:tr w:rsidR="009858BE" w:rsidRPr="009858BE" w14:paraId="4909BCC1" w14:textId="77777777" w:rsidTr="009858BE">
        <w:trPr>
          <w:trHeight w:val="660"/>
        </w:trPr>
        <w:tc>
          <w:tcPr>
            <w:tcW w:w="5000" w:type="pct"/>
            <w:gridSpan w:val="14"/>
            <w:tcBorders>
              <w:top w:val="nil"/>
              <w:left w:val="nil"/>
              <w:bottom w:val="nil"/>
              <w:right w:val="nil"/>
            </w:tcBorders>
            <w:shd w:val="clear" w:color="000000" w:fill="FFFFFF"/>
            <w:vAlign w:val="bottom"/>
            <w:hideMark/>
          </w:tcPr>
          <w:p w14:paraId="3191FFA9" w14:textId="77777777" w:rsidR="009858BE" w:rsidRPr="009858BE" w:rsidRDefault="009858BE" w:rsidP="009858BE">
            <w:pPr>
              <w:spacing w:after="0" w:line="240" w:lineRule="auto"/>
              <w:jc w:val="center"/>
              <w:rPr>
                <w:rFonts w:ascii="Arial" w:eastAsia="Times New Roman" w:hAnsi="Arial" w:cs="Arial"/>
                <w:b/>
                <w:bCs/>
                <w:color w:val="000000"/>
                <w:kern w:val="0"/>
                <w:lang w:eastAsia="pt-BR"/>
                <w14:ligatures w14:val="none"/>
              </w:rPr>
            </w:pPr>
            <w:r w:rsidRPr="009858BE">
              <w:rPr>
                <w:rFonts w:ascii="Arial" w:eastAsia="Times New Roman" w:hAnsi="Arial" w:cs="Arial"/>
                <w:b/>
                <w:bCs/>
                <w:color w:val="000000"/>
                <w:kern w:val="0"/>
                <w:lang w:eastAsia="pt-BR"/>
                <w14:ligatures w14:val="none"/>
              </w:rPr>
              <w:t>Agnaldo Carvalho Guimarães</w:t>
            </w:r>
          </w:p>
        </w:tc>
      </w:tr>
      <w:tr w:rsidR="009858BE" w:rsidRPr="009858BE" w14:paraId="7685CC68" w14:textId="77777777" w:rsidTr="009858BE">
        <w:trPr>
          <w:trHeight w:val="102"/>
        </w:trPr>
        <w:tc>
          <w:tcPr>
            <w:tcW w:w="5000" w:type="pct"/>
            <w:gridSpan w:val="14"/>
            <w:tcBorders>
              <w:top w:val="nil"/>
              <w:left w:val="nil"/>
              <w:bottom w:val="nil"/>
              <w:right w:val="nil"/>
            </w:tcBorders>
            <w:shd w:val="clear" w:color="000000" w:fill="FFFFFF"/>
            <w:vAlign w:val="bottom"/>
            <w:hideMark/>
          </w:tcPr>
          <w:p w14:paraId="159B0119" w14:textId="77777777" w:rsidR="009858BE" w:rsidRPr="009858BE" w:rsidRDefault="009858BE" w:rsidP="009858BE">
            <w:pPr>
              <w:spacing w:after="0" w:line="240" w:lineRule="auto"/>
              <w:jc w:val="center"/>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Prefeito</w:t>
            </w:r>
          </w:p>
        </w:tc>
      </w:tr>
      <w:tr w:rsidR="009858BE" w:rsidRPr="009858BE" w14:paraId="3E44B7BE" w14:textId="77777777" w:rsidTr="009858BE">
        <w:trPr>
          <w:trHeight w:val="120"/>
        </w:trPr>
        <w:tc>
          <w:tcPr>
            <w:tcW w:w="5000" w:type="pct"/>
            <w:gridSpan w:val="14"/>
            <w:tcBorders>
              <w:top w:val="nil"/>
              <w:left w:val="nil"/>
              <w:bottom w:val="nil"/>
              <w:right w:val="nil"/>
            </w:tcBorders>
            <w:shd w:val="clear" w:color="000000" w:fill="FFFFFF"/>
            <w:vAlign w:val="bottom"/>
            <w:hideMark/>
          </w:tcPr>
          <w:p w14:paraId="05FFB80E" w14:textId="77777777" w:rsidR="009858BE" w:rsidRPr="009858BE" w:rsidRDefault="009858BE" w:rsidP="009858BE">
            <w:pPr>
              <w:spacing w:after="0" w:line="240" w:lineRule="auto"/>
              <w:jc w:val="center"/>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___________________________________</w:t>
            </w:r>
          </w:p>
        </w:tc>
      </w:tr>
      <w:tr w:rsidR="009858BE" w:rsidRPr="009858BE" w14:paraId="4511F5F2" w14:textId="77777777" w:rsidTr="009858BE">
        <w:trPr>
          <w:trHeight w:val="120"/>
        </w:trPr>
        <w:tc>
          <w:tcPr>
            <w:tcW w:w="5000" w:type="pct"/>
            <w:gridSpan w:val="14"/>
            <w:tcBorders>
              <w:top w:val="nil"/>
              <w:left w:val="nil"/>
              <w:bottom w:val="nil"/>
              <w:right w:val="nil"/>
            </w:tcBorders>
            <w:shd w:val="clear" w:color="000000" w:fill="FFFFFF"/>
            <w:hideMark/>
          </w:tcPr>
          <w:p w14:paraId="6D49D8E0" w14:textId="77777777" w:rsidR="009858BE" w:rsidRPr="009858BE" w:rsidRDefault="009858BE" w:rsidP="009858BE">
            <w:pPr>
              <w:spacing w:after="0" w:line="240" w:lineRule="auto"/>
              <w:jc w:val="center"/>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Representante legal do CONTRATADO</w:t>
            </w:r>
          </w:p>
        </w:tc>
      </w:tr>
      <w:tr w:rsidR="009858BE" w:rsidRPr="009858BE" w14:paraId="2A2B6042" w14:textId="77777777" w:rsidTr="009858BE">
        <w:trPr>
          <w:trHeight w:val="619"/>
        </w:trPr>
        <w:tc>
          <w:tcPr>
            <w:tcW w:w="443" w:type="pct"/>
            <w:gridSpan w:val="2"/>
            <w:tcBorders>
              <w:top w:val="nil"/>
              <w:left w:val="nil"/>
              <w:bottom w:val="nil"/>
              <w:right w:val="nil"/>
            </w:tcBorders>
            <w:shd w:val="clear" w:color="000000" w:fill="FFFFFF"/>
            <w:hideMark/>
          </w:tcPr>
          <w:p w14:paraId="5D152665"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4557" w:type="pct"/>
            <w:gridSpan w:val="12"/>
            <w:tcBorders>
              <w:top w:val="nil"/>
              <w:left w:val="nil"/>
              <w:bottom w:val="nil"/>
              <w:right w:val="nil"/>
            </w:tcBorders>
            <w:shd w:val="clear" w:color="000000" w:fill="FFFFFF"/>
            <w:vAlign w:val="center"/>
            <w:hideMark/>
          </w:tcPr>
          <w:p w14:paraId="0F6ED699" w14:textId="77777777" w:rsidR="009858BE" w:rsidRPr="009858BE" w:rsidRDefault="009858BE" w:rsidP="009858BE">
            <w:pPr>
              <w:spacing w:after="0" w:line="240" w:lineRule="auto"/>
              <w:jc w:val="center"/>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TESTEMUNHAS:</w:t>
            </w:r>
          </w:p>
        </w:tc>
      </w:tr>
      <w:tr w:rsidR="009858BE" w:rsidRPr="009858BE" w14:paraId="4D6BD223" w14:textId="77777777" w:rsidTr="009858BE">
        <w:trPr>
          <w:trHeight w:val="139"/>
        </w:trPr>
        <w:tc>
          <w:tcPr>
            <w:tcW w:w="443" w:type="pct"/>
            <w:gridSpan w:val="2"/>
            <w:tcBorders>
              <w:top w:val="nil"/>
              <w:left w:val="nil"/>
              <w:bottom w:val="nil"/>
              <w:right w:val="nil"/>
            </w:tcBorders>
            <w:shd w:val="clear" w:color="000000" w:fill="FFFFFF"/>
            <w:hideMark/>
          </w:tcPr>
          <w:p w14:paraId="5D18920D"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4557" w:type="pct"/>
            <w:gridSpan w:val="12"/>
            <w:tcBorders>
              <w:top w:val="nil"/>
              <w:left w:val="nil"/>
              <w:bottom w:val="nil"/>
              <w:right w:val="nil"/>
            </w:tcBorders>
            <w:shd w:val="clear" w:color="000000" w:fill="FFFFFF"/>
            <w:hideMark/>
          </w:tcPr>
          <w:p w14:paraId="12A7E0E8" w14:textId="77777777" w:rsidR="009858BE" w:rsidRPr="009858BE" w:rsidRDefault="009858BE" w:rsidP="009858BE">
            <w:pPr>
              <w:spacing w:after="0" w:line="240" w:lineRule="auto"/>
              <w:jc w:val="center"/>
              <w:rPr>
                <w:rFonts w:ascii="Arial" w:eastAsia="Times New Roman" w:hAnsi="Arial" w:cs="Arial"/>
                <w:b/>
                <w:bCs/>
                <w:i/>
                <w:iCs/>
                <w:color w:val="000000"/>
                <w:kern w:val="0"/>
                <w:sz w:val="18"/>
                <w:szCs w:val="18"/>
                <w:lang w:eastAsia="pt-BR"/>
                <w14:ligatures w14:val="none"/>
              </w:rPr>
            </w:pPr>
            <w:r w:rsidRPr="009858BE">
              <w:rPr>
                <w:rFonts w:ascii="Arial" w:eastAsia="Times New Roman" w:hAnsi="Arial" w:cs="Arial"/>
                <w:b/>
                <w:bCs/>
                <w:i/>
                <w:iCs/>
                <w:color w:val="000000"/>
                <w:kern w:val="0"/>
                <w:sz w:val="18"/>
                <w:szCs w:val="18"/>
                <w:lang w:eastAsia="pt-BR"/>
                <w14:ligatures w14:val="none"/>
              </w:rPr>
              <w:t xml:space="preserve"> Nome ____________CPF/RG: __________Assinatura: __________</w:t>
            </w:r>
          </w:p>
        </w:tc>
      </w:tr>
      <w:tr w:rsidR="009858BE" w:rsidRPr="009858BE" w14:paraId="514F6968" w14:textId="77777777" w:rsidTr="009858BE">
        <w:trPr>
          <w:trHeight w:val="139"/>
        </w:trPr>
        <w:tc>
          <w:tcPr>
            <w:tcW w:w="244" w:type="pct"/>
            <w:tcBorders>
              <w:top w:val="nil"/>
              <w:left w:val="nil"/>
              <w:bottom w:val="nil"/>
              <w:right w:val="nil"/>
            </w:tcBorders>
            <w:shd w:val="clear" w:color="000000" w:fill="FFFFFF"/>
            <w:hideMark/>
          </w:tcPr>
          <w:p w14:paraId="3C6968D9"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199" w:type="pct"/>
            <w:tcBorders>
              <w:top w:val="nil"/>
              <w:left w:val="nil"/>
              <w:bottom w:val="nil"/>
              <w:right w:val="nil"/>
            </w:tcBorders>
            <w:shd w:val="clear" w:color="000000" w:fill="FFFFFF"/>
            <w:hideMark/>
          </w:tcPr>
          <w:p w14:paraId="32E82865"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4557" w:type="pct"/>
            <w:gridSpan w:val="12"/>
            <w:tcBorders>
              <w:top w:val="nil"/>
              <w:left w:val="nil"/>
              <w:bottom w:val="nil"/>
              <w:right w:val="nil"/>
            </w:tcBorders>
            <w:shd w:val="clear" w:color="000000" w:fill="FFFFFF"/>
            <w:hideMark/>
          </w:tcPr>
          <w:p w14:paraId="0F62832F" w14:textId="77777777" w:rsidR="009858BE" w:rsidRPr="009858BE" w:rsidRDefault="009858BE" w:rsidP="009858BE">
            <w:pPr>
              <w:spacing w:after="0" w:line="240" w:lineRule="auto"/>
              <w:jc w:val="center"/>
              <w:rPr>
                <w:rFonts w:ascii="Arial" w:eastAsia="Times New Roman" w:hAnsi="Arial" w:cs="Arial"/>
                <w:b/>
                <w:bCs/>
                <w:i/>
                <w:iCs/>
                <w:color w:val="000000"/>
                <w:kern w:val="0"/>
                <w:sz w:val="18"/>
                <w:szCs w:val="18"/>
                <w:lang w:eastAsia="pt-BR"/>
                <w14:ligatures w14:val="none"/>
              </w:rPr>
            </w:pPr>
            <w:r w:rsidRPr="009858BE">
              <w:rPr>
                <w:rFonts w:ascii="Arial" w:eastAsia="Times New Roman" w:hAnsi="Arial" w:cs="Arial"/>
                <w:b/>
                <w:bCs/>
                <w:i/>
                <w:iCs/>
                <w:color w:val="000000"/>
                <w:kern w:val="0"/>
                <w:sz w:val="18"/>
                <w:szCs w:val="18"/>
                <w:lang w:eastAsia="pt-BR"/>
                <w14:ligatures w14:val="none"/>
              </w:rPr>
              <w:t xml:space="preserve"> Nome ____________CPF/RG: __________Assinatura: __________</w:t>
            </w:r>
          </w:p>
        </w:tc>
      </w:tr>
    </w:tbl>
    <w:p w14:paraId="0454997B" w14:textId="77777777" w:rsidR="009858BE" w:rsidRDefault="009858BE">
      <w:r>
        <w:br w:type="page"/>
      </w:r>
    </w:p>
    <w:tbl>
      <w:tblPr>
        <w:tblW w:w="5000" w:type="pct"/>
        <w:tblCellMar>
          <w:left w:w="70" w:type="dxa"/>
          <w:right w:w="70" w:type="dxa"/>
        </w:tblCellMar>
        <w:tblLook w:val="04A0" w:firstRow="1" w:lastRow="0" w:firstColumn="1" w:lastColumn="0" w:noHBand="0" w:noVBand="1"/>
      </w:tblPr>
      <w:tblGrid>
        <w:gridCol w:w="892"/>
        <w:gridCol w:w="872"/>
        <w:gridCol w:w="675"/>
        <w:gridCol w:w="2074"/>
        <w:gridCol w:w="916"/>
        <w:gridCol w:w="909"/>
        <w:gridCol w:w="3867"/>
      </w:tblGrid>
      <w:tr w:rsidR="009858BE" w:rsidRPr="009858BE" w14:paraId="7B5E6E9A" w14:textId="77777777" w:rsidTr="009858BE">
        <w:trPr>
          <w:trHeight w:val="60"/>
        </w:trPr>
        <w:tc>
          <w:tcPr>
            <w:tcW w:w="5000" w:type="pct"/>
            <w:gridSpan w:val="7"/>
            <w:tcBorders>
              <w:top w:val="nil"/>
              <w:left w:val="nil"/>
              <w:bottom w:val="single" w:sz="4" w:space="0" w:color="auto"/>
              <w:right w:val="nil"/>
            </w:tcBorders>
            <w:shd w:val="clear" w:color="auto" w:fill="auto"/>
            <w:hideMark/>
          </w:tcPr>
          <w:p w14:paraId="6E8B919F" w14:textId="69E27A62"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p>
        </w:tc>
      </w:tr>
      <w:tr w:rsidR="009858BE" w:rsidRPr="009858BE" w14:paraId="3DB2C630" w14:textId="77777777" w:rsidTr="009858BE">
        <w:trPr>
          <w:trHeight w:val="139"/>
        </w:trPr>
        <w:tc>
          <w:tcPr>
            <w:tcW w:w="876" w:type="pct"/>
            <w:gridSpan w:val="2"/>
            <w:tcBorders>
              <w:top w:val="single" w:sz="4" w:space="0" w:color="auto"/>
              <w:left w:val="single" w:sz="4" w:space="0" w:color="auto"/>
              <w:bottom w:val="single" w:sz="4" w:space="0" w:color="auto"/>
              <w:right w:val="nil"/>
            </w:tcBorders>
            <w:shd w:val="clear" w:color="000000" w:fill="FFFFFF"/>
            <w:vAlign w:val="center"/>
            <w:hideMark/>
          </w:tcPr>
          <w:p w14:paraId="70C6153C"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MOVIMENTO</w:t>
            </w:r>
          </w:p>
        </w:tc>
        <w:tc>
          <w:tcPr>
            <w:tcW w:w="297" w:type="pct"/>
            <w:tcBorders>
              <w:top w:val="single" w:sz="4" w:space="0" w:color="auto"/>
              <w:left w:val="nil"/>
              <w:bottom w:val="single" w:sz="4" w:space="0" w:color="auto"/>
              <w:right w:val="single" w:sz="4" w:space="0" w:color="000000"/>
            </w:tcBorders>
            <w:shd w:val="clear" w:color="000000" w:fill="FFFFFF"/>
            <w:vAlign w:val="center"/>
            <w:hideMark/>
          </w:tcPr>
          <w:p w14:paraId="7A299268" w14:textId="77777777" w:rsidR="009858BE" w:rsidRPr="009858BE" w:rsidRDefault="009858BE" w:rsidP="009858BE">
            <w:pPr>
              <w:spacing w:after="0" w:line="240" w:lineRule="auto"/>
              <w:jc w:val="center"/>
              <w:rPr>
                <w:rFonts w:ascii="Arial" w:eastAsia="Times New Roman" w:hAnsi="Arial" w:cs="Arial"/>
                <w:b/>
                <w:bCs/>
                <w:color w:val="000000"/>
                <w:kern w:val="0"/>
                <w:lang w:eastAsia="pt-BR"/>
                <w14:ligatures w14:val="none"/>
              </w:rPr>
            </w:pPr>
            <w:r w:rsidRPr="009858BE">
              <w:rPr>
                <w:rFonts w:ascii="Arial" w:eastAsia="Times New Roman" w:hAnsi="Arial" w:cs="Arial"/>
                <w:b/>
                <w:bCs/>
                <w:color w:val="000000"/>
                <w:kern w:val="0"/>
                <w:lang w:eastAsia="pt-BR"/>
                <w14:ligatures w14:val="none"/>
              </w:rPr>
              <w:t>3.2.1</w:t>
            </w:r>
          </w:p>
        </w:tc>
        <w:tc>
          <w:tcPr>
            <w:tcW w:w="3827" w:type="pct"/>
            <w:gridSpan w:val="4"/>
            <w:tcBorders>
              <w:top w:val="single" w:sz="4" w:space="0" w:color="auto"/>
              <w:left w:val="nil"/>
              <w:bottom w:val="single" w:sz="4" w:space="0" w:color="auto"/>
              <w:right w:val="single" w:sz="4" w:space="0" w:color="000000"/>
            </w:tcBorders>
            <w:shd w:val="clear" w:color="000000" w:fill="FFFFFF"/>
            <w:vAlign w:val="center"/>
            <w:hideMark/>
          </w:tcPr>
          <w:p w14:paraId="27E2AA7A" w14:textId="77777777" w:rsidR="009858BE" w:rsidRPr="009858BE" w:rsidRDefault="009858BE" w:rsidP="009858BE">
            <w:pPr>
              <w:spacing w:after="0" w:line="240" w:lineRule="auto"/>
              <w:rPr>
                <w:rFonts w:ascii="Arial" w:eastAsia="Times New Roman" w:hAnsi="Arial" w:cs="Arial"/>
                <w:b/>
                <w:bCs/>
                <w:color w:val="000000"/>
                <w:kern w:val="0"/>
                <w:lang w:eastAsia="pt-BR"/>
                <w14:ligatures w14:val="none"/>
              </w:rPr>
            </w:pPr>
            <w:r w:rsidRPr="009858BE">
              <w:rPr>
                <w:rFonts w:ascii="Arial" w:eastAsia="Times New Roman" w:hAnsi="Arial" w:cs="Arial"/>
                <w:b/>
                <w:bCs/>
                <w:color w:val="000000"/>
                <w:kern w:val="0"/>
                <w:lang w:eastAsia="pt-BR"/>
                <w14:ligatures w14:val="none"/>
              </w:rPr>
              <w:t>Minuta da ata de registro de preços</w:t>
            </w:r>
          </w:p>
        </w:tc>
      </w:tr>
      <w:tr w:rsidR="009858BE" w:rsidRPr="009858BE" w14:paraId="708D6277" w14:textId="77777777" w:rsidTr="009858BE">
        <w:trPr>
          <w:trHeight w:val="120"/>
        </w:trPr>
        <w:tc>
          <w:tcPr>
            <w:tcW w:w="443" w:type="pct"/>
            <w:tcBorders>
              <w:top w:val="nil"/>
              <w:left w:val="single" w:sz="4" w:space="0" w:color="auto"/>
              <w:bottom w:val="single" w:sz="4" w:space="0" w:color="auto"/>
              <w:right w:val="single" w:sz="4" w:space="0" w:color="auto"/>
            </w:tcBorders>
            <w:shd w:val="clear" w:color="000000" w:fill="FFFFFF"/>
            <w:hideMark/>
          </w:tcPr>
          <w:p w14:paraId="0E69FE4D" w14:textId="77777777" w:rsidR="009858BE" w:rsidRPr="009858BE" w:rsidRDefault="009858BE" w:rsidP="009858BE">
            <w:pPr>
              <w:spacing w:after="0" w:line="240" w:lineRule="auto"/>
              <w:jc w:val="center"/>
              <w:rPr>
                <w:rFonts w:ascii="Arial" w:eastAsia="Times New Roman" w:hAnsi="Arial" w:cs="Arial"/>
                <w:b/>
                <w:bCs/>
                <w:kern w:val="0"/>
                <w:sz w:val="16"/>
                <w:szCs w:val="16"/>
                <w:lang w:eastAsia="pt-BR"/>
                <w14:ligatures w14:val="none"/>
              </w:rPr>
            </w:pPr>
            <w:r w:rsidRPr="009858BE">
              <w:rPr>
                <w:rFonts w:ascii="Arial" w:eastAsia="Times New Roman" w:hAnsi="Arial" w:cs="Arial"/>
                <w:b/>
                <w:bCs/>
                <w:kern w:val="0"/>
                <w:sz w:val="16"/>
                <w:szCs w:val="16"/>
                <w:lang w:eastAsia="pt-BR"/>
                <w14:ligatures w14:val="none"/>
              </w:rPr>
              <w:t>item</w:t>
            </w:r>
          </w:p>
        </w:tc>
        <w:tc>
          <w:tcPr>
            <w:tcW w:w="1752" w:type="pct"/>
            <w:gridSpan w:val="3"/>
            <w:tcBorders>
              <w:top w:val="nil"/>
              <w:left w:val="nil"/>
              <w:bottom w:val="single" w:sz="4" w:space="0" w:color="auto"/>
              <w:right w:val="single" w:sz="4" w:space="0" w:color="auto"/>
            </w:tcBorders>
            <w:shd w:val="clear" w:color="000000" w:fill="FFFFFF"/>
            <w:hideMark/>
          </w:tcPr>
          <w:p w14:paraId="134D81CE" w14:textId="77777777" w:rsidR="009858BE" w:rsidRPr="009858BE" w:rsidRDefault="009858BE" w:rsidP="009858BE">
            <w:pPr>
              <w:spacing w:after="0" w:line="240" w:lineRule="auto"/>
              <w:jc w:val="center"/>
              <w:rPr>
                <w:rFonts w:ascii="Arial" w:eastAsia="Times New Roman" w:hAnsi="Arial" w:cs="Arial"/>
                <w:b/>
                <w:bCs/>
                <w:kern w:val="0"/>
                <w:sz w:val="22"/>
                <w:szCs w:val="22"/>
                <w:lang w:eastAsia="pt-BR"/>
                <w14:ligatures w14:val="none"/>
              </w:rPr>
            </w:pPr>
            <w:r w:rsidRPr="009858BE">
              <w:rPr>
                <w:rFonts w:ascii="Arial" w:eastAsia="Times New Roman" w:hAnsi="Arial" w:cs="Arial"/>
                <w:b/>
                <w:bCs/>
                <w:kern w:val="0"/>
                <w:sz w:val="22"/>
                <w:szCs w:val="22"/>
                <w:lang w:eastAsia="pt-BR"/>
                <w14:ligatures w14:val="none"/>
              </w:rPr>
              <w:t>documentos juntados</w:t>
            </w:r>
          </w:p>
        </w:tc>
        <w:tc>
          <w:tcPr>
            <w:tcW w:w="454" w:type="pct"/>
            <w:tcBorders>
              <w:top w:val="nil"/>
              <w:left w:val="nil"/>
              <w:bottom w:val="single" w:sz="4" w:space="0" w:color="auto"/>
              <w:right w:val="single" w:sz="4" w:space="0" w:color="auto"/>
            </w:tcBorders>
            <w:shd w:val="clear" w:color="000000" w:fill="FFFFFF"/>
            <w:hideMark/>
          </w:tcPr>
          <w:p w14:paraId="1F79674C" w14:textId="77777777" w:rsidR="009858BE" w:rsidRPr="009858BE" w:rsidRDefault="009858BE" w:rsidP="009858BE">
            <w:pPr>
              <w:spacing w:after="0" w:line="240" w:lineRule="auto"/>
              <w:jc w:val="center"/>
              <w:rPr>
                <w:rFonts w:ascii="Arial" w:eastAsia="Times New Roman" w:hAnsi="Arial" w:cs="Arial"/>
                <w:b/>
                <w:bCs/>
                <w:kern w:val="0"/>
                <w:sz w:val="22"/>
                <w:szCs w:val="22"/>
                <w:lang w:eastAsia="pt-BR"/>
                <w14:ligatures w14:val="none"/>
              </w:rPr>
            </w:pPr>
            <w:r w:rsidRPr="009858BE">
              <w:rPr>
                <w:rFonts w:ascii="Arial" w:eastAsia="Times New Roman" w:hAnsi="Arial" w:cs="Arial"/>
                <w:b/>
                <w:bCs/>
                <w:kern w:val="0"/>
                <w:sz w:val="22"/>
                <w:szCs w:val="22"/>
                <w:lang w:eastAsia="pt-BR"/>
                <w14:ligatures w14:val="none"/>
              </w:rPr>
              <w:t>sim</w:t>
            </w:r>
          </w:p>
        </w:tc>
        <w:tc>
          <w:tcPr>
            <w:tcW w:w="451" w:type="pct"/>
            <w:tcBorders>
              <w:top w:val="nil"/>
              <w:left w:val="nil"/>
              <w:bottom w:val="single" w:sz="4" w:space="0" w:color="auto"/>
              <w:right w:val="single" w:sz="4" w:space="0" w:color="auto"/>
            </w:tcBorders>
            <w:shd w:val="clear" w:color="000000" w:fill="FFFFFF"/>
            <w:hideMark/>
          </w:tcPr>
          <w:p w14:paraId="0F7C8F93" w14:textId="77777777" w:rsidR="009858BE" w:rsidRPr="009858BE" w:rsidRDefault="009858BE" w:rsidP="009858BE">
            <w:pPr>
              <w:spacing w:after="0" w:line="240" w:lineRule="auto"/>
              <w:jc w:val="center"/>
              <w:rPr>
                <w:rFonts w:ascii="Arial" w:eastAsia="Times New Roman" w:hAnsi="Arial" w:cs="Arial"/>
                <w:b/>
                <w:bCs/>
                <w:kern w:val="0"/>
                <w:sz w:val="22"/>
                <w:szCs w:val="22"/>
                <w:lang w:eastAsia="pt-BR"/>
                <w14:ligatures w14:val="none"/>
              </w:rPr>
            </w:pPr>
            <w:r w:rsidRPr="009858BE">
              <w:rPr>
                <w:rFonts w:ascii="Arial" w:eastAsia="Times New Roman" w:hAnsi="Arial" w:cs="Arial"/>
                <w:b/>
                <w:bCs/>
                <w:kern w:val="0"/>
                <w:sz w:val="22"/>
                <w:szCs w:val="22"/>
                <w:lang w:eastAsia="pt-BR"/>
                <w14:ligatures w14:val="none"/>
              </w:rPr>
              <w:t>não</w:t>
            </w:r>
          </w:p>
        </w:tc>
        <w:tc>
          <w:tcPr>
            <w:tcW w:w="1900" w:type="pct"/>
            <w:tcBorders>
              <w:top w:val="nil"/>
              <w:left w:val="nil"/>
              <w:bottom w:val="single" w:sz="4" w:space="0" w:color="auto"/>
              <w:right w:val="single" w:sz="4" w:space="0" w:color="auto"/>
            </w:tcBorders>
            <w:shd w:val="clear" w:color="000000" w:fill="FFFFFF"/>
            <w:hideMark/>
          </w:tcPr>
          <w:p w14:paraId="389CC063" w14:textId="77777777" w:rsidR="009858BE" w:rsidRPr="009858BE" w:rsidRDefault="009858BE" w:rsidP="009858BE">
            <w:pPr>
              <w:spacing w:after="0" w:line="240" w:lineRule="auto"/>
              <w:jc w:val="center"/>
              <w:rPr>
                <w:rFonts w:ascii="Arial" w:eastAsia="Times New Roman" w:hAnsi="Arial" w:cs="Arial"/>
                <w:b/>
                <w:bCs/>
                <w:kern w:val="0"/>
                <w:sz w:val="22"/>
                <w:szCs w:val="22"/>
                <w:lang w:eastAsia="pt-BR"/>
                <w14:ligatures w14:val="none"/>
              </w:rPr>
            </w:pPr>
            <w:r w:rsidRPr="009858BE">
              <w:rPr>
                <w:rFonts w:ascii="Arial" w:eastAsia="Times New Roman" w:hAnsi="Arial" w:cs="Arial"/>
                <w:b/>
                <w:bCs/>
                <w:kern w:val="0"/>
                <w:sz w:val="22"/>
                <w:szCs w:val="22"/>
                <w:lang w:eastAsia="pt-BR"/>
                <w14:ligatures w14:val="none"/>
              </w:rPr>
              <w:t>justificativa</w:t>
            </w:r>
          </w:p>
        </w:tc>
      </w:tr>
      <w:tr w:rsidR="009858BE" w:rsidRPr="009858BE" w14:paraId="415F0813" w14:textId="77777777" w:rsidTr="009858BE">
        <w:trPr>
          <w:trHeight w:val="120"/>
        </w:trPr>
        <w:tc>
          <w:tcPr>
            <w:tcW w:w="443" w:type="pct"/>
            <w:tcBorders>
              <w:top w:val="single" w:sz="4" w:space="0" w:color="auto"/>
              <w:left w:val="single" w:sz="4" w:space="0" w:color="auto"/>
              <w:bottom w:val="single" w:sz="4" w:space="0" w:color="auto"/>
              <w:right w:val="single" w:sz="4" w:space="0" w:color="auto"/>
            </w:tcBorders>
            <w:shd w:val="clear" w:color="000000" w:fill="FFFFFF"/>
            <w:hideMark/>
          </w:tcPr>
          <w:p w14:paraId="7B075A86" w14:textId="77777777" w:rsidR="009858BE" w:rsidRPr="009858BE" w:rsidRDefault="009858BE" w:rsidP="009858BE">
            <w:pPr>
              <w:spacing w:after="0" w:line="240" w:lineRule="auto"/>
              <w:jc w:val="center"/>
              <w:rPr>
                <w:rFonts w:ascii="Arial" w:eastAsia="Times New Roman" w:hAnsi="Arial" w:cs="Arial"/>
                <w:kern w:val="0"/>
                <w:sz w:val="16"/>
                <w:szCs w:val="16"/>
                <w:lang w:eastAsia="pt-BR"/>
                <w14:ligatures w14:val="none"/>
              </w:rPr>
            </w:pPr>
            <w:r w:rsidRPr="009858BE">
              <w:rPr>
                <w:rFonts w:ascii="Arial" w:eastAsia="Times New Roman" w:hAnsi="Arial" w:cs="Arial"/>
                <w:kern w:val="0"/>
                <w:sz w:val="16"/>
                <w:szCs w:val="16"/>
                <w:lang w:eastAsia="pt-BR"/>
                <w14:ligatures w14:val="none"/>
              </w:rPr>
              <w:t>1</w:t>
            </w:r>
          </w:p>
        </w:tc>
        <w:tc>
          <w:tcPr>
            <w:tcW w:w="1752" w:type="pct"/>
            <w:gridSpan w:val="3"/>
            <w:tcBorders>
              <w:top w:val="single" w:sz="4" w:space="0" w:color="auto"/>
              <w:left w:val="nil"/>
              <w:bottom w:val="single" w:sz="4" w:space="0" w:color="auto"/>
              <w:right w:val="single" w:sz="4" w:space="0" w:color="auto"/>
            </w:tcBorders>
            <w:shd w:val="clear" w:color="000000" w:fill="FFFFFF"/>
            <w:hideMark/>
          </w:tcPr>
          <w:p w14:paraId="6428CB13" w14:textId="77777777" w:rsidR="009858BE" w:rsidRPr="009858BE" w:rsidRDefault="009858BE" w:rsidP="009858BE">
            <w:pPr>
              <w:spacing w:after="0" w:line="240" w:lineRule="auto"/>
              <w:jc w:val="both"/>
              <w:rPr>
                <w:rFonts w:ascii="Arial" w:eastAsia="Times New Roman" w:hAnsi="Arial" w:cs="Arial"/>
                <w:kern w:val="0"/>
                <w:sz w:val="22"/>
                <w:szCs w:val="22"/>
                <w:lang w:eastAsia="pt-BR"/>
                <w14:ligatures w14:val="none"/>
              </w:rPr>
            </w:pPr>
            <w:r w:rsidRPr="009858BE">
              <w:rPr>
                <w:rFonts w:ascii="Arial" w:eastAsia="Times New Roman" w:hAnsi="Arial" w:cs="Arial"/>
                <w:kern w:val="0"/>
                <w:sz w:val="22"/>
                <w:szCs w:val="22"/>
                <w:lang w:eastAsia="pt-BR"/>
                <w14:ligatures w14:val="none"/>
              </w:rPr>
              <w:t>Minuta da ata de registro de preços</w:t>
            </w:r>
          </w:p>
        </w:tc>
        <w:tc>
          <w:tcPr>
            <w:tcW w:w="454" w:type="pct"/>
            <w:tcBorders>
              <w:top w:val="single" w:sz="4" w:space="0" w:color="auto"/>
              <w:left w:val="nil"/>
              <w:bottom w:val="single" w:sz="4" w:space="0" w:color="auto"/>
              <w:right w:val="single" w:sz="4" w:space="0" w:color="auto"/>
            </w:tcBorders>
            <w:shd w:val="clear" w:color="000000" w:fill="FFFFFF"/>
            <w:hideMark/>
          </w:tcPr>
          <w:p w14:paraId="0C03969C" w14:textId="77777777" w:rsidR="009858BE" w:rsidRPr="009858BE" w:rsidRDefault="009858BE" w:rsidP="009858BE">
            <w:pPr>
              <w:spacing w:after="0" w:line="240" w:lineRule="auto"/>
              <w:jc w:val="both"/>
              <w:rPr>
                <w:rFonts w:ascii="Arial" w:eastAsia="Times New Roman" w:hAnsi="Arial" w:cs="Arial"/>
                <w:kern w:val="0"/>
                <w:sz w:val="22"/>
                <w:szCs w:val="22"/>
                <w:lang w:eastAsia="pt-BR"/>
                <w14:ligatures w14:val="none"/>
              </w:rPr>
            </w:pPr>
            <w:r w:rsidRPr="009858BE">
              <w:rPr>
                <w:rFonts w:ascii="Arial" w:eastAsia="Times New Roman" w:hAnsi="Arial" w:cs="Arial"/>
                <w:kern w:val="0"/>
                <w:sz w:val="22"/>
                <w:szCs w:val="22"/>
                <w:lang w:eastAsia="pt-BR"/>
                <w14:ligatures w14:val="none"/>
              </w:rPr>
              <w:t> </w:t>
            </w:r>
          </w:p>
        </w:tc>
        <w:tc>
          <w:tcPr>
            <w:tcW w:w="451" w:type="pct"/>
            <w:tcBorders>
              <w:top w:val="single" w:sz="4" w:space="0" w:color="auto"/>
              <w:left w:val="nil"/>
              <w:bottom w:val="single" w:sz="4" w:space="0" w:color="auto"/>
              <w:right w:val="single" w:sz="4" w:space="0" w:color="auto"/>
            </w:tcBorders>
            <w:shd w:val="clear" w:color="000000" w:fill="FFFFFF"/>
            <w:hideMark/>
          </w:tcPr>
          <w:p w14:paraId="00B59812" w14:textId="77777777" w:rsidR="009858BE" w:rsidRPr="009858BE" w:rsidRDefault="009858BE" w:rsidP="009858BE">
            <w:pPr>
              <w:spacing w:after="0" w:line="240" w:lineRule="auto"/>
              <w:jc w:val="both"/>
              <w:rPr>
                <w:rFonts w:ascii="Arial" w:eastAsia="Times New Roman" w:hAnsi="Arial" w:cs="Arial"/>
                <w:kern w:val="0"/>
                <w:sz w:val="22"/>
                <w:szCs w:val="22"/>
                <w:lang w:eastAsia="pt-BR"/>
                <w14:ligatures w14:val="none"/>
              </w:rPr>
            </w:pPr>
            <w:r w:rsidRPr="009858BE">
              <w:rPr>
                <w:rFonts w:ascii="Arial" w:eastAsia="Times New Roman" w:hAnsi="Arial" w:cs="Arial"/>
                <w:kern w:val="0"/>
                <w:sz w:val="22"/>
                <w:szCs w:val="22"/>
                <w:lang w:eastAsia="pt-BR"/>
                <w14:ligatures w14:val="none"/>
              </w:rPr>
              <w:t> </w:t>
            </w:r>
          </w:p>
        </w:tc>
        <w:tc>
          <w:tcPr>
            <w:tcW w:w="1900" w:type="pct"/>
            <w:tcBorders>
              <w:top w:val="single" w:sz="4" w:space="0" w:color="auto"/>
              <w:left w:val="nil"/>
              <w:bottom w:val="single" w:sz="4" w:space="0" w:color="auto"/>
              <w:right w:val="single" w:sz="4" w:space="0" w:color="auto"/>
            </w:tcBorders>
            <w:shd w:val="clear" w:color="000000" w:fill="FFFFFF"/>
            <w:hideMark/>
          </w:tcPr>
          <w:p w14:paraId="5197A342" w14:textId="77777777" w:rsidR="009858BE" w:rsidRPr="009858BE" w:rsidRDefault="009858BE" w:rsidP="009858BE">
            <w:pPr>
              <w:spacing w:after="0" w:line="240" w:lineRule="auto"/>
              <w:jc w:val="both"/>
              <w:rPr>
                <w:rFonts w:ascii="Arial" w:eastAsia="Times New Roman" w:hAnsi="Arial" w:cs="Arial"/>
                <w:kern w:val="0"/>
                <w:sz w:val="22"/>
                <w:szCs w:val="22"/>
                <w:lang w:eastAsia="pt-BR"/>
                <w14:ligatures w14:val="none"/>
              </w:rPr>
            </w:pPr>
            <w:r w:rsidRPr="009858BE">
              <w:rPr>
                <w:rFonts w:ascii="Arial" w:eastAsia="Times New Roman" w:hAnsi="Arial" w:cs="Arial"/>
                <w:kern w:val="0"/>
                <w:sz w:val="22"/>
                <w:szCs w:val="22"/>
                <w:lang w:eastAsia="pt-BR"/>
                <w14:ligatures w14:val="none"/>
              </w:rPr>
              <w:t> </w:t>
            </w:r>
          </w:p>
        </w:tc>
      </w:tr>
    </w:tbl>
    <w:p w14:paraId="141D909C" w14:textId="77777777" w:rsidR="009858BE" w:rsidRDefault="009858BE">
      <w:r>
        <w:br w:type="page"/>
      </w:r>
    </w:p>
    <w:tbl>
      <w:tblPr>
        <w:tblW w:w="5000" w:type="pct"/>
        <w:tblCellMar>
          <w:left w:w="70" w:type="dxa"/>
          <w:right w:w="70" w:type="dxa"/>
        </w:tblCellMar>
        <w:tblLook w:val="04A0" w:firstRow="1" w:lastRow="0" w:firstColumn="1" w:lastColumn="0" w:noHBand="0" w:noVBand="1"/>
      </w:tblPr>
      <w:tblGrid>
        <w:gridCol w:w="481"/>
        <w:gridCol w:w="452"/>
        <w:gridCol w:w="514"/>
        <w:gridCol w:w="443"/>
        <w:gridCol w:w="589"/>
        <w:gridCol w:w="2069"/>
        <w:gridCol w:w="448"/>
        <w:gridCol w:w="1365"/>
        <w:gridCol w:w="1602"/>
        <w:gridCol w:w="2242"/>
      </w:tblGrid>
      <w:tr w:rsidR="009858BE" w:rsidRPr="009858BE" w14:paraId="37782C16" w14:textId="77777777" w:rsidTr="009858BE">
        <w:trPr>
          <w:trHeight w:val="60"/>
        </w:trPr>
        <w:tc>
          <w:tcPr>
            <w:tcW w:w="5000" w:type="pct"/>
            <w:gridSpan w:val="10"/>
            <w:tcBorders>
              <w:top w:val="nil"/>
              <w:left w:val="nil"/>
              <w:bottom w:val="single" w:sz="4" w:space="0" w:color="auto"/>
              <w:right w:val="nil"/>
            </w:tcBorders>
            <w:shd w:val="clear" w:color="auto" w:fill="auto"/>
            <w:hideMark/>
          </w:tcPr>
          <w:p w14:paraId="75C591D2" w14:textId="307DFD89"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p>
        </w:tc>
      </w:tr>
      <w:tr w:rsidR="009858BE" w:rsidRPr="009858BE" w14:paraId="6E11490D" w14:textId="77777777" w:rsidTr="009858BE">
        <w:trPr>
          <w:trHeight w:val="139"/>
        </w:trPr>
        <w:tc>
          <w:tcPr>
            <w:tcW w:w="5000" w:type="pct"/>
            <w:gridSpan w:val="10"/>
            <w:tcBorders>
              <w:top w:val="nil"/>
              <w:left w:val="nil"/>
              <w:bottom w:val="nil"/>
              <w:right w:val="nil"/>
            </w:tcBorders>
            <w:shd w:val="clear" w:color="000000" w:fill="FFF2CC"/>
            <w:vAlign w:val="bottom"/>
            <w:hideMark/>
          </w:tcPr>
          <w:p w14:paraId="18401924" w14:textId="77777777" w:rsidR="009858BE" w:rsidRPr="009858BE" w:rsidRDefault="009858BE" w:rsidP="009858BE">
            <w:pPr>
              <w:spacing w:after="0" w:line="240" w:lineRule="auto"/>
              <w:jc w:val="center"/>
              <w:rPr>
                <w:rFonts w:ascii="Arial" w:eastAsia="Times New Roman" w:hAnsi="Arial" w:cs="Arial"/>
                <w:b/>
                <w:bCs/>
                <w:color w:val="000000"/>
                <w:kern w:val="0"/>
                <w:sz w:val="36"/>
                <w:szCs w:val="36"/>
                <w:lang w:eastAsia="pt-BR"/>
                <w14:ligatures w14:val="none"/>
              </w:rPr>
            </w:pPr>
            <w:r w:rsidRPr="009858BE">
              <w:rPr>
                <w:rFonts w:ascii="Arial" w:eastAsia="Times New Roman" w:hAnsi="Arial" w:cs="Arial"/>
                <w:b/>
                <w:bCs/>
                <w:color w:val="000000"/>
                <w:kern w:val="0"/>
                <w:sz w:val="36"/>
                <w:szCs w:val="36"/>
                <w:lang w:eastAsia="pt-BR"/>
                <w14:ligatures w14:val="none"/>
              </w:rPr>
              <w:t xml:space="preserve">ANEXO II.B </w:t>
            </w:r>
            <w:r w:rsidRPr="009858BE">
              <w:rPr>
                <w:rFonts w:ascii="Arial" w:eastAsia="Times New Roman" w:hAnsi="Arial" w:cs="Arial"/>
                <w:b/>
                <w:bCs/>
                <w:color w:val="000000"/>
                <w:kern w:val="0"/>
                <w:sz w:val="36"/>
                <w:szCs w:val="36"/>
                <w:lang w:eastAsia="pt-BR"/>
                <w14:ligatures w14:val="none"/>
              </w:rPr>
              <w:br/>
              <w:t>MINUTA DA ATA DE REGISTRO DE PREÇOS</w:t>
            </w:r>
          </w:p>
        </w:tc>
      </w:tr>
      <w:tr w:rsidR="009858BE" w:rsidRPr="009858BE" w14:paraId="49D6F550" w14:textId="77777777" w:rsidTr="009858BE">
        <w:trPr>
          <w:trHeight w:val="102"/>
        </w:trPr>
        <w:tc>
          <w:tcPr>
            <w:tcW w:w="5000" w:type="pct"/>
            <w:gridSpan w:val="10"/>
            <w:tcBorders>
              <w:top w:val="single" w:sz="4" w:space="0" w:color="auto"/>
              <w:left w:val="double" w:sz="6" w:space="0" w:color="2B2B2B"/>
              <w:bottom w:val="nil"/>
              <w:right w:val="nil"/>
            </w:tcBorders>
            <w:shd w:val="clear" w:color="000000" w:fill="FFF2CC"/>
            <w:hideMark/>
          </w:tcPr>
          <w:p w14:paraId="282C62CC" w14:textId="77777777" w:rsidR="009858BE" w:rsidRPr="009858BE" w:rsidRDefault="009858BE" w:rsidP="009858BE">
            <w:pPr>
              <w:spacing w:after="0" w:line="240" w:lineRule="auto"/>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I. IDENTIFICAÇÃO DAS PARTES</w:t>
            </w:r>
          </w:p>
        </w:tc>
      </w:tr>
      <w:tr w:rsidR="009858BE" w:rsidRPr="009858BE" w14:paraId="3321A455" w14:textId="77777777" w:rsidTr="009858BE">
        <w:trPr>
          <w:trHeight w:val="319"/>
        </w:trPr>
        <w:tc>
          <w:tcPr>
            <w:tcW w:w="1173" w:type="pct"/>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14:paraId="568DE9A9" w14:textId="77777777" w:rsidR="009858BE" w:rsidRPr="009858BE" w:rsidRDefault="009858BE" w:rsidP="009858BE">
            <w:pPr>
              <w:spacing w:after="0" w:line="240" w:lineRule="auto"/>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ENTIDADE</w:t>
            </w:r>
          </w:p>
        </w:tc>
        <w:tc>
          <w:tcPr>
            <w:tcW w:w="3827" w:type="pct"/>
            <w:gridSpan w:val="5"/>
            <w:tcBorders>
              <w:top w:val="single" w:sz="4" w:space="0" w:color="auto"/>
              <w:left w:val="nil"/>
              <w:bottom w:val="nil"/>
              <w:right w:val="single" w:sz="4" w:space="0" w:color="000000"/>
            </w:tcBorders>
            <w:shd w:val="clear" w:color="000000" w:fill="FFFFFF"/>
            <w:vAlign w:val="bottom"/>
            <w:hideMark/>
          </w:tcPr>
          <w:p w14:paraId="1D49CBF1"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Município de São Jorge do Ivaí, com sede na Praça Santa Cruz, nº 249, inscrito(a) no CNPJ sob o nº 76.282.649/0001-04, neste ato representado(a) pelo(a) Sr. Prefeito Agnaldo Carvalho Guimarães, inscrito no CPF sob n° 604.540.919-15  e RG n° 4.184.198-2</w:t>
            </w:r>
          </w:p>
        </w:tc>
      </w:tr>
      <w:tr w:rsidR="009858BE" w:rsidRPr="009858BE" w14:paraId="15E86AB0" w14:textId="77777777" w:rsidTr="009858BE">
        <w:trPr>
          <w:trHeight w:val="162"/>
        </w:trPr>
        <w:tc>
          <w:tcPr>
            <w:tcW w:w="1173" w:type="pct"/>
            <w:gridSpan w:val="5"/>
            <w:tcBorders>
              <w:top w:val="single" w:sz="4" w:space="0" w:color="auto"/>
              <w:left w:val="single" w:sz="4" w:space="0" w:color="auto"/>
              <w:bottom w:val="nil"/>
              <w:right w:val="single" w:sz="4" w:space="0" w:color="auto"/>
            </w:tcBorders>
            <w:shd w:val="clear" w:color="000000" w:fill="FFFFFF"/>
            <w:vAlign w:val="center"/>
            <w:hideMark/>
          </w:tcPr>
          <w:p w14:paraId="2CAA2B2B" w14:textId="77777777" w:rsidR="009858BE" w:rsidRPr="009858BE" w:rsidRDefault="009858BE" w:rsidP="009858BE">
            <w:pPr>
              <w:spacing w:after="0" w:line="240" w:lineRule="auto"/>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ÓRGÃO GERENCIADOR</w:t>
            </w:r>
          </w:p>
        </w:tc>
        <w:tc>
          <w:tcPr>
            <w:tcW w:w="3827" w:type="pct"/>
            <w:gridSpan w:val="5"/>
            <w:tcBorders>
              <w:top w:val="single" w:sz="4" w:space="0" w:color="000000"/>
              <w:left w:val="single" w:sz="4" w:space="0" w:color="000000"/>
              <w:bottom w:val="single" w:sz="4" w:space="0" w:color="000000"/>
              <w:right w:val="single" w:sz="4" w:space="0" w:color="000000"/>
            </w:tcBorders>
            <w:shd w:val="clear" w:color="000000" w:fill="FFFFFF"/>
            <w:vAlign w:val="bottom"/>
            <w:hideMark/>
          </w:tcPr>
          <w:p w14:paraId="1746E5BE"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SECRETARIA DA FAZENDA  como Órgão Gerenciador da ARP</w:t>
            </w:r>
          </w:p>
        </w:tc>
      </w:tr>
      <w:tr w:rsidR="009858BE" w:rsidRPr="009858BE" w14:paraId="21BA32CA" w14:textId="77777777" w:rsidTr="009858BE">
        <w:trPr>
          <w:trHeight w:val="139"/>
        </w:trPr>
        <w:tc>
          <w:tcPr>
            <w:tcW w:w="1173" w:type="pct"/>
            <w:gridSpan w:val="5"/>
            <w:vMerge w:val="restart"/>
            <w:tcBorders>
              <w:top w:val="single" w:sz="4" w:space="0" w:color="auto"/>
              <w:left w:val="single" w:sz="4" w:space="0" w:color="auto"/>
              <w:bottom w:val="nil"/>
              <w:right w:val="nil"/>
            </w:tcBorders>
            <w:shd w:val="clear" w:color="000000" w:fill="FFFFFF"/>
            <w:vAlign w:val="center"/>
            <w:hideMark/>
          </w:tcPr>
          <w:p w14:paraId="1051B26A" w14:textId="77777777" w:rsidR="009858BE" w:rsidRPr="009858BE" w:rsidRDefault="009858BE" w:rsidP="009858BE">
            <w:pPr>
              <w:spacing w:after="0" w:line="240" w:lineRule="auto"/>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ÓRGÃO(S) PARTICIPANTE(S)</w:t>
            </w:r>
          </w:p>
        </w:tc>
        <w:tc>
          <w:tcPr>
            <w:tcW w:w="3827" w:type="pct"/>
            <w:gridSpan w:val="5"/>
            <w:tcBorders>
              <w:top w:val="nil"/>
              <w:left w:val="single" w:sz="4" w:space="0" w:color="auto"/>
              <w:bottom w:val="nil"/>
              <w:right w:val="single" w:sz="4" w:space="0" w:color="000000"/>
            </w:tcBorders>
            <w:shd w:val="clear" w:color="000000" w:fill="FFFFFF"/>
            <w:vAlign w:val="bottom"/>
            <w:hideMark/>
          </w:tcPr>
          <w:p w14:paraId="29364322" w14:textId="77777777" w:rsidR="009858BE" w:rsidRPr="009858BE" w:rsidRDefault="009858BE" w:rsidP="009858BE">
            <w:pPr>
              <w:spacing w:after="0" w:line="240" w:lineRule="auto"/>
              <w:rPr>
                <w:rFonts w:ascii="Arial" w:eastAsia="Times New Roman" w:hAnsi="Arial" w:cs="Arial"/>
                <w:color w:val="000000"/>
                <w:kern w:val="0"/>
                <w:sz w:val="22"/>
                <w:szCs w:val="22"/>
                <w:lang w:eastAsia="pt-BR"/>
                <w14:ligatures w14:val="none"/>
              </w:rPr>
            </w:pPr>
            <w:r w:rsidRPr="009858BE">
              <w:rPr>
                <w:rFonts w:ascii="Arial" w:eastAsia="Times New Roman" w:hAnsi="Arial" w:cs="Arial"/>
                <w:color w:val="000000"/>
                <w:kern w:val="0"/>
                <w:sz w:val="22"/>
                <w:szCs w:val="22"/>
                <w:lang w:eastAsia="pt-BR"/>
                <w14:ligatures w14:val="none"/>
              </w:rPr>
              <w:t>Secretaria Municipal de Saúde</w:t>
            </w:r>
          </w:p>
        </w:tc>
      </w:tr>
      <w:tr w:rsidR="009858BE" w:rsidRPr="009858BE" w14:paraId="4D404514" w14:textId="77777777" w:rsidTr="009858BE">
        <w:trPr>
          <w:trHeight w:val="120"/>
        </w:trPr>
        <w:tc>
          <w:tcPr>
            <w:tcW w:w="1173" w:type="pct"/>
            <w:gridSpan w:val="5"/>
            <w:vMerge/>
            <w:tcBorders>
              <w:top w:val="single" w:sz="4" w:space="0" w:color="auto"/>
              <w:left w:val="single" w:sz="4" w:space="0" w:color="auto"/>
              <w:bottom w:val="nil"/>
              <w:right w:val="nil"/>
            </w:tcBorders>
            <w:vAlign w:val="center"/>
            <w:hideMark/>
          </w:tcPr>
          <w:p w14:paraId="7F3B3523" w14:textId="77777777" w:rsidR="009858BE" w:rsidRPr="009858BE" w:rsidRDefault="009858BE" w:rsidP="009858BE">
            <w:pPr>
              <w:spacing w:after="0" w:line="240" w:lineRule="auto"/>
              <w:rPr>
                <w:rFonts w:ascii="Arial" w:eastAsia="Times New Roman" w:hAnsi="Arial" w:cs="Arial"/>
                <w:b/>
                <w:bCs/>
                <w:color w:val="000000"/>
                <w:kern w:val="0"/>
                <w:sz w:val="16"/>
                <w:szCs w:val="16"/>
                <w:lang w:eastAsia="pt-BR"/>
                <w14:ligatures w14:val="none"/>
              </w:rPr>
            </w:pPr>
          </w:p>
        </w:tc>
        <w:tc>
          <w:tcPr>
            <w:tcW w:w="3827" w:type="pct"/>
            <w:gridSpan w:val="5"/>
            <w:tcBorders>
              <w:top w:val="nil"/>
              <w:left w:val="single" w:sz="4" w:space="0" w:color="auto"/>
              <w:bottom w:val="nil"/>
              <w:right w:val="single" w:sz="4" w:space="0" w:color="000000"/>
            </w:tcBorders>
            <w:shd w:val="clear" w:color="000000" w:fill="FFFFFF"/>
            <w:vAlign w:val="bottom"/>
            <w:hideMark/>
          </w:tcPr>
          <w:p w14:paraId="1D72840A" w14:textId="77777777" w:rsidR="009858BE" w:rsidRPr="009858BE" w:rsidRDefault="009858BE" w:rsidP="009858BE">
            <w:pPr>
              <w:spacing w:after="0" w:line="240" w:lineRule="auto"/>
              <w:rPr>
                <w:rFonts w:ascii="Arial" w:eastAsia="Times New Roman" w:hAnsi="Arial" w:cs="Arial"/>
                <w:color w:val="000000"/>
                <w:kern w:val="0"/>
                <w:sz w:val="22"/>
                <w:szCs w:val="22"/>
                <w:lang w:eastAsia="pt-BR"/>
                <w14:ligatures w14:val="none"/>
              </w:rPr>
            </w:pPr>
            <w:r w:rsidRPr="009858BE">
              <w:rPr>
                <w:rFonts w:ascii="Arial" w:eastAsia="Times New Roman" w:hAnsi="Arial" w:cs="Arial"/>
                <w:color w:val="000000"/>
                <w:kern w:val="0"/>
                <w:sz w:val="22"/>
                <w:szCs w:val="22"/>
                <w:lang w:eastAsia="pt-BR"/>
                <w14:ligatures w14:val="none"/>
              </w:rPr>
              <w:t>Secretaria Municipal de Administração</w:t>
            </w:r>
          </w:p>
        </w:tc>
      </w:tr>
      <w:tr w:rsidR="009858BE" w:rsidRPr="009858BE" w14:paraId="2A4D3041" w14:textId="77777777" w:rsidTr="009858BE">
        <w:trPr>
          <w:trHeight w:val="139"/>
        </w:trPr>
        <w:tc>
          <w:tcPr>
            <w:tcW w:w="1173" w:type="pct"/>
            <w:gridSpan w:val="5"/>
            <w:vMerge/>
            <w:tcBorders>
              <w:top w:val="single" w:sz="4" w:space="0" w:color="auto"/>
              <w:left w:val="single" w:sz="4" w:space="0" w:color="auto"/>
              <w:bottom w:val="nil"/>
              <w:right w:val="nil"/>
            </w:tcBorders>
            <w:vAlign w:val="center"/>
            <w:hideMark/>
          </w:tcPr>
          <w:p w14:paraId="35A6FB1D" w14:textId="77777777" w:rsidR="009858BE" w:rsidRPr="009858BE" w:rsidRDefault="009858BE" w:rsidP="009858BE">
            <w:pPr>
              <w:spacing w:after="0" w:line="240" w:lineRule="auto"/>
              <w:rPr>
                <w:rFonts w:ascii="Arial" w:eastAsia="Times New Roman" w:hAnsi="Arial" w:cs="Arial"/>
                <w:b/>
                <w:bCs/>
                <w:color w:val="000000"/>
                <w:kern w:val="0"/>
                <w:sz w:val="16"/>
                <w:szCs w:val="16"/>
                <w:lang w:eastAsia="pt-BR"/>
                <w14:ligatures w14:val="none"/>
              </w:rPr>
            </w:pPr>
          </w:p>
        </w:tc>
        <w:tc>
          <w:tcPr>
            <w:tcW w:w="3827" w:type="pct"/>
            <w:gridSpan w:val="5"/>
            <w:tcBorders>
              <w:top w:val="nil"/>
              <w:left w:val="single" w:sz="4" w:space="0" w:color="auto"/>
              <w:bottom w:val="nil"/>
              <w:right w:val="single" w:sz="4" w:space="0" w:color="000000"/>
            </w:tcBorders>
            <w:shd w:val="clear" w:color="000000" w:fill="FFFFFF"/>
            <w:vAlign w:val="bottom"/>
            <w:hideMark/>
          </w:tcPr>
          <w:p w14:paraId="61FC621F" w14:textId="77777777" w:rsidR="009858BE" w:rsidRPr="009858BE" w:rsidRDefault="009858BE" w:rsidP="009858BE">
            <w:pPr>
              <w:spacing w:after="0" w:line="240" w:lineRule="auto"/>
              <w:rPr>
                <w:rFonts w:ascii="Arial" w:eastAsia="Times New Roman" w:hAnsi="Arial" w:cs="Arial"/>
                <w:color w:val="000000"/>
                <w:kern w:val="0"/>
                <w:sz w:val="22"/>
                <w:szCs w:val="22"/>
                <w:lang w:eastAsia="pt-BR"/>
                <w14:ligatures w14:val="none"/>
              </w:rPr>
            </w:pPr>
            <w:r w:rsidRPr="009858BE">
              <w:rPr>
                <w:rFonts w:ascii="Arial" w:eastAsia="Times New Roman" w:hAnsi="Arial" w:cs="Arial"/>
                <w:color w:val="000000"/>
                <w:kern w:val="0"/>
                <w:sz w:val="22"/>
                <w:szCs w:val="22"/>
                <w:lang w:eastAsia="pt-BR"/>
                <w14:ligatures w14:val="none"/>
              </w:rPr>
              <w:t>Secretaria Municipal de Agricultura e Meio Ambiente</w:t>
            </w:r>
          </w:p>
        </w:tc>
      </w:tr>
      <w:tr w:rsidR="009858BE" w:rsidRPr="009858BE" w14:paraId="48D5D7EA" w14:textId="77777777" w:rsidTr="009858BE">
        <w:trPr>
          <w:trHeight w:val="139"/>
        </w:trPr>
        <w:tc>
          <w:tcPr>
            <w:tcW w:w="1173" w:type="pct"/>
            <w:gridSpan w:val="5"/>
            <w:vMerge/>
            <w:tcBorders>
              <w:top w:val="single" w:sz="4" w:space="0" w:color="auto"/>
              <w:left w:val="single" w:sz="4" w:space="0" w:color="auto"/>
              <w:bottom w:val="nil"/>
              <w:right w:val="nil"/>
            </w:tcBorders>
            <w:vAlign w:val="center"/>
            <w:hideMark/>
          </w:tcPr>
          <w:p w14:paraId="6E410427" w14:textId="77777777" w:rsidR="009858BE" w:rsidRPr="009858BE" w:rsidRDefault="009858BE" w:rsidP="009858BE">
            <w:pPr>
              <w:spacing w:after="0" w:line="240" w:lineRule="auto"/>
              <w:rPr>
                <w:rFonts w:ascii="Arial" w:eastAsia="Times New Roman" w:hAnsi="Arial" w:cs="Arial"/>
                <w:b/>
                <w:bCs/>
                <w:color w:val="000000"/>
                <w:kern w:val="0"/>
                <w:sz w:val="16"/>
                <w:szCs w:val="16"/>
                <w:lang w:eastAsia="pt-BR"/>
                <w14:ligatures w14:val="none"/>
              </w:rPr>
            </w:pPr>
          </w:p>
        </w:tc>
        <w:tc>
          <w:tcPr>
            <w:tcW w:w="3827" w:type="pct"/>
            <w:gridSpan w:val="5"/>
            <w:tcBorders>
              <w:top w:val="nil"/>
              <w:left w:val="single" w:sz="4" w:space="0" w:color="auto"/>
              <w:bottom w:val="nil"/>
              <w:right w:val="single" w:sz="4" w:space="0" w:color="000000"/>
            </w:tcBorders>
            <w:shd w:val="clear" w:color="000000" w:fill="FFFFFF"/>
            <w:vAlign w:val="bottom"/>
            <w:hideMark/>
          </w:tcPr>
          <w:p w14:paraId="4F494481" w14:textId="77777777" w:rsidR="009858BE" w:rsidRPr="009858BE" w:rsidRDefault="009858BE" w:rsidP="009858BE">
            <w:pPr>
              <w:spacing w:after="0" w:line="240" w:lineRule="auto"/>
              <w:rPr>
                <w:rFonts w:ascii="Arial" w:eastAsia="Times New Roman" w:hAnsi="Arial" w:cs="Arial"/>
                <w:color w:val="000000"/>
                <w:kern w:val="0"/>
                <w:sz w:val="22"/>
                <w:szCs w:val="22"/>
                <w:lang w:eastAsia="pt-BR"/>
                <w14:ligatures w14:val="none"/>
              </w:rPr>
            </w:pPr>
            <w:r w:rsidRPr="009858BE">
              <w:rPr>
                <w:rFonts w:ascii="Arial" w:eastAsia="Times New Roman" w:hAnsi="Arial" w:cs="Arial"/>
                <w:color w:val="000000"/>
                <w:kern w:val="0"/>
                <w:sz w:val="22"/>
                <w:szCs w:val="22"/>
                <w:lang w:eastAsia="pt-BR"/>
                <w14:ligatures w14:val="none"/>
              </w:rPr>
              <w:t>Secretaria Municipal de Obras Públicas, Trânsito e Urbanismo</w:t>
            </w:r>
          </w:p>
        </w:tc>
      </w:tr>
      <w:tr w:rsidR="009858BE" w:rsidRPr="009858BE" w14:paraId="4AE62BEB" w14:textId="77777777" w:rsidTr="009858BE">
        <w:trPr>
          <w:trHeight w:val="120"/>
        </w:trPr>
        <w:tc>
          <w:tcPr>
            <w:tcW w:w="1173" w:type="pct"/>
            <w:gridSpan w:val="5"/>
            <w:vMerge/>
            <w:tcBorders>
              <w:top w:val="single" w:sz="4" w:space="0" w:color="auto"/>
              <w:left w:val="single" w:sz="4" w:space="0" w:color="auto"/>
              <w:bottom w:val="nil"/>
              <w:right w:val="nil"/>
            </w:tcBorders>
            <w:vAlign w:val="center"/>
            <w:hideMark/>
          </w:tcPr>
          <w:p w14:paraId="4EC8F7AF" w14:textId="77777777" w:rsidR="009858BE" w:rsidRPr="009858BE" w:rsidRDefault="009858BE" w:rsidP="009858BE">
            <w:pPr>
              <w:spacing w:after="0" w:line="240" w:lineRule="auto"/>
              <w:rPr>
                <w:rFonts w:ascii="Arial" w:eastAsia="Times New Roman" w:hAnsi="Arial" w:cs="Arial"/>
                <w:b/>
                <w:bCs/>
                <w:color w:val="000000"/>
                <w:kern w:val="0"/>
                <w:sz w:val="16"/>
                <w:szCs w:val="16"/>
                <w:lang w:eastAsia="pt-BR"/>
                <w14:ligatures w14:val="none"/>
              </w:rPr>
            </w:pPr>
          </w:p>
        </w:tc>
        <w:tc>
          <w:tcPr>
            <w:tcW w:w="3827" w:type="pct"/>
            <w:gridSpan w:val="5"/>
            <w:tcBorders>
              <w:top w:val="nil"/>
              <w:left w:val="single" w:sz="4" w:space="0" w:color="auto"/>
              <w:bottom w:val="nil"/>
              <w:right w:val="single" w:sz="4" w:space="0" w:color="000000"/>
            </w:tcBorders>
            <w:shd w:val="clear" w:color="000000" w:fill="FFFFFF"/>
            <w:vAlign w:val="bottom"/>
            <w:hideMark/>
          </w:tcPr>
          <w:p w14:paraId="0ED2DFF3" w14:textId="77777777" w:rsidR="009858BE" w:rsidRPr="009858BE" w:rsidRDefault="009858BE" w:rsidP="009858BE">
            <w:pPr>
              <w:spacing w:after="0" w:line="240" w:lineRule="auto"/>
              <w:rPr>
                <w:rFonts w:ascii="Arial" w:eastAsia="Times New Roman" w:hAnsi="Arial" w:cs="Arial"/>
                <w:color w:val="000000"/>
                <w:kern w:val="0"/>
                <w:sz w:val="22"/>
                <w:szCs w:val="22"/>
                <w:lang w:eastAsia="pt-BR"/>
                <w14:ligatures w14:val="none"/>
              </w:rPr>
            </w:pPr>
            <w:r w:rsidRPr="009858BE">
              <w:rPr>
                <w:rFonts w:ascii="Arial" w:eastAsia="Times New Roman" w:hAnsi="Arial" w:cs="Arial"/>
                <w:color w:val="000000"/>
                <w:kern w:val="0"/>
                <w:sz w:val="22"/>
                <w:szCs w:val="22"/>
                <w:lang w:eastAsia="pt-BR"/>
                <w14:ligatures w14:val="none"/>
              </w:rPr>
              <w:t>Secretaria Municipal de Educação e Cultura</w:t>
            </w:r>
          </w:p>
        </w:tc>
      </w:tr>
      <w:tr w:rsidR="009858BE" w:rsidRPr="009858BE" w14:paraId="0CC055BC" w14:textId="77777777" w:rsidTr="009858BE">
        <w:trPr>
          <w:trHeight w:val="120"/>
        </w:trPr>
        <w:tc>
          <w:tcPr>
            <w:tcW w:w="1173" w:type="pct"/>
            <w:gridSpan w:val="5"/>
            <w:vMerge/>
            <w:tcBorders>
              <w:top w:val="single" w:sz="4" w:space="0" w:color="auto"/>
              <w:left w:val="single" w:sz="4" w:space="0" w:color="auto"/>
              <w:bottom w:val="nil"/>
              <w:right w:val="nil"/>
            </w:tcBorders>
            <w:vAlign w:val="center"/>
            <w:hideMark/>
          </w:tcPr>
          <w:p w14:paraId="7B2FAA83" w14:textId="77777777" w:rsidR="009858BE" w:rsidRPr="009858BE" w:rsidRDefault="009858BE" w:rsidP="009858BE">
            <w:pPr>
              <w:spacing w:after="0" w:line="240" w:lineRule="auto"/>
              <w:rPr>
                <w:rFonts w:ascii="Arial" w:eastAsia="Times New Roman" w:hAnsi="Arial" w:cs="Arial"/>
                <w:b/>
                <w:bCs/>
                <w:color w:val="000000"/>
                <w:kern w:val="0"/>
                <w:sz w:val="16"/>
                <w:szCs w:val="16"/>
                <w:lang w:eastAsia="pt-BR"/>
                <w14:ligatures w14:val="none"/>
              </w:rPr>
            </w:pPr>
          </w:p>
        </w:tc>
        <w:tc>
          <w:tcPr>
            <w:tcW w:w="3827" w:type="pct"/>
            <w:gridSpan w:val="5"/>
            <w:tcBorders>
              <w:top w:val="nil"/>
              <w:left w:val="single" w:sz="4" w:space="0" w:color="auto"/>
              <w:bottom w:val="nil"/>
              <w:right w:val="single" w:sz="4" w:space="0" w:color="000000"/>
            </w:tcBorders>
            <w:shd w:val="clear" w:color="000000" w:fill="FFFFFF"/>
            <w:vAlign w:val="bottom"/>
            <w:hideMark/>
          </w:tcPr>
          <w:p w14:paraId="6EAD631E" w14:textId="77777777" w:rsidR="009858BE" w:rsidRPr="009858BE" w:rsidRDefault="009858BE" w:rsidP="009858BE">
            <w:pPr>
              <w:spacing w:after="0" w:line="240" w:lineRule="auto"/>
              <w:rPr>
                <w:rFonts w:ascii="Arial" w:eastAsia="Times New Roman" w:hAnsi="Arial" w:cs="Arial"/>
                <w:color w:val="000000"/>
                <w:kern w:val="0"/>
                <w:sz w:val="22"/>
                <w:szCs w:val="22"/>
                <w:lang w:eastAsia="pt-BR"/>
                <w14:ligatures w14:val="none"/>
              </w:rPr>
            </w:pPr>
            <w:r w:rsidRPr="009858BE">
              <w:rPr>
                <w:rFonts w:ascii="Arial" w:eastAsia="Times New Roman" w:hAnsi="Arial" w:cs="Arial"/>
                <w:color w:val="000000"/>
                <w:kern w:val="0"/>
                <w:sz w:val="22"/>
                <w:szCs w:val="22"/>
                <w:lang w:eastAsia="pt-BR"/>
                <w14:ligatures w14:val="none"/>
              </w:rPr>
              <w:t>Secretaria Municipal de Esportes e Lazer</w:t>
            </w:r>
          </w:p>
        </w:tc>
      </w:tr>
      <w:tr w:rsidR="009858BE" w:rsidRPr="009858BE" w14:paraId="5F20EC67" w14:textId="77777777" w:rsidTr="009858BE">
        <w:trPr>
          <w:trHeight w:val="120"/>
        </w:trPr>
        <w:tc>
          <w:tcPr>
            <w:tcW w:w="1173" w:type="pct"/>
            <w:gridSpan w:val="5"/>
            <w:vMerge/>
            <w:tcBorders>
              <w:top w:val="single" w:sz="4" w:space="0" w:color="auto"/>
              <w:left w:val="single" w:sz="4" w:space="0" w:color="auto"/>
              <w:bottom w:val="nil"/>
              <w:right w:val="nil"/>
            </w:tcBorders>
            <w:vAlign w:val="center"/>
            <w:hideMark/>
          </w:tcPr>
          <w:p w14:paraId="49A5CD10" w14:textId="77777777" w:rsidR="009858BE" w:rsidRPr="009858BE" w:rsidRDefault="009858BE" w:rsidP="009858BE">
            <w:pPr>
              <w:spacing w:after="0" w:line="240" w:lineRule="auto"/>
              <w:rPr>
                <w:rFonts w:ascii="Arial" w:eastAsia="Times New Roman" w:hAnsi="Arial" w:cs="Arial"/>
                <w:b/>
                <w:bCs/>
                <w:color w:val="000000"/>
                <w:kern w:val="0"/>
                <w:sz w:val="16"/>
                <w:szCs w:val="16"/>
                <w:lang w:eastAsia="pt-BR"/>
                <w14:ligatures w14:val="none"/>
              </w:rPr>
            </w:pPr>
          </w:p>
        </w:tc>
        <w:tc>
          <w:tcPr>
            <w:tcW w:w="3827" w:type="pct"/>
            <w:gridSpan w:val="5"/>
            <w:tcBorders>
              <w:top w:val="nil"/>
              <w:left w:val="single" w:sz="4" w:space="0" w:color="auto"/>
              <w:bottom w:val="nil"/>
              <w:right w:val="single" w:sz="4" w:space="0" w:color="000000"/>
            </w:tcBorders>
            <w:shd w:val="clear" w:color="000000" w:fill="FFFFFF"/>
            <w:vAlign w:val="bottom"/>
            <w:hideMark/>
          </w:tcPr>
          <w:p w14:paraId="78B8A864" w14:textId="77777777" w:rsidR="009858BE" w:rsidRPr="009858BE" w:rsidRDefault="009858BE" w:rsidP="009858BE">
            <w:pPr>
              <w:spacing w:after="0" w:line="240" w:lineRule="auto"/>
              <w:rPr>
                <w:rFonts w:ascii="Arial" w:eastAsia="Times New Roman" w:hAnsi="Arial" w:cs="Arial"/>
                <w:color w:val="000000"/>
                <w:kern w:val="0"/>
                <w:sz w:val="22"/>
                <w:szCs w:val="22"/>
                <w:lang w:eastAsia="pt-BR"/>
                <w14:ligatures w14:val="none"/>
              </w:rPr>
            </w:pPr>
            <w:r w:rsidRPr="009858BE">
              <w:rPr>
                <w:rFonts w:ascii="Arial" w:eastAsia="Times New Roman" w:hAnsi="Arial" w:cs="Arial"/>
                <w:color w:val="000000"/>
                <w:kern w:val="0"/>
                <w:sz w:val="22"/>
                <w:szCs w:val="22"/>
                <w:lang w:eastAsia="pt-BR"/>
                <w14:ligatures w14:val="none"/>
              </w:rPr>
              <w:t>Secretaria de Serviços Públicos</w:t>
            </w:r>
          </w:p>
        </w:tc>
      </w:tr>
      <w:tr w:rsidR="009858BE" w:rsidRPr="009858BE" w14:paraId="61BE1ADB" w14:textId="77777777" w:rsidTr="009858BE">
        <w:trPr>
          <w:trHeight w:val="139"/>
        </w:trPr>
        <w:tc>
          <w:tcPr>
            <w:tcW w:w="1173" w:type="pct"/>
            <w:gridSpan w:val="5"/>
            <w:vMerge/>
            <w:tcBorders>
              <w:top w:val="single" w:sz="4" w:space="0" w:color="auto"/>
              <w:left w:val="single" w:sz="4" w:space="0" w:color="auto"/>
              <w:bottom w:val="nil"/>
              <w:right w:val="nil"/>
            </w:tcBorders>
            <w:vAlign w:val="center"/>
            <w:hideMark/>
          </w:tcPr>
          <w:p w14:paraId="0D1A10CD" w14:textId="77777777" w:rsidR="009858BE" w:rsidRPr="009858BE" w:rsidRDefault="009858BE" w:rsidP="009858BE">
            <w:pPr>
              <w:spacing w:after="0" w:line="240" w:lineRule="auto"/>
              <w:rPr>
                <w:rFonts w:ascii="Arial" w:eastAsia="Times New Roman" w:hAnsi="Arial" w:cs="Arial"/>
                <w:b/>
                <w:bCs/>
                <w:color w:val="000000"/>
                <w:kern w:val="0"/>
                <w:sz w:val="16"/>
                <w:szCs w:val="16"/>
                <w:lang w:eastAsia="pt-BR"/>
                <w14:ligatures w14:val="none"/>
              </w:rPr>
            </w:pPr>
          </w:p>
        </w:tc>
        <w:tc>
          <w:tcPr>
            <w:tcW w:w="3827" w:type="pct"/>
            <w:gridSpan w:val="5"/>
            <w:tcBorders>
              <w:top w:val="nil"/>
              <w:left w:val="single" w:sz="4" w:space="0" w:color="auto"/>
              <w:bottom w:val="nil"/>
              <w:right w:val="single" w:sz="4" w:space="0" w:color="000000"/>
            </w:tcBorders>
            <w:shd w:val="clear" w:color="000000" w:fill="FFFFFF"/>
            <w:vAlign w:val="bottom"/>
            <w:hideMark/>
          </w:tcPr>
          <w:p w14:paraId="3C0332BC" w14:textId="77777777" w:rsidR="009858BE" w:rsidRPr="009858BE" w:rsidRDefault="009858BE" w:rsidP="009858BE">
            <w:pPr>
              <w:spacing w:after="0" w:line="240" w:lineRule="auto"/>
              <w:rPr>
                <w:rFonts w:ascii="Arial" w:eastAsia="Times New Roman" w:hAnsi="Arial" w:cs="Arial"/>
                <w:color w:val="000000"/>
                <w:kern w:val="0"/>
                <w:sz w:val="22"/>
                <w:szCs w:val="22"/>
                <w:lang w:eastAsia="pt-BR"/>
                <w14:ligatures w14:val="none"/>
              </w:rPr>
            </w:pPr>
            <w:r w:rsidRPr="009858BE">
              <w:rPr>
                <w:rFonts w:ascii="Arial" w:eastAsia="Times New Roman" w:hAnsi="Arial" w:cs="Arial"/>
                <w:color w:val="000000"/>
                <w:kern w:val="0"/>
                <w:sz w:val="22"/>
                <w:szCs w:val="22"/>
                <w:lang w:eastAsia="pt-BR"/>
                <w14:ligatures w14:val="none"/>
              </w:rPr>
              <w:t>Secretaria Municipal de Promoção Social - SEPROS</w:t>
            </w:r>
          </w:p>
        </w:tc>
      </w:tr>
      <w:tr w:rsidR="009858BE" w:rsidRPr="009858BE" w14:paraId="7CAF8AB2" w14:textId="77777777" w:rsidTr="009858BE">
        <w:trPr>
          <w:trHeight w:val="522"/>
        </w:trPr>
        <w:tc>
          <w:tcPr>
            <w:tcW w:w="1173" w:type="pct"/>
            <w:gridSpan w:val="5"/>
            <w:tcBorders>
              <w:top w:val="single" w:sz="4" w:space="0" w:color="auto"/>
              <w:left w:val="single" w:sz="4" w:space="0" w:color="auto"/>
              <w:bottom w:val="single" w:sz="4" w:space="0" w:color="auto"/>
              <w:right w:val="single" w:sz="4" w:space="0" w:color="000000"/>
            </w:tcBorders>
            <w:shd w:val="clear" w:color="000000" w:fill="FFFFFF"/>
            <w:vAlign w:val="center"/>
            <w:hideMark/>
          </w:tcPr>
          <w:p w14:paraId="5519251D" w14:textId="77777777" w:rsidR="009858BE" w:rsidRPr="009858BE" w:rsidRDefault="009858BE" w:rsidP="009858BE">
            <w:pPr>
              <w:spacing w:after="0" w:line="240" w:lineRule="auto"/>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FORNECEDOR</w:t>
            </w:r>
          </w:p>
        </w:tc>
        <w:tc>
          <w:tcPr>
            <w:tcW w:w="3827" w:type="pct"/>
            <w:gridSpan w:val="5"/>
            <w:tcBorders>
              <w:top w:val="single" w:sz="4" w:space="0" w:color="auto"/>
              <w:left w:val="nil"/>
              <w:bottom w:val="single" w:sz="4" w:space="0" w:color="auto"/>
              <w:right w:val="single" w:sz="4" w:space="0" w:color="000000"/>
            </w:tcBorders>
            <w:shd w:val="clear" w:color="000000" w:fill="FFFFFF"/>
            <w:vAlign w:val="bottom"/>
            <w:hideMark/>
          </w:tcPr>
          <w:p w14:paraId="40B1B668"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email (Email da Proponente) e telefone (Telefone da Proponente).</w:t>
            </w:r>
          </w:p>
        </w:tc>
      </w:tr>
      <w:tr w:rsidR="009858BE" w:rsidRPr="009858BE" w14:paraId="4F20000D" w14:textId="77777777" w:rsidTr="009858BE">
        <w:trPr>
          <w:trHeight w:val="102"/>
        </w:trPr>
        <w:tc>
          <w:tcPr>
            <w:tcW w:w="5000" w:type="pct"/>
            <w:gridSpan w:val="10"/>
            <w:tcBorders>
              <w:top w:val="nil"/>
              <w:left w:val="nil"/>
              <w:bottom w:val="single" w:sz="4" w:space="0" w:color="000000"/>
              <w:right w:val="nil"/>
            </w:tcBorders>
            <w:shd w:val="clear" w:color="000000" w:fill="FFF2CC"/>
            <w:hideMark/>
          </w:tcPr>
          <w:p w14:paraId="7568C379" w14:textId="77777777" w:rsidR="009858BE" w:rsidRPr="009858BE" w:rsidRDefault="009858BE" w:rsidP="009858BE">
            <w:pPr>
              <w:spacing w:after="0" w:line="240" w:lineRule="auto"/>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II. DADOS GERAIS</w:t>
            </w:r>
          </w:p>
        </w:tc>
      </w:tr>
      <w:tr w:rsidR="009858BE" w:rsidRPr="009858BE" w14:paraId="42F35DF2" w14:textId="77777777" w:rsidTr="009858BE">
        <w:trPr>
          <w:trHeight w:val="102"/>
        </w:trPr>
        <w:tc>
          <w:tcPr>
            <w:tcW w:w="1173" w:type="pct"/>
            <w:gridSpan w:val="5"/>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19AEDFBF" w14:textId="77777777" w:rsidR="009858BE" w:rsidRPr="009858BE" w:rsidRDefault="009858BE" w:rsidP="009858BE">
            <w:pPr>
              <w:spacing w:after="0" w:line="240" w:lineRule="auto"/>
              <w:rPr>
                <w:rFonts w:ascii="Arial" w:eastAsia="Times New Roman" w:hAnsi="Arial" w:cs="Arial"/>
                <w:b/>
                <w:bCs/>
                <w:color w:val="000000"/>
                <w:kern w:val="0"/>
                <w:sz w:val="18"/>
                <w:szCs w:val="18"/>
                <w:lang w:eastAsia="pt-BR"/>
                <w14:ligatures w14:val="none"/>
              </w:rPr>
            </w:pPr>
            <w:r w:rsidRPr="009858BE">
              <w:rPr>
                <w:rFonts w:ascii="Arial" w:eastAsia="Times New Roman" w:hAnsi="Arial" w:cs="Arial"/>
                <w:b/>
                <w:bCs/>
                <w:color w:val="000000"/>
                <w:kern w:val="0"/>
                <w:sz w:val="18"/>
                <w:szCs w:val="18"/>
                <w:lang w:eastAsia="pt-BR"/>
                <w14:ligatures w14:val="none"/>
              </w:rPr>
              <w:t>N° PROCESSO</w:t>
            </w:r>
          </w:p>
        </w:tc>
        <w:tc>
          <w:tcPr>
            <w:tcW w:w="3827" w:type="pct"/>
            <w:gridSpan w:val="5"/>
            <w:tcBorders>
              <w:top w:val="single" w:sz="4" w:space="0" w:color="auto"/>
              <w:left w:val="nil"/>
              <w:bottom w:val="single" w:sz="4" w:space="0" w:color="auto"/>
              <w:right w:val="single" w:sz="4" w:space="0" w:color="000000"/>
            </w:tcBorders>
            <w:shd w:val="clear" w:color="000000" w:fill="FFFFFF"/>
            <w:vAlign w:val="center"/>
            <w:hideMark/>
          </w:tcPr>
          <w:p w14:paraId="64CA60E0" w14:textId="56856449" w:rsidR="009858BE" w:rsidRPr="009858BE" w:rsidRDefault="00DD371C" w:rsidP="007A4222">
            <w:pPr>
              <w:spacing w:after="0" w:line="240" w:lineRule="auto"/>
              <w:rPr>
                <w:rFonts w:ascii="Arial" w:eastAsia="Times New Roman" w:hAnsi="Arial" w:cs="Arial"/>
                <w:color w:val="000000"/>
                <w:kern w:val="0"/>
                <w:sz w:val="22"/>
                <w:szCs w:val="22"/>
                <w:lang w:eastAsia="pt-BR"/>
                <w14:ligatures w14:val="none"/>
              </w:rPr>
            </w:pPr>
            <w:r>
              <w:rPr>
                <w:rFonts w:ascii="Arial" w:eastAsia="Times New Roman" w:hAnsi="Arial" w:cs="Arial"/>
                <w:color w:val="000000"/>
                <w:kern w:val="0"/>
                <w:sz w:val="22"/>
                <w:szCs w:val="22"/>
                <w:lang w:eastAsia="pt-BR"/>
                <w14:ligatures w14:val="none"/>
              </w:rPr>
              <w:t>5</w:t>
            </w:r>
            <w:r w:rsidR="007A4222">
              <w:rPr>
                <w:rFonts w:ascii="Arial" w:eastAsia="Times New Roman" w:hAnsi="Arial" w:cs="Arial"/>
                <w:color w:val="000000"/>
                <w:kern w:val="0"/>
                <w:sz w:val="22"/>
                <w:szCs w:val="22"/>
                <w:lang w:eastAsia="pt-BR"/>
                <w14:ligatures w14:val="none"/>
              </w:rPr>
              <w:t>8</w:t>
            </w:r>
            <w:r w:rsidR="009858BE" w:rsidRPr="009858BE">
              <w:rPr>
                <w:rFonts w:ascii="Arial" w:eastAsia="Times New Roman" w:hAnsi="Arial" w:cs="Arial"/>
                <w:color w:val="000000"/>
                <w:kern w:val="0"/>
                <w:sz w:val="22"/>
                <w:szCs w:val="22"/>
                <w:lang w:eastAsia="pt-BR"/>
                <w14:ligatures w14:val="none"/>
              </w:rPr>
              <w:t>/2025</w:t>
            </w:r>
          </w:p>
        </w:tc>
      </w:tr>
      <w:tr w:rsidR="009858BE" w:rsidRPr="009858BE" w14:paraId="028BFE5F" w14:textId="77777777" w:rsidTr="009858BE">
        <w:trPr>
          <w:trHeight w:val="102"/>
        </w:trPr>
        <w:tc>
          <w:tcPr>
            <w:tcW w:w="1173" w:type="pct"/>
            <w:gridSpan w:val="5"/>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0D67EE53" w14:textId="77777777" w:rsidR="009858BE" w:rsidRPr="009858BE" w:rsidRDefault="009858BE" w:rsidP="009858BE">
            <w:pPr>
              <w:spacing w:after="0" w:line="240" w:lineRule="auto"/>
              <w:rPr>
                <w:rFonts w:ascii="Arial" w:eastAsia="Times New Roman" w:hAnsi="Arial" w:cs="Arial"/>
                <w:b/>
                <w:bCs/>
                <w:color w:val="000000"/>
                <w:kern w:val="0"/>
                <w:sz w:val="18"/>
                <w:szCs w:val="18"/>
                <w:lang w:eastAsia="pt-BR"/>
                <w14:ligatures w14:val="none"/>
              </w:rPr>
            </w:pPr>
            <w:r w:rsidRPr="009858BE">
              <w:rPr>
                <w:rFonts w:ascii="Arial" w:eastAsia="Times New Roman" w:hAnsi="Arial" w:cs="Arial"/>
                <w:b/>
                <w:bCs/>
                <w:color w:val="000000"/>
                <w:kern w:val="0"/>
                <w:sz w:val="18"/>
                <w:szCs w:val="18"/>
                <w:lang w:eastAsia="pt-BR"/>
                <w14:ligatures w14:val="none"/>
              </w:rPr>
              <w:t>MODALIDADE</w:t>
            </w:r>
          </w:p>
        </w:tc>
        <w:tc>
          <w:tcPr>
            <w:tcW w:w="3827" w:type="pct"/>
            <w:gridSpan w:val="5"/>
            <w:tcBorders>
              <w:top w:val="single" w:sz="4" w:space="0" w:color="auto"/>
              <w:left w:val="nil"/>
              <w:bottom w:val="single" w:sz="4" w:space="0" w:color="auto"/>
              <w:right w:val="single" w:sz="4" w:space="0" w:color="000000"/>
            </w:tcBorders>
            <w:shd w:val="clear" w:color="000000" w:fill="FFFFFF"/>
            <w:vAlign w:val="center"/>
            <w:hideMark/>
          </w:tcPr>
          <w:p w14:paraId="672E9EB9" w14:textId="77777777" w:rsidR="009858BE" w:rsidRPr="009858BE" w:rsidRDefault="009858BE" w:rsidP="009858BE">
            <w:pPr>
              <w:spacing w:after="0" w:line="240" w:lineRule="auto"/>
              <w:rPr>
                <w:rFonts w:ascii="Arial" w:eastAsia="Times New Roman" w:hAnsi="Arial" w:cs="Arial"/>
                <w:color w:val="000000"/>
                <w:kern w:val="0"/>
                <w:sz w:val="22"/>
                <w:szCs w:val="22"/>
                <w:lang w:eastAsia="pt-BR"/>
                <w14:ligatures w14:val="none"/>
              </w:rPr>
            </w:pPr>
            <w:r w:rsidRPr="009858BE">
              <w:rPr>
                <w:rFonts w:ascii="Arial" w:eastAsia="Times New Roman" w:hAnsi="Arial" w:cs="Arial"/>
                <w:color w:val="000000"/>
                <w:kern w:val="0"/>
                <w:sz w:val="22"/>
                <w:szCs w:val="22"/>
                <w:lang w:eastAsia="pt-BR"/>
                <w14:ligatures w14:val="none"/>
              </w:rPr>
              <w:t>pregão</w:t>
            </w:r>
          </w:p>
        </w:tc>
      </w:tr>
      <w:tr w:rsidR="009858BE" w:rsidRPr="009858BE" w14:paraId="7C88CE3B" w14:textId="77777777" w:rsidTr="009858BE">
        <w:trPr>
          <w:trHeight w:val="102"/>
        </w:trPr>
        <w:tc>
          <w:tcPr>
            <w:tcW w:w="1173" w:type="pct"/>
            <w:gridSpan w:val="5"/>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4FAA29D9" w14:textId="77777777" w:rsidR="009858BE" w:rsidRPr="009858BE" w:rsidRDefault="009858BE" w:rsidP="009858BE">
            <w:pPr>
              <w:spacing w:after="0" w:line="240" w:lineRule="auto"/>
              <w:rPr>
                <w:rFonts w:ascii="Arial" w:eastAsia="Times New Roman" w:hAnsi="Arial" w:cs="Arial"/>
                <w:b/>
                <w:bCs/>
                <w:color w:val="000000"/>
                <w:kern w:val="0"/>
                <w:sz w:val="18"/>
                <w:szCs w:val="18"/>
                <w:lang w:eastAsia="pt-BR"/>
                <w14:ligatures w14:val="none"/>
              </w:rPr>
            </w:pPr>
            <w:r w:rsidRPr="009858BE">
              <w:rPr>
                <w:rFonts w:ascii="Arial" w:eastAsia="Times New Roman" w:hAnsi="Arial" w:cs="Arial"/>
                <w:b/>
                <w:bCs/>
                <w:color w:val="000000"/>
                <w:kern w:val="0"/>
                <w:sz w:val="18"/>
                <w:szCs w:val="18"/>
                <w:lang w:eastAsia="pt-BR"/>
                <w14:ligatures w14:val="none"/>
              </w:rPr>
              <w:t>N° PROCEDIMENTO</w:t>
            </w:r>
          </w:p>
        </w:tc>
        <w:tc>
          <w:tcPr>
            <w:tcW w:w="3827" w:type="pct"/>
            <w:gridSpan w:val="5"/>
            <w:tcBorders>
              <w:top w:val="single" w:sz="4" w:space="0" w:color="auto"/>
              <w:left w:val="nil"/>
              <w:bottom w:val="single" w:sz="4" w:space="0" w:color="auto"/>
              <w:right w:val="single" w:sz="4" w:space="0" w:color="000000"/>
            </w:tcBorders>
            <w:shd w:val="clear" w:color="000000" w:fill="FFFFFF"/>
            <w:vAlign w:val="center"/>
            <w:hideMark/>
          </w:tcPr>
          <w:p w14:paraId="4E145189" w14:textId="60BFBA80" w:rsidR="009858BE" w:rsidRPr="009858BE" w:rsidRDefault="00BD4954" w:rsidP="00BD4954">
            <w:pPr>
              <w:spacing w:after="0" w:line="240" w:lineRule="auto"/>
              <w:rPr>
                <w:rFonts w:ascii="Arial" w:eastAsia="Times New Roman" w:hAnsi="Arial" w:cs="Arial"/>
                <w:color w:val="000000"/>
                <w:kern w:val="0"/>
                <w:sz w:val="22"/>
                <w:szCs w:val="22"/>
                <w:lang w:eastAsia="pt-BR"/>
                <w14:ligatures w14:val="none"/>
              </w:rPr>
            </w:pPr>
            <w:r>
              <w:rPr>
                <w:rFonts w:ascii="Arial" w:eastAsia="Times New Roman" w:hAnsi="Arial" w:cs="Arial"/>
                <w:color w:val="000000"/>
                <w:kern w:val="0"/>
                <w:sz w:val="22"/>
                <w:szCs w:val="22"/>
                <w:lang w:eastAsia="pt-BR"/>
                <w14:ligatures w14:val="none"/>
              </w:rPr>
              <w:t>20</w:t>
            </w:r>
            <w:r w:rsidR="009858BE" w:rsidRPr="009858BE">
              <w:rPr>
                <w:rFonts w:ascii="Arial" w:eastAsia="Times New Roman" w:hAnsi="Arial" w:cs="Arial"/>
                <w:color w:val="000000"/>
                <w:kern w:val="0"/>
                <w:sz w:val="22"/>
                <w:szCs w:val="22"/>
                <w:lang w:eastAsia="pt-BR"/>
                <w14:ligatures w14:val="none"/>
              </w:rPr>
              <w:t>/2025</w:t>
            </w:r>
          </w:p>
        </w:tc>
      </w:tr>
      <w:tr w:rsidR="009858BE" w:rsidRPr="009858BE" w14:paraId="305C7381" w14:textId="77777777" w:rsidTr="009858BE">
        <w:trPr>
          <w:trHeight w:val="120"/>
        </w:trPr>
        <w:tc>
          <w:tcPr>
            <w:tcW w:w="1173" w:type="pct"/>
            <w:gridSpan w:val="5"/>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275CA8FE" w14:textId="77777777" w:rsidR="009858BE" w:rsidRPr="009858BE" w:rsidRDefault="009858BE" w:rsidP="009858BE">
            <w:pPr>
              <w:spacing w:after="0" w:line="240" w:lineRule="auto"/>
              <w:rPr>
                <w:rFonts w:ascii="Arial" w:eastAsia="Times New Roman" w:hAnsi="Arial" w:cs="Arial"/>
                <w:b/>
                <w:bCs/>
                <w:color w:val="000000"/>
                <w:kern w:val="0"/>
                <w:sz w:val="18"/>
                <w:szCs w:val="18"/>
                <w:lang w:eastAsia="pt-BR"/>
                <w14:ligatures w14:val="none"/>
              </w:rPr>
            </w:pPr>
            <w:r w:rsidRPr="009858BE">
              <w:rPr>
                <w:rFonts w:ascii="Arial" w:eastAsia="Times New Roman" w:hAnsi="Arial" w:cs="Arial"/>
                <w:b/>
                <w:bCs/>
                <w:color w:val="000000"/>
                <w:kern w:val="0"/>
                <w:sz w:val="18"/>
                <w:szCs w:val="18"/>
                <w:lang w:eastAsia="pt-BR"/>
                <w14:ligatures w14:val="none"/>
              </w:rPr>
              <w:t>FINALIDADE</w:t>
            </w:r>
          </w:p>
        </w:tc>
        <w:tc>
          <w:tcPr>
            <w:tcW w:w="3827" w:type="pct"/>
            <w:gridSpan w:val="5"/>
            <w:tcBorders>
              <w:top w:val="single" w:sz="4" w:space="0" w:color="auto"/>
              <w:left w:val="nil"/>
              <w:bottom w:val="single" w:sz="4" w:space="0" w:color="auto"/>
              <w:right w:val="single" w:sz="4" w:space="0" w:color="000000"/>
            </w:tcBorders>
            <w:shd w:val="clear" w:color="000000" w:fill="FFFFFF"/>
            <w:vAlign w:val="center"/>
            <w:hideMark/>
          </w:tcPr>
          <w:p w14:paraId="28CBDFFB" w14:textId="77777777" w:rsidR="009858BE" w:rsidRPr="009858BE" w:rsidRDefault="009858BE" w:rsidP="009858BE">
            <w:pPr>
              <w:spacing w:after="0" w:line="240" w:lineRule="auto"/>
              <w:rPr>
                <w:rFonts w:ascii="Arial" w:eastAsia="Times New Roman" w:hAnsi="Arial" w:cs="Arial"/>
                <w:color w:val="000000"/>
                <w:kern w:val="0"/>
                <w:sz w:val="22"/>
                <w:szCs w:val="22"/>
                <w:lang w:eastAsia="pt-BR"/>
                <w14:ligatures w14:val="none"/>
              </w:rPr>
            </w:pPr>
            <w:r w:rsidRPr="009858BE">
              <w:rPr>
                <w:rFonts w:ascii="Arial" w:eastAsia="Times New Roman" w:hAnsi="Arial" w:cs="Arial"/>
                <w:color w:val="000000"/>
                <w:kern w:val="0"/>
                <w:sz w:val="22"/>
                <w:szCs w:val="22"/>
                <w:lang w:eastAsia="pt-BR"/>
                <w14:ligatures w14:val="none"/>
              </w:rPr>
              <w:t>aquisição de bens de consumo</w:t>
            </w:r>
          </w:p>
        </w:tc>
      </w:tr>
      <w:tr w:rsidR="009858BE" w:rsidRPr="009858BE" w14:paraId="43530C14" w14:textId="77777777" w:rsidTr="009858BE">
        <w:trPr>
          <w:trHeight w:val="120"/>
        </w:trPr>
        <w:tc>
          <w:tcPr>
            <w:tcW w:w="1173" w:type="pct"/>
            <w:gridSpan w:val="5"/>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65C7F51A" w14:textId="77777777" w:rsidR="009858BE" w:rsidRPr="009858BE" w:rsidRDefault="009858BE" w:rsidP="009858BE">
            <w:pPr>
              <w:spacing w:after="0" w:line="240" w:lineRule="auto"/>
              <w:rPr>
                <w:rFonts w:ascii="Arial" w:eastAsia="Times New Roman" w:hAnsi="Arial" w:cs="Arial"/>
                <w:b/>
                <w:bCs/>
                <w:color w:val="000000"/>
                <w:kern w:val="0"/>
                <w:sz w:val="18"/>
                <w:szCs w:val="18"/>
                <w:lang w:eastAsia="pt-BR"/>
                <w14:ligatures w14:val="none"/>
              </w:rPr>
            </w:pPr>
            <w:r w:rsidRPr="009858BE">
              <w:rPr>
                <w:rFonts w:ascii="Arial" w:eastAsia="Times New Roman" w:hAnsi="Arial" w:cs="Arial"/>
                <w:b/>
                <w:bCs/>
                <w:color w:val="000000"/>
                <w:kern w:val="0"/>
                <w:sz w:val="18"/>
                <w:szCs w:val="18"/>
                <w:lang w:eastAsia="pt-BR"/>
                <w14:ligatures w14:val="none"/>
              </w:rPr>
              <w:t>OBJETO</w:t>
            </w:r>
          </w:p>
        </w:tc>
        <w:tc>
          <w:tcPr>
            <w:tcW w:w="3827" w:type="pct"/>
            <w:gridSpan w:val="5"/>
            <w:tcBorders>
              <w:top w:val="single" w:sz="4" w:space="0" w:color="auto"/>
              <w:left w:val="nil"/>
              <w:bottom w:val="single" w:sz="4" w:space="0" w:color="auto"/>
              <w:right w:val="single" w:sz="4" w:space="0" w:color="000000"/>
            </w:tcBorders>
            <w:shd w:val="clear" w:color="000000" w:fill="FFFFFF"/>
            <w:vAlign w:val="center"/>
            <w:hideMark/>
          </w:tcPr>
          <w:p w14:paraId="4312CD19" w14:textId="77777777" w:rsidR="009858BE" w:rsidRPr="009858BE" w:rsidRDefault="009858BE" w:rsidP="009858BE">
            <w:pPr>
              <w:spacing w:after="0" w:line="240" w:lineRule="auto"/>
              <w:rPr>
                <w:rFonts w:ascii="Arial" w:eastAsia="Times New Roman" w:hAnsi="Arial" w:cs="Arial"/>
                <w:color w:val="000000"/>
                <w:kern w:val="0"/>
                <w:sz w:val="22"/>
                <w:szCs w:val="22"/>
                <w:lang w:eastAsia="pt-BR"/>
                <w14:ligatures w14:val="none"/>
              </w:rPr>
            </w:pPr>
            <w:r w:rsidRPr="009858BE">
              <w:rPr>
                <w:rFonts w:ascii="Arial" w:eastAsia="Times New Roman" w:hAnsi="Arial" w:cs="Arial"/>
                <w:color w:val="000000"/>
                <w:kern w:val="0"/>
                <w:sz w:val="22"/>
                <w:szCs w:val="22"/>
                <w:lang w:eastAsia="pt-BR"/>
                <w14:ligatures w14:val="none"/>
              </w:rPr>
              <w:t>Fornecimento de uniformes</w:t>
            </w:r>
          </w:p>
        </w:tc>
      </w:tr>
      <w:tr w:rsidR="009858BE" w:rsidRPr="009858BE" w14:paraId="61108564" w14:textId="77777777" w:rsidTr="009858BE">
        <w:trPr>
          <w:trHeight w:val="102"/>
        </w:trPr>
        <w:tc>
          <w:tcPr>
            <w:tcW w:w="1173" w:type="pct"/>
            <w:gridSpan w:val="5"/>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6403267E" w14:textId="77777777" w:rsidR="009858BE" w:rsidRPr="009858BE" w:rsidRDefault="009858BE" w:rsidP="009858BE">
            <w:pPr>
              <w:spacing w:after="0" w:line="240" w:lineRule="auto"/>
              <w:rPr>
                <w:rFonts w:ascii="Arial" w:eastAsia="Times New Roman" w:hAnsi="Arial" w:cs="Arial"/>
                <w:b/>
                <w:bCs/>
                <w:color w:val="000000"/>
                <w:kern w:val="0"/>
                <w:sz w:val="18"/>
                <w:szCs w:val="18"/>
                <w:lang w:eastAsia="pt-BR"/>
                <w14:ligatures w14:val="none"/>
              </w:rPr>
            </w:pPr>
            <w:r w:rsidRPr="009858BE">
              <w:rPr>
                <w:rFonts w:ascii="Arial" w:eastAsia="Times New Roman" w:hAnsi="Arial" w:cs="Arial"/>
                <w:b/>
                <w:bCs/>
                <w:color w:val="000000"/>
                <w:kern w:val="0"/>
                <w:sz w:val="18"/>
                <w:szCs w:val="18"/>
                <w:lang w:eastAsia="pt-BR"/>
                <w14:ligatures w14:val="none"/>
              </w:rPr>
              <w:t>POSSIBILIDADE DE ADESÃO</w:t>
            </w:r>
          </w:p>
        </w:tc>
        <w:tc>
          <w:tcPr>
            <w:tcW w:w="3827" w:type="pct"/>
            <w:gridSpan w:val="5"/>
            <w:tcBorders>
              <w:top w:val="single" w:sz="4" w:space="0" w:color="auto"/>
              <w:left w:val="nil"/>
              <w:bottom w:val="single" w:sz="4" w:space="0" w:color="auto"/>
              <w:right w:val="single" w:sz="4" w:space="0" w:color="000000"/>
            </w:tcBorders>
            <w:shd w:val="clear" w:color="000000" w:fill="FFFFFF"/>
            <w:vAlign w:val="center"/>
            <w:hideMark/>
          </w:tcPr>
          <w:p w14:paraId="67E897B2" w14:textId="77777777" w:rsidR="009858BE" w:rsidRPr="009858BE" w:rsidRDefault="009858BE" w:rsidP="009858BE">
            <w:pPr>
              <w:spacing w:after="0" w:line="240" w:lineRule="auto"/>
              <w:rPr>
                <w:rFonts w:ascii="Arial" w:eastAsia="Times New Roman" w:hAnsi="Arial" w:cs="Arial"/>
                <w:color w:val="000000"/>
                <w:kern w:val="0"/>
                <w:sz w:val="22"/>
                <w:szCs w:val="22"/>
                <w:lang w:eastAsia="pt-BR"/>
                <w14:ligatures w14:val="none"/>
              </w:rPr>
            </w:pPr>
            <w:r w:rsidRPr="009858BE">
              <w:rPr>
                <w:rFonts w:ascii="Arial" w:eastAsia="Times New Roman" w:hAnsi="Arial" w:cs="Arial"/>
                <w:color w:val="000000"/>
                <w:kern w:val="0"/>
                <w:sz w:val="22"/>
                <w:szCs w:val="22"/>
                <w:lang w:eastAsia="pt-BR"/>
                <w14:ligatures w14:val="none"/>
              </w:rPr>
              <w:t>Não</w:t>
            </w:r>
          </w:p>
        </w:tc>
      </w:tr>
      <w:tr w:rsidR="009858BE" w:rsidRPr="009858BE" w14:paraId="1CC8FC3F" w14:textId="77777777" w:rsidTr="009858BE">
        <w:trPr>
          <w:trHeight w:val="120"/>
        </w:trPr>
        <w:tc>
          <w:tcPr>
            <w:tcW w:w="1173" w:type="pct"/>
            <w:gridSpan w:val="5"/>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51DA4596" w14:textId="77777777" w:rsidR="009858BE" w:rsidRPr="009858BE" w:rsidRDefault="009858BE" w:rsidP="009858BE">
            <w:pPr>
              <w:spacing w:after="0" w:line="240" w:lineRule="auto"/>
              <w:rPr>
                <w:rFonts w:ascii="Arial" w:eastAsia="Times New Roman" w:hAnsi="Arial" w:cs="Arial"/>
                <w:b/>
                <w:bCs/>
                <w:color w:val="000000"/>
                <w:kern w:val="0"/>
                <w:sz w:val="18"/>
                <w:szCs w:val="18"/>
                <w:lang w:eastAsia="pt-BR"/>
                <w14:ligatures w14:val="none"/>
              </w:rPr>
            </w:pPr>
            <w:r w:rsidRPr="009858BE">
              <w:rPr>
                <w:rFonts w:ascii="Arial" w:eastAsia="Times New Roman" w:hAnsi="Arial" w:cs="Arial"/>
                <w:b/>
                <w:bCs/>
                <w:color w:val="000000"/>
                <w:kern w:val="0"/>
                <w:sz w:val="18"/>
                <w:szCs w:val="18"/>
                <w:lang w:eastAsia="pt-BR"/>
                <w14:ligatures w14:val="none"/>
              </w:rPr>
              <w:t>VALOR</w:t>
            </w:r>
          </w:p>
        </w:tc>
        <w:tc>
          <w:tcPr>
            <w:tcW w:w="3827" w:type="pct"/>
            <w:gridSpan w:val="5"/>
            <w:tcBorders>
              <w:top w:val="single" w:sz="4" w:space="0" w:color="auto"/>
              <w:left w:val="nil"/>
              <w:bottom w:val="single" w:sz="4" w:space="0" w:color="auto"/>
              <w:right w:val="single" w:sz="4" w:space="0" w:color="000000"/>
            </w:tcBorders>
            <w:shd w:val="clear" w:color="000000" w:fill="FFFFFF"/>
            <w:vAlign w:val="center"/>
            <w:hideMark/>
          </w:tcPr>
          <w:p w14:paraId="3DAC79C9" w14:textId="77777777" w:rsidR="009858BE" w:rsidRPr="009858BE" w:rsidRDefault="009858BE" w:rsidP="009858BE">
            <w:pPr>
              <w:spacing w:after="0" w:line="240" w:lineRule="auto"/>
              <w:rPr>
                <w:rFonts w:ascii="Arial" w:eastAsia="Times New Roman" w:hAnsi="Arial" w:cs="Arial"/>
                <w:color w:val="000000"/>
                <w:kern w:val="0"/>
                <w:sz w:val="22"/>
                <w:szCs w:val="22"/>
                <w:lang w:eastAsia="pt-BR"/>
                <w14:ligatures w14:val="none"/>
              </w:rPr>
            </w:pPr>
            <w:r w:rsidRPr="009858BE">
              <w:rPr>
                <w:rFonts w:ascii="Arial" w:eastAsia="Times New Roman" w:hAnsi="Arial" w:cs="Arial"/>
                <w:color w:val="000000"/>
                <w:kern w:val="0"/>
                <w:sz w:val="22"/>
                <w:szCs w:val="22"/>
                <w:lang w:eastAsia="pt-BR"/>
                <w14:ligatures w14:val="none"/>
              </w:rPr>
              <w:t>R$ ________________(_____________)</w:t>
            </w:r>
          </w:p>
        </w:tc>
      </w:tr>
      <w:tr w:rsidR="009858BE" w:rsidRPr="009858BE" w14:paraId="357DE7D4" w14:textId="77777777" w:rsidTr="009858BE">
        <w:trPr>
          <w:trHeight w:val="120"/>
        </w:trPr>
        <w:tc>
          <w:tcPr>
            <w:tcW w:w="1173" w:type="pct"/>
            <w:gridSpan w:val="5"/>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6581C9C3" w14:textId="77777777" w:rsidR="009858BE" w:rsidRPr="009858BE" w:rsidRDefault="009858BE" w:rsidP="009858BE">
            <w:pPr>
              <w:spacing w:after="0" w:line="240" w:lineRule="auto"/>
              <w:rPr>
                <w:rFonts w:ascii="Arial" w:eastAsia="Times New Roman" w:hAnsi="Arial" w:cs="Arial"/>
                <w:b/>
                <w:bCs/>
                <w:color w:val="000000"/>
                <w:kern w:val="0"/>
                <w:sz w:val="18"/>
                <w:szCs w:val="18"/>
                <w:lang w:eastAsia="pt-BR"/>
                <w14:ligatures w14:val="none"/>
              </w:rPr>
            </w:pPr>
            <w:r w:rsidRPr="009858BE">
              <w:rPr>
                <w:rFonts w:ascii="Arial" w:eastAsia="Times New Roman" w:hAnsi="Arial" w:cs="Arial"/>
                <w:b/>
                <w:bCs/>
                <w:color w:val="000000"/>
                <w:kern w:val="0"/>
                <w:sz w:val="18"/>
                <w:szCs w:val="18"/>
                <w:lang w:eastAsia="pt-BR"/>
                <w14:ligatures w14:val="none"/>
              </w:rPr>
              <w:t>VIGÊNCIA</w:t>
            </w:r>
          </w:p>
        </w:tc>
        <w:tc>
          <w:tcPr>
            <w:tcW w:w="3827" w:type="pct"/>
            <w:gridSpan w:val="5"/>
            <w:tcBorders>
              <w:top w:val="single" w:sz="4" w:space="0" w:color="auto"/>
              <w:left w:val="nil"/>
              <w:bottom w:val="single" w:sz="4" w:space="0" w:color="auto"/>
              <w:right w:val="single" w:sz="4" w:space="0" w:color="000000"/>
            </w:tcBorders>
            <w:shd w:val="clear" w:color="000000" w:fill="FFFFFF"/>
            <w:vAlign w:val="center"/>
            <w:hideMark/>
          </w:tcPr>
          <w:p w14:paraId="3F26259E" w14:textId="77777777" w:rsidR="009858BE" w:rsidRPr="009858BE" w:rsidRDefault="009858BE" w:rsidP="009858BE">
            <w:pPr>
              <w:spacing w:after="0" w:line="240" w:lineRule="auto"/>
              <w:rPr>
                <w:rFonts w:ascii="Arial" w:eastAsia="Times New Roman" w:hAnsi="Arial" w:cs="Arial"/>
                <w:color w:val="000000"/>
                <w:kern w:val="0"/>
                <w:sz w:val="22"/>
                <w:szCs w:val="22"/>
                <w:lang w:eastAsia="pt-BR"/>
                <w14:ligatures w14:val="none"/>
              </w:rPr>
            </w:pPr>
            <w:r w:rsidRPr="009858BE">
              <w:rPr>
                <w:rFonts w:ascii="Arial" w:eastAsia="Times New Roman" w:hAnsi="Arial" w:cs="Arial"/>
                <w:color w:val="000000"/>
                <w:kern w:val="0"/>
                <w:sz w:val="22"/>
                <w:szCs w:val="22"/>
                <w:lang w:eastAsia="pt-BR"/>
                <w14:ligatures w14:val="none"/>
              </w:rPr>
              <w:t>1 ano prorrogável por até 2 anos</w:t>
            </w:r>
          </w:p>
        </w:tc>
      </w:tr>
      <w:tr w:rsidR="009858BE" w:rsidRPr="009858BE" w14:paraId="6F912062" w14:textId="77777777" w:rsidTr="009858BE">
        <w:trPr>
          <w:trHeight w:val="120"/>
        </w:trPr>
        <w:tc>
          <w:tcPr>
            <w:tcW w:w="1173" w:type="pct"/>
            <w:gridSpan w:val="5"/>
            <w:tcBorders>
              <w:top w:val="single" w:sz="4" w:space="0" w:color="000000"/>
              <w:left w:val="single" w:sz="4" w:space="0" w:color="auto"/>
              <w:bottom w:val="single" w:sz="4" w:space="0" w:color="auto"/>
              <w:right w:val="single" w:sz="4" w:space="0" w:color="000000"/>
            </w:tcBorders>
            <w:shd w:val="clear" w:color="auto" w:fill="auto"/>
            <w:vAlign w:val="center"/>
            <w:hideMark/>
          </w:tcPr>
          <w:p w14:paraId="3A338A28" w14:textId="77777777" w:rsidR="009858BE" w:rsidRPr="009858BE" w:rsidRDefault="009858BE" w:rsidP="009858BE">
            <w:pPr>
              <w:spacing w:after="0" w:line="240" w:lineRule="auto"/>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EXIGÊNCIA PRÉVIA À ASSINATURA DA ARP</w:t>
            </w:r>
          </w:p>
        </w:tc>
        <w:tc>
          <w:tcPr>
            <w:tcW w:w="3827" w:type="pct"/>
            <w:gridSpan w:val="5"/>
            <w:tcBorders>
              <w:top w:val="single" w:sz="4" w:space="0" w:color="auto"/>
              <w:left w:val="nil"/>
              <w:bottom w:val="single" w:sz="4" w:space="0" w:color="auto"/>
              <w:right w:val="single" w:sz="4" w:space="0" w:color="000000"/>
            </w:tcBorders>
            <w:shd w:val="clear" w:color="auto" w:fill="auto"/>
            <w:vAlign w:val="center"/>
            <w:hideMark/>
          </w:tcPr>
          <w:p w14:paraId="6647E7B6" w14:textId="77777777" w:rsidR="009858BE" w:rsidRPr="009858BE" w:rsidRDefault="009858BE" w:rsidP="009858BE">
            <w:pPr>
              <w:spacing w:after="0" w:line="240" w:lineRule="auto"/>
              <w:jc w:val="both"/>
              <w:rPr>
                <w:rFonts w:ascii="Arial" w:eastAsia="Times New Roman" w:hAnsi="Arial" w:cs="Arial"/>
                <w:color w:val="000000"/>
                <w:kern w:val="0"/>
                <w:sz w:val="22"/>
                <w:szCs w:val="22"/>
                <w:lang w:eastAsia="pt-BR"/>
                <w14:ligatures w14:val="none"/>
              </w:rPr>
            </w:pPr>
            <w:r w:rsidRPr="009858BE">
              <w:rPr>
                <w:rFonts w:ascii="Arial" w:eastAsia="Times New Roman" w:hAnsi="Arial" w:cs="Arial"/>
                <w:color w:val="000000"/>
                <w:kern w:val="0"/>
                <w:sz w:val="22"/>
                <w:szCs w:val="22"/>
                <w:lang w:eastAsia="pt-BR"/>
                <w14:ligatures w14:val="none"/>
              </w:rPr>
              <w:t>Não há</w:t>
            </w:r>
          </w:p>
        </w:tc>
      </w:tr>
      <w:tr w:rsidR="009858BE" w:rsidRPr="009858BE" w14:paraId="2C4254F8" w14:textId="77777777" w:rsidTr="009858BE">
        <w:trPr>
          <w:trHeight w:val="120"/>
        </w:trPr>
        <w:tc>
          <w:tcPr>
            <w:tcW w:w="5000" w:type="pct"/>
            <w:gridSpan w:val="10"/>
            <w:tcBorders>
              <w:top w:val="single" w:sz="4" w:space="0" w:color="auto"/>
              <w:left w:val="double" w:sz="6" w:space="0" w:color="2B2B2B"/>
              <w:bottom w:val="single" w:sz="4" w:space="0" w:color="auto"/>
              <w:right w:val="nil"/>
            </w:tcBorders>
            <w:shd w:val="clear" w:color="000000" w:fill="FFF2CC"/>
            <w:hideMark/>
          </w:tcPr>
          <w:p w14:paraId="2D9445B1" w14:textId="77777777" w:rsidR="009858BE" w:rsidRPr="009858BE" w:rsidRDefault="009858BE" w:rsidP="009858BE">
            <w:pPr>
              <w:spacing w:after="0" w:line="240" w:lineRule="auto"/>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III. REGULAMENTOS MUNICIPAIS APLICÁVEIS</w:t>
            </w:r>
          </w:p>
        </w:tc>
      </w:tr>
      <w:tr w:rsidR="009858BE" w:rsidRPr="009858BE" w14:paraId="3473C510" w14:textId="77777777" w:rsidTr="009858BE">
        <w:trPr>
          <w:trHeight w:val="199"/>
        </w:trPr>
        <w:tc>
          <w:tcPr>
            <w:tcW w:w="3100" w:type="pct"/>
            <w:gridSpan w:val="8"/>
            <w:tcBorders>
              <w:top w:val="single" w:sz="4" w:space="0" w:color="auto"/>
              <w:left w:val="single" w:sz="4" w:space="0" w:color="auto"/>
              <w:bottom w:val="single" w:sz="4" w:space="0" w:color="auto"/>
              <w:right w:val="single" w:sz="4" w:space="0" w:color="000000"/>
            </w:tcBorders>
            <w:shd w:val="clear" w:color="000000" w:fill="FFFFFF"/>
            <w:hideMark/>
          </w:tcPr>
          <w:p w14:paraId="07C27461"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Sobre atuação dos agentes, funcionamento da comissão de contratação e a atuação dos gestores e fiscais de contratos</w:t>
            </w:r>
          </w:p>
        </w:tc>
        <w:tc>
          <w:tcPr>
            <w:tcW w:w="1900" w:type="pct"/>
            <w:gridSpan w:val="2"/>
            <w:tcBorders>
              <w:top w:val="single" w:sz="4" w:space="0" w:color="auto"/>
              <w:left w:val="nil"/>
              <w:bottom w:val="single" w:sz="4" w:space="0" w:color="auto"/>
              <w:right w:val="single" w:sz="4" w:space="0" w:color="000000"/>
            </w:tcBorders>
            <w:shd w:val="clear" w:color="000000" w:fill="FFFFFF"/>
            <w:vAlign w:val="center"/>
            <w:hideMark/>
          </w:tcPr>
          <w:p w14:paraId="49F76F40" w14:textId="77777777" w:rsidR="009858BE" w:rsidRPr="009858BE" w:rsidRDefault="009858BE" w:rsidP="009858BE">
            <w:pPr>
              <w:spacing w:after="0" w:line="240" w:lineRule="auto"/>
              <w:jc w:val="center"/>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Decreto n° 165/2023</w:t>
            </w:r>
          </w:p>
        </w:tc>
      </w:tr>
      <w:tr w:rsidR="009858BE" w:rsidRPr="009858BE" w14:paraId="2B771AB0" w14:textId="77777777" w:rsidTr="009858BE">
        <w:trPr>
          <w:trHeight w:val="180"/>
        </w:trPr>
        <w:tc>
          <w:tcPr>
            <w:tcW w:w="3100" w:type="pct"/>
            <w:gridSpan w:val="8"/>
            <w:tcBorders>
              <w:top w:val="single" w:sz="4" w:space="0" w:color="auto"/>
              <w:left w:val="single" w:sz="4" w:space="0" w:color="auto"/>
              <w:bottom w:val="single" w:sz="4" w:space="0" w:color="auto"/>
              <w:right w:val="single" w:sz="4" w:space="0" w:color="000000"/>
            </w:tcBorders>
            <w:shd w:val="clear" w:color="000000" w:fill="FFFFFF"/>
            <w:hideMark/>
          </w:tcPr>
          <w:p w14:paraId="585BD658"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Sobre as regras e diretrizes para gestão e fiscalização de contratos administrativos</w:t>
            </w:r>
          </w:p>
        </w:tc>
        <w:tc>
          <w:tcPr>
            <w:tcW w:w="1900" w:type="pct"/>
            <w:gridSpan w:val="2"/>
            <w:tcBorders>
              <w:top w:val="single" w:sz="4" w:space="0" w:color="auto"/>
              <w:left w:val="nil"/>
              <w:bottom w:val="single" w:sz="4" w:space="0" w:color="auto"/>
              <w:right w:val="single" w:sz="4" w:space="0" w:color="000000"/>
            </w:tcBorders>
            <w:shd w:val="clear" w:color="000000" w:fill="FFFFFF"/>
            <w:vAlign w:val="center"/>
            <w:hideMark/>
          </w:tcPr>
          <w:p w14:paraId="563ADE83" w14:textId="77777777" w:rsidR="009858BE" w:rsidRPr="009858BE" w:rsidRDefault="009858BE" w:rsidP="009858BE">
            <w:pPr>
              <w:spacing w:after="0" w:line="240" w:lineRule="auto"/>
              <w:jc w:val="center"/>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Decreto n° 171/2023</w:t>
            </w:r>
          </w:p>
        </w:tc>
      </w:tr>
      <w:tr w:rsidR="009858BE" w:rsidRPr="009858BE" w14:paraId="4E74A080" w14:textId="77777777" w:rsidTr="009858BE">
        <w:trPr>
          <w:trHeight w:val="199"/>
        </w:trPr>
        <w:tc>
          <w:tcPr>
            <w:tcW w:w="3100" w:type="pct"/>
            <w:gridSpan w:val="8"/>
            <w:tcBorders>
              <w:top w:val="single" w:sz="4" w:space="0" w:color="auto"/>
              <w:left w:val="single" w:sz="4" w:space="0" w:color="auto"/>
              <w:bottom w:val="single" w:sz="4" w:space="0" w:color="auto"/>
              <w:right w:val="single" w:sz="4" w:space="0" w:color="000000"/>
            </w:tcBorders>
            <w:shd w:val="clear" w:color="000000" w:fill="FFFFFF"/>
            <w:hideMark/>
          </w:tcPr>
          <w:p w14:paraId="13479646"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Sobre o processo administrativo de responsabilização por sanções (PARS), da aplicação de penalidades e da reabilitação</w:t>
            </w:r>
          </w:p>
        </w:tc>
        <w:tc>
          <w:tcPr>
            <w:tcW w:w="1900" w:type="pct"/>
            <w:gridSpan w:val="2"/>
            <w:tcBorders>
              <w:top w:val="single" w:sz="4" w:space="0" w:color="auto"/>
              <w:left w:val="nil"/>
              <w:bottom w:val="single" w:sz="4" w:space="0" w:color="auto"/>
              <w:right w:val="single" w:sz="4" w:space="0" w:color="000000"/>
            </w:tcBorders>
            <w:shd w:val="clear" w:color="000000" w:fill="FFFFFF"/>
            <w:vAlign w:val="center"/>
            <w:hideMark/>
          </w:tcPr>
          <w:p w14:paraId="3C5CC815" w14:textId="77777777" w:rsidR="009858BE" w:rsidRPr="009858BE" w:rsidRDefault="009858BE" w:rsidP="009858BE">
            <w:pPr>
              <w:spacing w:after="0" w:line="240" w:lineRule="auto"/>
              <w:jc w:val="center"/>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Decreto n° 172/2023</w:t>
            </w:r>
          </w:p>
        </w:tc>
      </w:tr>
      <w:tr w:rsidR="009858BE" w:rsidRPr="009858BE" w14:paraId="76791E15" w14:textId="77777777" w:rsidTr="009858BE">
        <w:trPr>
          <w:trHeight w:val="139"/>
        </w:trPr>
        <w:tc>
          <w:tcPr>
            <w:tcW w:w="3100" w:type="pct"/>
            <w:gridSpan w:val="8"/>
            <w:tcBorders>
              <w:top w:val="single" w:sz="4" w:space="0" w:color="auto"/>
              <w:left w:val="single" w:sz="4" w:space="0" w:color="auto"/>
              <w:bottom w:val="single" w:sz="4" w:space="0" w:color="auto"/>
              <w:right w:val="single" w:sz="4" w:space="0" w:color="000000"/>
            </w:tcBorders>
            <w:shd w:val="clear" w:color="000000" w:fill="FFFFFF"/>
            <w:hideMark/>
          </w:tcPr>
          <w:p w14:paraId="6B3E244A"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Sobre o sistema de registro de preços</w:t>
            </w:r>
          </w:p>
        </w:tc>
        <w:tc>
          <w:tcPr>
            <w:tcW w:w="1900" w:type="pct"/>
            <w:gridSpan w:val="2"/>
            <w:tcBorders>
              <w:top w:val="single" w:sz="4" w:space="0" w:color="auto"/>
              <w:left w:val="nil"/>
              <w:bottom w:val="single" w:sz="4" w:space="0" w:color="auto"/>
              <w:right w:val="single" w:sz="4" w:space="0" w:color="000000"/>
            </w:tcBorders>
            <w:shd w:val="clear" w:color="000000" w:fill="FFFFFF"/>
            <w:vAlign w:val="center"/>
            <w:hideMark/>
          </w:tcPr>
          <w:p w14:paraId="4A032A43" w14:textId="77777777" w:rsidR="009858BE" w:rsidRPr="009858BE" w:rsidRDefault="009858BE" w:rsidP="009858BE">
            <w:pPr>
              <w:spacing w:after="0" w:line="240" w:lineRule="auto"/>
              <w:jc w:val="center"/>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Decreto n° 173/2023</w:t>
            </w:r>
          </w:p>
        </w:tc>
      </w:tr>
      <w:tr w:rsidR="009858BE" w:rsidRPr="009858BE" w14:paraId="28C0D0F3" w14:textId="77777777" w:rsidTr="009858BE">
        <w:trPr>
          <w:trHeight w:val="102"/>
        </w:trPr>
        <w:tc>
          <w:tcPr>
            <w:tcW w:w="5000" w:type="pct"/>
            <w:gridSpan w:val="10"/>
            <w:tcBorders>
              <w:top w:val="single" w:sz="4" w:space="0" w:color="auto"/>
              <w:left w:val="double" w:sz="6" w:space="0" w:color="2B2B2B"/>
              <w:bottom w:val="single" w:sz="4" w:space="0" w:color="auto"/>
              <w:right w:val="nil"/>
            </w:tcBorders>
            <w:shd w:val="clear" w:color="000000" w:fill="FFF2CC"/>
            <w:hideMark/>
          </w:tcPr>
          <w:p w14:paraId="1F84125A" w14:textId="77777777" w:rsidR="009858BE" w:rsidRPr="009858BE" w:rsidRDefault="009858BE" w:rsidP="009858BE">
            <w:pPr>
              <w:spacing w:after="0" w:line="240" w:lineRule="auto"/>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V. CLÁUSULAS DA ARP</w:t>
            </w:r>
          </w:p>
        </w:tc>
      </w:tr>
      <w:tr w:rsidR="009858BE" w:rsidRPr="009858BE" w14:paraId="550AF42E" w14:textId="77777777" w:rsidTr="009858BE">
        <w:trPr>
          <w:trHeight w:val="319"/>
        </w:trPr>
        <w:tc>
          <w:tcPr>
            <w:tcW w:w="5000" w:type="pct"/>
            <w:gridSpan w:val="10"/>
            <w:tcBorders>
              <w:top w:val="single" w:sz="4" w:space="0" w:color="auto"/>
              <w:left w:val="nil"/>
              <w:bottom w:val="nil"/>
              <w:right w:val="nil"/>
            </w:tcBorders>
            <w:shd w:val="clear" w:color="000000" w:fill="FFFFFF"/>
            <w:hideMark/>
          </w:tcPr>
          <w:p w14:paraId="081CD458"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 Entidade e o Fornecedor anteriormente qualificadas, pactuam a presente ARP - ATA DE REGISTRO DE PREÇOS, a qual se constitui em documento vinculativo e obrigacional, nos termos do Art. 82, §6° da Lei 14.133/2021, segundo as cláusulas e condições seguintes:</w:t>
            </w:r>
          </w:p>
        </w:tc>
      </w:tr>
      <w:tr w:rsidR="009858BE" w:rsidRPr="009858BE" w14:paraId="4FD8134C" w14:textId="77777777" w:rsidTr="009858BE">
        <w:trPr>
          <w:trHeight w:val="102"/>
        </w:trPr>
        <w:tc>
          <w:tcPr>
            <w:tcW w:w="443" w:type="pct"/>
            <w:gridSpan w:val="2"/>
            <w:tcBorders>
              <w:top w:val="nil"/>
              <w:left w:val="nil"/>
              <w:bottom w:val="nil"/>
              <w:right w:val="nil"/>
            </w:tcBorders>
            <w:shd w:val="clear" w:color="000000" w:fill="FFF2CC"/>
            <w:hideMark/>
          </w:tcPr>
          <w:p w14:paraId="20467C1A"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1.</w:t>
            </w:r>
          </w:p>
        </w:tc>
        <w:tc>
          <w:tcPr>
            <w:tcW w:w="4557" w:type="pct"/>
            <w:gridSpan w:val="8"/>
            <w:tcBorders>
              <w:top w:val="nil"/>
              <w:left w:val="nil"/>
              <w:bottom w:val="nil"/>
              <w:right w:val="nil"/>
            </w:tcBorders>
            <w:shd w:val="clear" w:color="000000" w:fill="FFF2CC"/>
            <w:hideMark/>
          </w:tcPr>
          <w:p w14:paraId="4B13C0CB" w14:textId="77777777" w:rsidR="009858BE" w:rsidRPr="009858BE" w:rsidRDefault="009858BE" w:rsidP="009858BE">
            <w:pPr>
              <w:spacing w:after="0" w:line="240" w:lineRule="auto"/>
              <w:jc w:val="both"/>
              <w:rPr>
                <w:rFonts w:ascii="Arial" w:eastAsia="Times New Roman" w:hAnsi="Arial" w:cs="Arial"/>
                <w:b/>
                <w:bCs/>
                <w:color w:val="000000"/>
                <w:kern w:val="0"/>
                <w:lang w:eastAsia="pt-BR"/>
                <w14:ligatures w14:val="none"/>
              </w:rPr>
            </w:pPr>
            <w:r w:rsidRPr="009858BE">
              <w:rPr>
                <w:rFonts w:ascii="Arial" w:eastAsia="Times New Roman" w:hAnsi="Arial" w:cs="Arial"/>
                <w:b/>
                <w:bCs/>
                <w:color w:val="000000"/>
                <w:kern w:val="0"/>
                <w:lang w:eastAsia="pt-BR"/>
                <w14:ligatures w14:val="none"/>
              </w:rPr>
              <w:t>Registros formalizados</w:t>
            </w:r>
          </w:p>
        </w:tc>
      </w:tr>
      <w:tr w:rsidR="009858BE" w:rsidRPr="009858BE" w14:paraId="27F1DCA3" w14:textId="77777777" w:rsidTr="009858BE">
        <w:trPr>
          <w:trHeight w:val="120"/>
        </w:trPr>
        <w:tc>
          <w:tcPr>
            <w:tcW w:w="443" w:type="pct"/>
            <w:gridSpan w:val="2"/>
            <w:tcBorders>
              <w:top w:val="nil"/>
              <w:left w:val="nil"/>
              <w:bottom w:val="nil"/>
              <w:right w:val="nil"/>
            </w:tcBorders>
            <w:shd w:val="clear" w:color="000000" w:fill="FFFFFF"/>
            <w:hideMark/>
          </w:tcPr>
          <w:p w14:paraId="2F692580"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1.1</w:t>
            </w:r>
          </w:p>
        </w:tc>
        <w:tc>
          <w:tcPr>
            <w:tcW w:w="4557" w:type="pct"/>
            <w:gridSpan w:val="8"/>
            <w:tcBorders>
              <w:top w:val="nil"/>
              <w:left w:val="nil"/>
              <w:bottom w:val="nil"/>
              <w:right w:val="nil"/>
            </w:tcBorders>
            <w:shd w:val="clear" w:color="000000" w:fill="FFFFFF"/>
            <w:hideMark/>
          </w:tcPr>
          <w:p w14:paraId="6FD05FA3"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Os preços registrados são os seguintes:</w:t>
            </w:r>
          </w:p>
        </w:tc>
      </w:tr>
      <w:tr w:rsidR="009858BE" w:rsidRPr="009858BE" w14:paraId="48181CFE" w14:textId="77777777" w:rsidTr="009858BE">
        <w:trPr>
          <w:trHeight w:val="139"/>
        </w:trPr>
        <w:tc>
          <w:tcPr>
            <w:tcW w:w="244" w:type="pct"/>
            <w:tcBorders>
              <w:top w:val="single" w:sz="4" w:space="0" w:color="auto"/>
              <w:left w:val="nil"/>
              <w:bottom w:val="single" w:sz="4" w:space="0" w:color="auto"/>
              <w:right w:val="nil"/>
            </w:tcBorders>
            <w:shd w:val="clear" w:color="auto" w:fill="auto"/>
            <w:hideMark/>
          </w:tcPr>
          <w:p w14:paraId="04AA2CC4" w14:textId="77777777" w:rsidR="009858BE" w:rsidRPr="009858BE" w:rsidRDefault="009858BE" w:rsidP="009858BE">
            <w:pPr>
              <w:spacing w:after="0" w:line="240" w:lineRule="auto"/>
              <w:jc w:val="center"/>
              <w:rPr>
                <w:rFonts w:ascii="Calibri" w:eastAsia="Times New Roman" w:hAnsi="Calibri" w:cs="Calibri"/>
                <w:b/>
                <w:bCs/>
                <w:color w:val="000000"/>
                <w:kern w:val="0"/>
                <w:sz w:val="16"/>
                <w:szCs w:val="16"/>
                <w:lang w:eastAsia="pt-BR"/>
                <w14:ligatures w14:val="none"/>
              </w:rPr>
            </w:pPr>
            <w:r w:rsidRPr="009858BE">
              <w:rPr>
                <w:rFonts w:ascii="Calibri" w:eastAsia="Times New Roman" w:hAnsi="Calibri" w:cs="Calibri"/>
                <w:b/>
                <w:bCs/>
                <w:color w:val="000000"/>
                <w:kern w:val="0"/>
                <w:sz w:val="16"/>
                <w:szCs w:val="16"/>
                <w:lang w:eastAsia="pt-BR"/>
                <w14:ligatures w14:val="none"/>
              </w:rPr>
              <w:t> </w:t>
            </w:r>
          </w:p>
        </w:tc>
        <w:tc>
          <w:tcPr>
            <w:tcW w:w="199" w:type="pct"/>
            <w:tcBorders>
              <w:top w:val="single" w:sz="4" w:space="0" w:color="auto"/>
              <w:left w:val="single" w:sz="4" w:space="0" w:color="auto"/>
              <w:bottom w:val="single" w:sz="4" w:space="0" w:color="auto"/>
              <w:right w:val="single" w:sz="4" w:space="0" w:color="auto"/>
            </w:tcBorders>
            <w:shd w:val="clear" w:color="000000" w:fill="FFF2CC"/>
            <w:vAlign w:val="center"/>
            <w:hideMark/>
          </w:tcPr>
          <w:p w14:paraId="0F83FCA0"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Item</w:t>
            </w:r>
          </w:p>
        </w:tc>
        <w:tc>
          <w:tcPr>
            <w:tcW w:w="227" w:type="pct"/>
            <w:tcBorders>
              <w:top w:val="single" w:sz="4" w:space="0" w:color="auto"/>
              <w:left w:val="nil"/>
              <w:bottom w:val="single" w:sz="4" w:space="0" w:color="auto"/>
              <w:right w:val="single" w:sz="4" w:space="0" w:color="auto"/>
            </w:tcBorders>
            <w:shd w:val="clear" w:color="000000" w:fill="FFF2CC"/>
            <w:vAlign w:val="center"/>
            <w:hideMark/>
          </w:tcPr>
          <w:p w14:paraId="557F3A0D"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Unid.</w:t>
            </w:r>
          </w:p>
        </w:tc>
        <w:tc>
          <w:tcPr>
            <w:tcW w:w="206" w:type="pct"/>
            <w:tcBorders>
              <w:top w:val="single" w:sz="4" w:space="0" w:color="auto"/>
              <w:left w:val="nil"/>
              <w:bottom w:val="single" w:sz="4" w:space="0" w:color="auto"/>
              <w:right w:val="single" w:sz="4" w:space="0" w:color="auto"/>
            </w:tcBorders>
            <w:shd w:val="clear" w:color="000000" w:fill="FFF2CC"/>
            <w:vAlign w:val="center"/>
            <w:hideMark/>
          </w:tcPr>
          <w:p w14:paraId="0CE2D9D8"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proofErr w:type="spellStart"/>
            <w:r w:rsidRPr="009858BE">
              <w:rPr>
                <w:rFonts w:ascii="Arial" w:eastAsia="Times New Roman" w:hAnsi="Arial" w:cs="Arial"/>
                <w:color w:val="000000"/>
                <w:kern w:val="0"/>
                <w:sz w:val="16"/>
                <w:szCs w:val="16"/>
                <w:lang w:eastAsia="pt-BR"/>
                <w14:ligatures w14:val="none"/>
              </w:rPr>
              <w:t>Qtd</w:t>
            </w:r>
            <w:proofErr w:type="spellEnd"/>
            <w:r w:rsidRPr="009858BE">
              <w:rPr>
                <w:rFonts w:ascii="Arial" w:eastAsia="Times New Roman" w:hAnsi="Arial" w:cs="Arial"/>
                <w:color w:val="000000"/>
                <w:kern w:val="0"/>
                <w:sz w:val="16"/>
                <w:szCs w:val="16"/>
                <w:lang w:eastAsia="pt-BR"/>
                <w14:ligatures w14:val="none"/>
              </w:rPr>
              <w:t>.</w:t>
            </w:r>
          </w:p>
        </w:tc>
        <w:tc>
          <w:tcPr>
            <w:tcW w:w="1547" w:type="pct"/>
            <w:gridSpan w:val="3"/>
            <w:tcBorders>
              <w:top w:val="single" w:sz="4" w:space="0" w:color="auto"/>
              <w:left w:val="nil"/>
              <w:bottom w:val="single" w:sz="4" w:space="0" w:color="auto"/>
              <w:right w:val="single" w:sz="4" w:space="0" w:color="auto"/>
            </w:tcBorders>
            <w:shd w:val="clear" w:color="000000" w:fill="FFF2CC"/>
            <w:vAlign w:val="center"/>
            <w:hideMark/>
          </w:tcPr>
          <w:p w14:paraId="75CBF421"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Descrição</w:t>
            </w:r>
          </w:p>
        </w:tc>
        <w:tc>
          <w:tcPr>
            <w:tcW w:w="677" w:type="pct"/>
            <w:tcBorders>
              <w:top w:val="single" w:sz="4" w:space="0" w:color="auto"/>
              <w:left w:val="nil"/>
              <w:bottom w:val="single" w:sz="4" w:space="0" w:color="auto"/>
              <w:right w:val="single" w:sz="4" w:space="0" w:color="auto"/>
            </w:tcBorders>
            <w:shd w:val="clear" w:color="000000" w:fill="FFF2CC"/>
            <w:vAlign w:val="center"/>
            <w:hideMark/>
          </w:tcPr>
          <w:p w14:paraId="2C618CD3"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marca</w:t>
            </w:r>
          </w:p>
        </w:tc>
        <w:tc>
          <w:tcPr>
            <w:tcW w:w="793" w:type="pct"/>
            <w:tcBorders>
              <w:top w:val="single" w:sz="4" w:space="0" w:color="auto"/>
              <w:left w:val="nil"/>
              <w:bottom w:val="single" w:sz="4" w:space="0" w:color="auto"/>
              <w:right w:val="single" w:sz="4" w:space="0" w:color="auto"/>
            </w:tcBorders>
            <w:shd w:val="clear" w:color="000000" w:fill="FFF2CC"/>
            <w:vAlign w:val="center"/>
            <w:hideMark/>
          </w:tcPr>
          <w:p w14:paraId="356457CA"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total do item</w:t>
            </w:r>
          </w:p>
        </w:tc>
        <w:tc>
          <w:tcPr>
            <w:tcW w:w="1107" w:type="pct"/>
            <w:tcBorders>
              <w:top w:val="single" w:sz="4" w:space="0" w:color="auto"/>
              <w:left w:val="nil"/>
              <w:bottom w:val="single" w:sz="4" w:space="0" w:color="auto"/>
              <w:right w:val="single" w:sz="4" w:space="0" w:color="auto"/>
            </w:tcBorders>
            <w:shd w:val="clear" w:color="000000" w:fill="FFF2CC"/>
            <w:vAlign w:val="center"/>
            <w:hideMark/>
          </w:tcPr>
          <w:p w14:paraId="6588B1C1"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Valor do grupo</w:t>
            </w:r>
          </w:p>
        </w:tc>
      </w:tr>
      <w:tr w:rsidR="009858BE" w:rsidRPr="009858BE" w14:paraId="4DAF3D43" w14:textId="77777777" w:rsidTr="009858BE">
        <w:trPr>
          <w:trHeight w:val="162"/>
        </w:trPr>
        <w:tc>
          <w:tcPr>
            <w:tcW w:w="244" w:type="pct"/>
            <w:tcBorders>
              <w:top w:val="nil"/>
              <w:left w:val="nil"/>
              <w:bottom w:val="single" w:sz="4" w:space="0" w:color="auto"/>
              <w:right w:val="nil"/>
            </w:tcBorders>
            <w:shd w:val="clear" w:color="auto" w:fill="auto"/>
            <w:vAlign w:val="center"/>
            <w:hideMark/>
          </w:tcPr>
          <w:p w14:paraId="601D1AFB"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1</w:t>
            </w:r>
          </w:p>
        </w:tc>
        <w:tc>
          <w:tcPr>
            <w:tcW w:w="199" w:type="pct"/>
            <w:tcBorders>
              <w:top w:val="nil"/>
              <w:left w:val="single" w:sz="4" w:space="0" w:color="auto"/>
              <w:bottom w:val="single" w:sz="4" w:space="0" w:color="auto"/>
              <w:right w:val="single" w:sz="4" w:space="0" w:color="auto"/>
            </w:tcBorders>
            <w:shd w:val="clear" w:color="auto" w:fill="auto"/>
            <w:vAlign w:val="center"/>
            <w:hideMark/>
          </w:tcPr>
          <w:p w14:paraId="57A0FFCD"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w:t>
            </w:r>
          </w:p>
        </w:tc>
        <w:tc>
          <w:tcPr>
            <w:tcW w:w="227" w:type="pct"/>
            <w:tcBorders>
              <w:top w:val="nil"/>
              <w:left w:val="nil"/>
              <w:bottom w:val="single" w:sz="4" w:space="0" w:color="auto"/>
              <w:right w:val="single" w:sz="4" w:space="0" w:color="auto"/>
            </w:tcBorders>
            <w:shd w:val="clear" w:color="auto" w:fill="auto"/>
            <w:vAlign w:val="center"/>
            <w:hideMark/>
          </w:tcPr>
          <w:p w14:paraId="56823589"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w:t>
            </w:r>
          </w:p>
        </w:tc>
        <w:tc>
          <w:tcPr>
            <w:tcW w:w="206" w:type="pct"/>
            <w:tcBorders>
              <w:top w:val="nil"/>
              <w:left w:val="nil"/>
              <w:bottom w:val="single" w:sz="4" w:space="0" w:color="auto"/>
              <w:right w:val="single" w:sz="4" w:space="0" w:color="auto"/>
            </w:tcBorders>
            <w:shd w:val="clear" w:color="auto" w:fill="auto"/>
            <w:vAlign w:val="center"/>
            <w:hideMark/>
          </w:tcPr>
          <w:p w14:paraId="5C4CAF58"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w:t>
            </w:r>
          </w:p>
        </w:tc>
        <w:tc>
          <w:tcPr>
            <w:tcW w:w="1547" w:type="pct"/>
            <w:gridSpan w:val="3"/>
            <w:tcBorders>
              <w:top w:val="single" w:sz="4" w:space="0" w:color="auto"/>
              <w:left w:val="nil"/>
              <w:bottom w:val="single" w:sz="4" w:space="0" w:color="auto"/>
              <w:right w:val="single" w:sz="4" w:space="0" w:color="auto"/>
            </w:tcBorders>
            <w:shd w:val="clear" w:color="auto" w:fill="auto"/>
            <w:vAlign w:val="center"/>
            <w:hideMark/>
          </w:tcPr>
          <w:p w14:paraId="04EFB65D" w14:textId="77777777" w:rsidR="009858BE" w:rsidRPr="009858BE" w:rsidRDefault="009858BE" w:rsidP="009858BE">
            <w:pPr>
              <w:spacing w:after="0" w:line="240" w:lineRule="auto"/>
              <w:jc w:val="both"/>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w:t>
            </w:r>
          </w:p>
        </w:tc>
        <w:tc>
          <w:tcPr>
            <w:tcW w:w="677" w:type="pct"/>
            <w:tcBorders>
              <w:top w:val="single" w:sz="4" w:space="0" w:color="auto"/>
              <w:left w:val="nil"/>
              <w:bottom w:val="single" w:sz="4" w:space="0" w:color="auto"/>
              <w:right w:val="single" w:sz="4" w:space="0" w:color="auto"/>
            </w:tcBorders>
            <w:shd w:val="clear" w:color="auto" w:fill="auto"/>
            <w:vAlign w:val="center"/>
            <w:hideMark/>
          </w:tcPr>
          <w:p w14:paraId="7B33B6C5"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w:t>
            </w:r>
          </w:p>
        </w:tc>
        <w:tc>
          <w:tcPr>
            <w:tcW w:w="793" w:type="pct"/>
            <w:tcBorders>
              <w:top w:val="single" w:sz="4" w:space="0" w:color="auto"/>
              <w:left w:val="nil"/>
              <w:bottom w:val="single" w:sz="4" w:space="0" w:color="auto"/>
              <w:right w:val="single" w:sz="4" w:space="0" w:color="auto"/>
            </w:tcBorders>
            <w:shd w:val="clear" w:color="auto" w:fill="auto"/>
            <w:vAlign w:val="center"/>
            <w:hideMark/>
          </w:tcPr>
          <w:p w14:paraId="09F78B1F"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R$______</w:t>
            </w:r>
          </w:p>
        </w:tc>
        <w:tc>
          <w:tcPr>
            <w:tcW w:w="1107" w:type="pct"/>
            <w:tcBorders>
              <w:top w:val="single" w:sz="4" w:space="0" w:color="auto"/>
              <w:left w:val="single" w:sz="4" w:space="0" w:color="auto"/>
              <w:bottom w:val="single" w:sz="4" w:space="0" w:color="auto"/>
              <w:right w:val="single" w:sz="4" w:space="0" w:color="000000"/>
            </w:tcBorders>
            <w:shd w:val="clear" w:color="auto" w:fill="auto"/>
            <w:vAlign w:val="center"/>
            <w:hideMark/>
          </w:tcPr>
          <w:p w14:paraId="78A0D8EF"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R$ ________</w:t>
            </w:r>
          </w:p>
        </w:tc>
      </w:tr>
      <w:tr w:rsidR="009858BE" w:rsidRPr="009858BE" w14:paraId="272BC4B0" w14:textId="77777777" w:rsidTr="009858BE">
        <w:trPr>
          <w:trHeight w:val="139"/>
        </w:trPr>
        <w:tc>
          <w:tcPr>
            <w:tcW w:w="443" w:type="pct"/>
            <w:gridSpan w:val="2"/>
            <w:tcBorders>
              <w:top w:val="nil"/>
              <w:left w:val="nil"/>
              <w:bottom w:val="nil"/>
              <w:right w:val="nil"/>
            </w:tcBorders>
            <w:shd w:val="clear" w:color="000000" w:fill="FFFFFF"/>
            <w:hideMark/>
          </w:tcPr>
          <w:p w14:paraId="56CE17AB"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1.1.1</w:t>
            </w:r>
          </w:p>
        </w:tc>
        <w:tc>
          <w:tcPr>
            <w:tcW w:w="4557" w:type="pct"/>
            <w:gridSpan w:val="8"/>
            <w:tcBorders>
              <w:top w:val="nil"/>
              <w:left w:val="nil"/>
              <w:bottom w:val="nil"/>
              <w:right w:val="nil"/>
            </w:tcBorders>
            <w:shd w:val="clear" w:color="000000" w:fill="FFFFFF"/>
            <w:hideMark/>
          </w:tcPr>
          <w:p w14:paraId="3B6EDD47"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O valor total da contratação é de R$ _______(_______)</w:t>
            </w:r>
          </w:p>
        </w:tc>
      </w:tr>
      <w:tr w:rsidR="009858BE" w:rsidRPr="009858BE" w14:paraId="46FC877E" w14:textId="77777777" w:rsidTr="009858BE">
        <w:trPr>
          <w:trHeight w:val="222"/>
        </w:trPr>
        <w:tc>
          <w:tcPr>
            <w:tcW w:w="443" w:type="pct"/>
            <w:gridSpan w:val="2"/>
            <w:tcBorders>
              <w:top w:val="nil"/>
              <w:left w:val="nil"/>
              <w:bottom w:val="nil"/>
              <w:right w:val="nil"/>
            </w:tcBorders>
            <w:shd w:val="clear" w:color="000000" w:fill="FFFFFF"/>
            <w:hideMark/>
          </w:tcPr>
          <w:p w14:paraId="552549E3"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1.1.2</w:t>
            </w:r>
          </w:p>
        </w:tc>
        <w:tc>
          <w:tcPr>
            <w:tcW w:w="4557" w:type="pct"/>
            <w:gridSpan w:val="8"/>
            <w:tcBorders>
              <w:top w:val="nil"/>
              <w:left w:val="nil"/>
              <w:bottom w:val="nil"/>
              <w:right w:val="nil"/>
            </w:tcBorders>
            <w:shd w:val="clear" w:color="000000" w:fill="FFFFFF"/>
            <w:hideMark/>
          </w:tcPr>
          <w:p w14:paraId="12905AEA"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As condições de pagamento e o detalhamento do objeto constam do termo de referência, que integra este contrato para todos os efeitos.</w:t>
            </w:r>
          </w:p>
        </w:tc>
      </w:tr>
      <w:tr w:rsidR="009858BE" w:rsidRPr="009858BE" w14:paraId="5A8B8A0C" w14:textId="77777777" w:rsidTr="009858BE">
        <w:trPr>
          <w:trHeight w:val="222"/>
        </w:trPr>
        <w:tc>
          <w:tcPr>
            <w:tcW w:w="443" w:type="pct"/>
            <w:gridSpan w:val="2"/>
            <w:tcBorders>
              <w:top w:val="nil"/>
              <w:left w:val="nil"/>
              <w:bottom w:val="nil"/>
              <w:right w:val="nil"/>
            </w:tcBorders>
            <w:shd w:val="clear" w:color="000000" w:fill="FFFFFF"/>
            <w:hideMark/>
          </w:tcPr>
          <w:p w14:paraId="60E6C75C"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1.1.3</w:t>
            </w:r>
          </w:p>
        </w:tc>
        <w:tc>
          <w:tcPr>
            <w:tcW w:w="4557" w:type="pct"/>
            <w:gridSpan w:val="8"/>
            <w:tcBorders>
              <w:top w:val="nil"/>
              <w:left w:val="nil"/>
              <w:bottom w:val="nil"/>
              <w:right w:val="nil"/>
            </w:tcBorders>
            <w:shd w:val="clear" w:color="auto" w:fill="auto"/>
            <w:hideMark/>
          </w:tcPr>
          <w:p w14:paraId="107B056B"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O valor total registrado é meramente estimativo, de forma que os pagamentos devidos dependerão dos quantitativos efetivamente fornecidos.</w:t>
            </w:r>
          </w:p>
        </w:tc>
      </w:tr>
      <w:tr w:rsidR="009858BE" w:rsidRPr="009858BE" w14:paraId="3C91BD6B" w14:textId="77777777" w:rsidTr="009858BE">
        <w:trPr>
          <w:trHeight w:val="402"/>
        </w:trPr>
        <w:tc>
          <w:tcPr>
            <w:tcW w:w="443" w:type="pct"/>
            <w:gridSpan w:val="2"/>
            <w:tcBorders>
              <w:top w:val="nil"/>
              <w:left w:val="nil"/>
              <w:bottom w:val="nil"/>
              <w:right w:val="nil"/>
            </w:tcBorders>
            <w:shd w:val="clear" w:color="000000" w:fill="FFFFFF"/>
            <w:hideMark/>
          </w:tcPr>
          <w:p w14:paraId="363BE6B2"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1.1.4</w:t>
            </w:r>
          </w:p>
        </w:tc>
        <w:tc>
          <w:tcPr>
            <w:tcW w:w="4557" w:type="pct"/>
            <w:gridSpan w:val="8"/>
            <w:tcBorders>
              <w:top w:val="nil"/>
              <w:left w:val="nil"/>
              <w:bottom w:val="nil"/>
              <w:right w:val="nil"/>
            </w:tcBorders>
            <w:shd w:val="clear" w:color="auto" w:fill="auto"/>
            <w:hideMark/>
          </w:tcPr>
          <w:p w14:paraId="330E0991"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Nos valores registrados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tc>
      </w:tr>
      <w:tr w:rsidR="009858BE" w:rsidRPr="009858BE" w14:paraId="19F81F25" w14:textId="77777777" w:rsidTr="009858BE">
        <w:trPr>
          <w:trHeight w:val="319"/>
        </w:trPr>
        <w:tc>
          <w:tcPr>
            <w:tcW w:w="443" w:type="pct"/>
            <w:gridSpan w:val="2"/>
            <w:tcBorders>
              <w:top w:val="nil"/>
              <w:left w:val="nil"/>
              <w:bottom w:val="nil"/>
              <w:right w:val="nil"/>
            </w:tcBorders>
            <w:shd w:val="clear" w:color="000000" w:fill="FFFFFF"/>
            <w:hideMark/>
          </w:tcPr>
          <w:p w14:paraId="3E1C7F1F"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1.2</w:t>
            </w:r>
          </w:p>
        </w:tc>
        <w:tc>
          <w:tcPr>
            <w:tcW w:w="4557" w:type="pct"/>
            <w:gridSpan w:val="8"/>
            <w:tcBorders>
              <w:top w:val="nil"/>
              <w:left w:val="nil"/>
              <w:bottom w:val="nil"/>
              <w:right w:val="nil"/>
            </w:tcBorders>
            <w:shd w:val="clear" w:color="000000" w:fill="FFFFFF"/>
            <w:hideMark/>
          </w:tcPr>
          <w:p w14:paraId="6645AC84"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 presente ARP estabelece as cláusulas e condições gerais para o REGISTRO DE PREÇOS referente ao fornecimento do objeto constante no preâmbulo, cujas especificações, preço(s), marca(s)/modelo(s), quantitativo(s) definidos por meio do procedimento licitatório supracitado.</w:t>
            </w:r>
          </w:p>
        </w:tc>
      </w:tr>
      <w:tr w:rsidR="009858BE" w:rsidRPr="009858BE" w14:paraId="7CFB0C36" w14:textId="77777777" w:rsidTr="009858BE">
        <w:trPr>
          <w:trHeight w:val="559"/>
        </w:trPr>
        <w:tc>
          <w:tcPr>
            <w:tcW w:w="443" w:type="pct"/>
            <w:gridSpan w:val="2"/>
            <w:tcBorders>
              <w:top w:val="nil"/>
              <w:left w:val="nil"/>
              <w:bottom w:val="nil"/>
              <w:right w:val="nil"/>
            </w:tcBorders>
            <w:shd w:val="clear" w:color="000000" w:fill="FFFFFF"/>
            <w:hideMark/>
          </w:tcPr>
          <w:p w14:paraId="5ECF8417"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1.3</w:t>
            </w:r>
          </w:p>
        </w:tc>
        <w:tc>
          <w:tcPr>
            <w:tcW w:w="4557" w:type="pct"/>
            <w:gridSpan w:val="8"/>
            <w:tcBorders>
              <w:top w:val="nil"/>
              <w:left w:val="nil"/>
              <w:bottom w:val="nil"/>
              <w:right w:val="nil"/>
            </w:tcBorders>
            <w:shd w:val="clear" w:color="000000" w:fill="FFFFFF"/>
            <w:hideMark/>
          </w:tcPr>
          <w:p w14:paraId="5A0B424B"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O fornecedor obriga-se ao cumprimento de todos os encargos estabelecidos na presente ARP, nos exatos termos do resultado final obtido no procedimento licitatório, quanto ao preço, a quantidade e as especificações do objeto registrado, integrando e complementado a presente ARP os seguintes documentos, os quais devem ser totalmente observados e cumpridos:</w:t>
            </w:r>
            <w:r w:rsidRPr="009858BE">
              <w:rPr>
                <w:rFonts w:ascii="Arial" w:eastAsia="Times New Roman" w:hAnsi="Arial" w:cs="Arial"/>
                <w:color w:val="000000"/>
                <w:kern w:val="0"/>
                <w:lang w:eastAsia="pt-BR"/>
                <w14:ligatures w14:val="none"/>
              </w:rPr>
              <w:br/>
              <w:t>a)Termo de referência ou documento que o substitui, quando for o caso;</w:t>
            </w:r>
            <w:r w:rsidRPr="009858BE">
              <w:rPr>
                <w:rFonts w:ascii="Arial" w:eastAsia="Times New Roman" w:hAnsi="Arial" w:cs="Arial"/>
                <w:color w:val="000000"/>
                <w:kern w:val="0"/>
                <w:lang w:eastAsia="pt-BR"/>
                <w14:ligatures w14:val="none"/>
              </w:rPr>
              <w:br/>
              <w:t>b) Proposta da licitante;</w:t>
            </w:r>
            <w:r w:rsidRPr="009858BE">
              <w:rPr>
                <w:rFonts w:ascii="Arial" w:eastAsia="Times New Roman" w:hAnsi="Arial" w:cs="Arial"/>
                <w:color w:val="000000"/>
                <w:kern w:val="0"/>
                <w:lang w:eastAsia="pt-BR"/>
                <w14:ligatures w14:val="none"/>
              </w:rPr>
              <w:br/>
              <w:t>c) Documentos de Habilitação;</w:t>
            </w:r>
            <w:r w:rsidRPr="009858BE">
              <w:rPr>
                <w:rFonts w:ascii="Arial" w:eastAsia="Times New Roman" w:hAnsi="Arial" w:cs="Arial"/>
                <w:color w:val="000000"/>
                <w:kern w:val="0"/>
                <w:lang w:eastAsia="pt-BR"/>
                <w14:ligatures w14:val="none"/>
              </w:rPr>
              <w:br/>
              <w:t>d) O edital do certame;</w:t>
            </w:r>
            <w:r w:rsidRPr="009858BE">
              <w:rPr>
                <w:rFonts w:ascii="Arial" w:eastAsia="Times New Roman" w:hAnsi="Arial" w:cs="Arial"/>
                <w:color w:val="000000"/>
                <w:kern w:val="0"/>
                <w:lang w:eastAsia="pt-BR"/>
                <w14:ligatures w14:val="none"/>
              </w:rPr>
              <w:br/>
              <w:t>e) Estudo Técnico preliminar.</w:t>
            </w:r>
          </w:p>
        </w:tc>
      </w:tr>
      <w:tr w:rsidR="009858BE" w:rsidRPr="009858BE" w14:paraId="333243B9" w14:textId="77777777" w:rsidTr="009858BE">
        <w:trPr>
          <w:trHeight w:val="120"/>
        </w:trPr>
        <w:tc>
          <w:tcPr>
            <w:tcW w:w="443" w:type="pct"/>
            <w:gridSpan w:val="2"/>
            <w:tcBorders>
              <w:top w:val="nil"/>
              <w:left w:val="nil"/>
              <w:bottom w:val="nil"/>
              <w:right w:val="nil"/>
            </w:tcBorders>
            <w:shd w:val="clear" w:color="000000" w:fill="FFF2CC"/>
            <w:hideMark/>
          </w:tcPr>
          <w:p w14:paraId="46107312"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2.</w:t>
            </w:r>
          </w:p>
        </w:tc>
        <w:tc>
          <w:tcPr>
            <w:tcW w:w="4557" w:type="pct"/>
            <w:gridSpan w:val="8"/>
            <w:tcBorders>
              <w:top w:val="nil"/>
              <w:left w:val="nil"/>
              <w:bottom w:val="nil"/>
              <w:right w:val="nil"/>
            </w:tcBorders>
            <w:shd w:val="clear" w:color="000000" w:fill="FFF2CC"/>
            <w:hideMark/>
          </w:tcPr>
          <w:p w14:paraId="001B5255" w14:textId="77777777" w:rsidR="009858BE" w:rsidRPr="009858BE" w:rsidRDefault="009858BE" w:rsidP="009858BE">
            <w:pPr>
              <w:spacing w:after="0" w:line="240" w:lineRule="auto"/>
              <w:jc w:val="both"/>
              <w:rPr>
                <w:rFonts w:ascii="Arial" w:eastAsia="Times New Roman" w:hAnsi="Arial" w:cs="Arial"/>
                <w:b/>
                <w:bCs/>
                <w:color w:val="000000"/>
                <w:kern w:val="0"/>
                <w:lang w:eastAsia="pt-BR"/>
                <w14:ligatures w14:val="none"/>
              </w:rPr>
            </w:pPr>
            <w:r w:rsidRPr="009858BE">
              <w:rPr>
                <w:rFonts w:ascii="Arial" w:eastAsia="Times New Roman" w:hAnsi="Arial" w:cs="Arial"/>
                <w:b/>
                <w:bCs/>
                <w:color w:val="000000"/>
                <w:kern w:val="0"/>
                <w:lang w:eastAsia="pt-BR"/>
                <w14:ligatures w14:val="none"/>
              </w:rPr>
              <w:t>Modelo de gestão e fiscalização</w:t>
            </w:r>
          </w:p>
        </w:tc>
      </w:tr>
      <w:tr w:rsidR="009858BE" w:rsidRPr="009858BE" w14:paraId="0F2B87E5" w14:textId="77777777" w:rsidTr="009858BE">
        <w:trPr>
          <w:trHeight w:val="259"/>
        </w:trPr>
        <w:tc>
          <w:tcPr>
            <w:tcW w:w="443" w:type="pct"/>
            <w:gridSpan w:val="2"/>
            <w:tcBorders>
              <w:top w:val="nil"/>
              <w:left w:val="nil"/>
              <w:bottom w:val="nil"/>
              <w:right w:val="nil"/>
            </w:tcBorders>
            <w:shd w:val="clear" w:color="000000" w:fill="FFFFFF"/>
            <w:hideMark/>
          </w:tcPr>
          <w:p w14:paraId="2A5CD691"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3.1</w:t>
            </w:r>
          </w:p>
        </w:tc>
        <w:tc>
          <w:tcPr>
            <w:tcW w:w="4557" w:type="pct"/>
            <w:gridSpan w:val="8"/>
            <w:tcBorders>
              <w:top w:val="nil"/>
              <w:left w:val="nil"/>
              <w:bottom w:val="nil"/>
              <w:right w:val="nil"/>
            </w:tcBorders>
            <w:shd w:val="clear" w:color="000000" w:fill="FFFFFF"/>
            <w:hideMark/>
          </w:tcPr>
          <w:p w14:paraId="46A0500B"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O prazo de entrega, local de entrega, fiscalização e gestão, garantia dos produtos/serviços e demais condições relacionadas ao objeto desta ARP estão previstos no Termo de Referência.</w:t>
            </w:r>
          </w:p>
        </w:tc>
      </w:tr>
      <w:tr w:rsidR="009858BE" w:rsidRPr="009858BE" w14:paraId="622F0549" w14:textId="77777777" w:rsidTr="009858BE">
        <w:trPr>
          <w:trHeight w:val="102"/>
        </w:trPr>
        <w:tc>
          <w:tcPr>
            <w:tcW w:w="443" w:type="pct"/>
            <w:gridSpan w:val="2"/>
            <w:tcBorders>
              <w:top w:val="nil"/>
              <w:left w:val="nil"/>
              <w:bottom w:val="nil"/>
              <w:right w:val="nil"/>
            </w:tcBorders>
            <w:shd w:val="clear" w:color="000000" w:fill="FFF2CC"/>
            <w:hideMark/>
          </w:tcPr>
          <w:p w14:paraId="14092420"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3.</w:t>
            </w:r>
          </w:p>
        </w:tc>
        <w:tc>
          <w:tcPr>
            <w:tcW w:w="4557" w:type="pct"/>
            <w:gridSpan w:val="8"/>
            <w:tcBorders>
              <w:top w:val="nil"/>
              <w:left w:val="nil"/>
              <w:bottom w:val="nil"/>
              <w:right w:val="nil"/>
            </w:tcBorders>
            <w:shd w:val="clear" w:color="000000" w:fill="FFF2CC"/>
            <w:hideMark/>
          </w:tcPr>
          <w:p w14:paraId="3DBBA17D" w14:textId="77777777" w:rsidR="009858BE" w:rsidRPr="009858BE" w:rsidRDefault="009858BE" w:rsidP="009858BE">
            <w:pPr>
              <w:spacing w:after="0" w:line="240" w:lineRule="auto"/>
              <w:jc w:val="both"/>
              <w:rPr>
                <w:rFonts w:ascii="Arial" w:eastAsia="Times New Roman" w:hAnsi="Arial" w:cs="Arial"/>
                <w:b/>
                <w:bCs/>
                <w:color w:val="000000"/>
                <w:kern w:val="0"/>
                <w:lang w:eastAsia="pt-BR"/>
                <w14:ligatures w14:val="none"/>
              </w:rPr>
            </w:pPr>
            <w:r w:rsidRPr="009858BE">
              <w:rPr>
                <w:rFonts w:ascii="Arial" w:eastAsia="Times New Roman" w:hAnsi="Arial" w:cs="Arial"/>
                <w:b/>
                <w:bCs/>
                <w:color w:val="000000"/>
                <w:kern w:val="0"/>
                <w:lang w:eastAsia="pt-BR"/>
                <w14:ligatures w14:val="none"/>
              </w:rPr>
              <w:t>Vigência da ARP</w:t>
            </w:r>
          </w:p>
        </w:tc>
      </w:tr>
      <w:tr w:rsidR="009858BE" w:rsidRPr="009858BE" w14:paraId="578863C5" w14:textId="77777777" w:rsidTr="009858BE">
        <w:trPr>
          <w:trHeight w:val="139"/>
        </w:trPr>
        <w:tc>
          <w:tcPr>
            <w:tcW w:w="443" w:type="pct"/>
            <w:gridSpan w:val="2"/>
            <w:tcBorders>
              <w:top w:val="nil"/>
              <w:left w:val="nil"/>
              <w:bottom w:val="nil"/>
              <w:right w:val="nil"/>
            </w:tcBorders>
            <w:shd w:val="clear" w:color="000000" w:fill="FFFFFF"/>
            <w:hideMark/>
          </w:tcPr>
          <w:p w14:paraId="40EAA94C"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3.1</w:t>
            </w:r>
          </w:p>
        </w:tc>
        <w:tc>
          <w:tcPr>
            <w:tcW w:w="4557" w:type="pct"/>
            <w:gridSpan w:val="8"/>
            <w:tcBorders>
              <w:top w:val="nil"/>
              <w:left w:val="nil"/>
              <w:bottom w:val="nil"/>
              <w:right w:val="nil"/>
            </w:tcBorders>
            <w:shd w:val="clear" w:color="000000" w:fill="FFFFFF"/>
            <w:hideMark/>
          </w:tcPr>
          <w:p w14:paraId="056D920B"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 presente ARP tem vigência de 1 ano prorrogável por até 2 anos.</w:t>
            </w:r>
          </w:p>
        </w:tc>
      </w:tr>
      <w:tr w:rsidR="009858BE" w:rsidRPr="009858BE" w14:paraId="4F79F5C6" w14:textId="77777777" w:rsidTr="009858BE">
        <w:trPr>
          <w:trHeight w:val="199"/>
        </w:trPr>
        <w:tc>
          <w:tcPr>
            <w:tcW w:w="443" w:type="pct"/>
            <w:gridSpan w:val="2"/>
            <w:tcBorders>
              <w:top w:val="nil"/>
              <w:left w:val="nil"/>
              <w:bottom w:val="nil"/>
              <w:right w:val="nil"/>
            </w:tcBorders>
            <w:shd w:val="clear" w:color="000000" w:fill="FFFFFF"/>
            <w:hideMark/>
          </w:tcPr>
          <w:p w14:paraId="26686A1D"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3.2</w:t>
            </w:r>
          </w:p>
        </w:tc>
        <w:tc>
          <w:tcPr>
            <w:tcW w:w="4557" w:type="pct"/>
            <w:gridSpan w:val="8"/>
            <w:tcBorders>
              <w:top w:val="nil"/>
              <w:left w:val="nil"/>
              <w:bottom w:val="nil"/>
              <w:right w:val="nil"/>
            </w:tcBorders>
            <w:shd w:val="clear" w:color="000000" w:fill="FFFFFF"/>
            <w:hideMark/>
          </w:tcPr>
          <w:p w14:paraId="0EBBA372"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 prorrogação da vigência da ARP dependerá da concordância das partes e de comprovação da vantajosidade dos preços.</w:t>
            </w:r>
          </w:p>
        </w:tc>
      </w:tr>
      <w:tr w:rsidR="009858BE" w:rsidRPr="009858BE" w14:paraId="0F270FAF" w14:textId="77777777" w:rsidTr="009858BE">
        <w:trPr>
          <w:trHeight w:val="199"/>
        </w:trPr>
        <w:tc>
          <w:tcPr>
            <w:tcW w:w="443" w:type="pct"/>
            <w:gridSpan w:val="2"/>
            <w:tcBorders>
              <w:top w:val="nil"/>
              <w:left w:val="nil"/>
              <w:bottom w:val="nil"/>
              <w:right w:val="nil"/>
            </w:tcBorders>
            <w:shd w:val="clear" w:color="000000" w:fill="FFFFFF"/>
            <w:hideMark/>
          </w:tcPr>
          <w:p w14:paraId="14D690F6"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3.3</w:t>
            </w:r>
          </w:p>
        </w:tc>
        <w:tc>
          <w:tcPr>
            <w:tcW w:w="4557" w:type="pct"/>
            <w:gridSpan w:val="8"/>
            <w:tcBorders>
              <w:top w:val="nil"/>
              <w:left w:val="nil"/>
              <w:bottom w:val="nil"/>
              <w:right w:val="nil"/>
            </w:tcBorders>
            <w:shd w:val="clear" w:color="000000" w:fill="FFFFFF"/>
            <w:hideMark/>
          </w:tcPr>
          <w:p w14:paraId="0683F3A7"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 prorrogação da vigência da ARP será registrada mediante termo de prorrogação pactuado pelas partes nos autos de gestão da ARP.</w:t>
            </w:r>
          </w:p>
        </w:tc>
      </w:tr>
      <w:tr w:rsidR="009858BE" w:rsidRPr="009858BE" w14:paraId="4828F0A9" w14:textId="77777777" w:rsidTr="009858BE">
        <w:trPr>
          <w:trHeight w:val="102"/>
        </w:trPr>
        <w:tc>
          <w:tcPr>
            <w:tcW w:w="443" w:type="pct"/>
            <w:gridSpan w:val="2"/>
            <w:tcBorders>
              <w:top w:val="nil"/>
              <w:left w:val="nil"/>
              <w:bottom w:val="nil"/>
              <w:right w:val="nil"/>
            </w:tcBorders>
            <w:shd w:val="clear" w:color="000000" w:fill="FFF2CC"/>
            <w:hideMark/>
          </w:tcPr>
          <w:p w14:paraId="68916106"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4.</w:t>
            </w:r>
          </w:p>
        </w:tc>
        <w:tc>
          <w:tcPr>
            <w:tcW w:w="4557" w:type="pct"/>
            <w:gridSpan w:val="8"/>
            <w:tcBorders>
              <w:top w:val="nil"/>
              <w:left w:val="nil"/>
              <w:bottom w:val="nil"/>
              <w:right w:val="nil"/>
            </w:tcBorders>
            <w:shd w:val="clear" w:color="000000" w:fill="FFF2CC"/>
            <w:hideMark/>
          </w:tcPr>
          <w:p w14:paraId="2C4402B7" w14:textId="77777777" w:rsidR="009858BE" w:rsidRPr="009858BE" w:rsidRDefault="009858BE" w:rsidP="009858BE">
            <w:pPr>
              <w:spacing w:after="0" w:line="240" w:lineRule="auto"/>
              <w:jc w:val="both"/>
              <w:rPr>
                <w:rFonts w:ascii="Arial" w:eastAsia="Times New Roman" w:hAnsi="Arial" w:cs="Arial"/>
                <w:b/>
                <w:bCs/>
                <w:color w:val="000000"/>
                <w:kern w:val="0"/>
                <w:lang w:eastAsia="pt-BR"/>
                <w14:ligatures w14:val="none"/>
              </w:rPr>
            </w:pPr>
            <w:r w:rsidRPr="009858BE">
              <w:rPr>
                <w:rFonts w:ascii="Arial" w:eastAsia="Times New Roman" w:hAnsi="Arial" w:cs="Arial"/>
                <w:b/>
                <w:bCs/>
                <w:color w:val="000000"/>
                <w:kern w:val="0"/>
                <w:lang w:eastAsia="pt-BR"/>
                <w14:ligatures w14:val="none"/>
              </w:rPr>
              <w:t>Contratações futuras</w:t>
            </w:r>
          </w:p>
        </w:tc>
      </w:tr>
      <w:tr w:rsidR="009858BE" w:rsidRPr="009858BE" w14:paraId="3182D2D3" w14:textId="77777777" w:rsidTr="009858BE">
        <w:trPr>
          <w:trHeight w:val="222"/>
        </w:trPr>
        <w:tc>
          <w:tcPr>
            <w:tcW w:w="443" w:type="pct"/>
            <w:gridSpan w:val="2"/>
            <w:tcBorders>
              <w:top w:val="nil"/>
              <w:left w:val="nil"/>
              <w:bottom w:val="nil"/>
              <w:right w:val="nil"/>
            </w:tcBorders>
            <w:shd w:val="clear" w:color="000000" w:fill="FFFFFF"/>
            <w:hideMark/>
          </w:tcPr>
          <w:p w14:paraId="65A5567D"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4.1.</w:t>
            </w:r>
          </w:p>
        </w:tc>
        <w:tc>
          <w:tcPr>
            <w:tcW w:w="4557" w:type="pct"/>
            <w:gridSpan w:val="8"/>
            <w:tcBorders>
              <w:top w:val="nil"/>
              <w:left w:val="nil"/>
              <w:bottom w:val="nil"/>
              <w:right w:val="nil"/>
            </w:tcBorders>
            <w:shd w:val="clear" w:color="000000" w:fill="FFFFFF"/>
            <w:hideMark/>
          </w:tcPr>
          <w:p w14:paraId="12F3E41C"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As contratações decorrentes da presente ARP poderão ser realizadas diretamente pelo órgão gerenciador ou por cada um dos participantes.</w:t>
            </w:r>
          </w:p>
        </w:tc>
      </w:tr>
      <w:tr w:rsidR="009858BE" w:rsidRPr="009858BE" w14:paraId="0EBFCFFA" w14:textId="77777777" w:rsidTr="009858BE">
        <w:trPr>
          <w:trHeight w:val="102"/>
        </w:trPr>
        <w:tc>
          <w:tcPr>
            <w:tcW w:w="443" w:type="pct"/>
            <w:gridSpan w:val="2"/>
            <w:tcBorders>
              <w:top w:val="nil"/>
              <w:left w:val="nil"/>
              <w:bottom w:val="nil"/>
              <w:right w:val="nil"/>
            </w:tcBorders>
            <w:shd w:val="clear" w:color="000000" w:fill="FFF2CC"/>
            <w:hideMark/>
          </w:tcPr>
          <w:p w14:paraId="02DEBB87"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5.</w:t>
            </w:r>
          </w:p>
        </w:tc>
        <w:tc>
          <w:tcPr>
            <w:tcW w:w="4557" w:type="pct"/>
            <w:gridSpan w:val="8"/>
            <w:tcBorders>
              <w:top w:val="nil"/>
              <w:left w:val="nil"/>
              <w:bottom w:val="nil"/>
              <w:right w:val="nil"/>
            </w:tcBorders>
            <w:shd w:val="clear" w:color="000000" w:fill="FFF2CC"/>
            <w:hideMark/>
          </w:tcPr>
          <w:p w14:paraId="35CCD979" w14:textId="77777777" w:rsidR="009858BE" w:rsidRPr="009858BE" w:rsidRDefault="009858BE" w:rsidP="009858BE">
            <w:pPr>
              <w:spacing w:after="0" w:line="240" w:lineRule="auto"/>
              <w:jc w:val="both"/>
              <w:rPr>
                <w:rFonts w:ascii="Arial" w:eastAsia="Times New Roman" w:hAnsi="Arial" w:cs="Arial"/>
                <w:b/>
                <w:bCs/>
                <w:color w:val="000000"/>
                <w:kern w:val="0"/>
                <w:lang w:eastAsia="pt-BR"/>
                <w14:ligatures w14:val="none"/>
              </w:rPr>
            </w:pPr>
            <w:r w:rsidRPr="009858BE">
              <w:rPr>
                <w:rFonts w:ascii="Arial" w:eastAsia="Times New Roman" w:hAnsi="Arial" w:cs="Arial"/>
                <w:b/>
                <w:bCs/>
                <w:color w:val="000000"/>
                <w:kern w:val="0"/>
                <w:lang w:eastAsia="pt-BR"/>
                <w14:ligatures w14:val="none"/>
              </w:rPr>
              <w:t>Vínculos da ARP</w:t>
            </w:r>
          </w:p>
        </w:tc>
      </w:tr>
      <w:tr w:rsidR="009858BE" w:rsidRPr="009858BE" w14:paraId="3D5939DD" w14:textId="77777777" w:rsidTr="009858BE">
        <w:trPr>
          <w:trHeight w:val="282"/>
        </w:trPr>
        <w:tc>
          <w:tcPr>
            <w:tcW w:w="443" w:type="pct"/>
            <w:gridSpan w:val="2"/>
            <w:tcBorders>
              <w:top w:val="nil"/>
              <w:left w:val="nil"/>
              <w:bottom w:val="nil"/>
              <w:right w:val="nil"/>
            </w:tcBorders>
            <w:shd w:val="clear" w:color="000000" w:fill="FFFFFF"/>
            <w:hideMark/>
          </w:tcPr>
          <w:p w14:paraId="6F9A6C34"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5.1.</w:t>
            </w:r>
          </w:p>
        </w:tc>
        <w:tc>
          <w:tcPr>
            <w:tcW w:w="4557" w:type="pct"/>
            <w:gridSpan w:val="8"/>
            <w:tcBorders>
              <w:top w:val="nil"/>
              <w:left w:val="nil"/>
              <w:bottom w:val="nil"/>
              <w:right w:val="nil"/>
            </w:tcBorders>
            <w:shd w:val="clear" w:color="000000" w:fill="FFFFFF"/>
            <w:hideMark/>
          </w:tcPr>
          <w:p w14:paraId="1236048C"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 existência desta ARP não obriga a Administração a contratar, facultando-se a realização de licitação específica para a aquisição pretendida, assegurada preferência ao fornecedor registrado em igualdade de condições.</w:t>
            </w:r>
          </w:p>
        </w:tc>
      </w:tr>
      <w:tr w:rsidR="009858BE" w:rsidRPr="009858BE" w14:paraId="0C3A76F4" w14:textId="77777777" w:rsidTr="009858BE">
        <w:trPr>
          <w:trHeight w:val="360"/>
        </w:trPr>
        <w:tc>
          <w:tcPr>
            <w:tcW w:w="443" w:type="pct"/>
            <w:gridSpan w:val="2"/>
            <w:tcBorders>
              <w:top w:val="nil"/>
              <w:left w:val="nil"/>
              <w:bottom w:val="nil"/>
              <w:right w:val="nil"/>
            </w:tcBorders>
            <w:shd w:val="clear" w:color="000000" w:fill="FFFFFF"/>
            <w:hideMark/>
          </w:tcPr>
          <w:p w14:paraId="230DA64F"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5.2.</w:t>
            </w:r>
          </w:p>
        </w:tc>
        <w:tc>
          <w:tcPr>
            <w:tcW w:w="4557" w:type="pct"/>
            <w:gridSpan w:val="8"/>
            <w:tcBorders>
              <w:top w:val="nil"/>
              <w:left w:val="nil"/>
              <w:bottom w:val="nil"/>
              <w:right w:val="nil"/>
            </w:tcBorders>
            <w:shd w:val="clear" w:color="000000" w:fill="FFFFFF"/>
            <w:hideMark/>
          </w:tcPr>
          <w:p w14:paraId="5DB1E210"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O titular do registro de preços vincula-se integralmente, durante a vigência da ARP, ao cumprimento das obrigações contidas na ARP, bem como à formalização das contratações dela decorrentes, salvo cancelamento ou rescisão do registro, sob pena de sofrer as sanções administrativas previstas no Pregão.</w:t>
            </w:r>
          </w:p>
        </w:tc>
      </w:tr>
      <w:tr w:rsidR="009858BE" w:rsidRPr="009858BE" w14:paraId="6B8EF324" w14:textId="77777777" w:rsidTr="009858BE">
        <w:trPr>
          <w:trHeight w:val="139"/>
        </w:trPr>
        <w:tc>
          <w:tcPr>
            <w:tcW w:w="443" w:type="pct"/>
            <w:gridSpan w:val="2"/>
            <w:tcBorders>
              <w:top w:val="nil"/>
              <w:left w:val="nil"/>
              <w:bottom w:val="nil"/>
              <w:right w:val="nil"/>
            </w:tcBorders>
            <w:shd w:val="clear" w:color="000000" w:fill="FFF2CC"/>
            <w:hideMark/>
          </w:tcPr>
          <w:p w14:paraId="39F21AC6"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6.</w:t>
            </w:r>
          </w:p>
        </w:tc>
        <w:tc>
          <w:tcPr>
            <w:tcW w:w="4557" w:type="pct"/>
            <w:gridSpan w:val="8"/>
            <w:tcBorders>
              <w:top w:val="nil"/>
              <w:left w:val="nil"/>
              <w:bottom w:val="nil"/>
              <w:right w:val="nil"/>
            </w:tcBorders>
            <w:shd w:val="clear" w:color="000000" w:fill="FFF2CC"/>
            <w:hideMark/>
          </w:tcPr>
          <w:p w14:paraId="17F9F73F" w14:textId="77777777" w:rsidR="009858BE" w:rsidRPr="009858BE" w:rsidRDefault="009858BE" w:rsidP="009858BE">
            <w:pPr>
              <w:spacing w:after="0" w:line="240" w:lineRule="auto"/>
              <w:jc w:val="both"/>
              <w:rPr>
                <w:rFonts w:ascii="Arial" w:eastAsia="Times New Roman" w:hAnsi="Arial" w:cs="Arial"/>
                <w:b/>
                <w:bCs/>
                <w:color w:val="000000"/>
                <w:kern w:val="0"/>
                <w:lang w:eastAsia="pt-BR"/>
                <w14:ligatures w14:val="none"/>
              </w:rPr>
            </w:pPr>
            <w:r w:rsidRPr="009858BE">
              <w:rPr>
                <w:rFonts w:ascii="Arial" w:eastAsia="Times New Roman" w:hAnsi="Arial" w:cs="Arial"/>
                <w:b/>
                <w:bCs/>
                <w:color w:val="000000"/>
                <w:kern w:val="0"/>
                <w:lang w:eastAsia="pt-BR"/>
                <w14:ligatures w14:val="none"/>
              </w:rPr>
              <w:t>Adesão de órgão ou entidade pública não participante</w:t>
            </w:r>
          </w:p>
        </w:tc>
      </w:tr>
      <w:tr w:rsidR="009858BE" w:rsidRPr="009858BE" w14:paraId="6AD7B5B0" w14:textId="77777777" w:rsidTr="009858BE">
        <w:trPr>
          <w:trHeight w:val="120"/>
        </w:trPr>
        <w:tc>
          <w:tcPr>
            <w:tcW w:w="443" w:type="pct"/>
            <w:gridSpan w:val="2"/>
            <w:tcBorders>
              <w:top w:val="nil"/>
              <w:left w:val="nil"/>
              <w:bottom w:val="nil"/>
              <w:right w:val="nil"/>
            </w:tcBorders>
            <w:shd w:val="clear" w:color="000000" w:fill="FFFFFF"/>
            <w:hideMark/>
          </w:tcPr>
          <w:p w14:paraId="6612A250"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6.1.</w:t>
            </w:r>
          </w:p>
        </w:tc>
        <w:tc>
          <w:tcPr>
            <w:tcW w:w="4557" w:type="pct"/>
            <w:gridSpan w:val="8"/>
            <w:tcBorders>
              <w:top w:val="nil"/>
              <w:left w:val="nil"/>
              <w:bottom w:val="nil"/>
              <w:right w:val="nil"/>
            </w:tcBorders>
            <w:shd w:val="clear" w:color="000000" w:fill="FFFFFF"/>
            <w:hideMark/>
          </w:tcPr>
          <w:p w14:paraId="73E9C92D"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 xml:space="preserve">Não será </w:t>
            </w:r>
            <w:proofErr w:type="spellStart"/>
            <w:r w:rsidRPr="009858BE">
              <w:rPr>
                <w:rFonts w:ascii="Arial" w:eastAsia="Times New Roman" w:hAnsi="Arial" w:cs="Arial"/>
                <w:color w:val="000000"/>
                <w:kern w:val="0"/>
                <w:lang w:eastAsia="pt-BR"/>
                <w14:ligatures w14:val="none"/>
              </w:rPr>
              <w:t>pertimida</w:t>
            </w:r>
            <w:proofErr w:type="spellEnd"/>
            <w:r w:rsidRPr="009858BE">
              <w:rPr>
                <w:rFonts w:ascii="Arial" w:eastAsia="Times New Roman" w:hAnsi="Arial" w:cs="Arial"/>
                <w:color w:val="000000"/>
                <w:kern w:val="0"/>
                <w:lang w:eastAsia="pt-BR"/>
                <w14:ligatures w14:val="none"/>
              </w:rPr>
              <w:t xml:space="preserve"> adesão </w:t>
            </w:r>
            <w:proofErr w:type="spellStart"/>
            <w:r w:rsidRPr="009858BE">
              <w:rPr>
                <w:rFonts w:ascii="Arial" w:eastAsia="Times New Roman" w:hAnsi="Arial" w:cs="Arial"/>
                <w:color w:val="000000"/>
                <w:kern w:val="0"/>
                <w:lang w:eastAsia="pt-BR"/>
                <w14:ligatures w14:val="none"/>
              </w:rPr>
              <w:t>a</w:t>
            </w:r>
            <w:proofErr w:type="spellEnd"/>
            <w:r w:rsidRPr="009858BE">
              <w:rPr>
                <w:rFonts w:ascii="Arial" w:eastAsia="Times New Roman" w:hAnsi="Arial" w:cs="Arial"/>
                <w:color w:val="000000"/>
                <w:kern w:val="0"/>
                <w:lang w:eastAsia="pt-BR"/>
                <w14:ligatures w14:val="none"/>
              </w:rPr>
              <w:t xml:space="preserve"> presente ARP</w:t>
            </w:r>
          </w:p>
        </w:tc>
      </w:tr>
      <w:tr w:rsidR="009858BE" w:rsidRPr="009858BE" w14:paraId="40CAF392" w14:textId="77777777" w:rsidTr="009858BE">
        <w:trPr>
          <w:trHeight w:val="120"/>
        </w:trPr>
        <w:tc>
          <w:tcPr>
            <w:tcW w:w="443" w:type="pct"/>
            <w:gridSpan w:val="2"/>
            <w:tcBorders>
              <w:top w:val="nil"/>
              <w:left w:val="nil"/>
              <w:bottom w:val="nil"/>
              <w:right w:val="nil"/>
            </w:tcBorders>
            <w:shd w:val="clear" w:color="000000" w:fill="FFF2CC"/>
            <w:hideMark/>
          </w:tcPr>
          <w:p w14:paraId="706201F8"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7.</w:t>
            </w:r>
          </w:p>
        </w:tc>
        <w:tc>
          <w:tcPr>
            <w:tcW w:w="4557" w:type="pct"/>
            <w:gridSpan w:val="8"/>
            <w:tcBorders>
              <w:top w:val="nil"/>
              <w:left w:val="nil"/>
              <w:bottom w:val="nil"/>
              <w:right w:val="nil"/>
            </w:tcBorders>
            <w:shd w:val="clear" w:color="000000" w:fill="FFF2CC"/>
            <w:hideMark/>
          </w:tcPr>
          <w:p w14:paraId="7AF2699F" w14:textId="77777777" w:rsidR="009858BE" w:rsidRPr="009858BE" w:rsidRDefault="009858BE" w:rsidP="009858BE">
            <w:pPr>
              <w:spacing w:after="0" w:line="240" w:lineRule="auto"/>
              <w:jc w:val="both"/>
              <w:rPr>
                <w:rFonts w:ascii="Arial" w:eastAsia="Times New Roman" w:hAnsi="Arial" w:cs="Arial"/>
                <w:b/>
                <w:bCs/>
                <w:color w:val="000000"/>
                <w:kern w:val="0"/>
                <w:lang w:eastAsia="pt-BR"/>
                <w14:ligatures w14:val="none"/>
              </w:rPr>
            </w:pPr>
            <w:r w:rsidRPr="009858BE">
              <w:rPr>
                <w:rFonts w:ascii="Arial" w:eastAsia="Times New Roman" w:hAnsi="Arial" w:cs="Arial"/>
                <w:b/>
                <w:bCs/>
                <w:color w:val="000000"/>
                <w:kern w:val="0"/>
                <w:lang w:eastAsia="pt-BR"/>
                <w14:ligatures w14:val="none"/>
              </w:rPr>
              <w:t>Atribuições do gerenciador da ARP</w:t>
            </w:r>
          </w:p>
        </w:tc>
      </w:tr>
      <w:tr w:rsidR="009858BE" w:rsidRPr="009858BE" w14:paraId="7509EBB7" w14:textId="77777777" w:rsidTr="009858BE">
        <w:trPr>
          <w:trHeight w:val="199"/>
        </w:trPr>
        <w:tc>
          <w:tcPr>
            <w:tcW w:w="443" w:type="pct"/>
            <w:gridSpan w:val="2"/>
            <w:tcBorders>
              <w:top w:val="nil"/>
              <w:left w:val="nil"/>
              <w:bottom w:val="nil"/>
              <w:right w:val="nil"/>
            </w:tcBorders>
            <w:shd w:val="clear" w:color="000000" w:fill="FFFFFF"/>
            <w:hideMark/>
          </w:tcPr>
          <w:p w14:paraId="44EEF6CA"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7.2.</w:t>
            </w:r>
          </w:p>
        </w:tc>
        <w:tc>
          <w:tcPr>
            <w:tcW w:w="4557" w:type="pct"/>
            <w:gridSpan w:val="8"/>
            <w:tcBorders>
              <w:top w:val="nil"/>
              <w:left w:val="nil"/>
              <w:bottom w:val="nil"/>
              <w:right w:val="nil"/>
            </w:tcBorders>
            <w:shd w:val="clear" w:color="000000" w:fill="FFFFFF"/>
            <w:hideMark/>
          </w:tcPr>
          <w:p w14:paraId="1E7E798D"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As atribuições e Gerenciador são as previstas no Decreto n° 173/2023, que dispõe sobre o sistema de registro de preços.</w:t>
            </w:r>
          </w:p>
        </w:tc>
      </w:tr>
      <w:tr w:rsidR="009858BE" w:rsidRPr="009858BE" w14:paraId="40D14027" w14:textId="77777777" w:rsidTr="009858BE">
        <w:trPr>
          <w:trHeight w:val="102"/>
        </w:trPr>
        <w:tc>
          <w:tcPr>
            <w:tcW w:w="443" w:type="pct"/>
            <w:gridSpan w:val="2"/>
            <w:tcBorders>
              <w:top w:val="nil"/>
              <w:left w:val="nil"/>
              <w:bottom w:val="nil"/>
              <w:right w:val="nil"/>
            </w:tcBorders>
            <w:shd w:val="clear" w:color="000000" w:fill="FFF2CC"/>
            <w:hideMark/>
          </w:tcPr>
          <w:p w14:paraId="18A4AEFD"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8.</w:t>
            </w:r>
          </w:p>
        </w:tc>
        <w:tc>
          <w:tcPr>
            <w:tcW w:w="4557" w:type="pct"/>
            <w:gridSpan w:val="8"/>
            <w:tcBorders>
              <w:top w:val="nil"/>
              <w:left w:val="nil"/>
              <w:bottom w:val="nil"/>
              <w:right w:val="nil"/>
            </w:tcBorders>
            <w:shd w:val="clear" w:color="000000" w:fill="FFF2CC"/>
            <w:hideMark/>
          </w:tcPr>
          <w:p w14:paraId="00D9DBC8" w14:textId="77777777" w:rsidR="009858BE" w:rsidRPr="009858BE" w:rsidRDefault="009858BE" w:rsidP="009858BE">
            <w:pPr>
              <w:spacing w:after="0" w:line="240" w:lineRule="auto"/>
              <w:jc w:val="both"/>
              <w:rPr>
                <w:rFonts w:ascii="Arial" w:eastAsia="Times New Roman" w:hAnsi="Arial" w:cs="Arial"/>
                <w:b/>
                <w:bCs/>
                <w:color w:val="000000"/>
                <w:kern w:val="0"/>
                <w:lang w:eastAsia="pt-BR"/>
                <w14:ligatures w14:val="none"/>
              </w:rPr>
            </w:pPr>
            <w:r w:rsidRPr="009858BE">
              <w:rPr>
                <w:rFonts w:ascii="Arial" w:eastAsia="Times New Roman" w:hAnsi="Arial" w:cs="Arial"/>
                <w:b/>
                <w:bCs/>
                <w:color w:val="000000"/>
                <w:kern w:val="0"/>
                <w:lang w:eastAsia="pt-BR"/>
                <w14:ligatures w14:val="none"/>
              </w:rPr>
              <w:t>Atribuições do participante</w:t>
            </w:r>
          </w:p>
        </w:tc>
      </w:tr>
      <w:tr w:rsidR="009858BE" w:rsidRPr="009858BE" w14:paraId="442CBD10" w14:textId="77777777" w:rsidTr="009858BE">
        <w:trPr>
          <w:trHeight w:val="199"/>
        </w:trPr>
        <w:tc>
          <w:tcPr>
            <w:tcW w:w="443" w:type="pct"/>
            <w:gridSpan w:val="2"/>
            <w:tcBorders>
              <w:top w:val="nil"/>
              <w:left w:val="nil"/>
              <w:bottom w:val="nil"/>
              <w:right w:val="nil"/>
            </w:tcBorders>
            <w:shd w:val="clear" w:color="000000" w:fill="FFFFFF"/>
            <w:hideMark/>
          </w:tcPr>
          <w:p w14:paraId="3696F05C"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8.1.</w:t>
            </w:r>
          </w:p>
        </w:tc>
        <w:tc>
          <w:tcPr>
            <w:tcW w:w="4557" w:type="pct"/>
            <w:gridSpan w:val="8"/>
            <w:tcBorders>
              <w:top w:val="nil"/>
              <w:left w:val="nil"/>
              <w:bottom w:val="nil"/>
              <w:right w:val="nil"/>
            </w:tcBorders>
            <w:shd w:val="clear" w:color="000000" w:fill="FFFFFF"/>
            <w:hideMark/>
          </w:tcPr>
          <w:p w14:paraId="578FD6B5"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As atribuições do participante são as previstas no Decreto n° 173/2023, que dispõe sobre o sistema de registro de preços.</w:t>
            </w:r>
          </w:p>
        </w:tc>
      </w:tr>
      <w:tr w:rsidR="009858BE" w:rsidRPr="009858BE" w14:paraId="7D86705E" w14:textId="77777777" w:rsidTr="009858BE">
        <w:trPr>
          <w:trHeight w:val="102"/>
        </w:trPr>
        <w:tc>
          <w:tcPr>
            <w:tcW w:w="443" w:type="pct"/>
            <w:gridSpan w:val="2"/>
            <w:tcBorders>
              <w:top w:val="nil"/>
              <w:left w:val="nil"/>
              <w:bottom w:val="nil"/>
              <w:right w:val="nil"/>
            </w:tcBorders>
            <w:shd w:val="clear" w:color="000000" w:fill="FFF2CC"/>
            <w:hideMark/>
          </w:tcPr>
          <w:p w14:paraId="035DEA74"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9.</w:t>
            </w:r>
          </w:p>
        </w:tc>
        <w:tc>
          <w:tcPr>
            <w:tcW w:w="4557" w:type="pct"/>
            <w:gridSpan w:val="8"/>
            <w:tcBorders>
              <w:top w:val="nil"/>
              <w:left w:val="nil"/>
              <w:bottom w:val="nil"/>
              <w:right w:val="nil"/>
            </w:tcBorders>
            <w:shd w:val="clear" w:color="000000" w:fill="FFF2CC"/>
            <w:hideMark/>
          </w:tcPr>
          <w:p w14:paraId="44F81D3C" w14:textId="77777777" w:rsidR="009858BE" w:rsidRPr="009858BE" w:rsidRDefault="009858BE" w:rsidP="009858BE">
            <w:pPr>
              <w:spacing w:after="0" w:line="240" w:lineRule="auto"/>
              <w:jc w:val="both"/>
              <w:rPr>
                <w:rFonts w:ascii="Arial" w:eastAsia="Times New Roman" w:hAnsi="Arial" w:cs="Arial"/>
                <w:b/>
                <w:bCs/>
                <w:color w:val="000000"/>
                <w:kern w:val="0"/>
                <w:lang w:eastAsia="pt-BR"/>
                <w14:ligatures w14:val="none"/>
              </w:rPr>
            </w:pPr>
            <w:r w:rsidRPr="009858BE">
              <w:rPr>
                <w:rFonts w:ascii="Arial" w:eastAsia="Times New Roman" w:hAnsi="Arial" w:cs="Arial"/>
                <w:b/>
                <w:bCs/>
                <w:color w:val="000000"/>
                <w:kern w:val="0"/>
                <w:lang w:eastAsia="pt-BR"/>
                <w14:ligatures w14:val="none"/>
              </w:rPr>
              <w:t>Obrigações do fornecedor</w:t>
            </w:r>
          </w:p>
        </w:tc>
      </w:tr>
      <w:tr w:rsidR="009858BE" w:rsidRPr="009858BE" w14:paraId="443F415D" w14:textId="77777777" w:rsidTr="009858BE">
        <w:trPr>
          <w:trHeight w:val="162"/>
        </w:trPr>
        <w:tc>
          <w:tcPr>
            <w:tcW w:w="443" w:type="pct"/>
            <w:gridSpan w:val="2"/>
            <w:tcBorders>
              <w:top w:val="nil"/>
              <w:left w:val="nil"/>
              <w:bottom w:val="nil"/>
              <w:right w:val="nil"/>
            </w:tcBorders>
            <w:shd w:val="clear" w:color="000000" w:fill="FFFFFF"/>
            <w:hideMark/>
          </w:tcPr>
          <w:p w14:paraId="2991C3BB"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9.1.</w:t>
            </w:r>
          </w:p>
        </w:tc>
        <w:tc>
          <w:tcPr>
            <w:tcW w:w="4557" w:type="pct"/>
            <w:gridSpan w:val="8"/>
            <w:tcBorders>
              <w:top w:val="nil"/>
              <w:left w:val="nil"/>
              <w:bottom w:val="nil"/>
              <w:right w:val="nil"/>
            </w:tcBorders>
            <w:shd w:val="clear" w:color="000000" w:fill="FFFFFF"/>
            <w:hideMark/>
          </w:tcPr>
          <w:p w14:paraId="580EA0E4"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O FORNECEDOR cujo preço conste registrado na presente ARP obriga-se a:</w:t>
            </w:r>
          </w:p>
        </w:tc>
      </w:tr>
      <w:tr w:rsidR="009858BE" w:rsidRPr="009858BE" w14:paraId="2C2B889A" w14:textId="77777777" w:rsidTr="009858BE">
        <w:trPr>
          <w:trHeight w:val="240"/>
        </w:trPr>
        <w:tc>
          <w:tcPr>
            <w:tcW w:w="443" w:type="pct"/>
            <w:gridSpan w:val="2"/>
            <w:tcBorders>
              <w:top w:val="nil"/>
              <w:left w:val="nil"/>
              <w:bottom w:val="nil"/>
              <w:right w:val="nil"/>
            </w:tcBorders>
            <w:shd w:val="clear" w:color="000000" w:fill="FFFFFF"/>
            <w:hideMark/>
          </w:tcPr>
          <w:p w14:paraId="49BB7443"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4557" w:type="pct"/>
            <w:gridSpan w:val="8"/>
            <w:tcBorders>
              <w:top w:val="nil"/>
              <w:left w:val="nil"/>
              <w:bottom w:val="nil"/>
              <w:right w:val="nil"/>
            </w:tcBorders>
            <w:shd w:val="clear" w:color="000000" w:fill="FFFFFF"/>
            <w:hideMark/>
          </w:tcPr>
          <w:p w14:paraId="37680243"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 Retirar a respectiva nota de empenho ou autorização de compra, bem como assinar o termo de contrato (se for o caso), no prazo máximo de 05 dias corridos, contados da convocação;</w:t>
            </w:r>
          </w:p>
        </w:tc>
      </w:tr>
      <w:tr w:rsidR="009858BE" w:rsidRPr="009858BE" w14:paraId="18AB081B" w14:textId="77777777" w:rsidTr="009858BE">
        <w:trPr>
          <w:trHeight w:val="402"/>
        </w:trPr>
        <w:tc>
          <w:tcPr>
            <w:tcW w:w="443" w:type="pct"/>
            <w:gridSpan w:val="2"/>
            <w:tcBorders>
              <w:top w:val="nil"/>
              <w:left w:val="nil"/>
              <w:bottom w:val="nil"/>
              <w:right w:val="nil"/>
            </w:tcBorders>
            <w:shd w:val="clear" w:color="000000" w:fill="FFFFFF"/>
            <w:hideMark/>
          </w:tcPr>
          <w:p w14:paraId="1D2441A2"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4557" w:type="pct"/>
            <w:gridSpan w:val="8"/>
            <w:tcBorders>
              <w:top w:val="nil"/>
              <w:left w:val="nil"/>
              <w:bottom w:val="nil"/>
              <w:right w:val="nil"/>
            </w:tcBorders>
            <w:shd w:val="clear" w:color="000000" w:fill="FFFFFF"/>
            <w:hideMark/>
          </w:tcPr>
          <w:p w14:paraId="12F6947C"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b) Indicar, no prazo máximo   de 05   dias   corridos, a concordância   ou   não   em   relação à(s) solicitação(os) de adesão por órgão ou entidade da Administração Pública não participante, indicando expressamente que tal contratação não prejudicaria as obrigações presentes e futuras assumidas para com o ÓRGÃO GERENCIADOR e os participantes;</w:t>
            </w:r>
          </w:p>
        </w:tc>
      </w:tr>
      <w:tr w:rsidR="009858BE" w:rsidRPr="009858BE" w14:paraId="4B28AE67" w14:textId="77777777" w:rsidTr="009858BE">
        <w:trPr>
          <w:trHeight w:val="559"/>
        </w:trPr>
        <w:tc>
          <w:tcPr>
            <w:tcW w:w="443" w:type="pct"/>
            <w:gridSpan w:val="2"/>
            <w:tcBorders>
              <w:top w:val="nil"/>
              <w:left w:val="nil"/>
              <w:bottom w:val="nil"/>
              <w:right w:val="nil"/>
            </w:tcBorders>
            <w:shd w:val="clear" w:color="000000" w:fill="FFFFFF"/>
            <w:hideMark/>
          </w:tcPr>
          <w:p w14:paraId="7462A9FB"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4557" w:type="pct"/>
            <w:gridSpan w:val="8"/>
            <w:tcBorders>
              <w:top w:val="nil"/>
              <w:left w:val="nil"/>
              <w:bottom w:val="nil"/>
              <w:right w:val="nil"/>
            </w:tcBorders>
            <w:shd w:val="clear" w:color="000000" w:fill="FFFFFF"/>
            <w:hideMark/>
          </w:tcPr>
          <w:p w14:paraId="081FE88A"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c) Observar rigorosamente todos as especificações técnicas, marcas, modelos, condições e prazos fixados no Termo de Referência (ou Projeto Básico) integrante da presente ARP, como também na sua respectiva proposta de preços, ressalvado prova idônea da ocorrência superveniente de fato impeditivo ou dificultador do cumprimento da obrigação, devidamente aceito pelo ÓRGÃO GERENCIADOR, que justifique o fornecimento de bem de qualidade semelhante ou superior, ou a execução de forma diversa que resulte em igual ou superior resultado à contratante;</w:t>
            </w:r>
          </w:p>
        </w:tc>
      </w:tr>
      <w:tr w:rsidR="009858BE" w:rsidRPr="009858BE" w14:paraId="012278B4" w14:textId="77777777" w:rsidTr="009858BE">
        <w:trPr>
          <w:trHeight w:val="240"/>
        </w:trPr>
        <w:tc>
          <w:tcPr>
            <w:tcW w:w="443" w:type="pct"/>
            <w:gridSpan w:val="2"/>
            <w:tcBorders>
              <w:top w:val="nil"/>
              <w:left w:val="nil"/>
              <w:bottom w:val="nil"/>
              <w:right w:val="nil"/>
            </w:tcBorders>
            <w:shd w:val="clear" w:color="000000" w:fill="FFFFFF"/>
            <w:hideMark/>
          </w:tcPr>
          <w:p w14:paraId="72B78F10"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4557" w:type="pct"/>
            <w:gridSpan w:val="8"/>
            <w:tcBorders>
              <w:top w:val="nil"/>
              <w:left w:val="nil"/>
              <w:bottom w:val="nil"/>
              <w:right w:val="nil"/>
            </w:tcBorders>
            <w:shd w:val="clear" w:color="000000" w:fill="FFFFFF"/>
            <w:hideMark/>
          </w:tcPr>
          <w:p w14:paraId="06F85D5D"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d) Respeitar as demais condições e obrigações contidas nesta ARP, ressalvada a ocorrência de fato(s) superveniente(s), comprovados(s) e aceito(s) pelo ÓRGÃO GERENCIADOR;</w:t>
            </w:r>
          </w:p>
        </w:tc>
      </w:tr>
      <w:tr w:rsidR="009858BE" w:rsidRPr="009858BE" w14:paraId="4322BE12" w14:textId="77777777" w:rsidTr="009858BE">
        <w:trPr>
          <w:trHeight w:val="240"/>
        </w:trPr>
        <w:tc>
          <w:tcPr>
            <w:tcW w:w="443" w:type="pct"/>
            <w:gridSpan w:val="2"/>
            <w:tcBorders>
              <w:top w:val="nil"/>
              <w:left w:val="nil"/>
              <w:bottom w:val="nil"/>
              <w:right w:val="nil"/>
            </w:tcBorders>
            <w:shd w:val="clear" w:color="000000" w:fill="FFFFFF"/>
            <w:hideMark/>
          </w:tcPr>
          <w:p w14:paraId="227D428C"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4557" w:type="pct"/>
            <w:gridSpan w:val="8"/>
            <w:tcBorders>
              <w:top w:val="nil"/>
              <w:left w:val="nil"/>
              <w:bottom w:val="nil"/>
              <w:right w:val="nil"/>
            </w:tcBorders>
            <w:shd w:val="clear" w:color="000000" w:fill="FFFFFF"/>
            <w:hideMark/>
          </w:tcPr>
          <w:p w14:paraId="3A6EAE55"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e) Providenciar a imediata correção de deficiências, falhas ou irregularidades constatadas pela(s) CONTRATANTE(S) referentes às condições firmadas na presente ARP;</w:t>
            </w:r>
          </w:p>
        </w:tc>
      </w:tr>
      <w:tr w:rsidR="009858BE" w:rsidRPr="009858BE" w14:paraId="3588869C" w14:textId="77777777" w:rsidTr="009858BE">
        <w:trPr>
          <w:trHeight w:val="240"/>
        </w:trPr>
        <w:tc>
          <w:tcPr>
            <w:tcW w:w="443" w:type="pct"/>
            <w:gridSpan w:val="2"/>
            <w:tcBorders>
              <w:top w:val="nil"/>
              <w:left w:val="nil"/>
              <w:bottom w:val="nil"/>
              <w:right w:val="nil"/>
            </w:tcBorders>
            <w:shd w:val="clear" w:color="000000" w:fill="FFFFFF"/>
            <w:hideMark/>
          </w:tcPr>
          <w:p w14:paraId="26E289C3"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4557" w:type="pct"/>
            <w:gridSpan w:val="8"/>
            <w:tcBorders>
              <w:top w:val="nil"/>
              <w:left w:val="nil"/>
              <w:bottom w:val="nil"/>
              <w:right w:val="nil"/>
            </w:tcBorders>
            <w:shd w:val="clear" w:color="000000" w:fill="FFFFFF"/>
            <w:hideMark/>
          </w:tcPr>
          <w:p w14:paraId="5BCBD3C8"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f) Fornecer, sempre que   solicitado, no   prazo   máximo   de 05 dias  corridos,   documentação de habilitação e qualificação cujas validades encontrem-se vencidas;</w:t>
            </w:r>
          </w:p>
        </w:tc>
      </w:tr>
      <w:tr w:rsidR="009858BE" w:rsidRPr="009858BE" w14:paraId="599AA690" w14:textId="77777777" w:rsidTr="009858BE">
        <w:trPr>
          <w:trHeight w:val="199"/>
        </w:trPr>
        <w:tc>
          <w:tcPr>
            <w:tcW w:w="443" w:type="pct"/>
            <w:gridSpan w:val="2"/>
            <w:tcBorders>
              <w:top w:val="nil"/>
              <w:left w:val="nil"/>
              <w:bottom w:val="nil"/>
              <w:right w:val="nil"/>
            </w:tcBorders>
            <w:shd w:val="clear" w:color="000000" w:fill="FFFFFF"/>
            <w:hideMark/>
          </w:tcPr>
          <w:p w14:paraId="51A0D82D"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4557" w:type="pct"/>
            <w:gridSpan w:val="8"/>
            <w:tcBorders>
              <w:top w:val="nil"/>
              <w:left w:val="nil"/>
              <w:bottom w:val="nil"/>
              <w:right w:val="nil"/>
            </w:tcBorders>
            <w:shd w:val="clear" w:color="000000" w:fill="FFFFFF"/>
            <w:hideMark/>
          </w:tcPr>
          <w:p w14:paraId="22921775"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g) Prover condições que possibilitem o atendimento das obrigações firmadas a partir da data de homologação do procedimento licitatório;</w:t>
            </w:r>
          </w:p>
        </w:tc>
      </w:tr>
      <w:tr w:rsidR="009858BE" w:rsidRPr="009858BE" w14:paraId="3F0870AE" w14:textId="77777777" w:rsidTr="009858BE">
        <w:trPr>
          <w:trHeight w:val="259"/>
        </w:trPr>
        <w:tc>
          <w:tcPr>
            <w:tcW w:w="443" w:type="pct"/>
            <w:gridSpan w:val="2"/>
            <w:tcBorders>
              <w:top w:val="nil"/>
              <w:left w:val="nil"/>
              <w:bottom w:val="nil"/>
              <w:right w:val="nil"/>
            </w:tcBorders>
            <w:shd w:val="clear" w:color="000000" w:fill="FFFFFF"/>
            <w:hideMark/>
          </w:tcPr>
          <w:p w14:paraId="1CF4D1F5"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4557" w:type="pct"/>
            <w:gridSpan w:val="8"/>
            <w:tcBorders>
              <w:top w:val="nil"/>
              <w:left w:val="nil"/>
              <w:bottom w:val="nil"/>
              <w:right w:val="nil"/>
            </w:tcBorders>
            <w:shd w:val="clear" w:color="000000" w:fill="FFFFFF"/>
            <w:hideMark/>
          </w:tcPr>
          <w:p w14:paraId="77277034"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h) Ressarcir os eventuais prejuízos causados aos órgãos contratantes e/ou a terceiros, provocados por ineficiência ou irregularidades cometidas na execução das obrigações assumidas na ARP;</w:t>
            </w:r>
          </w:p>
        </w:tc>
      </w:tr>
      <w:tr w:rsidR="009858BE" w:rsidRPr="009858BE" w14:paraId="7BDAD6E2" w14:textId="77777777" w:rsidTr="009858BE">
        <w:trPr>
          <w:trHeight w:val="199"/>
        </w:trPr>
        <w:tc>
          <w:tcPr>
            <w:tcW w:w="443" w:type="pct"/>
            <w:gridSpan w:val="2"/>
            <w:tcBorders>
              <w:top w:val="nil"/>
              <w:left w:val="nil"/>
              <w:bottom w:val="nil"/>
              <w:right w:val="nil"/>
            </w:tcBorders>
            <w:shd w:val="clear" w:color="000000" w:fill="FFFFFF"/>
            <w:hideMark/>
          </w:tcPr>
          <w:p w14:paraId="41D78B5E"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4557" w:type="pct"/>
            <w:gridSpan w:val="8"/>
            <w:tcBorders>
              <w:top w:val="nil"/>
              <w:left w:val="nil"/>
              <w:bottom w:val="nil"/>
              <w:right w:val="nil"/>
            </w:tcBorders>
            <w:shd w:val="clear" w:color="000000" w:fill="FFFFFF"/>
            <w:hideMark/>
          </w:tcPr>
          <w:p w14:paraId="050A6BEB"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i) Responsabilizar-se pelos encargos trabalhistas, previdenciários, fiscais e comerciais resultantes da execução do contrato;</w:t>
            </w:r>
          </w:p>
        </w:tc>
      </w:tr>
      <w:tr w:rsidR="009858BE" w:rsidRPr="009858BE" w14:paraId="76DE381E" w14:textId="77777777" w:rsidTr="009858BE">
        <w:trPr>
          <w:trHeight w:val="240"/>
        </w:trPr>
        <w:tc>
          <w:tcPr>
            <w:tcW w:w="443" w:type="pct"/>
            <w:gridSpan w:val="2"/>
            <w:tcBorders>
              <w:top w:val="nil"/>
              <w:left w:val="nil"/>
              <w:bottom w:val="nil"/>
              <w:right w:val="nil"/>
            </w:tcBorders>
            <w:shd w:val="clear" w:color="000000" w:fill="FFFFFF"/>
            <w:hideMark/>
          </w:tcPr>
          <w:p w14:paraId="15728501"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4557" w:type="pct"/>
            <w:gridSpan w:val="8"/>
            <w:tcBorders>
              <w:top w:val="nil"/>
              <w:left w:val="nil"/>
              <w:bottom w:val="nil"/>
              <w:right w:val="nil"/>
            </w:tcBorders>
            <w:shd w:val="clear" w:color="000000" w:fill="FFFFFF"/>
            <w:hideMark/>
          </w:tcPr>
          <w:p w14:paraId="6565363A"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j) Manter, durante a vigência da presente ata, em compatibilidade com as obrigações assumidas na proposta, todas as condições de participação e de habilitação exigidas na licitação.</w:t>
            </w:r>
          </w:p>
        </w:tc>
      </w:tr>
      <w:tr w:rsidR="009858BE" w:rsidRPr="009858BE" w14:paraId="7A0B892E" w14:textId="77777777" w:rsidTr="009858BE">
        <w:trPr>
          <w:trHeight w:val="139"/>
        </w:trPr>
        <w:tc>
          <w:tcPr>
            <w:tcW w:w="443" w:type="pct"/>
            <w:gridSpan w:val="2"/>
            <w:tcBorders>
              <w:top w:val="nil"/>
              <w:left w:val="nil"/>
              <w:bottom w:val="nil"/>
              <w:right w:val="nil"/>
            </w:tcBorders>
            <w:shd w:val="clear" w:color="000000" w:fill="FFFFFF"/>
            <w:hideMark/>
          </w:tcPr>
          <w:p w14:paraId="461BCA10"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4557" w:type="pct"/>
            <w:gridSpan w:val="8"/>
            <w:tcBorders>
              <w:top w:val="nil"/>
              <w:left w:val="nil"/>
              <w:bottom w:val="nil"/>
              <w:right w:val="nil"/>
            </w:tcBorders>
            <w:shd w:val="clear" w:color="000000" w:fill="FFFFFF"/>
            <w:hideMark/>
          </w:tcPr>
          <w:p w14:paraId="3323A8B2"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k) Demais condições constantes no termo de Referência.</w:t>
            </w:r>
          </w:p>
        </w:tc>
      </w:tr>
      <w:tr w:rsidR="009858BE" w:rsidRPr="009858BE" w14:paraId="55E76D98" w14:textId="77777777" w:rsidTr="009858BE">
        <w:trPr>
          <w:trHeight w:val="102"/>
        </w:trPr>
        <w:tc>
          <w:tcPr>
            <w:tcW w:w="443" w:type="pct"/>
            <w:gridSpan w:val="2"/>
            <w:tcBorders>
              <w:top w:val="nil"/>
              <w:left w:val="nil"/>
              <w:bottom w:val="nil"/>
              <w:right w:val="nil"/>
            </w:tcBorders>
            <w:shd w:val="clear" w:color="000000" w:fill="FFF2CC"/>
            <w:hideMark/>
          </w:tcPr>
          <w:p w14:paraId="279AA5B8"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10.</w:t>
            </w:r>
          </w:p>
        </w:tc>
        <w:tc>
          <w:tcPr>
            <w:tcW w:w="4557" w:type="pct"/>
            <w:gridSpan w:val="8"/>
            <w:tcBorders>
              <w:top w:val="nil"/>
              <w:left w:val="nil"/>
              <w:bottom w:val="nil"/>
              <w:right w:val="nil"/>
            </w:tcBorders>
            <w:shd w:val="clear" w:color="000000" w:fill="FFF2CC"/>
            <w:hideMark/>
          </w:tcPr>
          <w:p w14:paraId="72D44EFE" w14:textId="77777777" w:rsidR="009858BE" w:rsidRPr="009858BE" w:rsidRDefault="009858BE" w:rsidP="009858BE">
            <w:pPr>
              <w:spacing w:after="0" w:line="240" w:lineRule="auto"/>
              <w:jc w:val="both"/>
              <w:rPr>
                <w:rFonts w:ascii="Arial" w:eastAsia="Times New Roman" w:hAnsi="Arial" w:cs="Arial"/>
                <w:b/>
                <w:bCs/>
                <w:color w:val="000000"/>
                <w:kern w:val="0"/>
                <w:lang w:eastAsia="pt-BR"/>
                <w14:ligatures w14:val="none"/>
              </w:rPr>
            </w:pPr>
            <w:r w:rsidRPr="009858BE">
              <w:rPr>
                <w:rFonts w:ascii="Arial" w:eastAsia="Times New Roman" w:hAnsi="Arial" w:cs="Arial"/>
                <w:b/>
                <w:bCs/>
                <w:color w:val="000000"/>
                <w:kern w:val="0"/>
                <w:lang w:eastAsia="pt-BR"/>
                <w14:ligatures w14:val="none"/>
              </w:rPr>
              <w:t>Publicidade e divulgação</w:t>
            </w:r>
          </w:p>
        </w:tc>
      </w:tr>
      <w:tr w:rsidR="009858BE" w:rsidRPr="009858BE" w14:paraId="102E2308" w14:textId="77777777" w:rsidTr="009858BE">
        <w:trPr>
          <w:trHeight w:val="300"/>
        </w:trPr>
        <w:tc>
          <w:tcPr>
            <w:tcW w:w="443" w:type="pct"/>
            <w:gridSpan w:val="2"/>
            <w:tcBorders>
              <w:top w:val="nil"/>
              <w:left w:val="nil"/>
              <w:bottom w:val="nil"/>
              <w:right w:val="nil"/>
            </w:tcBorders>
            <w:shd w:val="clear" w:color="000000" w:fill="FFFFFF"/>
            <w:hideMark/>
          </w:tcPr>
          <w:p w14:paraId="2A643BDC"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10.1.</w:t>
            </w:r>
          </w:p>
        </w:tc>
        <w:tc>
          <w:tcPr>
            <w:tcW w:w="4557" w:type="pct"/>
            <w:gridSpan w:val="8"/>
            <w:tcBorders>
              <w:top w:val="nil"/>
              <w:left w:val="nil"/>
              <w:bottom w:val="nil"/>
              <w:right w:val="nil"/>
            </w:tcBorders>
            <w:shd w:val="clear" w:color="000000" w:fill="FFFFFF"/>
            <w:hideMark/>
          </w:tcPr>
          <w:p w14:paraId="62592004"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 formalização da ARP, como também suas possíveis alterações, prorrogações, cancelamento e rescisões, serão publicados e divulgados no PNCP – Portal Nacional de Contratações Públicas, bem como, em forma de extrato, no Diário Oficial do Município.</w:t>
            </w:r>
          </w:p>
        </w:tc>
      </w:tr>
      <w:tr w:rsidR="009858BE" w:rsidRPr="009858BE" w14:paraId="4590FEA5" w14:textId="77777777" w:rsidTr="009858BE">
        <w:trPr>
          <w:trHeight w:val="259"/>
        </w:trPr>
        <w:tc>
          <w:tcPr>
            <w:tcW w:w="443" w:type="pct"/>
            <w:gridSpan w:val="2"/>
            <w:tcBorders>
              <w:top w:val="nil"/>
              <w:left w:val="nil"/>
              <w:bottom w:val="nil"/>
              <w:right w:val="nil"/>
            </w:tcBorders>
            <w:shd w:val="clear" w:color="000000" w:fill="FFFFFF"/>
            <w:hideMark/>
          </w:tcPr>
          <w:p w14:paraId="55029AC2"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10.2.</w:t>
            </w:r>
          </w:p>
        </w:tc>
        <w:tc>
          <w:tcPr>
            <w:tcW w:w="4557" w:type="pct"/>
            <w:gridSpan w:val="8"/>
            <w:tcBorders>
              <w:top w:val="nil"/>
              <w:left w:val="nil"/>
              <w:bottom w:val="nil"/>
              <w:right w:val="nil"/>
            </w:tcBorders>
            <w:shd w:val="clear" w:color="000000" w:fill="FFFFFF"/>
            <w:hideMark/>
          </w:tcPr>
          <w:p w14:paraId="5FF7EECC"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Todas as informações do presente registro de preço serão também disponibilizadas, durante sua vigência, no Portal Transparência, inclusive com a íntegra da ARP e alterações posteriores.</w:t>
            </w:r>
          </w:p>
        </w:tc>
      </w:tr>
      <w:tr w:rsidR="009858BE" w:rsidRPr="009858BE" w14:paraId="70FC7B01" w14:textId="77777777" w:rsidTr="009858BE">
        <w:trPr>
          <w:trHeight w:val="120"/>
        </w:trPr>
        <w:tc>
          <w:tcPr>
            <w:tcW w:w="443" w:type="pct"/>
            <w:gridSpan w:val="2"/>
            <w:tcBorders>
              <w:top w:val="nil"/>
              <w:left w:val="nil"/>
              <w:bottom w:val="nil"/>
              <w:right w:val="nil"/>
            </w:tcBorders>
            <w:shd w:val="clear" w:color="000000" w:fill="FFF2CC"/>
            <w:hideMark/>
          </w:tcPr>
          <w:p w14:paraId="6685E76A"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11.</w:t>
            </w:r>
          </w:p>
        </w:tc>
        <w:tc>
          <w:tcPr>
            <w:tcW w:w="4557" w:type="pct"/>
            <w:gridSpan w:val="8"/>
            <w:tcBorders>
              <w:top w:val="nil"/>
              <w:left w:val="nil"/>
              <w:bottom w:val="nil"/>
              <w:right w:val="nil"/>
            </w:tcBorders>
            <w:shd w:val="clear" w:color="000000" w:fill="FFF2CC"/>
            <w:hideMark/>
          </w:tcPr>
          <w:p w14:paraId="3A0BC7CB" w14:textId="77777777" w:rsidR="009858BE" w:rsidRPr="009858BE" w:rsidRDefault="009858BE" w:rsidP="009858BE">
            <w:pPr>
              <w:spacing w:after="0" w:line="240" w:lineRule="auto"/>
              <w:jc w:val="both"/>
              <w:rPr>
                <w:rFonts w:ascii="Arial" w:eastAsia="Times New Roman" w:hAnsi="Arial" w:cs="Arial"/>
                <w:b/>
                <w:bCs/>
                <w:color w:val="000000"/>
                <w:kern w:val="0"/>
                <w:lang w:eastAsia="pt-BR"/>
                <w14:ligatures w14:val="none"/>
              </w:rPr>
            </w:pPr>
            <w:r w:rsidRPr="009858BE">
              <w:rPr>
                <w:rFonts w:ascii="Arial" w:eastAsia="Times New Roman" w:hAnsi="Arial" w:cs="Arial"/>
                <w:b/>
                <w:bCs/>
                <w:color w:val="000000"/>
                <w:kern w:val="0"/>
                <w:lang w:eastAsia="pt-BR"/>
                <w14:ligatures w14:val="none"/>
              </w:rPr>
              <w:t>Alterações dos preços registrados</w:t>
            </w:r>
          </w:p>
        </w:tc>
      </w:tr>
      <w:tr w:rsidR="009858BE" w:rsidRPr="009858BE" w14:paraId="59DEC3E0" w14:textId="77777777" w:rsidTr="009858BE">
        <w:trPr>
          <w:trHeight w:val="222"/>
        </w:trPr>
        <w:tc>
          <w:tcPr>
            <w:tcW w:w="443" w:type="pct"/>
            <w:gridSpan w:val="2"/>
            <w:tcBorders>
              <w:top w:val="nil"/>
              <w:left w:val="nil"/>
              <w:bottom w:val="nil"/>
              <w:right w:val="nil"/>
            </w:tcBorders>
            <w:shd w:val="clear" w:color="000000" w:fill="FFFFFF"/>
            <w:hideMark/>
          </w:tcPr>
          <w:p w14:paraId="2107C169"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11.1.</w:t>
            </w:r>
          </w:p>
        </w:tc>
        <w:tc>
          <w:tcPr>
            <w:tcW w:w="4557" w:type="pct"/>
            <w:gridSpan w:val="8"/>
            <w:tcBorders>
              <w:top w:val="nil"/>
              <w:left w:val="nil"/>
              <w:bottom w:val="nil"/>
              <w:right w:val="nil"/>
            </w:tcBorders>
            <w:shd w:val="clear" w:color="000000" w:fill="FFFFFF"/>
            <w:hideMark/>
          </w:tcPr>
          <w:p w14:paraId="4193B049"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Os preços registrados poderão ser alterados nos termos permitidos no decreto n° 173/2023, que regulamenta o sistema de registro de preços.</w:t>
            </w:r>
          </w:p>
        </w:tc>
      </w:tr>
      <w:tr w:rsidR="009858BE" w:rsidRPr="009858BE" w14:paraId="25CE8926" w14:textId="77777777" w:rsidTr="009858BE">
        <w:trPr>
          <w:trHeight w:val="139"/>
        </w:trPr>
        <w:tc>
          <w:tcPr>
            <w:tcW w:w="443" w:type="pct"/>
            <w:gridSpan w:val="2"/>
            <w:tcBorders>
              <w:top w:val="nil"/>
              <w:left w:val="nil"/>
              <w:bottom w:val="nil"/>
              <w:right w:val="nil"/>
            </w:tcBorders>
            <w:shd w:val="clear" w:color="000000" w:fill="FFFFFF"/>
            <w:hideMark/>
          </w:tcPr>
          <w:p w14:paraId="520D3CAB"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11.2.</w:t>
            </w:r>
          </w:p>
        </w:tc>
        <w:tc>
          <w:tcPr>
            <w:tcW w:w="4557" w:type="pct"/>
            <w:gridSpan w:val="8"/>
            <w:tcBorders>
              <w:top w:val="nil"/>
              <w:left w:val="nil"/>
              <w:bottom w:val="nil"/>
              <w:right w:val="nil"/>
            </w:tcBorders>
            <w:shd w:val="clear" w:color="000000" w:fill="FFFFFF"/>
            <w:hideMark/>
          </w:tcPr>
          <w:p w14:paraId="60DD5339"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Toda alteração da presente ARP será publicada e divulgada.</w:t>
            </w:r>
          </w:p>
        </w:tc>
      </w:tr>
      <w:tr w:rsidR="009858BE" w:rsidRPr="009858BE" w14:paraId="1B154EEC" w14:textId="77777777" w:rsidTr="009858BE">
        <w:trPr>
          <w:trHeight w:val="102"/>
        </w:trPr>
        <w:tc>
          <w:tcPr>
            <w:tcW w:w="443" w:type="pct"/>
            <w:gridSpan w:val="2"/>
            <w:tcBorders>
              <w:top w:val="nil"/>
              <w:left w:val="nil"/>
              <w:bottom w:val="nil"/>
              <w:right w:val="nil"/>
            </w:tcBorders>
            <w:shd w:val="clear" w:color="000000" w:fill="FFF2CC"/>
            <w:hideMark/>
          </w:tcPr>
          <w:p w14:paraId="7F704FAB"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12.</w:t>
            </w:r>
          </w:p>
        </w:tc>
        <w:tc>
          <w:tcPr>
            <w:tcW w:w="4557" w:type="pct"/>
            <w:gridSpan w:val="8"/>
            <w:tcBorders>
              <w:top w:val="nil"/>
              <w:left w:val="nil"/>
              <w:bottom w:val="nil"/>
              <w:right w:val="nil"/>
            </w:tcBorders>
            <w:shd w:val="clear" w:color="000000" w:fill="FFF2CC"/>
            <w:hideMark/>
          </w:tcPr>
          <w:p w14:paraId="12AD3D4C" w14:textId="77777777" w:rsidR="009858BE" w:rsidRPr="009858BE" w:rsidRDefault="009858BE" w:rsidP="009858BE">
            <w:pPr>
              <w:spacing w:after="0" w:line="240" w:lineRule="auto"/>
              <w:jc w:val="both"/>
              <w:rPr>
                <w:rFonts w:ascii="Arial" w:eastAsia="Times New Roman" w:hAnsi="Arial" w:cs="Arial"/>
                <w:b/>
                <w:bCs/>
                <w:color w:val="000000"/>
                <w:kern w:val="0"/>
                <w:lang w:eastAsia="pt-BR"/>
                <w14:ligatures w14:val="none"/>
              </w:rPr>
            </w:pPr>
            <w:r w:rsidRPr="009858BE">
              <w:rPr>
                <w:rFonts w:ascii="Arial" w:eastAsia="Times New Roman" w:hAnsi="Arial" w:cs="Arial"/>
                <w:b/>
                <w:bCs/>
                <w:color w:val="000000"/>
                <w:kern w:val="0"/>
                <w:lang w:eastAsia="pt-BR"/>
                <w14:ligatures w14:val="none"/>
              </w:rPr>
              <w:t xml:space="preserve">Sanções administrativas </w:t>
            </w:r>
          </w:p>
        </w:tc>
      </w:tr>
      <w:tr w:rsidR="009858BE" w:rsidRPr="009858BE" w14:paraId="5ED0B42D" w14:textId="77777777" w:rsidTr="009858BE">
        <w:trPr>
          <w:trHeight w:val="222"/>
        </w:trPr>
        <w:tc>
          <w:tcPr>
            <w:tcW w:w="443" w:type="pct"/>
            <w:gridSpan w:val="2"/>
            <w:tcBorders>
              <w:top w:val="nil"/>
              <w:left w:val="nil"/>
              <w:bottom w:val="nil"/>
              <w:right w:val="nil"/>
            </w:tcBorders>
            <w:shd w:val="clear" w:color="auto" w:fill="auto"/>
            <w:hideMark/>
          </w:tcPr>
          <w:p w14:paraId="1B81840F"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12.1</w:t>
            </w:r>
          </w:p>
        </w:tc>
        <w:tc>
          <w:tcPr>
            <w:tcW w:w="4557" w:type="pct"/>
            <w:gridSpan w:val="8"/>
            <w:tcBorders>
              <w:top w:val="nil"/>
              <w:left w:val="nil"/>
              <w:bottom w:val="nil"/>
              <w:right w:val="nil"/>
            </w:tcBorders>
            <w:shd w:val="clear" w:color="auto" w:fill="auto"/>
            <w:hideMark/>
          </w:tcPr>
          <w:p w14:paraId="52B4027F"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Sem prejuízo do disposto no Decreto n°172/2023 as infrações administrativas e as respectivas penalidades a ser aplicadas são as seguintes:</w:t>
            </w:r>
          </w:p>
        </w:tc>
      </w:tr>
      <w:tr w:rsidR="009858BE" w:rsidRPr="009858BE" w14:paraId="2DFA5E3B" w14:textId="77777777" w:rsidTr="009858BE">
        <w:trPr>
          <w:trHeight w:val="102"/>
        </w:trPr>
        <w:tc>
          <w:tcPr>
            <w:tcW w:w="244" w:type="pct"/>
            <w:tcBorders>
              <w:top w:val="nil"/>
              <w:left w:val="nil"/>
              <w:bottom w:val="nil"/>
              <w:right w:val="nil"/>
            </w:tcBorders>
            <w:shd w:val="clear" w:color="auto" w:fill="auto"/>
            <w:hideMark/>
          </w:tcPr>
          <w:p w14:paraId="079D0DB9"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p>
        </w:tc>
        <w:tc>
          <w:tcPr>
            <w:tcW w:w="199" w:type="pct"/>
            <w:tcBorders>
              <w:top w:val="single" w:sz="4" w:space="0" w:color="auto"/>
              <w:left w:val="single" w:sz="4" w:space="0" w:color="auto"/>
              <w:bottom w:val="single" w:sz="4" w:space="0" w:color="auto"/>
              <w:right w:val="single" w:sz="4" w:space="0" w:color="auto"/>
            </w:tcBorders>
            <w:shd w:val="clear" w:color="auto" w:fill="auto"/>
            <w:hideMark/>
          </w:tcPr>
          <w:p w14:paraId="2F2430D9"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1752" w:type="pct"/>
            <w:gridSpan w:val="4"/>
            <w:tcBorders>
              <w:top w:val="single" w:sz="4" w:space="0" w:color="auto"/>
              <w:left w:val="nil"/>
              <w:bottom w:val="single" w:sz="4" w:space="0" w:color="auto"/>
              <w:right w:val="single" w:sz="4" w:space="0" w:color="000000"/>
            </w:tcBorders>
            <w:shd w:val="clear" w:color="auto" w:fill="auto"/>
            <w:hideMark/>
          </w:tcPr>
          <w:p w14:paraId="1A72C8FB" w14:textId="77777777" w:rsidR="009858BE" w:rsidRPr="009858BE" w:rsidRDefault="009858BE" w:rsidP="009858BE">
            <w:pPr>
              <w:spacing w:after="0" w:line="240" w:lineRule="auto"/>
              <w:jc w:val="center"/>
              <w:rPr>
                <w:rFonts w:ascii="Arial" w:eastAsia="Times New Roman" w:hAnsi="Arial" w:cs="Arial"/>
                <w:b/>
                <w:bCs/>
                <w:color w:val="000000"/>
                <w:kern w:val="0"/>
                <w:lang w:eastAsia="pt-BR"/>
                <w14:ligatures w14:val="none"/>
              </w:rPr>
            </w:pPr>
            <w:r w:rsidRPr="009858BE">
              <w:rPr>
                <w:rFonts w:ascii="Arial" w:eastAsia="Times New Roman" w:hAnsi="Arial" w:cs="Arial"/>
                <w:b/>
                <w:bCs/>
                <w:color w:val="000000"/>
                <w:kern w:val="0"/>
                <w:lang w:eastAsia="pt-BR"/>
                <w14:ligatures w14:val="none"/>
              </w:rPr>
              <w:t>CONDUTA</w:t>
            </w:r>
          </w:p>
        </w:tc>
        <w:tc>
          <w:tcPr>
            <w:tcW w:w="2805" w:type="pct"/>
            <w:gridSpan w:val="4"/>
            <w:tcBorders>
              <w:top w:val="single" w:sz="4" w:space="0" w:color="auto"/>
              <w:left w:val="nil"/>
              <w:bottom w:val="single" w:sz="4" w:space="0" w:color="auto"/>
              <w:right w:val="single" w:sz="4" w:space="0" w:color="000000"/>
            </w:tcBorders>
            <w:shd w:val="clear" w:color="auto" w:fill="auto"/>
            <w:hideMark/>
          </w:tcPr>
          <w:p w14:paraId="4094F7FC" w14:textId="77777777" w:rsidR="009858BE" w:rsidRPr="009858BE" w:rsidRDefault="009858BE" w:rsidP="009858BE">
            <w:pPr>
              <w:spacing w:after="0" w:line="240" w:lineRule="auto"/>
              <w:jc w:val="center"/>
              <w:rPr>
                <w:rFonts w:ascii="Arial" w:eastAsia="Times New Roman" w:hAnsi="Arial" w:cs="Arial"/>
                <w:b/>
                <w:bCs/>
                <w:color w:val="000000"/>
                <w:kern w:val="0"/>
                <w:lang w:eastAsia="pt-BR"/>
                <w14:ligatures w14:val="none"/>
              </w:rPr>
            </w:pPr>
            <w:r w:rsidRPr="009858BE">
              <w:rPr>
                <w:rFonts w:ascii="Arial" w:eastAsia="Times New Roman" w:hAnsi="Arial" w:cs="Arial"/>
                <w:b/>
                <w:bCs/>
                <w:color w:val="000000"/>
                <w:kern w:val="0"/>
                <w:lang w:eastAsia="pt-BR"/>
                <w14:ligatures w14:val="none"/>
              </w:rPr>
              <w:t>PENALIDADE</w:t>
            </w:r>
          </w:p>
        </w:tc>
      </w:tr>
      <w:tr w:rsidR="009858BE" w:rsidRPr="009858BE" w14:paraId="7AC1493F" w14:textId="77777777" w:rsidTr="009858BE">
        <w:trPr>
          <w:trHeight w:val="180"/>
        </w:trPr>
        <w:tc>
          <w:tcPr>
            <w:tcW w:w="244" w:type="pct"/>
            <w:tcBorders>
              <w:top w:val="nil"/>
              <w:left w:val="nil"/>
              <w:bottom w:val="nil"/>
              <w:right w:val="nil"/>
            </w:tcBorders>
            <w:shd w:val="clear" w:color="auto" w:fill="auto"/>
            <w:hideMark/>
          </w:tcPr>
          <w:p w14:paraId="78FDD58C" w14:textId="77777777" w:rsidR="009858BE" w:rsidRPr="009858BE" w:rsidRDefault="009858BE" w:rsidP="009858BE">
            <w:pPr>
              <w:spacing w:after="0" w:line="240" w:lineRule="auto"/>
              <w:jc w:val="center"/>
              <w:rPr>
                <w:rFonts w:ascii="Arial" w:eastAsia="Times New Roman" w:hAnsi="Arial" w:cs="Arial"/>
                <w:b/>
                <w:bCs/>
                <w:color w:val="000000"/>
                <w:kern w:val="0"/>
                <w:lang w:eastAsia="pt-BR"/>
                <w14:ligatures w14:val="none"/>
              </w:rPr>
            </w:pPr>
          </w:p>
        </w:tc>
        <w:tc>
          <w:tcPr>
            <w:tcW w:w="199" w:type="pct"/>
            <w:tcBorders>
              <w:top w:val="nil"/>
              <w:left w:val="single" w:sz="4" w:space="0" w:color="auto"/>
              <w:bottom w:val="single" w:sz="4" w:space="0" w:color="auto"/>
              <w:right w:val="single" w:sz="4" w:space="0" w:color="auto"/>
            </w:tcBorders>
            <w:shd w:val="clear" w:color="auto" w:fill="auto"/>
            <w:hideMark/>
          </w:tcPr>
          <w:p w14:paraId="3CF64D14"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I</w:t>
            </w:r>
          </w:p>
        </w:tc>
        <w:tc>
          <w:tcPr>
            <w:tcW w:w="1752" w:type="pct"/>
            <w:gridSpan w:val="4"/>
            <w:tcBorders>
              <w:top w:val="single" w:sz="4" w:space="0" w:color="auto"/>
              <w:left w:val="nil"/>
              <w:bottom w:val="single" w:sz="4" w:space="0" w:color="auto"/>
              <w:right w:val="single" w:sz="4" w:space="0" w:color="000000"/>
            </w:tcBorders>
            <w:shd w:val="clear" w:color="auto" w:fill="auto"/>
            <w:hideMark/>
          </w:tcPr>
          <w:p w14:paraId="4FF7BD6C"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dar causa à inexecução parcial do contrato;</w:t>
            </w:r>
          </w:p>
        </w:tc>
        <w:tc>
          <w:tcPr>
            <w:tcW w:w="2805" w:type="pct"/>
            <w:gridSpan w:val="4"/>
            <w:tcBorders>
              <w:top w:val="single" w:sz="4" w:space="0" w:color="auto"/>
              <w:left w:val="nil"/>
              <w:bottom w:val="single" w:sz="4" w:space="0" w:color="auto"/>
              <w:right w:val="single" w:sz="4" w:space="0" w:color="000000"/>
            </w:tcBorders>
            <w:shd w:val="clear" w:color="auto" w:fill="auto"/>
            <w:hideMark/>
          </w:tcPr>
          <w:p w14:paraId="6E2ACB2C"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1. Advertência</w:t>
            </w:r>
            <w:r w:rsidRPr="009858BE">
              <w:rPr>
                <w:rFonts w:ascii="Arial" w:eastAsia="Times New Roman" w:hAnsi="Arial" w:cs="Arial"/>
                <w:color w:val="000000"/>
                <w:kern w:val="0"/>
                <w:lang w:eastAsia="pt-BR"/>
                <w14:ligatures w14:val="none"/>
              </w:rPr>
              <w:br/>
              <w:t>2. Multa de 15% valor do contrato ou ARP.</w:t>
            </w:r>
          </w:p>
        </w:tc>
      </w:tr>
      <w:tr w:rsidR="009858BE" w:rsidRPr="009858BE" w14:paraId="60A1777D" w14:textId="77777777" w:rsidTr="009858BE">
        <w:trPr>
          <w:trHeight w:val="319"/>
        </w:trPr>
        <w:tc>
          <w:tcPr>
            <w:tcW w:w="244" w:type="pct"/>
            <w:tcBorders>
              <w:top w:val="nil"/>
              <w:left w:val="nil"/>
              <w:bottom w:val="nil"/>
              <w:right w:val="nil"/>
            </w:tcBorders>
            <w:shd w:val="clear" w:color="auto" w:fill="auto"/>
            <w:hideMark/>
          </w:tcPr>
          <w:p w14:paraId="6423F63D"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p>
        </w:tc>
        <w:tc>
          <w:tcPr>
            <w:tcW w:w="199" w:type="pct"/>
            <w:tcBorders>
              <w:top w:val="nil"/>
              <w:left w:val="single" w:sz="4" w:space="0" w:color="auto"/>
              <w:bottom w:val="single" w:sz="4" w:space="0" w:color="auto"/>
              <w:right w:val="single" w:sz="4" w:space="0" w:color="auto"/>
            </w:tcBorders>
            <w:shd w:val="clear" w:color="auto" w:fill="auto"/>
            <w:hideMark/>
          </w:tcPr>
          <w:p w14:paraId="52AA61D8"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II</w:t>
            </w:r>
          </w:p>
        </w:tc>
        <w:tc>
          <w:tcPr>
            <w:tcW w:w="1752" w:type="pct"/>
            <w:gridSpan w:val="4"/>
            <w:tcBorders>
              <w:top w:val="single" w:sz="4" w:space="0" w:color="auto"/>
              <w:left w:val="nil"/>
              <w:bottom w:val="single" w:sz="4" w:space="0" w:color="auto"/>
              <w:right w:val="single" w:sz="4" w:space="0" w:color="000000"/>
            </w:tcBorders>
            <w:shd w:val="clear" w:color="auto" w:fill="auto"/>
            <w:hideMark/>
          </w:tcPr>
          <w:p w14:paraId="6D787395"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dar causa à inexecução parcial do contrato que cause grave dano à Administração, ao funcionamento dos serviços públicos ou ao interesse coletivo;</w:t>
            </w:r>
          </w:p>
        </w:tc>
        <w:tc>
          <w:tcPr>
            <w:tcW w:w="2805" w:type="pct"/>
            <w:gridSpan w:val="4"/>
            <w:tcBorders>
              <w:top w:val="single" w:sz="4" w:space="0" w:color="auto"/>
              <w:left w:val="nil"/>
              <w:bottom w:val="single" w:sz="4" w:space="0" w:color="auto"/>
              <w:right w:val="single" w:sz="4" w:space="0" w:color="000000"/>
            </w:tcBorders>
            <w:shd w:val="clear" w:color="auto" w:fill="auto"/>
            <w:hideMark/>
          </w:tcPr>
          <w:p w14:paraId="40F70C59"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br/>
              <w:t>1. Multa de 25% valor do contrato ou ARP.</w:t>
            </w:r>
            <w:r w:rsidRPr="009858BE">
              <w:rPr>
                <w:rFonts w:ascii="Arial" w:eastAsia="Times New Roman" w:hAnsi="Arial" w:cs="Arial"/>
                <w:color w:val="000000"/>
                <w:kern w:val="0"/>
                <w:lang w:eastAsia="pt-BR"/>
                <w14:ligatures w14:val="none"/>
              </w:rPr>
              <w:br/>
              <w:t>2.  impedimento de licitar e contratar pelo prazo máximo de 3 (três) anos.</w:t>
            </w:r>
          </w:p>
        </w:tc>
      </w:tr>
      <w:tr w:rsidR="009858BE" w:rsidRPr="009858BE" w14:paraId="5982E7A3" w14:textId="77777777" w:rsidTr="009858BE">
        <w:trPr>
          <w:trHeight w:val="240"/>
        </w:trPr>
        <w:tc>
          <w:tcPr>
            <w:tcW w:w="244" w:type="pct"/>
            <w:tcBorders>
              <w:top w:val="nil"/>
              <w:left w:val="nil"/>
              <w:bottom w:val="nil"/>
              <w:right w:val="nil"/>
            </w:tcBorders>
            <w:shd w:val="clear" w:color="auto" w:fill="auto"/>
            <w:hideMark/>
          </w:tcPr>
          <w:p w14:paraId="2D71E95A"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p>
        </w:tc>
        <w:tc>
          <w:tcPr>
            <w:tcW w:w="199" w:type="pct"/>
            <w:tcBorders>
              <w:top w:val="nil"/>
              <w:left w:val="single" w:sz="4" w:space="0" w:color="auto"/>
              <w:bottom w:val="single" w:sz="4" w:space="0" w:color="auto"/>
              <w:right w:val="single" w:sz="4" w:space="0" w:color="auto"/>
            </w:tcBorders>
            <w:shd w:val="clear" w:color="auto" w:fill="auto"/>
            <w:hideMark/>
          </w:tcPr>
          <w:p w14:paraId="0611ED9A"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III</w:t>
            </w:r>
          </w:p>
        </w:tc>
        <w:tc>
          <w:tcPr>
            <w:tcW w:w="1752" w:type="pct"/>
            <w:gridSpan w:val="4"/>
            <w:tcBorders>
              <w:top w:val="single" w:sz="4" w:space="0" w:color="auto"/>
              <w:left w:val="nil"/>
              <w:bottom w:val="single" w:sz="4" w:space="0" w:color="auto"/>
              <w:right w:val="single" w:sz="4" w:space="0" w:color="000000"/>
            </w:tcBorders>
            <w:shd w:val="clear" w:color="auto" w:fill="auto"/>
            <w:hideMark/>
          </w:tcPr>
          <w:p w14:paraId="78D4E07E"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III - dar causa à inexecução total do contrato;</w:t>
            </w:r>
          </w:p>
        </w:tc>
        <w:tc>
          <w:tcPr>
            <w:tcW w:w="2805" w:type="pct"/>
            <w:gridSpan w:val="4"/>
            <w:tcBorders>
              <w:top w:val="single" w:sz="4" w:space="0" w:color="auto"/>
              <w:left w:val="nil"/>
              <w:bottom w:val="single" w:sz="4" w:space="0" w:color="auto"/>
              <w:right w:val="single" w:sz="4" w:space="0" w:color="000000"/>
            </w:tcBorders>
            <w:shd w:val="clear" w:color="auto" w:fill="auto"/>
            <w:hideMark/>
          </w:tcPr>
          <w:p w14:paraId="19B540C8"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br/>
              <w:t>1. Multa de 30% valor do contrato ou ARP.</w:t>
            </w:r>
            <w:r w:rsidRPr="009858BE">
              <w:rPr>
                <w:rFonts w:ascii="Arial" w:eastAsia="Times New Roman" w:hAnsi="Arial" w:cs="Arial"/>
                <w:color w:val="000000"/>
                <w:kern w:val="0"/>
                <w:lang w:eastAsia="pt-BR"/>
                <w14:ligatures w14:val="none"/>
              </w:rPr>
              <w:br/>
              <w:t>2.  impedimento de licitar e contratar pelo prazo máximo de 3 (três) anos</w:t>
            </w:r>
          </w:p>
        </w:tc>
      </w:tr>
      <w:tr w:rsidR="009858BE" w:rsidRPr="009858BE" w14:paraId="0A1DDA19" w14:textId="77777777" w:rsidTr="009858BE">
        <w:trPr>
          <w:trHeight w:val="240"/>
        </w:trPr>
        <w:tc>
          <w:tcPr>
            <w:tcW w:w="244" w:type="pct"/>
            <w:tcBorders>
              <w:top w:val="nil"/>
              <w:left w:val="nil"/>
              <w:bottom w:val="nil"/>
              <w:right w:val="nil"/>
            </w:tcBorders>
            <w:shd w:val="clear" w:color="auto" w:fill="auto"/>
            <w:hideMark/>
          </w:tcPr>
          <w:p w14:paraId="0DFD2DC9"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p>
        </w:tc>
        <w:tc>
          <w:tcPr>
            <w:tcW w:w="199" w:type="pct"/>
            <w:tcBorders>
              <w:top w:val="nil"/>
              <w:left w:val="single" w:sz="4" w:space="0" w:color="auto"/>
              <w:bottom w:val="single" w:sz="4" w:space="0" w:color="auto"/>
              <w:right w:val="single" w:sz="4" w:space="0" w:color="auto"/>
            </w:tcBorders>
            <w:shd w:val="clear" w:color="auto" w:fill="auto"/>
            <w:hideMark/>
          </w:tcPr>
          <w:p w14:paraId="44D23C21"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IV</w:t>
            </w:r>
          </w:p>
        </w:tc>
        <w:tc>
          <w:tcPr>
            <w:tcW w:w="1752" w:type="pct"/>
            <w:gridSpan w:val="4"/>
            <w:tcBorders>
              <w:top w:val="single" w:sz="4" w:space="0" w:color="auto"/>
              <w:left w:val="nil"/>
              <w:bottom w:val="single" w:sz="4" w:space="0" w:color="auto"/>
              <w:right w:val="single" w:sz="4" w:space="0" w:color="000000"/>
            </w:tcBorders>
            <w:shd w:val="clear" w:color="auto" w:fill="auto"/>
            <w:hideMark/>
          </w:tcPr>
          <w:p w14:paraId="50599C19"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deixar de entregar a documentação exigida para o certame;</w:t>
            </w:r>
          </w:p>
        </w:tc>
        <w:tc>
          <w:tcPr>
            <w:tcW w:w="2805" w:type="pct"/>
            <w:gridSpan w:val="4"/>
            <w:tcBorders>
              <w:top w:val="single" w:sz="4" w:space="0" w:color="auto"/>
              <w:left w:val="nil"/>
              <w:bottom w:val="single" w:sz="4" w:space="0" w:color="auto"/>
              <w:right w:val="single" w:sz="4" w:space="0" w:color="000000"/>
            </w:tcBorders>
            <w:shd w:val="clear" w:color="auto" w:fill="auto"/>
            <w:hideMark/>
          </w:tcPr>
          <w:p w14:paraId="18C64A52"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br/>
              <w:t>1. Multa de 15% valor do contrato ou ARP.</w:t>
            </w:r>
            <w:r w:rsidRPr="009858BE">
              <w:rPr>
                <w:rFonts w:ascii="Arial" w:eastAsia="Times New Roman" w:hAnsi="Arial" w:cs="Arial"/>
                <w:color w:val="000000"/>
                <w:kern w:val="0"/>
                <w:lang w:eastAsia="pt-BR"/>
                <w14:ligatures w14:val="none"/>
              </w:rPr>
              <w:br/>
              <w:t>2.  impedimento de licitar e contratar pelo prazo máximo de 2 (dois) anos;</w:t>
            </w:r>
          </w:p>
        </w:tc>
      </w:tr>
      <w:tr w:rsidR="009858BE" w:rsidRPr="009858BE" w14:paraId="2BA18E6A" w14:textId="77777777" w:rsidTr="009858BE">
        <w:trPr>
          <w:trHeight w:val="282"/>
        </w:trPr>
        <w:tc>
          <w:tcPr>
            <w:tcW w:w="244" w:type="pct"/>
            <w:tcBorders>
              <w:top w:val="nil"/>
              <w:left w:val="nil"/>
              <w:bottom w:val="nil"/>
              <w:right w:val="nil"/>
            </w:tcBorders>
            <w:shd w:val="clear" w:color="auto" w:fill="auto"/>
            <w:hideMark/>
          </w:tcPr>
          <w:p w14:paraId="3644AE4D"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p>
        </w:tc>
        <w:tc>
          <w:tcPr>
            <w:tcW w:w="199" w:type="pct"/>
            <w:tcBorders>
              <w:top w:val="nil"/>
              <w:left w:val="single" w:sz="4" w:space="0" w:color="auto"/>
              <w:bottom w:val="single" w:sz="4" w:space="0" w:color="auto"/>
              <w:right w:val="single" w:sz="4" w:space="0" w:color="auto"/>
            </w:tcBorders>
            <w:shd w:val="clear" w:color="auto" w:fill="auto"/>
            <w:hideMark/>
          </w:tcPr>
          <w:p w14:paraId="03DF82D0"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V</w:t>
            </w:r>
          </w:p>
        </w:tc>
        <w:tc>
          <w:tcPr>
            <w:tcW w:w="1752" w:type="pct"/>
            <w:gridSpan w:val="4"/>
            <w:tcBorders>
              <w:top w:val="single" w:sz="4" w:space="0" w:color="auto"/>
              <w:left w:val="nil"/>
              <w:bottom w:val="single" w:sz="4" w:space="0" w:color="auto"/>
              <w:right w:val="single" w:sz="4" w:space="0" w:color="000000"/>
            </w:tcBorders>
            <w:shd w:val="clear" w:color="auto" w:fill="auto"/>
            <w:hideMark/>
          </w:tcPr>
          <w:p w14:paraId="30AA19F0"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 xml:space="preserve"> não manter a proposta, salvo em decorrência de fato superveniente devidamente justificado;</w:t>
            </w:r>
          </w:p>
        </w:tc>
        <w:tc>
          <w:tcPr>
            <w:tcW w:w="2805" w:type="pct"/>
            <w:gridSpan w:val="4"/>
            <w:tcBorders>
              <w:top w:val="single" w:sz="4" w:space="0" w:color="auto"/>
              <w:left w:val="nil"/>
              <w:bottom w:val="single" w:sz="4" w:space="0" w:color="auto"/>
              <w:right w:val="single" w:sz="4" w:space="0" w:color="000000"/>
            </w:tcBorders>
            <w:shd w:val="clear" w:color="auto" w:fill="auto"/>
            <w:hideMark/>
          </w:tcPr>
          <w:p w14:paraId="08B1E4C2"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br/>
              <w:t>1. Multa de 15% valor do contrato ou ARP.</w:t>
            </w:r>
            <w:r w:rsidRPr="009858BE">
              <w:rPr>
                <w:rFonts w:ascii="Arial" w:eastAsia="Times New Roman" w:hAnsi="Arial" w:cs="Arial"/>
                <w:color w:val="000000"/>
                <w:kern w:val="0"/>
                <w:lang w:eastAsia="pt-BR"/>
                <w14:ligatures w14:val="none"/>
              </w:rPr>
              <w:br/>
              <w:t>2.  impedimento de licitar e contratar pelo prazo máximo de 2 (dois) anos;</w:t>
            </w:r>
          </w:p>
        </w:tc>
      </w:tr>
      <w:tr w:rsidR="009858BE" w:rsidRPr="009858BE" w14:paraId="67A0D631" w14:textId="77777777" w:rsidTr="009858BE">
        <w:trPr>
          <w:trHeight w:val="319"/>
        </w:trPr>
        <w:tc>
          <w:tcPr>
            <w:tcW w:w="244" w:type="pct"/>
            <w:tcBorders>
              <w:top w:val="nil"/>
              <w:left w:val="nil"/>
              <w:bottom w:val="nil"/>
              <w:right w:val="nil"/>
            </w:tcBorders>
            <w:shd w:val="clear" w:color="auto" w:fill="auto"/>
            <w:hideMark/>
          </w:tcPr>
          <w:p w14:paraId="6FE14B3A"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p>
        </w:tc>
        <w:tc>
          <w:tcPr>
            <w:tcW w:w="199" w:type="pct"/>
            <w:tcBorders>
              <w:top w:val="nil"/>
              <w:left w:val="single" w:sz="4" w:space="0" w:color="auto"/>
              <w:bottom w:val="single" w:sz="4" w:space="0" w:color="auto"/>
              <w:right w:val="single" w:sz="4" w:space="0" w:color="auto"/>
            </w:tcBorders>
            <w:shd w:val="clear" w:color="auto" w:fill="auto"/>
            <w:hideMark/>
          </w:tcPr>
          <w:p w14:paraId="310FDE4B"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VI</w:t>
            </w:r>
          </w:p>
        </w:tc>
        <w:tc>
          <w:tcPr>
            <w:tcW w:w="1752" w:type="pct"/>
            <w:gridSpan w:val="4"/>
            <w:tcBorders>
              <w:top w:val="single" w:sz="4" w:space="0" w:color="auto"/>
              <w:left w:val="nil"/>
              <w:bottom w:val="single" w:sz="4" w:space="0" w:color="auto"/>
              <w:right w:val="single" w:sz="4" w:space="0" w:color="000000"/>
            </w:tcBorders>
            <w:shd w:val="clear" w:color="auto" w:fill="auto"/>
            <w:hideMark/>
          </w:tcPr>
          <w:p w14:paraId="48CF9E37"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VI - não celebrar o contrato ou não entregar a documentação exigida para a contratação, quando convocado dentro do prazo de validade de sua proposta;</w:t>
            </w:r>
          </w:p>
        </w:tc>
        <w:tc>
          <w:tcPr>
            <w:tcW w:w="2805" w:type="pct"/>
            <w:gridSpan w:val="4"/>
            <w:tcBorders>
              <w:top w:val="single" w:sz="4" w:space="0" w:color="auto"/>
              <w:left w:val="nil"/>
              <w:bottom w:val="single" w:sz="4" w:space="0" w:color="auto"/>
              <w:right w:val="single" w:sz="4" w:space="0" w:color="000000"/>
            </w:tcBorders>
            <w:shd w:val="clear" w:color="auto" w:fill="auto"/>
            <w:hideMark/>
          </w:tcPr>
          <w:p w14:paraId="5FF57BF2"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br/>
              <w:t>1. Multa de 15% valor do contrato ou ARP.</w:t>
            </w:r>
            <w:r w:rsidRPr="009858BE">
              <w:rPr>
                <w:rFonts w:ascii="Arial" w:eastAsia="Times New Roman" w:hAnsi="Arial" w:cs="Arial"/>
                <w:color w:val="000000"/>
                <w:kern w:val="0"/>
                <w:lang w:eastAsia="pt-BR"/>
                <w14:ligatures w14:val="none"/>
              </w:rPr>
              <w:br/>
              <w:t>2.  impedimento de licitar e contratar pelo prazo máximo de 2 (dois) anos;</w:t>
            </w:r>
          </w:p>
        </w:tc>
      </w:tr>
      <w:tr w:rsidR="009858BE" w:rsidRPr="009858BE" w14:paraId="321A2DF8" w14:textId="77777777" w:rsidTr="009858BE">
        <w:trPr>
          <w:trHeight w:val="342"/>
        </w:trPr>
        <w:tc>
          <w:tcPr>
            <w:tcW w:w="244" w:type="pct"/>
            <w:tcBorders>
              <w:top w:val="nil"/>
              <w:left w:val="nil"/>
              <w:bottom w:val="nil"/>
              <w:right w:val="nil"/>
            </w:tcBorders>
            <w:shd w:val="clear" w:color="auto" w:fill="auto"/>
            <w:hideMark/>
          </w:tcPr>
          <w:p w14:paraId="2046097E"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p>
        </w:tc>
        <w:tc>
          <w:tcPr>
            <w:tcW w:w="199" w:type="pct"/>
            <w:tcBorders>
              <w:top w:val="nil"/>
              <w:left w:val="single" w:sz="4" w:space="0" w:color="auto"/>
              <w:bottom w:val="single" w:sz="4" w:space="0" w:color="auto"/>
              <w:right w:val="single" w:sz="4" w:space="0" w:color="auto"/>
            </w:tcBorders>
            <w:shd w:val="clear" w:color="auto" w:fill="auto"/>
            <w:hideMark/>
          </w:tcPr>
          <w:p w14:paraId="39E6EBA2"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VII</w:t>
            </w:r>
          </w:p>
        </w:tc>
        <w:tc>
          <w:tcPr>
            <w:tcW w:w="1752" w:type="pct"/>
            <w:gridSpan w:val="4"/>
            <w:tcBorders>
              <w:top w:val="single" w:sz="4" w:space="0" w:color="auto"/>
              <w:left w:val="nil"/>
              <w:bottom w:val="single" w:sz="4" w:space="0" w:color="auto"/>
              <w:right w:val="single" w:sz="4" w:space="0" w:color="000000"/>
            </w:tcBorders>
            <w:shd w:val="clear" w:color="auto" w:fill="auto"/>
            <w:hideMark/>
          </w:tcPr>
          <w:p w14:paraId="6AEA7CEA"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ensejar o retardamento da execução ou da entrega do objeto da licitação sem motivo justificado;</w:t>
            </w:r>
          </w:p>
        </w:tc>
        <w:tc>
          <w:tcPr>
            <w:tcW w:w="2805" w:type="pct"/>
            <w:gridSpan w:val="4"/>
            <w:tcBorders>
              <w:top w:val="single" w:sz="4" w:space="0" w:color="auto"/>
              <w:left w:val="nil"/>
              <w:bottom w:val="single" w:sz="4" w:space="0" w:color="auto"/>
              <w:right w:val="single" w:sz="4" w:space="0" w:color="000000"/>
            </w:tcBorders>
            <w:shd w:val="clear" w:color="auto" w:fill="auto"/>
            <w:hideMark/>
          </w:tcPr>
          <w:p w14:paraId="40C71FC2"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br/>
              <w:t>1. Multa de 0,5% do valor do contrato ou ARP por dia de atraso, limitado a 30% do valor do contrato ou ARP;</w:t>
            </w:r>
            <w:r w:rsidRPr="009858BE">
              <w:rPr>
                <w:rFonts w:ascii="Arial" w:eastAsia="Times New Roman" w:hAnsi="Arial" w:cs="Arial"/>
                <w:color w:val="000000"/>
                <w:kern w:val="0"/>
                <w:lang w:eastAsia="pt-BR"/>
                <w14:ligatures w14:val="none"/>
              </w:rPr>
              <w:br/>
              <w:t>2.  impedimento de licitar e contratar pelo prazo máximo de 2 (dois) anos</w:t>
            </w:r>
          </w:p>
        </w:tc>
      </w:tr>
      <w:tr w:rsidR="009858BE" w:rsidRPr="009858BE" w14:paraId="1D368AAE" w14:textId="77777777" w:rsidTr="009858BE">
        <w:trPr>
          <w:trHeight w:val="360"/>
        </w:trPr>
        <w:tc>
          <w:tcPr>
            <w:tcW w:w="244" w:type="pct"/>
            <w:tcBorders>
              <w:top w:val="nil"/>
              <w:left w:val="nil"/>
              <w:bottom w:val="nil"/>
              <w:right w:val="nil"/>
            </w:tcBorders>
            <w:shd w:val="clear" w:color="auto" w:fill="auto"/>
            <w:hideMark/>
          </w:tcPr>
          <w:p w14:paraId="31624A6D"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p>
        </w:tc>
        <w:tc>
          <w:tcPr>
            <w:tcW w:w="199" w:type="pct"/>
            <w:tcBorders>
              <w:top w:val="nil"/>
              <w:left w:val="single" w:sz="4" w:space="0" w:color="auto"/>
              <w:bottom w:val="single" w:sz="4" w:space="0" w:color="auto"/>
              <w:right w:val="single" w:sz="4" w:space="0" w:color="auto"/>
            </w:tcBorders>
            <w:shd w:val="clear" w:color="auto" w:fill="auto"/>
            <w:hideMark/>
          </w:tcPr>
          <w:p w14:paraId="22CE0E71"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VIII</w:t>
            </w:r>
          </w:p>
        </w:tc>
        <w:tc>
          <w:tcPr>
            <w:tcW w:w="1752" w:type="pct"/>
            <w:gridSpan w:val="4"/>
            <w:tcBorders>
              <w:top w:val="single" w:sz="4" w:space="0" w:color="auto"/>
              <w:left w:val="nil"/>
              <w:bottom w:val="single" w:sz="4" w:space="0" w:color="auto"/>
              <w:right w:val="single" w:sz="4" w:space="0" w:color="000000"/>
            </w:tcBorders>
            <w:shd w:val="clear" w:color="auto" w:fill="auto"/>
            <w:hideMark/>
          </w:tcPr>
          <w:p w14:paraId="560CCC88"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VIII - apresentar declaração ou documentação falsa exigida para o certame ou prestar declaração falsa durante a licitação ou a execução do contrato;</w:t>
            </w:r>
          </w:p>
        </w:tc>
        <w:tc>
          <w:tcPr>
            <w:tcW w:w="2805" w:type="pct"/>
            <w:gridSpan w:val="4"/>
            <w:tcBorders>
              <w:top w:val="single" w:sz="4" w:space="0" w:color="auto"/>
              <w:left w:val="nil"/>
              <w:bottom w:val="single" w:sz="4" w:space="0" w:color="auto"/>
              <w:right w:val="single" w:sz="4" w:space="0" w:color="000000"/>
            </w:tcBorders>
            <w:shd w:val="clear" w:color="auto" w:fill="auto"/>
            <w:hideMark/>
          </w:tcPr>
          <w:p w14:paraId="440F622F"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1. declaração de inidoneidade para licitar ou contratar pelo prazo mínimo de 3 (três) anos e máximo de 6 (seis) anos.</w:t>
            </w:r>
            <w:r w:rsidRPr="009858BE">
              <w:rPr>
                <w:rFonts w:ascii="Arial" w:eastAsia="Times New Roman" w:hAnsi="Arial" w:cs="Arial"/>
                <w:color w:val="000000"/>
                <w:kern w:val="0"/>
                <w:lang w:eastAsia="pt-BR"/>
                <w14:ligatures w14:val="none"/>
              </w:rPr>
              <w:br/>
              <w:t>2. Multa de 30% valor do contrato ou ARP.</w:t>
            </w:r>
          </w:p>
        </w:tc>
      </w:tr>
      <w:tr w:rsidR="009858BE" w:rsidRPr="009858BE" w14:paraId="01C653F4" w14:textId="77777777" w:rsidTr="009858BE">
        <w:trPr>
          <w:trHeight w:val="300"/>
        </w:trPr>
        <w:tc>
          <w:tcPr>
            <w:tcW w:w="244" w:type="pct"/>
            <w:tcBorders>
              <w:top w:val="nil"/>
              <w:left w:val="nil"/>
              <w:bottom w:val="nil"/>
              <w:right w:val="nil"/>
            </w:tcBorders>
            <w:shd w:val="clear" w:color="auto" w:fill="auto"/>
            <w:hideMark/>
          </w:tcPr>
          <w:p w14:paraId="5072F460"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p>
        </w:tc>
        <w:tc>
          <w:tcPr>
            <w:tcW w:w="199" w:type="pct"/>
            <w:tcBorders>
              <w:top w:val="nil"/>
              <w:left w:val="single" w:sz="4" w:space="0" w:color="auto"/>
              <w:bottom w:val="single" w:sz="4" w:space="0" w:color="auto"/>
              <w:right w:val="single" w:sz="4" w:space="0" w:color="auto"/>
            </w:tcBorders>
            <w:shd w:val="clear" w:color="auto" w:fill="auto"/>
            <w:hideMark/>
          </w:tcPr>
          <w:p w14:paraId="6515E56F"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IX</w:t>
            </w:r>
          </w:p>
        </w:tc>
        <w:tc>
          <w:tcPr>
            <w:tcW w:w="1752" w:type="pct"/>
            <w:gridSpan w:val="4"/>
            <w:tcBorders>
              <w:top w:val="single" w:sz="4" w:space="0" w:color="auto"/>
              <w:left w:val="nil"/>
              <w:bottom w:val="single" w:sz="4" w:space="0" w:color="auto"/>
              <w:right w:val="single" w:sz="4" w:space="0" w:color="000000"/>
            </w:tcBorders>
            <w:shd w:val="clear" w:color="auto" w:fill="auto"/>
            <w:hideMark/>
          </w:tcPr>
          <w:p w14:paraId="140FB602"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fraudar a licitação ou praticar ato fraudulento na execução do contrato;</w:t>
            </w:r>
          </w:p>
        </w:tc>
        <w:tc>
          <w:tcPr>
            <w:tcW w:w="2805" w:type="pct"/>
            <w:gridSpan w:val="4"/>
            <w:tcBorders>
              <w:top w:val="single" w:sz="4" w:space="0" w:color="auto"/>
              <w:left w:val="nil"/>
              <w:bottom w:val="single" w:sz="4" w:space="0" w:color="auto"/>
              <w:right w:val="single" w:sz="4" w:space="0" w:color="000000"/>
            </w:tcBorders>
            <w:shd w:val="clear" w:color="auto" w:fill="auto"/>
            <w:hideMark/>
          </w:tcPr>
          <w:p w14:paraId="39C626AB"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1. declaração de inidoneidade para licitar ou contratar pelo prazo mínimo de 3 (três) anos e máximo de 6 (seis) anos.</w:t>
            </w:r>
            <w:r w:rsidRPr="009858BE">
              <w:rPr>
                <w:rFonts w:ascii="Arial" w:eastAsia="Times New Roman" w:hAnsi="Arial" w:cs="Arial"/>
                <w:color w:val="000000"/>
                <w:kern w:val="0"/>
                <w:lang w:eastAsia="pt-BR"/>
                <w14:ligatures w14:val="none"/>
              </w:rPr>
              <w:br/>
              <w:t>2. Multa de 30% valor do contrato ou ARP.</w:t>
            </w:r>
          </w:p>
        </w:tc>
      </w:tr>
      <w:tr w:rsidR="009858BE" w:rsidRPr="009858BE" w14:paraId="7C540935" w14:textId="77777777" w:rsidTr="009858BE">
        <w:trPr>
          <w:trHeight w:val="300"/>
        </w:trPr>
        <w:tc>
          <w:tcPr>
            <w:tcW w:w="244" w:type="pct"/>
            <w:tcBorders>
              <w:top w:val="nil"/>
              <w:left w:val="nil"/>
              <w:bottom w:val="nil"/>
              <w:right w:val="nil"/>
            </w:tcBorders>
            <w:shd w:val="clear" w:color="auto" w:fill="auto"/>
            <w:hideMark/>
          </w:tcPr>
          <w:p w14:paraId="308F6559"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p>
        </w:tc>
        <w:tc>
          <w:tcPr>
            <w:tcW w:w="199" w:type="pct"/>
            <w:tcBorders>
              <w:top w:val="nil"/>
              <w:left w:val="single" w:sz="4" w:space="0" w:color="auto"/>
              <w:bottom w:val="single" w:sz="4" w:space="0" w:color="auto"/>
              <w:right w:val="single" w:sz="4" w:space="0" w:color="auto"/>
            </w:tcBorders>
            <w:shd w:val="clear" w:color="auto" w:fill="auto"/>
            <w:hideMark/>
          </w:tcPr>
          <w:p w14:paraId="082FD989"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X</w:t>
            </w:r>
          </w:p>
        </w:tc>
        <w:tc>
          <w:tcPr>
            <w:tcW w:w="1752" w:type="pct"/>
            <w:gridSpan w:val="4"/>
            <w:tcBorders>
              <w:top w:val="single" w:sz="4" w:space="0" w:color="auto"/>
              <w:left w:val="nil"/>
              <w:bottom w:val="single" w:sz="4" w:space="0" w:color="auto"/>
              <w:right w:val="single" w:sz="4" w:space="0" w:color="000000"/>
            </w:tcBorders>
            <w:shd w:val="clear" w:color="auto" w:fill="auto"/>
            <w:hideMark/>
          </w:tcPr>
          <w:p w14:paraId="2EB90ADA"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comportar-se de modo inidôneo ou cometer fraude de qualquer natureza;</w:t>
            </w:r>
          </w:p>
        </w:tc>
        <w:tc>
          <w:tcPr>
            <w:tcW w:w="2805" w:type="pct"/>
            <w:gridSpan w:val="4"/>
            <w:tcBorders>
              <w:top w:val="single" w:sz="4" w:space="0" w:color="auto"/>
              <w:left w:val="nil"/>
              <w:bottom w:val="single" w:sz="4" w:space="0" w:color="auto"/>
              <w:right w:val="single" w:sz="4" w:space="0" w:color="000000"/>
            </w:tcBorders>
            <w:shd w:val="clear" w:color="auto" w:fill="auto"/>
            <w:hideMark/>
          </w:tcPr>
          <w:p w14:paraId="0BE21BE0"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1. declaração de inidoneidade para licitar ou contratar pelo prazo mínimo de 3 (três) anos e máximo de 6 (seis) anos.</w:t>
            </w:r>
            <w:r w:rsidRPr="009858BE">
              <w:rPr>
                <w:rFonts w:ascii="Arial" w:eastAsia="Times New Roman" w:hAnsi="Arial" w:cs="Arial"/>
                <w:color w:val="000000"/>
                <w:kern w:val="0"/>
                <w:lang w:eastAsia="pt-BR"/>
                <w14:ligatures w14:val="none"/>
              </w:rPr>
              <w:br/>
              <w:t>2. Multa de 30% valor do contrato ou ARP.</w:t>
            </w:r>
          </w:p>
        </w:tc>
      </w:tr>
      <w:tr w:rsidR="009858BE" w:rsidRPr="009858BE" w14:paraId="653F10DA" w14:textId="77777777" w:rsidTr="009858BE">
        <w:trPr>
          <w:trHeight w:val="300"/>
        </w:trPr>
        <w:tc>
          <w:tcPr>
            <w:tcW w:w="244" w:type="pct"/>
            <w:tcBorders>
              <w:top w:val="nil"/>
              <w:left w:val="nil"/>
              <w:bottom w:val="nil"/>
              <w:right w:val="nil"/>
            </w:tcBorders>
            <w:shd w:val="clear" w:color="auto" w:fill="auto"/>
            <w:hideMark/>
          </w:tcPr>
          <w:p w14:paraId="3EF2363B"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p>
        </w:tc>
        <w:tc>
          <w:tcPr>
            <w:tcW w:w="199" w:type="pct"/>
            <w:tcBorders>
              <w:top w:val="nil"/>
              <w:left w:val="single" w:sz="4" w:space="0" w:color="auto"/>
              <w:bottom w:val="single" w:sz="4" w:space="0" w:color="auto"/>
              <w:right w:val="single" w:sz="4" w:space="0" w:color="auto"/>
            </w:tcBorders>
            <w:shd w:val="clear" w:color="auto" w:fill="auto"/>
            <w:hideMark/>
          </w:tcPr>
          <w:p w14:paraId="6D175890"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XI</w:t>
            </w:r>
          </w:p>
        </w:tc>
        <w:tc>
          <w:tcPr>
            <w:tcW w:w="1752" w:type="pct"/>
            <w:gridSpan w:val="4"/>
            <w:tcBorders>
              <w:top w:val="single" w:sz="4" w:space="0" w:color="auto"/>
              <w:left w:val="nil"/>
              <w:bottom w:val="single" w:sz="4" w:space="0" w:color="auto"/>
              <w:right w:val="single" w:sz="4" w:space="0" w:color="000000"/>
            </w:tcBorders>
            <w:shd w:val="clear" w:color="auto" w:fill="auto"/>
            <w:hideMark/>
          </w:tcPr>
          <w:p w14:paraId="33AD7211"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praticar atos ilícitos com vistas a frustrar os objetivos da licitação;</w:t>
            </w:r>
          </w:p>
        </w:tc>
        <w:tc>
          <w:tcPr>
            <w:tcW w:w="2805" w:type="pct"/>
            <w:gridSpan w:val="4"/>
            <w:tcBorders>
              <w:top w:val="single" w:sz="4" w:space="0" w:color="auto"/>
              <w:left w:val="nil"/>
              <w:bottom w:val="single" w:sz="4" w:space="0" w:color="auto"/>
              <w:right w:val="single" w:sz="4" w:space="0" w:color="000000"/>
            </w:tcBorders>
            <w:shd w:val="clear" w:color="auto" w:fill="auto"/>
            <w:hideMark/>
          </w:tcPr>
          <w:p w14:paraId="1FFDC36E"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1. declaração de inidoneidade para licitar ou contratar pelo prazo mínimo de 3 (três) anos e máximo de 6 (seis) anos.</w:t>
            </w:r>
            <w:r w:rsidRPr="009858BE">
              <w:rPr>
                <w:rFonts w:ascii="Arial" w:eastAsia="Times New Roman" w:hAnsi="Arial" w:cs="Arial"/>
                <w:color w:val="000000"/>
                <w:kern w:val="0"/>
                <w:lang w:eastAsia="pt-BR"/>
                <w14:ligatures w14:val="none"/>
              </w:rPr>
              <w:br/>
              <w:t>2. Multa de 30% valor do contrato ou ARP.</w:t>
            </w:r>
          </w:p>
        </w:tc>
      </w:tr>
      <w:tr w:rsidR="009858BE" w:rsidRPr="009858BE" w14:paraId="01157EB1" w14:textId="77777777" w:rsidTr="009858BE">
        <w:trPr>
          <w:trHeight w:val="300"/>
        </w:trPr>
        <w:tc>
          <w:tcPr>
            <w:tcW w:w="244" w:type="pct"/>
            <w:tcBorders>
              <w:top w:val="nil"/>
              <w:left w:val="nil"/>
              <w:bottom w:val="nil"/>
              <w:right w:val="nil"/>
            </w:tcBorders>
            <w:shd w:val="clear" w:color="auto" w:fill="auto"/>
            <w:hideMark/>
          </w:tcPr>
          <w:p w14:paraId="3F765662"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p>
        </w:tc>
        <w:tc>
          <w:tcPr>
            <w:tcW w:w="199" w:type="pct"/>
            <w:tcBorders>
              <w:top w:val="nil"/>
              <w:left w:val="single" w:sz="4" w:space="0" w:color="auto"/>
              <w:bottom w:val="single" w:sz="4" w:space="0" w:color="auto"/>
              <w:right w:val="single" w:sz="4" w:space="0" w:color="auto"/>
            </w:tcBorders>
            <w:shd w:val="clear" w:color="auto" w:fill="auto"/>
            <w:hideMark/>
          </w:tcPr>
          <w:p w14:paraId="39DCC99D"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XII</w:t>
            </w:r>
          </w:p>
        </w:tc>
        <w:tc>
          <w:tcPr>
            <w:tcW w:w="1752" w:type="pct"/>
            <w:gridSpan w:val="4"/>
            <w:tcBorders>
              <w:top w:val="single" w:sz="4" w:space="0" w:color="auto"/>
              <w:left w:val="nil"/>
              <w:bottom w:val="single" w:sz="4" w:space="0" w:color="auto"/>
              <w:right w:val="single" w:sz="4" w:space="0" w:color="000000"/>
            </w:tcBorders>
            <w:shd w:val="clear" w:color="auto" w:fill="auto"/>
            <w:hideMark/>
          </w:tcPr>
          <w:p w14:paraId="662F67F8"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praticar ato lesivo previsto no art. 5º da Lei nº 12.846, de 1º de agosto de 2013.</w:t>
            </w:r>
          </w:p>
        </w:tc>
        <w:tc>
          <w:tcPr>
            <w:tcW w:w="2805" w:type="pct"/>
            <w:gridSpan w:val="4"/>
            <w:tcBorders>
              <w:top w:val="single" w:sz="4" w:space="0" w:color="auto"/>
              <w:left w:val="nil"/>
              <w:bottom w:val="single" w:sz="4" w:space="0" w:color="auto"/>
              <w:right w:val="single" w:sz="4" w:space="0" w:color="000000"/>
            </w:tcBorders>
            <w:shd w:val="clear" w:color="auto" w:fill="auto"/>
            <w:hideMark/>
          </w:tcPr>
          <w:p w14:paraId="43B4906D"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1. declaração de inidoneidade para licitar ou contratar pelo prazo mínimo de 3 (três) anos e máximo de 6 (seis) anos.</w:t>
            </w:r>
            <w:r w:rsidRPr="009858BE">
              <w:rPr>
                <w:rFonts w:ascii="Arial" w:eastAsia="Times New Roman" w:hAnsi="Arial" w:cs="Arial"/>
                <w:color w:val="000000"/>
                <w:kern w:val="0"/>
                <w:lang w:eastAsia="pt-BR"/>
                <w14:ligatures w14:val="none"/>
              </w:rPr>
              <w:br/>
              <w:t>2. Multa de 30% valor do contrato ou ARP.</w:t>
            </w:r>
          </w:p>
        </w:tc>
      </w:tr>
      <w:tr w:rsidR="009858BE" w:rsidRPr="009858BE" w14:paraId="4F7D2243" w14:textId="77777777" w:rsidTr="009858BE">
        <w:trPr>
          <w:trHeight w:val="420"/>
        </w:trPr>
        <w:tc>
          <w:tcPr>
            <w:tcW w:w="443" w:type="pct"/>
            <w:gridSpan w:val="2"/>
            <w:tcBorders>
              <w:top w:val="nil"/>
              <w:left w:val="nil"/>
              <w:bottom w:val="nil"/>
              <w:right w:val="nil"/>
            </w:tcBorders>
            <w:shd w:val="clear" w:color="auto" w:fill="auto"/>
            <w:hideMark/>
          </w:tcPr>
          <w:p w14:paraId="30A9FEA7"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12.2</w:t>
            </w:r>
          </w:p>
        </w:tc>
        <w:tc>
          <w:tcPr>
            <w:tcW w:w="4557" w:type="pct"/>
            <w:gridSpan w:val="8"/>
            <w:tcBorders>
              <w:top w:val="nil"/>
              <w:left w:val="nil"/>
              <w:bottom w:val="nil"/>
              <w:right w:val="nil"/>
            </w:tcBorders>
            <w:shd w:val="clear" w:color="auto" w:fill="auto"/>
            <w:hideMark/>
          </w:tcPr>
          <w:p w14:paraId="049B28E9" w14:textId="77777777" w:rsidR="009858BE" w:rsidRPr="009858BE" w:rsidRDefault="009858BE" w:rsidP="009858BE">
            <w:pPr>
              <w:spacing w:after="0" w:line="240" w:lineRule="auto"/>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Na aplicação das sanções serão considerados:</w:t>
            </w:r>
            <w:r w:rsidRPr="009858BE">
              <w:rPr>
                <w:rFonts w:ascii="Arial" w:eastAsia="Times New Roman" w:hAnsi="Arial" w:cs="Arial"/>
                <w:color w:val="000000"/>
                <w:kern w:val="0"/>
                <w:lang w:eastAsia="pt-BR"/>
                <w14:ligatures w14:val="none"/>
              </w:rPr>
              <w:br/>
              <w:t>I - a natureza e a gravidade da infração cometida;</w:t>
            </w:r>
            <w:r w:rsidRPr="009858BE">
              <w:rPr>
                <w:rFonts w:ascii="Arial" w:eastAsia="Times New Roman" w:hAnsi="Arial" w:cs="Arial"/>
                <w:color w:val="000000"/>
                <w:kern w:val="0"/>
                <w:lang w:eastAsia="pt-BR"/>
                <w14:ligatures w14:val="none"/>
              </w:rPr>
              <w:br/>
              <w:t>II - as peculiaridades do caso concreto;</w:t>
            </w:r>
            <w:r w:rsidRPr="009858BE">
              <w:rPr>
                <w:rFonts w:ascii="Arial" w:eastAsia="Times New Roman" w:hAnsi="Arial" w:cs="Arial"/>
                <w:color w:val="000000"/>
                <w:kern w:val="0"/>
                <w:lang w:eastAsia="pt-BR"/>
                <w14:ligatures w14:val="none"/>
              </w:rPr>
              <w:br/>
              <w:t>III - as circunstâncias agravantes ou atenuantes;</w:t>
            </w:r>
            <w:r w:rsidRPr="009858BE">
              <w:rPr>
                <w:rFonts w:ascii="Arial" w:eastAsia="Times New Roman" w:hAnsi="Arial" w:cs="Arial"/>
                <w:color w:val="000000"/>
                <w:kern w:val="0"/>
                <w:lang w:eastAsia="pt-BR"/>
                <w14:ligatures w14:val="none"/>
              </w:rPr>
              <w:br/>
              <w:t>IV - os danos que dela provierem para a Administração Pública;</w:t>
            </w:r>
            <w:r w:rsidRPr="009858BE">
              <w:rPr>
                <w:rFonts w:ascii="Arial" w:eastAsia="Times New Roman" w:hAnsi="Arial" w:cs="Arial"/>
                <w:color w:val="000000"/>
                <w:kern w:val="0"/>
                <w:lang w:eastAsia="pt-BR"/>
                <w14:ligatures w14:val="none"/>
              </w:rPr>
              <w:br/>
              <w:t>V - a implantação ou o aperfeiçoamento de programa de integridade, conforme normas e orientações dos órgãos de controle.</w:t>
            </w:r>
          </w:p>
        </w:tc>
      </w:tr>
      <w:tr w:rsidR="009858BE" w:rsidRPr="009858BE" w14:paraId="1F1B7FB3" w14:textId="77777777" w:rsidTr="009858BE">
        <w:trPr>
          <w:trHeight w:val="282"/>
        </w:trPr>
        <w:tc>
          <w:tcPr>
            <w:tcW w:w="443" w:type="pct"/>
            <w:gridSpan w:val="2"/>
            <w:tcBorders>
              <w:top w:val="nil"/>
              <w:left w:val="nil"/>
              <w:bottom w:val="nil"/>
              <w:right w:val="nil"/>
            </w:tcBorders>
            <w:shd w:val="clear" w:color="auto" w:fill="auto"/>
            <w:hideMark/>
          </w:tcPr>
          <w:p w14:paraId="0E983B99"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12.3</w:t>
            </w:r>
          </w:p>
        </w:tc>
        <w:tc>
          <w:tcPr>
            <w:tcW w:w="4557" w:type="pct"/>
            <w:gridSpan w:val="8"/>
            <w:tcBorders>
              <w:top w:val="nil"/>
              <w:left w:val="nil"/>
              <w:bottom w:val="nil"/>
              <w:right w:val="nil"/>
            </w:tcBorders>
            <w:shd w:val="clear" w:color="auto" w:fill="auto"/>
            <w:hideMark/>
          </w:tcPr>
          <w:p w14:paraId="013310E3"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 xml:space="preserve">O atraso superior a 10 (dez) dias autoriza a Administração a promover a rescisão do contrato por descumprimento ou cumprimento irregular de suas cláusulas, conforme dispõe o inciso I do art. 137 da Lei n. 14.133, de 2021. </w:t>
            </w:r>
          </w:p>
        </w:tc>
      </w:tr>
      <w:tr w:rsidR="009858BE" w:rsidRPr="009858BE" w14:paraId="627CF143" w14:textId="77777777" w:rsidTr="009858BE">
        <w:trPr>
          <w:trHeight w:val="240"/>
        </w:trPr>
        <w:tc>
          <w:tcPr>
            <w:tcW w:w="443" w:type="pct"/>
            <w:gridSpan w:val="2"/>
            <w:tcBorders>
              <w:top w:val="nil"/>
              <w:left w:val="nil"/>
              <w:bottom w:val="nil"/>
              <w:right w:val="nil"/>
            </w:tcBorders>
            <w:shd w:val="clear" w:color="auto" w:fill="auto"/>
            <w:hideMark/>
          </w:tcPr>
          <w:p w14:paraId="7CFEC872"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12.4</w:t>
            </w:r>
          </w:p>
        </w:tc>
        <w:tc>
          <w:tcPr>
            <w:tcW w:w="4557" w:type="pct"/>
            <w:gridSpan w:val="8"/>
            <w:tcBorders>
              <w:top w:val="nil"/>
              <w:left w:val="nil"/>
              <w:bottom w:val="nil"/>
              <w:right w:val="nil"/>
            </w:tcBorders>
            <w:shd w:val="clear" w:color="auto" w:fill="auto"/>
            <w:hideMark/>
          </w:tcPr>
          <w:p w14:paraId="555CC1A0"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 aplicação das sanções previstas neste Contrato não exclui, em hipótese alguma, a obrigação de reparação integral do dano causado ao Contratante (art. 156, §9º)</w:t>
            </w:r>
          </w:p>
        </w:tc>
      </w:tr>
      <w:tr w:rsidR="009858BE" w:rsidRPr="009858BE" w14:paraId="1BA52950" w14:textId="77777777" w:rsidTr="009858BE">
        <w:trPr>
          <w:trHeight w:val="319"/>
        </w:trPr>
        <w:tc>
          <w:tcPr>
            <w:tcW w:w="443" w:type="pct"/>
            <w:gridSpan w:val="2"/>
            <w:tcBorders>
              <w:top w:val="nil"/>
              <w:left w:val="nil"/>
              <w:bottom w:val="nil"/>
              <w:right w:val="nil"/>
            </w:tcBorders>
            <w:shd w:val="clear" w:color="auto" w:fill="auto"/>
            <w:hideMark/>
          </w:tcPr>
          <w:p w14:paraId="6E4084E2"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12.5</w:t>
            </w:r>
          </w:p>
        </w:tc>
        <w:tc>
          <w:tcPr>
            <w:tcW w:w="4557" w:type="pct"/>
            <w:gridSpan w:val="8"/>
            <w:tcBorders>
              <w:top w:val="nil"/>
              <w:left w:val="nil"/>
              <w:bottom w:val="nil"/>
              <w:right w:val="nil"/>
            </w:tcBorders>
            <w:shd w:val="clear" w:color="auto" w:fill="auto"/>
            <w:hideMark/>
          </w:tcPr>
          <w:p w14:paraId="3C36C15F"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Se a multa aplicada e as indenizações cabíveis forem superiores ao valor do pagamento eventualmente devido pelo Contratante ao Contratado, além da perda desse valor, a diferença será descontada da garantia prestada ou será cobrada judicialmente (art. 156, §8º).</w:t>
            </w:r>
          </w:p>
        </w:tc>
      </w:tr>
      <w:tr w:rsidR="009858BE" w:rsidRPr="009858BE" w14:paraId="41C19130" w14:textId="77777777" w:rsidTr="009858BE">
        <w:trPr>
          <w:trHeight w:val="259"/>
        </w:trPr>
        <w:tc>
          <w:tcPr>
            <w:tcW w:w="443" w:type="pct"/>
            <w:gridSpan w:val="2"/>
            <w:tcBorders>
              <w:top w:val="nil"/>
              <w:left w:val="nil"/>
              <w:bottom w:val="nil"/>
              <w:right w:val="nil"/>
            </w:tcBorders>
            <w:shd w:val="clear" w:color="auto" w:fill="auto"/>
            <w:hideMark/>
          </w:tcPr>
          <w:p w14:paraId="2A2EA6B3"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12.6</w:t>
            </w:r>
          </w:p>
        </w:tc>
        <w:tc>
          <w:tcPr>
            <w:tcW w:w="4557" w:type="pct"/>
            <w:gridSpan w:val="8"/>
            <w:tcBorders>
              <w:top w:val="nil"/>
              <w:left w:val="nil"/>
              <w:bottom w:val="nil"/>
              <w:right w:val="nil"/>
            </w:tcBorders>
            <w:shd w:val="clear" w:color="auto" w:fill="auto"/>
            <w:hideMark/>
          </w:tcPr>
          <w:p w14:paraId="5ABDE330"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As sanções de advertência, impedimento de licitar e contratar e declaração de inidoneidade para licitar ou contratar poderão ser aplicadas, cumulativamente ou não, à penalidade de multa.</w:t>
            </w:r>
          </w:p>
        </w:tc>
      </w:tr>
      <w:tr w:rsidR="009858BE" w:rsidRPr="009858BE" w14:paraId="11939757" w14:textId="77777777" w:rsidTr="009858BE">
        <w:trPr>
          <w:trHeight w:val="420"/>
        </w:trPr>
        <w:tc>
          <w:tcPr>
            <w:tcW w:w="443" w:type="pct"/>
            <w:gridSpan w:val="2"/>
            <w:tcBorders>
              <w:top w:val="nil"/>
              <w:left w:val="nil"/>
              <w:bottom w:val="nil"/>
              <w:right w:val="nil"/>
            </w:tcBorders>
            <w:shd w:val="clear" w:color="auto" w:fill="auto"/>
            <w:hideMark/>
          </w:tcPr>
          <w:p w14:paraId="39EBB5BB"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12.7</w:t>
            </w:r>
          </w:p>
        </w:tc>
        <w:tc>
          <w:tcPr>
            <w:tcW w:w="4557" w:type="pct"/>
            <w:gridSpan w:val="8"/>
            <w:tcBorders>
              <w:top w:val="nil"/>
              <w:left w:val="nil"/>
              <w:bottom w:val="nil"/>
              <w:right w:val="nil"/>
            </w:tcBorders>
            <w:shd w:val="clear" w:color="auto" w:fill="auto"/>
            <w:hideMark/>
          </w:tcPr>
          <w:p w14:paraId="22A791DD"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 xml:space="preserve">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w:t>
            </w:r>
          </w:p>
        </w:tc>
      </w:tr>
      <w:tr w:rsidR="009858BE" w:rsidRPr="009858BE" w14:paraId="4196CFEB" w14:textId="77777777" w:rsidTr="009858BE">
        <w:trPr>
          <w:trHeight w:val="240"/>
        </w:trPr>
        <w:tc>
          <w:tcPr>
            <w:tcW w:w="443" w:type="pct"/>
            <w:gridSpan w:val="2"/>
            <w:tcBorders>
              <w:top w:val="nil"/>
              <w:left w:val="nil"/>
              <w:bottom w:val="nil"/>
              <w:right w:val="nil"/>
            </w:tcBorders>
            <w:shd w:val="clear" w:color="auto" w:fill="auto"/>
            <w:hideMark/>
          </w:tcPr>
          <w:p w14:paraId="6621A617"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12.8</w:t>
            </w:r>
          </w:p>
        </w:tc>
        <w:tc>
          <w:tcPr>
            <w:tcW w:w="4557" w:type="pct"/>
            <w:gridSpan w:val="8"/>
            <w:tcBorders>
              <w:top w:val="nil"/>
              <w:left w:val="nil"/>
              <w:bottom w:val="nil"/>
              <w:right w:val="nil"/>
            </w:tcBorders>
            <w:shd w:val="clear" w:color="auto" w:fill="auto"/>
            <w:hideMark/>
          </w:tcPr>
          <w:p w14:paraId="33EDB71E"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 apuração de responsabilidade relacionadas às sanções de impedimento de licitar e as demais regulamentações pertinentes estão previstas no Decreto Municipal n° 172/2023</w:t>
            </w:r>
          </w:p>
        </w:tc>
      </w:tr>
      <w:tr w:rsidR="009858BE" w:rsidRPr="009858BE" w14:paraId="2C1E0BF4" w14:textId="77777777" w:rsidTr="009858BE">
        <w:trPr>
          <w:trHeight w:val="480"/>
        </w:trPr>
        <w:tc>
          <w:tcPr>
            <w:tcW w:w="443" w:type="pct"/>
            <w:gridSpan w:val="2"/>
            <w:tcBorders>
              <w:top w:val="nil"/>
              <w:left w:val="nil"/>
              <w:bottom w:val="nil"/>
              <w:right w:val="nil"/>
            </w:tcBorders>
            <w:shd w:val="clear" w:color="auto" w:fill="auto"/>
            <w:hideMark/>
          </w:tcPr>
          <w:p w14:paraId="51B331ED"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12.9</w:t>
            </w:r>
          </w:p>
        </w:tc>
        <w:tc>
          <w:tcPr>
            <w:tcW w:w="4557" w:type="pct"/>
            <w:gridSpan w:val="8"/>
            <w:tcBorders>
              <w:top w:val="nil"/>
              <w:left w:val="nil"/>
              <w:bottom w:val="nil"/>
              <w:right w:val="nil"/>
            </w:tcBorders>
            <w:shd w:val="clear" w:color="auto" w:fill="auto"/>
            <w:hideMark/>
          </w:tcPr>
          <w:p w14:paraId="628F3CD8"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 xml:space="preserve">O </w:t>
            </w:r>
            <w:proofErr w:type="gramStart"/>
            <w:r w:rsidRPr="009858BE">
              <w:rPr>
                <w:rFonts w:ascii="Arial" w:eastAsia="Times New Roman" w:hAnsi="Arial" w:cs="Arial"/>
                <w:color w:val="000000"/>
                <w:kern w:val="0"/>
                <w:lang w:eastAsia="pt-BR"/>
                <w14:ligatures w14:val="none"/>
              </w:rPr>
              <w:t>Licitante  envolvido</w:t>
            </w:r>
            <w:proofErr w:type="gramEnd"/>
            <w:r w:rsidRPr="009858BE">
              <w:rPr>
                <w:rFonts w:ascii="Arial" w:eastAsia="Times New Roman" w:hAnsi="Arial" w:cs="Arial"/>
                <w:color w:val="000000"/>
                <w:kern w:val="0"/>
                <w:lang w:eastAsia="pt-BR"/>
                <w14:ligatures w14:val="none"/>
              </w:rPr>
              <w:t xml:space="preserve"> ou que se envolver em práticas de corrupção em processos licitatórios ou durante a execução de contratos públicos estará sujeita às sanções previstas na legislação vigente. Em caso de comprovação de envolvimento em práticas corruptas ou em desacordo com os mais altos padrões éticos, será rejeitada a proposta (não será adjudicado) sem prejuízo da declaração de impedimento para participar em licitações ou contratos.</w:t>
            </w:r>
          </w:p>
        </w:tc>
      </w:tr>
      <w:tr w:rsidR="009858BE" w:rsidRPr="009858BE" w14:paraId="37A5FDD3" w14:textId="77777777" w:rsidTr="009858BE">
        <w:trPr>
          <w:trHeight w:val="360"/>
        </w:trPr>
        <w:tc>
          <w:tcPr>
            <w:tcW w:w="443" w:type="pct"/>
            <w:gridSpan w:val="2"/>
            <w:tcBorders>
              <w:top w:val="nil"/>
              <w:left w:val="nil"/>
              <w:bottom w:val="nil"/>
              <w:right w:val="nil"/>
            </w:tcBorders>
            <w:shd w:val="clear" w:color="auto" w:fill="auto"/>
            <w:hideMark/>
          </w:tcPr>
          <w:p w14:paraId="17BD4F2F"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12.10</w:t>
            </w:r>
          </w:p>
        </w:tc>
        <w:tc>
          <w:tcPr>
            <w:tcW w:w="4557" w:type="pct"/>
            <w:gridSpan w:val="8"/>
            <w:tcBorders>
              <w:top w:val="nil"/>
              <w:left w:val="nil"/>
              <w:bottom w:val="nil"/>
              <w:right w:val="nil"/>
            </w:tcBorders>
            <w:shd w:val="clear" w:color="auto" w:fill="auto"/>
            <w:hideMark/>
          </w:tcPr>
          <w:p w14:paraId="549372BF"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Os licitantes devem estritamente acatar e o contratado é responsável por garantir o estrito cumprimento, inclusive por parte de seus fornecedores, do mais elevado padrão de conduta ética em todas as fases do processo licitatório, da celebração do contrato e durante a execução do objeto contratual</w:t>
            </w:r>
          </w:p>
        </w:tc>
      </w:tr>
      <w:tr w:rsidR="009858BE" w:rsidRPr="009858BE" w14:paraId="199133B8" w14:textId="77777777" w:rsidTr="009858BE">
        <w:trPr>
          <w:trHeight w:val="102"/>
        </w:trPr>
        <w:tc>
          <w:tcPr>
            <w:tcW w:w="443" w:type="pct"/>
            <w:gridSpan w:val="2"/>
            <w:tcBorders>
              <w:top w:val="nil"/>
              <w:left w:val="nil"/>
              <w:bottom w:val="nil"/>
              <w:right w:val="nil"/>
            </w:tcBorders>
            <w:shd w:val="clear" w:color="auto" w:fill="auto"/>
            <w:hideMark/>
          </w:tcPr>
          <w:p w14:paraId="76076BD4"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12.11</w:t>
            </w:r>
          </w:p>
        </w:tc>
        <w:tc>
          <w:tcPr>
            <w:tcW w:w="4557" w:type="pct"/>
            <w:gridSpan w:val="8"/>
            <w:tcBorders>
              <w:top w:val="nil"/>
              <w:left w:val="nil"/>
              <w:bottom w:val="nil"/>
              <w:right w:val="nil"/>
            </w:tcBorders>
            <w:shd w:val="clear" w:color="auto" w:fill="auto"/>
            <w:hideMark/>
          </w:tcPr>
          <w:p w14:paraId="15C09E9A"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Considera-se:</w:t>
            </w:r>
          </w:p>
        </w:tc>
      </w:tr>
      <w:tr w:rsidR="009858BE" w:rsidRPr="009858BE" w14:paraId="568DCFD1" w14:textId="77777777" w:rsidTr="009858BE">
        <w:trPr>
          <w:trHeight w:val="282"/>
        </w:trPr>
        <w:tc>
          <w:tcPr>
            <w:tcW w:w="443" w:type="pct"/>
            <w:gridSpan w:val="2"/>
            <w:tcBorders>
              <w:top w:val="nil"/>
              <w:left w:val="nil"/>
              <w:bottom w:val="nil"/>
              <w:right w:val="nil"/>
            </w:tcBorders>
            <w:shd w:val="clear" w:color="auto" w:fill="auto"/>
            <w:hideMark/>
          </w:tcPr>
          <w:p w14:paraId="7279CF0A"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p>
        </w:tc>
        <w:tc>
          <w:tcPr>
            <w:tcW w:w="4557" w:type="pct"/>
            <w:gridSpan w:val="8"/>
            <w:tcBorders>
              <w:top w:val="nil"/>
              <w:left w:val="nil"/>
              <w:bottom w:val="nil"/>
              <w:right w:val="nil"/>
            </w:tcBorders>
            <w:shd w:val="clear" w:color="auto" w:fill="auto"/>
            <w:hideMark/>
          </w:tcPr>
          <w:p w14:paraId="4608B17D"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 xml:space="preserve">a) “prática corrupta”: oferecer, dar, receber ou solicitar, direta ou indiretamente, qualquer vantagem com o objetivo de influenciar a ação de servidor público no processo de licitação ou na execução de contrato; </w:t>
            </w:r>
          </w:p>
        </w:tc>
      </w:tr>
      <w:tr w:rsidR="009858BE" w:rsidRPr="009858BE" w14:paraId="2F1F94F9" w14:textId="77777777" w:rsidTr="009858BE">
        <w:trPr>
          <w:trHeight w:val="222"/>
        </w:trPr>
        <w:tc>
          <w:tcPr>
            <w:tcW w:w="443" w:type="pct"/>
            <w:gridSpan w:val="2"/>
            <w:tcBorders>
              <w:top w:val="nil"/>
              <w:left w:val="nil"/>
              <w:bottom w:val="nil"/>
              <w:right w:val="nil"/>
            </w:tcBorders>
            <w:shd w:val="clear" w:color="auto" w:fill="auto"/>
            <w:hideMark/>
          </w:tcPr>
          <w:p w14:paraId="196A62BD"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p>
        </w:tc>
        <w:tc>
          <w:tcPr>
            <w:tcW w:w="4557" w:type="pct"/>
            <w:gridSpan w:val="8"/>
            <w:tcBorders>
              <w:top w:val="nil"/>
              <w:left w:val="nil"/>
              <w:bottom w:val="nil"/>
              <w:right w:val="nil"/>
            </w:tcBorders>
            <w:shd w:val="clear" w:color="auto" w:fill="auto"/>
            <w:hideMark/>
          </w:tcPr>
          <w:p w14:paraId="215AB006"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 xml:space="preserve">b) “prática fraudulenta”: a falsificação ou omissão dos fatos, com o objetivo de influenciar o processo de licitação ou de execução de contrato; </w:t>
            </w:r>
          </w:p>
        </w:tc>
      </w:tr>
      <w:tr w:rsidR="009858BE" w:rsidRPr="009858BE" w14:paraId="2CD17A80" w14:textId="77777777" w:rsidTr="009858BE">
        <w:trPr>
          <w:trHeight w:val="300"/>
        </w:trPr>
        <w:tc>
          <w:tcPr>
            <w:tcW w:w="443" w:type="pct"/>
            <w:gridSpan w:val="2"/>
            <w:tcBorders>
              <w:top w:val="nil"/>
              <w:left w:val="nil"/>
              <w:bottom w:val="nil"/>
              <w:right w:val="nil"/>
            </w:tcBorders>
            <w:shd w:val="clear" w:color="auto" w:fill="auto"/>
            <w:hideMark/>
          </w:tcPr>
          <w:p w14:paraId="69A2D02C"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p>
        </w:tc>
        <w:tc>
          <w:tcPr>
            <w:tcW w:w="4557" w:type="pct"/>
            <w:gridSpan w:val="8"/>
            <w:tcBorders>
              <w:top w:val="nil"/>
              <w:left w:val="nil"/>
              <w:bottom w:val="nil"/>
              <w:right w:val="nil"/>
            </w:tcBorders>
            <w:shd w:val="clear" w:color="auto" w:fill="auto"/>
            <w:hideMark/>
          </w:tcPr>
          <w:p w14:paraId="26191F46"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 xml:space="preserve">c) “prática conluiada”: esquematizar ou estabelecer um acordo entre dois ou mais  licitantes, com ou sem o conhecimento de representantes ou prepostos do órgão licitador, visando estabelecer preços em níveis artificiais e não-competitivos; </w:t>
            </w:r>
          </w:p>
        </w:tc>
      </w:tr>
      <w:tr w:rsidR="009858BE" w:rsidRPr="009858BE" w14:paraId="6345510C" w14:textId="77777777" w:rsidTr="009858BE">
        <w:trPr>
          <w:trHeight w:val="282"/>
        </w:trPr>
        <w:tc>
          <w:tcPr>
            <w:tcW w:w="443" w:type="pct"/>
            <w:gridSpan w:val="2"/>
            <w:tcBorders>
              <w:top w:val="nil"/>
              <w:left w:val="nil"/>
              <w:bottom w:val="nil"/>
              <w:right w:val="nil"/>
            </w:tcBorders>
            <w:shd w:val="clear" w:color="auto" w:fill="auto"/>
            <w:hideMark/>
          </w:tcPr>
          <w:p w14:paraId="7B555192"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p>
        </w:tc>
        <w:tc>
          <w:tcPr>
            <w:tcW w:w="4557" w:type="pct"/>
            <w:gridSpan w:val="8"/>
            <w:tcBorders>
              <w:top w:val="nil"/>
              <w:left w:val="nil"/>
              <w:bottom w:val="nil"/>
              <w:right w:val="nil"/>
            </w:tcBorders>
            <w:shd w:val="clear" w:color="auto" w:fill="auto"/>
            <w:hideMark/>
          </w:tcPr>
          <w:p w14:paraId="13273C69"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 xml:space="preserve">d) “prática coercitiva”: causar dano ou ameaçar causar dano, direta ou indiretamente, às pessoas ou sua propriedade, visando influenciar sua participação em um processo licitatório ou afetar a execução do contrato. </w:t>
            </w:r>
          </w:p>
        </w:tc>
      </w:tr>
      <w:tr w:rsidR="009858BE" w:rsidRPr="009858BE" w14:paraId="246A37C6" w14:textId="77777777" w:rsidTr="009858BE">
        <w:trPr>
          <w:trHeight w:val="439"/>
        </w:trPr>
        <w:tc>
          <w:tcPr>
            <w:tcW w:w="443" w:type="pct"/>
            <w:gridSpan w:val="2"/>
            <w:tcBorders>
              <w:top w:val="nil"/>
              <w:left w:val="nil"/>
              <w:bottom w:val="nil"/>
              <w:right w:val="nil"/>
            </w:tcBorders>
            <w:shd w:val="clear" w:color="auto" w:fill="auto"/>
            <w:hideMark/>
          </w:tcPr>
          <w:p w14:paraId="75432F72"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p>
        </w:tc>
        <w:tc>
          <w:tcPr>
            <w:tcW w:w="4557" w:type="pct"/>
            <w:gridSpan w:val="8"/>
            <w:tcBorders>
              <w:top w:val="nil"/>
              <w:left w:val="nil"/>
              <w:bottom w:val="nil"/>
              <w:right w:val="nil"/>
            </w:tcBorders>
            <w:shd w:val="clear" w:color="auto" w:fill="auto"/>
            <w:hideMark/>
          </w:tcPr>
          <w:p w14:paraId="2D800C72"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e) “prática obstrutiva”: (i) destruir, falsificar, alterar ou ocultar provas em inspeções ou fazer declarações falsas aos representantes do organismo financeiro multilateral, com o objetivo de impedir materialmente a apuração de alegações de prática prevista acima; (</w:t>
            </w:r>
            <w:proofErr w:type="spellStart"/>
            <w:r w:rsidRPr="009858BE">
              <w:rPr>
                <w:rFonts w:ascii="Arial" w:eastAsia="Times New Roman" w:hAnsi="Arial" w:cs="Arial"/>
                <w:color w:val="000000"/>
                <w:kern w:val="0"/>
                <w:lang w:eastAsia="pt-BR"/>
                <w14:ligatures w14:val="none"/>
              </w:rPr>
              <w:t>ii</w:t>
            </w:r>
            <w:proofErr w:type="spellEnd"/>
            <w:r w:rsidRPr="009858BE">
              <w:rPr>
                <w:rFonts w:ascii="Arial" w:eastAsia="Times New Roman" w:hAnsi="Arial" w:cs="Arial"/>
                <w:color w:val="000000"/>
                <w:kern w:val="0"/>
                <w:lang w:eastAsia="pt-BR"/>
                <w14:ligatures w14:val="none"/>
              </w:rPr>
              <w:t xml:space="preserve">) atos cuja intenção seja impedir materialmente o exercício do direito de o organismo financeiro multilateral promover inspeção. </w:t>
            </w:r>
          </w:p>
        </w:tc>
      </w:tr>
      <w:tr w:rsidR="009858BE" w:rsidRPr="009858BE" w14:paraId="501D0726" w14:textId="77777777" w:rsidTr="009858BE">
        <w:trPr>
          <w:trHeight w:val="259"/>
        </w:trPr>
        <w:tc>
          <w:tcPr>
            <w:tcW w:w="443" w:type="pct"/>
            <w:gridSpan w:val="2"/>
            <w:tcBorders>
              <w:top w:val="nil"/>
              <w:left w:val="nil"/>
              <w:bottom w:val="nil"/>
              <w:right w:val="nil"/>
            </w:tcBorders>
            <w:shd w:val="clear" w:color="auto" w:fill="auto"/>
            <w:hideMark/>
          </w:tcPr>
          <w:p w14:paraId="19EA6FEA"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12.12</w:t>
            </w:r>
          </w:p>
        </w:tc>
        <w:tc>
          <w:tcPr>
            <w:tcW w:w="4557" w:type="pct"/>
            <w:gridSpan w:val="8"/>
            <w:tcBorders>
              <w:top w:val="nil"/>
              <w:left w:val="nil"/>
              <w:bottom w:val="nil"/>
              <w:right w:val="nil"/>
            </w:tcBorders>
            <w:shd w:val="clear" w:color="auto" w:fill="auto"/>
            <w:hideMark/>
          </w:tcPr>
          <w:p w14:paraId="51D41456"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Sem prejuízo do disposto neste tópico, aplicam-se, no que couber, as disposições existentes na Lei 14.133/21 e outras legislações correlatas, no que refere ao combate à corrupção.</w:t>
            </w:r>
          </w:p>
        </w:tc>
      </w:tr>
      <w:tr w:rsidR="009858BE" w:rsidRPr="009858BE" w14:paraId="7B0B096E" w14:textId="77777777" w:rsidTr="009858BE">
        <w:trPr>
          <w:trHeight w:val="319"/>
        </w:trPr>
        <w:tc>
          <w:tcPr>
            <w:tcW w:w="443" w:type="pct"/>
            <w:gridSpan w:val="2"/>
            <w:tcBorders>
              <w:top w:val="nil"/>
              <w:left w:val="nil"/>
              <w:bottom w:val="nil"/>
              <w:right w:val="nil"/>
            </w:tcBorders>
            <w:shd w:val="clear" w:color="auto" w:fill="auto"/>
            <w:hideMark/>
          </w:tcPr>
          <w:p w14:paraId="04A829D4"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12.13</w:t>
            </w:r>
          </w:p>
        </w:tc>
        <w:tc>
          <w:tcPr>
            <w:tcW w:w="4557" w:type="pct"/>
            <w:gridSpan w:val="8"/>
            <w:tcBorders>
              <w:top w:val="nil"/>
              <w:left w:val="nil"/>
              <w:bottom w:val="nil"/>
              <w:right w:val="nil"/>
            </w:tcBorders>
            <w:shd w:val="clear" w:color="000000" w:fill="FFFFFF"/>
            <w:hideMark/>
          </w:tcPr>
          <w:p w14:paraId="42596882"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Ao órgão gerenciador caberá a aplicação de sanções administrativas em relação ao descumprimento direto de obrigação contida nesta ARP e aos Órgãos participantes, a aplicação em relação aos contratos firmados em decorrência do presente registro de preços.</w:t>
            </w:r>
          </w:p>
        </w:tc>
      </w:tr>
      <w:tr w:rsidR="009858BE" w:rsidRPr="009858BE" w14:paraId="4D02FFE2" w14:textId="77777777" w:rsidTr="009858BE">
        <w:trPr>
          <w:trHeight w:val="342"/>
        </w:trPr>
        <w:tc>
          <w:tcPr>
            <w:tcW w:w="443" w:type="pct"/>
            <w:gridSpan w:val="2"/>
            <w:tcBorders>
              <w:top w:val="nil"/>
              <w:left w:val="nil"/>
              <w:bottom w:val="nil"/>
              <w:right w:val="nil"/>
            </w:tcBorders>
            <w:shd w:val="clear" w:color="auto" w:fill="auto"/>
            <w:hideMark/>
          </w:tcPr>
          <w:p w14:paraId="7175C8BA"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12.14</w:t>
            </w:r>
          </w:p>
        </w:tc>
        <w:tc>
          <w:tcPr>
            <w:tcW w:w="4557" w:type="pct"/>
            <w:gridSpan w:val="8"/>
            <w:tcBorders>
              <w:top w:val="nil"/>
              <w:left w:val="nil"/>
              <w:bottom w:val="nil"/>
              <w:right w:val="nil"/>
            </w:tcBorders>
            <w:shd w:val="clear" w:color="000000" w:fill="FFFFFF"/>
            <w:hideMark/>
          </w:tcPr>
          <w:p w14:paraId="4EA28CDE"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Cabe a cada órgão ou entidade participante a realização de procedimento para fins de apuração de responsabilidade e aplicação de sanções administrativas nos casos de inadimplemento em suas próprias contratações, comunicando ao gerenciador para fins de registro quaisquer sanções aplicadas.</w:t>
            </w:r>
          </w:p>
        </w:tc>
      </w:tr>
      <w:tr w:rsidR="009858BE" w:rsidRPr="009858BE" w14:paraId="696B56A3" w14:textId="77777777" w:rsidTr="009858BE">
        <w:trPr>
          <w:trHeight w:val="102"/>
        </w:trPr>
        <w:tc>
          <w:tcPr>
            <w:tcW w:w="443" w:type="pct"/>
            <w:gridSpan w:val="2"/>
            <w:tcBorders>
              <w:top w:val="nil"/>
              <w:left w:val="nil"/>
              <w:bottom w:val="nil"/>
              <w:right w:val="nil"/>
            </w:tcBorders>
            <w:shd w:val="clear" w:color="000000" w:fill="FFF2CC"/>
            <w:hideMark/>
          </w:tcPr>
          <w:p w14:paraId="071F55C6"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13.</w:t>
            </w:r>
          </w:p>
        </w:tc>
        <w:tc>
          <w:tcPr>
            <w:tcW w:w="4557" w:type="pct"/>
            <w:gridSpan w:val="8"/>
            <w:tcBorders>
              <w:top w:val="nil"/>
              <w:left w:val="nil"/>
              <w:bottom w:val="nil"/>
              <w:right w:val="nil"/>
            </w:tcBorders>
            <w:shd w:val="clear" w:color="000000" w:fill="FFF2CC"/>
            <w:hideMark/>
          </w:tcPr>
          <w:p w14:paraId="582A4A25" w14:textId="77777777" w:rsidR="009858BE" w:rsidRPr="009858BE" w:rsidRDefault="009858BE" w:rsidP="009858BE">
            <w:pPr>
              <w:spacing w:after="0" w:line="240" w:lineRule="auto"/>
              <w:jc w:val="both"/>
              <w:rPr>
                <w:rFonts w:ascii="Arial" w:eastAsia="Times New Roman" w:hAnsi="Arial" w:cs="Arial"/>
                <w:b/>
                <w:bCs/>
                <w:color w:val="000000"/>
                <w:kern w:val="0"/>
                <w:lang w:eastAsia="pt-BR"/>
                <w14:ligatures w14:val="none"/>
              </w:rPr>
            </w:pPr>
            <w:r w:rsidRPr="009858BE">
              <w:rPr>
                <w:rFonts w:ascii="Arial" w:eastAsia="Times New Roman" w:hAnsi="Arial" w:cs="Arial"/>
                <w:b/>
                <w:bCs/>
                <w:color w:val="000000"/>
                <w:kern w:val="0"/>
                <w:lang w:eastAsia="pt-BR"/>
                <w14:ligatures w14:val="none"/>
              </w:rPr>
              <w:t>Cancelamento da ARP</w:t>
            </w:r>
          </w:p>
        </w:tc>
      </w:tr>
      <w:tr w:rsidR="009858BE" w:rsidRPr="009858BE" w14:paraId="796A1992" w14:textId="77777777" w:rsidTr="009858BE">
        <w:trPr>
          <w:trHeight w:val="180"/>
        </w:trPr>
        <w:tc>
          <w:tcPr>
            <w:tcW w:w="443" w:type="pct"/>
            <w:gridSpan w:val="2"/>
            <w:tcBorders>
              <w:top w:val="nil"/>
              <w:left w:val="nil"/>
              <w:bottom w:val="nil"/>
              <w:right w:val="nil"/>
            </w:tcBorders>
            <w:shd w:val="clear" w:color="000000" w:fill="FFFFFF"/>
            <w:hideMark/>
          </w:tcPr>
          <w:p w14:paraId="55E7AC51"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13.1.</w:t>
            </w:r>
          </w:p>
        </w:tc>
        <w:tc>
          <w:tcPr>
            <w:tcW w:w="4557" w:type="pct"/>
            <w:gridSpan w:val="8"/>
            <w:tcBorders>
              <w:top w:val="nil"/>
              <w:left w:val="nil"/>
              <w:bottom w:val="nil"/>
              <w:right w:val="nil"/>
            </w:tcBorders>
            <w:shd w:val="clear" w:color="000000" w:fill="FFFFFF"/>
            <w:hideMark/>
          </w:tcPr>
          <w:p w14:paraId="33CA77FE"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O registro do preço do fornecedor será cancelado pelo órgão gerenciador quando o fornecedor:</w:t>
            </w:r>
          </w:p>
        </w:tc>
      </w:tr>
      <w:tr w:rsidR="009858BE" w:rsidRPr="009858BE" w14:paraId="193D5E05" w14:textId="77777777" w:rsidTr="009858BE">
        <w:trPr>
          <w:trHeight w:val="102"/>
        </w:trPr>
        <w:tc>
          <w:tcPr>
            <w:tcW w:w="443" w:type="pct"/>
            <w:gridSpan w:val="2"/>
            <w:tcBorders>
              <w:top w:val="nil"/>
              <w:left w:val="nil"/>
              <w:bottom w:val="nil"/>
              <w:right w:val="nil"/>
            </w:tcBorders>
            <w:shd w:val="clear" w:color="000000" w:fill="FFFFFF"/>
            <w:hideMark/>
          </w:tcPr>
          <w:p w14:paraId="7663EF1F"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4557" w:type="pct"/>
            <w:gridSpan w:val="8"/>
            <w:tcBorders>
              <w:top w:val="nil"/>
              <w:left w:val="nil"/>
              <w:bottom w:val="nil"/>
              <w:right w:val="nil"/>
            </w:tcBorders>
            <w:shd w:val="clear" w:color="000000" w:fill="FFFFFF"/>
            <w:hideMark/>
          </w:tcPr>
          <w:p w14:paraId="72D9667A"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I - For liberado;</w:t>
            </w:r>
          </w:p>
        </w:tc>
      </w:tr>
      <w:tr w:rsidR="009858BE" w:rsidRPr="009858BE" w14:paraId="10805A63" w14:textId="77777777" w:rsidTr="009858BE">
        <w:trPr>
          <w:trHeight w:val="162"/>
        </w:trPr>
        <w:tc>
          <w:tcPr>
            <w:tcW w:w="443" w:type="pct"/>
            <w:gridSpan w:val="2"/>
            <w:tcBorders>
              <w:top w:val="nil"/>
              <w:left w:val="nil"/>
              <w:bottom w:val="nil"/>
              <w:right w:val="nil"/>
            </w:tcBorders>
            <w:shd w:val="clear" w:color="000000" w:fill="FFFFFF"/>
            <w:hideMark/>
          </w:tcPr>
          <w:p w14:paraId="624C977E"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4557" w:type="pct"/>
            <w:gridSpan w:val="8"/>
            <w:tcBorders>
              <w:top w:val="nil"/>
              <w:left w:val="nil"/>
              <w:bottom w:val="nil"/>
              <w:right w:val="nil"/>
            </w:tcBorders>
            <w:shd w:val="clear" w:color="000000" w:fill="FFFFFF"/>
            <w:hideMark/>
          </w:tcPr>
          <w:p w14:paraId="2F5CA706"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II - Descumprir as condições da ata de registro de preços, sem justificativa aceitável;</w:t>
            </w:r>
          </w:p>
        </w:tc>
      </w:tr>
      <w:tr w:rsidR="009858BE" w:rsidRPr="009858BE" w14:paraId="113CADB0" w14:textId="77777777" w:rsidTr="009858BE">
        <w:trPr>
          <w:trHeight w:val="199"/>
        </w:trPr>
        <w:tc>
          <w:tcPr>
            <w:tcW w:w="443" w:type="pct"/>
            <w:gridSpan w:val="2"/>
            <w:tcBorders>
              <w:top w:val="nil"/>
              <w:left w:val="nil"/>
              <w:bottom w:val="nil"/>
              <w:right w:val="nil"/>
            </w:tcBorders>
            <w:shd w:val="clear" w:color="000000" w:fill="FFFFFF"/>
            <w:hideMark/>
          </w:tcPr>
          <w:p w14:paraId="27184D33"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4557" w:type="pct"/>
            <w:gridSpan w:val="8"/>
            <w:tcBorders>
              <w:top w:val="nil"/>
              <w:left w:val="nil"/>
              <w:bottom w:val="nil"/>
              <w:right w:val="nil"/>
            </w:tcBorders>
            <w:shd w:val="clear" w:color="000000" w:fill="FFFFFF"/>
            <w:hideMark/>
          </w:tcPr>
          <w:p w14:paraId="6A567112"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III - não aceitar reduzir o seu preço registrado, na hipótese deste se tornar superior àqueles praticados no mercado;</w:t>
            </w:r>
          </w:p>
        </w:tc>
      </w:tr>
      <w:tr w:rsidR="009858BE" w:rsidRPr="009858BE" w14:paraId="78EBE971" w14:textId="77777777" w:rsidTr="009858BE">
        <w:trPr>
          <w:trHeight w:val="162"/>
        </w:trPr>
        <w:tc>
          <w:tcPr>
            <w:tcW w:w="443" w:type="pct"/>
            <w:gridSpan w:val="2"/>
            <w:tcBorders>
              <w:top w:val="nil"/>
              <w:left w:val="nil"/>
              <w:bottom w:val="nil"/>
              <w:right w:val="nil"/>
            </w:tcBorders>
            <w:shd w:val="clear" w:color="000000" w:fill="FFFFFF"/>
            <w:hideMark/>
          </w:tcPr>
          <w:p w14:paraId="5FDFECDC"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4557" w:type="pct"/>
            <w:gridSpan w:val="8"/>
            <w:tcBorders>
              <w:top w:val="nil"/>
              <w:left w:val="nil"/>
              <w:bottom w:val="nil"/>
              <w:right w:val="nil"/>
            </w:tcBorders>
            <w:shd w:val="clear" w:color="000000" w:fill="FFFFFF"/>
            <w:hideMark/>
          </w:tcPr>
          <w:p w14:paraId="2C8EAF68"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IV - Sofrer sanção prevista no inciso IV do art. 156 da Lei Federal nº 14.133, de 2021;</w:t>
            </w:r>
          </w:p>
        </w:tc>
      </w:tr>
      <w:tr w:rsidR="009858BE" w:rsidRPr="009858BE" w14:paraId="5DBEFC51" w14:textId="77777777" w:rsidTr="009858BE">
        <w:trPr>
          <w:trHeight w:val="180"/>
        </w:trPr>
        <w:tc>
          <w:tcPr>
            <w:tcW w:w="443" w:type="pct"/>
            <w:gridSpan w:val="2"/>
            <w:tcBorders>
              <w:top w:val="nil"/>
              <w:left w:val="nil"/>
              <w:bottom w:val="nil"/>
              <w:right w:val="nil"/>
            </w:tcBorders>
            <w:shd w:val="clear" w:color="000000" w:fill="FFFFFF"/>
            <w:hideMark/>
          </w:tcPr>
          <w:p w14:paraId="0D678AE4"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13.2.</w:t>
            </w:r>
          </w:p>
        </w:tc>
        <w:tc>
          <w:tcPr>
            <w:tcW w:w="4557" w:type="pct"/>
            <w:gridSpan w:val="8"/>
            <w:tcBorders>
              <w:top w:val="nil"/>
              <w:left w:val="nil"/>
              <w:bottom w:val="nil"/>
              <w:right w:val="nil"/>
            </w:tcBorders>
            <w:shd w:val="clear" w:color="000000" w:fill="FFFFFF"/>
            <w:hideMark/>
          </w:tcPr>
          <w:p w14:paraId="58480399"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 ata de registro de preços será cancelada, total ou parcialmente, pelo órgão gerenciador:</w:t>
            </w:r>
          </w:p>
        </w:tc>
      </w:tr>
      <w:tr w:rsidR="009858BE" w:rsidRPr="009858BE" w14:paraId="4FA0F49D" w14:textId="77777777" w:rsidTr="009858BE">
        <w:trPr>
          <w:trHeight w:val="139"/>
        </w:trPr>
        <w:tc>
          <w:tcPr>
            <w:tcW w:w="443" w:type="pct"/>
            <w:gridSpan w:val="2"/>
            <w:tcBorders>
              <w:top w:val="nil"/>
              <w:left w:val="nil"/>
              <w:bottom w:val="nil"/>
              <w:right w:val="nil"/>
            </w:tcBorders>
            <w:shd w:val="clear" w:color="000000" w:fill="FFFFFF"/>
            <w:hideMark/>
          </w:tcPr>
          <w:p w14:paraId="02E2934F"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4557" w:type="pct"/>
            <w:gridSpan w:val="8"/>
            <w:tcBorders>
              <w:top w:val="nil"/>
              <w:left w:val="nil"/>
              <w:bottom w:val="nil"/>
              <w:right w:val="nil"/>
            </w:tcBorders>
            <w:shd w:val="clear" w:color="000000" w:fill="FFFFFF"/>
            <w:hideMark/>
          </w:tcPr>
          <w:p w14:paraId="4939F60C"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I - Pelo cancelamento de todos os preços registrados;</w:t>
            </w:r>
          </w:p>
        </w:tc>
      </w:tr>
      <w:tr w:rsidR="009858BE" w:rsidRPr="009858BE" w14:paraId="1A12FADB" w14:textId="77777777" w:rsidTr="009858BE">
        <w:trPr>
          <w:trHeight w:val="319"/>
        </w:trPr>
        <w:tc>
          <w:tcPr>
            <w:tcW w:w="443" w:type="pct"/>
            <w:gridSpan w:val="2"/>
            <w:tcBorders>
              <w:top w:val="nil"/>
              <w:left w:val="nil"/>
              <w:bottom w:val="nil"/>
              <w:right w:val="nil"/>
            </w:tcBorders>
            <w:shd w:val="clear" w:color="000000" w:fill="FFFFFF"/>
            <w:hideMark/>
          </w:tcPr>
          <w:p w14:paraId="6CD51C19"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4557" w:type="pct"/>
            <w:gridSpan w:val="8"/>
            <w:tcBorders>
              <w:top w:val="nil"/>
              <w:left w:val="nil"/>
              <w:bottom w:val="nil"/>
              <w:right w:val="nil"/>
            </w:tcBorders>
            <w:shd w:val="clear" w:color="000000" w:fill="FFFFFF"/>
            <w:hideMark/>
          </w:tcPr>
          <w:p w14:paraId="46A3EEF5"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II - por fato superveniente, decorrente caso de força maior, caso fortuito ou fato do príncipe ou em decorrência de fatos imprevisíveis ou previsíveis de consequências incalculáveis, que inviabilizem a execução obrigações previstas na ata, devidamente demonstrado; e</w:t>
            </w:r>
          </w:p>
        </w:tc>
      </w:tr>
      <w:tr w:rsidR="009858BE" w:rsidRPr="009858BE" w14:paraId="6A3AFD60" w14:textId="77777777" w:rsidTr="009858BE">
        <w:trPr>
          <w:trHeight w:val="139"/>
        </w:trPr>
        <w:tc>
          <w:tcPr>
            <w:tcW w:w="443" w:type="pct"/>
            <w:gridSpan w:val="2"/>
            <w:tcBorders>
              <w:top w:val="nil"/>
              <w:left w:val="nil"/>
              <w:bottom w:val="nil"/>
              <w:right w:val="nil"/>
            </w:tcBorders>
            <w:shd w:val="clear" w:color="000000" w:fill="FFFFFF"/>
            <w:hideMark/>
          </w:tcPr>
          <w:p w14:paraId="652E72D5"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4557" w:type="pct"/>
            <w:gridSpan w:val="8"/>
            <w:tcBorders>
              <w:top w:val="nil"/>
              <w:left w:val="nil"/>
              <w:bottom w:val="nil"/>
              <w:right w:val="nil"/>
            </w:tcBorders>
            <w:shd w:val="clear" w:color="000000" w:fill="FFFFFF"/>
            <w:hideMark/>
          </w:tcPr>
          <w:p w14:paraId="41F835F6"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III - Por razões de interesse público, devidamente justificadas.</w:t>
            </w:r>
          </w:p>
        </w:tc>
      </w:tr>
      <w:tr w:rsidR="009858BE" w:rsidRPr="009858BE" w14:paraId="6E7E1AC6" w14:textId="77777777" w:rsidTr="009858BE">
        <w:trPr>
          <w:trHeight w:val="222"/>
        </w:trPr>
        <w:tc>
          <w:tcPr>
            <w:tcW w:w="443" w:type="pct"/>
            <w:gridSpan w:val="2"/>
            <w:tcBorders>
              <w:top w:val="nil"/>
              <w:left w:val="nil"/>
              <w:bottom w:val="nil"/>
              <w:right w:val="nil"/>
            </w:tcBorders>
            <w:shd w:val="clear" w:color="000000" w:fill="FFFFFF"/>
            <w:hideMark/>
          </w:tcPr>
          <w:p w14:paraId="74173200"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13.3.</w:t>
            </w:r>
          </w:p>
        </w:tc>
        <w:tc>
          <w:tcPr>
            <w:tcW w:w="4557" w:type="pct"/>
            <w:gridSpan w:val="8"/>
            <w:tcBorders>
              <w:top w:val="nil"/>
              <w:left w:val="nil"/>
              <w:bottom w:val="nil"/>
              <w:right w:val="nil"/>
            </w:tcBorders>
            <w:shd w:val="clear" w:color="000000" w:fill="FFFFFF"/>
            <w:hideMark/>
          </w:tcPr>
          <w:p w14:paraId="38E619F2"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No caso de cancelamento da ata ou do registro do preço por iniciativa da Administração, será assegurado o contraditório e a ampla defesa.</w:t>
            </w:r>
          </w:p>
        </w:tc>
      </w:tr>
      <w:tr w:rsidR="009858BE" w:rsidRPr="009858BE" w14:paraId="57FF804D" w14:textId="77777777" w:rsidTr="009858BE">
        <w:trPr>
          <w:trHeight w:val="102"/>
        </w:trPr>
        <w:tc>
          <w:tcPr>
            <w:tcW w:w="443" w:type="pct"/>
            <w:gridSpan w:val="2"/>
            <w:tcBorders>
              <w:top w:val="nil"/>
              <w:left w:val="nil"/>
              <w:bottom w:val="nil"/>
              <w:right w:val="nil"/>
            </w:tcBorders>
            <w:shd w:val="clear" w:color="000000" w:fill="FFF2CC"/>
            <w:hideMark/>
          </w:tcPr>
          <w:p w14:paraId="76D6112B"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14.</w:t>
            </w:r>
          </w:p>
        </w:tc>
        <w:tc>
          <w:tcPr>
            <w:tcW w:w="4557" w:type="pct"/>
            <w:gridSpan w:val="8"/>
            <w:tcBorders>
              <w:top w:val="nil"/>
              <w:left w:val="nil"/>
              <w:bottom w:val="nil"/>
              <w:right w:val="nil"/>
            </w:tcBorders>
            <w:shd w:val="clear" w:color="000000" w:fill="FFF2CC"/>
            <w:hideMark/>
          </w:tcPr>
          <w:p w14:paraId="0D5D868D" w14:textId="77777777" w:rsidR="009858BE" w:rsidRPr="009858BE" w:rsidRDefault="009858BE" w:rsidP="009858BE">
            <w:pPr>
              <w:spacing w:after="0" w:line="240" w:lineRule="auto"/>
              <w:jc w:val="both"/>
              <w:rPr>
                <w:rFonts w:ascii="Arial" w:eastAsia="Times New Roman" w:hAnsi="Arial" w:cs="Arial"/>
                <w:b/>
                <w:bCs/>
                <w:color w:val="000000"/>
                <w:kern w:val="0"/>
                <w:lang w:eastAsia="pt-BR"/>
                <w14:ligatures w14:val="none"/>
              </w:rPr>
            </w:pPr>
            <w:r w:rsidRPr="009858BE">
              <w:rPr>
                <w:rFonts w:ascii="Arial" w:eastAsia="Times New Roman" w:hAnsi="Arial" w:cs="Arial"/>
                <w:b/>
                <w:bCs/>
                <w:color w:val="000000"/>
                <w:kern w:val="0"/>
                <w:lang w:eastAsia="pt-BR"/>
                <w14:ligatures w14:val="none"/>
              </w:rPr>
              <w:t>Do pagamento</w:t>
            </w:r>
          </w:p>
        </w:tc>
      </w:tr>
      <w:tr w:rsidR="009858BE" w:rsidRPr="009858BE" w14:paraId="60459AAE" w14:textId="77777777" w:rsidTr="009858BE">
        <w:trPr>
          <w:trHeight w:val="199"/>
        </w:trPr>
        <w:tc>
          <w:tcPr>
            <w:tcW w:w="443" w:type="pct"/>
            <w:gridSpan w:val="2"/>
            <w:tcBorders>
              <w:top w:val="nil"/>
              <w:left w:val="nil"/>
              <w:bottom w:val="nil"/>
              <w:right w:val="nil"/>
            </w:tcBorders>
            <w:shd w:val="clear" w:color="000000" w:fill="FFFFFF"/>
            <w:hideMark/>
          </w:tcPr>
          <w:p w14:paraId="7FE9E2D6"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14.1</w:t>
            </w:r>
          </w:p>
        </w:tc>
        <w:tc>
          <w:tcPr>
            <w:tcW w:w="4557" w:type="pct"/>
            <w:gridSpan w:val="8"/>
            <w:tcBorders>
              <w:top w:val="nil"/>
              <w:left w:val="nil"/>
              <w:bottom w:val="nil"/>
              <w:right w:val="nil"/>
            </w:tcBorders>
            <w:shd w:val="clear" w:color="000000" w:fill="FFFFFF"/>
            <w:hideMark/>
          </w:tcPr>
          <w:p w14:paraId="4AB015EA"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As informações referente ao pagamento constam do termo de referência, que é considerado parte integrante da presente ARP.</w:t>
            </w:r>
          </w:p>
        </w:tc>
      </w:tr>
      <w:tr w:rsidR="009858BE" w:rsidRPr="009858BE" w14:paraId="09AB86FD" w14:textId="77777777" w:rsidTr="009858BE">
        <w:trPr>
          <w:trHeight w:val="180"/>
        </w:trPr>
        <w:tc>
          <w:tcPr>
            <w:tcW w:w="443" w:type="pct"/>
            <w:gridSpan w:val="2"/>
            <w:tcBorders>
              <w:top w:val="nil"/>
              <w:left w:val="nil"/>
              <w:bottom w:val="nil"/>
              <w:right w:val="nil"/>
            </w:tcBorders>
            <w:shd w:val="clear" w:color="000000" w:fill="FFFFFF"/>
            <w:hideMark/>
          </w:tcPr>
          <w:p w14:paraId="694BFBE5"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14.2</w:t>
            </w:r>
          </w:p>
        </w:tc>
        <w:tc>
          <w:tcPr>
            <w:tcW w:w="4557" w:type="pct"/>
            <w:gridSpan w:val="8"/>
            <w:tcBorders>
              <w:top w:val="nil"/>
              <w:left w:val="nil"/>
              <w:bottom w:val="nil"/>
              <w:right w:val="nil"/>
            </w:tcBorders>
            <w:shd w:val="clear" w:color="000000" w:fill="FFFFFF"/>
            <w:hideMark/>
          </w:tcPr>
          <w:p w14:paraId="230B759B"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As dotações orçamentárias serão indicadas somente por ocasião de efetivação contratação.</w:t>
            </w:r>
          </w:p>
        </w:tc>
      </w:tr>
      <w:tr w:rsidR="009858BE" w:rsidRPr="009858BE" w14:paraId="5A079F05" w14:textId="77777777" w:rsidTr="009858BE">
        <w:trPr>
          <w:trHeight w:val="120"/>
        </w:trPr>
        <w:tc>
          <w:tcPr>
            <w:tcW w:w="443" w:type="pct"/>
            <w:gridSpan w:val="2"/>
            <w:tcBorders>
              <w:top w:val="nil"/>
              <w:left w:val="nil"/>
              <w:bottom w:val="nil"/>
              <w:right w:val="nil"/>
            </w:tcBorders>
            <w:shd w:val="clear" w:color="000000" w:fill="FFF2CC"/>
            <w:hideMark/>
          </w:tcPr>
          <w:p w14:paraId="14665CEC"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15.</w:t>
            </w:r>
          </w:p>
        </w:tc>
        <w:tc>
          <w:tcPr>
            <w:tcW w:w="4557" w:type="pct"/>
            <w:gridSpan w:val="8"/>
            <w:tcBorders>
              <w:top w:val="nil"/>
              <w:left w:val="nil"/>
              <w:bottom w:val="nil"/>
              <w:right w:val="nil"/>
            </w:tcBorders>
            <w:shd w:val="clear" w:color="000000" w:fill="FFF2CC"/>
            <w:hideMark/>
          </w:tcPr>
          <w:p w14:paraId="36078860" w14:textId="77777777" w:rsidR="009858BE" w:rsidRPr="009858BE" w:rsidRDefault="009858BE" w:rsidP="009858BE">
            <w:pPr>
              <w:spacing w:after="0" w:line="240" w:lineRule="auto"/>
              <w:jc w:val="both"/>
              <w:rPr>
                <w:rFonts w:ascii="Arial" w:eastAsia="Times New Roman" w:hAnsi="Arial" w:cs="Arial"/>
                <w:b/>
                <w:bCs/>
                <w:color w:val="000000"/>
                <w:kern w:val="0"/>
                <w:lang w:eastAsia="pt-BR"/>
                <w14:ligatures w14:val="none"/>
              </w:rPr>
            </w:pPr>
            <w:r w:rsidRPr="009858BE">
              <w:rPr>
                <w:rFonts w:ascii="Arial" w:eastAsia="Times New Roman" w:hAnsi="Arial" w:cs="Arial"/>
                <w:b/>
                <w:bCs/>
                <w:color w:val="000000"/>
                <w:kern w:val="0"/>
                <w:lang w:eastAsia="pt-BR"/>
                <w14:ligatures w14:val="none"/>
              </w:rPr>
              <w:t>Da comunicação entre as partes</w:t>
            </w:r>
          </w:p>
        </w:tc>
      </w:tr>
      <w:tr w:rsidR="009858BE" w:rsidRPr="009858BE" w14:paraId="6D2F9BD6" w14:textId="77777777" w:rsidTr="009858BE">
        <w:trPr>
          <w:trHeight w:val="199"/>
        </w:trPr>
        <w:tc>
          <w:tcPr>
            <w:tcW w:w="443" w:type="pct"/>
            <w:gridSpan w:val="2"/>
            <w:tcBorders>
              <w:top w:val="nil"/>
              <w:left w:val="nil"/>
              <w:bottom w:val="nil"/>
              <w:right w:val="nil"/>
            </w:tcBorders>
            <w:shd w:val="clear" w:color="000000" w:fill="FFFFFF"/>
            <w:hideMark/>
          </w:tcPr>
          <w:p w14:paraId="716C5BFA"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15.1.</w:t>
            </w:r>
          </w:p>
        </w:tc>
        <w:tc>
          <w:tcPr>
            <w:tcW w:w="4557" w:type="pct"/>
            <w:gridSpan w:val="8"/>
            <w:tcBorders>
              <w:top w:val="nil"/>
              <w:left w:val="nil"/>
              <w:bottom w:val="nil"/>
              <w:right w:val="nil"/>
            </w:tcBorders>
            <w:shd w:val="clear" w:color="000000" w:fill="FFFFFF"/>
            <w:hideMark/>
          </w:tcPr>
          <w:p w14:paraId="65118BDD"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 xml:space="preserve">A comunicação processual de assuntos relacionados a este termo será feita por meio eletrônico (e-mail) entre as partes. </w:t>
            </w:r>
          </w:p>
        </w:tc>
      </w:tr>
      <w:tr w:rsidR="009858BE" w:rsidRPr="009858BE" w14:paraId="0C9D1296" w14:textId="77777777" w:rsidTr="009858BE">
        <w:trPr>
          <w:trHeight w:val="162"/>
        </w:trPr>
        <w:tc>
          <w:tcPr>
            <w:tcW w:w="443" w:type="pct"/>
            <w:gridSpan w:val="2"/>
            <w:tcBorders>
              <w:top w:val="nil"/>
              <w:left w:val="nil"/>
              <w:bottom w:val="nil"/>
              <w:right w:val="nil"/>
            </w:tcBorders>
            <w:shd w:val="clear" w:color="000000" w:fill="FFFFFF"/>
            <w:hideMark/>
          </w:tcPr>
          <w:p w14:paraId="567A58ED"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15.2.</w:t>
            </w:r>
          </w:p>
        </w:tc>
        <w:tc>
          <w:tcPr>
            <w:tcW w:w="4557" w:type="pct"/>
            <w:gridSpan w:val="8"/>
            <w:tcBorders>
              <w:top w:val="nil"/>
              <w:left w:val="nil"/>
              <w:bottom w:val="nil"/>
              <w:right w:val="nil"/>
            </w:tcBorders>
            <w:shd w:val="clear" w:color="000000" w:fill="FFFFFF"/>
            <w:hideMark/>
          </w:tcPr>
          <w:p w14:paraId="2EB2636D"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Fica definido como oficial o seguinte e-mail licitacao@pmsjivai.pr.gov.br.</w:t>
            </w:r>
          </w:p>
        </w:tc>
      </w:tr>
      <w:tr w:rsidR="009858BE" w:rsidRPr="009858BE" w14:paraId="5F97760E" w14:textId="77777777" w:rsidTr="009858BE">
        <w:trPr>
          <w:trHeight w:val="102"/>
        </w:trPr>
        <w:tc>
          <w:tcPr>
            <w:tcW w:w="443" w:type="pct"/>
            <w:gridSpan w:val="2"/>
            <w:tcBorders>
              <w:top w:val="nil"/>
              <w:left w:val="nil"/>
              <w:bottom w:val="nil"/>
              <w:right w:val="nil"/>
            </w:tcBorders>
            <w:shd w:val="clear" w:color="000000" w:fill="FFF2CC"/>
            <w:hideMark/>
          </w:tcPr>
          <w:p w14:paraId="00DEAAA3"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16</w:t>
            </w:r>
          </w:p>
        </w:tc>
        <w:tc>
          <w:tcPr>
            <w:tcW w:w="4557" w:type="pct"/>
            <w:gridSpan w:val="8"/>
            <w:tcBorders>
              <w:top w:val="nil"/>
              <w:left w:val="nil"/>
              <w:bottom w:val="nil"/>
              <w:right w:val="nil"/>
            </w:tcBorders>
            <w:shd w:val="clear" w:color="000000" w:fill="FFF2CC"/>
            <w:hideMark/>
          </w:tcPr>
          <w:p w14:paraId="7944CDC8" w14:textId="77777777" w:rsidR="009858BE" w:rsidRPr="009858BE" w:rsidRDefault="009858BE" w:rsidP="009858BE">
            <w:pPr>
              <w:spacing w:after="0" w:line="240" w:lineRule="auto"/>
              <w:jc w:val="both"/>
              <w:rPr>
                <w:rFonts w:ascii="Arial" w:eastAsia="Times New Roman" w:hAnsi="Arial" w:cs="Arial"/>
                <w:b/>
                <w:bCs/>
                <w:color w:val="000000"/>
                <w:kern w:val="0"/>
                <w:lang w:eastAsia="pt-BR"/>
                <w14:ligatures w14:val="none"/>
              </w:rPr>
            </w:pPr>
            <w:r w:rsidRPr="009858BE">
              <w:rPr>
                <w:rFonts w:ascii="Arial" w:eastAsia="Times New Roman" w:hAnsi="Arial" w:cs="Arial"/>
                <w:b/>
                <w:bCs/>
                <w:color w:val="000000"/>
                <w:kern w:val="0"/>
                <w:lang w:eastAsia="pt-BR"/>
                <w14:ligatures w14:val="none"/>
              </w:rPr>
              <w:t>Disposições finais</w:t>
            </w:r>
          </w:p>
        </w:tc>
      </w:tr>
      <w:tr w:rsidR="009858BE" w:rsidRPr="009858BE" w14:paraId="2ABDFD4E" w14:textId="77777777" w:rsidTr="009858BE">
        <w:trPr>
          <w:trHeight w:val="240"/>
        </w:trPr>
        <w:tc>
          <w:tcPr>
            <w:tcW w:w="443" w:type="pct"/>
            <w:gridSpan w:val="2"/>
            <w:tcBorders>
              <w:top w:val="nil"/>
              <w:left w:val="nil"/>
              <w:bottom w:val="nil"/>
              <w:right w:val="nil"/>
            </w:tcBorders>
            <w:shd w:val="clear" w:color="000000" w:fill="FFFFFF"/>
            <w:hideMark/>
          </w:tcPr>
          <w:p w14:paraId="5098DAF7"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16.1</w:t>
            </w:r>
          </w:p>
        </w:tc>
        <w:tc>
          <w:tcPr>
            <w:tcW w:w="4557" w:type="pct"/>
            <w:gridSpan w:val="8"/>
            <w:tcBorders>
              <w:top w:val="nil"/>
              <w:left w:val="nil"/>
              <w:bottom w:val="nil"/>
              <w:right w:val="nil"/>
            </w:tcBorders>
            <w:shd w:val="clear" w:color="000000" w:fill="FFFFFF"/>
            <w:hideMark/>
          </w:tcPr>
          <w:p w14:paraId="13151471"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Os casos omissos desta ARP serão resolvidos de acordo com a legislação vigente, em especial a Lei 14.133/2021, demais normas de regulam a matéria e o termo de referência.</w:t>
            </w:r>
          </w:p>
        </w:tc>
      </w:tr>
      <w:tr w:rsidR="009858BE" w:rsidRPr="009858BE" w14:paraId="47E071E1" w14:textId="77777777" w:rsidTr="009858BE">
        <w:trPr>
          <w:trHeight w:val="162"/>
        </w:trPr>
        <w:tc>
          <w:tcPr>
            <w:tcW w:w="443" w:type="pct"/>
            <w:gridSpan w:val="2"/>
            <w:tcBorders>
              <w:top w:val="nil"/>
              <w:left w:val="nil"/>
              <w:bottom w:val="nil"/>
              <w:right w:val="nil"/>
            </w:tcBorders>
            <w:shd w:val="clear" w:color="000000" w:fill="FFFFFF"/>
            <w:hideMark/>
          </w:tcPr>
          <w:p w14:paraId="55AB7366"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16.2</w:t>
            </w:r>
          </w:p>
        </w:tc>
        <w:tc>
          <w:tcPr>
            <w:tcW w:w="4557" w:type="pct"/>
            <w:gridSpan w:val="8"/>
            <w:tcBorders>
              <w:top w:val="nil"/>
              <w:left w:val="nil"/>
              <w:bottom w:val="nil"/>
              <w:right w:val="nil"/>
            </w:tcBorders>
            <w:shd w:val="clear" w:color="000000" w:fill="FFFFFF"/>
            <w:hideMark/>
          </w:tcPr>
          <w:p w14:paraId="2D76F6A2"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Este instrumento será publicado nos termos e condições previstas na Lei nº 14.133/21.</w:t>
            </w:r>
          </w:p>
        </w:tc>
      </w:tr>
      <w:tr w:rsidR="009858BE" w:rsidRPr="009858BE" w14:paraId="24736A63" w14:textId="77777777" w:rsidTr="009858BE">
        <w:trPr>
          <w:trHeight w:val="282"/>
        </w:trPr>
        <w:tc>
          <w:tcPr>
            <w:tcW w:w="443" w:type="pct"/>
            <w:gridSpan w:val="2"/>
            <w:tcBorders>
              <w:top w:val="nil"/>
              <w:left w:val="nil"/>
              <w:bottom w:val="nil"/>
              <w:right w:val="nil"/>
            </w:tcBorders>
            <w:shd w:val="clear" w:color="000000" w:fill="FFFFFF"/>
            <w:hideMark/>
          </w:tcPr>
          <w:p w14:paraId="087D9417"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16.3</w:t>
            </w:r>
          </w:p>
        </w:tc>
        <w:tc>
          <w:tcPr>
            <w:tcW w:w="4557" w:type="pct"/>
            <w:gridSpan w:val="8"/>
            <w:tcBorders>
              <w:top w:val="nil"/>
              <w:left w:val="nil"/>
              <w:bottom w:val="nil"/>
              <w:right w:val="nil"/>
            </w:tcBorders>
            <w:shd w:val="clear" w:color="000000" w:fill="FFFFFF"/>
            <w:hideMark/>
          </w:tcPr>
          <w:p w14:paraId="54A6F78B"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É eleito o Foro da Comarca de Mandaguaçu/PR para dirimir os litígios que decorrerem da execução desta ata de registro de preços que não possam ser compostos pela conciliação, conforme art. 92, §1º da Lei nº 14.133/21.</w:t>
            </w:r>
          </w:p>
        </w:tc>
      </w:tr>
      <w:tr w:rsidR="009858BE" w:rsidRPr="009858BE" w14:paraId="3EC7DD32" w14:textId="77777777" w:rsidTr="009858BE">
        <w:trPr>
          <w:trHeight w:val="240"/>
        </w:trPr>
        <w:tc>
          <w:tcPr>
            <w:tcW w:w="443" w:type="pct"/>
            <w:gridSpan w:val="2"/>
            <w:tcBorders>
              <w:top w:val="nil"/>
              <w:left w:val="nil"/>
              <w:bottom w:val="nil"/>
              <w:right w:val="nil"/>
            </w:tcBorders>
            <w:shd w:val="clear" w:color="000000" w:fill="FFFFFF"/>
            <w:hideMark/>
          </w:tcPr>
          <w:p w14:paraId="7AC5181A"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4557" w:type="pct"/>
            <w:gridSpan w:val="8"/>
            <w:tcBorders>
              <w:top w:val="nil"/>
              <w:left w:val="nil"/>
              <w:bottom w:val="nil"/>
              <w:right w:val="nil"/>
            </w:tcBorders>
            <w:shd w:val="clear" w:color="000000" w:fill="FFFFFF"/>
            <w:hideMark/>
          </w:tcPr>
          <w:p w14:paraId="763A89DD"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 xml:space="preserve">E por assim por estarem de acordo, assinam a presente Ata em três vias de igual teor, os representantes das partes acordantes, juntamente com as testemunhas abaixo. </w:t>
            </w:r>
          </w:p>
        </w:tc>
      </w:tr>
      <w:tr w:rsidR="009858BE" w:rsidRPr="009858BE" w14:paraId="6F116DE6" w14:textId="77777777" w:rsidTr="009858BE">
        <w:trPr>
          <w:trHeight w:val="522"/>
        </w:trPr>
        <w:tc>
          <w:tcPr>
            <w:tcW w:w="443" w:type="pct"/>
            <w:gridSpan w:val="2"/>
            <w:tcBorders>
              <w:top w:val="nil"/>
              <w:left w:val="nil"/>
              <w:bottom w:val="nil"/>
              <w:right w:val="nil"/>
            </w:tcBorders>
            <w:shd w:val="clear" w:color="000000" w:fill="FFFFFF"/>
            <w:hideMark/>
          </w:tcPr>
          <w:p w14:paraId="147D8F06"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4557" w:type="pct"/>
            <w:gridSpan w:val="8"/>
            <w:tcBorders>
              <w:top w:val="nil"/>
              <w:left w:val="nil"/>
              <w:bottom w:val="nil"/>
              <w:right w:val="nil"/>
            </w:tcBorders>
            <w:shd w:val="clear" w:color="000000" w:fill="FFFFFF"/>
            <w:vAlign w:val="bottom"/>
            <w:hideMark/>
          </w:tcPr>
          <w:p w14:paraId="2FE49413"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 xml:space="preserve">São Jorge do Ivaí______ de ______ </w:t>
            </w:r>
            <w:proofErr w:type="spellStart"/>
            <w:r w:rsidRPr="009858BE">
              <w:rPr>
                <w:rFonts w:ascii="Arial" w:eastAsia="Times New Roman" w:hAnsi="Arial" w:cs="Arial"/>
                <w:color w:val="000000"/>
                <w:kern w:val="0"/>
                <w:lang w:eastAsia="pt-BR"/>
                <w14:ligatures w14:val="none"/>
              </w:rPr>
              <w:t>de</w:t>
            </w:r>
            <w:proofErr w:type="spellEnd"/>
            <w:r w:rsidRPr="009858BE">
              <w:rPr>
                <w:rFonts w:ascii="Arial" w:eastAsia="Times New Roman" w:hAnsi="Arial" w:cs="Arial"/>
                <w:color w:val="000000"/>
                <w:kern w:val="0"/>
                <w:lang w:eastAsia="pt-BR"/>
                <w14:ligatures w14:val="none"/>
              </w:rPr>
              <w:t xml:space="preserve"> 2025</w:t>
            </w:r>
          </w:p>
        </w:tc>
      </w:tr>
      <w:tr w:rsidR="009858BE" w:rsidRPr="009858BE" w14:paraId="68823EF4" w14:textId="77777777" w:rsidTr="009858BE">
        <w:trPr>
          <w:trHeight w:val="660"/>
        </w:trPr>
        <w:tc>
          <w:tcPr>
            <w:tcW w:w="5000" w:type="pct"/>
            <w:gridSpan w:val="10"/>
            <w:tcBorders>
              <w:top w:val="nil"/>
              <w:left w:val="nil"/>
              <w:bottom w:val="nil"/>
              <w:right w:val="nil"/>
            </w:tcBorders>
            <w:shd w:val="clear" w:color="000000" w:fill="FFFFFF"/>
            <w:vAlign w:val="bottom"/>
            <w:hideMark/>
          </w:tcPr>
          <w:p w14:paraId="0AB1F7F6" w14:textId="77777777" w:rsidR="009858BE" w:rsidRPr="009858BE" w:rsidRDefault="009858BE" w:rsidP="009858BE">
            <w:pPr>
              <w:spacing w:after="0" w:line="240" w:lineRule="auto"/>
              <w:jc w:val="center"/>
              <w:rPr>
                <w:rFonts w:ascii="Arial" w:eastAsia="Times New Roman" w:hAnsi="Arial" w:cs="Arial"/>
                <w:b/>
                <w:bCs/>
                <w:color w:val="000000"/>
                <w:kern w:val="0"/>
                <w:lang w:eastAsia="pt-BR"/>
                <w14:ligatures w14:val="none"/>
              </w:rPr>
            </w:pPr>
            <w:r w:rsidRPr="009858BE">
              <w:rPr>
                <w:rFonts w:ascii="Arial" w:eastAsia="Times New Roman" w:hAnsi="Arial" w:cs="Arial"/>
                <w:b/>
                <w:bCs/>
                <w:color w:val="000000"/>
                <w:kern w:val="0"/>
                <w:lang w:eastAsia="pt-BR"/>
                <w14:ligatures w14:val="none"/>
              </w:rPr>
              <w:t>Agnaldo Carvalho Guimarães</w:t>
            </w:r>
          </w:p>
        </w:tc>
      </w:tr>
      <w:tr w:rsidR="009858BE" w:rsidRPr="009858BE" w14:paraId="4CF96C46" w14:textId="77777777" w:rsidTr="009858BE">
        <w:trPr>
          <w:trHeight w:val="102"/>
        </w:trPr>
        <w:tc>
          <w:tcPr>
            <w:tcW w:w="5000" w:type="pct"/>
            <w:gridSpan w:val="10"/>
            <w:tcBorders>
              <w:top w:val="nil"/>
              <w:left w:val="nil"/>
              <w:bottom w:val="nil"/>
              <w:right w:val="nil"/>
            </w:tcBorders>
            <w:shd w:val="clear" w:color="000000" w:fill="FFFFFF"/>
            <w:vAlign w:val="bottom"/>
            <w:hideMark/>
          </w:tcPr>
          <w:p w14:paraId="67B60562" w14:textId="77777777" w:rsidR="009858BE" w:rsidRPr="009858BE" w:rsidRDefault="009858BE" w:rsidP="009858BE">
            <w:pPr>
              <w:spacing w:after="0" w:line="240" w:lineRule="auto"/>
              <w:jc w:val="center"/>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Prefeito</w:t>
            </w:r>
          </w:p>
        </w:tc>
      </w:tr>
      <w:tr w:rsidR="009858BE" w:rsidRPr="009858BE" w14:paraId="12276E94" w14:textId="77777777" w:rsidTr="009858BE">
        <w:trPr>
          <w:trHeight w:val="522"/>
        </w:trPr>
        <w:tc>
          <w:tcPr>
            <w:tcW w:w="5000" w:type="pct"/>
            <w:gridSpan w:val="10"/>
            <w:tcBorders>
              <w:top w:val="nil"/>
              <w:left w:val="nil"/>
              <w:bottom w:val="nil"/>
              <w:right w:val="nil"/>
            </w:tcBorders>
            <w:shd w:val="clear" w:color="000000" w:fill="FFFFFF"/>
            <w:vAlign w:val="bottom"/>
            <w:hideMark/>
          </w:tcPr>
          <w:p w14:paraId="17BB93F2" w14:textId="77777777" w:rsidR="009858BE" w:rsidRPr="009858BE" w:rsidRDefault="009858BE" w:rsidP="009858BE">
            <w:pPr>
              <w:spacing w:after="0" w:line="240" w:lineRule="auto"/>
              <w:jc w:val="center"/>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___________________________________</w:t>
            </w:r>
          </w:p>
        </w:tc>
      </w:tr>
      <w:tr w:rsidR="009858BE" w:rsidRPr="009858BE" w14:paraId="1372D5C7" w14:textId="77777777" w:rsidTr="009858BE">
        <w:trPr>
          <w:trHeight w:val="120"/>
        </w:trPr>
        <w:tc>
          <w:tcPr>
            <w:tcW w:w="5000" w:type="pct"/>
            <w:gridSpan w:val="10"/>
            <w:tcBorders>
              <w:top w:val="nil"/>
              <w:left w:val="nil"/>
              <w:bottom w:val="nil"/>
              <w:right w:val="nil"/>
            </w:tcBorders>
            <w:shd w:val="clear" w:color="auto" w:fill="auto"/>
            <w:hideMark/>
          </w:tcPr>
          <w:p w14:paraId="0DC9D812" w14:textId="77777777" w:rsidR="009858BE" w:rsidRPr="009858BE" w:rsidRDefault="009858BE" w:rsidP="009858BE">
            <w:pPr>
              <w:spacing w:after="0" w:line="240" w:lineRule="auto"/>
              <w:jc w:val="center"/>
              <w:rPr>
                <w:rFonts w:ascii="Arial" w:eastAsia="Times New Roman" w:hAnsi="Arial" w:cs="Arial"/>
                <w:b/>
                <w:bCs/>
                <w:color w:val="000000"/>
                <w:kern w:val="0"/>
                <w:lang w:eastAsia="pt-BR"/>
                <w14:ligatures w14:val="none"/>
              </w:rPr>
            </w:pPr>
            <w:r w:rsidRPr="009858BE">
              <w:rPr>
                <w:rFonts w:ascii="Arial" w:eastAsia="Times New Roman" w:hAnsi="Arial" w:cs="Arial"/>
                <w:b/>
                <w:bCs/>
                <w:color w:val="000000"/>
                <w:kern w:val="0"/>
                <w:lang w:eastAsia="pt-BR"/>
                <w14:ligatures w14:val="none"/>
              </w:rPr>
              <w:br/>
              <w:t>FORNECEDOR</w:t>
            </w:r>
            <w:r w:rsidRPr="009858BE">
              <w:rPr>
                <w:rFonts w:ascii="Arial" w:eastAsia="Times New Roman" w:hAnsi="Arial" w:cs="Arial"/>
                <w:b/>
                <w:bCs/>
                <w:color w:val="000000"/>
                <w:kern w:val="0"/>
                <w:lang w:eastAsia="pt-BR"/>
                <w14:ligatures w14:val="none"/>
              </w:rPr>
              <w:br/>
              <w:t>Representante legal</w:t>
            </w:r>
          </w:p>
        </w:tc>
      </w:tr>
      <w:tr w:rsidR="009858BE" w:rsidRPr="009858BE" w14:paraId="37603B60" w14:textId="77777777" w:rsidTr="009858BE">
        <w:trPr>
          <w:trHeight w:val="942"/>
        </w:trPr>
        <w:tc>
          <w:tcPr>
            <w:tcW w:w="443" w:type="pct"/>
            <w:gridSpan w:val="2"/>
            <w:tcBorders>
              <w:top w:val="nil"/>
              <w:left w:val="nil"/>
              <w:bottom w:val="nil"/>
              <w:right w:val="nil"/>
            </w:tcBorders>
            <w:shd w:val="clear" w:color="auto" w:fill="auto"/>
            <w:hideMark/>
          </w:tcPr>
          <w:p w14:paraId="377FDF5A" w14:textId="77777777" w:rsidR="009858BE" w:rsidRPr="009858BE" w:rsidRDefault="009858BE" w:rsidP="009858BE">
            <w:pPr>
              <w:spacing w:after="0" w:line="240" w:lineRule="auto"/>
              <w:jc w:val="center"/>
              <w:rPr>
                <w:rFonts w:ascii="Arial" w:eastAsia="Times New Roman" w:hAnsi="Arial" w:cs="Arial"/>
                <w:b/>
                <w:bCs/>
                <w:color w:val="000000"/>
                <w:kern w:val="0"/>
                <w:lang w:eastAsia="pt-BR"/>
                <w14:ligatures w14:val="none"/>
              </w:rPr>
            </w:pPr>
          </w:p>
        </w:tc>
        <w:tc>
          <w:tcPr>
            <w:tcW w:w="4557" w:type="pct"/>
            <w:gridSpan w:val="8"/>
            <w:tcBorders>
              <w:top w:val="nil"/>
              <w:left w:val="nil"/>
              <w:bottom w:val="nil"/>
              <w:right w:val="nil"/>
            </w:tcBorders>
            <w:shd w:val="clear" w:color="auto" w:fill="auto"/>
            <w:vAlign w:val="bottom"/>
            <w:hideMark/>
          </w:tcPr>
          <w:p w14:paraId="3FA8520B" w14:textId="77777777" w:rsidR="009858BE" w:rsidRPr="009858BE" w:rsidRDefault="009858BE" w:rsidP="009858BE">
            <w:pPr>
              <w:spacing w:after="0" w:line="240" w:lineRule="auto"/>
              <w:jc w:val="center"/>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TESTEMUNHAS:</w:t>
            </w:r>
          </w:p>
        </w:tc>
      </w:tr>
      <w:tr w:rsidR="009858BE" w:rsidRPr="009858BE" w14:paraId="0B9765A7" w14:textId="77777777" w:rsidTr="009858BE">
        <w:trPr>
          <w:trHeight w:val="139"/>
        </w:trPr>
        <w:tc>
          <w:tcPr>
            <w:tcW w:w="443" w:type="pct"/>
            <w:gridSpan w:val="2"/>
            <w:tcBorders>
              <w:top w:val="nil"/>
              <w:left w:val="nil"/>
              <w:bottom w:val="nil"/>
              <w:right w:val="nil"/>
            </w:tcBorders>
            <w:shd w:val="clear" w:color="000000" w:fill="FFFFFF"/>
            <w:hideMark/>
          </w:tcPr>
          <w:p w14:paraId="01D2A161"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4557" w:type="pct"/>
            <w:gridSpan w:val="8"/>
            <w:tcBorders>
              <w:top w:val="nil"/>
              <w:left w:val="nil"/>
              <w:bottom w:val="nil"/>
              <w:right w:val="nil"/>
            </w:tcBorders>
            <w:shd w:val="clear" w:color="000000" w:fill="FFFFFF"/>
            <w:hideMark/>
          </w:tcPr>
          <w:p w14:paraId="0885AF01" w14:textId="77777777" w:rsidR="009858BE" w:rsidRPr="009858BE" w:rsidRDefault="009858BE" w:rsidP="009858BE">
            <w:pPr>
              <w:spacing w:after="0" w:line="240" w:lineRule="auto"/>
              <w:jc w:val="center"/>
              <w:rPr>
                <w:rFonts w:ascii="Arial" w:eastAsia="Times New Roman" w:hAnsi="Arial" w:cs="Arial"/>
                <w:b/>
                <w:bCs/>
                <w:i/>
                <w:iCs/>
                <w:color w:val="000000"/>
                <w:kern w:val="0"/>
                <w:sz w:val="18"/>
                <w:szCs w:val="18"/>
                <w:lang w:eastAsia="pt-BR"/>
                <w14:ligatures w14:val="none"/>
              </w:rPr>
            </w:pPr>
            <w:r w:rsidRPr="009858BE">
              <w:rPr>
                <w:rFonts w:ascii="Arial" w:eastAsia="Times New Roman" w:hAnsi="Arial" w:cs="Arial"/>
                <w:b/>
                <w:bCs/>
                <w:i/>
                <w:iCs/>
                <w:color w:val="000000"/>
                <w:kern w:val="0"/>
                <w:sz w:val="18"/>
                <w:szCs w:val="18"/>
                <w:lang w:eastAsia="pt-BR"/>
                <w14:ligatures w14:val="none"/>
              </w:rPr>
              <w:t xml:space="preserve"> Nome ____________CPF/RG: __________Assinatura: __________</w:t>
            </w:r>
          </w:p>
        </w:tc>
      </w:tr>
      <w:tr w:rsidR="009858BE" w:rsidRPr="009858BE" w14:paraId="59E8E802" w14:textId="77777777" w:rsidTr="009858BE">
        <w:trPr>
          <w:trHeight w:val="139"/>
        </w:trPr>
        <w:tc>
          <w:tcPr>
            <w:tcW w:w="244" w:type="pct"/>
            <w:tcBorders>
              <w:top w:val="nil"/>
              <w:left w:val="nil"/>
              <w:bottom w:val="nil"/>
              <w:right w:val="nil"/>
            </w:tcBorders>
            <w:shd w:val="clear" w:color="000000" w:fill="FFFFFF"/>
            <w:hideMark/>
          </w:tcPr>
          <w:p w14:paraId="4A236930"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199" w:type="pct"/>
            <w:tcBorders>
              <w:top w:val="nil"/>
              <w:left w:val="nil"/>
              <w:bottom w:val="nil"/>
              <w:right w:val="nil"/>
            </w:tcBorders>
            <w:shd w:val="clear" w:color="000000" w:fill="FFFFFF"/>
            <w:hideMark/>
          </w:tcPr>
          <w:p w14:paraId="4B87237E"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4557" w:type="pct"/>
            <w:gridSpan w:val="8"/>
            <w:tcBorders>
              <w:top w:val="nil"/>
              <w:left w:val="nil"/>
              <w:bottom w:val="nil"/>
              <w:right w:val="nil"/>
            </w:tcBorders>
            <w:shd w:val="clear" w:color="000000" w:fill="FFFFFF"/>
            <w:hideMark/>
          </w:tcPr>
          <w:p w14:paraId="1A696F8B" w14:textId="77777777" w:rsidR="009858BE" w:rsidRPr="009858BE" w:rsidRDefault="009858BE" w:rsidP="009858BE">
            <w:pPr>
              <w:spacing w:after="0" w:line="240" w:lineRule="auto"/>
              <w:jc w:val="center"/>
              <w:rPr>
                <w:rFonts w:ascii="Arial" w:eastAsia="Times New Roman" w:hAnsi="Arial" w:cs="Arial"/>
                <w:b/>
                <w:bCs/>
                <w:i/>
                <w:iCs/>
                <w:color w:val="000000"/>
                <w:kern w:val="0"/>
                <w:sz w:val="18"/>
                <w:szCs w:val="18"/>
                <w:lang w:eastAsia="pt-BR"/>
                <w14:ligatures w14:val="none"/>
              </w:rPr>
            </w:pPr>
            <w:r w:rsidRPr="009858BE">
              <w:rPr>
                <w:rFonts w:ascii="Arial" w:eastAsia="Times New Roman" w:hAnsi="Arial" w:cs="Arial"/>
                <w:b/>
                <w:bCs/>
                <w:i/>
                <w:iCs/>
                <w:color w:val="000000"/>
                <w:kern w:val="0"/>
                <w:sz w:val="18"/>
                <w:szCs w:val="18"/>
                <w:lang w:eastAsia="pt-BR"/>
                <w14:ligatures w14:val="none"/>
              </w:rPr>
              <w:t xml:space="preserve"> Nome ____________CPF/RG: __________Assinatura: __________</w:t>
            </w:r>
          </w:p>
        </w:tc>
      </w:tr>
    </w:tbl>
    <w:p w14:paraId="5F58A6BC" w14:textId="77777777" w:rsidR="009858BE" w:rsidRDefault="009858BE">
      <w:r>
        <w:br w:type="page"/>
      </w:r>
    </w:p>
    <w:tbl>
      <w:tblPr>
        <w:tblW w:w="5000" w:type="pct"/>
        <w:tblCellMar>
          <w:left w:w="70" w:type="dxa"/>
          <w:right w:w="70" w:type="dxa"/>
        </w:tblCellMar>
        <w:tblLook w:val="04A0" w:firstRow="1" w:lastRow="0" w:firstColumn="1" w:lastColumn="0" w:noHBand="0" w:noVBand="1"/>
      </w:tblPr>
      <w:tblGrid>
        <w:gridCol w:w="904"/>
        <w:gridCol w:w="884"/>
        <w:gridCol w:w="606"/>
        <w:gridCol w:w="2086"/>
        <w:gridCol w:w="927"/>
        <w:gridCol w:w="920"/>
        <w:gridCol w:w="3878"/>
      </w:tblGrid>
      <w:tr w:rsidR="009858BE" w:rsidRPr="009858BE" w14:paraId="07F5485B" w14:textId="77777777" w:rsidTr="009858BE">
        <w:trPr>
          <w:trHeight w:val="60"/>
        </w:trPr>
        <w:tc>
          <w:tcPr>
            <w:tcW w:w="5000" w:type="pct"/>
            <w:gridSpan w:val="7"/>
            <w:tcBorders>
              <w:top w:val="nil"/>
              <w:left w:val="nil"/>
              <w:bottom w:val="nil"/>
              <w:right w:val="nil"/>
            </w:tcBorders>
            <w:shd w:val="clear" w:color="auto" w:fill="auto"/>
            <w:hideMark/>
          </w:tcPr>
          <w:p w14:paraId="57197DA0" w14:textId="6C74405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p>
        </w:tc>
      </w:tr>
      <w:tr w:rsidR="009858BE" w:rsidRPr="009858BE" w14:paraId="7CF2556F" w14:textId="77777777" w:rsidTr="009858BE">
        <w:trPr>
          <w:trHeight w:val="139"/>
        </w:trPr>
        <w:tc>
          <w:tcPr>
            <w:tcW w:w="876" w:type="pct"/>
            <w:gridSpan w:val="2"/>
            <w:tcBorders>
              <w:top w:val="single" w:sz="4" w:space="0" w:color="auto"/>
              <w:left w:val="single" w:sz="4" w:space="0" w:color="auto"/>
              <w:bottom w:val="single" w:sz="4" w:space="0" w:color="auto"/>
              <w:right w:val="single" w:sz="4" w:space="0" w:color="auto"/>
            </w:tcBorders>
            <w:shd w:val="clear" w:color="000000" w:fill="FFE699"/>
            <w:vAlign w:val="center"/>
            <w:hideMark/>
          </w:tcPr>
          <w:p w14:paraId="67E58DBE"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MOVIMENTO</w:t>
            </w:r>
          </w:p>
        </w:tc>
        <w:tc>
          <w:tcPr>
            <w:tcW w:w="297" w:type="pct"/>
            <w:tcBorders>
              <w:top w:val="single" w:sz="4" w:space="0" w:color="auto"/>
              <w:left w:val="nil"/>
              <w:bottom w:val="single" w:sz="4" w:space="0" w:color="auto"/>
              <w:right w:val="single" w:sz="4" w:space="0" w:color="auto"/>
            </w:tcBorders>
            <w:shd w:val="clear" w:color="000000" w:fill="FFE699"/>
            <w:vAlign w:val="center"/>
            <w:hideMark/>
          </w:tcPr>
          <w:p w14:paraId="6C7BA530"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3.3</w:t>
            </w:r>
          </w:p>
        </w:tc>
        <w:tc>
          <w:tcPr>
            <w:tcW w:w="3827" w:type="pct"/>
            <w:gridSpan w:val="4"/>
            <w:tcBorders>
              <w:top w:val="single" w:sz="4" w:space="0" w:color="auto"/>
              <w:left w:val="nil"/>
              <w:bottom w:val="single" w:sz="4" w:space="0" w:color="auto"/>
              <w:right w:val="single" w:sz="4" w:space="0" w:color="auto"/>
            </w:tcBorders>
            <w:shd w:val="clear" w:color="000000" w:fill="FFFFFF"/>
            <w:vAlign w:val="center"/>
            <w:hideMark/>
          </w:tcPr>
          <w:p w14:paraId="5E7D033E" w14:textId="77777777" w:rsidR="009858BE" w:rsidRPr="009858BE" w:rsidRDefault="009858BE" w:rsidP="009858BE">
            <w:pPr>
              <w:spacing w:after="0" w:line="240" w:lineRule="auto"/>
              <w:rPr>
                <w:rFonts w:ascii="Arial" w:eastAsia="Times New Roman" w:hAnsi="Arial" w:cs="Arial"/>
                <w:b/>
                <w:bCs/>
                <w:color w:val="000000"/>
                <w:kern w:val="0"/>
                <w:lang w:eastAsia="pt-BR"/>
                <w14:ligatures w14:val="none"/>
              </w:rPr>
            </w:pPr>
            <w:r w:rsidRPr="009858BE">
              <w:rPr>
                <w:rFonts w:ascii="Arial" w:eastAsia="Times New Roman" w:hAnsi="Arial" w:cs="Arial"/>
                <w:b/>
                <w:bCs/>
                <w:color w:val="000000"/>
                <w:kern w:val="0"/>
                <w:lang w:eastAsia="pt-BR"/>
                <w14:ligatures w14:val="none"/>
              </w:rPr>
              <w:t>Modelos para uso conjunto com o edital</w:t>
            </w:r>
          </w:p>
        </w:tc>
      </w:tr>
      <w:tr w:rsidR="009858BE" w:rsidRPr="009858BE" w14:paraId="03CA9906" w14:textId="77777777" w:rsidTr="009858BE">
        <w:trPr>
          <w:trHeight w:val="120"/>
        </w:trPr>
        <w:tc>
          <w:tcPr>
            <w:tcW w:w="443" w:type="pct"/>
            <w:tcBorders>
              <w:top w:val="nil"/>
              <w:left w:val="single" w:sz="4" w:space="0" w:color="auto"/>
              <w:bottom w:val="single" w:sz="4" w:space="0" w:color="auto"/>
              <w:right w:val="single" w:sz="4" w:space="0" w:color="auto"/>
            </w:tcBorders>
            <w:shd w:val="clear" w:color="auto" w:fill="auto"/>
            <w:hideMark/>
          </w:tcPr>
          <w:p w14:paraId="77C48373" w14:textId="77777777" w:rsidR="009858BE" w:rsidRPr="009858BE" w:rsidRDefault="009858BE" w:rsidP="009858BE">
            <w:pPr>
              <w:spacing w:after="0" w:line="240" w:lineRule="auto"/>
              <w:jc w:val="center"/>
              <w:rPr>
                <w:rFonts w:ascii="Arial" w:eastAsia="Times New Roman" w:hAnsi="Arial" w:cs="Arial"/>
                <w:b/>
                <w:bCs/>
                <w:kern w:val="0"/>
                <w:sz w:val="16"/>
                <w:szCs w:val="16"/>
                <w:lang w:eastAsia="pt-BR"/>
                <w14:ligatures w14:val="none"/>
              </w:rPr>
            </w:pPr>
            <w:r w:rsidRPr="009858BE">
              <w:rPr>
                <w:rFonts w:ascii="Arial" w:eastAsia="Times New Roman" w:hAnsi="Arial" w:cs="Arial"/>
                <w:b/>
                <w:bCs/>
                <w:kern w:val="0"/>
                <w:sz w:val="16"/>
                <w:szCs w:val="16"/>
                <w:lang w:eastAsia="pt-BR"/>
                <w14:ligatures w14:val="none"/>
              </w:rPr>
              <w:t>item</w:t>
            </w:r>
          </w:p>
        </w:tc>
        <w:tc>
          <w:tcPr>
            <w:tcW w:w="1752" w:type="pct"/>
            <w:gridSpan w:val="3"/>
            <w:tcBorders>
              <w:top w:val="nil"/>
              <w:left w:val="nil"/>
              <w:bottom w:val="single" w:sz="4" w:space="0" w:color="auto"/>
              <w:right w:val="single" w:sz="4" w:space="0" w:color="auto"/>
            </w:tcBorders>
            <w:shd w:val="clear" w:color="auto" w:fill="auto"/>
            <w:hideMark/>
          </w:tcPr>
          <w:p w14:paraId="48F3C3FE" w14:textId="77777777" w:rsidR="009858BE" w:rsidRPr="009858BE" w:rsidRDefault="009858BE" w:rsidP="009858BE">
            <w:pPr>
              <w:spacing w:after="0" w:line="240" w:lineRule="auto"/>
              <w:jc w:val="center"/>
              <w:rPr>
                <w:rFonts w:ascii="Arial" w:eastAsia="Times New Roman" w:hAnsi="Arial" w:cs="Arial"/>
                <w:b/>
                <w:bCs/>
                <w:kern w:val="0"/>
                <w:sz w:val="22"/>
                <w:szCs w:val="22"/>
                <w:lang w:eastAsia="pt-BR"/>
                <w14:ligatures w14:val="none"/>
              </w:rPr>
            </w:pPr>
            <w:r w:rsidRPr="009858BE">
              <w:rPr>
                <w:rFonts w:ascii="Arial" w:eastAsia="Times New Roman" w:hAnsi="Arial" w:cs="Arial"/>
                <w:b/>
                <w:bCs/>
                <w:kern w:val="0"/>
                <w:sz w:val="22"/>
                <w:szCs w:val="22"/>
                <w:lang w:eastAsia="pt-BR"/>
                <w14:ligatures w14:val="none"/>
              </w:rPr>
              <w:t>documentos juntados</w:t>
            </w:r>
          </w:p>
        </w:tc>
        <w:tc>
          <w:tcPr>
            <w:tcW w:w="454" w:type="pct"/>
            <w:tcBorders>
              <w:top w:val="single" w:sz="4" w:space="0" w:color="auto"/>
              <w:left w:val="nil"/>
              <w:bottom w:val="single" w:sz="4" w:space="0" w:color="auto"/>
              <w:right w:val="single" w:sz="4" w:space="0" w:color="auto"/>
            </w:tcBorders>
            <w:shd w:val="clear" w:color="auto" w:fill="auto"/>
            <w:hideMark/>
          </w:tcPr>
          <w:p w14:paraId="4AB2D2CC" w14:textId="77777777" w:rsidR="009858BE" w:rsidRPr="009858BE" w:rsidRDefault="009858BE" w:rsidP="009858BE">
            <w:pPr>
              <w:spacing w:after="0" w:line="240" w:lineRule="auto"/>
              <w:jc w:val="center"/>
              <w:rPr>
                <w:rFonts w:ascii="Arial" w:eastAsia="Times New Roman" w:hAnsi="Arial" w:cs="Arial"/>
                <w:b/>
                <w:bCs/>
                <w:kern w:val="0"/>
                <w:sz w:val="22"/>
                <w:szCs w:val="22"/>
                <w:lang w:eastAsia="pt-BR"/>
                <w14:ligatures w14:val="none"/>
              </w:rPr>
            </w:pPr>
            <w:r w:rsidRPr="009858BE">
              <w:rPr>
                <w:rFonts w:ascii="Arial" w:eastAsia="Times New Roman" w:hAnsi="Arial" w:cs="Arial"/>
                <w:b/>
                <w:bCs/>
                <w:kern w:val="0"/>
                <w:sz w:val="22"/>
                <w:szCs w:val="22"/>
                <w:lang w:eastAsia="pt-BR"/>
                <w14:ligatures w14:val="none"/>
              </w:rPr>
              <w:t>sim</w:t>
            </w:r>
          </w:p>
        </w:tc>
        <w:tc>
          <w:tcPr>
            <w:tcW w:w="451" w:type="pct"/>
            <w:tcBorders>
              <w:top w:val="single" w:sz="4" w:space="0" w:color="auto"/>
              <w:left w:val="nil"/>
              <w:bottom w:val="single" w:sz="4" w:space="0" w:color="auto"/>
              <w:right w:val="single" w:sz="4" w:space="0" w:color="auto"/>
            </w:tcBorders>
            <w:shd w:val="clear" w:color="auto" w:fill="auto"/>
            <w:hideMark/>
          </w:tcPr>
          <w:p w14:paraId="494DA8B0" w14:textId="77777777" w:rsidR="009858BE" w:rsidRPr="009858BE" w:rsidRDefault="009858BE" w:rsidP="009858BE">
            <w:pPr>
              <w:spacing w:after="0" w:line="240" w:lineRule="auto"/>
              <w:jc w:val="center"/>
              <w:rPr>
                <w:rFonts w:ascii="Arial" w:eastAsia="Times New Roman" w:hAnsi="Arial" w:cs="Arial"/>
                <w:b/>
                <w:bCs/>
                <w:kern w:val="0"/>
                <w:sz w:val="22"/>
                <w:szCs w:val="22"/>
                <w:lang w:eastAsia="pt-BR"/>
                <w14:ligatures w14:val="none"/>
              </w:rPr>
            </w:pPr>
            <w:r w:rsidRPr="009858BE">
              <w:rPr>
                <w:rFonts w:ascii="Arial" w:eastAsia="Times New Roman" w:hAnsi="Arial" w:cs="Arial"/>
                <w:b/>
                <w:bCs/>
                <w:kern w:val="0"/>
                <w:sz w:val="22"/>
                <w:szCs w:val="22"/>
                <w:lang w:eastAsia="pt-BR"/>
                <w14:ligatures w14:val="none"/>
              </w:rPr>
              <w:t>não</w:t>
            </w:r>
          </w:p>
        </w:tc>
        <w:tc>
          <w:tcPr>
            <w:tcW w:w="1900" w:type="pct"/>
            <w:tcBorders>
              <w:top w:val="single" w:sz="4" w:space="0" w:color="auto"/>
              <w:left w:val="nil"/>
              <w:bottom w:val="single" w:sz="4" w:space="0" w:color="auto"/>
              <w:right w:val="single" w:sz="4" w:space="0" w:color="auto"/>
            </w:tcBorders>
            <w:shd w:val="clear" w:color="auto" w:fill="auto"/>
            <w:hideMark/>
          </w:tcPr>
          <w:p w14:paraId="434D33D7" w14:textId="77777777" w:rsidR="009858BE" w:rsidRPr="009858BE" w:rsidRDefault="009858BE" w:rsidP="009858BE">
            <w:pPr>
              <w:spacing w:after="0" w:line="240" w:lineRule="auto"/>
              <w:jc w:val="center"/>
              <w:rPr>
                <w:rFonts w:ascii="Arial" w:eastAsia="Times New Roman" w:hAnsi="Arial" w:cs="Arial"/>
                <w:b/>
                <w:bCs/>
                <w:kern w:val="0"/>
                <w:sz w:val="22"/>
                <w:szCs w:val="22"/>
                <w:lang w:eastAsia="pt-BR"/>
                <w14:ligatures w14:val="none"/>
              </w:rPr>
            </w:pPr>
            <w:r w:rsidRPr="009858BE">
              <w:rPr>
                <w:rFonts w:ascii="Arial" w:eastAsia="Times New Roman" w:hAnsi="Arial" w:cs="Arial"/>
                <w:b/>
                <w:bCs/>
                <w:kern w:val="0"/>
                <w:sz w:val="22"/>
                <w:szCs w:val="22"/>
                <w:lang w:eastAsia="pt-BR"/>
                <w14:ligatures w14:val="none"/>
              </w:rPr>
              <w:t>justificativa</w:t>
            </w:r>
          </w:p>
        </w:tc>
      </w:tr>
      <w:tr w:rsidR="009858BE" w:rsidRPr="009858BE" w14:paraId="6FAF5808" w14:textId="77777777" w:rsidTr="009858BE">
        <w:trPr>
          <w:trHeight w:val="120"/>
        </w:trPr>
        <w:tc>
          <w:tcPr>
            <w:tcW w:w="443" w:type="pct"/>
            <w:tcBorders>
              <w:top w:val="single" w:sz="4" w:space="0" w:color="auto"/>
              <w:left w:val="single" w:sz="4" w:space="0" w:color="auto"/>
              <w:bottom w:val="single" w:sz="4" w:space="0" w:color="auto"/>
              <w:right w:val="single" w:sz="4" w:space="0" w:color="auto"/>
            </w:tcBorders>
            <w:shd w:val="clear" w:color="auto" w:fill="auto"/>
            <w:hideMark/>
          </w:tcPr>
          <w:p w14:paraId="0E5D2D76" w14:textId="77777777" w:rsidR="009858BE" w:rsidRPr="009858BE" w:rsidRDefault="009858BE" w:rsidP="009858BE">
            <w:pPr>
              <w:spacing w:after="0" w:line="240" w:lineRule="auto"/>
              <w:jc w:val="center"/>
              <w:rPr>
                <w:rFonts w:ascii="Arial" w:eastAsia="Times New Roman" w:hAnsi="Arial" w:cs="Arial"/>
                <w:kern w:val="0"/>
                <w:sz w:val="16"/>
                <w:szCs w:val="16"/>
                <w:lang w:eastAsia="pt-BR"/>
                <w14:ligatures w14:val="none"/>
              </w:rPr>
            </w:pPr>
            <w:r w:rsidRPr="009858BE">
              <w:rPr>
                <w:rFonts w:ascii="Arial" w:eastAsia="Times New Roman" w:hAnsi="Arial" w:cs="Arial"/>
                <w:kern w:val="0"/>
                <w:sz w:val="16"/>
                <w:szCs w:val="16"/>
                <w:lang w:eastAsia="pt-BR"/>
                <w14:ligatures w14:val="none"/>
              </w:rPr>
              <w:t>1</w:t>
            </w:r>
          </w:p>
        </w:tc>
        <w:tc>
          <w:tcPr>
            <w:tcW w:w="1752" w:type="pct"/>
            <w:gridSpan w:val="3"/>
            <w:tcBorders>
              <w:top w:val="single" w:sz="4" w:space="0" w:color="auto"/>
              <w:left w:val="nil"/>
              <w:bottom w:val="single" w:sz="4" w:space="0" w:color="auto"/>
              <w:right w:val="single" w:sz="4" w:space="0" w:color="auto"/>
            </w:tcBorders>
            <w:shd w:val="clear" w:color="auto" w:fill="auto"/>
            <w:hideMark/>
          </w:tcPr>
          <w:p w14:paraId="27A5B6C6" w14:textId="77777777" w:rsidR="009858BE" w:rsidRPr="009858BE" w:rsidRDefault="009858BE" w:rsidP="009858BE">
            <w:pPr>
              <w:spacing w:after="0" w:line="240" w:lineRule="auto"/>
              <w:jc w:val="both"/>
              <w:rPr>
                <w:rFonts w:ascii="Arial" w:eastAsia="Times New Roman" w:hAnsi="Arial" w:cs="Arial"/>
                <w:kern w:val="0"/>
                <w:sz w:val="22"/>
                <w:szCs w:val="22"/>
                <w:lang w:eastAsia="pt-BR"/>
                <w14:ligatures w14:val="none"/>
              </w:rPr>
            </w:pPr>
            <w:r w:rsidRPr="009858BE">
              <w:rPr>
                <w:rFonts w:ascii="Arial" w:eastAsia="Times New Roman" w:hAnsi="Arial" w:cs="Arial"/>
                <w:kern w:val="0"/>
                <w:sz w:val="22"/>
                <w:szCs w:val="22"/>
                <w:lang w:eastAsia="pt-BR"/>
                <w14:ligatures w14:val="none"/>
              </w:rPr>
              <w:t>Modelos para uso conjunto com o edital</w:t>
            </w:r>
          </w:p>
        </w:tc>
        <w:tc>
          <w:tcPr>
            <w:tcW w:w="454" w:type="pct"/>
            <w:tcBorders>
              <w:top w:val="single" w:sz="4" w:space="0" w:color="auto"/>
              <w:left w:val="nil"/>
              <w:bottom w:val="single" w:sz="4" w:space="0" w:color="auto"/>
              <w:right w:val="single" w:sz="4" w:space="0" w:color="auto"/>
            </w:tcBorders>
            <w:shd w:val="clear" w:color="auto" w:fill="auto"/>
            <w:hideMark/>
          </w:tcPr>
          <w:p w14:paraId="1B619888" w14:textId="77777777" w:rsidR="009858BE" w:rsidRPr="009858BE" w:rsidRDefault="009858BE" w:rsidP="009858BE">
            <w:pPr>
              <w:spacing w:after="0" w:line="240" w:lineRule="auto"/>
              <w:jc w:val="both"/>
              <w:rPr>
                <w:rFonts w:ascii="Arial" w:eastAsia="Times New Roman" w:hAnsi="Arial" w:cs="Arial"/>
                <w:kern w:val="0"/>
                <w:sz w:val="22"/>
                <w:szCs w:val="22"/>
                <w:lang w:eastAsia="pt-BR"/>
                <w14:ligatures w14:val="none"/>
              </w:rPr>
            </w:pPr>
            <w:r w:rsidRPr="009858BE">
              <w:rPr>
                <w:rFonts w:ascii="Arial" w:eastAsia="Times New Roman" w:hAnsi="Arial" w:cs="Arial"/>
                <w:kern w:val="0"/>
                <w:sz w:val="22"/>
                <w:szCs w:val="22"/>
                <w:lang w:eastAsia="pt-BR"/>
                <w14:ligatures w14:val="none"/>
              </w:rPr>
              <w:t> </w:t>
            </w:r>
          </w:p>
        </w:tc>
        <w:tc>
          <w:tcPr>
            <w:tcW w:w="451" w:type="pct"/>
            <w:tcBorders>
              <w:top w:val="single" w:sz="4" w:space="0" w:color="auto"/>
              <w:left w:val="nil"/>
              <w:bottom w:val="single" w:sz="4" w:space="0" w:color="auto"/>
              <w:right w:val="single" w:sz="4" w:space="0" w:color="auto"/>
            </w:tcBorders>
            <w:shd w:val="clear" w:color="auto" w:fill="auto"/>
            <w:hideMark/>
          </w:tcPr>
          <w:p w14:paraId="0A2561A4" w14:textId="77777777" w:rsidR="009858BE" w:rsidRPr="009858BE" w:rsidRDefault="009858BE" w:rsidP="009858BE">
            <w:pPr>
              <w:spacing w:after="0" w:line="240" w:lineRule="auto"/>
              <w:jc w:val="both"/>
              <w:rPr>
                <w:rFonts w:ascii="Arial" w:eastAsia="Times New Roman" w:hAnsi="Arial" w:cs="Arial"/>
                <w:kern w:val="0"/>
                <w:sz w:val="22"/>
                <w:szCs w:val="22"/>
                <w:lang w:eastAsia="pt-BR"/>
                <w14:ligatures w14:val="none"/>
              </w:rPr>
            </w:pPr>
            <w:r w:rsidRPr="009858BE">
              <w:rPr>
                <w:rFonts w:ascii="Arial" w:eastAsia="Times New Roman" w:hAnsi="Arial" w:cs="Arial"/>
                <w:kern w:val="0"/>
                <w:sz w:val="22"/>
                <w:szCs w:val="22"/>
                <w:lang w:eastAsia="pt-BR"/>
                <w14:ligatures w14:val="none"/>
              </w:rPr>
              <w:t> </w:t>
            </w:r>
          </w:p>
        </w:tc>
        <w:tc>
          <w:tcPr>
            <w:tcW w:w="1900" w:type="pct"/>
            <w:tcBorders>
              <w:top w:val="single" w:sz="4" w:space="0" w:color="auto"/>
              <w:left w:val="nil"/>
              <w:bottom w:val="single" w:sz="4" w:space="0" w:color="auto"/>
              <w:right w:val="single" w:sz="4" w:space="0" w:color="auto"/>
            </w:tcBorders>
            <w:shd w:val="clear" w:color="auto" w:fill="auto"/>
            <w:hideMark/>
          </w:tcPr>
          <w:p w14:paraId="571F87F3" w14:textId="77777777" w:rsidR="009858BE" w:rsidRPr="009858BE" w:rsidRDefault="009858BE" w:rsidP="009858BE">
            <w:pPr>
              <w:spacing w:after="0" w:line="240" w:lineRule="auto"/>
              <w:jc w:val="both"/>
              <w:rPr>
                <w:rFonts w:ascii="Arial" w:eastAsia="Times New Roman" w:hAnsi="Arial" w:cs="Arial"/>
                <w:kern w:val="0"/>
                <w:sz w:val="22"/>
                <w:szCs w:val="22"/>
                <w:lang w:eastAsia="pt-BR"/>
                <w14:ligatures w14:val="none"/>
              </w:rPr>
            </w:pPr>
            <w:r w:rsidRPr="009858BE">
              <w:rPr>
                <w:rFonts w:ascii="Arial" w:eastAsia="Times New Roman" w:hAnsi="Arial" w:cs="Arial"/>
                <w:kern w:val="0"/>
                <w:sz w:val="22"/>
                <w:szCs w:val="22"/>
                <w:lang w:eastAsia="pt-BR"/>
                <w14:ligatures w14:val="none"/>
              </w:rPr>
              <w:t> </w:t>
            </w:r>
          </w:p>
        </w:tc>
      </w:tr>
    </w:tbl>
    <w:p w14:paraId="3CD6E86B" w14:textId="77777777" w:rsidR="009858BE" w:rsidRDefault="009858BE">
      <w:r>
        <w:br w:type="page"/>
      </w:r>
    </w:p>
    <w:tbl>
      <w:tblPr>
        <w:tblW w:w="5000" w:type="pct"/>
        <w:tblCellMar>
          <w:left w:w="70" w:type="dxa"/>
          <w:right w:w="70" w:type="dxa"/>
        </w:tblCellMar>
        <w:tblLook w:val="04A0" w:firstRow="1" w:lastRow="0" w:firstColumn="1" w:lastColumn="0" w:noHBand="0" w:noVBand="1"/>
      </w:tblPr>
      <w:tblGrid>
        <w:gridCol w:w="904"/>
        <w:gridCol w:w="9301"/>
      </w:tblGrid>
      <w:tr w:rsidR="009858BE" w:rsidRPr="009858BE" w14:paraId="54000A7E" w14:textId="77777777" w:rsidTr="009858BE">
        <w:trPr>
          <w:trHeight w:val="60"/>
        </w:trPr>
        <w:tc>
          <w:tcPr>
            <w:tcW w:w="5000" w:type="pct"/>
            <w:gridSpan w:val="2"/>
            <w:tcBorders>
              <w:top w:val="nil"/>
              <w:left w:val="nil"/>
              <w:bottom w:val="nil"/>
              <w:right w:val="nil"/>
            </w:tcBorders>
            <w:shd w:val="clear" w:color="auto" w:fill="auto"/>
            <w:hideMark/>
          </w:tcPr>
          <w:p w14:paraId="34D1142E" w14:textId="42D54610"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p>
        </w:tc>
      </w:tr>
      <w:tr w:rsidR="009858BE" w:rsidRPr="009858BE" w14:paraId="1D137EFE" w14:textId="77777777" w:rsidTr="009858BE">
        <w:trPr>
          <w:trHeight w:val="102"/>
        </w:trPr>
        <w:tc>
          <w:tcPr>
            <w:tcW w:w="5000" w:type="pct"/>
            <w:gridSpan w:val="2"/>
            <w:tcBorders>
              <w:top w:val="nil"/>
              <w:left w:val="single" w:sz="8" w:space="0" w:color="auto"/>
              <w:bottom w:val="single" w:sz="8" w:space="0" w:color="auto"/>
              <w:right w:val="single" w:sz="8" w:space="0" w:color="000000"/>
            </w:tcBorders>
            <w:shd w:val="clear" w:color="000000" w:fill="FFF2CC"/>
            <w:vAlign w:val="center"/>
            <w:hideMark/>
          </w:tcPr>
          <w:p w14:paraId="209F5F30" w14:textId="77777777" w:rsidR="009858BE" w:rsidRPr="009858BE" w:rsidRDefault="009858BE" w:rsidP="009858BE">
            <w:pPr>
              <w:spacing w:after="0" w:line="240" w:lineRule="auto"/>
              <w:jc w:val="center"/>
              <w:rPr>
                <w:rFonts w:ascii="Arial" w:eastAsia="Times New Roman" w:hAnsi="Arial" w:cs="Arial"/>
                <w:b/>
                <w:bCs/>
                <w:color w:val="000000"/>
                <w:kern w:val="0"/>
                <w:sz w:val="28"/>
                <w:szCs w:val="28"/>
                <w:lang w:eastAsia="pt-BR"/>
                <w14:ligatures w14:val="none"/>
              </w:rPr>
            </w:pPr>
            <w:r w:rsidRPr="009858BE">
              <w:rPr>
                <w:rFonts w:ascii="Arial" w:eastAsia="Times New Roman" w:hAnsi="Arial" w:cs="Arial"/>
                <w:b/>
                <w:bCs/>
                <w:color w:val="000000"/>
                <w:kern w:val="0"/>
                <w:sz w:val="28"/>
                <w:szCs w:val="28"/>
                <w:lang w:eastAsia="pt-BR"/>
                <w14:ligatures w14:val="none"/>
              </w:rPr>
              <w:t>ANEXO III - MODELOS</w:t>
            </w:r>
          </w:p>
        </w:tc>
      </w:tr>
      <w:tr w:rsidR="009858BE" w:rsidRPr="009858BE" w14:paraId="44164BED" w14:textId="77777777" w:rsidTr="009858BE">
        <w:trPr>
          <w:trHeight w:val="102"/>
        </w:trPr>
        <w:tc>
          <w:tcPr>
            <w:tcW w:w="5000" w:type="pct"/>
            <w:gridSpan w:val="2"/>
            <w:tcBorders>
              <w:top w:val="single" w:sz="4" w:space="0" w:color="auto"/>
              <w:left w:val="double" w:sz="6" w:space="0" w:color="2B2B2B"/>
              <w:bottom w:val="nil"/>
              <w:right w:val="nil"/>
            </w:tcBorders>
            <w:shd w:val="clear" w:color="000000" w:fill="FFF2CC"/>
            <w:hideMark/>
          </w:tcPr>
          <w:p w14:paraId="0FFBA5DA" w14:textId="77777777" w:rsidR="009858BE" w:rsidRPr="009858BE" w:rsidRDefault="009858BE" w:rsidP="009858BE">
            <w:pPr>
              <w:spacing w:after="0" w:line="240" w:lineRule="auto"/>
              <w:jc w:val="center"/>
              <w:rPr>
                <w:rFonts w:ascii="Arial" w:eastAsia="Times New Roman" w:hAnsi="Arial" w:cs="Arial"/>
                <w:b/>
                <w:bCs/>
                <w:color w:val="000000"/>
                <w:kern w:val="0"/>
                <w:lang w:eastAsia="pt-BR"/>
                <w14:ligatures w14:val="none"/>
              </w:rPr>
            </w:pPr>
            <w:r w:rsidRPr="009858BE">
              <w:rPr>
                <w:rFonts w:ascii="Arial" w:eastAsia="Times New Roman" w:hAnsi="Arial" w:cs="Arial"/>
                <w:b/>
                <w:bCs/>
                <w:color w:val="000000"/>
                <w:kern w:val="0"/>
                <w:lang w:eastAsia="pt-BR"/>
                <w14:ligatures w14:val="none"/>
              </w:rPr>
              <w:t>MODELO 01 - PROCURAÇÃO</w:t>
            </w:r>
          </w:p>
        </w:tc>
      </w:tr>
      <w:tr w:rsidR="009858BE" w:rsidRPr="009858BE" w14:paraId="07BE6864" w14:textId="77777777" w:rsidTr="009858BE">
        <w:trPr>
          <w:trHeight w:val="102"/>
        </w:trPr>
        <w:tc>
          <w:tcPr>
            <w:tcW w:w="5000" w:type="pct"/>
            <w:gridSpan w:val="2"/>
            <w:tcBorders>
              <w:top w:val="single" w:sz="4" w:space="0" w:color="auto"/>
              <w:left w:val="double" w:sz="6" w:space="0" w:color="2B2B2B"/>
              <w:bottom w:val="nil"/>
              <w:right w:val="nil"/>
            </w:tcBorders>
            <w:shd w:val="clear" w:color="000000" w:fill="FFF2CC"/>
            <w:hideMark/>
          </w:tcPr>
          <w:p w14:paraId="266B91A0" w14:textId="77777777" w:rsidR="009858BE" w:rsidRPr="009858BE" w:rsidRDefault="009858BE" w:rsidP="009858BE">
            <w:pPr>
              <w:spacing w:after="0" w:line="240" w:lineRule="auto"/>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I. OUTORGANTE</w:t>
            </w:r>
          </w:p>
        </w:tc>
      </w:tr>
      <w:tr w:rsidR="009858BE" w:rsidRPr="009858BE" w14:paraId="50AF7DAB" w14:textId="77777777" w:rsidTr="009858BE">
        <w:trPr>
          <w:trHeight w:val="522"/>
        </w:trPr>
        <w:tc>
          <w:tcPr>
            <w:tcW w:w="5000" w:type="pct"/>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14:paraId="2EB77FD3"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email (Email da Proponente) e telefone (Telefone da Proponente).</w:t>
            </w:r>
          </w:p>
        </w:tc>
      </w:tr>
      <w:tr w:rsidR="009858BE" w:rsidRPr="009858BE" w14:paraId="5D0B0851" w14:textId="77777777" w:rsidTr="009858BE">
        <w:trPr>
          <w:trHeight w:val="102"/>
        </w:trPr>
        <w:tc>
          <w:tcPr>
            <w:tcW w:w="5000" w:type="pct"/>
            <w:gridSpan w:val="2"/>
            <w:tcBorders>
              <w:top w:val="single" w:sz="4" w:space="0" w:color="auto"/>
              <w:left w:val="double" w:sz="6" w:space="0" w:color="2B2B2B"/>
              <w:bottom w:val="nil"/>
              <w:right w:val="nil"/>
            </w:tcBorders>
            <w:shd w:val="clear" w:color="000000" w:fill="FFF2CC"/>
            <w:hideMark/>
          </w:tcPr>
          <w:p w14:paraId="7774F5EA" w14:textId="77777777" w:rsidR="009858BE" w:rsidRPr="009858BE" w:rsidRDefault="009858BE" w:rsidP="009858BE">
            <w:pPr>
              <w:spacing w:after="0" w:line="240" w:lineRule="auto"/>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II. OUTORGADO</w:t>
            </w:r>
          </w:p>
        </w:tc>
      </w:tr>
      <w:tr w:rsidR="009858BE" w:rsidRPr="009858BE" w14:paraId="57F5FD93" w14:textId="77777777" w:rsidTr="009858BE">
        <w:trPr>
          <w:trHeight w:val="360"/>
        </w:trPr>
        <w:tc>
          <w:tcPr>
            <w:tcW w:w="5000" w:type="pct"/>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14:paraId="0B4B0470"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"(Nome do Outorgado), portador do CPF (CPF do Outorgado), RG (RG do Outorgado), estado civil (Estado Civil do Outorgado), profissão (Profissão do Outorgado), nacionalidade (Nacionalidade do Outorgado), residente no endereço (Endereço do Outorgado), email (Email do Outorgado) e telefone (Telefone do Outorgado)</w:t>
            </w:r>
          </w:p>
        </w:tc>
      </w:tr>
      <w:tr w:rsidR="009858BE" w:rsidRPr="009858BE" w14:paraId="14CF2A48" w14:textId="77777777" w:rsidTr="009858BE">
        <w:trPr>
          <w:trHeight w:val="102"/>
        </w:trPr>
        <w:tc>
          <w:tcPr>
            <w:tcW w:w="5000" w:type="pct"/>
            <w:gridSpan w:val="2"/>
            <w:tcBorders>
              <w:top w:val="nil"/>
              <w:left w:val="nil"/>
              <w:bottom w:val="single" w:sz="4" w:space="0" w:color="auto"/>
              <w:right w:val="nil"/>
            </w:tcBorders>
            <w:shd w:val="clear" w:color="000000" w:fill="FFF2CC"/>
            <w:hideMark/>
          </w:tcPr>
          <w:p w14:paraId="130DD5C9" w14:textId="77777777" w:rsidR="009858BE" w:rsidRPr="009858BE" w:rsidRDefault="009858BE" w:rsidP="009858BE">
            <w:pPr>
              <w:spacing w:after="0" w:line="240" w:lineRule="auto"/>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III. PODERES</w:t>
            </w:r>
          </w:p>
        </w:tc>
      </w:tr>
      <w:tr w:rsidR="009858BE" w:rsidRPr="009858BE" w14:paraId="1074DE0A" w14:textId="77777777" w:rsidTr="009858BE">
        <w:trPr>
          <w:trHeight w:val="582"/>
        </w:trPr>
        <w:tc>
          <w:tcPr>
            <w:tcW w:w="5000" w:type="pct"/>
            <w:gridSpan w:val="2"/>
            <w:tcBorders>
              <w:top w:val="single" w:sz="4" w:space="0" w:color="auto"/>
              <w:left w:val="nil"/>
              <w:bottom w:val="nil"/>
              <w:right w:val="nil"/>
            </w:tcBorders>
            <w:shd w:val="clear" w:color="auto" w:fill="auto"/>
            <w:hideMark/>
          </w:tcPr>
          <w:p w14:paraId="6A95D0B7" w14:textId="4D6D8855" w:rsidR="009858BE" w:rsidRPr="009858BE" w:rsidRDefault="009858BE" w:rsidP="00BD4954">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 xml:space="preserve">Pelo presente instrumento particular de procuração e pela melhor forma de direito, a outorgante nomeia e constitui seu representante, o Outorgado, a quem são conferidos poderes para representar a empresa outorgante no procedimento de pregão n° </w:t>
            </w:r>
            <w:r w:rsidR="00BD4954">
              <w:rPr>
                <w:rFonts w:ascii="Arial" w:eastAsia="Times New Roman" w:hAnsi="Arial" w:cs="Arial"/>
                <w:color w:val="000000"/>
                <w:kern w:val="0"/>
                <w:lang w:eastAsia="pt-BR"/>
                <w14:ligatures w14:val="none"/>
              </w:rPr>
              <w:t>20</w:t>
            </w:r>
            <w:r w:rsidRPr="009858BE">
              <w:rPr>
                <w:rFonts w:ascii="Arial" w:eastAsia="Times New Roman" w:hAnsi="Arial" w:cs="Arial"/>
                <w:color w:val="000000"/>
                <w:kern w:val="0"/>
                <w:lang w:eastAsia="pt-BR"/>
                <w14:ligatures w14:val="none"/>
              </w:rPr>
              <w:t>/2025 instaurado pelo Município de São Jorge do Ivaí, em especial para firmar declarações e atas, apresentar ou desistir da apresentação de lances verbais, negociar os valores propostos, interpor ou desistir da interposição de recursos  e praticar todos os demais atos pertinentes ao certame acima indicado.</w:t>
            </w:r>
          </w:p>
        </w:tc>
      </w:tr>
      <w:tr w:rsidR="009858BE" w:rsidRPr="009858BE" w14:paraId="634DF7FE" w14:textId="77777777" w:rsidTr="009858BE">
        <w:trPr>
          <w:trHeight w:val="619"/>
        </w:trPr>
        <w:tc>
          <w:tcPr>
            <w:tcW w:w="5000" w:type="pct"/>
            <w:gridSpan w:val="2"/>
            <w:tcBorders>
              <w:top w:val="single" w:sz="4" w:space="0" w:color="auto"/>
              <w:left w:val="nil"/>
              <w:bottom w:val="nil"/>
              <w:right w:val="nil"/>
            </w:tcBorders>
            <w:shd w:val="clear" w:color="auto" w:fill="auto"/>
            <w:hideMark/>
          </w:tcPr>
          <w:p w14:paraId="6E76EC23" w14:textId="77777777" w:rsidR="009858BE" w:rsidRPr="009858BE" w:rsidRDefault="009858BE" w:rsidP="009858BE">
            <w:pPr>
              <w:spacing w:after="0" w:line="240" w:lineRule="auto"/>
              <w:ind w:firstLineChars="1000" w:firstLine="2400"/>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Local, data.</w:t>
            </w:r>
          </w:p>
        </w:tc>
      </w:tr>
      <w:tr w:rsidR="009858BE" w:rsidRPr="009858BE" w14:paraId="05CB8249" w14:textId="77777777" w:rsidTr="009858BE">
        <w:trPr>
          <w:trHeight w:val="822"/>
        </w:trPr>
        <w:tc>
          <w:tcPr>
            <w:tcW w:w="443" w:type="pct"/>
            <w:tcBorders>
              <w:top w:val="nil"/>
              <w:left w:val="nil"/>
              <w:bottom w:val="nil"/>
              <w:right w:val="nil"/>
            </w:tcBorders>
            <w:shd w:val="clear" w:color="000000" w:fill="FFFFFF"/>
            <w:hideMark/>
          </w:tcPr>
          <w:p w14:paraId="412FC016"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4557" w:type="pct"/>
            <w:tcBorders>
              <w:top w:val="nil"/>
              <w:left w:val="nil"/>
              <w:bottom w:val="nil"/>
              <w:right w:val="nil"/>
            </w:tcBorders>
            <w:shd w:val="clear" w:color="000000" w:fill="FFFFFF"/>
            <w:vAlign w:val="bottom"/>
            <w:hideMark/>
          </w:tcPr>
          <w:p w14:paraId="5FE8ECA6" w14:textId="77777777" w:rsidR="009858BE" w:rsidRPr="009858BE" w:rsidRDefault="009858BE" w:rsidP="009858BE">
            <w:pPr>
              <w:spacing w:after="0" w:line="240" w:lineRule="auto"/>
              <w:jc w:val="center"/>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_____________________________________________</w:t>
            </w:r>
          </w:p>
        </w:tc>
      </w:tr>
      <w:tr w:rsidR="009858BE" w:rsidRPr="009858BE" w14:paraId="3FF7A336" w14:textId="77777777" w:rsidTr="009858BE">
        <w:trPr>
          <w:trHeight w:val="120"/>
        </w:trPr>
        <w:tc>
          <w:tcPr>
            <w:tcW w:w="5000" w:type="pct"/>
            <w:gridSpan w:val="2"/>
            <w:tcBorders>
              <w:top w:val="single" w:sz="4" w:space="0" w:color="auto"/>
              <w:left w:val="nil"/>
              <w:bottom w:val="nil"/>
              <w:right w:val="nil"/>
            </w:tcBorders>
            <w:shd w:val="clear" w:color="auto" w:fill="auto"/>
            <w:hideMark/>
          </w:tcPr>
          <w:p w14:paraId="6B51E629" w14:textId="77777777" w:rsidR="009858BE" w:rsidRPr="009858BE" w:rsidRDefault="009858BE" w:rsidP="009858BE">
            <w:pPr>
              <w:spacing w:after="0" w:line="240" w:lineRule="auto"/>
              <w:jc w:val="center"/>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Nome e assinatura do Outorgante</w:t>
            </w:r>
          </w:p>
        </w:tc>
      </w:tr>
    </w:tbl>
    <w:p w14:paraId="4122BD39" w14:textId="77777777" w:rsidR="009858BE" w:rsidRDefault="009858BE">
      <w:r>
        <w:br w:type="page"/>
      </w:r>
    </w:p>
    <w:tbl>
      <w:tblPr>
        <w:tblW w:w="5000" w:type="pct"/>
        <w:tblCellMar>
          <w:left w:w="70" w:type="dxa"/>
          <w:right w:w="70" w:type="dxa"/>
        </w:tblCellMar>
        <w:tblLook w:val="04A0" w:firstRow="1" w:lastRow="0" w:firstColumn="1" w:lastColumn="0" w:noHBand="0" w:noVBand="1"/>
      </w:tblPr>
      <w:tblGrid>
        <w:gridCol w:w="498"/>
        <w:gridCol w:w="406"/>
        <w:gridCol w:w="1198"/>
        <w:gridCol w:w="8103"/>
      </w:tblGrid>
      <w:tr w:rsidR="009858BE" w:rsidRPr="009858BE" w14:paraId="38E3CF8E" w14:textId="77777777" w:rsidTr="009858BE">
        <w:trPr>
          <w:trHeight w:val="60"/>
        </w:trPr>
        <w:tc>
          <w:tcPr>
            <w:tcW w:w="5000" w:type="pct"/>
            <w:gridSpan w:val="4"/>
            <w:tcBorders>
              <w:top w:val="nil"/>
              <w:left w:val="nil"/>
              <w:bottom w:val="nil"/>
              <w:right w:val="nil"/>
            </w:tcBorders>
            <w:shd w:val="clear" w:color="auto" w:fill="auto"/>
            <w:hideMark/>
          </w:tcPr>
          <w:p w14:paraId="1A3D3340" w14:textId="0AEDA26A"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p>
        </w:tc>
      </w:tr>
      <w:tr w:rsidR="009858BE" w:rsidRPr="009858BE" w14:paraId="50568B15" w14:textId="77777777" w:rsidTr="009858BE">
        <w:trPr>
          <w:trHeight w:val="102"/>
        </w:trPr>
        <w:tc>
          <w:tcPr>
            <w:tcW w:w="5000" w:type="pct"/>
            <w:gridSpan w:val="4"/>
            <w:tcBorders>
              <w:top w:val="nil"/>
              <w:left w:val="single" w:sz="4" w:space="0" w:color="auto"/>
              <w:bottom w:val="single" w:sz="4" w:space="0" w:color="auto"/>
              <w:right w:val="single" w:sz="4" w:space="0" w:color="auto"/>
            </w:tcBorders>
            <w:shd w:val="clear" w:color="000000" w:fill="FFF2CC"/>
            <w:hideMark/>
          </w:tcPr>
          <w:p w14:paraId="169E41FF" w14:textId="77777777" w:rsidR="009858BE" w:rsidRPr="009858BE" w:rsidRDefault="009858BE" w:rsidP="009858BE">
            <w:pPr>
              <w:spacing w:after="0" w:line="240" w:lineRule="auto"/>
              <w:jc w:val="center"/>
              <w:rPr>
                <w:rFonts w:ascii="Arial" w:eastAsia="Times New Roman" w:hAnsi="Arial" w:cs="Arial"/>
                <w:b/>
                <w:bCs/>
                <w:color w:val="000000"/>
                <w:kern w:val="0"/>
                <w:lang w:eastAsia="pt-BR"/>
                <w14:ligatures w14:val="none"/>
              </w:rPr>
            </w:pPr>
            <w:r w:rsidRPr="009858BE">
              <w:rPr>
                <w:rFonts w:ascii="Arial" w:eastAsia="Times New Roman" w:hAnsi="Arial" w:cs="Arial"/>
                <w:b/>
                <w:bCs/>
                <w:color w:val="000000"/>
                <w:kern w:val="0"/>
                <w:lang w:eastAsia="pt-BR"/>
                <w14:ligatures w14:val="none"/>
              </w:rPr>
              <w:t>MODELO 02 - DECLARAÇÕES</w:t>
            </w:r>
          </w:p>
        </w:tc>
      </w:tr>
      <w:tr w:rsidR="009858BE" w:rsidRPr="009858BE" w14:paraId="7FBBF7D8" w14:textId="77777777" w:rsidTr="009858BE">
        <w:trPr>
          <w:trHeight w:val="102"/>
        </w:trPr>
        <w:tc>
          <w:tcPr>
            <w:tcW w:w="5000" w:type="pct"/>
            <w:gridSpan w:val="4"/>
            <w:tcBorders>
              <w:top w:val="single" w:sz="4" w:space="0" w:color="auto"/>
              <w:left w:val="single" w:sz="4" w:space="0" w:color="auto"/>
              <w:bottom w:val="single" w:sz="4" w:space="0" w:color="auto"/>
              <w:right w:val="single" w:sz="4" w:space="0" w:color="auto"/>
            </w:tcBorders>
            <w:shd w:val="clear" w:color="000000" w:fill="FFF2CC"/>
            <w:hideMark/>
          </w:tcPr>
          <w:p w14:paraId="23228E5B" w14:textId="77777777" w:rsidR="009858BE" w:rsidRPr="009858BE" w:rsidRDefault="009858BE" w:rsidP="009858BE">
            <w:pPr>
              <w:spacing w:after="0" w:line="240" w:lineRule="auto"/>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I. IDENTIFICAÇÃO DO LICITANTE</w:t>
            </w:r>
          </w:p>
        </w:tc>
      </w:tr>
      <w:tr w:rsidR="009858BE" w:rsidRPr="009858BE" w14:paraId="10C1DF02" w14:textId="77777777" w:rsidTr="009858BE">
        <w:trPr>
          <w:trHeight w:val="522"/>
        </w:trPr>
        <w:tc>
          <w:tcPr>
            <w:tcW w:w="5000" w:type="pct"/>
            <w:gridSpan w:val="4"/>
            <w:tcBorders>
              <w:top w:val="single" w:sz="4" w:space="0" w:color="auto"/>
              <w:left w:val="single" w:sz="4" w:space="0" w:color="auto"/>
              <w:bottom w:val="single" w:sz="4" w:space="0" w:color="auto"/>
              <w:right w:val="single" w:sz="4" w:space="0" w:color="000000"/>
            </w:tcBorders>
            <w:shd w:val="clear" w:color="000000" w:fill="FFFFFF"/>
            <w:vAlign w:val="bottom"/>
            <w:hideMark/>
          </w:tcPr>
          <w:p w14:paraId="692021E9"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email (Email da Proponente) e telefone (Telefone da Proponente).</w:t>
            </w:r>
          </w:p>
        </w:tc>
      </w:tr>
      <w:tr w:rsidR="009858BE" w:rsidRPr="009858BE" w14:paraId="09B0FC28" w14:textId="77777777" w:rsidTr="009858BE">
        <w:trPr>
          <w:trHeight w:val="102"/>
        </w:trPr>
        <w:tc>
          <w:tcPr>
            <w:tcW w:w="5000" w:type="pct"/>
            <w:gridSpan w:val="4"/>
            <w:tcBorders>
              <w:top w:val="single" w:sz="4" w:space="0" w:color="auto"/>
              <w:left w:val="single" w:sz="4" w:space="0" w:color="auto"/>
              <w:bottom w:val="single" w:sz="4" w:space="0" w:color="auto"/>
              <w:right w:val="single" w:sz="4" w:space="0" w:color="auto"/>
            </w:tcBorders>
            <w:shd w:val="clear" w:color="000000" w:fill="FFF2CC"/>
            <w:hideMark/>
          </w:tcPr>
          <w:p w14:paraId="789510C3" w14:textId="77777777" w:rsidR="009858BE" w:rsidRPr="009858BE" w:rsidRDefault="009858BE" w:rsidP="009858BE">
            <w:pPr>
              <w:spacing w:after="0" w:line="240" w:lineRule="auto"/>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II. IDENTIFICAÇÃO DO PROCESSO</w:t>
            </w:r>
          </w:p>
        </w:tc>
      </w:tr>
      <w:tr w:rsidR="009858BE" w:rsidRPr="009858BE" w14:paraId="04C487D5" w14:textId="77777777" w:rsidTr="009858BE">
        <w:trPr>
          <w:trHeight w:val="102"/>
        </w:trPr>
        <w:tc>
          <w:tcPr>
            <w:tcW w:w="1030"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5C652FC" w14:textId="77777777" w:rsidR="009858BE" w:rsidRPr="009858BE" w:rsidRDefault="009858BE" w:rsidP="009858BE">
            <w:pPr>
              <w:spacing w:after="0" w:line="240" w:lineRule="auto"/>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N° PROCESSO</w:t>
            </w:r>
          </w:p>
        </w:tc>
        <w:tc>
          <w:tcPr>
            <w:tcW w:w="3970" w:type="pct"/>
            <w:tcBorders>
              <w:top w:val="single" w:sz="4" w:space="0" w:color="auto"/>
              <w:left w:val="nil"/>
              <w:bottom w:val="single" w:sz="4" w:space="0" w:color="auto"/>
              <w:right w:val="single" w:sz="4" w:space="0" w:color="000000"/>
            </w:tcBorders>
            <w:shd w:val="clear" w:color="auto" w:fill="auto"/>
            <w:vAlign w:val="center"/>
            <w:hideMark/>
          </w:tcPr>
          <w:p w14:paraId="046A8031" w14:textId="017293C7" w:rsidR="009858BE" w:rsidRPr="009858BE" w:rsidRDefault="00DD371C" w:rsidP="007A4222">
            <w:pPr>
              <w:spacing w:after="0" w:line="240" w:lineRule="auto"/>
              <w:rPr>
                <w:rFonts w:ascii="Arial" w:eastAsia="Times New Roman" w:hAnsi="Arial" w:cs="Arial"/>
                <w:color w:val="000000"/>
                <w:kern w:val="0"/>
                <w:sz w:val="22"/>
                <w:szCs w:val="22"/>
                <w:lang w:eastAsia="pt-BR"/>
                <w14:ligatures w14:val="none"/>
              </w:rPr>
            </w:pPr>
            <w:r>
              <w:rPr>
                <w:rFonts w:ascii="Arial" w:eastAsia="Times New Roman" w:hAnsi="Arial" w:cs="Arial"/>
                <w:color w:val="000000"/>
                <w:kern w:val="0"/>
                <w:sz w:val="22"/>
                <w:szCs w:val="22"/>
                <w:lang w:eastAsia="pt-BR"/>
                <w14:ligatures w14:val="none"/>
              </w:rPr>
              <w:t>5</w:t>
            </w:r>
            <w:r w:rsidR="007A4222">
              <w:rPr>
                <w:rFonts w:ascii="Arial" w:eastAsia="Times New Roman" w:hAnsi="Arial" w:cs="Arial"/>
                <w:color w:val="000000"/>
                <w:kern w:val="0"/>
                <w:sz w:val="22"/>
                <w:szCs w:val="22"/>
                <w:lang w:eastAsia="pt-BR"/>
                <w14:ligatures w14:val="none"/>
              </w:rPr>
              <w:t>8</w:t>
            </w:r>
            <w:r w:rsidR="009858BE" w:rsidRPr="009858BE">
              <w:rPr>
                <w:rFonts w:ascii="Arial" w:eastAsia="Times New Roman" w:hAnsi="Arial" w:cs="Arial"/>
                <w:color w:val="000000"/>
                <w:kern w:val="0"/>
                <w:sz w:val="22"/>
                <w:szCs w:val="22"/>
                <w:lang w:eastAsia="pt-BR"/>
                <w14:ligatures w14:val="none"/>
              </w:rPr>
              <w:t>/2025</w:t>
            </w:r>
          </w:p>
        </w:tc>
      </w:tr>
      <w:tr w:rsidR="009858BE" w:rsidRPr="009858BE" w14:paraId="02A202AA" w14:textId="77777777" w:rsidTr="009858BE">
        <w:trPr>
          <w:trHeight w:val="102"/>
        </w:trPr>
        <w:tc>
          <w:tcPr>
            <w:tcW w:w="1030"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29BBA6B" w14:textId="77777777" w:rsidR="009858BE" w:rsidRPr="009858BE" w:rsidRDefault="009858BE" w:rsidP="009858BE">
            <w:pPr>
              <w:spacing w:after="0" w:line="240" w:lineRule="auto"/>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MODALIDADE</w:t>
            </w:r>
          </w:p>
        </w:tc>
        <w:tc>
          <w:tcPr>
            <w:tcW w:w="3970" w:type="pct"/>
            <w:tcBorders>
              <w:top w:val="single" w:sz="4" w:space="0" w:color="auto"/>
              <w:left w:val="nil"/>
              <w:bottom w:val="single" w:sz="4" w:space="0" w:color="auto"/>
              <w:right w:val="single" w:sz="4" w:space="0" w:color="auto"/>
            </w:tcBorders>
            <w:shd w:val="clear" w:color="auto" w:fill="auto"/>
            <w:vAlign w:val="center"/>
            <w:hideMark/>
          </w:tcPr>
          <w:p w14:paraId="2B4B4BA7" w14:textId="77777777" w:rsidR="009858BE" w:rsidRPr="009858BE" w:rsidRDefault="009858BE" w:rsidP="009858BE">
            <w:pPr>
              <w:spacing w:after="0" w:line="240" w:lineRule="auto"/>
              <w:rPr>
                <w:rFonts w:ascii="Arial" w:eastAsia="Times New Roman" w:hAnsi="Arial" w:cs="Arial"/>
                <w:color w:val="000000"/>
                <w:kern w:val="0"/>
                <w:sz w:val="22"/>
                <w:szCs w:val="22"/>
                <w:lang w:eastAsia="pt-BR"/>
                <w14:ligatures w14:val="none"/>
              </w:rPr>
            </w:pPr>
            <w:r w:rsidRPr="009858BE">
              <w:rPr>
                <w:rFonts w:ascii="Arial" w:eastAsia="Times New Roman" w:hAnsi="Arial" w:cs="Arial"/>
                <w:color w:val="000000"/>
                <w:kern w:val="0"/>
                <w:sz w:val="22"/>
                <w:szCs w:val="22"/>
                <w:lang w:eastAsia="pt-BR"/>
                <w14:ligatures w14:val="none"/>
              </w:rPr>
              <w:t>pregão</w:t>
            </w:r>
          </w:p>
        </w:tc>
      </w:tr>
      <w:tr w:rsidR="009858BE" w:rsidRPr="009858BE" w14:paraId="64C7DE82" w14:textId="77777777" w:rsidTr="009858BE">
        <w:trPr>
          <w:trHeight w:val="102"/>
        </w:trPr>
        <w:tc>
          <w:tcPr>
            <w:tcW w:w="1030"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C4CF8B2" w14:textId="77777777" w:rsidR="009858BE" w:rsidRPr="009858BE" w:rsidRDefault="009858BE" w:rsidP="009858BE">
            <w:pPr>
              <w:spacing w:after="0" w:line="240" w:lineRule="auto"/>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N° PROCEDIMENTO</w:t>
            </w:r>
          </w:p>
        </w:tc>
        <w:tc>
          <w:tcPr>
            <w:tcW w:w="3970" w:type="pct"/>
            <w:tcBorders>
              <w:top w:val="single" w:sz="4" w:space="0" w:color="auto"/>
              <w:left w:val="nil"/>
              <w:bottom w:val="single" w:sz="4" w:space="0" w:color="auto"/>
              <w:right w:val="single" w:sz="4" w:space="0" w:color="000000"/>
            </w:tcBorders>
            <w:shd w:val="clear" w:color="auto" w:fill="auto"/>
            <w:vAlign w:val="center"/>
            <w:hideMark/>
          </w:tcPr>
          <w:p w14:paraId="4FED7C56" w14:textId="6868C580" w:rsidR="009858BE" w:rsidRPr="009858BE" w:rsidRDefault="00BD4954" w:rsidP="00BD4954">
            <w:pPr>
              <w:spacing w:after="0" w:line="240" w:lineRule="auto"/>
              <w:rPr>
                <w:rFonts w:ascii="Arial" w:eastAsia="Times New Roman" w:hAnsi="Arial" w:cs="Arial"/>
                <w:color w:val="000000"/>
                <w:kern w:val="0"/>
                <w:sz w:val="22"/>
                <w:szCs w:val="22"/>
                <w:lang w:eastAsia="pt-BR"/>
                <w14:ligatures w14:val="none"/>
              </w:rPr>
            </w:pPr>
            <w:r>
              <w:rPr>
                <w:rFonts w:ascii="Arial" w:eastAsia="Times New Roman" w:hAnsi="Arial" w:cs="Arial"/>
                <w:color w:val="000000"/>
                <w:kern w:val="0"/>
                <w:sz w:val="22"/>
                <w:szCs w:val="22"/>
                <w:lang w:eastAsia="pt-BR"/>
                <w14:ligatures w14:val="none"/>
              </w:rPr>
              <w:t>20</w:t>
            </w:r>
            <w:r w:rsidR="009858BE" w:rsidRPr="009858BE">
              <w:rPr>
                <w:rFonts w:ascii="Arial" w:eastAsia="Times New Roman" w:hAnsi="Arial" w:cs="Arial"/>
                <w:color w:val="000000"/>
                <w:kern w:val="0"/>
                <w:sz w:val="22"/>
                <w:szCs w:val="22"/>
                <w:lang w:eastAsia="pt-BR"/>
                <w14:ligatures w14:val="none"/>
              </w:rPr>
              <w:t>/2025</w:t>
            </w:r>
          </w:p>
        </w:tc>
      </w:tr>
      <w:tr w:rsidR="009858BE" w:rsidRPr="009858BE" w14:paraId="4ABD2B00" w14:textId="77777777" w:rsidTr="009858BE">
        <w:trPr>
          <w:trHeight w:val="120"/>
        </w:trPr>
        <w:tc>
          <w:tcPr>
            <w:tcW w:w="1030"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2B01750" w14:textId="77777777" w:rsidR="009858BE" w:rsidRPr="009858BE" w:rsidRDefault="009858BE" w:rsidP="009858BE">
            <w:pPr>
              <w:spacing w:after="0" w:line="240" w:lineRule="auto"/>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FINALIDADE</w:t>
            </w:r>
          </w:p>
        </w:tc>
        <w:tc>
          <w:tcPr>
            <w:tcW w:w="3970" w:type="pct"/>
            <w:tcBorders>
              <w:top w:val="single" w:sz="4" w:space="0" w:color="auto"/>
              <w:left w:val="nil"/>
              <w:bottom w:val="single" w:sz="4" w:space="0" w:color="auto"/>
              <w:right w:val="single" w:sz="4" w:space="0" w:color="auto"/>
            </w:tcBorders>
            <w:shd w:val="clear" w:color="auto" w:fill="auto"/>
            <w:vAlign w:val="center"/>
            <w:hideMark/>
          </w:tcPr>
          <w:p w14:paraId="187B3C18" w14:textId="77777777" w:rsidR="009858BE" w:rsidRPr="009858BE" w:rsidRDefault="009858BE" w:rsidP="009858BE">
            <w:pPr>
              <w:spacing w:after="0" w:line="240" w:lineRule="auto"/>
              <w:jc w:val="both"/>
              <w:rPr>
                <w:rFonts w:ascii="Arial" w:eastAsia="Times New Roman" w:hAnsi="Arial" w:cs="Arial"/>
                <w:color w:val="000000"/>
                <w:kern w:val="0"/>
                <w:sz w:val="22"/>
                <w:szCs w:val="22"/>
                <w:lang w:eastAsia="pt-BR"/>
                <w14:ligatures w14:val="none"/>
              </w:rPr>
            </w:pPr>
            <w:r w:rsidRPr="009858BE">
              <w:rPr>
                <w:rFonts w:ascii="Arial" w:eastAsia="Times New Roman" w:hAnsi="Arial" w:cs="Arial"/>
                <w:color w:val="000000"/>
                <w:kern w:val="0"/>
                <w:sz w:val="22"/>
                <w:szCs w:val="22"/>
                <w:lang w:eastAsia="pt-BR"/>
                <w14:ligatures w14:val="none"/>
              </w:rPr>
              <w:t>aquisição de bens de consumo</w:t>
            </w:r>
          </w:p>
        </w:tc>
      </w:tr>
      <w:tr w:rsidR="009858BE" w:rsidRPr="009858BE" w14:paraId="0BCE6779" w14:textId="77777777" w:rsidTr="009858BE">
        <w:trPr>
          <w:trHeight w:val="120"/>
        </w:trPr>
        <w:tc>
          <w:tcPr>
            <w:tcW w:w="1030"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6278760" w14:textId="77777777" w:rsidR="009858BE" w:rsidRPr="009858BE" w:rsidRDefault="009858BE" w:rsidP="009858BE">
            <w:pPr>
              <w:spacing w:after="0" w:line="240" w:lineRule="auto"/>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OBJETO</w:t>
            </w:r>
          </w:p>
        </w:tc>
        <w:tc>
          <w:tcPr>
            <w:tcW w:w="3970" w:type="pct"/>
            <w:tcBorders>
              <w:top w:val="single" w:sz="4" w:space="0" w:color="auto"/>
              <w:left w:val="nil"/>
              <w:bottom w:val="single" w:sz="4" w:space="0" w:color="auto"/>
              <w:right w:val="single" w:sz="4" w:space="0" w:color="auto"/>
            </w:tcBorders>
            <w:shd w:val="clear" w:color="auto" w:fill="auto"/>
            <w:vAlign w:val="center"/>
            <w:hideMark/>
          </w:tcPr>
          <w:p w14:paraId="458148B0" w14:textId="77777777" w:rsidR="009858BE" w:rsidRPr="009858BE" w:rsidRDefault="009858BE" w:rsidP="009858BE">
            <w:pPr>
              <w:spacing w:after="0" w:line="240" w:lineRule="auto"/>
              <w:jc w:val="both"/>
              <w:rPr>
                <w:rFonts w:ascii="Arial" w:eastAsia="Times New Roman" w:hAnsi="Arial" w:cs="Arial"/>
                <w:color w:val="000000"/>
                <w:kern w:val="0"/>
                <w:sz w:val="22"/>
                <w:szCs w:val="22"/>
                <w:lang w:eastAsia="pt-BR"/>
                <w14:ligatures w14:val="none"/>
              </w:rPr>
            </w:pPr>
            <w:r w:rsidRPr="009858BE">
              <w:rPr>
                <w:rFonts w:ascii="Arial" w:eastAsia="Times New Roman" w:hAnsi="Arial" w:cs="Arial"/>
                <w:color w:val="000000"/>
                <w:kern w:val="0"/>
                <w:sz w:val="22"/>
                <w:szCs w:val="22"/>
                <w:lang w:eastAsia="pt-BR"/>
                <w14:ligatures w14:val="none"/>
              </w:rPr>
              <w:t>Fornecimento de uniformes</w:t>
            </w:r>
          </w:p>
        </w:tc>
      </w:tr>
      <w:tr w:rsidR="009858BE" w:rsidRPr="009858BE" w14:paraId="0C6FACD0" w14:textId="77777777" w:rsidTr="009858BE">
        <w:trPr>
          <w:trHeight w:val="342"/>
        </w:trPr>
        <w:tc>
          <w:tcPr>
            <w:tcW w:w="5000" w:type="pct"/>
            <w:gridSpan w:val="4"/>
            <w:tcBorders>
              <w:top w:val="single" w:sz="4" w:space="0" w:color="auto"/>
              <w:left w:val="nil"/>
              <w:bottom w:val="nil"/>
              <w:right w:val="nil"/>
            </w:tcBorders>
            <w:shd w:val="clear" w:color="000000" w:fill="FFFFFF"/>
            <w:hideMark/>
          </w:tcPr>
          <w:p w14:paraId="08645724"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 proponente, devidamente qualificada acima, por meio de seu representante legal abaixo assinado, DECLARA, para fins de participação no referido certame, também qualificado acima e em conformidade com as disposições legais aplicáveis, sob as penalidades previstas em lei, que:</w:t>
            </w:r>
          </w:p>
        </w:tc>
      </w:tr>
      <w:tr w:rsidR="009858BE" w:rsidRPr="009858BE" w14:paraId="55D87B20" w14:textId="77777777" w:rsidTr="009858BE">
        <w:trPr>
          <w:trHeight w:val="420"/>
        </w:trPr>
        <w:tc>
          <w:tcPr>
            <w:tcW w:w="443" w:type="pct"/>
            <w:gridSpan w:val="2"/>
            <w:tcBorders>
              <w:top w:val="nil"/>
              <w:left w:val="nil"/>
              <w:bottom w:val="nil"/>
              <w:right w:val="nil"/>
            </w:tcBorders>
            <w:shd w:val="clear" w:color="000000" w:fill="FFFFFF"/>
            <w:hideMark/>
          </w:tcPr>
          <w:p w14:paraId="33456BE6"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Segoe UI Symbol" w:eastAsia="Times New Roman" w:hAnsi="Segoe UI Symbol" w:cs="Segoe UI Symbol"/>
                <w:b/>
                <w:bCs/>
                <w:color w:val="000000"/>
                <w:kern w:val="0"/>
                <w:sz w:val="16"/>
                <w:szCs w:val="16"/>
                <w:lang w:eastAsia="pt-BR"/>
                <w14:ligatures w14:val="none"/>
              </w:rPr>
              <w:t>☑</w:t>
            </w:r>
          </w:p>
        </w:tc>
        <w:tc>
          <w:tcPr>
            <w:tcW w:w="4557" w:type="pct"/>
            <w:gridSpan w:val="2"/>
            <w:tcBorders>
              <w:top w:val="nil"/>
              <w:left w:val="nil"/>
              <w:bottom w:val="nil"/>
              <w:right w:val="nil"/>
            </w:tcBorders>
            <w:shd w:val="clear" w:color="000000" w:fill="FFFFFF"/>
            <w:hideMark/>
          </w:tcPr>
          <w:p w14:paraId="09492336"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Cumpre o disposto no inciso XXXIII do art. 7º da Constituição Federal, que não mantemos em nosso quadro de pessoal menores de 18 (dezoito) anos em horário noturno de trabalho ou serviços perigosos ou insalubres, não mantendo ainda, em qualquer trabalho, menores de 16 (dezesseis) anos e menores de 14 (quatorze) anos a não ser na condição de aprendiz (art. 68, VI da Lei 14.133/21)</w:t>
            </w:r>
          </w:p>
        </w:tc>
      </w:tr>
      <w:tr w:rsidR="009858BE" w:rsidRPr="009858BE" w14:paraId="50196336" w14:textId="77777777" w:rsidTr="009858BE">
        <w:trPr>
          <w:trHeight w:val="420"/>
        </w:trPr>
        <w:tc>
          <w:tcPr>
            <w:tcW w:w="443" w:type="pct"/>
            <w:gridSpan w:val="2"/>
            <w:tcBorders>
              <w:top w:val="nil"/>
              <w:left w:val="nil"/>
              <w:bottom w:val="nil"/>
              <w:right w:val="nil"/>
            </w:tcBorders>
            <w:shd w:val="clear" w:color="000000" w:fill="FFFFFF"/>
            <w:hideMark/>
          </w:tcPr>
          <w:p w14:paraId="6CF8506A"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Segoe UI Symbol" w:eastAsia="Times New Roman" w:hAnsi="Segoe UI Symbol" w:cs="Segoe UI Symbol"/>
                <w:b/>
                <w:bCs/>
                <w:color w:val="000000"/>
                <w:kern w:val="0"/>
                <w:sz w:val="16"/>
                <w:szCs w:val="16"/>
                <w:lang w:eastAsia="pt-BR"/>
                <w14:ligatures w14:val="none"/>
              </w:rPr>
              <w:t>☑</w:t>
            </w:r>
          </w:p>
        </w:tc>
        <w:tc>
          <w:tcPr>
            <w:tcW w:w="4557" w:type="pct"/>
            <w:gridSpan w:val="2"/>
            <w:tcBorders>
              <w:top w:val="nil"/>
              <w:left w:val="nil"/>
              <w:bottom w:val="nil"/>
              <w:right w:val="nil"/>
            </w:tcBorders>
            <w:shd w:val="clear" w:color="000000" w:fill="FFFFFF"/>
            <w:hideMark/>
          </w:tcPr>
          <w:p w14:paraId="0D31F1E4"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Cumpre plenamente os requisitos exigidos para a habilitação na licitação e que não está impedida de participar de licitações e de contratar com a Administração Pública em razão de penalidades, nem de fatos impeditivos de sua habilitação, e declara estar ciente que responderá pela veracidade das informações prestadas, na forma da lei (art. 63, I, da Lei 14.133/21)</w:t>
            </w:r>
          </w:p>
        </w:tc>
      </w:tr>
      <w:tr w:rsidR="009858BE" w:rsidRPr="009858BE" w14:paraId="77996E4C" w14:textId="77777777" w:rsidTr="009858BE">
        <w:trPr>
          <w:trHeight w:val="222"/>
        </w:trPr>
        <w:tc>
          <w:tcPr>
            <w:tcW w:w="443" w:type="pct"/>
            <w:gridSpan w:val="2"/>
            <w:tcBorders>
              <w:top w:val="nil"/>
              <w:left w:val="nil"/>
              <w:bottom w:val="nil"/>
              <w:right w:val="nil"/>
            </w:tcBorders>
            <w:shd w:val="clear" w:color="000000" w:fill="FFFFFF"/>
            <w:hideMark/>
          </w:tcPr>
          <w:p w14:paraId="78FFEEF9"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Segoe UI Symbol" w:eastAsia="Times New Roman" w:hAnsi="Segoe UI Symbol" w:cs="Segoe UI Symbol"/>
                <w:b/>
                <w:bCs/>
                <w:color w:val="000000"/>
                <w:kern w:val="0"/>
                <w:sz w:val="16"/>
                <w:szCs w:val="16"/>
                <w:lang w:eastAsia="pt-BR"/>
                <w14:ligatures w14:val="none"/>
              </w:rPr>
              <w:t>☑</w:t>
            </w:r>
          </w:p>
        </w:tc>
        <w:tc>
          <w:tcPr>
            <w:tcW w:w="4557" w:type="pct"/>
            <w:gridSpan w:val="2"/>
            <w:tcBorders>
              <w:top w:val="nil"/>
              <w:left w:val="nil"/>
              <w:bottom w:val="nil"/>
              <w:right w:val="nil"/>
            </w:tcBorders>
            <w:shd w:val="clear" w:color="000000" w:fill="FFFFFF"/>
            <w:hideMark/>
          </w:tcPr>
          <w:p w14:paraId="0D7FB6EE"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Tomou conhecimento de todas as informações e das condições para o cumprimento das obrigações objeto do  certame (art. 67, VI da Lei 14.133/21)</w:t>
            </w:r>
          </w:p>
        </w:tc>
      </w:tr>
      <w:tr w:rsidR="009858BE" w:rsidRPr="009858BE" w14:paraId="238F2263" w14:textId="77777777" w:rsidTr="009858BE">
        <w:trPr>
          <w:trHeight w:val="780"/>
        </w:trPr>
        <w:tc>
          <w:tcPr>
            <w:tcW w:w="443" w:type="pct"/>
            <w:gridSpan w:val="2"/>
            <w:tcBorders>
              <w:top w:val="nil"/>
              <w:left w:val="nil"/>
              <w:bottom w:val="nil"/>
              <w:right w:val="nil"/>
            </w:tcBorders>
            <w:shd w:val="clear" w:color="000000" w:fill="FFFFFF"/>
            <w:hideMark/>
          </w:tcPr>
          <w:p w14:paraId="54294F65"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Segoe UI Symbol" w:eastAsia="Times New Roman" w:hAnsi="Segoe UI Symbol" w:cs="Segoe UI Symbol"/>
                <w:b/>
                <w:bCs/>
                <w:color w:val="000000"/>
                <w:kern w:val="0"/>
                <w:sz w:val="16"/>
                <w:szCs w:val="16"/>
                <w:lang w:eastAsia="pt-BR"/>
                <w14:ligatures w14:val="none"/>
              </w:rPr>
              <w:t>☑</w:t>
            </w:r>
          </w:p>
        </w:tc>
        <w:tc>
          <w:tcPr>
            <w:tcW w:w="4557" w:type="pct"/>
            <w:gridSpan w:val="2"/>
            <w:tcBorders>
              <w:top w:val="nil"/>
              <w:left w:val="nil"/>
              <w:bottom w:val="nil"/>
              <w:right w:val="nil"/>
            </w:tcBorders>
            <w:shd w:val="clear" w:color="000000" w:fill="FFFFFF"/>
            <w:hideMark/>
          </w:tcPr>
          <w:p w14:paraId="4FD7C436"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Em conformidade com o art. 299 do Código Penal Brasileiro, a proposta apresentada foi elaborada de maneira independente e o conteúdo da proposta não foi, no todo ou em parte, direta ou indiretamente, informado, discutido ou recebido de qualquer outro participante potencial ou de fato do referido Pregão, por qualquer meio ou por qualquer pessoa; que não tentou, por qualquer meio ou por qualquer pessoa, influir na decisão de qualquer outro participante potencial ou de fato do referido Pregão quanto a participar ou não da referida licitação; que o conteúdo da proposta apresentada para participar do referido Pregão não foi, no todo ou em parte, direta ou indiretamente, informado, discutido ou recebido de qualquer integrante órgão licitador, antes da abertura oficial das propostas</w:t>
            </w:r>
          </w:p>
        </w:tc>
      </w:tr>
      <w:tr w:rsidR="009858BE" w:rsidRPr="009858BE" w14:paraId="31728693" w14:textId="77777777" w:rsidTr="009858BE">
        <w:trPr>
          <w:trHeight w:val="282"/>
        </w:trPr>
        <w:tc>
          <w:tcPr>
            <w:tcW w:w="443" w:type="pct"/>
            <w:gridSpan w:val="2"/>
            <w:tcBorders>
              <w:top w:val="nil"/>
              <w:left w:val="nil"/>
              <w:bottom w:val="nil"/>
              <w:right w:val="nil"/>
            </w:tcBorders>
            <w:shd w:val="clear" w:color="000000" w:fill="FFFFFF"/>
            <w:hideMark/>
          </w:tcPr>
          <w:p w14:paraId="4526F07A"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Segoe UI Symbol" w:eastAsia="Times New Roman" w:hAnsi="Segoe UI Symbol" w:cs="Segoe UI Symbol"/>
                <w:b/>
                <w:bCs/>
                <w:color w:val="000000"/>
                <w:kern w:val="0"/>
                <w:sz w:val="16"/>
                <w:szCs w:val="16"/>
                <w:lang w:eastAsia="pt-BR"/>
                <w14:ligatures w14:val="none"/>
              </w:rPr>
              <w:t>☑</w:t>
            </w:r>
          </w:p>
        </w:tc>
        <w:tc>
          <w:tcPr>
            <w:tcW w:w="4557" w:type="pct"/>
            <w:gridSpan w:val="2"/>
            <w:tcBorders>
              <w:top w:val="nil"/>
              <w:left w:val="nil"/>
              <w:bottom w:val="nil"/>
              <w:right w:val="nil"/>
            </w:tcBorders>
            <w:shd w:val="clear" w:color="000000" w:fill="FFFFFF"/>
            <w:hideMark/>
          </w:tcPr>
          <w:p w14:paraId="01E46139"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Cumpre as exigências de reserva de cargos para pessoa com deficiência e para reabilitado da Previdência Social, previstas em lei e em outras normas específicas, quando aplicável (art. 63, IV da Lei 14.133/21).</w:t>
            </w:r>
          </w:p>
        </w:tc>
      </w:tr>
      <w:tr w:rsidR="009858BE" w:rsidRPr="009858BE" w14:paraId="722572A2" w14:textId="77777777" w:rsidTr="009858BE">
        <w:trPr>
          <w:trHeight w:val="379"/>
        </w:trPr>
        <w:tc>
          <w:tcPr>
            <w:tcW w:w="443" w:type="pct"/>
            <w:gridSpan w:val="2"/>
            <w:tcBorders>
              <w:top w:val="nil"/>
              <w:left w:val="nil"/>
              <w:bottom w:val="nil"/>
              <w:right w:val="nil"/>
            </w:tcBorders>
            <w:shd w:val="clear" w:color="000000" w:fill="FFFFFF"/>
            <w:hideMark/>
          </w:tcPr>
          <w:p w14:paraId="11A17818"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Segoe UI Symbol" w:eastAsia="Times New Roman" w:hAnsi="Segoe UI Symbol" w:cs="Segoe UI Symbol"/>
                <w:b/>
                <w:bCs/>
                <w:color w:val="000000"/>
                <w:kern w:val="0"/>
                <w:sz w:val="16"/>
                <w:szCs w:val="16"/>
                <w:lang w:eastAsia="pt-BR"/>
                <w14:ligatures w14:val="none"/>
              </w:rPr>
              <w:t>☑</w:t>
            </w:r>
          </w:p>
        </w:tc>
        <w:tc>
          <w:tcPr>
            <w:tcW w:w="4557" w:type="pct"/>
            <w:gridSpan w:val="2"/>
            <w:tcBorders>
              <w:top w:val="nil"/>
              <w:left w:val="nil"/>
              <w:bottom w:val="nil"/>
              <w:right w:val="nil"/>
            </w:tcBorders>
            <w:shd w:val="clear" w:color="000000" w:fill="FFFFFF"/>
            <w:hideMark/>
          </w:tcPr>
          <w:p w14:paraId="7A88EE28"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(art. 63, §1° da Lei 14.133/21).</w:t>
            </w:r>
          </w:p>
        </w:tc>
      </w:tr>
      <w:tr w:rsidR="009858BE" w:rsidRPr="009858BE" w14:paraId="6CFFE75A" w14:textId="77777777" w:rsidTr="009858BE">
        <w:trPr>
          <w:trHeight w:val="439"/>
        </w:trPr>
        <w:tc>
          <w:tcPr>
            <w:tcW w:w="443" w:type="pct"/>
            <w:gridSpan w:val="2"/>
            <w:tcBorders>
              <w:top w:val="nil"/>
              <w:left w:val="nil"/>
              <w:bottom w:val="nil"/>
              <w:right w:val="nil"/>
            </w:tcBorders>
            <w:shd w:val="clear" w:color="000000" w:fill="FFFFFF"/>
            <w:hideMark/>
          </w:tcPr>
          <w:p w14:paraId="21ABA5AB"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Segoe UI Symbol" w:eastAsia="Times New Roman" w:hAnsi="Segoe UI Symbol" w:cs="Segoe UI Symbol"/>
                <w:b/>
                <w:bCs/>
                <w:color w:val="000000"/>
                <w:kern w:val="0"/>
                <w:sz w:val="16"/>
                <w:szCs w:val="16"/>
                <w:lang w:eastAsia="pt-BR"/>
                <w14:ligatures w14:val="none"/>
              </w:rPr>
              <w:t>☑</w:t>
            </w:r>
          </w:p>
        </w:tc>
        <w:tc>
          <w:tcPr>
            <w:tcW w:w="4557" w:type="pct"/>
            <w:gridSpan w:val="2"/>
            <w:tcBorders>
              <w:top w:val="nil"/>
              <w:left w:val="nil"/>
              <w:bottom w:val="nil"/>
              <w:right w:val="nil"/>
            </w:tcBorders>
            <w:shd w:val="clear" w:color="000000" w:fill="FFFFFF"/>
            <w:hideMark/>
          </w:tcPr>
          <w:p w14:paraId="50FF4B7D"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Não mantem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 14, IV da Lei 14.133/21).</w:t>
            </w:r>
          </w:p>
        </w:tc>
      </w:tr>
      <w:tr w:rsidR="009858BE" w:rsidRPr="009858BE" w14:paraId="0EC5246E" w14:textId="77777777" w:rsidTr="009858BE">
        <w:trPr>
          <w:trHeight w:val="660"/>
        </w:trPr>
        <w:tc>
          <w:tcPr>
            <w:tcW w:w="443" w:type="pct"/>
            <w:gridSpan w:val="2"/>
            <w:tcBorders>
              <w:top w:val="nil"/>
              <w:left w:val="nil"/>
              <w:bottom w:val="nil"/>
              <w:right w:val="nil"/>
            </w:tcBorders>
            <w:shd w:val="clear" w:color="000000" w:fill="FFFFFF"/>
            <w:hideMark/>
          </w:tcPr>
          <w:p w14:paraId="305B6BF2"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Segoe UI Symbol" w:eastAsia="Times New Roman" w:hAnsi="Segoe UI Symbol" w:cs="Segoe UI Symbol"/>
                <w:b/>
                <w:bCs/>
                <w:color w:val="000000"/>
                <w:kern w:val="0"/>
                <w:sz w:val="16"/>
                <w:szCs w:val="16"/>
                <w:lang w:eastAsia="pt-BR"/>
                <w14:ligatures w14:val="none"/>
              </w:rPr>
              <w:t>☑</w:t>
            </w:r>
          </w:p>
        </w:tc>
        <w:tc>
          <w:tcPr>
            <w:tcW w:w="4557" w:type="pct"/>
            <w:gridSpan w:val="2"/>
            <w:tcBorders>
              <w:top w:val="nil"/>
              <w:left w:val="nil"/>
              <w:bottom w:val="nil"/>
              <w:right w:val="nil"/>
            </w:tcBorders>
            <w:shd w:val="clear" w:color="000000" w:fill="FFFFFF"/>
            <w:hideMark/>
          </w:tcPr>
          <w:p w14:paraId="3E48ED51"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(______) Que me enquadro como micro ou pequenas empresas (MPE) e, nesta condição, declaramos que no ano-calendário do corrente ano, não celebramos contratos cujo valores somados extrapolam a receita bruta máxima admitida para fins de enquadramento como empresa de pequeno porte, nos termos constantes no art. 4°, §2° da Lei ° 14.133/2021.</w:t>
            </w:r>
            <w:r w:rsidRPr="009858BE">
              <w:rPr>
                <w:rFonts w:ascii="Arial" w:eastAsia="Times New Roman" w:hAnsi="Arial" w:cs="Arial"/>
                <w:color w:val="000000"/>
                <w:kern w:val="0"/>
                <w:lang w:eastAsia="pt-BR"/>
                <w14:ligatures w14:val="none"/>
              </w:rPr>
              <w:br/>
              <w:t>ou</w:t>
            </w:r>
            <w:r w:rsidRPr="009858BE">
              <w:rPr>
                <w:rFonts w:ascii="Arial" w:eastAsia="Times New Roman" w:hAnsi="Arial" w:cs="Arial"/>
                <w:color w:val="000000"/>
                <w:kern w:val="0"/>
                <w:lang w:eastAsia="pt-BR"/>
                <w14:ligatures w14:val="none"/>
              </w:rPr>
              <w:br/>
              <w:t>(______) Que não me enquadro como micro ou pequenas empresas (MPE) ou no ano-calendário do corrente ano, celebramos contratos cujo valores somados extrapolam a receita bruta máxima admitida para fins de enquadramento como empresa de pequeno porte, nos termos constantes no art. 4°, §2° da Lei ° 14.133/2021.</w:t>
            </w:r>
          </w:p>
        </w:tc>
      </w:tr>
      <w:tr w:rsidR="009858BE" w:rsidRPr="009858BE" w14:paraId="12CF0141" w14:textId="77777777" w:rsidTr="009858BE">
        <w:trPr>
          <w:trHeight w:val="199"/>
        </w:trPr>
        <w:tc>
          <w:tcPr>
            <w:tcW w:w="443" w:type="pct"/>
            <w:gridSpan w:val="2"/>
            <w:tcBorders>
              <w:top w:val="nil"/>
              <w:left w:val="nil"/>
              <w:bottom w:val="nil"/>
              <w:right w:val="nil"/>
            </w:tcBorders>
            <w:shd w:val="clear" w:color="000000" w:fill="FFFFFF"/>
            <w:hideMark/>
          </w:tcPr>
          <w:p w14:paraId="3C1347EF"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Segoe UI Symbol" w:eastAsia="Times New Roman" w:hAnsi="Segoe UI Symbol" w:cs="Segoe UI Symbol"/>
                <w:b/>
                <w:bCs/>
                <w:color w:val="000000"/>
                <w:kern w:val="0"/>
                <w:sz w:val="16"/>
                <w:szCs w:val="16"/>
                <w:lang w:eastAsia="pt-BR"/>
                <w14:ligatures w14:val="none"/>
              </w:rPr>
              <w:t>☑</w:t>
            </w:r>
          </w:p>
        </w:tc>
        <w:tc>
          <w:tcPr>
            <w:tcW w:w="4557" w:type="pct"/>
            <w:gridSpan w:val="2"/>
            <w:tcBorders>
              <w:top w:val="nil"/>
              <w:left w:val="nil"/>
              <w:bottom w:val="nil"/>
              <w:right w:val="nil"/>
            </w:tcBorders>
            <w:shd w:val="clear" w:color="000000" w:fill="FFFFFF"/>
            <w:hideMark/>
          </w:tcPr>
          <w:p w14:paraId="4ABB6999"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Atende aos requisitos de habilitação, e que responderá pela veracidade das informações prestadas, na forma da lei;</w:t>
            </w:r>
          </w:p>
        </w:tc>
      </w:tr>
      <w:tr w:rsidR="009858BE" w:rsidRPr="009858BE" w14:paraId="5ECF5214" w14:textId="77777777" w:rsidTr="009858BE">
        <w:trPr>
          <w:trHeight w:val="360"/>
        </w:trPr>
        <w:tc>
          <w:tcPr>
            <w:tcW w:w="443" w:type="pct"/>
            <w:gridSpan w:val="2"/>
            <w:tcBorders>
              <w:top w:val="nil"/>
              <w:left w:val="nil"/>
              <w:bottom w:val="nil"/>
              <w:right w:val="nil"/>
            </w:tcBorders>
            <w:shd w:val="clear" w:color="000000" w:fill="FFFFFF"/>
            <w:hideMark/>
          </w:tcPr>
          <w:p w14:paraId="2A6FD8F5" w14:textId="77777777" w:rsidR="009858BE" w:rsidRPr="009858BE" w:rsidRDefault="009858BE" w:rsidP="009858BE">
            <w:pPr>
              <w:spacing w:after="0" w:line="240" w:lineRule="auto"/>
              <w:jc w:val="center"/>
              <w:rPr>
                <w:rFonts w:ascii="Arial" w:eastAsia="Times New Roman" w:hAnsi="Arial" w:cs="Arial"/>
                <w:b/>
                <w:bCs/>
                <w:color w:val="000000"/>
                <w:kern w:val="0"/>
                <w:sz w:val="16"/>
                <w:szCs w:val="16"/>
                <w:lang w:eastAsia="pt-BR"/>
                <w14:ligatures w14:val="none"/>
              </w:rPr>
            </w:pPr>
            <w:r w:rsidRPr="009858BE">
              <w:rPr>
                <w:rFonts w:ascii="Segoe UI Symbol" w:eastAsia="Times New Roman" w:hAnsi="Segoe UI Symbol" w:cs="Segoe UI Symbol"/>
                <w:b/>
                <w:bCs/>
                <w:color w:val="000000"/>
                <w:kern w:val="0"/>
                <w:sz w:val="16"/>
                <w:szCs w:val="16"/>
                <w:lang w:eastAsia="pt-BR"/>
                <w14:ligatures w14:val="none"/>
              </w:rPr>
              <w:t>☑</w:t>
            </w:r>
          </w:p>
        </w:tc>
        <w:tc>
          <w:tcPr>
            <w:tcW w:w="4557" w:type="pct"/>
            <w:gridSpan w:val="2"/>
            <w:tcBorders>
              <w:top w:val="nil"/>
              <w:left w:val="nil"/>
              <w:bottom w:val="nil"/>
              <w:right w:val="nil"/>
            </w:tcBorders>
            <w:shd w:val="clear" w:color="000000" w:fill="FFFFFF"/>
            <w:hideMark/>
          </w:tcPr>
          <w:p w14:paraId="1FE2E747"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Que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tc>
      </w:tr>
      <w:tr w:rsidR="009858BE" w:rsidRPr="009858BE" w14:paraId="44E4AEF6" w14:textId="77777777" w:rsidTr="009858BE">
        <w:trPr>
          <w:trHeight w:val="139"/>
        </w:trPr>
        <w:tc>
          <w:tcPr>
            <w:tcW w:w="244" w:type="pct"/>
            <w:tcBorders>
              <w:top w:val="nil"/>
              <w:left w:val="nil"/>
              <w:bottom w:val="nil"/>
              <w:right w:val="nil"/>
            </w:tcBorders>
            <w:shd w:val="clear" w:color="000000" w:fill="FFFFFF"/>
            <w:hideMark/>
          </w:tcPr>
          <w:p w14:paraId="528CA773" w14:textId="77777777" w:rsidR="009858BE" w:rsidRPr="009858BE" w:rsidRDefault="009858BE" w:rsidP="009858BE">
            <w:pPr>
              <w:spacing w:after="0" w:line="240" w:lineRule="auto"/>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 </w:t>
            </w:r>
          </w:p>
        </w:tc>
        <w:tc>
          <w:tcPr>
            <w:tcW w:w="199" w:type="pct"/>
            <w:tcBorders>
              <w:top w:val="nil"/>
              <w:left w:val="nil"/>
              <w:bottom w:val="nil"/>
              <w:right w:val="nil"/>
            </w:tcBorders>
            <w:shd w:val="clear" w:color="000000" w:fill="FFFFFF"/>
            <w:hideMark/>
          </w:tcPr>
          <w:p w14:paraId="7900CCFA" w14:textId="77777777" w:rsidR="009858BE" w:rsidRPr="009858BE" w:rsidRDefault="009858BE" w:rsidP="009858BE">
            <w:pPr>
              <w:spacing w:after="0" w:line="240" w:lineRule="auto"/>
              <w:rPr>
                <w:rFonts w:ascii="Arial" w:eastAsia="Times New Roman" w:hAnsi="Arial" w:cs="Arial"/>
                <w:b/>
                <w:bCs/>
                <w:color w:val="000000"/>
                <w:kern w:val="0"/>
                <w:sz w:val="16"/>
                <w:szCs w:val="16"/>
                <w:lang w:eastAsia="pt-BR"/>
                <w14:ligatures w14:val="none"/>
              </w:rPr>
            </w:pPr>
            <w:r w:rsidRPr="009858BE">
              <w:rPr>
                <w:rFonts w:ascii="Arial" w:eastAsia="Times New Roman" w:hAnsi="Arial" w:cs="Arial"/>
                <w:b/>
                <w:bCs/>
                <w:color w:val="000000"/>
                <w:kern w:val="0"/>
                <w:sz w:val="16"/>
                <w:szCs w:val="16"/>
                <w:lang w:eastAsia="pt-BR"/>
                <w14:ligatures w14:val="none"/>
              </w:rPr>
              <w:t> </w:t>
            </w:r>
          </w:p>
        </w:tc>
        <w:tc>
          <w:tcPr>
            <w:tcW w:w="4557" w:type="pct"/>
            <w:gridSpan w:val="2"/>
            <w:tcBorders>
              <w:top w:val="nil"/>
              <w:left w:val="nil"/>
              <w:bottom w:val="nil"/>
              <w:right w:val="nil"/>
            </w:tcBorders>
            <w:shd w:val="clear" w:color="000000" w:fill="FFFFFF"/>
            <w:hideMark/>
          </w:tcPr>
          <w:p w14:paraId="2EC489BC"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Por ser expressão da verdade, firmamos a presente.</w:t>
            </w:r>
          </w:p>
        </w:tc>
      </w:tr>
      <w:tr w:rsidR="009858BE" w:rsidRPr="009858BE" w14:paraId="271BBF0C" w14:textId="77777777" w:rsidTr="009858BE">
        <w:trPr>
          <w:trHeight w:val="619"/>
        </w:trPr>
        <w:tc>
          <w:tcPr>
            <w:tcW w:w="443" w:type="pct"/>
            <w:gridSpan w:val="2"/>
            <w:tcBorders>
              <w:top w:val="nil"/>
              <w:left w:val="nil"/>
              <w:bottom w:val="nil"/>
              <w:right w:val="nil"/>
            </w:tcBorders>
            <w:shd w:val="clear" w:color="000000" w:fill="FFFFFF"/>
            <w:hideMark/>
          </w:tcPr>
          <w:p w14:paraId="14190004"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4557" w:type="pct"/>
            <w:gridSpan w:val="2"/>
            <w:tcBorders>
              <w:top w:val="nil"/>
              <w:left w:val="nil"/>
              <w:bottom w:val="nil"/>
              <w:right w:val="nil"/>
            </w:tcBorders>
            <w:shd w:val="clear" w:color="000000" w:fill="FFFFFF"/>
            <w:hideMark/>
          </w:tcPr>
          <w:p w14:paraId="1E225B78"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Local e Data</w:t>
            </w:r>
          </w:p>
        </w:tc>
      </w:tr>
      <w:tr w:rsidR="009858BE" w:rsidRPr="009858BE" w14:paraId="71EC14BC" w14:textId="77777777" w:rsidTr="009858BE">
        <w:trPr>
          <w:trHeight w:val="822"/>
        </w:trPr>
        <w:tc>
          <w:tcPr>
            <w:tcW w:w="443" w:type="pct"/>
            <w:gridSpan w:val="2"/>
            <w:tcBorders>
              <w:top w:val="nil"/>
              <w:left w:val="nil"/>
              <w:bottom w:val="nil"/>
              <w:right w:val="nil"/>
            </w:tcBorders>
            <w:shd w:val="clear" w:color="000000" w:fill="FFFFFF"/>
            <w:hideMark/>
          </w:tcPr>
          <w:p w14:paraId="6E7CE887"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4557" w:type="pct"/>
            <w:gridSpan w:val="2"/>
            <w:tcBorders>
              <w:top w:val="nil"/>
              <w:left w:val="nil"/>
              <w:bottom w:val="nil"/>
              <w:right w:val="nil"/>
            </w:tcBorders>
            <w:shd w:val="clear" w:color="000000" w:fill="FFFFFF"/>
            <w:vAlign w:val="bottom"/>
            <w:hideMark/>
          </w:tcPr>
          <w:p w14:paraId="48F17396" w14:textId="77777777" w:rsidR="009858BE" w:rsidRPr="009858BE" w:rsidRDefault="009858BE" w:rsidP="009858BE">
            <w:pPr>
              <w:spacing w:after="0" w:line="240" w:lineRule="auto"/>
              <w:jc w:val="center"/>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_____________________________________________</w:t>
            </w:r>
          </w:p>
        </w:tc>
      </w:tr>
      <w:tr w:rsidR="009858BE" w:rsidRPr="009858BE" w14:paraId="65FD5A28" w14:textId="77777777" w:rsidTr="009858BE">
        <w:trPr>
          <w:trHeight w:val="139"/>
        </w:trPr>
        <w:tc>
          <w:tcPr>
            <w:tcW w:w="443" w:type="pct"/>
            <w:gridSpan w:val="2"/>
            <w:tcBorders>
              <w:top w:val="nil"/>
              <w:left w:val="nil"/>
              <w:bottom w:val="nil"/>
              <w:right w:val="nil"/>
            </w:tcBorders>
            <w:shd w:val="clear" w:color="000000" w:fill="FFFFFF"/>
            <w:hideMark/>
          </w:tcPr>
          <w:p w14:paraId="08E468EF"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 </w:t>
            </w:r>
          </w:p>
        </w:tc>
        <w:tc>
          <w:tcPr>
            <w:tcW w:w="4557" w:type="pct"/>
            <w:gridSpan w:val="2"/>
            <w:tcBorders>
              <w:top w:val="nil"/>
              <w:left w:val="nil"/>
              <w:bottom w:val="nil"/>
              <w:right w:val="nil"/>
            </w:tcBorders>
            <w:shd w:val="clear" w:color="000000" w:fill="FFFFFF"/>
            <w:hideMark/>
          </w:tcPr>
          <w:p w14:paraId="3D9A5D62" w14:textId="77777777" w:rsidR="009858BE" w:rsidRPr="009858BE" w:rsidRDefault="009858BE" w:rsidP="009858BE">
            <w:pPr>
              <w:spacing w:after="0" w:line="240" w:lineRule="auto"/>
              <w:jc w:val="center"/>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CNPJ, Assinatura do representante legal da Empresa</w:t>
            </w:r>
          </w:p>
        </w:tc>
      </w:tr>
    </w:tbl>
    <w:p w14:paraId="6DFB6998" w14:textId="77777777" w:rsidR="009858BE" w:rsidRDefault="009858BE">
      <w:r>
        <w:br w:type="page"/>
      </w:r>
    </w:p>
    <w:tbl>
      <w:tblPr>
        <w:tblW w:w="5000" w:type="pct"/>
        <w:tblCellMar>
          <w:left w:w="70" w:type="dxa"/>
          <w:right w:w="70" w:type="dxa"/>
        </w:tblCellMar>
        <w:tblLook w:val="04A0" w:firstRow="1" w:lastRow="0" w:firstColumn="1" w:lastColumn="0" w:noHBand="0" w:noVBand="1"/>
      </w:tblPr>
      <w:tblGrid>
        <w:gridCol w:w="481"/>
        <w:gridCol w:w="452"/>
        <w:gridCol w:w="514"/>
        <w:gridCol w:w="443"/>
        <w:gridCol w:w="297"/>
        <w:gridCol w:w="736"/>
        <w:gridCol w:w="2073"/>
        <w:gridCol w:w="1365"/>
        <w:gridCol w:w="1602"/>
        <w:gridCol w:w="2242"/>
      </w:tblGrid>
      <w:tr w:rsidR="009858BE" w:rsidRPr="009858BE" w14:paraId="053B4F57" w14:textId="77777777" w:rsidTr="009858BE">
        <w:trPr>
          <w:trHeight w:val="60"/>
        </w:trPr>
        <w:tc>
          <w:tcPr>
            <w:tcW w:w="5000" w:type="pct"/>
            <w:gridSpan w:val="10"/>
            <w:tcBorders>
              <w:top w:val="nil"/>
              <w:left w:val="nil"/>
              <w:bottom w:val="single" w:sz="4" w:space="0" w:color="auto"/>
              <w:right w:val="nil"/>
            </w:tcBorders>
            <w:shd w:val="clear" w:color="auto" w:fill="auto"/>
            <w:hideMark/>
          </w:tcPr>
          <w:p w14:paraId="43789D67" w14:textId="597C84BD"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p>
        </w:tc>
      </w:tr>
      <w:tr w:rsidR="009858BE" w:rsidRPr="009858BE" w14:paraId="19A6BAF6" w14:textId="77777777" w:rsidTr="009858BE">
        <w:trPr>
          <w:trHeight w:val="102"/>
        </w:trPr>
        <w:tc>
          <w:tcPr>
            <w:tcW w:w="5000" w:type="pct"/>
            <w:gridSpan w:val="10"/>
            <w:tcBorders>
              <w:top w:val="single" w:sz="4" w:space="0" w:color="auto"/>
              <w:left w:val="single" w:sz="4" w:space="0" w:color="auto"/>
              <w:bottom w:val="single" w:sz="4" w:space="0" w:color="auto"/>
              <w:right w:val="single" w:sz="4" w:space="0" w:color="auto"/>
            </w:tcBorders>
            <w:shd w:val="clear" w:color="000000" w:fill="FFF2CC"/>
            <w:vAlign w:val="center"/>
            <w:hideMark/>
          </w:tcPr>
          <w:p w14:paraId="4F5F64B1" w14:textId="77777777" w:rsidR="009858BE" w:rsidRPr="009858BE" w:rsidRDefault="009858BE" w:rsidP="009858BE">
            <w:pPr>
              <w:spacing w:after="0" w:line="240" w:lineRule="auto"/>
              <w:jc w:val="center"/>
              <w:rPr>
                <w:rFonts w:ascii="Arial" w:eastAsia="Times New Roman" w:hAnsi="Arial" w:cs="Arial"/>
                <w:b/>
                <w:bCs/>
                <w:color w:val="000000"/>
                <w:kern w:val="0"/>
                <w:sz w:val="22"/>
                <w:szCs w:val="22"/>
                <w:lang w:eastAsia="pt-BR"/>
                <w14:ligatures w14:val="none"/>
              </w:rPr>
            </w:pPr>
            <w:r w:rsidRPr="009858BE">
              <w:rPr>
                <w:rFonts w:ascii="Arial" w:eastAsia="Times New Roman" w:hAnsi="Arial" w:cs="Arial"/>
                <w:b/>
                <w:bCs/>
                <w:color w:val="000000"/>
                <w:kern w:val="0"/>
                <w:sz w:val="22"/>
                <w:szCs w:val="22"/>
                <w:lang w:eastAsia="pt-BR"/>
                <w14:ligatures w14:val="none"/>
              </w:rPr>
              <w:t>ANEXO IV - MODELO DE PROPOSTA</w:t>
            </w:r>
          </w:p>
        </w:tc>
      </w:tr>
      <w:tr w:rsidR="009858BE" w:rsidRPr="009858BE" w14:paraId="5A9A3530" w14:textId="77777777" w:rsidTr="009858BE">
        <w:trPr>
          <w:trHeight w:val="102"/>
        </w:trPr>
        <w:tc>
          <w:tcPr>
            <w:tcW w:w="5000" w:type="pct"/>
            <w:gridSpan w:val="10"/>
            <w:tcBorders>
              <w:top w:val="single" w:sz="4" w:space="0" w:color="auto"/>
              <w:left w:val="single" w:sz="4" w:space="0" w:color="auto"/>
              <w:bottom w:val="single" w:sz="4" w:space="0" w:color="auto"/>
              <w:right w:val="single" w:sz="4" w:space="0" w:color="auto"/>
            </w:tcBorders>
            <w:shd w:val="clear" w:color="000000" w:fill="FFF2CC"/>
            <w:hideMark/>
          </w:tcPr>
          <w:p w14:paraId="2C5F2EFC" w14:textId="77777777" w:rsidR="009858BE" w:rsidRPr="009858BE" w:rsidRDefault="009858BE" w:rsidP="009858BE">
            <w:pPr>
              <w:spacing w:after="0" w:line="240" w:lineRule="auto"/>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I. IDENTIFICAÇÃO DO LICITANTE</w:t>
            </w:r>
          </w:p>
        </w:tc>
      </w:tr>
      <w:tr w:rsidR="009858BE" w:rsidRPr="009858BE" w14:paraId="75946AAA" w14:textId="77777777" w:rsidTr="009858BE">
        <w:trPr>
          <w:trHeight w:val="522"/>
        </w:trPr>
        <w:tc>
          <w:tcPr>
            <w:tcW w:w="5000" w:type="pct"/>
            <w:gridSpan w:val="10"/>
            <w:tcBorders>
              <w:top w:val="single" w:sz="4" w:space="0" w:color="auto"/>
              <w:left w:val="single" w:sz="4" w:space="0" w:color="auto"/>
              <w:bottom w:val="single" w:sz="4" w:space="0" w:color="auto"/>
              <w:right w:val="single" w:sz="4" w:space="0" w:color="000000"/>
            </w:tcBorders>
            <w:shd w:val="clear" w:color="000000" w:fill="FFFFFF"/>
            <w:vAlign w:val="bottom"/>
            <w:hideMark/>
          </w:tcPr>
          <w:p w14:paraId="68F762C1"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email (Email da Proponente) e telefone (Telefone da Proponente).</w:t>
            </w:r>
          </w:p>
        </w:tc>
      </w:tr>
      <w:tr w:rsidR="009858BE" w:rsidRPr="009858BE" w14:paraId="268C2DE5" w14:textId="77777777" w:rsidTr="009858BE">
        <w:trPr>
          <w:trHeight w:val="102"/>
        </w:trPr>
        <w:tc>
          <w:tcPr>
            <w:tcW w:w="5000" w:type="pct"/>
            <w:gridSpan w:val="10"/>
            <w:tcBorders>
              <w:top w:val="single" w:sz="4" w:space="0" w:color="auto"/>
              <w:left w:val="single" w:sz="4" w:space="0" w:color="auto"/>
              <w:bottom w:val="single" w:sz="4" w:space="0" w:color="auto"/>
              <w:right w:val="single" w:sz="4" w:space="0" w:color="auto"/>
            </w:tcBorders>
            <w:shd w:val="clear" w:color="000000" w:fill="FFF2CC"/>
            <w:hideMark/>
          </w:tcPr>
          <w:p w14:paraId="59CCF2D1" w14:textId="77777777" w:rsidR="009858BE" w:rsidRPr="009858BE" w:rsidRDefault="009858BE" w:rsidP="009858BE">
            <w:pPr>
              <w:spacing w:after="0" w:line="240" w:lineRule="auto"/>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II. IDENTIFICAÇÃO DO PROCESSO</w:t>
            </w:r>
          </w:p>
        </w:tc>
      </w:tr>
      <w:tr w:rsidR="009858BE" w:rsidRPr="009858BE" w14:paraId="4E73A9CB" w14:textId="77777777" w:rsidTr="009858BE">
        <w:trPr>
          <w:trHeight w:val="102"/>
        </w:trPr>
        <w:tc>
          <w:tcPr>
            <w:tcW w:w="1030"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6AC9683B" w14:textId="77777777" w:rsidR="009858BE" w:rsidRPr="009858BE" w:rsidRDefault="009858BE" w:rsidP="009858BE">
            <w:pPr>
              <w:spacing w:after="0" w:line="240" w:lineRule="auto"/>
              <w:rPr>
                <w:rFonts w:ascii="Arial" w:eastAsia="Times New Roman" w:hAnsi="Arial" w:cs="Arial"/>
                <w:b/>
                <w:bCs/>
                <w:color w:val="000000"/>
                <w:kern w:val="0"/>
                <w:sz w:val="18"/>
                <w:szCs w:val="18"/>
                <w:lang w:eastAsia="pt-BR"/>
                <w14:ligatures w14:val="none"/>
              </w:rPr>
            </w:pPr>
            <w:r w:rsidRPr="009858BE">
              <w:rPr>
                <w:rFonts w:ascii="Arial" w:eastAsia="Times New Roman" w:hAnsi="Arial" w:cs="Arial"/>
                <w:b/>
                <w:bCs/>
                <w:color w:val="000000"/>
                <w:kern w:val="0"/>
                <w:sz w:val="18"/>
                <w:szCs w:val="18"/>
                <w:lang w:eastAsia="pt-BR"/>
                <w14:ligatures w14:val="none"/>
              </w:rPr>
              <w:t>N° PROCESSO</w:t>
            </w:r>
          </w:p>
        </w:tc>
        <w:tc>
          <w:tcPr>
            <w:tcW w:w="3970" w:type="pct"/>
            <w:gridSpan w:val="5"/>
            <w:tcBorders>
              <w:top w:val="single" w:sz="4" w:space="0" w:color="auto"/>
              <w:left w:val="nil"/>
              <w:bottom w:val="single" w:sz="4" w:space="0" w:color="auto"/>
              <w:right w:val="single" w:sz="4" w:space="0" w:color="000000"/>
            </w:tcBorders>
            <w:shd w:val="clear" w:color="auto" w:fill="auto"/>
            <w:vAlign w:val="center"/>
            <w:hideMark/>
          </w:tcPr>
          <w:p w14:paraId="4BB0888F" w14:textId="2F66F849" w:rsidR="009858BE" w:rsidRPr="009858BE" w:rsidRDefault="00DD371C" w:rsidP="007A4222">
            <w:pPr>
              <w:spacing w:after="0" w:line="240" w:lineRule="auto"/>
              <w:rPr>
                <w:rFonts w:ascii="Arial" w:eastAsia="Times New Roman" w:hAnsi="Arial" w:cs="Arial"/>
                <w:color w:val="000000"/>
                <w:kern w:val="0"/>
                <w:sz w:val="22"/>
                <w:szCs w:val="22"/>
                <w:lang w:eastAsia="pt-BR"/>
                <w14:ligatures w14:val="none"/>
              </w:rPr>
            </w:pPr>
            <w:r>
              <w:rPr>
                <w:rFonts w:ascii="Arial" w:eastAsia="Times New Roman" w:hAnsi="Arial" w:cs="Arial"/>
                <w:color w:val="000000"/>
                <w:kern w:val="0"/>
                <w:sz w:val="22"/>
                <w:szCs w:val="22"/>
                <w:lang w:eastAsia="pt-BR"/>
                <w14:ligatures w14:val="none"/>
              </w:rPr>
              <w:t>5</w:t>
            </w:r>
            <w:r w:rsidR="007A4222">
              <w:rPr>
                <w:rFonts w:ascii="Arial" w:eastAsia="Times New Roman" w:hAnsi="Arial" w:cs="Arial"/>
                <w:color w:val="000000"/>
                <w:kern w:val="0"/>
                <w:sz w:val="22"/>
                <w:szCs w:val="22"/>
                <w:lang w:eastAsia="pt-BR"/>
                <w14:ligatures w14:val="none"/>
              </w:rPr>
              <w:t>8</w:t>
            </w:r>
            <w:r w:rsidR="009858BE" w:rsidRPr="009858BE">
              <w:rPr>
                <w:rFonts w:ascii="Arial" w:eastAsia="Times New Roman" w:hAnsi="Arial" w:cs="Arial"/>
                <w:color w:val="000000"/>
                <w:kern w:val="0"/>
                <w:sz w:val="22"/>
                <w:szCs w:val="22"/>
                <w:lang w:eastAsia="pt-BR"/>
                <w14:ligatures w14:val="none"/>
              </w:rPr>
              <w:t>/2025</w:t>
            </w:r>
          </w:p>
        </w:tc>
      </w:tr>
      <w:tr w:rsidR="009858BE" w:rsidRPr="009858BE" w14:paraId="136A6A54" w14:textId="77777777" w:rsidTr="009858BE">
        <w:trPr>
          <w:trHeight w:val="102"/>
        </w:trPr>
        <w:tc>
          <w:tcPr>
            <w:tcW w:w="1030"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4645B467" w14:textId="77777777" w:rsidR="009858BE" w:rsidRPr="009858BE" w:rsidRDefault="009858BE" w:rsidP="009858BE">
            <w:pPr>
              <w:spacing w:after="0" w:line="240" w:lineRule="auto"/>
              <w:rPr>
                <w:rFonts w:ascii="Arial" w:eastAsia="Times New Roman" w:hAnsi="Arial" w:cs="Arial"/>
                <w:b/>
                <w:bCs/>
                <w:color w:val="000000"/>
                <w:kern w:val="0"/>
                <w:sz w:val="18"/>
                <w:szCs w:val="18"/>
                <w:lang w:eastAsia="pt-BR"/>
                <w14:ligatures w14:val="none"/>
              </w:rPr>
            </w:pPr>
            <w:r w:rsidRPr="009858BE">
              <w:rPr>
                <w:rFonts w:ascii="Arial" w:eastAsia="Times New Roman" w:hAnsi="Arial" w:cs="Arial"/>
                <w:b/>
                <w:bCs/>
                <w:color w:val="000000"/>
                <w:kern w:val="0"/>
                <w:sz w:val="18"/>
                <w:szCs w:val="18"/>
                <w:lang w:eastAsia="pt-BR"/>
                <w14:ligatures w14:val="none"/>
              </w:rPr>
              <w:t>MODALIDADE</w:t>
            </w:r>
          </w:p>
        </w:tc>
        <w:tc>
          <w:tcPr>
            <w:tcW w:w="3970" w:type="pct"/>
            <w:gridSpan w:val="5"/>
            <w:tcBorders>
              <w:top w:val="single" w:sz="4" w:space="0" w:color="auto"/>
              <w:left w:val="nil"/>
              <w:bottom w:val="single" w:sz="4" w:space="0" w:color="auto"/>
              <w:right w:val="single" w:sz="4" w:space="0" w:color="auto"/>
            </w:tcBorders>
            <w:shd w:val="clear" w:color="auto" w:fill="auto"/>
            <w:vAlign w:val="center"/>
            <w:hideMark/>
          </w:tcPr>
          <w:p w14:paraId="7B269D38" w14:textId="77777777" w:rsidR="009858BE" w:rsidRPr="009858BE" w:rsidRDefault="009858BE" w:rsidP="009858BE">
            <w:pPr>
              <w:spacing w:after="0" w:line="240" w:lineRule="auto"/>
              <w:rPr>
                <w:rFonts w:ascii="Arial" w:eastAsia="Times New Roman" w:hAnsi="Arial" w:cs="Arial"/>
                <w:color w:val="000000"/>
                <w:kern w:val="0"/>
                <w:sz w:val="22"/>
                <w:szCs w:val="22"/>
                <w:lang w:eastAsia="pt-BR"/>
                <w14:ligatures w14:val="none"/>
              </w:rPr>
            </w:pPr>
            <w:r w:rsidRPr="009858BE">
              <w:rPr>
                <w:rFonts w:ascii="Arial" w:eastAsia="Times New Roman" w:hAnsi="Arial" w:cs="Arial"/>
                <w:color w:val="000000"/>
                <w:kern w:val="0"/>
                <w:sz w:val="22"/>
                <w:szCs w:val="22"/>
                <w:lang w:eastAsia="pt-BR"/>
                <w14:ligatures w14:val="none"/>
              </w:rPr>
              <w:t>pregão</w:t>
            </w:r>
          </w:p>
        </w:tc>
      </w:tr>
      <w:tr w:rsidR="009858BE" w:rsidRPr="009858BE" w14:paraId="296946C4" w14:textId="77777777" w:rsidTr="009858BE">
        <w:trPr>
          <w:trHeight w:val="102"/>
        </w:trPr>
        <w:tc>
          <w:tcPr>
            <w:tcW w:w="1030"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747DCB17" w14:textId="77777777" w:rsidR="009858BE" w:rsidRPr="009858BE" w:rsidRDefault="009858BE" w:rsidP="009858BE">
            <w:pPr>
              <w:spacing w:after="0" w:line="240" w:lineRule="auto"/>
              <w:rPr>
                <w:rFonts w:ascii="Arial" w:eastAsia="Times New Roman" w:hAnsi="Arial" w:cs="Arial"/>
                <w:b/>
                <w:bCs/>
                <w:color w:val="000000"/>
                <w:kern w:val="0"/>
                <w:sz w:val="18"/>
                <w:szCs w:val="18"/>
                <w:lang w:eastAsia="pt-BR"/>
                <w14:ligatures w14:val="none"/>
              </w:rPr>
            </w:pPr>
            <w:r w:rsidRPr="009858BE">
              <w:rPr>
                <w:rFonts w:ascii="Arial" w:eastAsia="Times New Roman" w:hAnsi="Arial" w:cs="Arial"/>
                <w:b/>
                <w:bCs/>
                <w:color w:val="000000"/>
                <w:kern w:val="0"/>
                <w:sz w:val="18"/>
                <w:szCs w:val="18"/>
                <w:lang w:eastAsia="pt-BR"/>
                <w14:ligatures w14:val="none"/>
              </w:rPr>
              <w:t>N° PROCEDIMENTO</w:t>
            </w:r>
          </w:p>
        </w:tc>
        <w:tc>
          <w:tcPr>
            <w:tcW w:w="3970" w:type="pct"/>
            <w:gridSpan w:val="5"/>
            <w:tcBorders>
              <w:top w:val="single" w:sz="4" w:space="0" w:color="auto"/>
              <w:left w:val="nil"/>
              <w:bottom w:val="single" w:sz="4" w:space="0" w:color="auto"/>
              <w:right w:val="single" w:sz="4" w:space="0" w:color="000000"/>
            </w:tcBorders>
            <w:shd w:val="clear" w:color="auto" w:fill="auto"/>
            <w:vAlign w:val="center"/>
            <w:hideMark/>
          </w:tcPr>
          <w:p w14:paraId="18E52280" w14:textId="2CE3B5A8" w:rsidR="009858BE" w:rsidRPr="009858BE" w:rsidRDefault="00BD4954" w:rsidP="00DD371C">
            <w:pPr>
              <w:spacing w:after="0" w:line="240" w:lineRule="auto"/>
              <w:rPr>
                <w:rFonts w:ascii="Arial" w:eastAsia="Times New Roman" w:hAnsi="Arial" w:cs="Arial"/>
                <w:color w:val="000000"/>
                <w:kern w:val="0"/>
                <w:sz w:val="22"/>
                <w:szCs w:val="22"/>
                <w:lang w:eastAsia="pt-BR"/>
                <w14:ligatures w14:val="none"/>
              </w:rPr>
            </w:pPr>
            <w:r>
              <w:rPr>
                <w:rFonts w:ascii="Arial" w:eastAsia="Times New Roman" w:hAnsi="Arial" w:cs="Arial"/>
                <w:color w:val="000000"/>
                <w:kern w:val="0"/>
                <w:sz w:val="22"/>
                <w:szCs w:val="22"/>
                <w:lang w:eastAsia="pt-BR"/>
                <w14:ligatures w14:val="none"/>
              </w:rPr>
              <w:t>20</w:t>
            </w:r>
            <w:r w:rsidR="009858BE" w:rsidRPr="009858BE">
              <w:rPr>
                <w:rFonts w:ascii="Arial" w:eastAsia="Times New Roman" w:hAnsi="Arial" w:cs="Arial"/>
                <w:color w:val="000000"/>
                <w:kern w:val="0"/>
                <w:sz w:val="22"/>
                <w:szCs w:val="22"/>
                <w:lang w:eastAsia="pt-BR"/>
                <w14:ligatures w14:val="none"/>
              </w:rPr>
              <w:t>/2025</w:t>
            </w:r>
          </w:p>
        </w:tc>
      </w:tr>
      <w:tr w:rsidR="009858BE" w:rsidRPr="009858BE" w14:paraId="5E11D4AE" w14:textId="77777777" w:rsidTr="009858BE">
        <w:trPr>
          <w:trHeight w:val="120"/>
        </w:trPr>
        <w:tc>
          <w:tcPr>
            <w:tcW w:w="1030"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46CCA4DE" w14:textId="77777777" w:rsidR="009858BE" w:rsidRPr="009858BE" w:rsidRDefault="009858BE" w:rsidP="009858BE">
            <w:pPr>
              <w:spacing w:after="0" w:line="240" w:lineRule="auto"/>
              <w:rPr>
                <w:rFonts w:ascii="Arial" w:eastAsia="Times New Roman" w:hAnsi="Arial" w:cs="Arial"/>
                <w:b/>
                <w:bCs/>
                <w:color w:val="000000"/>
                <w:kern w:val="0"/>
                <w:sz w:val="18"/>
                <w:szCs w:val="18"/>
                <w:lang w:eastAsia="pt-BR"/>
                <w14:ligatures w14:val="none"/>
              </w:rPr>
            </w:pPr>
            <w:r w:rsidRPr="009858BE">
              <w:rPr>
                <w:rFonts w:ascii="Arial" w:eastAsia="Times New Roman" w:hAnsi="Arial" w:cs="Arial"/>
                <w:b/>
                <w:bCs/>
                <w:color w:val="000000"/>
                <w:kern w:val="0"/>
                <w:sz w:val="18"/>
                <w:szCs w:val="18"/>
                <w:lang w:eastAsia="pt-BR"/>
                <w14:ligatures w14:val="none"/>
              </w:rPr>
              <w:t>FINALIDADE</w:t>
            </w:r>
          </w:p>
        </w:tc>
        <w:tc>
          <w:tcPr>
            <w:tcW w:w="3970" w:type="pct"/>
            <w:gridSpan w:val="5"/>
            <w:tcBorders>
              <w:top w:val="single" w:sz="4" w:space="0" w:color="auto"/>
              <w:left w:val="nil"/>
              <w:bottom w:val="single" w:sz="4" w:space="0" w:color="auto"/>
              <w:right w:val="single" w:sz="4" w:space="0" w:color="auto"/>
            </w:tcBorders>
            <w:shd w:val="clear" w:color="auto" w:fill="auto"/>
            <w:vAlign w:val="center"/>
            <w:hideMark/>
          </w:tcPr>
          <w:p w14:paraId="33DDC66B" w14:textId="77777777" w:rsidR="009858BE" w:rsidRPr="009858BE" w:rsidRDefault="009858BE" w:rsidP="009858BE">
            <w:pPr>
              <w:spacing w:after="0" w:line="240" w:lineRule="auto"/>
              <w:jc w:val="both"/>
              <w:rPr>
                <w:rFonts w:ascii="Arial" w:eastAsia="Times New Roman" w:hAnsi="Arial" w:cs="Arial"/>
                <w:color w:val="000000"/>
                <w:kern w:val="0"/>
                <w:sz w:val="22"/>
                <w:szCs w:val="22"/>
                <w:lang w:eastAsia="pt-BR"/>
                <w14:ligatures w14:val="none"/>
              </w:rPr>
            </w:pPr>
            <w:r w:rsidRPr="009858BE">
              <w:rPr>
                <w:rFonts w:ascii="Arial" w:eastAsia="Times New Roman" w:hAnsi="Arial" w:cs="Arial"/>
                <w:color w:val="000000"/>
                <w:kern w:val="0"/>
                <w:sz w:val="22"/>
                <w:szCs w:val="22"/>
                <w:lang w:eastAsia="pt-BR"/>
                <w14:ligatures w14:val="none"/>
              </w:rPr>
              <w:t>aquisição de bens de consumo</w:t>
            </w:r>
          </w:p>
        </w:tc>
      </w:tr>
      <w:tr w:rsidR="009858BE" w:rsidRPr="009858BE" w14:paraId="54631A0D" w14:textId="77777777" w:rsidTr="009858BE">
        <w:trPr>
          <w:trHeight w:val="120"/>
        </w:trPr>
        <w:tc>
          <w:tcPr>
            <w:tcW w:w="1030"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6D1900EF" w14:textId="77777777" w:rsidR="009858BE" w:rsidRPr="009858BE" w:rsidRDefault="009858BE" w:rsidP="009858BE">
            <w:pPr>
              <w:spacing w:after="0" w:line="240" w:lineRule="auto"/>
              <w:rPr>
                <w:rFonts w:ascii="Arial" w:eastAsia="Times New Roman" w:hAnsi="Arial" w:cs="Arial"/>
                <w:b/>
                <w:bCs/>
                <w:color w:val="000000"/>
                <w:kern w:val="0"/>
                <w:sz w:val="18"/>
                <w:szCs w:val="18"/>
                <w:lang w:eastAsia="pt-BR"/>
                <w14:ligatures w14:val="none"/>
              </w:rPr>
            </w:pPr>
            <w:r w:rsidRPr="009858BE">
              <w:rPr>
                <w:rFonts w:ascii="Arial" w:eastAsia="Times New Roman" w:hAnsi="Arial" w:cs="Arial"/>
                <w:b/>
                <w:bCs/>
                <w:color w:val="000000"/>
                <w:kern w:val="0"/>
                <w:sz w:val="18"/>
                <w:szCs w:val="18"/>
                <w:lang w:eastAsia="pt-BR"/>
                <w14:ligatures w14:val="none"/>
              </w:rPr>
              <w:t>OBJETO</w:t>
            </w:r>
          </w:p>
        </w:tc>
        <w:tc>
          <w:tcPr>
            <w:tcW w:w="3970" w:type="pct"/>
            <w:gridSpan w:val="5"/>
            <w:tcBorders>
              <w:top w:val="single" w:sz="4" w:space="0" w:color="auto"/>
              <w:left w:val="nil"/>
              <w:bottom w:val="single" w:sz="4" w:space="0" w:color="auto"/>
              <w:right w:val="single" w:sz="4" w:space="0" w:color="auto"/>
            </w:tcBorders>
            <w:shd w:val="clear" w:color="auto" w:fill="auto"/>
            <w:vAlign w:val="center"/>
            <w:hideMark/>
          </w:tcPr>
          <w:p w14:paraId="7345B5FA" w14:textId="77777777" w:rsidR="009858BE" w:rsidRPr="009858BE" w:rsidRDefault="009858BE" w:rsidP="009858BE">
            <w:pPr>
              <w:spacing w:after="0" w:line="240" w:lineRule="auto"/>
              <w:jc w:val="both"/>
              <w:rPr>
                <w:rFonts w:ascii="Arial" w:eastAsia="Times New Roman" w:hAnsi="Arial" w:cs="Arial"/>
                <w:color w:val="000000"/>
                <w:kern w:val="0"/>
                <w:sz w:val="22"/>
                <w:szCs w:val="22"/>
                <w:lang w:eastAsia="pt-BR"/>
                <w14:ligatures w14:val="none"/>
              </w:rPr>
            </w:pPr>
            <w:r w:rsidRPr="009858BE">
              <w:rPr>
                <w:rFonts w:ascii="Arial" w:eastAsia="Times New Roman" w:hAnsi="Arial" w:cs="Arial"/>
                <w:color w:val="000000"/>
                <w:kern w:val="0"/>
                <w:sz w:val="22"/>
                <w:szCs w:val="22"/>
                <w:lang w:eastAsia="pt-BR"/>
                <w14:ligatures w14:val="none"/>
              </w:rPr>
              <w:t>Fornecimento de uniformes</w:t>
            </w:r>
          </w:p>
        </w:tc>
      </w:tr>
      <w:tr w:rsidR="009858BE" w:rsidRPr="009858BE" w14:paraId="748F6330" w14:textId="77777777" w:rsidTr="009858BE">
        <w:trPr>
          <w:trHeight w:val="240"/>
        </w:trPr>
        <w:tc>
          <w:tcPr>
            <w:tcW w:w="5000" w:type="pct"/>
            <w:gridSpan w:val="10"/>
            <w:tcBorders>
              <w:top w:val="nil"/>
              <w:left w:val="nil"/>
              <w:bottom w:val="nil"/>
              <w:right w:val="nil"/>
            </w:tcBorders>
            <w:shd w:val="clear" w:color="000000" w:fill="FFFFFF"/>
            <w:hideMark/>
          </w:tcPr>
          <w:p w14:paraId="78EB43A7"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Apresentamos nossa proposta de preços relativo ao seguinte objeto licitado: Fornecimento de uniformes, acatando todas as estipulações consignadas no respectivo Edital e seus anexos.</w:t>
            </w:r>
          </w:p>
        </w:tc>
      </w:tr>
      <w:tr w:rsidR="009858BE" w:rsidRPr="009858BE" w14:paraId="2CA10205" w14:textId="77777777" w:rsidTr="009858BE">
        <w:trPr>
          <w:trHeight w:val="102"/>
        </w:trPr>
        <w:tc>
          <w:tcPr>
            <w:tcW w:w="5000" w:type="pct"/>
            <w:gridSpan w:val="10"/>
            <w:tcBorders>
              <w:top w:val="nil"/>
              <w:left w:val="nil"/>
              <w:bottom w:val="nil"/>
              <w:right w:val="nil"/>
            </w:tcBorders>
            <w:shd w:val="clear" w:color="000000" w:fill="FFF2CC"/>
            <w:hideMark/>
          </w:tcPr>
          <w:p w14:paraId="3BDD1CA7"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DO PREÇO:</w:t>
            </w:r>
          </w:p>
        </w:tc>
      </w:tr>
      <w:tr w:rsidR="009858BE" w:rsidRPr="009858BE" w14:paraId="5910CD98" w14:textId="77777777" w:rsidTr="009858BE">
        <w:trPr>
          <w:trHeight w:val="139"/>
        </w:trPr>
        <w:tc>
          <w:tcPr>
            <w:tcW w:w="244" w:type="pct"/>
            <w:tcBorders>
              <w:top w:val="single" w:sz="4" w:space="0" w:color="auto"/>
              <w:left w:val="nil"/>
              <w:bottom w:val="single" w:sz="4" w:space="0" w:color="auto"/>
              <w:right w:val="nil"/>
            </w:tcBorders>
            <w:shd w:val="clear" w:color="auto" w:fill="auto"/>
            <w:hideMark/>
          </w:tcPr>
          <w:p w14:paraId="37D73B01" w14:textId="77777777" w:rsidR="009858BE" w:rsidRPr="009858BE" w:rsidRDefault="009858BE" w:rsidP="009858BE">
            <w:pPr>
              <w:spacing w:after="0" w:line="240" w:lineRule="auto"/>
              <w:jc w:val="center"/>
              <w:rPr>
                <w:rFonts w:ascii="Calibri" w:eastAsia="Times New Roman" w:hAnsi="Calibri" w:cs="Calibri"/>
                <w:b/>
                <w:bCs/>
                <w:color w:val="000000"/>
                <w:kern w:val="0"/>
                <w:sz w:val="16"/>
                <w:szCs w:val="16"/>
                <w:lang w:eastAsia="pt-BR"/>
                <w14:ligatures w14:val="none"/>
              </w:rPr>
            </w:pPr>
            <w:r w:rsidRPr="009858BE">
              <w:rPr>
                <w:rFonts w:ascii="Calibri" w:eastAsia="Times New Roman" w:hAnsi="Calibri" w:cs="Calibri"/>
                <w:b/>
                <w:bCs/>
                <w:color w:val="000000"/>
                <w:kern w:val="0"/>
                <w:sz w:val="16"/>
                <w:szCs w:val="16"/>
                <w:lang w:eastAsia="pt-BR"/>
                <w14:ligatures w14:val="none"/>
              </w:rPr>
              <w:t>1</w:t>
            </w:r>
          </w:p>
        </w:tc>
        <w:tc>
          <w:tcPr>
            <w:tcW w:w="199" w:type="pct"/>
            <w:tcBorders>
              <w:top w:val="single" w:sz="4" w:space="0" w:color="auto"/>
              <w:left w:val="single" w:sz="4" w:space="0" w:color="auto"/>
              <w:bottom w:val="single" w:sz="4" w:space="0" w:color="auto"/>
              <w:right w:val="single" w:sz="4" w:space="0" w:color="auto"/>
            </w:tcBorders>
            <w:shd w:val="clear" w:color="000000" w:fill="FFF2CC"/>
            <w:vAlign w:val="center"/>
            <w:hideMark/>
          </w:tcPr>
          <w:p w14:paraId="56FF7040"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Item</w:t>
            </w:r>
          </w:p>
        </w:tc>
        <w:tc>
          <w:tcPr>
            <w:tcW w:w="227" w:type="pct"/>
            <w:tcBorders>
              <w:top w:val="single" w:sz="4" w:space="0" w:color="auto"/>
              <w:left w:val="nil"/>
              <w:bottom w:val="single" w:sz="4" w:space="0" w:color="auto"/>
              <w:right w:val="single" w:sz="4" w:space="0" w:color="auto"/>
            </w:tcBorders>
            <w:shd w:val="clear" w:color="000000" w:fill="FFF2CC"/>
            <w:vAlign w:val="center"/>
            <w:hideMark/>
          </w:tcPr>
          <w:p w14:paraId="20822DC1"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Unid.</w:t>
            </w:r>
          </w:p>
        </w:tc>
        <w:tc>
          <w:tcPr>
            <w:tcW w:w="206" w:type="pct"/>
            <w:tcBorders>
              <w:top w:val="single" w:sz="4" w:space="0" w:color="auto"/>
              <w:left w:val="nil"/>
              <w:bottom w:val="single" w:sz="4" w:space="0" w:color="auto"/>
              <w:right w:val="single" w:sz="4" w:space="0" w:color="auto"/>
            </w:tcBorders>
            <w:shd w:val="clear" w:color="000000" w:fill="FFF2CC"/>
            <w:vAlign w:val="center"/>
            <w:hideMark/>
          </w:tcPr>
          <w:p w14:paraId="3D220B2C"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proofErr w:type="spellStart"/>
            <w:r w:rsidRPr="009858BE">
              <w:rPr>
                <w:rFonts w:ascii="Arial" w:eastAsia="Times New Roman" w:hAnsi="Arial" w:cs="Arial"/>
                <w:color w:val="000000"/>
                <w:kern w:val="0"/>
                <w:sz w:val="16"/>
                <w:szCs w:val="16"/>
                <w:lang w:eastAsia="pt-BR"/>
                <w14:ligatures w14:val="none"/>
              </w:rPr>
              <w:t>Qtd</w:t>
            </w:r>
            <w:proofErr w:type="spellEnd"/>
            <w:r w:rsidRPr="009858BE">
              <w:rPr>
                <w:rFonts w:ascii="Arial" w:eastAsia="Times New Roman" w:hAnsi="Arial" w:cs="Arial"/>
                <w:color w:val="000000"/>
                <w:kern w:val="0"/>
                <w:sz w:val="16"/>
                <w:szCs w:val="16"/>
                <w:lang w:eastAsia="pt-BR"/>
                <w14:ligatures w14:val="none"/>
              </w:rPr>
              <w:t>.</w:t>
            </w:r>
          </w:p>
        </w:tc>
        <w:tc>
          <w:tcPr>
            <w:tcW w:w="1547" w:type="pct"/>
            <w:gridSpan w:val="3"/>
            <w:tcBorders>
              <w:top w:val="single" w:sz="4" w:space="0" w:color="auto"/>
              <w:left w:val="nil"/>
              <w:bottom w:val="single" w:sz="4" w:space="0" w:color="auto"/>
              <w:right w:val="single" w:sz="4" w:space="0" w:color="auto"/>
            </w:tcBorders>
            <w:shd w:val="clear" w:color="000000" w:fill="FFF2CC"/>
            <w:vAlign w:val="center"/>
            <w:hideMark/>
          </w:tcPr>
          <w:p w14:paraId="5E136A74"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Descrição</w:t>
            </w:r>
          </w:p>
        </w:tc>
        <w:tc>
          <w:tcPr>
            <w:tcW w:w="677" w:type="pct"/>
            <w:tcBorders>
              <w:top w:val="single" w:sz="4" w:space="0" w:color="auto"/>
              <w:left w:val="nil"/>
              <w:bottom w:val="single" w:sz="4" w:space="0" w:color="auto"/>
              <w:right w:val="single" w:sz="4" w:space="0" w:color="auto"/>
            </w:tcBorders>
            <w:shd w:val="clear" w:color="000000" w:fill="FFF2CC"/>
            <w:vAlign w:val="center"/>
            <w:hideMark/>
          </w:tcPr>
          <w:p w14:paraId="29E7CB52"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marca</w:t>
            </w:r>
          </w:p>
        </w:tc>
        <w:tc>
          <w:tcPr>
            <w:tcW w:w="793" w:type="pct"/>
            <w:tcBorders>
              <w:top w:val="single" w:sz="4" w:space="0" w:color="auto"/>
              <w:left w:val="nil"/>
              <w:bottom w:val="single" w:sz="4" w:space="0" w:color="auto"/>
              <w:right w:val="single" w:sz="4" w:space="0" w:color="auto"/>
            </w:tcBorders>
            <w:shd w:val="clear" w:color="000000" w:fill="FFF2CC"/>
            <w:vAlign w:val="center"/>
            <w:hideMark/>
          </w:tcPr>
          <w:p w14:paraId="3C6FC0D6"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valor em R$</w:t>
            </w:r>
          </w:p>
        </w:tc>
        <w:tc>
          <w:tcPr>
            <w:tcW w:w="1107" w:type="pct"/>
            <w:tcBorders>
              <w:top w:val="single" w:sz="4" w:space="0" w:color="auto"/>
              <w:left w:val="nil"/>
              <w:bottom w:val="single" w:sz="4" w:space="0" w:color="auto"/>
              <w:right w:val="single" w:sz="4" w:space="0" w:color="auto"/>
            </w:tcBorders>
            <w:shd w:val="clear" w:color="000000" w:fill="FFF2CC"/>
            <w:vAlign w:val="center"/>
            <w:hideMark/>
          </w:tcPr>
          <w:p w14:paraId="2645A67D"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Valor do grupo</w:t>
            </w:r>
          </w:p>
        </w:tc>
      </w:tr>
      <w:tr w:rsidR="009858BE" w:rsidRPr="009858BE" w14:paraId="2AE97589" w14:textId="77777777" w:rsidTr="009858BE">
        <w:trPr>
          <w:trHeight w:val="162"/>
        </w:trPr>
        <w:tc>
          <w:tcPr>
            <w:tcW w:w="244" w:type="pct"/>
            <w:tcBorders>
              <w:top w:val="nil"/>
              <w:left w:val="nil"/>
              <w:bottom w:val="nil"/>
              <w:right w:val="nil"/>
            </w:tcBorders>
            <w:shd w:val="clear" w:color="auto" w:fill="auto"/>
            <w:vAlign w:val="center"/>
            <w:hideMark/>
          </w:tcPr>
          <w:p w14:paraId="74AC254B"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 </w:t>
            </w:r>
          </w:p>
        </w:tc>
        <w:tc>
          <w:tcPr>
            <w:tcW w:w="199" w:type="pct"/>
            <w:tcBorders>
              <w:top w:val="nil"/>
              <w:left w:val="single" w:sz="4" w:space="0" w:color="auto"/>
              <w:bottom w:val="nil"/>
              <w:right w:val="single" w:sz="4" w:space="0" w:color="auto"/>
            </w:tcBorders>
            <w:shd w:val="clear" w:color="auto" w:fill="auto"/>
            <w:vAlign w:val="center"/>
            <w:hideMark/>
          </w:tcPr>
          <w:p w14:paraId="0B1FAFBA"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w:t>
            </w:r>
          </w:p>
        </w:tc>
        <w:tc>
          <w:tcPr>
            <w:tcW w:w="227" w:type="pct"/>
            <w:tcBorders>
              <w:top w:val="nil"/>
              <w:left w:val="nil"/>
              <w:bottom w:val="nil"/>
              <w:right w:val="single" w:sz="4" w:space="0" w:color="auto"/>
            </w:tcBorders>
            <w:shd w:val="clear" w:color="auto" w:fill="auto"/>
            <w:vAlign w:val="center"/>
            <w:hideMark/>
          </w:tcPr>
          <w:p w14:paraId="59A52140"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w:t>
            </w:r>
          </w:p>
        </w:tc>
        <w:tc>
          <w:tcPr>
            <w:tcW w:w="206" w:type="pct"/>
            <w:tcBorders>
              <w:top w:val="nil"/>
              <w:left w:val="nil"/>
              <w:bottom w:val="nil"/>
              <w:right w:val="single" w:sz="4" w:space="0" w:color="auto"/>
            </w:tcBorders>
            <w:shd w:val="clear" w:color="auto" w:fill="auto"/>
            <w:vAlign w:val="center"/>
            <w:hideMark/>
          </w:tcPr>
          <w:p w14:paraId="2EF9744F" w14:textId="77777777" w:rsidR="009858BE" w:rsidRPr="009858BE" w:rsidRDefault="009858BE" w:rsidP="009858BE">
            <w:pPr>
              <w:spacing w:after="0" w:line="240" w:lineRule="auto"/>
              <w:jc w:val="center"/>
              <w:rPr>
                <w:rFonts w:ascii="Calibri" w:eastAsia="Times New Roman" w:hAnsi="Calibri" w:cs="Calibri"/>
                <w:color w:val="000000"/>
                <w:kern w:val="0"/>
                <w:sz w:val="16"/>
                <w:szCs w:val="16"/>
                <w:lang w:eastAsia="pt-BR"/>
                <w14:ligatures w14:val="none"/>
              </w:rPr>
            </w:pPr>
            <w:r w:rsidRPr="009858BE">
              <w:rPr>
                <w:rFonts w:ascii="Calibri" w:eastAsia="Times New Roman" w:hAnsi="Calibri" w:cs="Calibri"/>
                <w:color w:val="000000"/>
                <w:kern w:val="0"/>
                <w:sz w:val="16"/>
                <w:szCs w:val="16"/>
                <w:lang w:eastAsia="pt-BR"/>
                <w14:ligatures w14:val="none"/>
              </w:rPr>
              <w:t>(...)</w:t>
            </w:r>
          </w:p>
        </w:tc>
        <w:tc>
          <w:tcPr>
            <w:tcW w:w="1547" w:type="pct"/>
            <w:gridSpan w:val="3"/>
            <w:tcBorders>
              <w:top w:val="single" w:sz="4" w:space="0" w:color="auto"/>
              <w:left w:val="nil"/>
              <w:bottom w:val="nil"/>
              <w:right w:val="single" w:sz="4" w:space="0" w:color="auto"/>
            </w:tcBorders>
            <w:shd w:val="clear" w:color="auto" w:fill="auto"/>
            <w:vAlign w:val="center"/>
            <w:hideMark/>
          </w:tcPr>
          <w:p w14:paraId="32EFCF4B" w14:textId="77777777" w:rsidR="009858BE" w:rsidRPr="009858BE" w:rsidRDefault="009858BE" w:rsidP="009858BE">
            <w:pPr>
              <w:spacing w:after="0" w:line="240" w:lineRule="auto"/>
              <w:jc w:val="both"/>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w:t>
            </w:r>
          </w:p>
        </w:tc>
        <w:tc>
          <w:tcPr>
            <w:tcW w:w="677" w:type="pct"/>
            <w:tcBorders>
              <w:top w:val="single" w:sz="4" w:space="0" w:color="auto"/>
              <w:left w:val="nil"/>
              <w:bottom w:val="nil"/>
              <w:right w:val="single" w:sz="4" w:space="0" w:color="auto"/>
            </w:tcBorders>
            <w:shd w:val="clear" w:color="auto" w:fill="auto"/>
            <w:vAlign w:val="center"/>
            <w:hideMark/>
          </w:tcPr>
          <w:p w14:paraId="34F04CDC"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w:t>
            </w:r>
          </w:p>
        </w:tc>
        <w:tc>
          <w:tcPr>
            <w:tcW w:w="793" w:type="pct"/>
            <w:tcBorders>
              <w:top w:val="single" w:sz="4" w:space="0" w:color="auto"/>
              <w:left w:val="nil"/>
              <w:bottom w:val="nil"/>
              <w:right w:val="single" w:sz="4" w:space="0" w:color="auto"/>
            </w:tcBorders>
            <w:shd w:val="clear" w:color="auto" w:fill="auto"/>
            <w:vAlign w:val="center"/>
            <w:hideMark/>
          </w:tcPr>
          <w:p w14:paraId="01C15AE2"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w:t>
            </w:r>
          </w:p>
        </w:tc>
        <w:tc>
          <w:tcPr>
            <w:tcW w:w="1107" w:type="pct"/>
            <w:tcBorders>
              <w:top w:val="single" w:sz="4" w:space="0" w:color="auto"/>
              <w:left w:val="single" w:sz="4" w:space="0" w:color="auto"/>
              <w:bottom w:val="nil"/>
              <w:right w:val="single" w:sz="4" w:space="0" w:color="000000"/>
            </w:tcBorders>
            <w:shd w:val="clear" w:color="auto" w:fill="auto"/>
            <w:vAlign w:val="center"/>
            <w:hideMark/>
          </w:tcPr>
          <w:p w14:paraId="71C84419" w14:textId="77777777" w:rsidR="009858BE" w:rsidRPr="009858BE" w:rsidRDefault="009858BE" w:rsidP="009858BE">
            <w:pPr>
              <w:spacing w:after="0" w:line="240" w:lineRule="auto"/>
              <w:jc w:val="center"/>
              <w:rPr>
                <w:rFonts w:ascii="Arial" w:eastAsia="Times New Roman" w:hAnsi="Arial" w:cs="Arial"/>
                <w:color w:val="000000"/>
                <w:kern w:val="0"/>
                <w:sz w:val="16"/>
                <w:szCs w:val="16"/>
                <w:lang w:eastAsia="pt-BR"/>
                <w14:ligatures w14:val="none"/>
              </w:rPr>
            </w:pPr>
            <w:r w:rsidRPr="009858BE">
              <w:rPr>
                <w:rFonts w:ascii="Arial" w:eastAsia="Times New Roman" w:hAnsi="Arial" w:cs="Arial"/>
                <w:color w:val="000000"/>
                <w:kern w:val="0"/>
                <w:sz w:val="16"/>
                <w:szCs w:val="16"/>
                <w:lang w:eastAsia="pt-BR"/>
                <w14:ligatures w14:val="none"/>
              </w:rPr>
              <w:t>R$ ________</w:t>
            </w:r>
          </w:p>
        </w:tc>
      </w:tr>
      <w:tr w:rsidR="009858BE" w:rsidRPr="009858BE" w14:paraId="4166D735" w14:textId="77777777" w:rsidTr="009858BE">
        <w:trPr>
          <w:trHeight w:val="139"/>
        </w:trPr>
        <w:tc>
          <w:tcPr>
            <w:tcW w:w="5000" w:type="pct"/>
            <w:gridSpan w:val="10"/>
            <w:tcBorders>
              <w:top w:val="nil"/>
              <w:left w:val="nil"/>
              <w:bottom w:val="nil"/>
              <w:right w:val="nil"/>
            </w:tcBorders>
            <w:shd w:val="clear" w:color="000000" w:fill="FFFFFF"/>
            <w:hideMark/>
          </w:tcPr>
          <w:p w14:paraId="594EDC50"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O valor total da contratação é de R$ _______(_______)</w:t>
            </w:r>
          </w:p>
        </w:tc>
      </w:tr>
      <w:tr w:rsidR="009858BE" w:rsidRPr="009858BE" w14:paraId="374B379E" w14:textId="77777777" w:rsidTr="009858BE">
        <w:trPr>
          <w:trHeight w:val="199"/>
        </w:trPr>
        <w:tc>
          <w:tcPr>
            <w:tcW w:w="5000" w:type="pct"/>
            <w:gridSpan w:val="10"/>
            <w:tcBorders>
              <w:top w:val="nil"/>
              <w:left w:val="nil"/>
              <w:bottom w:val="nil"/>
              <w:right w:val="nil"/>
            </w:tcBorders>
            <w:shd w:val="clear" w:color="000000" w:fill="FFFFFF"/>
            <w:hideMark/>
          </w:tcPr>
          <w:p w14:paraId="215AE68B"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[inserir a listagem de itens contendo descrição, quantidade, marca, valor e demais elementos para correta identificação da proposta]</w:t>
            </w:r>
          </w:p>
        </w:tc>
      </w:tr>
      <w:tr w:rsidR="009858BE" w:rsidRPr="009858BE" w14:paraId="5A485B49" w14:textId="77777777" w:rsidTr="009858BE">
        <w:trPr>
          <w:trHeight w:val="379"/>
        </w:trPr>
        <w:tc>
          <w:tcPr>
            <w:tcW w:w="5000" w:type="pct"/>
            <w:gridSpan w:val="10"/>
            <w:tcBorders>
              <w:top w:val="nil"/>
              <w:left w:val="nil"/>
              <w:bottom w:val="nil"/>
              <w:right w:val="nil"/>
            </w:tcBorders>
            <w:shd w:val="clear" w:color="000000" w:fill="FFFFFF"/>
            <w:hideMark/>
          </w:tcPr>
          <w:p w14:paraId="5BA1690F"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Obs.: No preço cotado já estão incluídas eventuais vantagens e/ou abatimentos, impostos, taxas e encargos sociais, obrigações trabalhistas, previdenciárias, fiscais e comerciais, assim como despesas com transportes e deslocamentos e outras quaisquer que incidam sobre a contratação e demais despesas constantes no edital e anexos.</w:t>
            </w:r>
          </w:p>
        </w:tc>
      </w:tr>
      <w:tr w:rsidR="009858BE" w:rsidRPr="009858BE" w14:paraId="2E322AAA" w14:textId="77777777" w:rsidTr="009858BE">
        <w:trPr>
          <w:trHeight w:val="420"/>
        </w:trPr>
        <w:tc>
          <w:tcPr>
            <w:tcW w:w="5000" w:type="pct"/>
            <w:gridSpan w:val="10"/>
            <w:tcBorders>
              <w:top w:val="nil"/>
              <w:left w:val="nil"/>
              <w:bottom w:val="nil"/>
              <w:right w:val="nil"/>
            </w:tcBorders>
            <w:shd w:val="clear" w:color="000000" w:fill="FFFFFF"/>
            <w:hideMark/>
          </w:tcPr>
          <w:p w14:paraId="24E2DC82"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DECLARAÇÃO: Declaramos nos termos do Art. 63, § 1º da Lei 14.133/21, que, em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tc>
      </w:tr>
      <w:tr w:rsidR="009858BE" w:rsidRPr="009858BE" w14:paraId="49C482EA" w14:textId="77777777" w:rsidTr="009858BE">
        <w:trPr>
          <w:trHeight w:val="799"/>
        </w:trPr>
        <w:tc>
          <w:tcPr>
            <w:tcW w:w="5000" w:type="pct"/>
            <w:gridSpan w:val="10"/>
            <w:tcBorders>
              <w:top w:val="nil"/>
              <w:left w:val="nil"/>
              <w:bottom w:val="nil"/>
              <w:right w:val="nil"/>
            </w:tcBorders>
            <w:shd w:val="clear" w:color="000000" w:fill="FFFFFF"/>
            <w:vAlign w:val="center"/>
            <w:hideMark/>
          </w:tcPr>
          <w:p w14:paraId="559B8184" w14:textId="77777777" w:rsidR="009858BE" w:rsidRPr="009858BE" w:rsidRDefault="009858BE" w:rsidP="009858BE">
            <w:pPr>
              <w:spacing w:after="0" w:line="240" w:lineRule="auto"/>
              <w:jc w:val="both"/>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VALIDADE DA PROPOSTA: __________________</w:t>
            </w:r>
          </w:p>
        </w:tc>
      </w:tr>
      <w:tr w:rsidR="009858BE" w:rsidRPr="009858BE" w14:paraId="144DB940" w14:textId="77777777" w:rsidTr="009858BE">
        <w:trPr>
          <w:trHeight w:val="780"/>
        </w:trPr>
        <w:tc>
          <w:tcPr>
            <w:tcW w:w="5000" w:type="pct"/>
            <w:gridSpan w:val="10"/>
            <w:tcBorders>
              <w:top w:val="nil"/>
              <w:left w:val="nil"/>
              <w:bottom w:val="nil"/>
              <w:right w:val="nil"/>
            </w:tcBorders>
            <w:shd w:val="clear" w:color="000000" w:fill="FFFFFF"/>
            <w:vAlign w:val="center"/>
            <w:hideMark/>
          </w:tcPr>
          <w:p w14:paraId="12DF1C4F" w14:textId="1D3B9CC6" w:rsidR="009858BE" w:rsidRPr="009858BE" w:rsidRDefault="009858BE" w:rsidP="00DD371C">
            <w:pPr>
              <w:spacing w:after="0" w:line="240" w:lineRule="auto"/>
              <w:jc w:val="center"/>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 xml:space="preserve">________, _______ de ______ </w:t>
            </w:r>
            <w:proofErr w:type="spellStart"/>
            <w:r w:rsidRPr="009858BE">
              <w:rPr>
                <w:rFonts w:ascii="Arial" w:eastAsia="Times New Roman" w:hAnsi="Arial" w:cs="Arial"/>
                <w:color w:val="000000"/>
                <w:kern w:val="0"/>
                <w:lang w:eastAsia="pt-BR"/>
                <w14:ligatures w14:val="none"/>
              </w:rPr>
              <w:t>de</w:t>
            </w:r>
            <w:proofErr w:type="spellEnd"/>
            <w:r w:rsidRPr="009858BE">
              <w:rPr>
                <w:rFonts w:ascii="Arial" w:eastAsia="Times New Roman" w:hAnsi="Arial" w:cs="Arial"/>
                <w:color w:val="000000"/>
                <w:kern w:val="0"/>
                <w:lang w:eastAsia="pt-BR"/>
                <w14:ligatures w14:val="none"/>
              </w:rPr>
              <w:t xml:space="preserve"> 202</w:t>
            </w:r>
            <w:r w:rsidR="00DD371C">
              <w:rPr>
                <w:rFonts w:ascii="Arial" w:eastAsia="Times New Roman" w:hAnsi="Arial" w:cs="Arial"/>
                <w:color w:val="000000"/>
                <w:kern w:val="0"/>
                <w:lang w:eastAsia="pt-BR"/>
                <w14:ligatures w14:val="none"/>
              </w:rPr>
              <w:t>5</w:t>
            </w:r>
            <w:r w:rsidRPr="009858BE">
              <w:rPr>
                <w:rFonts w:ascii="Arial" w:eastAsia="Times New Roman" w:hAnsi="Arial" w:cs="Arial"/>
                <w:color w:val="000000"/>
                <w:kern w:val="0"/>
                <w:lang w:eastAsia="pt-BR"/>
                <w14:ligatures w14:val="none"/>
              </w:rPr>
              <w:t>.</w:t>
            </w:r>
          </w:p>
        </w:tc>
      </w:tr>
      <w:tr w:rsidR="009858BE" w:rsidRPr="009858BE" w14:paraId="1BF4A291" w14:textId="77777777" w:rsidTr="009858BE">
        <w:trPr>
          <w:trHeight w:val="120"/>
        </w:trPr>
        <w:tc>
          <w:tcPr>
            <w:tcW w:w="443" w:type="pct"/>
            <w:gridSpan w:val="2"/>
            <w:tcBorders>
              <w:top w:val="nil"/>
              <w:left w:val="nil"/>
              <w:bottom w:val="nil"/>
              <w:right w:val="nil"/>
            </w:tcBorders>
            <w:shd w:val="clear" w:color="auto" w:fill="auto"/>
            <w:hideMark/>
          </w:tcPr>
          <w:p w14:paraId="04C888B9" w14:textId="77777777" w:rsidR="009858BE" w:rsidRPr="009858BE" w:rsidRDefault="009858BE" w:rsidP="009858BE">
            <w:pPr>
              <w:spacing w:after="0" w:line="240" w:lineRule="auto"/>
              <w:jc w:val="center"/>
              <w:rPr>
                <w:rFonts w:ascii="Arial" w:eastAsia="Times New Roman" w:hAnsi="Arial" w:cs="Arial"/>
                <w:color w:val="000000"/>
                <w:kern w:val="0"/>
                <w:lang w:eastAsia="pt-BR"/>
                <w14:ligatures w14:val="none"/>
              </w:rPr>
            </w:pPr>
          </w:p>
        </w:tc>
        <w:tc>
          <w:tcPr>
            <w:tcW w:w="956" w:type="pct"/>
            <w:gridSpan w:val="4"/>
            <w:tcBorders>
              <w:top w:val="single" w:sz="4" w:space="0" w:color="auto"/>
              <w:left w:val="single" w:sz="4" w:space="0" w:color="auto"/>
              <w:bottom w:val="single" w:sz="4" w:space="0" w:color="auto"/>
              <w:right w:val="single" w:sz="4" w:space="0" w:color="000000"/>
            </w:tcBorders>
            <w:shd w:val="clear" w:color="000000" w:fill="FFF2CC"/>
            <w:hideMark/>
          </w:tcPr>
          <w:p w14:paraId="1C31C4BA" w14:textId="77777777" w:rsidR="009858BE" w:rsidRPr="009858BE" w:rsidRDefault="009858BE" w:rsidP="009858BE">
            <w:pPr>
              <w:spacing w:after="0" w:line="240" w:lineRule="auto"/>
              <w:jc w:val="center"/>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NOME</w:t>
            </w:r>
          </w:p>
        </w:tc>
        <w:tc>
          <w:tcPr>
            <w:tcW w:w="3601" w:type="pct"/>
            <w:gridSpan w:val="4"/>
            <w:tcBorders>
              <w:top w:val="single" w:sz="4" w:space="0" w:color="auto"/>
              <w:left w:val="nil"/>
              <w:bottom w:val="single" w:sz="4" w:space="0" w:color="auto"/>
              <w:right w:val="single" w:sz="4" w:space="0" w:color="000000"/>
            </w:tcBorders>
            <w:shd w:val="clear" w:color="000000" w:fill="FFF2CC"/>
            <w:hideMark/>
          </w:tcPr>
          <w:p w14:paraId="3C54CACB" w14:textId="77777777" w:rsidR="009858BE" w:rsidRPr="009858BE" w:rsidRDefault="009858BE" w:rsidP="009858BE">
            <w:pPr>
              <w:spacing w:after="0" w:line="240" w:lineRule="auto"/>
              <w:jc w:val="center"/>
              <w:rPr>
                <w:rFonts w:ascii="Arial" w:eastAsia="Times New Roman" w:hAnsi="Arial" w:cs="Arial"/>
                <w:color w:val="000000"/>
                <w:kern w:val="0"/>
                <w:lang w:eastAsia="pt-BR"/>
                <w14:ligatures w14:val="none"/>
              </w:rPr>
            </w:pPr>
            <w:r w:rsidRPr="009858BE">
              <w:rPr>
                <w:rFonts w:ascii="Arial" w:eastAsia="Times New Roman" w:hAnsi="Arial" w:cs="Arial"/>
                <w:color w:val="000000"/>
                <w:kern w:val="0"/>
                <w:lang w:eastAsia="pt-BR"/>
                <w14:ligatures w14:val="none"/>
              </w:rPr>
              <w:t>Responsável legal da Proponente</w:t>
            </w:r>
          </w:p>
        </w:tc>
      </w:tr>
      <w:tr w:rsidR="009858BE" w:rsidRPr="009858BE" w14:paraId="74261C6F" w14:textId="77777777" w:rsidTr="009858BE">
        <w:trPr>
          <w:trHeight w:val="120"/>
        </w:trPr>
        <w:tc>
          <w:tcPr>
            <w:tcW w:w="443" w:type="pct"/>
            <w:gridSpan w:val="2"/>
            <w:tcBorders>
              <w:top w:val="nil"/>
              <w:left w:val="nil"/>
              <w:bottom w:val="nil"/>
              <w:right w:val="nil"/>
            </w:tcBorders>
            <w:shd w:val="clear" w:color="auto" w:fill="auto"/>
            <w:hideMark/>
          </w:tcPr>
          <w:p w14:paraId="130D5FD5" w14:textId="77777777" w:rsidR="009858BE" w:rsidRPr="009858BE" w:rsidRDefault="009858BE" w:rsidP="009858BE">
            <w:pPr>
              <w:spacing w:after="0" w:line="240" w:lineRule="auto"/>
              <w:jc w:val="center"/>
              <w:rPr>
                <w:rFonts w:ascii="Arial" w:eastAsia="Times New Roman" w:hAnsi="Arial" w:cs="Arial"/>
                <w:color w:val="000000"/>
                <w:kern w:val="0"/>
                <w:lang w:eastAsia="pt-BR"/>
                <w14:ligatures w14:val="none"/>
              </w:rPr>
            </w:pPr>
          </w:p>
        </w:tc>
        <w:tc>
          <w:tcPr>
            <w:tcW w:w="956" w:type="pct"/>
            <w:gridSpan w:val="4"/>
            <w:tcBorders>
              <w:top w:val="single" w:sz="4" w:space="0" w:color="auto"/>
              <w:left w:val="single" w:sz="4" w:space="0" w:color="auto"/>
              <w:bottom w:val="single" w:sz="4" w:space="0" w:color="auto"/>
              <w:right w:val="single" w:sz="4" w:space="0" w:color="000000"/>
            </w:tcBorders>
            <w:shd w:val="clear" w:color="auto" w:fill="auto"/>
            <w:hideMark/>
          </w:tcPr>
          <w:p w14:paraId="032228FA" w14:textId="77777777" w:rsidR="009858BE" w:rsidRPr="009858BE" w:rsidRDefault="009858BE" w:rsidP="009858BE">
            <w:pPr>
              <w:spacing w:after="0" w:line="240" w:lineRule="auto"/>
              <w:jc w:val="center"/>
              <w:rPr>
                <w:rFonts w:ascii="Arial" w:eastAsia="Times New Roman" w:hAnsi="Arial" w:cs="Arial"/>
                <w:color w:val="000000"/>
                <w:kern w:val="0"/>
                <w:sz w:val="20"/>
                <w:szCs w:val="20"/>
                <w:lang w:eastAsia="pt-BR"/>
                <w14:ligatures w14:val="none"/>
              </w:rPr>
            </w:pPr>
            <w:r w:rsidRPr="009858BE">
              <w:rPr>
                <w:rFonts w:ascii="Arial" w:eastAsia="Times New Roman" w:hAnsi="Arial" w:cs="Arial"/>
                <w:color w:val="000000"/>
                <w:kern w:val="0"/>
                <w:sz w:val="20"/>
                <w:szCs w:val="20"/>
                <w:lang w:eastAsia="pt-BR"/>
                <w14:ligatures w14:val="none"/>
              </w:rPr>
              <w:t>Nome/Doc. Identificação</w:t>
            </w:r>
          </w:p>
        </w:tc>
        <w:tc>
          <w:tcPr>
            <w:tcW w:w="3601" w:type="pct"/>
            <w:gridSpan w:val="4"/>
            <w:tcBorders>
              <w:top w:val="single" w:sz="4" w:space="0" w:color="auto"/>
              <w:left w:val="nil"/>
              <w:bottom w:val="single" w:sz="4" w:space="0" w:color="auto"/>
              <w:right w:val="single" w:sz="4" w:space="0" w:color="000000"/>
            </w:tcBorders>
            <w:shd w:val="clear" w:color="auto" w:fill="auto"/>
            <w:vAlign w:val="center"/>
            <w:hideMark/>
          </w:tcPr>
          <w:p w14:paraId="508AB3F2" w14:textId="77777777" w:rsidR="009858BE" w:rsidRPr="009858BE" w:rsidRDefault="009858BE" w:rsidP="009858BE">
            <w:pPr>
              <w:spacing w:after="0" w:line="240" w:lineRule="auto"/>
              <w:jc w:val="center"/>
              <w:rPr>
                <w:rFonts w:ascii="Arial" w:eastAsia="Times New Roman" w:hAnsi="Arial" w:cs="Arial"/>
                <w:color w:val="BFBFBF"/>
                <w:kern w:val="0"/>
                <w:sz w:val="20"/>
                <w:szCs w:val="20"/>
                <w:lang w:eastAsia="pt-BR"/>
                <w14:ligatures w14:val="none"/>
              </w:rPr>
            </w:pPr>
            <w:r w:rsidRPr="009858BE">
              <w:rPr>
                <w:rFonts w:ascii="Arial" w:eastAsia="Times New Roman" w:hAnsi="Arial" w:cs="Arial"/>
                <w:color w:val="BFBFBF"/>
                <w:kern w:val="0"/>
                <w:sz w:val="20"/>
                <w:szCs w:val="20"/>
                <w:lang w:eastAsia="pt-BR"/>
                <w14:ligatures w14:val="none"/>
              </w:rPr>
              <w:t>Assinatura</w:t>
            </w:r>
          </w:p>
        </w:tc>
      </w:tr>
    </w:tbl>
    <w:p w14:paraId="60F742B3" w14:textId="05F108B2" w:rsidR="00F0653C" w:rsidRPr="00805E0C" w:rsidRDefault="00F0653C" w:rsidP="0054097F">
      <w:bookmarkStart w:id="2" w:name="_GoBack"/>
      <w:bookmarkEnd w:id="2"/>
    </w:p>
    <w:sectPr w:rsidR="00F0653C" w:rsidRPr="00805E0C" w:rsidSect="009858BE">
      <w:headerReference w:type="default" r:id="rId7"/>
      <w:pgSz w:w="11906" w:h="16838"/>
      <w:pgMar w:top="1701" w:right="567"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3B20DA" w14:textId="77777777" w:rsidR="005B247D" w:rsidRDefault="005B247D" w:rsidP="00304AB7">
      <w:pPr>
        <w:spacing w:after="0" w:line="240" w:lineRule="auto"/>
      </w:pPr>
      <w:r>
        <w:separator/>
      </w:r>
    </w:p>
  </w:endnote>
  <w:endnote w:type="continuationSeparator" w:id="0">
    <w:p w14:paraId="32E11B50" w14:textId="77777777" w:rsidR="005B247D" w:rsidRDefault="005B247D" w:rsidP="00304A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07169A" w14:textId="77777777" w:rsidR="005B247D" w:rsidRDefault="005B247D" w:rsidP="00304AB7">
      <w:pPr>
        <w:spacing w:after="0" w:line="240" w:lineRule="auto"/>
      </w:pPr>
      <w:r>
        <w:separator/>
      </w:r>
    </w:p>
  </w:footnote>
  <w:footnote w:type="continuationSeparator" w:id="0">
    <w:p w14:paraId="25044B71" w14:textId="77777777" w:rsidR="005B247D" w:rsidRDefault="005B247D" w:rsidP="00304A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99713A" w14:textId="77777777" w:rsidR="005C6EEA" w:rsidRDefault="005C6EEA" w:rsidP="00304AB7">
    <w:pPr>
      <w:spacing w:after="0"/>
      <w:ind w:right="-266"/>
      <w:jc w:val="right"/>
      <w:rPr>
        <w:b/>
        <w:sz w:val="28"/>
      </w:rPr>
    </w:pPr>
    <w:r>
      <w:rPr>
        <w:noProof/>
        <w:lang w:eastAsia="pt-BR"/>
      </w:rPr>
      <w:drawing>
        <wp:anchor distT="0" distB="0" distL="114300" distR="114300" simplePos="0" relativeHeight="251659264" behindDoc="0" locked="0" layoutInCell="1" allowOverlap="0" wp14:anchorId="16FF3EE9" wp14:editId="591D32F4">
          <wp:simplePos x="0" y="0"/>
          <wp:positionH relativeFrom="page">
            <wp:posOffset>536796</wp:posOffset>
          </wp:positionH>
          <wp:positionV relativeFrom="page">
            <wp:posOffset>458719</wp:posOffset>
          </wp:positionV>
          <wp:extent cx="1063625" cy="1116965"/>
          <wp:effectExtent l="0" t="0" r="3175" b="6985"/>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3625" cy="11169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99BA61" w14:textId="77777777" w:rsidR="005C6EEA" w:rsidRDefault="005C6EEA" w:rsidP="00304AB7">
    <w:pPr>
      <w:spacing w:after="0"/>
      <w:ind w:right="-266"/>
      <w:jc w:val="center"/>
    </w:pPr>
    <w:r>
      <w:rPr>
        <w:b/>
        <w:sz w:val="28"/>
      </w:rPr>
      <w:t>PREFEITURA MUNICIPAL DE SÃO JORGE DO IVAÍ</w:t>
    </w:r>
  </w:p>
  <w:p w14:paraId="728FF2D4" w14:textId="77777777" w:rsidR="005C6EEA" w:rsidRDefault="005C6EEA" w:rsidP="00304AB7">
    <w:pPr>
      <w:spacing w:after="0"/>
      <w:jc w:val="center"/>
    </w:pPr>
    <w:r>
      <w:rPr>
        <w:b/>
      </w:rPr>
      <w:t>CNPJ Nº 76.282.649/0001-04</w:t>
    </w:r>
  </w:p>
  <w:p w14:paraId="176395D2" w14:textId="77777777" w:rsidR="005C6EEA" w:rsidRDefault="005C6EEA" w:rsidP="00304AB7">
    <w:pPr>
      <w:spacing w:after="0"/>
      <w:jc w:val="center"/>
    </w:pPr>
    <w:r>
      <w:rPr>
        <w:b/>
      </w:rPr>
      <w:t>Praça Santa Cruz, nº 249 – fone (44)3243-1157</w:t>
    </w:r>
  </w:p>
  <w:p w14:paraId="627754DB" w14:textId="77777777" w:rsidR="005C6EEA" w:rsidRDefault="005C6EEA" w:rsidP="00304AB7">
    <w:pPr>
      <w:spacing w:after="276"/>
      <w:ind w:right="148"/>
      <w:jc w:val="center"/>
    </w:pPr>
    <w:r>
      <w:rPr>
        <w:b/>
      </w:rPr>
      <w:t>São Jorge do Ivaí – PR – E-mail: licitacao@pmsjivai.pr.gov.br</w:t>
    </w:r>
  </w:p>
  <w:p w14:paraId="4964FCCC" w14:textId="77777777" w:rsidR="005C6EEA" w:rsidRDefault="005C6EEA">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4CEF"/>
    <w:rsid w:val="00126405"/>
    <w:rsid w:val="00201BC1"/>
    <w:rsid w:val="002D42EA"/>
    <w:rsid w:val="00304AB7"/>
    <w:rsid w:val="00361E93"/>
    <w:rsid w:val="003B571B"/>
    <w:rsid w:val="004271EB"/>
    <w:rsid w:val="0054097F"/>
    <w:rsid w:val="005B247D"/>
    <w:rsid w:val="005C6EEA"/>
    <w:rsid w:val="00685C16"/>
    <w:rsid w:val="006B6837"/>
    <w:rsid w:val="007860DB"/>
    <w:rsid w:val="007A4222"/>
    <w:rsid w:val="007F01D4"/>
    <w:rsid w:val="00805E0C"/>
    <w:rsid w:val="0090042C"/>
    <w:rsid w:val="009858BE"/>
    <w:rsid w:val="009968FF"/>
    <w:rsid w:val="009B39B8"/>
    <w:rsid w:val="009F410A"/>
    <w:rsid w:val="00A209A6"/>
    <w:rsid w:val="00B07E96"/>
    <w:rsid w:val="00BD4954"/>
    <w:rsid w:val="00C64CEF"/>
    <w:rsid w:val="00C85713"/>
    <w:rsid w:val="00CE05E3"/>
    <w:rsid w:val="00CE39F2"/>
    <w:rsid w:val="00D764B8"/>
    <w:rsid w:val="00DD371C"/>
    <w:rsid w:val="00F0653C"/>
    <w:rsid w:val="00F2173B"/>
    <w:rsid w:val="00F3491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84EAB1"/>
  <w15:chartTrackingRefBased/>
  <w15:docId w15:val="{FB33AB63-1625-4B2A-B232-7D5E54F189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rsid w:val="00C64CE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C64CE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C64CE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C64CE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C64CE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C64CEF"/>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C64CE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C64CE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C64CEF"/>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C64CEF"/>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C64CEF"/>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C64CEF"/>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C64CEF"/>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C64CEF"/>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C64CEF"/>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C64CEF"/>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C64CEF"/>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C64CEF"/>
    <w:rPr>
      <w:rFonts w:eastAsiaTheme="majorEastAsia" w:cstheme="majorBidi"/>
      <w:color w:val="272727" w:themeColor="text1" w:themeTint="D8"/>
    </w:rPr>
  </w:style>
  <w:style w:type="paragraph" w:styleId="Ttulo">
    <w:name w:val="Title"/>
    <w:basedOn w:val="Normal"/>
    <w:next w:val="Normal"/>
    <w:link w:val="TtuloChar"/>
    <w:uiPriority w:val="10"/>
    <w:qFormat/>
    <w:rsid w:val="00C64C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C64CE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C64CEF"/>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C64CEF"/>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C64CEF"/>
    <w:pPr>
      <w:spacing w:before="160"/>
      <w:jc w:val="center"/>
    </w:pPr>
    <w:rPr>
      <w:i/>
      <w:iCs/>
      <w:color w:val="404040" w:themeColor="text1" w:themeTint="BF"/>
    </w:rPr>
  </w:style>
  <w:style w:type="character" w:customStyle="1" w:styleId="CitaoChar">
    <w:name w:val="Citação Char"/>
    <w:basedOn w:val="Fontepargpadro"/>
    <w:link w:val="Citao"/>
    <w:uiPriority w:val="29"/>
    <w:rsid w:val="00C64CEF"/>
    <w:rPr>
      <w:i/>
      <w:iCs/>
      <w:color w:val="404040" w:themeColor="text1" w:themeTint="BF"/>
    </w:rPr>
  </w:style>
  <w:style w:type="paragraph" w:styleId="PargrafodaLista">
    <w:name w:val="List Paragraph"/>
    <w:basedOn w:val="Normal"/>
    <w:uiPriority w:val="34"/>
    <w:qFormat/>
    <w:rsid w:val="00C64CEF"/>
    <w:pPr>
      <w:ind w:left="720"/>
      <w:contextualSpacing/>
    </w:pPr>
  </w:style>
  <w:style w:type="character" w:styleId="nfaseIntensa">
    <w:name w:val="Intense Emphasis"/>
    <w:basedOn w:val="Fontepargpadro"/>
    <w:uiPriority w:val="21"/>
    <w:qFormat/>
    <w:rsid w:val="00C64CEF"/>
    <w:rPr>
      <w:i/>
      <w:iCs/>
      <w:color w:val="0F4761" w:themeColor="accent1" w:themeShade="BF"/>
    </w:rPr>
  </w:style>
  <w:style w:type="paragraph" w:styleId="CitaoIntensa">
    <w:name w:val="Intense Quote"/>
    <w:basedOn w:val="Normal"/>
    <w:next w:val="Normal"/>
    <w:link w:val="CitaoIntensaChar"/>
    <w:uiPriority w:val="30"/>
    <w:qFormat/>
    <w:rsid w:val="00C64C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C64CEF"/>
    <w:rPr>
      <w:i/>
      <w:iCs/>
      <w:color w:val="0F4761" w:themeColor="accent1" w:themeShade="BF"/>
    </w:rPr>
  </w:style>
  <w:style w:type="character" w:styleId="RefernciaIntensa">
    <w:name w:val="Intense Reference"/>
    <w:basedOn w:val="Fontepargpadro"/>
    <w:uiPriority w:val="32"/>
    <w:qFormat/>
    <w:rsid w:val="00C64CEF"/>
    <w:rPr>
      <w:b/>
      <w:bCs/>
      <w:smallCaps/>
      <w:color w:val="0F4761" w:themeColor="accent1" w:themeShade="BF"/>
      <w:spacing w:val="5"/>
    </w:rPr>
  </w:style>
  <w:style w:type="character" w:styleId="Hyperlink">
    <w:name w:val="Hyperlink"/>
    <w:basedOn w:val="Fontepargpadro"/>
    <w:uiPriority w:val="99"/>
    <w:semiHidden/>
    <w:unhideWhenUsed/>
    <w:rsid w:val="007860DB"/>
    <w:rPr>
      <w:color w:val="0563C1"/>
      <w:u w:val="single"/>
    </w:rPr>
  </w:style>
  <w:style w:type="character" w:styleId="HiperlinkVisitado">
    <w:name w:val="FollowedHyperlink"/>
    <w:basedOn w:val="Fontepargpadro"/>
    <w:uiPriority w:val="99"/>
    <w:semiHidden/>
    <w:unhideWhenUsed/>
    <w:rsid w:val="007860DB"/>
    <w:rPr>
      <w:color w:val="954F72"/>
      <w:u w:val="single"/>
    </w:rPr>
  </w:style>
  <w:style w:type="paragraph" w:customStyle="1" w:styleId="msonormal0">
    <w:name w:val="msonormal"/>
    <w:basedOn w:val="Normal"/>
    <w:rsid w:val="007860DB"/>
    <w:pPr>
      <w:spacing w:before="100" w:beforeAutospacing="1" w:after="100" w:afterAutospacing="1" w:line="240" w:lineRule="auto"/>
    </w:pPr>
    <w:rPr>
      <w:rFonts w:ascii="Times New Roman" w:eastAsia="Times New Roman" w:hAnsi="Times New Roman" w:cs="Times New Roman"/>
      <w:kern w:val="0"/>
      <w:lang w:eastAsia="pt-BR"/>
      <w14:ligatures w14:val="none"/>
    </w:rPr>
  </w:style>
  <w:style w:type="paragraph" w:customStyle="1" w:styleId="font5">
    <w:name w:val="font5"/>
    <w:basedOn w:val="Normal"/>
    <w:rsid w:val="007860DB"/>
    <w:pPr>
      <w:spacing w:before="100" w:beforeAutospacing="1" w:after="100" w:afterAutospacing="1" w:line="240" w:lineRule="auto"/>
    </w:pPr>
    <w:rPr>
      <w:rFonts w:ascii="Arial" w:eastAsia="Times New Roman" w:hAnsi="Arial" w:cs="Arial"/>
      <w:color w:val="000000"/>
      <w:kern w:val="0"/>
      <w:lang w:eastAsia="pt-BR"/>
      <w14:ligatures w14:val="none"/>
    </w:rPr>
  </w:style>
  <w:style w:type="paragraph" w:customStyle="1" w:styleId="font6">
    <w:name w:val="font6"/>
    <w:basedOn w:val="Normal"/>
    <w:rsid w:val="007860DB"/>
    <w:pPr>
      <w:spacing w:before="100" w:beforeAutospacing="1" w:after="100" w:afterAutospacing="1" w:line="240" w:lineRule="auto"/>
    </w:pPr>
    <w:rPr>
      <w:rFonts w:ascii="Arial" w:eastAsia="Times New Roman" w:hAnsi="Arial" w:cs="Arial"/>
      <w:b/>
      <w:bCs/>
      <w:color w:val="000000"/>
      <w:kern w:val="0"/>
      <w:lang w:eastAsia="pt-BR"/>
      <w14:ligatures w14:val="none"/>
    </w:rPr>
  </w:style>
  <w:style w:type="paragraph" w:customStyle="1" w:styleId="font7">
    <w:name w:val="font7"/>
    <w:basedOn w:val="Normal"/>
    <w:rsid w:val="007860DB"/>
    <w:pPr>
      <w:spacing w:before="100" w:beforeAutospacing="1" w:after="100" w:afterAutospacing="1" w:line="240" w:lineRule="auto"/>
    </w:pPr>
    <w:rPr>
      <w:rFonts w:ascii="Arial" w:eastAsia="Times New Roman" w:hAnsi="Arial" w:cs="Arial"/>
      <w:color w:val="000000"/>
      <w:kern w:val="0"/>
      <w:sz w:val="16"/>
      <w:szCs w:val="16"/>
      <w:lang w:eastAsia="pt-BR"/>
      <w14:ligatures w14:val="none"/>
    </w:rPr>
  </w:style>
  <w:style w:type="paragraph" w:customStyle="1" w:styleId="font8">
    <w:name w:val="font8"/>
    <w:basedOn w:val="Normal"/>
    <w:rsid w:val="007860DB"/>
    <w:pPr>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font9">
    <w:name w:val="font9"/>
    <w:basedOn w:val="Normal"/>
    <w:rsid w:val="007860DB"/>
    <w:pPr>
      <w:spacing w:before="100" w:beforeAutospacing="1" w:after="100" w:afterAutospacing="1" w:line="240" w:lineRule="auto"/>
    </w:pPr>
    <w:rPr>
      <w:rFonts w:ascii="Arial" w:eastAsia="Times New Roman" w:hAnsi="Arial" w:cs="Arial"/>
      <w:color w:val="000000"/>
      <w:kern w:val="0"/>
      <w:sz w:val="12"/>
      <w:szCs w:val="12"/>
      <w:lang w:eastAsia="pt-BR"/>
      <w14:ligatures w14:val="none"/>
    </w:rPr>
  </w:style>
  <w:style w:type="paragraph" w:customStyle="1" w:styleId="font10">
    <w:name w:val="font10"/>
    <w:basedOn w:val="Normal"/>
    <w:rsid w:val="007860DB"/>
    <w:pPr>
      <w:spacing w:before="100" w:beforeAutospacing="1" w:after="100" w:afterAutospacing="1" w:line="240" w:lineRule="auto"/>
    </w:pPr>
    <w:rPr>
      <w:rFonts w:ascii="Arial" w:eastAsia="Times New Roman" w:hAnsi="Arial" w:cs="Arial"/>
      <w:b/>
      <w:bCs/>
      <w:color w:val="000000"/>
      <w:kern w:val="0"/>
      <w:u w:val="single"/>
      <w:lang w:eastAsia="pt-BR"/>
      <w14:ligatures w14:val="none"/>
    </w:rPr>
  </w:style>
  <w:style w:type="paragraph" w:customStyle="1" w:styleId="xl110">
    <w:name w:val="xl110"/>
    <w:basedOn w:val="Normal"/>
    <w:rsid w:val="007860DB"/>
    <w:pPr>
      <w:spacing w:before="100" w:beforeAutospacing="1" w:after="100" w:afterAutospacing="1" w:line="240" w:lineRule="auto"/>
      <w:textAlignment w:val="top"/>
    </w:pPr>
    <w:rPr>
      <w:rFonts w:ascii="Times New Roman" w:eastAsia="Times New Roman" w:hAnsi="Times New Roman" w:cs="Times New Roman"/>
      <w:kern w:val="0"/>
      <w:lang w:eastAsia="pt-BR"/>
      <w14:ligatures w14:val="none"/>
    </w:rPr>
  </w:style>
  <w:style w:type="paragraph" w:customStyle="1" w:styleId="xl111">
    <w:name w:val="xl111"/>
    <w:basedOn w:val="Normal"/>
    <w:rsid w:val="007860DB"/>
    <w:pP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112">
    <w:name w:val="xl112"/>
    <w:basedOn w:val="Normal"/>
    <w:rsid w:val="007860DB"/>
    <w:pP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113">
    <w:name w:val="xl113"/>
    <w:basedOn w:val="Normal"/>
    <w:rsid w:val="007860DB"/>
    <w:pP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114">
    <w:name w:val="xl114"/>
    <w:basedOn w:val="Normal"/>
    <w:rsid w:val="007860DB"/>
    <w:pP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115">
    <w:name w:val="xl115"/>
    <w:basedOn w:val="Normal"/>
    <w:rsid w:val="007860DB"/>
    <w:pPr>
      <w:shd w:val="clear" w:color="000000" w:fill="FFFFFF"/>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116">
    <w:name w:val="xl116"/>
    <w:basedOn w:val="Normal"/>
    <w:rsid w:val="007860DB"/>
    <w:pP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117">
    <w:name w:val="xl117"/>
    <w:basedOn w:val="Normal"/>
    <w:rsid w:val="007860DB"/>
    <w:pPr>
      <w:shd w:val="clear" w:color="000000" w:fill="FFFFFF"/>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118">
    <w:name w:val="xl118"/>
    <w:basedOn w:val="Normal"/>
    <w:rsid w:val="007860DB"/>
    <w:pPr>
      <w:spacing w:before="100" w:beforeAutospacing="1" w:after="100" w:afterAutospacing="1" w:line="240" w:lineRule="auto"/>
    </w:pPr>
    <w:rPr>
      <w:rFonts w:ascii="Arial" w:eastAsia="Times New Roman" w:hAnsi="Arial" w:cs="Arial"/>
      <w:kern w:val="0"/>
      <w:sz w:val="16"/>
      <w:szCs w:val="16"/>
      <w:lang w:eastAsia="pt-BR"/>
      <w14:ligatures w14:val="none"/>
    </w:rPr>
  </w:style>
  <w:style w:type="paragraph" w:customStyle="1" w:styleId="xl119">
    <w:name w:val="xl119"/>
    <w:basedOn w:val="Normal"/>
    <w:rsid w:val="007860DB"/>
    <w:pPr>
      <w:spacing w:before="100" w:beforeAutospacing="1" w:after="100" w:afterAutospacing="1" w:line="240" w:lineRule="auto"/>
      <w:jc w:val="right"/>
      <w:textAlignment w:val="top"/>
    </w:pPr>
    <w:rPr>
      <w:rFonts w:ascii="Arial" w:eastAsia="Times New Roman" w:hAnsi="Arial" w:cs="Arial"/>
      <w:kern w:val="0"/>
      <w:lang w:eastAsia="pt-BR"/>
      <w14:ligatures w14:val="none"/>
    </w:rPr>
  </w:style>
  <w:style w:type="paragraph" w:customStyle="1" w:styleId="xl120">
    <w:name w:val="xl120"/>
    <w:basedOn w:val="Normal"/>
    <w:rsid w:val="007860DB"/>
    <w:pP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lang w:eastAsia="pt-BR"/>
      <w14:ligatures w14:val="none"/>
    </w:rPr>
  </w:style>
  <w:style w:type="paragraph" w:customStyle="1" w:styleId="xl121">
    <w:name w:val="xl121"/>
    <w:basedOn w:val="Normal"/>
    <w:rsid w:val="007860DB"/>
    <w:pP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122">
    <w:name w:val="xl122"/>
    <w:basedOn w:val="Normal"/>
    <w:rsid w:val="007860DB"/>
    <w:pP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123">
    <w:name w:val="xl123"/>
    <w:basedOn w:val="Normal"/>
    <w:rsid w:val="007860DB"/>
    <w:pP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24">
    <w:name w:val="xl124"/>
    <w:basedOn w:val="Normal"/>
    <w:rsid w:val="007860DB"/>
    <w:pPr>
      <w:spacing w:before="100" w:beforeAutospacing="1" w:after="100" w:afterAutospacing="1" w:line="240" w:lineRule="auto"/>
      <w:jc w:val="center"/>
      <w:textAlignment w:val="top"/>
    </w:pPr>
    <w:rPr>
      <w:rFonts w:ascii="Times New Roman" w:eastAsia="Times New Roman" w:hAnsi="Times New Roman" w:cs="Times New Roman"/>
      <w:kern w:val="0"/>
      <w:sz w:val="16"/>
      <w:szCs w:val="16"/>
      <w:lang w:eastAsia="pt-BR"/>
      <w14:ligatures w14:val="none"/>
    </w:rPr>
  </w:style>
  <w:style w:type="paragraph" w:customStyle="1" w:styleId="xl125">
    <w:name w:val="xl125"/>
    <w:basedOn w:val="Normal"/>
    <w:rsid w:val="007860DB"/>
    <w:pPr>
      <w:shd w:val="clear" w:color="000000" w:fill="FFFFFF"/>
      <w:spacing w:before="100" w:beforeAutospacing="1" w:after="100" w:afterAutospacing="1" w:line="240" w:lineRule="auto"/>
      <w:jc w:val="center"/>
      <w:textAlignment w:val="top"/>
    </w:pPr>
    <w:rPr>
      <w:rFonts w:ascii="Arial" w:eastAsia="Times New Roman" w:hAnsi="Arial" w:cs="Arial"/>
      <w:color w:val="FFFFFF"/>
      <w:kern w:val="0"/>
      <w:sz w:val="16"/>
      <w:szCs w:val="16"/>
      <w:lang w:eastAsia="pt-BR"/>
      <w14:ligatures w14:val="none"/>
    </w:rPr>
  </w:style>
  <w:style w:type="paragraph" w:customStyle="1" w:styleId="xl126">
    <w:name w:val="xl126"/>
    <w:basedOn w:val="Normal"/>
    <w:rsid w:val="007860DB"/>
    <w:pPr>
      <w:shd w:val="clear" w:color="000000" w:fill="FFFFFF"/>
      <w:spacing w:before="100" w:beforeAutospacing="1" w:after="100" w:afterAutospacing="1" w:line="240" w:lineRule="auto"/>
      <w:textAlignment w:val="center"/>
    </w:pPr>
    <w:rPr>
      <w:rFonts w:ascii="Arial" w:eastAsia="Times New Roman" w:hAnsi="Arial" w:cs="Arial"/>
      <w:color w:val="FFFFFF"/>
      <w:kern w:val="0"/>
      <w:lang w:eastAsia="pt-BR"/>
      <w14:ligatures w14:val="none"/>
    </w:rPr>
  </w:style>
  <w:style w:type="paragraph" w:customStyle="1" w:styleId="xl127">
    <w:name w:val="xl127"/>
    <w:basedOn w:val="Normal"/>
    <w:rsid w:val="007860DB"/>
    <w:pP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128">
    <w:name w:val="xl128"/>
    <w:basedOn w:val="Normal"/>
    <w:rsid w:val="007860DB"/>
    <w:pP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29">
    <w:name w:val="xl129"/>
    <w:basedOn w:val="Normal"/>
    <w:rsid w:val="007860DB"/>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130">
    <w:name w:val="xl130"/>
    <w:basedOn w:val="Normal"/>
    <w:rsid w:val="007860DB"/>
    <w:pPr>
      <w:pBdr>
        <w:top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131">
    <w:name w:val="xl131"/>
    <w:basedOn w:val="Normal"/>
    <w:rsid w:val="007860DB"/>
    <w:pPr>
      <w:pBdr>
        <w:top w:val="single" w:sz="4" w:space="0" w:color="auto"/>
      </w:pBdr>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132">
    <w:name w:val="xl132"/>
    <w:basedOn w:val="Normal"/>
    <w:rsid w:val="007860DB"/>
    <w:pPr>
      <w:pBdr>
        <w:top w:val="single" w:sz="4" w:space="0" w:color="auto"/>
      </w:pBd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133">
    <w:name w:val="xl133"/>
    <w:basedOn w:val="Normal"/>
    <w:rsid w:val="007860DB"/>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134">
    <w:name w:val="xl134"/>
    <w:basedOn w:val="Normal"/>
    <w:rsid w:val="007860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135">
    <w:name w:val="xl135"/>
    <w:basedOn w:val="Normal"/>
    <w:rsid w:val="007860DB"/>
    <w:pPr>
      <w:shd w:val="clear" w:color="000000" w:fill="FFFFFF"/>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136">
    <w:name w:val="xl136"/>
    <w:basedOn w:val="Normal"/>
    <w:rsid w:val="007860DB"/>
    <w:pPr>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137">
    <w:name w:val="xl137"/>
    <w:basedOn w:val="Normal"/>
    <w:rsid w:val="007860DB"/>
    <w:pPr>
      <w:shd w:val="clear" w:color="000000" w:fill="FFFFFF"/>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138">
    <w:name w:val="xl138"/>
    <w:basedOn w:val="Normal"/>
    <w:rsid w:val="007860DB"/>
    <w:pPr>
      <w:shd w:val="clear" w:color="000000" w:fill="FFFFFF"/>
      <w:spacing w:before="100" w:beforeAutospacing="1" w:after="100" w:afterAutospacing="1" w:line="240" w:lineRule="auto"/>
      <w:jc w:val="center"/>
      <w:textAlignment w:val="center"/>
    </w:pPr>
    <w:rPr>
      <w:rFonts w:ascii="Arial" w:eastAsia="Times New Roman" w:hAnsi="Arial" w:cs="Arial"/>
      <w:b/>
      <w:bCs/>
      <w:kern w:val="0"/>
      <w:sz w:val="44"/>
      <w:szCs w:val="44"/>
      <w:lang w:eastAsia="pt-BR"/>
      <w14:ligatures w14:val="none"/>
    </w:rPr>
  </w:style>
  <w:style w:type="paragraph" w:customStyle="1" w:styleId="xl139">
    <w:name w:val="xl139"/>
    <w:basedOn w:val="Normal"/>
    <w:rsid w:val="007860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40">
    <w:name w:val="xl140"/>
    <w:basedOn w:val="Normal"/>
    <w:rsid w:val="007860DB"/>
    <w:pPr>
      <w:spacing w:before="100" w:beforeAutospacing="1" w:after="100" w:afterAutospacing="1" w:line="240" w:lineRule="auto"/>
    </w:pPr>
    <w:rPr>
      <w:rFonts w:ascii="Times New Roman" w:eastAsia="Times New Roman" w:hAnsi="Times New Roman" w:cs="Times New Roman"/>
      <w:kern w:val="0"/>
      <w:lang w:eastAsia="pt-BR"/>
      <w14:ligatures w14:val="none"/>
    </w:rPr>
  </w:style>
  <w:style w:type="paragraph" w:customStyle="1" w:styleId="xl141">
    <w:name w:val="xl141"/>
    <w:basedOn w:val="Normal"/>
    <w:rsid w:val="007860DB"/>
    <w:pPr>
      <w:spacing w:before="100" w:beforeAutospacing="1" w:after="100" w:afterAutospacing="1" w:line="240" w:lineRule="auto"/>
      <w:textAlignment w:val="top"/>
    </w:pPr>
    <w:rPr>
      <w:rFonts w:ascii="Arial" w:eastAsia="Times New Roman" w:hAnsi="Arial" w:cs="Arial"/>
      <w:b/>
      <w:bCs/>
      <w:color w:val="000000"/>
      <w:kern w:val="0"/>
      <w:lang w:eastAsia="pt-BR"/>
      <w14:ligatures w14:val="none"/>
    </w:rPr>
  </w:style>
  <w:style w:type="paragraph" w:customStyle="1" w:styleId="xl142">
    <w:name w:val="xl142"/>
    <w:basedOn w:val="Normal"/>
    <w:rsid w:val="007860DB"/>
    <w:pP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143">
    <w:name w:val="xl143"/>
    <w:basedOn w:val="Normal"/>
    <w:rsid w:val="007860DB"/>
    <w:pPr>
      <w:shd w:val="clear" w:color="000000" w:fill="FFFFFF"/>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144">
    <w:name w:val="xl144"/>
    <w:basedOn w:val="Normal"/>
    <w:rsid w:val="007860DB"/>
    <w:pPr>
      <w:shd w:val="clear" w:color="000000" w:fill="FFFFFF"/>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145">
    <w:name w:val="xl145"/>
    <w:basedOn w:val="Normal"/>
    <w:rsid w:val="007860DB"/>
    <w:pPr>
      <w:shd w:val="clear" w:color="000000" w:fill="FFFFFF"/>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146">
    <w:name w:val="xl146"/>
    <w:basedOn w:val="Normal"/>
    <w:rsid w:val="007860D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47">
    <w:name w:val="xl147"/>
    <w:basedOn w:val="Normal"/>
    <w:rsid w:val="007860D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48">
    <w:name w:val="xl148"/>
    <w:basedOn w:val="Normal"/>
    <w:rsid w:val="007860DB"/>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49">
    <w:name w:val="xl149"/>
    <w:basedOn w:val="Normal"/>
    <w:rsid w:val="007860D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kern w:val="0"/>
      <w:sz w:val="16"/>
      <w:szCs w:val="16"/>
      <w:lang w:eastAsia="pt-BR"/>
      <w14:ligatures w14:val="none"/>
    </w:rPr>
  </w:style>
  <w:style w:type="paragraph" w:customStyle="1" w:styleId="xl150">
    <w:name w:val="xl150"/>
    <w:basedOn w:val="Normal"/>
    <w:rsid w:val="007860DB"/>
    <w:pPr>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151">
    <w:name w:val="xl151"/>
    <w:basedOn w:val="Normal"/>
    <w:rsid w:val="007860DB"/>
    <w:pP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152">
    <w:name w:val="xl152"/>
    <w:basedOn w:val="Normal"/>
    <w:rsid w:val="007860DB"/>
    <w:pPr>
      <w:shd w:val="clear" w:color="000000" w:fill="FFFFFF"/>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153">
    <w:name w:val="xl153"/>
    <w:basedOn w:val="Normal"/>
    <w:rsid w:val="007860DB"/>
    <w:pP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154">
    <w:name w:val="xl154"/>
    <w:basedOn w:val="Normal"/>
    <w:rsid w:val="007860DB"/>
    <w:pP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55">
    <w:name w:val="xl155"/>
    <w:basedOn w:val="Normal"/>
    <w:rsid w:val="007860DB"/>
    <w:pP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16"/>
      <w:szCs w:val="16"/>
      <w:lang w:eastAsia="pt-BR"/>
      <w14:ligatures w14:val="none"/>
    </w:rPr>
  </w:style>
  <w:style w:type="paragraph" w:customStyle="1" w:styleId="xl156">
    <w:name w:val="xl156"/>
    <w:basedOn w:val="Normal"/>
    <w:rsid w:val="007860DB"/>
    <w:pPr>
      <w:shd w:val="clear" w:color="000000" w:fill="FFFFFF"/>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157">
    <w:name w:val="xl157"/>
    <w:basedOn w:val="Normal"/>
    <w:rsid w:val="007860DB"/>
    <w:pPr>
      <w:shd w:val="clear" w:color="000000" w:fill="FFFFFF"/>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158">
    <w:name w:val="xl158"/>
    <w:basedOn w:val="Normal"/>
    <w:rsid w:val="007860DB"/>
    <w:pPr>
      <w:shd w:val="clear" w:color="000000" w:fill="FFFFFF"/>
      <w:spacing w:before="100" w:beforeAutospacing="1" w:after="100" w:afterAutospacing="1" w:line="240" w:lineRule="auto"/>
      <w:textAlignment w:val="top"/>
    </w:pPr>
    <w:rPr>
      <w:rFonts w:ascii="Arial" w:eastAsia="Times New Roman" w:hAnsi="Arial" w:cs="Arial"/>
      <w:b/>
      <w:bCs/>
      <w:color w:val="000000"/>
      <w:kern w:val="0"/>
      <w:lang w:eastAsia="pt-BR"/>
      <w14:ligatures w14:val="none"/>
    </w:rPr>
  </w:style>
  <w:style w:type="paragraph" w:customStyle="1" w:styleId="xl159">
    <w:name w:val="xl159"/>
    <w:basedOn w:val="Normal"/>
    <w:rsid w:val="007860DB"/>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60">
    <w:name w:val="xl160"/>
    <w:basedOn w:val="Normal"/>
    <w:rsid w:val="007860D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61">
    <w:name w:val="xl161"/>
    <w:basedOn w:val="Normal"/>
    <w:rsid w:val="007860D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162">
    <w:name w:val="xl162"/>
    <w:basedOn w:val="Normal"/>
    <w:rsid w:val="007860DB"/>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163">
    <w:name w:val="xl163"/>
    <w:basedOn w:val="Normal"/>
    <w:rsid w:val="0078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64">
    <w:name w:val="xl164"/>
    <w:basedOn w:val="Normal"/>
    <w:rsid w:val="007860DB"/>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65">
    <w:name w:val="xl165"/>
    <w:basedOn w:val="Normal"/>
    <w:rsid w:val="007860DB"/>
    <w:pPr>
      <w:spacing w:before="100" w:beforeAutospacing="1" w:after="100" w:afterAutospacing="1" w:line="240" w:lineRule="auto"/>
      <w:textAlignment w:val="top"/>
    </w:pPr>
    <w:rPr>
      <w:rFonts w:ascii="Times New Roman" w:eastAsia="Times New Roman" w:hAnsi="Times New Roman" w:cs="Times New Roman"/>
      <w:kern w:val="0"/>
      <w:lang w:eastAsia="pt-BR"/>
      <w14:ligatures w14:val="none"/>
    </w:rPr>
  </w:style>
  <w:style w:type="paragraph" w:customStyle="1" w:styleId="xl166">
    <w:name w:val="xl166"/>
    <w:basedOn w:val="Normal"/>
    <w:rsid w:val="007860DB"/>
    <w:pPr>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167">
    <w:name w:val="xl167"/>
    <w:basedOn w:val="Normal"/>
    <w:rsid w:val="007860DB"/>
    <w:pPr>
      <w:shd w:val="clear" w:color="000000" w:fill="FFFFFF"/>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168">
    <w:name w:val="xl168"/>
    <w:basedOn w:val="Normal"/>
    <w:rsid w:val="007860DB"/>
    <w:pPr>
      <w:spacing w:before="100" w:beforeAutospacing="1" w:after="100" w:afterAutospacing="1" w:line="240" w:lineRule="auto"/>
      <w:jc w:val="both"/>
      <w:textAlignment w:val="top"/>
    </w:pPr>
    <w:rPr>
      <w:rFonts w:ascii="Times New Roman" w:eastAsia="Times New Roman" w:hAnsi="Times New Roman" w:cs="Times New Roman"/>
      <w:kern w:val="0"/>
      <w:lang w:eastAsia="pt-BR"/>
      <w14:ligatures w14:val="none"/>
    </w:rPr>
  </w:style>
  <w:style w:type="paragraph" w:customStyle="1" w:styleId="xl169">
    <w:name w:val="xl169"/>
    <w:basedOn w:val="Normal"/>
    <w:rsid w:val="007860DB"/>
    <w:pPr>
      <w:spacing w:before="100" w:beforeAutospacing="1" w:after="100" w:afterAutospacing="1" w:line="240" w:lineRule="auto"/>
      <w:textAlignment w:val="center"/>
    </w:pPr>
    <w:rPr>
      <w:rFonts w:ascii="Times New Roman" w:eastAsia="Times New Roman" w:hAnsi="Times New Roman" w:cs="Times New Roman"/>
      <w:kern w:val="0"/>
      <w:lang w:eastAsia="pt-BR"/>
      <w14:ligatures w14:val="none"/>
    </w:rPr>
  </w:style>
  <w:style w:type="paragraph" w:customStyle="1" w:styleId="xl170">
    <w:name w:val="xl170"/>
    <w:basedOn w:val="Normal"/>
    <w:rsid w:val="007860DB"/>
    <w:pPr>
      <w:spacing w:before="100" w:beforeAutospacing="1" w:after="100" w:afterAutospacing="1" w:line="240" w:lineRule="auto"/>
      <w:jc w:val="center"/>
      <w:textAlignment w:val="center"/>
    </w:pPr>
    <w:rPr>
      <w:rFonts w:ascii="Times New Roman" w:eastAsia="Times New Roman" w:hAnsi="Times New Roman" w:cs="Times New Roman"/>
      <w:kern w:val="0"/>
      <w:lang w:eastAsia="pt-BR"/>
      <w14:ligatures w14:val="none"/>
    </w:rPr>
  </w:style>
  <w:style w:type="paragraph" w:customStyle="1" w:styleId="xl171">
    <w:name w:val="xl171"/>
    <w:basedOn w:val="Normal"/>
    <w:rsid w:val="007860DB"/>
    <w:pPr>
      <w:spacing w:before="100" w:beforeAutospacing="1" w:after="100" w:afterAutospacing="1" w:line="240" w:lineRule="auto"/>
      <w:jc w:val="both"/>
      <w:textAlignment w:val="top"/>
    </w:pPr>
    <w:rPr>
      <w:rFonts w:ascii="Arial" w:eastAsia="Times New Roman" w:hAnsi="Arial" w:cs="Arial"/>
      <w:color w:val="FF0000"/>
      <w:kern w:val="0"/>
      <w:lang w:eastAsia="pt-BR"/>
      <w14:ligatures w14:val="none"/>
    </w:rPr>
  </w:style>
  <w:style w:type="paragraph" w:customStyle="1" w:styleId="xl172">
    <w:name w:val="xl172"/>
    <w:basedOn w:val="Normal"/>
    <w:rsid w:val="007860DB"/>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36"/>
      <w:szCs w:val="36"/>
      <w:lang w:eastAsia="pt-BR"/>
      <w14:ligatures w14:val="none"/>
    </w:rPr>
  </w:style>
  <w:style w:type="paragraph" w:customStyle="1" w:styleId="xl173">
    <w:name w:val="xl173"/>
    <w:basedOn w:val="Normal"/>
    <w:rsid w:val="007860DB"/>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174">
    <w:name w:val="xl174"/>
    <w:basedOn w:val="Normal"/>
    <w:rsid w:val="007860DB"/>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175">
    <w:name w:val="xl175"/>
    <w:basedOn w:val="Normal"/>
    <w:rsid w:val="007860DB"/>
    <w:pP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176">
    <w:name w:val="xl176"/>
    <w:basedOn w:val="Normal"/>
    <w:rsid w:val="007860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177">
    <w:name w:val="xl177"/>
    <w:basedOn w:val="Normal"/>
    <w:rsid w:val="007860DB"/>
    <w:pPr>
      <w:pBdr>
        <w:top w:val="single" w:sz="8" w:space="0" w:color="auto"/>
        <w:left w:val="single" w:sz="8" w:space="0" w:color="auto"/>
        <w:bottom w:val="single" w:sz="8" w:space="0" w:color="auto"/>
      </w:pBdr>
      <w:shd w:val="clear" w:color="000000" w:fill="FFF2CC"/>
      <w:spacing w:before="100" w:beforeAutospacing="1" w:after="100" w:afterAutospacing="1" w:line="240" w:lineRule="auto"/>
      <w:textAlignment w:val="top"/>
    </w:pPr>
    <w:rPr>
      <w:rFonts w:ascii="Times New Roman" w:eastAsia="Times New Roman" w:hAnsi="Times New Roman" w:cs="Times New Roman"/>
      <w:kern w:val="0"/>
      <w:sz w:val="16"/>
      <w:szCs w:val="16"/>
      <w:lang w:eastAsia="pt-BR"/>
      <w14:ligatures w14:val="none"/>
    </w:rPr>
  </w:style>
  <w:style w:type="paragraph" w:customStyle="1" w:styleId="xl178">
    <w:name w:val="xl178"/>
    <w:basedOn w:val="Normal"/>
    <w:rsid w:val="007860DB"/>
    <w:pPr>
      <w:shd w:val="clear" w:color="000000" w:fill="FFF2CC"/>
      <w:spacing w:before="100" w:beforeAutospacing="1" w:after="100" w:afterAutospacing="1" w:line="240" w:lineRule="auto"/>
      <w:textAlignment w:val="top"/>
    </w:pPr>
    <w:rPr>
      <w:rFonts w:ascii="Times New Roman" w:eastAsia="Times New Roman" w:hAnsi="Times New Roman" w:cs="Times New Roman"/>
      <w:kern w:val="0"/>
      <w:lang w:eastAsia="pt-BR"/>
      <w14:ligatures w14:val="none"/>
    </w:rPr>
  </w:style>
  <w:style w:type="paragraph" w:customStyle="1" w:styleId="xl179">
    <w:name w:val="xl179"/>
    <w:basedOn w:val="Normal"/>
    <w:rsid w:val="007860DB"/>
    <w:pPr>
      <w:pBdr>
        <w:top w:val="single" w:sz="12" w:space="0" w:color="FFFFFF"/>
        <w:left w:val="single" w:sz="12" w:space="0" w:color="FFFFFF"/>
        <w:right w:val="single" w:sz="12" w:space="0" w:color="FFFFFF"/>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180">
    <w:name w:val="xl180"/>
    <w:basedOn w:val="Normal"/>
    <w:rsid w:val="007860DB"/>
    <w:pPr>
      <w:spacing w:before="100" w:beforeAutospacing="1" w:after="100" w:afterAutospacing="1" w:line="240" w:lineRule="auto"/>
      <w:jc w:val="center"/>
      <w:textAlignment w:val="top"/>
    </w:pPr>
    <w:rPr>
      <w:rFonts w:ascii="Times New Roman" w:eastAsia="Times New Roman" w:hAnsi="Times New Roman" w:cs="Times New Roman"/>
      <w:kern w:val="0"/>
      <w:sz w:val="16"/>
      <w:szCs w:val="16"/>
      <w:lang w:eastAsia="pt-BR"/>
      <w14:ligatures w14:val="none"/>
    </w:rPr>
  </w:style>
  <w:style w:type="paragraph" w:customStyle="1" w:styleId="xl181">
    <w:name w:val="xl181"/>
    <w:basedOn w:val="Normal"/>
    <w:rsid w:val="007860DB"/>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82">
    <w:name w:val="xl182"/>
    <w:basedOn w:val="Normal"/>
    <w:rsid w:val="007860D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83">
    <w:name w:val="xl183"/>
    <w:basedOn w:val="Normal"/>
    <w:rsid w:val="007860DB"/>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kern w:val="0"/>
      <w:sz w:val="16"/>
      <w:szCs w:val="16"/>
      <w:lang w:eastAsia="pt-BR"/>
      <w14:ligatures w14:val="none"/>
    </w:rPr>
  </w:style>
  <w:style w:type="paragraph" w:customStyle="1" w:styleId="xl184">
    <w:name w:val="xl184"/>
    <w:basedOn w:val="Normal"/>
    <w:rsid w:val="007860DB"/>
    <w:pPr>
      <w:pBdr>
        <w:top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color w:val="FFF2CC"/>
      <w:kern w:val="0"/>
      <w:sz w:val="16"/>
      <w:szCs w:val="16"/>
      <w:lang w:eastAsia="pt-BR"/>
      <w14:ligatures w14:val="none"/>
    </w:rPr>
  </w:style>
  <w:style w:type="paragraph" w:customStyle="1" w:styleId="xl185">
    <w:name w:val="xl185"/>
    <w:basedOn w:val="Normal"/>
    <w:rsid w:val="007860DB"/>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186">
    <w:name w:val="xl186"/>
    <w:basedOn w:val="Normal"/>
    <w:rsid w:val="007860DB"/>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kern w:val="0"/>
      <w:sz w:val="16"/>
      <w:szCs w:val="16"/>
      <w:lang w:eastAsia="pt-BR"/>
      <w14:ligatures w14:val="none"/>
    </w:rPr>
  </w:style>
  <w:style w:type="paragraph" w:customStyle="1" w:styleId="xl187">
    <w:name w:val="xl187"/>
    <w:basedOn w:val="Normal"/>
    <w:rsid w:val="007860DB"/>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188">
    <w:name w:val="xl188"/>
    <w:basedOn w:val="Normal"/>
    <w:rsid w:val="007860DB"/>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89">
    <w:name w:val="xl189"/>
    <w:basedOn w:val="Normal"/>
    <w:rsid w:val="007860DB"/>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90">
    <w:name w:val="xl190"/>
    <w:basedOn w:val="Normal"/>
    <w:rsid w:val="007860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91">
    <w:name w:val="xl191"/>
    <w:basedOn w:val="Normal"/>
    <w:rsid w:val="007860DB"/>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92">
    <w:name w:val="xl192"/>
    <w:basedOn w:val="Normal"/>
    <w:rsid w:val="007860DB"/>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93">
    <w:name w:val="xl193"/>
    <w:basedOn w:val="Normal"/>
    <w:rsid w:val="007860DB"/>
    <w:pPr>
      <w:shd w:val="clear" w:color="000000" w:fill="FFFFFF"/>
      <w:spacing w:before="100" w:beforeAutospacing="1" w:after="100" w:afterAutospacing="1" w:line="240" w:lineRule="auto"/>
      <w:jc w:val="center"/>
      <w:textAlignment w:val="center"/>
    </w:pPr>
    <w:rPr>
      <w:rFonts w:ascii="Arial" w:eastAsia="Times New Roman" w:hAnsi="Arial" w:cs="Arial"/>
      <w:color w:val="FFFFFF"/>
      <w:kern w:val="0"/>
      <w:lang w:eastAsia="pt-BR"/>
      <w14:ligatures w14:val="none"/>
    </w:rPr>
  </w:style>
  <w:style w:type="paragraph" w:customStyle="1" w:styleId="xl194">
    <w:name w:val="xl194"/>
    <w:basedOn w:val="Normal"/>
    <w:rsid w:val="007860DB"/>
    <w:pPr>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195">
    <w:name w:val="xl195"/>
    <w:basedOn w:val="Normal"/>
    <w:rsid w:val="007860DB"/>
    <w:pPr>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196">
    <w:name w:val="xl196"/>
    <w:basedOn w:val="Normal"/>
    <w:rsid w:val="007860DB"/>
    <w:pP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97">
    <w:name w:val="xl197"/>
    <w:basedOn w:val="Normal"/>
    <w:rsid w:val="007860DB"/>
    <w:pPr>
      <w:pBdr>
        <w:top w:val="single" w:sz="4" w:space="0" w:color="auto"/>
      </w:pBdr>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198">
    <w:name w:val="xl198"/>
    <w:basedOn w:val="Normal"/>
    <w:rsid w:val="007860DB"/>
    <w:pPr>
      <w:shd w:val="clear" w:color="000000" w:fill="FFFFFF"/>
      <w:spacing w:before="100" w:beforeAutospacing="1" w:after="100" w:afterAutospacing="1" w:line="240" w:lineRule="auto"/>
      <w:jc w:val="center"/>
      <w:textAlignment w:val="center"/>
    </w:pPr>
    <w:rPr>
      <w:rFonts w:ascii="Arial" w:eastAsia="Times New Roman" w:hAnsi="Arial" w:cs="Arial"/>
      <w:b/>
      <w:bCs/>
      <w:color w:val="000000"/>
      <w:kern w:val="0"/>
      <w:lang w:eastAsia="pt-BR"/>
      <w14:ligatures w14:val="none"/>
    </w:rPr>
  </w:style>
  <w:style w:type="paragraph" w:customStyle="1" w:styleId="xl199">
    <w:name w:val="xl199"/>
    <w:basedOn w:val="Normal"/>
    <w:rsid w:val="007860DB"/>
    <w:pPr>
      <w:spacing w:before="100" w:beforeAutospacing="1" w:after="100" w:afterAutospacing="1" w:line="240" w:lineRule="auto"/>
      <w:jc w:val="center"/>
      <w:textAlignment w:val="center"/>
    </w:pPr>
    <w:rPr>
      <w:rFonts w:ascii="Arial" w:eastAsia="Times New Roman" w:hAnsi="Arial" w:cs="Arial"/>
      <w:b/>
      <w:bCs/>
      <w:color w:val="000000"/>
      <w:kern w:val="0"/>
      <w:lang w:eastAsia="pt-BR"/>
      <w14:ligatures w14:val="none"/>
    </w:rPr>
  </w:style>
  <w:style w:type="paragraph" w:customStyle="1" w:styleId="xl200">
    <w:name w:val="xl200"/>
    <w:basedOn w:val="Normal"/>
    <w:rsid w:val="007860DB"/>
    <w:pPr>
      <w:shd w:val="clear" w:color="000000" w:fill="FFFFFF"/>
      <w:spacing w:before="100" w:beforeAutospacing="1" w:after="100" w:afterAutospacing="1" w:line="240" w:lineRule="auto"/>
      <w:jc w:val="center"/>
      <w:textAlignment w:val="center"/>
    </w:pPr>
    <w:rPr>
      <w:rFonts w:ascii="Arial" w:eastAsia="Times New Roman" w:hAnsi="Arial" w:cs="Arial"/>
      <w:b/>
      <w:bCs/>
      <w:color w:val="000000"/>
      <w:kern w:val="0"/>
      <w:lang w:eastAsia="pt-BR"/>
      <w14:ligatures w14:val="none"/>
    </w:rPr>
  </w:style>
  <w:style w:type="paragraph" w:customStyle="1" w:styleId="xl201">
    <w:name w:val="xl201"/>
    <w:basedOn w:val="Normal"/>
    <w:rsid w:val="007860DB"/>
    <w:pPr>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202">
    <w:name w:val="xl202"/>
    <w:basedOn w:val="Normal"/>
    <w:rsid w:val="007860DB"/>
    <w:pP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203">
    <w:name w:val="xl203"/>
    <w:basedOn w:val="Normal"/>
    <w:rsid w:val="007860DB"/>
    <w:pPr>
      <w:shd w:val="clear" w:color="000000" w:fill="FFFFFF"/>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204">
    <w:name w:val="xl204"/>
    <w:basedOn w:val="Normal"/>
    <w:rsid w:val="007860DB"/>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205">
    <w:name w:val="xl205"/>
    <w:basedOn w:val="Normal"/>
    <w:rsid w:val="007860D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206">
    <w:name w:val="xl206"/>
    <w:basedOn w:val="Normal"/>
    <w:rsid w:val="007860DB"/>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207">
    <w:name w:val="xl207"/>
    <w:basedOn w:val="Normal"/>
    <w:rsid w:val="007860DB"/>
    <w:pPr>
      <w:pBdr>
        <w:top w:val="single" w:sz="8" w:space="0" w:color="auto"/>
        <w:left w:val="single" w:sz="8" w:space="0" w:color="auto"/>
        <w:bottom w:val="single" w:sz="8"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kern w:val="0"/>
      <w:sz w:val="16"/>
      <w:szCs w:val="16"/>
      <w:lang w:eastAsia="pt-BR"/>
      <w14:ligatures w14:val="none"/>
    </w:rPr>
  </w:style>
  <w:style w:type="paragraph" w:customStyle="1" w:styleId="xl208">
    <w:name w:val="xl208"/>
    <w:basedOn w:val="Normal"/>
    <w:rsid w:val="007860DB"/>
    <w:pPr>
      <w:shd w:val="clear" w:color="000000" w:fill="FFFFFF"/>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209">
    <w:name w:val="xl209"/>
    <w:basedOn w:val="Normal"/>
    <w:rsid w:val="007860DB"/>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210">
    <w:name w:val="xl210"/>
    <w:basedOn w:val="Normal"/>
    <w:rsid w:val="007860DB"/>
    <w:pPr>
      <w:pBdr>
        <w:top w:val="single" w:sz="4" w:space="0" w:color="000000"/>
        <w:left w:val="single" w:sz="4" w:space="0" w:color="000000"/>
        <w:bottom w:val="single" w:sz="4" w:space="0" w:color="000000"/>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211">
    <w:name w:val="xl211"/>
    <w:basedOn w:val="Normal"/>
    <w:rsid w:val="007860DB"/>
    <w:pP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212">
    <w:name w:val="xl212"/>
    <w:basedOn w:val="Normal"/>
    <w:rsid w:val="007860DB"/>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color w:val="000000"/>
      <w:kern w:val="0"/>
      <w:lang w:eastAsia="pt-BR"/>
      <w14:ligatures w14:val="none"/>
    </w:rPr>
  </w:style>
  <w:style w:type="paragraph" w:customStyle="1" w:styleId="xl213">
    <w:name w:val="xl213"/>
    <w:basedOn w:val="Normal"/>
    <w:rsid w:val="007860DB"/>
    <w:pPr>
      <w:pBdr>
        <w:top w:val="single" w:sz="4" w:space="0" w:color="auto"/>
        <w:bottom w:val="single" w:sz="4" w:space="0" w:color="auto"/>
      </w:pBdr>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214">
    <w:name w:val="xl214"/>
    <w:basedOn w:val="Normal"/>
    <w:rsid w:val="007860DB"/>
    <w:pP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215">
    <w:name w:val="xl215"/>
    <w:basedOn w:val="Normal"/>
    <w:rsid w:val="007860DB"/>
    <w:pPr>
      <w:pBdr>
        <w:right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216">
    <w:name w:val="xl216"/>
    <w:basedOn w:val="Normal"/>
    <w:rsid w:val="007860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217">
    <w:name w:val="xl217"/>
    <w:basedOn w:val="Normal"/>
    <w:rsid w:val="007860DB"/>
    <w:pP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218">
    <w:name w:val="xl218"/>
    <w:basedOn w:val="Normal"/>
    <w:rsid w:val="007860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219">
    <w:name w:val="xl219"/>
    <w:basedOn w:val="Normal"/>
    <w:rsid w:val="007860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220">
    <w:name w:val="xl220"/>
    <w:basedOn w:val="Normal"/>
    <w:rsid w:val="007860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221">
    <w:name w:val="xl221"/>
    <w:basedOn w:val="Normal"/>
    <w:rsid w:val="007860DB"/>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222">
    <w:name w:val="xl222"/>
    <w:basedOn w:val="Normal"/>
    <w:rsid w:val="007860DB"/>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223">
    <w:name w:val="xl223"/>
    <w:basedOn w:val="Normal"/>
    <w:rsid w:val="007860DB"/>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224">
    <w:name w:val="xl224"/>
    <w:basedOn w:val="Normal"/>
    <w:rsid w:val="007860D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225">
    <w:name w:val="xl225"/>
    <w:basedOn w:val="Normal"/>
    <w:rsid w:val="007860D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26">
    <w:name w:val="xl226"/>
    <w:basedOn w:val="Normal"/>
    <w:rsid w:val="007860D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27">
    <w:name w:val="xl227"/>
    <w:basedOn w:val="Normal"/>
    <w:rsid w:val="007860DB"/>
    <w:pPr>
      <w:pBdr>
        <w:top w:val="single" w:sz="4" w:space="0" w:color="auto"/>
        <w:left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28">
    <w:name w:val="xl228"/>
    <w:basedOn w:val="Normal"/>
    <w:rsid w:val="007860DB"/>
    <w:pPr>
      <w:pBdr>
        <w:top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29">
    <w:name w:val="xl229"/>
    <w:basedOn w:val="Normal"/>
    <w:rsid w:val="007860D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30">
    <w:name w:val="xl230"/>
    <w:basedOn w:val="Normal"/>
    <w:rsid w:val="007860DB"/>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31">
    <w:name w:val="xl231"/>
    <w:basedOn w:val="Normal"/>
    <w:rsid w:val="007860D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32">
    <w:name w:val="xl232"/>
    <w:basedOn w:val="Normal"/>
    <w:rsid w:val="007860DB"/>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33">
    <w:name w:val="xl233"/>
    <w:basedOn w:val="Normal"/>
    <w:rsid w:val="007860DB"/>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34">
    <w:name w:val="xl234"/>
    <w:basedOn w:val="Normal"/>
    <w:rsid w:val="007860DB"/>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35">
    <w:name w:val="xl235"/>
    <w:basedOn w:val="Normal"/>
    <w:rsid w:val="007860DB"/>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36">
    <w:name w:val="xl236"/>
    <w:basedOn w:val="Normal"/>
    <w:rsid w:val="007860DB"/>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37">
    <w:name w:val="xl237"/>
    <w:basedOn w:val="Normal"/>
    <w:rsid w:val="007860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238">
    <w:name w:val="xl238"/>
    <w:basedOn w:val="Normal"/>
    <w:rsid w:val="007860DB"/>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4"/>
      <w:szCs w:val="14"/>
      <w:lang w:eastAsia="pt-BR"/>
      <w14:ligatures w14:val="none"/>
    </w:rPr>
  </w:style>
  <w:style w:type="paragraph" w:customStyle="1" w:styleId="xl239">
    <w:name w:val="xl239"/>
    <w:basedOn w:val="Normal"/>
    <w:rsid w:val="007860DB"/>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240">
    <w:name w:val="xl240"/>
    <w:basedOn w:val="Normal"/>
    <w:rsid w:val="007860DB"/>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4"/>
      <w:szCs w:val="14"/>
      <w:lang w:eastAsia="pt-BR"/>
      <w14:ligatures w14:val="none"/>
    </w:rPr>
  </w:style>
  <w:style w:type="paragraph" w:customStyle="1" w:styleId="xl241">
    <w:name w:val="xl241"/>
    <w:basedOn w:val="Normal"/>
    <w:rsid w:val="007860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20"/>
      <w:szCs w:val="20"/>
      <w:lang w:eastAsia="pt-BR"/>
      <w14:ligatures w14:val="none"/>
    </w:rPr>
  </w:style>
  <w:style w:type="paragraph" w:customStyle="1" w:styleId="xl242">
    <w:name w:val="xl242"/>
    <w:basedOn w:val="Normal"/>
    <w:rsid w:val="007860DB"/>
    <w:pPr>
      <w:shd w:val="clear" w:color="000000" w:fill="FFF2CC"/>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243">
    <w:name w:val="xl243"/>
    <w:basedOn w:val="Normal"/>
    <w:rsid w:val="007860DB"/>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244">
    <w:name w:val="xl244"/>
    <w:basedOn w:val="Normal"/>
    <w:rsid w:val="007860DB"/>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245">
    <w:name w:val="xl245"/>
    <w:basedOn w:val="Normal"/>
    <w:rsid w:val="007860DB"/>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246">
    <w:name w:val="xl246"/>
    <w:basedOn w:val="Normal"/>
    <w:rsid w:val="0078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247">
    <w:name w:val="xl247"/>
    <w:basedOn w:val="Normal"/>
    <w:rsid w:val="007860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248">
    <w:name w:val="xl248"/>
    <w:basedOn w:val="Normal"/>
    <w:rsid w:val="007860DB"/>
    <w:pPr>
      <w:spacing w:before="100" w:beforeAutospacing="1" w:after="100" w:afterAutospacing="1" w:line="240" w:lineRule="auto"/>
      <w:jc w:val="center"/>
    </w:pPr>
    <w:rPr>
      <w:rFonts w:ascii="Arial" w:eastAsia="Times New Roman" w:hAnsi="Arial" w:cs="Arial"/>
      <w:kern w:val="0"/>
      <w:lang w:eastAsia="pt-BR"/>
      <w14:ligatures w14:val="none"/>
    </w:rPr>
  </w:style>
  <w:style w:type="paragraph" w:customStyle="1" w:styleId="xl249">
    <w:name w:val="xl249"/>
    <w:basedOn w:val="Normal"/>
    <w:rsid w:val="007860DB"/>
    <w:pPr>
      <w:shd w:val="clear" w:color="000000" w:fill="FFFFFF"/>
      <w:spacing w:before="100" w:beforeAutospacing="1" w:after="100" w:afterAutospacing="1" w:line="240" w:lineRule="auto"/>
      <w:jc w:val="center"/>
    </w:pPr>
    <w:rPr>
      <w:rFonts w:ascii="Arial" w:eastAsia="Times New Roman" w:hAnsi="Arial" w:cs="Arial"/>
      <w:kern w:val="0"/>
      <w:lang w:eastAsia="pt-BR"/>
      <w14:ligatures w14:val="none"/>
    </w:rPr>
  </w:style>
  <w:style w:type="paragraph" w:customStyle="1" w:styleId="xl250">
    <w:name w:val="xl250"/>
    <w:basedOn w:val="Normal"/>
    <w:rsid w:val="007860DB"/>
    <w:pPr>
      <w:shd w:val="clear" w:color="000000" w:fill="FFFFFF"/>
      <w:spacing w:before="100" w:beforeAutospacing="1" w:after="100" w:afterAutospacing="1" w:line="240" w:lineRule="auto"/>
      <w:jc w:val="center"/>
    </w:pPr>
    <w:rPr>
      <w:rFonts w:ascii="Arial" w:eastAsia="Times New Roman" w:hAnsi="Arial" w:cs="Arial"/>
      <w:b/>
      <w:bCs/>
      <w:color w:val="000000"/>
      <w:kern w:val="0"/>
      <w:lang w:eastAsia="pt-BR"/>
      <w14:ligatures w14:val="none"/>
    </w:rPr>
  </w:style>
  <w:style w:type="paragraph" w:customStyle="1" w:styleId="xl251">
    <w:name w:val="xl251"/>
    <w:basedOn w:val="Normal"/>
    <w:rsid w:val="007860DB"/>
    <w:pPr>
      <w:shd w:val="clear" w:color="000000" w:fill="FFFFFF"/>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252">
    <w:name w:val="xl252"/>
    <w:basedOn w:val="Normal"/>
    <w:rsid w:val="007860DB"/>
    <w:pPr>
      <w:pBdr>
        <w:top w:val="single" w:sz="8" w:space="0" w:color="auto"/>
        <w:left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32"/>
      <w:szCs w:val="32"/>
      <w:lang w:eastAsia="pt-BR"/>
      <w14:ligatures w14:val="none"/>
    </w:rPr>
  </w:style>
  <w:style w:type="paragraph" w:customStyle="1" w:styleId="xl253">
    <w:name w:val="xl253"/>
    <w:basedOn w:val="Normal"/>
    <w:rsid w:val="007860DB"/>
    <w:pPr>
      <w:pBdr>
        <w:top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32"/>
      <w:szCs w:val="32"/>
      <w:lang w:eastAsia="pt-BR"/>
      <w14:ligatures w14:val="none"/>
    </w:rPr>
  </w:style>
  <w:style w:type="paragraph" w:customStyle="1" w:styleId="xl254">
    <w:name w:val="xl254"/>
    <w:basedOn w:val="Normal"/>
    <w:rsid w:val="007860DB"/>
    <w:pPr>
      <w:pBdr>
        <w:top w:val="single" w:sz="8" w:space="0" w:color="auto"/>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32"/>
      <w:szCs w:val="32"/>
      <w:lang w:eastAsia="pt-BR"/>
      <w14:ligatures w14:val="none"/>
    </w:rPr>
  </w:style>
  <w:style w:type="paragraph" w:customStyle="1" w:styleId="xl255">
    <w:name w:val="xl255"/>
    <w:basedOn w:val="Normal"/>
    <w:rsid w:val="007860DB"/>
    <w:pPr>
      <w:pBdr>
        <w:top w:val="single" w:sz="8" w:space="0" w:color="auto"/>
        <w:left w:val="single" w:sz="8" w:space="0" w:color="auto"/>
        <w:bottom w:val="single" w:sz="8"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56">
    <w:name w:val="xl256"/>
    <w:basedOn w:val="Normal"/>
    <w:rsid w:val="007860DB"/>
    <w:pPr>
      <w:pBdr>
        <w:top w:val="single" w:sz="8" w:space="0" w:color="auto"/>
        <w:left w:val="single" w:sz="4" w:space="0" w:color="auto"/>
        <w:bottom w:val="single" w:sz="8"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57">
    <w:name w:val="xl257"/>
    <w:basedOn w:val="Normal"/>
    <w:rsid w:val="007860DB"/>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258">
    <w:name w:val="xl258"/>
    <w:basedOn w:val="Normal"/>
    <w:rsid w:val="007860DB"/>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259">
    <w:name w:val="xl259"/>
    <w:basedOn w:val="Normal"/>
    <w:rsid w:val="007860D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260">
    <w:name w:val="xl260"/>
    <w:basedOn w:val="Normal"/>
    <w:rsid w:val="007860D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261">
    <w:name w:val="xl261"/>
    <w:basedOn w:val="Normal"/>
    <w:rsid w:val="007860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262">
    <w:name w:val="xl262"/>
    <w:basedOn w:val="Normal"/>
    <w:rsid w:val="007860DB"/>
    <w:pPr>
      <w:pBdr>
        <w:bottom w:val="single" w:sz="8" w:space="0" w:color="auto"/>
      </w:pBdr>
      <w:spacing w:before="100" w:beforeAutospacing="1" w:after="100" w:afterAutospacing="1" w:line="240" w:lineRule="auto"/>
      <w:jc w:val="center"/>
    </w:pPr>
    <w:rPr>
      <w:rFonts w:ascii="Arial" w:eastAsia="Times New Roman" w:hAnsi="Arial" w:cs="Arial"/>
      <w:b/>
      <w:bCs/>
      <w:kern w:val="0"/>
      <w:sz w:val="28"/>
      <w:szCs w:val="28"/>
      <w:lang w:eastAsia="pt-BR"/>
      <w14:ligatures w14:val="none"/>
    </w:rPr>
  </w:style>
  <w:style w:type="paragraph" w:customStyle="1" w:styleId="xl263">
    <w:name w:val="xl263"/>
    <w:basedOn w:val="Normal"/>
    <w:rsid w:val="007860DB"/>
    <w:pPr>
      <w:pBdr>
        <w:top w:val="single" w:sz="8" w:space="0" w:color="auto"/>
        <w:left w:val="single" w:sz="8"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264">
    <w:name w:val="xl264"/>
    <w:basedOn w:val="Normal"/>
    <w:rsid w:val="007860DB"/>
    <w:pPr>
      <w:pBdr>
        <w:top w:val="single" w:sz="8"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265">
    <w:name w:val="xl265"/>
    <w:basedOn w:val="Normal"/>
    <w:rsid w:val="007860DB"/>
    <w:pPr>
      <w:pBdr>
        <w:top w:val="single" w:sz="8" w:space="0" w:color="auto"/>
        <w:right w:val="single" w:sz="8"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266">
    <w:name w:val="xl266"/>
    <w:basedOn w:val="Normal"/>
    <w:rsid w:val="007860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267">
    <w:name w:val="xl267"/>
    <w:basedOn w:val="Normal"/>
    <w:rsid w:val="007860DB"/>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268">
    <w:name w:val="xl268"/>
    <w:basedOn w:val="Normal"/>
    <w:rsid w:val="007860DB"/>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269">
    <w:name w:val="xl269"/>
    <w:basedOn w:val="Normal"/>
    <w:rsid w:val="007860D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270">
    <w:name w:val="xl270"/>
    <w:basedOn w:val="Normal"/>
    <w:rsid w:val="007860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271">
    <w:name w:val="xl271"/>
    <w:basedOn w:val="Normal"/>
    <w:rsid w:val="007860DB"/>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272">
    <w:name w:val="xl272"/>
    <w:basedOn w:val="Normal"/>
    <w:rsid w:val="007860DB"/>
    <w:pPr>
      <w:pBdr>
        <w:top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273">
    <w:name w:val="xl273"/>
    <w:basedOn w:val="Normal"/>
    <w:rsid w:val="007860DB"/>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274">
    <w:name w:val="xl274"/>
    <w:basedOn w:val="Normal"/>
    <w:rsid w:val="007860DB"/>
    <w:pPr>
      <w:pBdr>
        <w:lef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275">
    <w:name w:val="xl275"/>
    <w:basedOn w:val="Normal"/>
    <w:rsid w:val="007860DB"/>
    <w:pP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276">
    <w:name w:val="xl276"/>
    <w:basedOn w:val="Normal"/>
    <w:rsid w:val="007860DB"/>
    <w:pPr>
      <w:pBdr>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277">
    <w:name w:val="xl277"/>
    <w:basedOn w:val="Normal"/>
    <w:rsid w:val="007860DB"/>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278">
    <w:name w:val="xl278"/>
    <w:basedOn w:val="Normal"/>
    <w:rsid w:val="007860DB"/>
    <w:pPr>
      <w:pBdr>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279">
    <w:name w:val="xl279"/>
    <w:basedOn w:val="Normal"/>
    <w:rsid w:val="007860DB"/>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280">
    <w:name w:val="xl280"/>
    <w:basedOn w:val="Normal"/>
    <w:rsid w:val="007860DB"/>
    <w:pPr>
      <w:shd w:val="clear" w:color="000000" w:fill="FFF2CC"/>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281">
    <w:name w:val="xl281"/>
    <w:basedOn w:val="Normal"/>
    <w:rsid w:val="007860DB"/>
    <w:pPr>
      <w:shd w:val="clear" w:color="000000" w:fill="FFF2CC"/>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282">
    <w:name w:val="xl282"/>
    <w:basedOn w:val="Normal"/>
    <w:rsid w:val="007860DB"/>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283">
    <w:name w:val="xl283"/>
    <w:basedOn w:val="Normal"/>
    <w:rsid w:val="007860DB"/>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284">
    <w:name w:val="xl284"/>
    <w:basedOn w:val="Normal"/>
    <w:rsid w:val="007860DB"/>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285">
    <w:name w:val="xl285"/>
    <w:basedOn w:val="Normal"/>
    <w:rsid w:val="007860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286">
    <w:name w:val="xl286"/>
    <w:basedOn w:val="Normal"/>
    <w:rsid w:val="007860DB"/>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287">
    <w:name w:val="xl287"/>
    <w:basedOn w:val="Normal"/>
    <w:rsid w:val="007860DB"/>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288">
    <w:name w:val="xl288"/>
    <w:basedOn w:val="Normal"/>
    <w:rsid w:val="007860DB"/>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289">
    <w:name w:val="xl289"/>
    <w:basedOn w:val="Normal"/>
    <w:rsid w:val="007860DB"/>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290">
    <w:name w:val="xl290"/>
    <w:basedOn w:val="Normal"/>
    <w:rsid w:val="007860DB"/>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0"/>
      <w:szCs w:val="20"/>
      <w:lang w:eastAsia="pt-BR"/>
      <w14:ligatures w14:val="none"/>
    </w:rPr>
  </w:style>
  <w:style w:type="paragraph" w:customStyle="1" w:styleId="xl291">
    <w:name w:val="xl291"/>
    <w:basedOn w:val="Normal"/>
    <w:rsid w:val="007860DB"/>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0"/>
      <w:szCs w:val="20"/>
      <w:lang w:eastAsia="pt-BR"/>
      <w14:ligatures w14:val="none"/>
    </w:rPr>
  </w:style>
  <w:style w:type="paragraph" w:customStyle="1" w:styleId="xl292">
    <w:name w:val="xl292"/>
    <w:basedOn w:val="Normal"/>
    <w:rsid w:val="007860DB"/>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20"/>
      <w:szCs w:val="20"/>
      <w:lang w:eastAsia="pt-BR"/>
      <w14:ligatures w14:val="none"/>
    </w:rPr>
  </w:style>
  <w:style w:type="paragraph" w:customStyle="1" w:styleId="xl293">
    <w:name w:val="xl293"/>
    <w:basedOn w:val="Normal"/>
    <w:rsid w:val="007860DB"/>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BFBFBF"/>
      <w:kern w:val="0"/>
      <w:sz w:val="20"/>
      <w:szCs w:val="20"/>
      <w:lang w:eastAsia="pt-BR"/>
      <w14:ligatures w14:val="none"/>
    </w:rPr>
  </w:style>
  <w:style w:type="paragraph" w:customStyle="1" w:styleId="xl294">
    <w:name w:val="xl294"/>
    <w:basedOn w:val="Normal"/>
    <w:rsid w:val="007860DB"/>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BFBFBF"/>
      <w:kern w:val="0"/>
      <w:sz w:val="20"/>
      <w:szCs w:val="20"/>
      <w:lang w:eastAsia="pt-BR"/>
      <w14:ligatures w14:val="none"/>
    </w:rPr>
  </w:style>
  <w:style w:type="paragraph" w:customStyle="1" w:styleId="xl295">
    <w:name w:val="xl295"/>
    <w:basedOn w:val="Normal"/>
    <w:rsid w:val="007860DB"/>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BFBFBF"/>
      <w:kern w:val="0"/>
      <w:sz w:val="20"/>
      <w:szCs w:val="20"/>
      <w:lang w:eastAsia="pt-BR"/>
      <w14:ligatures w14:val="none"/>
    </w:rPr>
  </w:style>
  <w:style w:type="paragraph" w:customStyle="1" w:styleId="xl296">
    <w:name w:val="xl296"/>
    <w:basedOn w:val="Normal"/>
    <w:rsid w:val="007860DB"/>
    <w:pPr>
      <w:spacing w:before="100" w:beforeAutospacing="1" w:after="100" w:afterAutospacing="1" w:line="240" w:lineRule="auto"/>
      <w:jc w:val="right"/>
    </w:pPr>
    <w:rPr>
      <w:rFonts w:ascii="Arial" w:eastAsia="Times New Roman" w:hAnsi="Arial" w:cs="Arial"/>
      <w:kern w:val="0"/>
      <w:lang w:eastAsia="pt-BR"/>
      <w14:ligatures w14:val="none"/>
    </w:rPr>
  </w:style>
  <w:style w:type="paragraph" w:customStyle="1" w:styleId="xl297">
    <w:name w:val="xl297"/>
    <w:basedOn w:val="Normal"/>
    <w:rsid w:val="007860DB"/>
    <w:pPr>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298">
    <w:name w:val="xl298"/>
    <w:basedOn w:val="Normal"/>
    <w:rsid w:val="007860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299">
    <w:name w:val="xl299"/>
    <w:basedOn w:val="Normal"/>
    <w:rsid w:val="007860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300">
    <w:name w:val="xl300"/>
    <w:basedOn w:val="Normal"/>
    <w:rsid w:val="007860D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01">
    <w:name w:val="xl301"/>
    <w:basedOn w:val="Normal"/>
    <w:rsid w:val="007860DB"/>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02">
    <w:name w:val="xl302"/>
    <w:basedOn w:val="Normal"/>
    <w:rsid w:val="007860DB"/>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03">
    <w:name w:val="xl303"/>
    <w:basedOn w:val="Normal"/>
    <w:rsid w:val="007860DB"/>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04">
    <w:name w:val="xl304"/>
    <w:basedOn w:val="Normal"/>
    <w:rsid w:val="007860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305">
    <w:name w:val="xl305"/>
    <w:basedOn w:val="Normal"/>
    <w:rsid w:val="007860DB"/>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306">
    <w:name w:val="xl306"/>
    <w:basedOn w:val="Normal"/>
    <w:rsid w:val="007860DB"/>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307">
    <w:name w:val="xl307"/>
    <w:basedOn w:val="Normal"/>
    <w:rsid w:val="007860DB"/>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308">
    <w:name w:val="xl308"/>
    <w:basedOn w:val="Normal"/>
    <w:rsid w:val="007860D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09">
    <w:name w:val="xl309"/>
    <w:basedOn w:val="Normal"/>
    <w:rsid w:val="007860DB"/>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10">
    <w:name w:val="xl310"/>
    <w:basedOn w:val="Normal"/>
    <w:rsid w:val="007860D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11">
    <w:name w:val="xl311"/>
    <w:basedOn w:val="Normal"/>
    <w:rsid w:val="007860DB"/>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312">
    <w:name w:val="xl312"/>
    <w:basedOn w:val="Normal"/>
    <w:rsid w:val="007860DB"/>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313">
    <w:name w:val="xl313"/>
    <w:basedOn w:val="Normal"/>
    <w:rsid w:val="007860DB"/>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314">
    <w:name w:val="xl314"/>
    <w:basedOn w:val="Normal"/>
    <w:rsid w:val="007860DB"/>
    <w:pPr>
      <w:shd w:val="clear" w:color="000000" w:fill="FFF2CC"/>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315">
    <w:name w:val="xl315"/>
    <w:basedOn w:val="Normal"/>
    <w:rsid w:val="007860DB"/>
    <w:pPr>
      <w:pBdr>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316">
    <w:name w:val="xl316"/>
    <w:basedOn w:val="Normal"/>
    <w:rsid w:val="007860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317">
    <w:name w:val="xl317"/>
    <w:basedOn w:val="Normal"/>
    <w:rsid w:val="007860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318">
    <w:name w:val="xl318"/>
    <w:basedOn w:val="Normal"/>
    <w:rsid w:val="007860DB"/>
    <w:pP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319">
    <w:name w:val="xl319"/>
    <w:basedOn w:val="Normal"/>
    <w:rsid w:val="0078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320">
    <w:name w:val="xl320"/>
    <w:basedOn w:val="Normal"/>
    <w:rsid w:val="0078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321">
    <w:name w:val="xl321"/>
    <w:basedOn w:val="Normal"/>
    <w:rsid w:val="007860D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322">
    <w:name w:val="xl322"/>
    <w:basedOn w:val="Normal"/>
    <w:rsid w:val="007860DB"/>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323">
    <w:name w:val="xl323"/>
    <w:basedOn w:val="Normal"/>
    <w:rsid w:val="0078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324">
    <w:name w:val="xl324"/>
    <w:basedOn w:val="Normal"/>
    <w:rsid w:val="007860DB"/>
    <w:pPr>
      <w:pBdr>
        <w:top w:val="single" w:sz="8" w:space="0" w:color="auto"/>
        <w:left w:val="single" w:sz="8" w:space="0" w:color="auto"/>
        <w:bottom w:val="single" w:sz="8" w:space="0" w:color="auto"/>
      </w:pBdr>
      <w:shd w:val="clear" w:color="000000" w:fill="FFC000"/>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325">
    <w:name w:val="xl325"/>
    <w:basedOn w:val="Normal"/>
    <w:rsid w:val="007860DB"/>
    <w:pPr>
      <w:pBdr>
        <w:top w:val="single" w:sz="8" w:space="0" w:color="auto"/>
        <w:bottom w:val="single" w:sz="8" w:space="0" w:color="auto"/>
      </w:pBdr>
      <w:shd w:val="clear" w:color="000000" w:fill="FFC000"/>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326">
    <w:name w:val="xl326"/>
    <w:basedOn w:val="Normal"/>
    <w:rsid w:val="007860DB"/>
    <w:pPr>
      <w:pBdr>
        <w:top w:val="single" w:sz="8" w:space="0" w:color="auto"/>
        <w:bottom w:val="single" w:sz="8" w:space="0" w:color="auto"/>
        <w:right w:val="single" w:sz="8" w:space="0" w:color="auto"/>
      </w:pBdr>
      <w:shd w:val="clear" w:color="000000" w:fill="FFC000"/>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327">
    <w:name w:val="xl327"/>
    <w:basedOn w:val="Normal"/>
    <w:rsid w:val="007860DB"/>
    <w:pPr>
      <w:spacing w:before="100" w:beforeAutospacing="1" w:after="100" w:afterAutospacing="1" w:line="240" w:lineRule="auto"/>
      <w:jc w:val="right"/>
      <w:textAlignment w:val="top"/>
    </w:pPr>
    <w:rPr>
      <w:rFonts w:ascii="Arial" w:eastAsia="Times New Roman" w:hAnsi="Arial" w:cs="Arial"/>
      <w:kern w:val="0"/>
      <w:sz w:val="16"/>
      <w:szCs w:val="16"/>
      <w:lang w:eastAsia="pt-BR"/>
      <w14:ligatures w14:val="none"/>
    </w:rPr>
  </w:style>
  <w:style w:type="paragraph" w:customStyle="1" w:styleId="xl328">
    <w:name w:val="xl328"/>
    <w:basedOn w:val="Normal"/>
    <w:rsid w:val="007860DB"/>
    <w:pP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329">
    <w:name w:val="xl329"/>
    <w:basedOn w:val="Normal"/>
    <w:rsid w:val="007860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18"/>
      <w:szCs w:val="18"/>
      <w:lang w:eastAsia="pt-BR"/>
      <w14:ligatures w14:val="none"/>
    </w:rPr>
  </w:style>
  <w:style w:type="paragraph" w:customStyle="1" w:styleId="xl330">
    <w:name w:val="xl330"/>
    <w:basedOn w:val="Normal"/>
    <w:rsid w:val="007860D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b/>
      <w:bCs/>
      <w:kern w:val="0"/>
      <w:sz w:val="18"/>
      <w:szCs w:val="18"/>
      <w:lang w:eastAsia="pt-BR"/>
      <w14:ligatures w14:val="none"/>
    </w:rPr>
  </w:style>
  <w:style w:type="paragraph" w:customStyle="1" w:styleId="xl331">
    <w:name w:val="xl331"/>
    <w:basedOn w:val="Normal"/>
    <w:rsid w:val="007860DB"/>
    <w:pPr>
      <w:pBdr>
        <w:left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332">
    <w:name w:val="xl332"/>
    <w:basedOn w:val="Normal"/>
    <w:rsid w:val="007860DB"/>
    <w:pPr>
      <w:shd w:val="clear" w:color="000000" w:fill="FFF2CC"/>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333">
    <w:name w:val="xl333"/>
    <w:basedOn w:val="Normal"/>
    <w:rsid w:val="007860DB"/>
    <w:pP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334">
    <w:name w:val="xl334"/>
    <w:basedOn w:val="Normal"/>
    <w:rsid w:val="007860DB"/>
    <w:pP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335">
    <w:name w:val="xl335"/>
    <w:basedOn w:val="Normal"/>
    <w:rsid w:val="007860DB"/>
    <w:pPr>
      <w:shd w:val="clear" w:color="000000" w:fill="FFF2CC"/>
      <w:spacing w:before="100" w:beforeAutospacing="1" w:after="100" w:afterAutospacing="1" w:line="240" w:lineRule="auto"/>
      <w:jc w:val="right"/>
      <w:textAlignment w:val="top"/>
    </w:pPr>
    <w:rPr>
      <w:rFonts w:ascii="Arial" w:eastAsia="Times New Roman" w:hAnsi="Arial" w:cs="Arial"/>
      <w:b/>
      <w:bCs/>
      <w:kern w:val="0"/>
      <w:sz w:val="16"/>
      <w:szCs w:val="16"/>
      <w:lang w:eastAsia="pt-BR"/>
      <w14:ligatures w14:val="none"/>
    </w:rPr>
  </w:style>
  <w:style w:type="paragraph" w:customStyle="1" w:styleId="xl336">
    <w:name w:val="xl336"/>
    <w:basedOn w:val="Normal"/>
    <w:rsid w:val="007860DB"/>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337">
    <w:name w:val="xl337"/>
    <w:basedOn w:val="Normal"/>
    <w:rsid w:val="007860DB"/>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338">
    <w:name w:val="xl338"/>
    <w:basedOn w:val="Normal"/>
    <w:rsid w:val="007860DB"/>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339">
    <w:name w:val="xl339"/>
    <w:basedOn w:val="Normal"/>
    <w:rsid w:val="007860DB"/>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340">
    <w:name w:val="xl340"/>
    <w:basedOn w:val="Normal"/>
    <w:rsid w:val="007860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341">
    <w:name w:val="xl341"/>
    <w:basedOn w:val="Normal"/>
    <w:rsid w:val="007860DB"/>
    <w:pPr>
      <w:shd w:val="clear" w:color="000000" w:fill="FFF2CC"/>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342">
    <w:name w:val="xl342"/>
    <w:basedOn w:val="Normal"/>
    <w:rsid w:val="007860D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343">
    <w:name w:val="xl343"/>
    <w:basedOn w:val="Normal"/>
    <w:rsid w:val="007860DB"/>
    <w:pPr>
      <w:shd w:val="clear" w:color="000000" w:fill="FFF2CC"/>
      <w:spacing w:before="100" w:beforeAutospacing="1" w:after="100" w:afterAutospacing="1" w:line="240" w:lineRule="auto"/>
      <w:jc w:val="both"/>
      <w:textAlignment w:val="top"/>
    </w:pPr>
    <w:rPr>
      <w:rFonts w:ascii="Arial" w:eastAsia="Times New Roman" w:hAnsi="Arial" w:cs="Arial"/>
      <w:b/>
      <w:bCs/>
      <w:color w:val="000000"/>
      <w:kern w:val="0"/>
      <w:lang w:eastAsia="pt-BR"/>
      <w14:ligatures w14:val="none"/>
    </w:rPr>
  </w:style>
  <w:style w:type="paragraph" w:customStyle="1" w:styleId="xl344">
    <w:name w:val="xl344"/>
    <w:basedOn w:val="Normal"/>
    <w:rsid w:val="007860DB"/>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345">
    <w:name w:val="xl345"/>
    <w:basedOn w:val="Normal"/>
    <w:rsid w:val="007860DB"/>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346">
    <w:name w:val="xl346"/>
    <w:basedOn w:val="Normal"/>
    <w:rsid w:val="007860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347">
    <w:name w:val="xl347"/>
    <w:basedOn w:val="Normal"/>
    <w:rsid w:val="007860DB"/>
    <w:pPr>
      <w:pBdr>
        <w:left w:val="single" w:sz="4" w:space="0" w:color="auto"/>
        <w:bottom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348">
    <w:name w:val="xl348"/>
    <w:basedOn w:val="Normal"/>
    <w:rsid w:val="007860DB"/>
    <w:pPr>
      <w:pBdr>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349">
    <w:name w:val="xl349"/>
    <w:basedOn w:val="Normal"/>
    <w:rsid w:val="007860DB"/>
    <w:pPr>
      <w:shd w:val="clear" w:color="000000" w:fill="FFFFFF"/>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350">
    <w:name w:val="xl350"/>
    <w:basedOn w:val="Normal"/>
    <w:rsid w:val="007860DB"/>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351">
    <w:name w:val="xl351"/>
    <w:basedOn w:val="Normal"/>
    <w:rsid w:val="007860D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52">
    <w:name w:val="xl352"/>
    <w:basedOn w:val="Normal"/>
    <w:rsid w:val="007860DB"/>
    <w:pPr>
      <w:pBdr>
        <w:top w:val="single" w:sz="4" w:space="0" w:color="auto"/>
        <w:left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353">
    <w:name w:val="xl353"/>
    <w:basedOn w:val="Normal"/>
    <w:rsid w:val="007860DB"/>
    <w:pPr>
      <w:pBdr>
        <w:top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354">
    <w:name w:val="xl354"/>
    <w:basedOn w:val="Normal"/>
    <w:rsid w:val="007860DB"/>
    <w:pPr>
      <w:pBdr>
        <w:top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355">
    <w:name w:val="xl355"/>
    <w:basedOn w:val="Normal"/>
    <w:rsid w:val="007860DB"/>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20"/>
      <w:szCs w:val="20"/>
      <w:lang w:eastAsia="pt-BR"/>
      <w14:ligatures w14:val="none"/>
    </w:rPr>
  </w:style>
  <w:style w:type="paragraph" w:customStyle="1" w:styleId="xl356">
    <w:name w:val="xl356"/>
    <w:basedOn w:val="Normal"/>
    <w:rsid w:val="007860DB"/>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20"/>
      <w:szCs w:val="20"/>
      <w:lang w:eastAsia="pt-BR"/>
      <w14:ligatures w14:val="none"/>
    </w:rPr>
  </w:style>
  <w:style w:type="paragraph" w:customStyle="1" w:styleId="xl357">
    <w:name w:val="xl357"/>
    <w:basedOn w:val="Normal"/>
    <w:rsid w:val="007860DB"/>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20"/>
      <w:szCs w:val="20"/>
      <w:lang w:eastAsia="pt-BR"/>
      <w14:ligatures w14:val="none"/>
    </w:rPr>
  </w:style>
  <w:style w:type="paragraph" w:customStyle="1" w:styleId="xl358">
    <w:name w:val="xl358"/>
    <w:basedOn w:val="Normal"/>
    <w:rsid w:val="007860DB"/>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359">
    <w:name w:val="xl359"/>
    <w:basedOn w:val="Normal"/>
    <w:rsid w:val="007860DB"/>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360">
    <w:name w:val="xl360"/>
    <w:basedOn w:val="Normal"/>
    <w:rsid w:val="007860DB"/>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361">
    <w:name w:val="xl361"/>
    <w:basedOn w:val="Normal"/>
    <w:rsid w:val="0078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362">
    <w:name w:val="xl362"/>
    <w:basedOn w:val="Normal"/>
    <w:rsid w:val="007860DB"/>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363">
    <w:name w:val="xl363"/>
    <w:basedOn w:val="Normal"/>
    <w:rsid w:val="007860DB"/>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64">
    <w:name w:val="xl364"/>
    <w:basedOn w:val="Normal"/>
    <w:rsid w:val="007860DB"/>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365">
    <w:name w:val="xl365"/>
    <w:basedOn w:val="Normal"/>
    <w:rsid w:val="007860DB"/>
    <w:pPr>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366">
    <w:name w:val="xl366"/>
    <w:basedOn w:val="Normal"/>
    <w:rsid w:val="007860DB"/>
    <w:pPr>
      <w:pBdr>
        <w:top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367">
    <w:name w:val="xl367"/>
    <w:basedOn w:val="Normal"/>
    <w:rsid w:val="007860DB"/>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68">
    <w:name w:val="xl368"/>
    <w:basedOn w:val="Normal"/>
    <w:rsid w:val="007860DB"/>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69">
    <w:name w:val="xl369"/>
    <w:basedOn w:val="Normal"/>
    <w:rsid w:val="007860DB"/>
    <w:pPr>
      <w:pBdr>
        <w:top w:val="single" w:sz="4" w:space="0" w:color="auto"/>
        <w:left w:val="single" w:sz="4" w:space="0" w:color="auto"/>
        <w:bottom w:val="single" w:sz="4" w:space="0" w:color="auto"/>
        <w:right w:val="single" w:sz="4" w:space="0" w:color="auto"/>
      </w:pBdr>
      <w:shd w:val="clear" w:color="CCCCFF" w:fill="FCE4D6"/>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370">
    <w:name w:val="xl370"/>
    <w:basedOn w:val="Normal"/>
    <w:rsid w:val="007860DB"/>
    <w:pP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371">
    <w:name w:val="xl371"/>
    <w:basedOn w:val="Normal"/>
    <w:rsid w:val="007860DB"/>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72">
    <w:name w:val="xl372"/>
    <w:basedOn w:val="Normal"/>
    <w:rsid w:val="007860DB"/>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73">
    <w:name w:val="xl373"/>
    <w:basedOn w:val="Normal"/>
    <w:rsid w:val="007860DB"/>
    <w:pPr>
      <w:pBdr>
        <w:top w:val="single" w:sz="4" w:space="0" w:color="auto"/>
        <w:bottom w:val="single" w:sz="4" w:space="0" w:color="auto"/>
      </w:pBdr>
      <w:spacing w:before="100" w:beforeAutospacing="1" w:after="100" w:afterAutospacing="1" w:line="240" w:lineRule="auto"/>
      <w:jc w:val="both"/>
    </w:pPr>
    <w:rPr>
      <w:rFonts w:ascii="Times New Roman" w:eastAsia="Times New Roman" w:hAnsi="Times New Roman" w:cs="Times New Roman"/>
      <w:kern w:val="0"/>
      <w:sz w:val="16"/>
      <w:szCs w:val="16"/>
      <w:lang w:eastAsia="pt-BR"/>
      <w14:ligatures w14:val="none"/>
    </w:rPr>
  </w:style>
  <w:style w:type="paragraph" w:customStyle="1" w:styleId="xl374">
    <w:name w:val="xl374"/>
    <w:basedOn w:val="Normal"/>
    <w:rsid w:val="007860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375">
    <w:name w:val="xl375"/>
    <w:basedOn w:val="Normal"/>
    <w:rsid w:val="007860DB"/>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kern w:val="0"/>
      <w:lang w:eastAsia="pt-BR"/>
      <w14:ligatures w14:val="none"/>
    </w:rPr>
  </w:style>
  <w:style w:type="paragraph" w:customStyle="1" w:styleId="xl376">
    <w:name w:val="xl376"/>
    <w:basedOn w:val="Normal"/>
    <w:rsid w:val="007860DB"/>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kern w:val="0"/>
      <w:lang w:eastAsia="pt-BR"/>
      <w14:ligatures w14:val="none"/>
    </w:rPr>
  </w:style>
  <w:style w:type="paragraph" w:customStyle="1" w:styleId="xl377">
    <w:name w:val="xl377"/>
    <w:basedOn w:val="Normal"/>
    <w:rsid w:val="007860DB"/>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kern w:val="0"/>
      <w:lang w:eastAsia="pt-BR"/>
      <w14:ligatures w14:val="none"/>
    </w:rPr>
  </w:style>
  <w:style w:type="paragraph" w:customStyle="1" w:styleId="xl378">
    <w:name w:val="xl378"/>
    <w:basedOn w:val="Normal"/>
    <w:rsid w:val="007860DB"/>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79">
    <w:name w:val="xl379"/>
    <w:basedOn w:val="Normal"/>
    <w:rsid w:val="007860DB"/>
    <w:pP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80">
    <w:name w:val="xl380"/>
    <w:basedOn w:val="Normal"/>
    <w:rsid w:val="007860DB"/>
    <w:pPr>
      <w:spacing w:before="100" w:beforeAutospacing="1" w:after="100" w:afterAutospacing="1" w:line="240" w:lineRule="auto"/>
      <w:jc w:val="right"/>
      <w:textAlignment w:val="top"/>
    </w:pPr>
    <w:rPr>
      <w:rFonts w:ascii="Arial" w:eastAsia="Times New Roman" w:hAnsi="Arial" w:cs="Arial"/>
      <w:color w:val="000000"/>
      <w:kern w:val="0"/>
      <w:sz w:val="16"/>
      <w:szCs w:val="16"/>
      <w:lang w:eastAsia="pt-BR"/>
      <w14:ligatures w14:val="none"/>
    </w:rPr>
  </w:style>
  <w:style w:type="paragraph" w:customStyle="1" w:styleId="xl381">
    <w:name w:val="xl381"/>
    <w:basedOn w:val="Normal"/>
    <w:rsid w:val="007860DB"/>
    <w:pP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382">
    <w:name w:val="xl382"/>
    <w:basedOn w:val="Normal"/>
    <w:rsid w:val="007860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383">
    <w:name w:val="xl383"/>
    <w:basedOn w:val="Normal"/>
    <w:rsid w:val="007860DB"/>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384">
    <w:name w:val="xl384"/>
    <w:basedOn w:val="Normal"/>
    <w:rsid w:val="007860DB"/>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385">
    <w:name w:val="xl385"/>
    <w:basedOn w:val="Normal"/>
    <w:rsid w:val="007860DB"/>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386">
    <w:name w:val="xl386"/>
    <w:basedOn w:val="Normal"/>
    <w:rsid w:val="007860D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387">
    <w:name w:val="xl387"/>
    <w:basedOn w:val="Normal"/>
    <w:rsid w:val="007860DB"/>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388">
    <w:name w:val="xl388"/>
    <w:basedOn w:val="Normal"/>
    <w:rsid w:val="007860D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389">
    <w:name w:val="xl389"/>
    <w:basedOn w:val="Normal"/>
    <w:rsid w:val="007860DB"/>
    <w:pPr>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390">
    <w:name w:val="xl390"/>
    <w:basedOn w:val="Normal"/>
    <w:rsid w:val="007860DB"/>
    <w:pP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391">
    <w:name w:val="xl391"/>
    <w:basedOn w:val="Normal"/>
    <w:rsid w:val="007860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392">
    <w:name w:val="xl392"/>
    <w:basedOn w:val="Normal"/>
    <w:rsid w:val="007860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393">
    <w:name w:val="xl393"/>
    <w:basedOn w:val="Normal"/>
    <w:rsid w:val="007860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394">
    <w:name w:val="xl394"/>
    <w:basedOn w:val="Normal"/>
    <w:rsid w:val="007860DB"/>
    <w:pPr>
      <w:pBdr>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395">
    <w:name w:val="xl395"/>
    <w:basedOn w:val="Normal"/>
    <w:rsid w:val="007860DB"/>
    <w:pPr>
      <w:pBdr>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396">
    <w:name w:val="xl396"/>
    <w:basedOn w:val="Normal"/>
    <w:rsid w:val="007860DB"/>
    <w:pPr>
      <w:pBdr>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397">
    <w:name w:val="xl397"/>
    <w:basedOn w:val="Normal"/>
    <w:rsid w:val="007860D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398">
    <w:name w:val="xl398"/>
    <w:basedOn w:val="Normal"/>
    <w:rsid w:val="007860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399">
    <w:name w:val="xl399"/>
    <w:basedOn w:val="Normal"/>
    <w:rsid w:val="007860D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20"/>
      <w:szCs w:val="20"/>
      <w:lang w:eastAsia="pt-BR"/>
      <w14:ligatures w14:val="none"/>
    </w:rPr>
  </w:style>
  <w:style w:type="paragraph" w:customStyle="1" w:styleId="xl400">
    <w:name w:val="xl400"/>
    <w:basedOn w:val="Normal"/>
    <w:rsid w:val="007860DB"/>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20"/>
      <w:szCs w:val="20"/>
      <w:lang w:eastAsia="pt-BR"/>
      <w14:ligatures w14:val="none"/>
    </w:rPr>
  </w:style>
  <w:style w:type="paragraph" w:customStyle="1" w:styleId="xl401">
    <w:name w:val="xl401"/>
    <w:basedOn w:val="Normal"/>
    <w:rsid w:val="007860DB"/>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20"/>
      <w:szCs w:val="20"/>
      <w:lang w:eastAsia="pt-BR"/>
      <w14:ligatures w14:val="none"/>
    </w:rPr>
  </w:style>
  <w:style w:type="paragraph" w:customStyle="1" w:styleId="xl402">
    <w:name w:val="xl402"/>
    <w:basedOn w:val="Normal"/>
    <w:rsid w:val="007860DB"/>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403">
    <w:name w:val="xl403"/>
    <w:basedOn w:val="Normal"/>
    <w:rsid w:val="007860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404">
    <w:name w:val="xl404"/>
    <w:basedOn w:val="Normal"/>
    <w:rsid w:val="007860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405">
    <w:name w:val="xl405"/>
    <w:basedOn w:val="Normal"/>
    <w:rsid w:val="007860DB"/>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406">
    <w:name w:val="xl406"/>
    <w:basedOn w:val="Normal"/>
    <w:rsid w:val="007860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407">
    <w:name w:val="xl407"/>
    <w:basedOn w:val="Normal"/>
    <w:rsid w:val="007860DB"/>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408">
    <w:name w:val="xl408"/>
    <w:basedOn w:val="Normal"/>
    <w:rsid w:val="007860DB"/>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409">
    <w:name w:val="xl409"/>
    <w:basedOn w:val="Normal"/>
    <w:rsid w:val="007860DB"/>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410">
    <w:name w:val="xl410"/>
    <w:basedOn w:val="Normal"/>
    <w:rsid w:val="007860D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411">
    <w:name w:val="xl411"/>
    <w:basedOn w:val="Normal"/>
    <w:rsid w:val="007860DB"/>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412">
    <w:name w:val="xl412"/>
    <w:basedOn w:val="Normal"/>
    <w:rsid w:val="007860DB"/>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413">
    <w:name w:val="xl413"/>
    <w:basedOn w:val="Normal"/>
    <w:rsid w:val="007860DB"/>
    <w:pPr>
      <w:pBdr>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414">
    <w:name w:val="xl414"/>
    <w:basedOn w:val="Normal"/>
    <w:rsid w:val="007860DB"/>
    <w:pPr>
      <w:pBdr>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415">
    <w:name w:val="xl415"/>
    <w:basedOn w:val="Normal"/>
    <w:rsid w:val="007860DB"/>
    <w:pPr>
      <w:pBdr>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416">
    <w:name w:val="xl416"/>
    <w:basedOn w:val="Normal"/>
    <w:rsid w:val="007860D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417">
    <w:name w:val="xl417"/>
    <w:basedOn w:val="Normal"/>
    <w:rsid w:val="007860DB"/>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418">
    <w:name w:val="xl418"/>
    <w:basedOn w:val="Normal"/>
    <w:rsid w:val="007860DB"/>
    <w:pPr>
      <w:pBdr>
        <w:top w:val="single" w:sz="4" w:space="0" w:color="000000"/>
        <w:bottom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419">
    <w:name w:val="xl419"/>
    <w:basedOn w:val="Normal"/>
    <w:rsid w:val="007860DB"/>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420">
    <w:name w:val="xl420"/>
    <w:basedOn w:val="Normal"/>
    <w:rsid w:val="007860D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421">
    <w:name w:val="xl421"/>
    <w:basedOn w:val="Normal"/>
    <w:rsid w:val="007860DB"/>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422">
    <w:name w:val="xl422"/>
    <w:basedOn w:val="Normal"/>
    <w:rsid w:val="007860DB"/>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423">
    <w:name w:val="xl423"/>
    <w:basedOn w:val="Normal"/>
    <w:rsid w:val="007860D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424">
    <w:name w:val="xl424"/>
    <w:basedOn w:val="Normal"/>
    <w:rsid w:val="007860DB"/>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425">
    <w:name w:val="xl425"/>
    <w:basedOn w:val="Normal"/>
    <w:rsid w:val="007860DB"/>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426">
    <w:name w:val="xl426"/>
    <w:basedOn w:val="Normal"/>
    <w:rsid w:val="007860DB"/>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427">
    <w:name w:val="xl427"/>
    <w:basedOn w:val="Normal"/>
    <w:rsid w:val="007860DB"/>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428">
    <w:name w:val="xl428"/>
    <w:basedOn w:val="Normal"/>
    <w:rsid w:val="007860DB"/>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429">
    <w:name w:val="xl429"/>
    <w:basedOn w:val="Normal"/>
    <w:rsid w:val="007860DB"/>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430">
    <w:name w:val="xl430"/>
    <w:basedOn w:val="Normal"/>
    <w:rsid w:val="007860DB"/>
    <w:pP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431">
    <w:name w:val="xl431"/>
    <w:basedOn w:val="Normal"/>
    <w:rsid w:val="007860DB"/>
    <w:pPr>
      <w:pBdr>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432">
    <w:name w:val="xl432"/>
    <w:basedOn w:val="Normal"/>
    <w:rsid w:val="007860DB"/>
    <w:pPr>
      <w:pBdr>
        <w:top w:val="single" w:sz="12" w:space="0" w:color="FFFFFF"/>
        <w:left w:val="single" w:sz="12" w:space="0" w:color="FFFFFF"/>
        <w:bottom w:val="single" w:sz="12" w:space="0" w:color="FFFFFF"/>
        <w:right w:val="single" w:sz="12" w:space="0" w:color="FFFFFF"/>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433">
    <w:name w:val="xl433"/>
    <w:basedOn w:val="Normal"/>
    <w:rsid w:val="007860DB"/>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0"/>
      <w:szCs w:val="20"/>
      <w:lang w:eastAsia="pt-BR"/>
      <w14:ligatures w14:val="none"/>
    </w:rPr>
  </w:style>
  <w:style w:type="paragraph" w:customStyle="1" w:styleId="xl434">
    <w:name w:val="xl434"/>
    <w:basedOn w:val="Normal"/>
    <w:rsid w:val="007860DB"/>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0"/>
      <w:szCs w:val="20"/>
      <w:lang w:eastAsia="pt-BR"/>
      <w14:ligatures w14:val="none"/>
    </w:rPr>
  </w:style>
  <w:style w:type="paragraph" w:customStyle="1" w:styleId="xl435">
    <w:name w:val="xl435"/>
    <w:basedOn w:val="Normal"/>
    <w:rsid w:val="007860DB"/>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20"/>
      <w:szCs w:val="20"/>
      <w:lang w:eastAsia="pt-BR"/>
      <w14:ligatures w14:val="none"/>
    </w:rPr>
  </w:style>
  <w:style w:type="paragraph" w:customStyle="1" w:styleId="xl436">
    <w:name w:val="xl436"/>
    <w:basedOn w:val="Normal"/>
    <w:rsid w:val="007860DB"/>
    <w:pPr>
      <w:pBdr>
        <w:top w:val="single" w:sz="8" w:space="0" w:color="FFFFFF"/>
        <w:left w:val="single" w:sz="8" w:space="0" w:color="FFFFFF"/>
        <w:bottom w:val="single" w:sz="8" w:space="0" w:color="FFFFFF"/>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437">
    <w:name w:val="xl437"/>
    <w:basedOn w:val="Normal"/>
    <w:rsid w:val="007860DB"/>
    <w:pPr>
      <w:pBdr>
        <w:top w:val="single" w:sz="8" w:space="0" w:color="FFFFFF"/>
        <w:bottom w:val="single" w:sz="8" w:space="0" w:color="FFFFFF"/>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438">
    <w:name w:val="xl438"/>
    <w:basedOn w:val="Normal"/>
    <w:rsid w:val="007860DB"/>
    <w:pPr>
      <w:pBdr>
        <w:top w:val="single" w:sz="8" w:space="0" w:color="FFFFFF"/>
        <w:bottom w:val="single" w:sz="8" w:space="0" w:color="FFFFFF"/>
        <w:right w:val="single" w:sz="8" w:space="0" w:color="FFFFFF"/>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439">
    <w:name w:val="xl439"/>
    <w:basedOn w:val="Normal"/>
    <w:rsid w:val="007860DB"/>
    <w:pPr>
      <w:pBdr>
        <w:top w:val="single" w:sz="12" w:space="0" w:color="FFFFFF"/>
        <w:left w:val="single" w:sz="12" w:space="0" w:color="FFFFFF"/>
        <w:bottom w:val="single" w:sz="12" w:space="0" w:color="FFFFFF"/>
        <w:right w:val="single" w:sz="12" w:space="0" w:color="FFFFFF"/>
      </w:pBd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440">
    <w:name w:val="xl440"/>
    <w:basedOn w:val="Normal"/>
    <w:rsid w:val="007860DB"/>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441">
    <w:name w:val="xl441"/>
    <w:basedOn w:val="Normal"/>
    <w:rsid w:val="007860DB"/>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442">
    <w:name w:val="xl442"/>
    <w:basedOn w:val="Normal"/>
    <w:rsid w:val="007860DB"/>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443">
    <w:name w:val="xl443"/>
    <w:basedOn w:val="Normal"/>
    <w:rsid w:val="007860DB"/>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444">
    <w:name w:val="xl444"/>
    <w:basedOn w:val="Normal"/>
    <w:rsid w:val="007860DB"/>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445">
    <w:name w:val="xl445"/>
    <w:basedOn w:val="Normal"/>
    <w:rsid w:val="007860DB"/>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446">
    <w:name w:val="xl446"/>
    <w:basedOn w:val="Normal"/>
    <w:rsid w:val="007860DB"/>
    <w:pPr>
      <w:shd w:val="clear" w:color="000000" w:fill="FFFFFF"/>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447">
    <w:name w:val="xl447"/>
    <w:basedOn w:val="Normal"/>
    <w:rsid w:val="007860DB"/>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448">
    <w:name w:val="xl448"/>
    <w:basedOn w:val="Normal"/>
    <w:rsid w:val="007860DB"/>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449">
    <w:name w:val="xl449"/>
    <w:basedOn w:val="Normal"/>
    <w:rsid w:val="007860DB"/>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450">
    <w:name w:val="xl450"/>
    <w:basedOn w:val="Normal"/>
    <w:rsid w:val="007860DB"/>
    <w:pPr>
      <w:shd w:val="clear" w:color="000000" w:fill="FFFFFF"/>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451">
    <w:name w:val="xl451"/>
    <w:basedOn w:val="Normal"/>
    <w:rsid w:val="007860DB"/>
    <w:pPr>
      <w:pBdr>
        <w:left w:val="single" w:sz="12" w:space="0" w:color="FFFFFF"/>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452">
    <w:name w:val="xl452"/>
    <w:basedOn w:val="Normal"/>
    <w:rsid w:val="007860DB"/>
    <w:pPr>
      <w:pBdr>
        <w:top w:val="single" w:sz="12" w:space="0" w:color="FFFFFF"/>
        <w:left w:val="single" w:sz="12" w:space="0" w:color="FFFFFF"/>
        <w:bottom w:val="single" w:sz="12" w:space="0" w:color="FFFFFF"/>
        <w:right w:val="single" w:sz="12" w:space="0" w:color="FFFFFF"/>
      </w:pBdr>
      <w:shd w:val="clear" w:color="000000" w:fill="FFF2CC"/>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453">
    <w:name w:val="xl453"/>
    <w:basedOn w:val="Normal"/>
    <w:rsid w:val="007860DB"/>
    <w:pPr>
      <w:pBdr>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454">
    <w:name w:val="xl454"/>
    <w:basedOn w:val="Normal"/>
    <w:rsid w:val="007860DB"/>
    <w:pP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455">
    <w:name w:val="xl455"/>
    <w:basedOn w:val="Normal"/>
    <w:rsid w:val="007860DB"/>
    <w:pPr>
      <w:pBdr>
        <w:top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456">
    <w:name w:val="xl456"/>
    <w:basedOn w:val="Normal"/>
    <w:rsid w:val="007860DB"/>
    <w:pPr>
      <w:pBdr>
        <w:top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457">
    <w:name w:val="xl457"/>
    <w:basedOn w:val="Normal"/>
    <w:rsid w:val="007860DB"/>
    <w:pPr>
      <w:spacing w:before="100" w:beforeAutospacing="1" w:after="100" w:afterAutospacing="1" w:line="240" w:lineRule="auto"/>
      <w:jc w:val="center"/>
    </w:pPr>
    <w:rPr>
      <w:rFonts w:ascii="Arial" w:eastAsia="Times New Roman" w:hAnsi="Arial" w:cs="Arial"/>
      <w:b/>
      <w:bCs/>
      <w:color w:val="000000"/>
      <w:kern w:val="0"/>
      <w:lang w:eastAsia="pt-BR"/>
      <w14:ligatures w14:val="none"/>
    </w:rPr>
  </w:style>
  <w:style w:type="paragraph" w:customStyle="1" w:styleId="xl458">
    <w:name w:val="xl458"/>
    <w:basedOn w:val="Normal"/>
    <w:rsid w:val="007860DB"/>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459">
    <w:name w:val="xl459"/>
    <w:basedOn w:val="Normal"/>
    <w:rsid w:val="007860DB"/>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460">
    <w:name w:val="xl460"/>
    <w:basedOn w:val="Normal"/>
    <w:rsid w:val="007860DB"/>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461">
    <w:name w:val="xl461"/>
    <w:basedOn w:val="Normal"/>
    <w:rsid w:val="007860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462">
    <w:name w:val="xl462"/>
    <w:basedOn w:val="Normal"/>
    <w:rsid w:val="007860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463">
    <w:name w:val="xl463"/>
    <w:basedOn w:val="Normal"/>
    <w:rsid w:val="0078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20"/>
      <w:szCs w:val="20"/>
      <w:lang w:eastAsia="pt-BR"/>
      <w14:ligatures w14:val="none"/>
    </w:rPr>
  </w:style>
  <w:style w:type="paragraph" w:customStyle="1" w:styleId="xl464">
    <w:name w:val="xl464"/>
    <w:basedOn w:val="Normal"/>
    <w:rsid w:val="007860DB"/>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465">
    <w:name w:val="xl465"/>
    <w:basedOn w:val="Normal"/>
    <w:rsid w:val="007860DB"/>
    <w:pPr>
      <w:pBdr>
        <w:top w:val="single" w:sz="4" w:space="0" w:color="000000"/>
        <w:bottom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466">
    <w:name w:val="xl466"/>
    <w:basedOn w:val="Normal"/>
    <w:rsid w:val="007860DB"/>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467">
    <w:name w:val="xl467"/>
    <w:basedOn w:val="Normal"/>
    <w:rsid w:val="007860D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468">
    <w:name w:val="xl468"/>
    <w:basedOn w:val="Normal"/>
    <w:rsid w:val="007860DB"/>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469">
    <w:name w:val="xl469"/>
    <w:basedOn w:val="Normal"/>
    <w:rsid w:val="007860DB"/>
    <w:pPr>
      <w:pBdr>
        <w:left w:val="single" w:sz="4" w:space="0" w:color="000000"/>
        <w:bottom w:val="single" w:sz="4" w:space="0" w:color="000000"/>
        <w:right w:val="single" w:sz="4" w:space="0" w:color="000000"/>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470">
    <w:name w:val="xl470"/>
    <w:basedOn w:val="Normal"/>
    <w:rsid w:val="007860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471">
    <w:name w:val="xl471"/>
    <w:basedOn w:val="Normal"/>
    <w:rsid w:val="0078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472">
    <w:name w:val="xl472"/>
    <w:basedOn w:val="Normal"/>
    <w:rsid w:val="007860DB"/>
    <w:pPr>
      <w:shd w:val="clear" w:color="000000" w:fill="FFF2CC"/>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473">
    <w:name w:val="xl473"/>
    <w:basedOn w:val="Normal"/>
    <w:rsid w:val="007860DB"/>
    <w:pPr>
      <w:pBdr>
        <w:top w:val="single" w:sz="4" w:space="0" w:color="auto"/>
        <w:left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474">
    <w:name w:val="xl474"/>
    <w:basedOn w:val="Normal"/>
    <w:rsid w:val="007860DB"/>
    <w:pPr>
      <w:pBdr>
        <w:top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475">
    <w:name w:val="xl475"/>
    <w:basedOn w:val="Normal"/>
    <w:rsid w:val="007860DB"/>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476">
    <w:name w:val="xl476"/>
    <w:basedOn w:val="Normal"/>
    <w:rsid w:val="007860DB"/>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477">
    <w:name w:val="xl477"/>
    <w:basedOn w:val="Normal"/>
    <w:rsid w:val="0078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478">
    <w:name w:val="xl478"/>
    <w:basedOn w:val="Normal"/>
    <w:rsid w:val="007860DB"/>
    <w:pPr>
      <w:shd w:val="clear" w:color="000000" w:fill="FFF2CC"/>
      <w:spacing w:before="100" w:beforeAutospacing="1" w:after="100" w:afterAutospacing="1" w:line="240" w:lineRule="auto"/>
      <w:jc w:val="both"/>
      <w:textAlignment w:val="top"/>
    </w:pPr>
    <w:rPr>
      <w:rFonts w:ascii="Arial" w:eastAsia="Times New Roman" w:hAnsi="Arial" w:cs="Arial"/>
      <w:b/>
      <w:bCs/>
      <w:kern w:val="0"/>
      <w:lang w:eastAsia="pt-BR"/>
      <w14:ligatures w14:val="none"/>
    </w:rPr>
  </w:style>
  <w:style w:type="paragraph" w:customStyle="1" w:styleId="xl479">
    <w:name w:val="xl479"/>
    <w:basedOn w:val="Normal"/>
    <w:rsid w:val="007860DB"/>
    <w:pP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480">
    <w:name w:val="xl480"/>
    <w:basedOn w:val="Normal"/>
    <w:rsid w:val="007860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481">
    <w:name w:val="xl481"/>
    <w:basedOn w:val="Normal"/>
    <w:rsid w:val="007860DB"/>
    <w:pPr>
      <w:spacing w:before="100" w:beforeAutospacing="1" w:after="100" w:afterAutospacing="1" w:line="240" w:lineRule="auto"/>
      <w:jc w:val="both"/>
      <w:textAlignment w:val="top"/>
    </w:pPr>
    <w:rPr>
      <w:rFonts w:ascii="Arial" w:eastAsia="Times New Roman" w:hAnsi="Arial" w:cs="Arial"/>
      <w:b/>
      <w:bCs/>
      <w:color w:val="000000"/>
      <w:kern w:val="0"/>
      <w:lang w:eastAsia="pt-BR"/>
      <w14:ligatures w14:val="none"/>
    </w:rPr>
  </w:style>
  <w:style w:type="paragraph" w:customStyle="1" w:styleId="xl482">
    <w:name w:val="xl482"/>
    <w:basedOn w:val="Normal"/>
    <w:rsid w:val="007860DB"/>
    <w:pPr>
      <w:shd w:val="clear" w:color="000000" w:fill="FFF2CC"/>
      <w:spacing w:before="100" w:beforeAutospacing="1" w:after="100" w:afterAutospacing="1" w:line="240" w:lineRule="auto"/>
      <w:jc w:val="both"/>
      <w:textAlignment w:val="top"/>
    </w:pPr>
    <w:rPr>
      <w:rFonts w:ascii="Arial" w:eastAsia="Times New Roman" w:hAnsi="Arial" w:cs="Arial"/>
      <w:b/>
      <w:bCs/>
      <w:kern w:val="0"/>
      <w:lang w:eastAsia="pt-BR"/>
      <w14:ligatures w14:val="none"/>
    </w:rPr>
  </w:style>
  <w:style w:type="paragraph" w:customStyle="1" w:styleId="xl483">
    <w:name w:val="xl483"/>
    <w:basedOn w:val="Normal"/>
    <w:rsid w:val="007860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484">
    <w:name w:val="xl484"/>
    <w:basedOn w:val="Normal"/>
    <w:rsid w:val="007860DB"/>
    <w:pPr>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485">
    <w:name w:val="xl485"/>
    <w:basedOn w:val="Normal"/>
    <w:rsid w:val="007860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486">
    <w:name w:val="xl486"/>
    <w:basedOn w:val="Normal"/>
    <w:rsid w:val="007860DB"/>
    <w:pPr>
      <w:pBdr>
        <w:top w:val="single" w:sz="4" w:space="0" w:color="auto"/>
        <w:left w:val="double" w:sz="6" w:space="0" w:color="2B2B2B"/>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487">
    <w:name w:val="xl487"/>
    <w:basedOn w:val="Normal"/>
    <w:rsid w:val="007860DB"/>
    <w:pPr>
      <w:pBdr>
        <w:top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488">
    <w:name w:val="xl488"/>
    <w:basedOn w:val="Normal"/>
    <w:rsid w:val="007860DB"/>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489">
    <w:name w:val="xl489"/>
    <w:basedOn w:val="Normal"/>
    <w:rsid w:val="007860D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490">
    <w:name w:val="xl490"/>
    <w:basedOn w:val="Normal"/>
    <w:rsid w:val="007860DB"/>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491">
    <w:name w:val="xl491"/>
    <w:basedOn w:val="Normal"/>
    <w:rsid w:val="007860DB"/>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492">
    <w:name w:val="xl492"/>
    <w:basedOn w:val="Normal"/>
    <w:rsid w:val="007860DB"/>
    <w:pPr>
      <w:pBdr>
        <w:top w:val="single" w:sz="4" w:space="0" w:color="auto"/>
        <w:lef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493">
    <w:name w:val="xl493"/>
    <w:basedOn w:val="Normal"/>
    <w:rsid w:val="007860DB"/>
    <w:pPr>
      <w:pBdr>
        <w:top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494">
    <w:name w:val="xl494"/>
    <w:basedOn w:val="Normal"/>
    <w:rsid w:val="007860DB"/>
    <w:pPr>
      <w:pBdr>
        <w:top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495">
    <w:name w:val="xl495"/>
    <w:basedOn w:val="Normal"/>
    <w:rsid w:val="007860DB"/>
    <w:pPr>
      <w:pBdr>
        <w:top w:val="single" w:sz="4" w:space="0" w:color="auto"/>
        <w:left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496">
    <w:name w:val="xl496"/>
    <w:basedOn w:val="Normal"/>
    <w:rsid w:val="007860DB"/>
    <w:pPr>
      <w:pBdr>
        <w:top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497">
    <w:name w:val="xl497"/>
    <w:basedOn w:val="Normal"/>
    <w:rsid w:val="007860DB"/>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498">
    <w:name w:val="xl498"/>
    <w:basedOn w:val="Normal"/>
    <w:rsid w:val="007860D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499">
    <w:name w:val="xl499"/>
    <w:basedOn w:val="Normal"/>
    <w:rsid w:val="007860DB"/>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500">
    <w:name w:val="xl500"/>
    <w:basedOn w:val="Normal"/>
    <w:rsid w:val="007860D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501">
    <w:name w:val="xl501"/>
    <w:basedOn w:val="Normal"/>
    <w:rsid w:val="007860DB"/>
    <w:pPr>
      <w:shd w:val="clear" w:color="000000" w:fill="FFF2CC"/>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502">
    <w:name w:val="xl502"/>
    <w:basedOn w:val="Normal"/>
    <w:rsid w:val="007860DB"/>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32"/>
      <w:szCs w:val="32"/>
      <w:lang w:eastAsia="pt-BR"/>
      <w14:ligatures w14:val="none"/>
    </w:rPr>
  </w:style>
  <w:style w:type="paragraph" w:customStyle="1" w:styleId="xl503">
    <w:name w:val="xl503"/>
    <w:basedOn w:val="Normal"/>
    <w:rsid w:val="007860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504">
    <w:name w:val="xl504"/>
    <w:basedOn w:val="Normal"/>
    <w:rsid w:val="007860DB"/>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505">
    <w:name w:val="xl505"/>
    <w:basedOn w:val="Normal"/>
    <w:rsid w:val="007860DB"/>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506">
    <w:name w:val="xl506"/>
    <w:basedOn w:val="Normal"/>
    <w:rsid w:val="007860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lang w:eastAsia="pt-BR"/>
      <w14:ligatures w14:val="none"/>
    </w:rPr>
  </w:style>
  <w:style w:type="paragraph" w:customStyle="1" w:styleId="xl507">
    <w:name w:val="xl507"/>
    <w:basedOn w:val="Normal"/>
    <w:rsid w:val="007860DB"/>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kern w:val="0"/>
      <w:lang w:eastAsia="pt-BR"/>
      <w14:ligatures w14:val="none"/>
    </w:rPr>
  </w:style>
  <w:style w:type="paragraph" w:customStyle="1" w:styleId="xl508">
    <w:name w:val="xl508"/>
    <w:basedOn w:val="Normal"/>
    <w:rsid w:val="007860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509">
    <w:name w:val="xl509"/>
    <w:basedOn w:val="Normal"/>
    <w:rsid w:val="007860DB"/>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510">
    <w:name w:val="xl510"/>
    <w:basedOn w:val="Normal"/>
    <w:rsid w:val="007860DB"/>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511">
    <w:name w:val="xl511"/>
    <w:basedOn w:val="Normal"/>
    <w:rsid w:val="007860D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512">
    <w:name w:val="xl512"/>
    <w:basedOn w:val="Normal"/>
    <w:rsid w:val="007860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513">
    <w:name w:val="xl513"/>
    <w:basedOn w:val="Normal"/>
    <w:rsid w:val="007860DB"/>
    <w:pPr>
      <w:pBdr>
        <w:bottom w:val="single" w:sz="8" w:space="0" w:color="auto"/>
      </w:pBdr>
      <w:spacing w:before="100" w:beforeAutospacing="1" w:after="100" w:afterAutospacing="1" w:line="240" w:lineRule="auto"/>
      <w:jc w:val="center"/>
    </w:pPr>
    <w:rPr>
      <w:rFonts w:ascii="Arial" w:eastAsia="Times New Roman" w:hAnsi="Arial" w:cs="Arial"/>
      <w:b/>
      <w:bCs/>
      <w:kern w:val="0"/>
      <w:sz w:val="32"/>
      <w:szCs w:val="32"/>
      <w:lang w:eastAsia="pt-BR"/>
      <w14:ligatures w14:val="none"/>
    </w:rPr>
  </w:style>
  <w:style w:type="paragraph" w:customStyle="1" w:styleId="xl514">
    <w:name w:val="xl514"/>
    <w:basedOn w:val="Normal"/>
    <w:rsid w:val="007860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515">
    <w:name w:val="xl515"/>
    <w:basedOn w:val="Normal"/>
    <w:rsid w:val="007860DB"/>
    <w:pPr>
      <w:pBdr>
        <w:top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516">
    <w:name w:val="xl516"/>
    <w:basedOn w:val="Normal"/>
    <w:rsid w:val="007860DB"/>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517">
    <w:name w:val="xl517"/>
    <w:basedOn w:val="Normal"/>
    <w:rsid w:val="007860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518">
    <w:name w:val="xl518"/>
    <w:basedOn w:val="Normal"/>
    <w:rsid w:val="007860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519">
    <w:name w:val="xl519"/>
    <w:basedOn w:val="Normal"/>
    <w:rsid w:val="007860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520">
    <w:name w:val="xl520"/>
    <w:basedOn w:val="Normal"/>
    <w:rsid w:val="007860DB"/>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521">
    <w:name w:val="xl521"/>
    <w:basedOn w:val="Normal"/>
    <w:rsid w:val="007860DB"/>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522">
    <w:name w:val="xl522"/>
    <w:basedOn w:val="Normal"/>
    <w:rsid w:val="007860D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523">
    <w:name w:val="xl523"/>
    <w:basedOn w:val="Normal"/>
    <w:rsid w:val="007860DB"/>
    <w:pPr>
      <w:pBdr>
        <w:top w:val="single" w:sz="8" w:space="0" w:color="auto"/>
        <w:left w:val="single" w:sz="8"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524">
    <w:name w:val="xl524"/>
    <w:basedOn w:val="Normal"/>
    <w:rsid w:val="007860DB"/>
    <w:pPr>
      <w:pBdr>
        <w:top w:val="single" w:sz="8"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525">
    <w:name w:val="xl525"/>
    <w:basedOn w:val="Normal"/>
    <w:rsid w:val="007860DB"/>
    <w:pPr>
      <w:pBdr>
        <w:top w:val="single" w:sz="8" w:space="0" w:color="auto"/>
        <w:right w:val="single" w:sz="8"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526">
    <w:name w:val="xl526"/>
    <w:basedOn w:val="Normal"/>
    <w:rsid w:val="0078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527">
    <w:name w:val="xl527"/>
    <w:basedOn w:val="Normal"/>
    <w:rsid w:val="007860DB"/>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528">
    <w:name w:val="xl528"/>
    <w:basedOn w:val="Normal"/>
    <w:rsid w:val="007860DB"/>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529">
    <w:name w:val="xl529"/>
    <w:basedOn w:val="Normal"/>
    <w:rsid w:val="007860DB"/>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530">
    <w:name w:val="xl530"/>
    <w:basedOn w:val="Normal"/>
    <w:rsid w:val="007860DB"/>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531">
    <w:name w:val="xl531"/>
    <w:basedOn w:val="Normal"/>
    <w:rsid w:val="007860DB"/>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532">
    <w:name w:val="xl532"/>
    <w:basedOn w:val="Normal"/>
    <w:rsid w:val="007860DB"/>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533">
    <w:name w:val="xl533"/>
    <w:basedOn w:val="Normal"/>
    <w:rsid w:val="007860DB"/>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534">
    <w:name w:val="xl534"/>
    <w:basedOn w:val="Normal"/>
    <w:rsid w:val="007860DB"/>
    <w:pP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535">
    <w:name w:val="xl535"/>
    <w:basedOn w:val="Normal"/>
    <w:rsid w:val="007860DB"/>
    <w:pPr>
      <w:pBdr>
        <w:bottom w:val="single" w:sz="8" w:space="0" w:color="auto"/>
      </w:pBdr>
      <w:spacing w:before="100" w:beforeAutospacing="1" w:after="100" w:afterAutospacing="1" w:line="240" w:lineRule="auto"/>
      <w:jc w:val="center"/>
    </w:pPr>
    <w:rPr>
      <w:rFonts w:ascii="Arial" w:eastAsia="Times New Roman" w:hAnsi="Arial" w:cs="Arial"/>
      <w:b/>
      <w:bCs/>
      <w:kern w:val="0"/>
      <w:sz w:val="36"/>
      <w:szCs w:val="36"/>
      <w:lang w:eastAsia="pt-BR"/>
      <w14:ligatures w14:val="none"/>
    </w:rPr>
  </w:style>
  <w:style w:type="paragraph" w:customStyle="1" w:styleId="xl536">
    <w:name w:val="xl536"/>
    <w:basedOn w:val="Normal"/>
    <w:rsid w:val="007860DB"/>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537">
    <w:name w:val="xl537"/>
    <w:basedOn w:val="Normal"/>
    <w:rsid w:val="007860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538">
    <w:name w:val="xl538"/>
    <w:basedOn w:val="Normal"/>
    <w:rsid w:val="007860DB"/>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539">
    <w:name w:val="xl539"/>
    <w:basedOn w:val="Normal"/>
    <w:rsid w:val="007860DB"/>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44"/>
      <w:szCs w:val="44"/>
      <w:lang w:eastAsia="pt-BR"/>
      <w14:ligatures w14:val="none"/>
    </w:rPr>
  </w:style>
  <w:style w:type="paragraph" w:customStyle="1" w:styleId="xl540">
    <w:name w:val="xl540"/>
    <w:basedOn w:val="Normal"/>
    <w:rsid w:val="007860DB"/>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44"/>
      <w:szCs w:val="44"/>
      <w:lang w:eastAsia="pt-BR"/>
      <w14:ligatures w14:val="none"/>
    </w:rPr>
  </w:style>
  <w:style w:type="paragraph" w:customStyle="1" w:styleId="xl541">
    <w:name w:val="xl541"/>
    <w:basedOn w:val="Normal"/>
    <w:rsid w:val="007860DB"/>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44"/>
      <w:szCs w:val="44"/>
      <w:lang w:eastAsia="pt-BR"/>
      <w14:ligatures w14:val="none"/>
    </w:rPr>
  </w:style>
  <w:style w:type="paragraph" w:customStyle="1" w:styleId="xl542">
    <w:name w:val="xl542"/>
    <w:basedOn w:val="Normal"/>
    <w:rsid w:val="007860DB"/>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543">
    <w:name w:val="xl543"/>
    <w:basedOn w:val="Normal"/>
    <w:rsid w:val="007860DB"/>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544">
    <w:name w:val="xl544"/>
    <w:basedOn w:val="Normal"/>
    <w:rsid w:val="007860D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545">
    <w:name w:val="xl545"/>
    <w:basedOn w:val="Normal"/>
    <w:rsid w:val="007860DB"/>
    <w:pPr>
      <w:shd w:val="clear" w:color="000000" w:fill="FFF2CC"/>
      <w:spacing w:before="100" w:beforeAutospacing="1" w:after="100" w:afterAutospacing="1" w:line="240" w:lineRule="auto"/>
      <w:textAlignment w:val="center"/>
    </w:pPr>
    <w:rPr>
      <w:rFonts w:ascii="Arial" w:eastAsia="Times New Roman" w:hAnsi="Arial" w:cs="Arial"/>
      <w:color w:val="000000"/>
      <w:kern w:val="0"/>
      <w:lang w:eastAsia="pt-BR"/>
      <w14:ligatures w14:val="none"/>
    </w:rPr>
  </w:style>
  <w:style w:type="paragraph" w:customStyle="1" w:styleId="xl546">
    <w:name w:val="xl546"/>
    <w:basedOn w:val="Normal"/>
    <w:rsid w:val="007860DB"/>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547">
    <w:name w:val="xl547"/>
    <w:basedOn w:val="Normal"/>
    <w:rsid w:val="007860DB"/>
    <w:pPr>
      <w:pBdr>
        <w:top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548">
    <w:name w:val="xl548"/>
    <w:basedOn w:val="Normal"/>
    <w:rsid w:val="007860DB"/>
    <w:pPr>
      <w:pBdr>
        <w:top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549">
    <w:name w:val="xl549"/>
    <w:basedOn w:val="Normal"/>
    <w:rsid w:val="007860DB"/>
    <w:pPr>
      <w:pBdr>
        <w:top w:val="single" w:sz="8" w:space="0" w:color="auto"/>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550">
    <w:name w:val="xl550"/>
    <w:basedOn w:val="Normal"/>
    <w:rsid w:val="007860DB"/>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551">
    <w:name w:val="xl551"/>
    <w:basedOn w:val="Normal"/>
    <w:rsid w:val="007860DB"/>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552">
    <w:name w:val="xl552"/>
    <w:basedOn w:val="Normal"/>
    <w:rsid w:val="007860DB"/>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553">
    <w:name w:val="xl553"/>
    <w:basedOn w:val="Normal"/>
    <w:rsid w:val="007860DB"/>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554">
    <w:name w:val="xl554"/>
    <w:basedOn w:val="Normal"/>
    <w:rsid w:val="007860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555">
    <w:name w:val="xl555"/>
    <w:basedOn w:val="Normal"/>
    <w:rsid w:val="007860D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556">
    <w:name w:val="xl556"/>
    <w:basedOn w:val="Normal"/>
    <w:rsid w:val="007860DB"/>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557">
    <w:name w:val="xl557"/>
    <w:basedOn w:val="Normal"/>
    <w:rsid w:val="007860DB"/>
    <w:pPr>
      <w:pBdr>
        <w:top w:val="single" w:sz="8" w:space="0" w:color="auto"/>
        <w:left w:val="single" w:sz="8"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558">
    <w:name w:val="xl558"/>
    <w:basedOn w:val="Normal"/>
    <w:rsid w:val="007860DB"/>
    <w:pPr>
      <w:pBdr>
        <w:top w:val="single" w:sz="8"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559">
    <w:name w:val="xl559"/>
    <w:basedOn w:val="Normal"/>
    <w:rsid w:val="007860DB"/>
    <w:pPr>
      <w:pBdr>
        <w:top w:val="single" w:sz="8" w:space="0" w:color="auto"/>
        <w:bottom w:val="single" w:sz="4" w:space="0" w:color="auto"/>
        <w:right w:val="single" w:sz="8" w:space="0" w:color="auto"/>
      </w:pBdr>
      <w:shd w:val="clear" w:color="000000" w:fill="FFF2CC"/>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560">
    <w:name w:val="xl560"/>
    <w:basedOn w:val="Normal"/>
    <w:rsid w:val="007860DB"/>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561">
    <w:name w:val="xl561"/>
    <w:basedOn w:val="Normal"/>
    <w:rsid w:val="007860DB"/>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562">
    <w:name w:val="xl562"/>
    <w:basedOn w:val="Normal"/>
    <w:rsid w:val="007860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563">
    <w:name w:val="xl563"/>
    <w:basedOn w:val="Normal"/>
    <w:rsid w:val="007860DB"/>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8"/>
      <w:szCs w:val="18"/>
      <w:lang w:eastAsia="pt-BR"/>
      <w14:ligatures w14:val="none"/>
    </w:rPr>
  </w:style>
  <w:style w:type="paragraph" w:customStyle="1" w:styleId="xl564">
    <w:name w:val="xl564"/>
    <w:basedOn w:val="Normal"/>
    <w:rsid w:val="007860DB"/>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8"/>
      <w:szCs w:val="18"/>
      <w:lang w:eastAsia="pt-BR"/>
      <w14:ligatures w14:val="none"/>
    </w:rPr>
  </w:style>
  <w:style w:type="paragraph" w:customStyle="1" w:styleId="xl565">
    <w:name w:val="xl565"/>
    <w:basedOn w:val="Normal"/>
    <w:rsid w:val="007860DB"/>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18"/>
      <w:szCs w:val="18"/>
      <w:lang w:eastAsia="pt-BR"/>
      <w14:ligatures w14:val="none"/>
    </w:rPr>
  </w:style>
  <w:style w:type="paragraph" w:customStyle="1" w:styleId="xl566">
    <w:name w:val="xl566"/>
    <w:basedOn w:val="Normal"/>
    <w:rsid w:val="007860DB"/>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36"/>
      <w:szCs w:val="36"/>
      <w:lang w:eastAsia="pt-BR"/>
      <w14:ligatures w14:val="none"/>
    </w:rPr>
  </w:style>
  <w:style w:type="paragraph" w:customStyle="1" w:styleId="xl567">
    <w:name w:val="xl567"/>
    <w:basedOn w:val="Normal"/>
    <w:rsid w:val="007860DB"/>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36"/>
      <w:szCs w:val="36"/>
      <w:lang w:eastAsia="pt-BR"/>
      <w14:ligatures w14:val="none"/>
    </w:rPr>
  </w:style>
  <w:style w:type="paragraph" w:customStyle="1" w:styleId="xl568">
    <w:name w:val="xl568"/>
    <w:basedOn w:val="Normal"/>
    <w:rsid w:val="007860DB"/>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36"/>
      <w:szCs w:val="36"/>
      <w:lang w:eastAsia="pt-BR"/>
      <w14:ligatures w14:val="none"/>
    </w:rPr>
  </w:style>
  <w:style w:type="paragraph" w:customStyle="1" w:styleId="xl569">
    <w:name w:val="xl569"/>
    <w:basedOn w:val="Normal"/>
    <w:rsid w:val="007860DB"/>
    <w:pPr>
      <w:pBdr>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570">
    <w:name w:val="xl570"/>
    <w:basedOn w:val="Normal"/>
    <w:rsid w:val="007860DB"/>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571">
    <w:name w:val="xl571"/>
    <w:basedOn w:val="Normal"/>
    <w:rsid w:val="007860DB"/>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572">
    <w:name w:val="xl572"/>
    <w:basedOn w:val="Normal"/>
    <w:rsid w:val="007860DB"/>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573">
    <w:name w:val="xl573"/>
    <w:basedOn w:val="Normal"/>
    <w:rsid w:val="007860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574">
    <w:name w:val="xl574"/>
    <w:basedOn w:val="Normal"/>
    <w:rsid w:val="007860DB"/>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575">
    <w:name w:val="xl575"/>
    <w:basedOn w:val="Normal"/>
    <w:rsid w:val="007860D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576">
    <w:name w:val="xl576"/>
    <w:basedOn w:val="Normal"/>
    <w:rsid w:val="007860DB"/>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577">
    <w:name w:val="xl577"/>
    <w:basedOn w:val="Normal"/>
    <w:rsid w:val="007860DB"/>
    <w:pPr>
      <w:pBdr>
        <w:top w:val="single" w:sz="4" w:space="0" w:color="auto"/>
        <w:lef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578">
    <w:name w:val="xl578"/>
    <w:basedOn w:val="Normal"/>
    <w:rsid w:val="007860DB"/>
    <w:pPr>
      <w:pBdr>
        <w:top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579">
    <w:name w:val="xl579"/>
    <w:basedOn w:val="Normal"/>
    <w:rsid w:val="007860DB"/>
    <w:pPr>
      <w:pBdr>
        <w:top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580">
    <w:name w:val="xl580"/>
    <w:basedOn w:val="Normal"/>
    <w:rsid w:val="007860DB"/>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581">
    <w:name w:val="xl581"/>
    <w:basedOn w:val="Normal"/>
    <w:rsid w:val="007860DB"/>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582">
    <w:name w:val="xl582"/>
    <w:basedOn w:val="Normal"/>
    <w:rsid w:val="007860DB"/>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583">
    <w:name w:val="xl583"/>
    <w:basedOn w:val="Normal"/>
    <w:rsid w:val="007860DB"/>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584">
    <w:name w:val="xl584"/>
    <w:basedOn w:val="Normal"/>
    <w:rsid w:val="007860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20"/>
      <w:szCs w:val="20"/>
      <w:lang w:eastAsia="pt-BR"/>
      <w14:ligatures w14:val="none"/>
    </w:rPr>
  </w:style>
  <w:style w:type="paragraph" w:customStyle="1" w:styleId="xl585">
    <w:name w:val="xl585"/>
    <w:basedOn w:val="Normal"/>
    <w:rsid w:val="007860DB"/>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kern w:val="0"/>
      <w:sz w:val="18"/>
      <w:szCs w:val="18"/>
      <w:lang w:eastAsia="pt-BR"/>
      <w14:ligatures w14:val="none"/>
    </w:rPr>
  </w:style>
  <w:style w:type="paragraph" w:customStyle="1" w:styleId="xl586">
    <w:name w:val="xl586"/>
    <w:basedOn w:val="Normal"/>
    <w:rsid w:val="007860DB"/>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kern w:val="0"/>
      <w:sz w:val="18"/>
      <w:szCs w:val="18"/>
      <w:lang w:eastAsia="pt-BR"/>
      <w14:ligatures w14:val="none"/>
    </w:rPr>
  </w:style>
  <w:style w:type="paragraph" w:customStyle="1" w:styleId="xl587">
    <w:name w:val="xl587"/>
    <w:basedOn w:val="Normal"/>
    <w:rsid w:val="007860DB"/>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kern w:val="0"/>
      <w:sz w:val="18"/>
      <w:szCs w:val="18"/>
      <w:lang w:eastAsia="pt-BR"/>
      <w14:ligatures w14:val="none"/>
    </w:rPr>
  </w:style>
  <w:style w:type="paragraph" w:customStyle="1" w:styleId="xl588">
    <w:name w:val="xl588"/>
    <w:basedOn w:val="Normal"/>
    <w:rsid w:val="007860DB"/>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589">
    <w:name w:val="xl589"/>
    <w:basedOn w:val="Normal"/>
    <w:rsid w:val="007860DB"/>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590">
    <w:name w:val="xl590"/>
    <w:basedOn w:val="Normal"/>
    <w:rsid w:val="007860DB"/>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591">
    <w:name w:val="xl591"/>
    <w:basedOn w:val="Normal"/>
    <w:rsid w:val="007860DB"/>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592">
    <w:name w:val="xl592"/>
    <w:basedOn w:val="Normal"/>
    <w:rsid w:val="007860DB"/>
    <w:pPr>
      <w:pBdr>
        <w:top w:val="single" w:sz="4" w:space="0" w:color="auto"/>
        <w:left w:val="double" w:sz="6" w:space="0" w:color="2B2B2B"/>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593">
    <w:name w:val="xl593"/>
    <w:basedOn w:val="Normal"/>
    <w:rsid w:val="007860DB"/>
    <w:pPr>
      <w:pBdr>
        <w:top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594">
    <w:name w:val="xl594"/>
    <w:basedOn w:val="Normal"/>
    <w:rsid w:val="007860DB"/>
    <w:pPr>
      <w:pBdr>
        <w:top w:val="single" w:sz="4" w:space="0" w:color="auto"/>
        <w:lef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595">
    <w:name w:val="xl595"/>
    <w:basedOn w:val="Normal"/>
    <w:rsid w:val="007860DB"/>
    <w:pPr>
      <w:pBdr>
        <w:top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596">
    <w:name w:val="xl596"/>
    <w:basedOn w:val="Normal"/>
    <w:rsid w:val="007860DB"/>
    <w:pPr>
      <w:pBdr>
        <w:top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597">
    <w:name w:val="xl597"/>
    <w:basedOn w:val="Normal"/>
    <w:rsid w:val="007860DB"/>
    <w:pPr>
      <w:pBdr>
        <w:bottom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598">
    <w:name w:val="xl598"/>
    <w:basedOn w:val="Normal"/>
    <w:rsid w:val="007860DB"/>
    <w:pPr>
      <w:pBdr>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599">
    <w:name w:val="xl599"/>
    <w:basedOn w:val="Normal"/>
    <w:rsid w:val="0078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600">
    <w:name w:val="xl600"/>
    <w:basedOn w:val="Normal"/>
    <w:rsid w:val="007860D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601">
    <w:name w:val="xl601"/>
    <w:basedOn w:val="Normal"/>
    <w:rsid w:val="007860DB"/>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602">
    <w:name w:val="xl602"/>
    <w:basedOn w:val="Normal"/>
    <w:rsid w:val="007860DB"/>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603">
    <w:name w:val="xl603"/>
    <w:basedOn w:val="Normal"/>
    <w:rsid w:val="007860DB"/>
    <w:pPr>
      <w:pBdr>
        <w:top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604">
    <w:name w:val="xl604"/>
    <w:basedOn w:val="Normal"/>
    <w:rsid w:val="007860DB"/>
    <w:pPr>
      <w:pBdr>
        <w:top w:val="single" w:sz="8"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605">
    <w:name w:val="xl605"/>
    <w:basedOn w:val="Normal"/>
    <w:rsid w:val="007860DB"/>
    <w:pPr>
      <w:pBdr>
        <w:top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606">
    <w:name w:val="xl606"/>
    <w:basedOn w:val="Normal"/>
    <w:rsid w:val="007860DB"/>
    <w:pPr>
      <w:pBdr>
        <w:top w:val="single" w:sz="8" w:space="0" w:color="auto"/>
        <w:left w:val="single" w:sz="8" w:space="0" w:color="auto"/>
        <w:bottom w:val="single" w:sz="8" w:space="0" w:color="auto"/>
      </w:pBdr>
      <w:spacing w:before="100" w:beforeAutospacing="1" w:after="100" w:afterAutospacing="1" w:line="240" w:lineRule="auto"/>
      <w:jc w:val="both"/>
      <w:textAlignment w:val="top"/>
    </w:pPr>
    <w:rPr>
      <w:rFonts w:ascii="Arial" w:eastAsia="Times New Roman" w:hAnsi="Arial" w:cs="Arial"/>
      <w:kern w:val="0"/>
      <w:sz w:val="18"/>
      <w:szCs w:val="18"/>
      <w:lang w:eastAsia="pt-BR"/>
      <w14:ligatures w14:val="none"/>
    </w:rPr>
  </w:style>
  <w:style w:type="paragraph" w:customStyle="1" w:styleId="xl607">
    <w:name w:val="xl607"/>
    <w:basedOn w:val="Normal"/>
    <w:rsid w:val="007860DB"/>
    <w:pPr>
      <w:pBdr>
        <w:top w:val="single" w:sz="8" w:space="0" w:color="auto"/>
        <w:bottom w:val="single" w:sz="8" w:space="0" w:color="auto"/>
      </w:pBdr>
      <w:spacing w:before="100" w:beforeAutospacing="1" w:after="100" w:afterAutospacing="1" w:line="240" w:lineRule="auto"/>
      <w:jc w:val="both"/>
      <w:textAlignment w:val="top"/>
    </w:pPr>
    <w:rPr>
      <w:rFonts w:ascii="Arial" w:eastAsia="Times New Roman" w:hAnsi="Arial" w:cs="Arial"/>
      <w:kern w:val="0"/>
      <w:sz w:val="18"/>
      <w:szCs w:val="18"/>
      <w:lang w:eastAsia="pt-BR"/>
      <w14:ligatures w14:val="none"/>
    </w:rPr>
  </w:style>
  <w:style w:type="paragraph" w:customStyle="1" w:styleId="xl608">
    <w:name w:val="xl608"/>
    <w:basedOn w:val="Normal"/>
    <w:rsid w:val="007860DB"/>
    <w:pPr>
      <w:pBdr>
        <w:top w:val="single" w:sz="8" w:space="0" w:color="auto"/>
        <w:bottom w:val="single" w:sz="8" w:space="0" w:color="auto"/>
        <w:right w:val="single" w:sz="8" w:space="0" w:color="auto"/>
      </w:pBdr>
      <w:spacing w:before="100" w:beforeAutospacing="1" w:after="100" w:afterAutospacing="1" w:line="240" w:lineRule="auto"/>
      <w:jc w:val="both"/>
      <w:textAlignment w:val="top"/>
    </w:pPr>
    <w:rPr>
      <w:rFonts w:ascii="Arial" w:eastAsia="Times New Roman" w:hAnsi="Arial" w:cs="Arial"/>
      <w:kern w:val="0"/>
      <w:sz w:val="18"/>
      <w:szCs w:val="18"/>
      <w:lang w:eastAsia="pt-BR"/>
      <w14:ligatures w14:val="none"/>
    </w:rPr>
  </w:style>
  <w:style w:type="paragraph" w:customStyle="1" w:styleId="xl609">
    <w:name w:val="xl609"/>
    <w:basedOn w:val="Normal"/>
    <w:rsid w:val="007860DB"/>
    <w:pPr>
      <w:pBdr>
        <w:top w:val="single" w:sz="4" w:space="0" w:color="auto"/>
        <w:left w:val="single" w:sz="4" w:space="0" w:color="auto"/>
        <w:bottom w:val="single" w:sz="8"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610">
    <w:name w:val="xl610"/>
    <w:basedOn w:val="Normal"/>
    <w:rsid w:val="007860DB"/>
    <w:pPr>
      <w:pBdr>
        <w:top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611">
    <w:name w:val="xl611"/>
    <w:basedOn w:val="Normal"/>
    <w:rsid w:val="0078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612">
    <w:name w:val="xl612"/>
    <w:basedOn w:val="Normal"/>
    <w:rsid w:val="007860DB"/>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kern w:val="0"/>
      <w:sz w:val="18"/>
      <w:szCs w:val="18"/>
      <w:lang w:eastAsia="pt-BR"/>
      <w14:ligatures w14:val="none"/>
    </w:rPr>
  </w:style>
  <w:style w:type="paragraph" w:customStyle="1" w:styleId="xl613">
    <w:name w:val="xl613"/>
    <w:basedOn w:val="Normal"/>
    <w:rsid w:val="007860DB"/>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kern w:val="0"/>
      <w:sz w:val="18"/>
      <w:szCs w:val="18"/>
      <w:lang w:eastAsia="pt-BR"/>
      <w14:ligatures w14:val="none"/>
    </w:rPr>
  </w:style>
  <w:style w:type="paragraph" w:customStyle="1" w:styleId="xl614">
    <w:name w:val="xl614"/>
    <w:basedOn w:val="Normal"/>
    <w:rsid w:val="007860DB"/>
    <w:pP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615">
    <w:name w:val="xl615"/>
    <w:basedOn w:val="Normal"/>
    <w:rsid w:val="0078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616">
    <w:name w:val="xl616"/>
    <w:basedOn w:val="Normal"/>
    <w:rsid w:val="007860DB"/>
    <w:pPr>
      <w:pBdr>
        <w:top w:val="single" w:sz="4" w:space="0" w:color="auto"/>
        <w:left w:val="single" w:sz="4" w:space="0" w:color="auto"/>
        <w:bottom w:val="single" w:sz="4" w:space="0" w:color="auto"/>
        <w:right w:val="single" w:sz="4" w:space="0" w:color="auto"/>
      </w:pBdr>
      <w:shd w:val="clear" w:color="FFCC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617">
    <w:name w:val="xl617"/>
    <w:basedOn w:val="Normal"/>
    <w:rsid w:val="007860DB"/>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618">
    <w:name w:val="xl618"/>
    <w:basedOn w:val="Normal"/>
    <w:rsid w:val="007860DB"/>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619">
    <w:name w:val="xl619"/>
    <w:basedOn w:val="Normal"/>
    <w:rsid w:val="007860DB"/>
    <w:pPr>
      <w:pBdr>
        <w:top w:val="single" w:sz="4" w:space="0" w:color="auto"/>
        <w:left w:val="double" w:sz="6" w:space="0" w:color="2B2B2B"/>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620">
    <w:name w:val="xl620"/>
    <w:basedOn w:val="Normal"/>
    <w:rsid w:val="007860DB"/>
    <w:pPr>
      <w:pBdr>
        <w:top w:val="single" w:sz="4" w:space="0" w:color="auto"/>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621">
    <w:name w:val="xl621"/>
    <w:basedOn w:val="Normal"/>
    <w:rsid w:val="007860DB"/>
    <w:pPr>
      <w:pBdr>
        <w:top w:val="single" w:sz="4" w:space="0" w:color="auto"/>
        <w:left w:val="single" w:sz="4" w:space="0" w:color="auto"/>
        <w:bottom w:val="single" w:sz="4" w:space="0" w:color="auto"/>
        <w:right w:val="single" w:sz="4" w:space="0" w:color="auto"/>
      </w:pBdr>
      <w:shd w:val="clear" w:color="CCCCFF"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622">
    <w:name w:val="xl622"/>
    <w:basedOn w:val="Normal"/>
    <w:rsid w:val="007860DB"/>
    <w:pPr>
      <w:pBdr>
        <w:top w:val="single" w:sz="8" w:space="0" w:color="auto"/>
      </w:pBdr>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623">
    <w:name w:val="xl623"/>
    <w:basedOn w:val="Normal"/>
    <w:rsid w:val="007860DB"/>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624">
    <w:name w:val="xl624"/>
    <w:basedOn w:val="Normal"/>
    <w:rsid w:val="007860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625">
    <w:name w:val="xl625"/>
    <w:basedOn w:val="Normal"/>
    <w:rsid w:val="007860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626">
    <w:name w:val="xl626"/>
    <w:basedOn w:val="Normal"/>
    <w:rsid w:val="007860DB"/>
    <w:pPr>
      <w:pBdr>
        <w:left w:val="single" w:sz="8" w:space="0" w:color="000000"/>
      </w:pBdr>
      <w:shd w:val="clear" w:color="000000" w:fill="FFF2CC"/>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627">
    <w:name w:val="xl627"/>
    <w:basedOn w:val="Normal"/>
    <w:rsid w:val="007860DB"/>
    <w:pPr>
      <w:shd w:val="clear" w:color="000000" w:fill="FFF2CC"/>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628">
    <w:name w:val="xl628"/>
    <w:basedOn w:val="Normal"/>
    <w:rsid w:val="007860DB"/>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629">
    <w:name w:val="xl629"/>
    <w:basedOn w:val="Normal"/>
    <w:rsid w:val="007860DB"/>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630">
    <w:name w:val="xl630"/>
    <w:basedOn w:val="Normal"/>
    <w:rsid w:val="007860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631">
    <w:name w:val="xl631"/>
    <w:basedOn w:val="Normal"/>
    <w:rsid w:val="007860DB"/>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632">
    <w:name w:val="xl632"/>
    <w:basedOn w:val="Normal"/>
    <w:rsid w:val="007860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eastAsia="pt-BR"/>
      <w14:ligatures w14:val="none"/>
    </w:rPr>
  </w:style>
  <w:style w:type="paragraph" w:customStyle="1" w:styleId="xl633">
    <w:name w:val="xl633"/>
    <w:basedOn w:val="Normal"/>
    <w:rsid w:val="007860DB"/>
    <w:pPr>
      <w:pBdr>
        <w:top w:val="single" w:sz="4" w:space="0" w:color="000000"/>
        <w:left w:val="single" w:sz="4" w:space="0" w:color="000000"/>
        <w:bottom w:val="single" w:sz="4" w:space="0" w:color="000000"/>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634">
    <w:name w:val="xl634"/>
    <w:basedOn w:val="Normal"/>
    <w:rsid w:val="007860DB"/>
    <w:pPr>
      <w:pBdr>
        <w:top w:val="single" w:sz="4" w:space="0" w:color="000000"/>
        <w:bottom w:val="single" w:sz="4" w:space="0" w:color="000000"/>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635">
    <w:name w:val="xl635"/>
    <w:basedOn w:val="Normal"/>
    <w:rsid w:val="007860DB"/>
    <w:pPr>
      <w:pBdr>
        <w:top w:val="single" w:sz="4" w:space="0" w:color="000000"/>
        <w:bottom w:val="single" w:sz="4" w:space="0" w:color="000000"/>
        <w:right w:val="single" w:sz="4" w:space="0" w:color="000000"/>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636">
    <w:name w:val="xl636"/>
    <w:basedOn w:val="Normal"/>
    <w:rsid w:val="007860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637">
    <w:name w:val="xl637"/>
    <w:basedOn w:val="Normal"/>
    <w:rsid w:val="007860DB"/>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638">
    <w:name w:val="xl638"/>
    <w:basedOn w:val="Normal"/>
    <w:rsid w:val="007860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639">
    <w:name w:val="xl639"/>
    <w:basedOn w:val="Normal"/>
    <w:rsid w:val="007860DB"/>
    <w:pPr>
      <w:pBdr>
        <w:lef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640">
    <w:name w:val="xl640"/>
    <w:basedOn w:val="Normal"/>
    <w:rsid w:val="007860DB"/>
    <w:pPr>
      <w:shd w:val="clear" w:color="000000" w:fill="F8CBAD"/>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641">
    <w:name w:val="xl641"/>
    <w:basedOn w:val="Normal"/>
    <w:rsid w:val="007860DB"/>
    <w:pPr>
      <w:pBdr>
        <w:righ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642">
    <w:name w:val="xl642"/>
    <w:basedOn w:val="Normal"/>
    <w:rsid w:val="007860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8"/>
      <w:szCs w:val="18"/>
      <w:lang w:eastAsia="pt-BR"/>
      <w14:ligatures w14:val="none"/>
    </w:rPr>
  </w:style>
  <w:style w:type="paragraph" w:customStyle="1" w:styleId="xl643">
    <w:name w:val="xl643"/>
    <w:basedOn w:val="Normal"/>
    <w:rsid w:val="007860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8"/>
      <w:szCs w:val="18"/>
      <w:lang w:eastAsia="pt-BR"/>
      <w14:ligatures w14:val="none"/>
    </w:rPr>
  </w:style>
  <w:style w:type="paragraph" w:customStyle="1" w:styleId="xl644">
    <w:name w:val="xl644"/>
    <w:basedOn w:val="Normal"/>
    <w:rsid w:val="007860DB"/>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645">
    <w:name w:val="xl645"/>
    <w:basedOn w:val="Normal"/>
    <w:rsid w:val="007860DB"/>
    <w:pP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646">
    <w:name w:val="xl646"/>
    <w:basedOn w:val="Normal"/>
    <w:rsid w:val="007860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647">
    <w:name w:val="xl647"/>
    <w:basedOn w:val="Normal"/>
    <w:rsid w:val="007860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648">
    <w:name w:val="xl648"/>
    <w:basedOn w:val="Normal"/>
    <w:rsid w:val="007860DB"/>
    <w:pPr>
      <w:pBdr>
        <w:top w:val="single" w:sz="8" w:space="0" w:color="auto"/>
        <w:lef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649">
    <w:name w:val="xl649"/>
    <w:basedOn w:val="Normal"/>
    <w:rsid w:val="007860DB"/>
    <w:pPr>
      <w:pBdr>
        <w:top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650">
    <w:name w:val="xl650"/>
    <w:basedOn w:val="Normal"/>
    <w:rsid w:val="007860DB"/>
    <w:pPr>
      <w:pBdr>
        <w:top w:val="single" w:sz="8" w:space="0" w:color="auto"/>
        <w:righ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651">
    <w:name w:val="xl651"/>
    <w:basedOn w:val="Normal"/>
    <w:rsid w:val="007860DB"/>
    <w:pPr>
      <w:shd w:val="clear" w:color="000000" w:fill="A6A6A6"/>
      <w:spacing w:before="100" w:beforeAutospacing="1" w:after="100" w:afterAutospacing="1" w:line="240" w:lineRule="auto"/>
      <w:jc w:val="center"/>
      <w:textAlignment w:val="top"/>
    </w:pPr>
    <w:rPr>
      <w:rFonts w:ascii="Arial" w:eastAsia="Times New Roman" w:hAnsi="Arial" w:cs="Arial"/>
      <w:color w:val="808080"/>
      <w:kern w:val="0"/>
      <w:sz w:val="16"/>
      <w:szCs w:val="16"/>
      <w:lang w:eastAsia="pt-BR"/>
      <w14:ligatures w14:val="none"/>
    </w:rPr>
  </w:style>
  <w:style w:type="paragraph" w:customStyle="1" w:styleId="xl652">
    <w:name w:val="xl652"/>
    <w:basedOn w:val="Normal"/>
    <w:rsid w:val="007860DB"/>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653">
    <w:name w:val="xl653"/>
    <w:basedOn w:val="Normal"/>
    <w:rsid w:val="007860DB"/>
    <w:pPr>
      <w:pBdr>
        <w:top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654">
    <w:name w:val="xl654"/>
    <w:basedOn w:val="Normal"/>
    <w:rsid w:val="007860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655">
    <w:name w:val="xl655"/>
    <w:basedOn w:val="Normal"/>
    <w:rsid w:val="007860DB"/>
    <w:pPr>
      <w:pBdr>
        <w:lef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656">
    <w:name w:val="xl656"/>
    <w:basedOn w:val="Normal"/>
    <w:rsid w:val="007860DB"/>
    <w:pP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657">
    <w:name w:val="xl657"/>
    <w:basedOn w:val="Normal"/>
    <w:rsid w:val="007860DB"/>
    <w:pPr>
      <w:pBdr>
        <w:righ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658">
    <w:name w:val="xl658"/>
    <w:basedOn w:val="Normal"/>
    <w:rsid w:val="0078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659">
    <w:name w:val="xl659"/>
    <w:basedOn w:val="Normal"/>
    <w:rsid w:val="007860D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660">
    <w:name w:val="xl660"/>
    <w:basedOn w:val="Normal"/>
    <w:rsid w:val="007860DB"/>
    <w:pPr>
      <w:pBdr>
        <w:top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661">
    <w:name w:val="xl661"/>
    <w:basedOn w:val="Normal"/>
    <w:rsid w:val="007860DB"/>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662">
    <w:name w:val="xl662"/>
    <w:basedOn w:val="Normal"/>
    <w:rsid w:val="007860DB"/>
    <w:pPr>
      <w:pBdr>
        <w:top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663">
    <w:name w:val="xl663"/>
    <w:basedOn w:val="Normal"/>
    <w:rsid w:val="007860DB"/>
    <w:pPr>
      <w:shd w:val="clear" w:color="000000" w:fill="FFF2CC"/>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664">
    <w:name w:val="xl664"/>
    <w:basedOn w:val="Normal"/>
    <w:rsid w:val="007860DB"/>
    <w:pPr>
      <w:pBdr>
        <w:top w:val="single" w:sz="4" w:space="0" w:color="auto"/>
      </w:pBdr>
      <w:spacing w:before="100" w:beforeAutospacing="1" w:after="100" w:afterAutospacing="1" w:line="240" w:lineRule="auto"/>
      <w:ind w:firstLineChars="1000" w:firstLine="1000"/>
      <w:textAlignment w:val="top"/>
    </w:pPr>
    <w:rPr>
      <w:rFonts w:ascii="Arial" w:eastAsia="Times New Roman" w:hAnsi="Arial" w:cs="Arial"/>
      <w:kern w:val="0"/>
      <w:lang w:eastAsia="pt-BR"/>
      <w14:ligatures w14:val="none"/>
    </w:rPr>
  </w:style>
  <w:style w:type="paragraph" w:customStyle="1" w:styleId="xl665">
    <w:name w:val="xl665"/>
    <w:basedOn w:val="Normal"/>
    <w:rsid w:val="007860D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666">
    <w:name w:val="xl666"/>
    <w:basedOn w:val="Normal"/>
    <w:rsid w:val="007860DB"/>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667">
    <w:name w:val="xl667"/>
    <w:basedOn w:val="Normal"/>
    <w:rsid w:val="007860DB"/>
    <w:pPr>
      <w:pBdr>
        <w:left w:val="single" w:sz="8" w:space="0" w:color="auto"/>
        <w:bottom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668">
    <w:name w:val="xl668"/>
    <w:basedOn w:val="Normal"/>
    <w:rsid w:val="007860DB"/>
    <w:pPr>
      <w:pBdr>
        <w:bottom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669">
    <w:name w:val="xl669"/>
    <w:basedOn w:val="Normal"/>
    <w:rsid w:val="007860DB"/>
    <w:pPr>
      <w:pBdr>
        <w:bottom w:val="single" w:sz="8" w:space="0" w:color="auto"/>
        <w:righ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670">
    <w:name w:val="xl670"/>
    <w:basedOn w:val="Normal"/>
    <w:rsid w:val="007860DB"/>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671">
    <w:name w:val="xl671"/>
    <w:basedOn w:val="Normal"/>
    <w:rsid w:val="007860DB"/>
    <w:pPr>
      <w:pBdr>
        <w:top w:val="single" w:sz="4" w:space="0" w:color="auto"/>
        <w:left w:val="double" w:sz="6" w:space="0" w:color="2B2B2B"/>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672">
    <w:name w:val="xl672"/>
    <w:basedOn w:val="Normal"/>
    <w:rsid w:val="007860DB"/>
    <w:pPr>
      <w:pBdr>
        <w:top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673">
    <w:name w:val="xl673"/>
    <w:basedOn w:val="Normal"/>
    <w:rsid w:val="007860DB"/>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674">
    <w:name w:val="xl674"/>
    <w:basedOn w:val="Normal"/>
    <w:rsid w:val="0078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20"/>
      <w:szCs w:val="20"/>
      <w:lang w:eastAsia="pt-BR"/>
      <w14:ligatures w14:val="none"/>
    </w:rPr>
  </w:style>
  <w:style w:type="paragraph" w:customStyle="1" w:styleId="xl675">
    <w:name w:val="xl675"/>
    <w:basedOn w:val="Normal"/>
    <w:rsid w:val="007860DB"/>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18"/>
      <w:szCs w:val="18"/>
      <w:lang w:eastAsia="pt-BR"/>
      <w14:ligatures w14:val="none"/>
    </w:rPr>
  </w:style>
  <w:style w:type="paragraph" w:customStyle="1" w:styleId="xl676">
    <w:name w:val="xl676"/>
    <w:basedOn w:val="Normal"/>
    <w:rsid w:val="007860DB"/>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18"/>
      <w:szCs w:val="18"/>
      <w:lang w:eastAsia="pt-BR"/>
      <w14:ligatures w14:val="none"/>
    </w:rPr>
  </w:style>
  <w:style w:type="paragraph" w:customStyle="1" w:styleId="xl677">
    <w:name w:val="xl677"/>
    <w:basedOn w:val="Normal"/>
    <w:rsid w:val="007860DB"/>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8"/>
      <w:szCs w:val="18"/>
      <w:lang w:eastAsia="pt-BR"/>
      <w14:ligatures w14:val="none"/>
    </w:rPr>
  </w:style>
  <w:style w:type="paragraph" w:customStyle="1" w:styleId="xl678">
    <w:name w:val="xl678"/>
    <w:basedOn w:val="Normal"/>
    <w:rsid w:val="007860DB"/>
    <w:pPr>
      <w:pBdr>
        <w:top w:val="single" w:sz="8" w:space="0" w:color="auto"/>
        <w:left w:val="single" w:sz="8" w:space="0" w:color="auto"/>
      </w:pBdr>
      <w:shd w:val="clear" w:color="000000" w:fill="F8CBAD"/>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679">
    <w:name w:val="xl679"/>
    <w:basedOn w:val="Normal"/>
    <w:rsid w:val="007860DB"/>
    <w:pPr>
      <w:pBdr>
        <w:top w:val="single" w:sz="8" w:space="0" w:color="auto"/>
      </w:pBdr>
      <w:shd w:val="clear" w:color="000000" w:fill="F8CBAD"/>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680">
    <w:name w:val="xl680"/>
    <w:basedOn w:val="Normal"/>
    <w:rsid w:val="007860DB"/>
    <w:pPr>
      <w:pBdr>
        <w:top w:val="single" w:sz="8" w:space="0" w:color="auto"/>
        <w:right w:val="single" w:sz="8" w:space="0" w:color="auto"/>
      </w:pBdr>
      <w:shd w:val="clear" w:color="000000" w:fill="F8CBAD"/>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681">
    <w:name w:val="xl681"/>
    <w:basedOn w:val="Normal"/>
    <w:rsid w:val="0078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682">
    <w:name w:val="xl682"/>
    <w:basedOn w:val="Normal"/>
    <w:rsid w:val="0078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8"/>
      <w:szCs w:val="18"/>
      <w:lang w:eastAsia="pt-BR"/>
      <w14:ligatures w14:val="none"/>
    </w:rPr>
  </w:style>
  <w:style w:type="paragraph" w:customStyle="1" w:styleId="xl683">
    <w:name w:val="xl683"/>
    <w:basedOn w:val="Normal"/>
    <w:rsid w:val="0078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684">
    <w:name w:val="xl684"/>
    <w:basedOn w:val="Normal"/>
    <w:rsid w:val="0078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16"/>
      <w:szCs w:val="16"/>
      <w:lang w:eastAsia="pt-BR"/>
      <w14:ligatures w14:val="none"/>
    </w:rPr>
  </w:style>
  <w:style w:type="paragraph" w:customStyle="1" w:styleId="xl685">
    <w:name w:val="xl685"/>
    <w:basedOn w:val="Normal"/>
    <w:rsid w:val="0078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sz w:val="20"/>
      <w:szCs w:val="20"/>
      <w:lang w:eastAsia="pt-BR"/>
      <w14:ligatures w14:val="none"/>
    </w:rPr>
  </w:style>
  <w:style w:type="paragraph" w:customStyle="1" w:styleId="xl686">
    <w:name w:val="xl686"/>
    <w:basedOn w:val="Normal"/>
    <w:rsid w:val="007860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687">
    <w:name w:val="xl687"/>
    <w:basedOn w:val="Normal"/>
    <w:rsid w:val="007860D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688">
    <w:name w:val="xl688"/>
    <w:basedOn w:val="Normal"/>
    <w:rsid w:val="007860DB"/>
    <w:pPr>
      <w:pBdr>
        <w:lef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689">
    <w:name w:val="xl689"/>
    <w:basedOn w:val="Normal"/>
    <w:rsid w:val="007860DB"/>
    <w:pPr>
      <w:shd w:val="clear" w:color="000000" w:fill="F8CBAD"/>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690">
    <w:name w:val="xl690"/>
    <w:basedOn w:val="Normal"/>
    <w:rsid w:val="007860DB"/>
    <w:pPr>
      <w:pBdr>
        <w:righ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691">
    <w:name w:val="xl691"/>
    <w:basedOn w:val="Normal"/>
    <w:rsid w:val="007860DB"/>
    <w:pPr>
      <w:pBdr>
        <w:top w:val="single" w:sz="4" w:space="0" w:color="auto"/>
        <w:left w:val="single" w:sz="4" w:space="0" w:color="auto"/>
        <w:bottom w:val="single" w:sz="4" w:space="0" w:color="auto"/>
        <w:right w:val="single" w:sz="4" w:space="0" w:color="auto"/>
      </w:pBdr>
      <w:shd w:val="clear" w:color="FFCC00" w:fill="FFFFFF"/>
      <w:spacing w:before="100" w:beforeAutospacing="1" w:after="100" w:afterAutospacing="1" w:line="240" w:lineRule="auto"/>
      <w:jc w:val="center"/>
    </w:pPr>
    <w:rPr>
      <w:rFonts w:ascii="Arial" w:eastAsia="Times New Roman" w:hAnsi="Arial" w:cs="Arial"/>
      <w:color w:val="000000"/>
      <w:kern w:val="0"/>
      <w:sz w:val="20"/>
      <w:szCs w:val="20"/>
      <w:lang w:eastAsia="pt-BR"/>
      <w14:ligatures w14:val="none"/>
    </w:rPr>
  </w:style>
  <w:style w:type="paragraph" w:customStyle="1" w:styleId="xl692">
    <w:name w:val="xl692"/>
    <w:basedOn w:val="Normal"/>
    <w:rsid w:val="007860DB"/>
    <w:pPr>
      <w:pBdr>
        <w:left w:val="single" w:sz="8" w:space="0" w:color="000000"/>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693">
    <w:name w:val="xl693"/>
    <w:basedOn w:val="Normal"/>
    <w:rsid w:val="007860DB"/>
    <w:pP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694">
    <w:name w:val="xl694"/>
    <w:basedOn w:val="Normal"/>
    <w:rsid w:val="007860DB"/>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695">
    <w:name w:val="xl695"/>
    <w:basedOn w:val="Normal"/>
    <w:rsid w:val="007860D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696">
    <w:name w:val="xl696"/>
    <w:basedOn w:val="Normal"/>
    <w:rsid w:val="007860D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697">
    <w:name w:val="xl697"/>
    <w:basedOn w:val="Normal"/>
    <w:rsid w:val="0078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698">
    <w:name w:val="xl698"/>
    <w:basedOn w:val="Normal"/>
    <w:rsid w:val="007860DB"/>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699">
    <w:name w:val="xl699"/>
    <w:basedOn w:val="Normal"/>
    <w:rsid w:val="007860D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700">
    <w:name w:val="xl700"/>
    <w:basedOn w:val="Normal"/>
    <w:rsid w:val="0078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701">
    <w:name w:val="xl701"/>
    <w:basedOn w:val="Normal"/>
    <w:rsid w:val="007860DB"/>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8"/>
      <w:szCs w:val="18"/>
      <w:lang w:eastAsia="pt-BR"/>
      <w14:ligatures w14:val="none"/>
    </w:rPr>
  </w:style>
  <w:style w:type="paragraph" w:customStyle="1" w:styleId="xl702">
    <w:name w:val="xl702"/>
    <w:basedOn w:val="Normal"/>
    <w:rsid w:val="007860DB"/>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8"/>
      <w:szCs w:val="18"/>
      <w:lang w:eastAsia="pt-BR"/>
      <w14:ligatures w14:val="none"/>
    </w:rPr>
  </w:style>
  <w:style w:type="paragraph" w:customStyle="1" w:styleId="xl703">
    <w:name w:val="xl703"/>
    <w:basedOn w:val="Normal"/>
    <w:rsid w:val="007860DB"/>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8"/>
      <w:szCs w:val="18"/>
      <w:lang w:eastAsia="pt-BR"/>
      <w14:ligatures w14:val="none"/>
    </w:rPr>
  </w:style>
  <w:style w:type="paragraph" w:customStyle="1" w:styleId="xl704">
    <w:name w:val="xl704"/>
    <w:basedOn w:val="Normal"/>
    <w:rsid w:val="007860DB"/>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705">
    <w:name w:val="xl705"/>
    <w:basedOn w:val="Normal"/>
    <w:rsid w:val="007860DB"/>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706">
    <w:name w:val="xl706"/>
    <w:basedOn w:val="Normal"/>
    <w:rsid w:val="007860DB"/>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707">
    <w:name w:val="xl707"/>
    <w:basedOn w:val="Normal"/>
    <w:rsid w:val="0078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708">
    <w:name w:val="xl708"/>
    <w:basedOn w:val="Normal"/>
    <w:rsid w:val="007860DB"/>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709">
    <w:name w:val="xl709"/>
    <w:basedOn w:val="Normal"/>
    <w:rsid w:val="007860DB"/>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710">
    <w:name w:val="xl710"/>
    <w:basedOn w:val="Normal"/>
    <w:rsid w:val="007860DB"/>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711">
    <w:name w:val="xl711"/>
    <w:basedOn w:val="Normal"/>
    <w:rsid w:val="007860D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712">
    <w:name w:val="xl712"/>
    <w:basedOn w:val="Normal"/>
    <w:rsid w:val="007860DB"/>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713">
    <w:name w:val="xl713"/>
    <w:basedOn w:val="Normal"/>
    <w:rsid w:val="007860DB"/>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714">
    <w:name w:val="xl714"/>
    <w:basedOn w:val="Normal"/>
    <w:rsid w:val="007860DB"/>
    <w:pPr>
      <w:shd w:val="clear" w:color="000000" w:fill="FFE699"/>
      <w:spacing w:before="100" w:beforeAutospacing="1" w:after="100" w:afterAutospacing="1" w:line="240" w:lineRule="auto"/>
      <w:textAlignment w:val="center"/>
    </w:pPr>
    <w:rPr>
      <w:rFonts w:ascii="Arial" w:eastAsia="Times New Roman" w:hAnsi="Arial" w:cs="Arial"/>
      <w:color w:val="000000"/>
      <w:kern w:val="0"/>
      <w:sz w:val="16"/>
      <w:szCs w:val="16"/>
      <w:lang w:eastAsia="pt-BR"/>
      <w14:ligatures w14:val="none"/>
    </w:rPr>
  </w:style>
  <w:style w:type="paragraph" w:customStyle="1" w:styleId="xl715">
    <w:name w:val="xl715"/>
    <w:basedOn w:val="Normal"/>
    <w:rsid w:val="007860DB"/>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716">
    <w:name w:val="xl716"/>
    <w:basedOn w:val="Normal"/>
    <w:rsid w:val="007860DB"/>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717">
    <w:name w:val="xl717"/>
    <w:basedOn w:val="Normal"/>
    <w:rsid w:val="007860DB"/>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718">
    <w:name w:val="xl718"/>
    <w:basedOn w:val="Normal"/>
    <w:rsid w:val="0078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8"/>
      <w:szCs w:val="18"/>
      <w:lang w:eastAsia="pt-BR"/>
      <w14:ligatures w14:val="none"/>
    </w:rPr>
  </w:style>
  <w:style w:type="paragraph" w:customStyle="1" w:styleId="xl719">
    <w:name w:val="xl719"/>
    <w:basedOn w:val="Normal"/>
    <w:rsid w:val="0078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8"/>
      <w:szCs w:val="18"/>
      <w:lang w:eastAsia="pt-BR"/>
      <w14:ligatures w14:val="none"/>
    </w:rPr>
  </w:style>
  <w:style w:type="paragraph" w:customStyle="1" w:styleId="xl720">
    <w:name w:val="xl720"/>
    <w:basedOn w:val="Normal"/>
    <w:rsid w:val="0078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721">
    <w:name w:val="xl721"/>
    <w:basedOn w:val="Normal"/>
    <w:rsid w:val="0078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722">
    <w:name w:val="xl722"/>
    <w:basedOn w:val="Normal"/>
    <w:rsid w:val="0078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723">
    <w:name w:val="xl723"/>
    <w:basedOn w:val="Normal"/>
    <w:rsid w:val="0078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724">
    <w:name w:val="xl724"/>
    <w:basedOn w:val="Normal"/>
    <w:rsid w:val="007860DB"/>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725">
    <w:name w:val="xl725"/>
    <w:basedOn w:val="Normal"/>
    <w:rsid w:val="0078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726">
    <w:name w:val="xl726"/>
    <w:basedOn w:val="Normal"/>
    <w:rsid w:val="0078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727">
    <w:name w:val="xl727"/>
    <w:basedOn w:val="Normal"/>
    <w:rsid w:val="0078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728">
    <w:name w:val="xl728"/>
    <w:basedOn w:val="Normal"/>
    <w:rsid w:val="0078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729">
    <w:name w:val="xl729"/>
    <w:basedOn w:val="Normal"/>
    <w:rsid w:val="007860DB"/>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line="240" w:lineRule="auto"/>
    </w:pPr>
    <w:rPr>
      <w:rFonts w:ascii="Arial" w:eastAsia="Times New Roman" w:hAnsi="Arial" w:cs="Arial"/>
      <w:color w:val="000000"/>
      <w:kern w:val="0"/>
      <w:sz w:val="20"/>
      <w:szCs w:val="20"/>
      <w:lang w:eastAsia="pt-BR"/>
      <w14:ligatures w14:val="none"/>
    </w:rPr>
  </w:style>
  <w:style w:type="paragraph" w:customStyle="1" w:styleId="xl730">
    <w:name w:val="xl730"/>
    <w:basedOn w:val="Normal"/>
    <w:rsid w:val="007860D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731">
    <w:name w:val="xl731"/>
    <w:basedOn w:val="Normal"/>
    <w:rsid w:val="0078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kern w:val="0"/>
      <w:lang w:eastAsia="pt-BR"/>
      <w14:ligatures w14:val="none"/>
    </w:rPr>
  </w:style>
  <w:style w:type="paragraph" w:customStyle="1" w:styleId="xl732">
    <w:name w:val="xl732"/>
    <w:basedOn w:val="Normal"/>
    <w:rsid w:val="0078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733">
    <w:name w:val="xl733"/>
    <w:basedOn w:val="Normal"/>
    <w:rsid w:val="0078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kern w:val="0"/>
      <w:sz w:val="20"/>
      <w:szCs w:val="20"/>
      <w:lang w:eastAsia="pt-BR"/>
      <w14:ligatures w14:val="none"/>
    </w:rPr>
  </w:style>
  <w:style w:type="paragraph" w:customStyle="1" w:styleId="xl734">
    <w:name w:val="xl734"/>
    <w:basedOn w:val="Normal"/>
    <w:rsid w:val="007860DB"/>
    <w:pPr>
      <w:pBdr>
        <w:top w:val="single" w:sz="4" w:space="0" w:color="auto"/>
        <w:left w:val="single" w:sz="4" w:space="0" w:color="auto"/>
      </w:pBd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735">
    <w:name w:val="xl735"/>
    <w:basedOn w:val="Normal"/>
    <w:rsid w:val="007860DB"/>
    <w:pPr>
      <w:pBdr>
        <w:top w:val="single" w:sz="4" w:space="0" w:color="auto"/>
      </w:pBd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736">
    <w:name w:val="xl736"/>
    <w:basedOn w:val="Normal"/>
    <w:rsid w:val="007860DB"/>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737">
    <w:name w:val="xl737"/>
    <w:basedOn w:val="Normal"/>
    <w:rsid w:val="007860DB"/>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738">
    <w:name w:val="xl738"/>
    <w:basedOn w:val="Normal"/>
    <w:rsid w:val="0078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739">
    <w:name w:val="xl739"/>
    <w:basedOn w:val="Normal"/>
    <w:rsid w:val="007860DB"/>
    <w:pPr>
      <w:pBdr>
        <w:lef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lang w:eastAsia="pt-BR"/>
      <w14:ligatures w14:val="none"/>
    </w:rPr>
  </w:style>
  <w:style w:type="paragraph" w:customStyle="1" w:styleId="xl740">
    <w:name w:val="xl740"/>
    <w:basedOn w:val="Normal"/>
    <w:rsid w:val="007860DB"/>
    <w:pPr>
      <w:shd w:val="clear" w:color="000000" w:fill="FFFFFF"/>
      <w:spacing w:before="100" w:beforeAutospacing="1" w:after="100" w:afterAutospacing="1" w:line="240" w:lineRule="auto"/>
    </w:pPr>
    <w:rPr>
      <w:rFonts w:ascii="Arial" w:eastAsia="Times New Roman" w:hAnsi="Arial" w:cs="Arial"/>
      <w:color w:val="000000"/>
      <w:kern w:val="0"/>
      <w:lang w:eastAsia="pt-BR"/>
      <w14:ligatures w14:val="none"/>
    </w:rPr>
  </w:style>
  <w:style w:type="paragraph" w:customStyle="1" w:styleId="xl741">
    <w:name w:val="xl741"/>
    <w:basedOn w:val="Normal"/>
    <w:rsid w:val="007860DB"/>
    <w:pPr>
      <w:pBdr>
        <w:righ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lang w:eastAsia="pt-BR"/>
      <w14:ligatures w14:val="none"/>
    </w:rPr>
  </w:style>
  <w:style w:type="paragraph" w:customStyle="1" w:styleId="xl742">
    <w:name w:val="xl742"/>
    <w:basedOn w:val="Normal"/>
    <w:rsid w:val="007860D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743">
    <w:name w:val="xl743"/>
    <w:basedOn w:val="Normal"/>
    <w:rsid w:val="007860DB"/>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744">
    <w:name w:val="xl744"/>
    <w:basedOn w:val="Normal"/>
    <w:rsid w:val="007860DB"/>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745">
    <w:name w:val="xl745"/>
    <w:basedOn w:val="Normal"/>
    <w:rsid w:val="007860DB"/>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746">
    <w:name w:val="xl746"/>
    <w:basedOn w:val="Normal"/>
    <w:rsid w:val="007860DB"/>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747">
    <w:name w:val="xl747"/>
    <w:basedOn w:val="Normal"/>
    <w:rsid w:val="007860D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748">
    <w:name w:val="xl748"/>
    <w:basedOn w:val="Normal"/>
    <w:rsid w:val="007860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749">
    <w:name w:val="xl749"/>
    <w:basedOn w:val="Normal"/>
    <w:rsid w:val="007860DB"/>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750">
    <w:name w:val="xl750"/>
    <w:basedOn w:val="Normal"/>
    <w:rsid w:val="0078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751">
    <w:name w:val="xl751"/>
    <w:basedOn w:val="Normal"/>
    <w:rsid w:val="007860DB"/>
    <w:pPr>
      <w:pBdr>
        <w:top w:val="single" w:sz="4" w:space="0" w:color="000000"/>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752">
    <w:name w:val="xl752"/>
    <w:basedOn w:val="Normal"/>
    <w:rsid w:val="007860DB"/>
    <w:pPr>
      <w:pBdr>
        <w:top w:val="single" w:sz="4" w:space="0" w:color="000000"/>
        <w:bottom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753">
    <w:name w:val="xl753"/>
    <w:basedOn w:val="Normal"/>
    <w:rsid w:val="007860DB"/>
    <w:pPr>
      <w:pBdr>
        <w:top w:val="single" w:sz="4" w:space="0" w:color="000000"/>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754">
    <w:name w:val="xl754"/>
    <w:basedOn w:val="Normal"/>
    <w:rsid w:val="0078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755">
    <w:name w:val="xl755"/>
    <w:basedOn w:val="Normal"/>
    <w:rsid w:val="007860DB"/>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756">
    <w:name w:val="xl756"/>
    <w:basedOn w:val="Normal"/>
    <w:rsid w:val="007860DB"/>
    <w:pPr>
      <w:pBdr>
        <w:left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757">
    <w:name w:val="xl757"/>
    <w:basedOn w:val="Normal"/>
    <w:rsid w:val="007860DB"/>
    <w:pPr>
      <w:pBdr>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758">
    <w:name w:val="xl758"/>
    <w:basedOn w:val="Normal"/>
    <w:rsid w:val="007860DB"/>
    <w:pPr>
      <w:pBdr>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759">
    <w:name w:val="xl759"/>
    <w:basedOn w:val="Normal"/>
    <w:rsid w:val="007860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760">
    <w:name w:val="xl760"/>
    <w:basedOn w:val="Normal"/>
    <w:rsid w:val="007860D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761">
    <w:name w:val="xl761"/>
    <w:basedOn w:val="Normal"/>
    <w:rsid w:val="007860D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762">
    <w:name w:val="xl762"/>
    <w:basedOn w:val="Normal"/>
    <w:rsid w:val="007860DB"/>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763">
    <w:name w:val="xl763"/>
    <w:basedOn w:val="Normal"/>
    <w:rsid w:val="007860DB"/>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764">
    <w:name w:val="xl764"/>
    <w:basedOn w:val="Normal"/>
    <w:rsid w:val="007860DB"/>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765">
    <w:name w:val="xl765"/>
    <w:basedOn w:val="Normal"/>
    <w:rsid w:val="007860DB"/>
    <w:pP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766">
    <w:name w:val="xl766"/>
    <w:basedOn w:val="Normal"/>
    <w:rsid w:val="007860D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BFBFBF"/>
      <w:kern w:val="0"/>
      <w:sz w:val="20"/>
      <w:szCs w:val="20"/>
      <w:lang w:eastAsia="pt-BR"/>
      <w14:ligatures w14:val="none"/>
    </w:rPr>
  </w:style>
  <w:style w:type="paragraph" w:customStyle="1" w:styleId="xl767">
    <w:name w:val="xl767"/>
    <w:basedOn w:val="Normal"/>
    <w:rsid w:val="007860DB"/>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BFBFBF"/>
      <w:kern w:val="0"/>
      <w:sz w:val="20"/>
      <w:szCs w:val="20"/>
      <w:lang w:eastAsia="pt-BR"/>
      <w14:ligatures w14:val="none"/>
    </w:rPr>
  </w:style>
  <w:style w:type="paragraph" w:customStyle="1" w:styleId="xl768">
    <w:name w:val="xl768"/>
    <w:basedOn w:val="Normal"/>
    <w:rsid w:val="007860D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BFBFBF"/>
      <w:kern w:val="0"/>
      <w:sz w:val="20"/>
      <w:szCs w:val="20"/>
      <w:lang w:eastAsia="pt-BR"/>
      <w14:ligatures w14:val="none"/>
    </w:rPr>
  </w:style>
  <w:style w:type="paragraph" w:customStyle="1" w:styleId="xl769">
    <w:name w:val="xl769"/>
    <w:basedOn w:val="Normal"/>
    <w:rsid w:val="007860DB"/>
    <w:pPr>
      <w:shd w:val="clear" w:color="000000" w:fill="FFFFFF"/>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770">
    <w:name w:val="xl770"/>
    <w:basedOn w:val="Normal"/>
    <w:rsid w:val="007860DB"/>
    <w:pPr>
      <w:shd w:val="clear" w:color="000000" w:fill="FFF2CC"/>
      <w:spacing w:before="100" w:beforeAutospacing="1" w:after="100" w:afterAutospacing="1" w:line="240" w:lineRule="auto"/>
      <w:jc w:val="center"/>
    </w:pPr>
    <w:rPr>
      <w:rFonts w:ascii="Arial" w:eastAsia="Times New Roman" w:hAnsi="Arial" w:cs="Arial"/>
      <w:b/>
      <w:bCs/>
      <w:kern w:val="0"/>
      <w:sz w:val="36"/>
      <w:szCs w:val="36"/>
      <w:lang w:eastAsia="pt-BR"/>
      <w14:ligatures w14:val="none"/>
    </w:rPr>
  </w:style>
  <w:style w:type="paragraph" w:customStyle="1" w:styleId="xl771">
    <w:name w:val="xl771"/>
    <w:basedOn w:val="Normal"/>
    <w:rsid w:val="007860DB"/>
    <w:pPr>
      <w:shd w:val="clear" w:color="000000" w:fill="FFF2CC"/>
      <w:spacing w:before="100" w:beforeAutospacing="1" w:after="100" w:afterAutospacing="1" w:line="240" w:lineRule="auto"/>
      <w:jc w:val="center"/>
    </w:pPr>
    <w:rPr>
      <w:rFonts w:ascii="Arial" w:eastAsia="Times New Roman" w:hAnsi="Arial" w:cs="Arial"/>
      <w:b/>
      <w:bCs/>
      <w:kern w:val="0"/>
      <w:sz w:val="36"/>
      <w:szCs w:val="36"/>
      <w:lang w:eastAsia="pt-BR"/>
      <w14:ligatures w14:val="none"/>
    </w:rPr>
  </w:style>
  <w:style w:type="paragraph" w:customStyle="1" w:styleId="xl772">
    <w:name w:val="xl772"/>
    <w:basedOn w:val="Normal"/>
    <w:rsid w:val="007860DB"/>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773">
    <w:name w:val="xl773"/>
    <w:basedOn w:val="Normal"/>
    <w:rsid w:val="007860DB"/>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774">
    <w:name w:val="xl774"/>
    <w:basedOn w:val="Normal"/>
    <w:rsid w:val="007860DB"/>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775">
    <w:name w:val="xl775"/>
    <w:basedOn w:val="Normal"/>
    <w:rsid w:val="007860DB"/>
    <w:pPr>
      <w:shd w:val="clear" w:color="000000" w:fill="FFFFFF"/>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776">
    <w:name w:val="xl776"/>
    <w:basedOn w:val="Normal"/>
    <w:rsid w:val="007860D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777">
    <w:name w:val="xl777"/>
    <w:basedOn w:val="Normal"/>
    <w:rsid w:val="007860DB"/>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778">
    <w:name w:val="xl778"/>
    <w:basedOn w:val="Normal"/>
    <w:rsid w:val="007860DB"/>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779">
    <w:name w:val="xl779"/>
    <w:basedOn w:val="Normal"/>
    <w:rsid w:val="007860DB"/>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780">
    <w:name w:val="xl780"/>
    <w:basedOn w:val="Normal"/>
    <w:rsid w:val="007860DB"/>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781">
    <w:name w:val="xl781"/>
    <w:basedOn w:val="Normal"/>
    <w:rsid w:val="007860DB"/>
    <w:pPr>
      <w:pBdr>
        <w:top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782">
    <w:name w:val="xl782"/>
    <w:basedOn w:val="Normal"/>
    <w:rsid w:val="007860DB"/>
    <w:pPr>
      <w:pBdr>
        <w:lef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783">
    <w:name w:val="xl783"/>
    <w:basedOn w:val="Normal"/>
    <w:rsid w:val="007860DB"/>
    <w:pP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784">
    <w:name w:val="xl784"/>
    <w:basedOn w:val="Normal"/>
    <w:rsid w:val="007860D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785">
    <w:name w:val="xl785"/>
    <w:basedOn w:val="Normal"/>
    <w:rsid w:val="007860DB"/>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786">
    <w:name w:val="xl786"/>
    <w:basedOn w:val="Normal"/>
    <w:rsid w:val="007860DB"/>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787">
    <w:name w:val="xl787"/>
    <w:basedOn w:val="Normal"/>
    <w:rsid w:val="007860DB"/>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788">
    <w:name w:val="xl788"/>
    <w:basedOn w:val="Normal"/>
    <w:rsid w:val="007860DB"/>
    <w:pPr>
      <w:pBdr>
        <w:top w:val="single" w:sz="8" w:space="0" w:color="auto"/>
        <w:bottom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789">
    <w:name w:val="xl789"/>
    <w:basedOn w:val="Normal"/>
    <w:rsid w:val="007860DB"/>
    <w:pPr>
      <w:pBdr>
        <w:top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790">
    <w:name w:val="xl790"/>
    <w:basedOn w:val="Normal"/>
    <w:rsid w:val="007860DB"/>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791">
    <w:name w:val="xl791"/>
    <w:basedOn w:val="Normal"/>
    <w:rsid w:val="007860DB"/>
    <w:pPr>
      <w:pBdr>
        <w:left w:val="single" w:sz="12" w:space="0" w:color="FFFFFF"/>
        <w:bottom w:val="single" w:sz="12" w:space="0" w:color="FFFFFF"/>
        <w:right w:val="single" w:sz="12" w:space="0" w:color="FFFFFF"/>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792">
    <w:name w:val="xl792"/>
    <w:basedOn w:val="Normal"/>
    <w:rsid w:val="007860DB"/>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793">
    <w:name w:val="xl793"/>
    <w:basedOn w:val="Normal"/>
    <w:rsid w:val="007860DB"/>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794">
    <w:name w:val="xl794"/>
    <w:basedOn w:val="Normal"/>
    <w:rsid w:val="007860DB"/>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795">
    <w:name w:val="xl795"/>
    <w:basedOn w:val="Normal"/>
    <w:rsid w:val="007860DB"/>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796">
    <w:name w:val="xl796"/>
    <w:basedOn w:val="Normal"/>
    <w:rsid w:val="007860DB"/>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797">
    <w:name w:val="xl797"/>
    <w:basedOn w:val="Normal"/>
    <w:rsid w:val="007860DB"/>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798">
    <w:name w:val="xl798"/>
    <w:basedOn w:val="Normal"/>
    <w:rsid w:val="007860DB"/>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799">
    <w:name w:val="xl799"/>
    <w:basedOn w:val="Normal"/>
    <w:rsid w:val="007860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800">
    <w:name w:val="xl800"/>
    <w:basedOn w:val="Normal"/>
    <w:rsid w:val="007860DB"/>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801">
    <w:name w:val="xl801"/>
    <w:basedOn w:val="Normal"/>
    <w:rsid w:val="007860DB"/>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802">
    <w:name w:val="xl802"/>
    <w:basedOn w:val="Normal"/>
    <w:rsid w:val="007860DB"/>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803">
    <w:name w:val="xl803"/>
    <w:basedOn w:val="Normal"/>
    <w:rsid w:val="007860DB"/>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804">
    <w:name w:val="xl804"/>
    <w:basedOn w:val="Normal"/>
    <w:rsid w:val="007860DB"/>
    <w:pPr>
      <w:shd w:val="clear" w:color="000000" w:fill="FFFFFF"/>
      <w:spacing w:before="100" w:beforeAutospacing="1" w:after="100" w:afterAutospacing="1" w:line="240" w:lineRule="auto"/>
      <w:jc w:val="center"/>
      <w:textAlignment w:val="center"/>
    </w:pPr>
    <w:rPr>
      <w:rFonts w:ascii="Arial" w:eastAsia="Times New Roman" w:hAnsi="Arial" w:cs="Arial"/>
      <w:kern w:val="0"/>
      <w:sz w:val="12"/>
      <w:szCs w:val="12"/>
      <w:lang w:eastAsia="pt-BR"/>
      <w14:ligatures w14:val="none"/>
    </w:rPr>
  </w:style>
  <w:style w:type="paragraph" w:customStyle="1" w:styleId="xl805">
    <w:name w:val="xl805"/>
    <w:basedOn w:val="Normal"/>
    <w:rsid w:val="007860DB"/>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806">
    <w:name w:val="xl806"/>
    <w:basedOn w:val="Normal"/>
    <w:rsid w:val="007860DB"/>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807">
    <w:name w:val="xl807"/>
    <w:basedOn w:val="Normal"/>
    <w:rsid w:val="007860DB"/>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808">
    <w:name w:val="xl808"/>
    <w:basedOn w:val="Normal"/>
    <w:rsid w:val="007860DB"/>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809">
    <w:name w:val="xl809"/>
    <w:basedOn w:val="Normal"/>
    <w:rsid w:val="007860DB"/>
    <w:pPr>
      <w:pBdr>
        <w:top w:val="single" w:sz="4" w:space="0" w:color="000000"/>
        <w:bottom w:val="single" w:sz="4" w:space="0" w:color="000000"/>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810">
    <w:name w:val="xl810"/>
    <w:basedOn w:val="Normal"/>
    <w:rsid w:val="007860DB"/>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811">
    <w:name w:val="xl811"/>
    <w:basedOn w:val="Normal"/>
    <w:rsid w:val="007860DB"/>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812">
    <w:name w:val="xl812"/>
    <w:basedOn w:val="Normal"/>
    <w:rsid w:val="007860DB"/>
    <w:pPr>
      <w:pBdr>
        <w:top w:val="single" w:sz="4" w:space="0" w:color="auto"/>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813">
    <w:name w:val="xl813"/>
    <w:basedOn w:val="Normal"/>
    <w:rsid w:val="007860DB"/>
    <w:pPr>
      <w:pBdr>
        <w:top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814">
    <w:name w:val="xl814"/>
    <w:basedOn w:val="Normal"/>
    <w:rsid w:val="007860DB"/>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815">
    <w:name w:val="xl815"/>
    <w:basedOn w:val="Normal"/>
    <w:rsid w:val="007860DB"/>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816">
    <w:name w:val="xl816"/>
    <w:basedOn w:val="Normal"/>
    <w:rsid w:val="007860DB"/>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817">
    <w:name w:val="xl817"/>
    <w:basedOn w:val="Normal"/>
    <w:rsid w:val="007860DB"/>
    <w:pPr>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818">
    <w:name w:val="xl818"/>
    <w:basedOn w:val="Normal"/>
    <w:rsid w:val="007860DB"/>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819">
    <w:name w:val="xl819"/>
    <w:basedOn w:val="Normal"/>
    <w:rsid w:val="007860DB"/>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820">
    <w:name w:val="xl820"/>
    <w:basedOn w:val="Normal"/>
    <w:rsid w:val="007860DB"/>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821">
    <w:name w:val="xl821"/>
    <w:basedOn w:val="Normal"/>
    <w:rsid w:val="007860DB"/>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822">
    <w:name w:val="xl822"/>
    <w:basedOn w:val="Normal"/>
    <w:rsid w:val="007860DB"/>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823">
    <w:name w:val="xl823"/>
    <w:basedOn w:val="Normal"/>
    <w:rsid w:val="007860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824">
    <w:name w:val="xl824"/>
    <w:basedOn w:val="Normal"/>
    <w:rsid w:val="007860DB"/>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825">
    <w:name w:val="xl825"/>
    <w:basedOn w:val="Normal"/>
    <w:rsid w:val="007860DB"/>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826">
    <w:name w:val="xl826"/>
    <w:basedOn w:val="Normal"/>
    <w:rsid w:val="007860D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827">
    <w:name w:val="xl827"/>
    <w:basedOn w:val="Normal"/>
    <w:rsid w:val="007860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828">
    <w:name w:val="xl828"/>
    <w:basedOn w:val="Normal"/>
    <w:rsid w:val="007860DB"/>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829">
    <w:name w:val="xl829"/>
    <w:basedOn w:val="Normal"/>
    <w:rsid w:val="007860DB"/>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830">
    <w:name w:val="xl830"/>
    <w:basedOn w:val="Normal"/>
    <w:rsid w:val="007860DB"/>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831">
    <w:name w:val="xl831"/>
    <w:basedOn w:val="Normal"/>
    <w:rsid w:val="007860DB"/>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832">
    <w:name w:val="xl832"/>
    <w:basedOn w:val="Normal"/>
    <w:rsid w:val="007860DB"/>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833">
    <w:name w:val="xl833"/>
    <w:basedOn w:val="Normal"/>
    <w:rsid w:val="007860DB"/>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834">
    <w:name w:val="xl834"/>
    <w:basedOn w:val="Normal"/>
    <w:rsid w:val="007860D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835">
    <w:name w:val="xl835"/>
    <w:basedOn w:val="Normal"/>
    <w:rsid w:val="007860DB"/>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836">
    <w:name w:val="xl836"/>
    <w:basedOn w:val="Normal"/>
    <w:rsid w:val="007860DB"/>
    <w:pPr>
      <w:pBdr>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837">
    <w:name w:val="xl837"/>
    <w:basedOn w:val="Normal"/>
    <w:rsid w:val="007860DB"/>
    <w:pPr>
      <w:pBdr>
        <w:bottom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838">
    <w:name w:val="xl838"/>
    <w:basedOn w:val="Normal"/>
    <w:rsid w:val="007860DB"/>
    <w:pPr>
      <w:pBdr>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839">
    <w:name w:val="xl839"/>
    <w:basedOn w:val="Normal"/>
    <w:rsid w:val="007860DB"/>
    <w:pPr>
      <w:pBdr>
        <w:top w:val="single" w:sz="4" w:space="0" w:color="auto"/>
        <w:left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840">
    <w:name w:val="xl840"/>
    <w:basedOn w:val="Normal"/>
    <w:rsid w:val="007860DB"/>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841">
    <w:name w:val="xl841"/>
    <w:basedOn w:val="Normal"/>
    <w:rsid w:val="007860DB"/>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842">
    <w:name w:val="xl842"/>
    <w:basedOn w:val="Normal"/>
    <w:rsid w:val="007860DB"/>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kern w:val="0"/>
      <w:sz w:val="32"/>
      <w:szCs w:val="32"/>
      <w:lang w:eastAsia="pt-BR"/>
      <w14:ligatures w14:val="none"/>
    </w:rPr>
  </w:style>
  <w:style w:type="paragraph" w:customStyle="1" w:styleId="xl843">
    <w:name w:val="xl843"/>
    <w:basedOn w:val="Normal"/>
    <w:rsid w:val="007860DB"/>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b/>
      <w:bCs/>
      <w:kern w:val="0"/>
      <w:sz w:val="32"/>
      <w:szCs w:val="32"/>
      <w:lang w:eastAsia="pt-BR"/>
      <w14:ligatures w14:val="none"/>
    </w:rPr>
  </w:style>
  <w:style w:type="paragraph" w:customStyle="1" w:styleId="xl844">
    <w:name w:val="xl844"/>
    <w:basedOn w:val="Normal"/>
    <w:rsid w:val="007860DB"/>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kern w:val="0"/>
      <w:sz w:val="32"/>
      <w:szCs w:val="32"/>
      <w:lang w:eastAsia="pt-BR"/>
      <w14:ligatures w14:val="none"/>
    </w:rPr>
  </w:style>
  <w:style w:type="paragraph" w:customStyle="1" w:styleId="xl845">
    <w:name w:val="xl845"/>
    <w:basedOn w:val="Normal"/>
    <w:rsid w:val="007860DB"/>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846">
    <w:name w:val="xl846"/>
    <w:basedOn w:val="Normal"/>
    <w:rsid w:val="007860DB"/>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847">
    <w:name w:val="xl847"/>
    <w:basedOn w:val="Normal"/>
    <w:rsid w:val="007860DB"/>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848">
    <w:name w:val="xl848"/>
    <w:basedOn w:val="Normal"/>
    <w:rsid w:val="007860DB"/>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849">
    <w:name w:val="xl849"/>
    <w:basedOn w:val="Normal"/>
    <w:rsid w:val="007860DB"/>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850">
    <w:name w:val="xl850"/>
    <w:basedOn w:val="Normal"/>
    <w:rsid w:val="007860DB"/>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851">
    <w:name w:val="xl851"/>
    <w:basedOn w:val="Normal"/>
    <w:rsid w:val="007860D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pt-BR"/>
      <w14:ligatures w14:val="none"/>
    </w:rPr>
  </w:style>
  <w:style w:type="paragraph" w:customStyle="1" w:styleId="xl852">
    <w:name w:val="xl852"/>
    <w:basedOn w:val="Normal"/>
    <w:rsid w:val="007860DB"/>
    <w:pPr>
      <w:pBdr>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853">
    <w:name w:val="xl853"/>
    <w:basedOn w:val="Normal"/>
    <w:rsid w:val="007860DB"/>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854">
    <w:name w:val="xl854"/>
    <w:basedOn w:val="Normal"/>
    <w:rsid w:val="007860DB"/>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855">
    <w:name w:val="xl855"/>
    <w:basedOn w:val="Normal"/>
    <w:rsid w:val="0078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pt-BR"/>
      <w14:ligatures w14:val="none"/>
    </w:rPr>
  </w:style>
  <w:style w:type="paragraph" w:customStyle="1" w:styleId="xl856">
    <w:name w:val="xl856"/>
    <w:basedOn w:val="Normal"/>
    <w:rsid w:val="007860DB"/>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857">
    <w:name w:val="xl857"/>
    <w:basedOn w:val="Normal"/>
    <w:rsid w:val="007860D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858">
    <w:name w:val="xl858"/>
    <w:basedOn w:val="Normal"/>
    <w:rsid w:val="007860D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859">
    <w:name w:val="xl859"/>
    <w:basedOn w:val="Normal"/>
    <w:rsid w:val="007860DB"/>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860">
    <w:name w:val="xl860"/>
    <w:basedOn w:val="Normal"/>
    <w:rsid w:val="007860DB"/>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861">
    <w:name w:val="xl861"/>
    <w:basedOn w:val="Normal"/>
    <w:rsid w:val="007860DB"/>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862">
    <w:name w:val="xl862"/>
    <w:basedOn w:val="Normal"/>
    <w:rsid w:val="007860DB"/>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863">
    <w:name w:val="xl863"/>
    <w:basedOn w:val="Normal"/>
    <w:rsid w:val="007860DB"/>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864">
    <w:name w:val="xl864"/>
    <w:basedOn w:val="Normal"/>
    <w:rsid w:val="007860DB"/>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865">
    <w:name w:val="xl865"/>
    <w:basedOn w:val="Normal"/>
    <w:rsid w:val="007860DB"/>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866">
    <w:name w:val="xl866"/>
    <w:basedOn w:val="Normal"/>
    <w:rsid w:val="007860DB"/>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867">
    <w:name w:val="xl867"/>
    <w:basedOn w:val="Normal"/>
    <w:rsid w:val="007860DB"/>
    <w:pPr>
      <w:shd w:val="clear" w:color="000000" w:fill="FFF2CC"/>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868">
    <w:name w:val="xl868"/>
    <w:basedOn w:val="Normal"/>
    <w:rsid w:val="007860DB"/>
    <w:pPr>
      <w:shd w:val="clear" w:color="000000" w:fill="FFF2CC"/>
      <w:spacing w:before="100" w:beforeAutospacing="1" w:after="100" w:afterAutospacing="1" w:line="240" w:lineRule="auto"/>
      <w:jc w:val="center"/>
      <w:textAlignment w:val="center"/>
    </w:pPr>
    <w:rPr>
      <w:rFonts w:ascii="Arial" w:eastAsia="Times New Roman" w:hAnsi="Arial" w:cs="Arial"/>
      <w:kern w:val="0"/>
      <w:sz w:val="12"/>
      <w:szCs w:val="12"/>
      <w:lang w:eastAsia="pt-BR"/>
      <w14:ligatures w14:val="none"/>
    </w:rPr>
  </w:style>
  <w:style w:type="paragraph" w:customStyle="1" w:styleId="xl869">
    <w:name w:val="xl869"/>
    <w:basedOn w:val="Normal"/>
    <w:rsid w:val="007860DB"/>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kern w:val="0"/>
      <w:sz w:val="20"/>
      <w:szCs w:val="20"/>
      <w:lang w:eastAsia="pt-BR"/>
      <w14:ligatures w14:val="none"/>
    </w:rPr>
  </w:style>
  <w:style w:type="paragraph" w:customStyle="1" w:styleId="xl870">
    <w:name w:val="xl870"/>
    <w:basedOn w:val="Normal"/>
    <w:rsid w:val="007860DB"/>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871">
    <w:name w:val="xl871"/>
    <w:basedOn w:val="Normal"/>
    <w:rsid w:val="007860DB"/>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872">
    <w:name w:val="xl872"/>
    <w:basedOn w:val="Normal"/>
    <w:rsid w:val="007860DB"/>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873">
    <w:name w:val="xl873"/>
    <w:basedOn w:val="Normal"/>
    <w:rsid w:val="007860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874">
    <w:name w:val="xl874"/>
    <w:basedOn w:val="Normal"/>
    <w:rsid w:val="007860DB"/>
    <w:pPr>
      <w:pBdr>
        <w:top w:val="single" w:sz="4" w:space="0" w:color="auto"/>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875">
    <w:name w:val="xl875"/>
    <w:basedOn w:val="Normal"/>
    <w:rsid w:val="007860DB"/>
    <w:pPr>
      <w:pBdr>
        <w:top w:val="single" w:sz="4" w:space="0" w:color="auto"/>
        <w:left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876">
    <w:name w:val="xl876"/>
    <w:basedOn w:val="Normal"/>
    <w:rsid w:val="007860DB"/>
    <w:pPr>
      <w:pBdr>
        <w:top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877">
    <w:name w:val="xl877"/>
    <w:basedOn w:val="Normal"/>
    <w:rsid w:val="007860DB"/>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878">
    <w:name w:val="xl878"/>
    <w:basedOn w:val="Normal"/>
    <w:rsid w:val="007860DB"/>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879">
    <w:name w:val="xl879"/>
    <w:basedOn w:val="Normal"/>
    <w:rsid w:val="007860DB"/>
    <w:pP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880">
    <w:name w:val="xl880"/>
    <w:basedOn w:val="Normal"/>
    <w:rsid w:val="007860DB"/>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881">
    <w:name w:val="xl881"/>
    <w:basedOn w:val="Normal"/>
    <w:rsid w:val="007860DB"/>
    <w:pPr>
      <w:pBdr>
        <w:top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882">
    <w:name w:val="xl882"/>
    <w:basedOn w:val="Normal"/>
    <w:rsid w:val="007860DB"/>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883">
    <w:name w:val="xl883"/>
    <w:basedOn w:val="Normal"/>
    <w:rsid w:val="007860DB"/>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884">
    <w:name w:val="xl884"/>
    <w:basedOn w:val="Normal"/>
    <w:rsid w:val="007860D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885">
    <w:name w:val="xl885"/>
    <w:basedOn w:val="Normal"/>
    <w:rsid w:val="007860DB"/>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886">
    <w:name w:val="xl886"/>
    <w:basedOn w:val="Normal"/>
    <w:rsid w:val="007860DB"/>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887">
    <w:name w:val="xl887"/>
    <w:basedOn w:val="Normal"/>
    <w:rsid w:val="007860DB"/>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18"/>
      <w:szCs w:val="18"/>
      <w:lang w:eastAsia="pt-BR"/>
      <w14:ligatures w14:val="none"/>
    </w:rPr>
  </w:style>
  <w:style w:type="paragraph" w:customStyle="1" w:styleId="xl888">
    <w:name w:val="xl888"/>
    <w:basedOn w:val="Normal"/>
    <w:rsid w:val="007860DB"/>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18"/>
      <w:szCs w:val="18"/>
      <w:lang w:eastAsia="pt-BR"/>
      <w14:ligatures w14:val="none"/>
    </w:rPr>
  </w:style>
  <w:style w:type="paragraph" w:customStyle="1" w:styleId="xl889">
    <w:name w:val="xl889"/>
    <w:basedOn w:val="Normal"/>
    <w:rsid w:val="007860DB"/>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18"/>
      <w:szCs w:val="18"/>
      <w:lang w:eastAsia="pt-BR"/>
      <w14:ligatures w14:val="none"/>
    </w:rPr>
  </w:style>
  <w:style w:type="paragraph" w:customStyle="1" w:styleId="xl890">
    <w:name w:val="xl890"/>
    <w:basedOn w:val="Normal"/>
    <w:rsid w:val="007860DB"/>
    <w:pPr>
      <w:pBdr>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891">
    <w:name w:val="xl891"/>
    <w:basedOn w:val="Normal"/>
    <w:rsid w:val="007860DB"/>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892">
    <w:name w:val="xl892"/>
    <w:basedOn w:val="Normal"/>
    <w:rsid w:val="007860DB"/>
    <w:pP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893">
    <w:name w:val="xl893"/>
    <w:basedOn w:val="Normal"/>
    <w:rsid w:val="0078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894">
    <w:name w:val="xl894"/>
    <w:basedOn w:val="Normal"/>
    <w:rsid w:val="007860DB"/>
    <w:pPr>
      <w:pBdr>
        <w:top w:val="single" w:sz="12" w:space="0" w:color="FFFFFF"/>
        <w:left w:val="single" w:sz="12" w:space="0" w:color="FFFFFF"/>
        <w:bottom w:val="single" w:sz="12" w:space="0" w:color="FFFFFF"/>
        <w:right w:val="single" w:sz="12" w:space="0" w:color="FFFFFF"/>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895">
    <w:name w:val="xl895"/>
    <w:basedOn w:val="Normal"/>
    <w:rsid w:val="007860DB"/>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896">
    <w:name w:val="xl896"/>
    <w:basedOn w:val="Normal"/>
    <w:rsid w:val="007860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897">
    <w:name w:val="xl897"/>
    <w:basedOn w:val="Normal"/>
    <w:rsid w:val="007860D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898">
    <w:name w:val="xl898"/>
    <w:basedOn w:val="Normal"/>
    <w:rsid w:val="007860DB"/>
    <w:pPr>
      <w:pBdr>
        <w:top w:val="single" w:sz="4" w:space="0" w:color="auto"/>
        <w:left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20"/>
      <w:szCs w:val="20"/>
      <w:lang w:eastAsia="pt-BR"/>
      <w14:ligatures w14:val="none"/>
    </w:rPr>
  </w:style>
  <w:style w:type="paragraph" w:customStyle="1" w:styleId="xl899">
    <w:name w:val="xl899"/>
    <w:basedOn w:val="Normal"/>
    <w:rsid w:val="007860DB"/>
    <w:pPr>
      <w:pBdr>
        <w:top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20"/>
      <w:szCs w:val="20"/>
      <w:lang w:eastAsia="pt-BR"/>
      <w14:ligatures w14:val="none"/>
    </w:rPr>
  </w:style>
  <w:style w:type="paragraph" w:customStyle="1" w:styleId="xl900">
    <w:name w:val="xl900"/>
    <w:basedOn w:val="Normal"/>
    <w:rsid w:val="007860DB"/>
    <w:pPr>
      <w:pBdr>
        <w:top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20"/>
      <w:szCs w:val="20"/>
      <w:lang w:eastAsia="pt-BR"/>
      <w14:ligatures w14:val="none"/>
    </w:rPr>
  </w:style>
  <w:style w:type="paragraph" w:customStyle="1" w:styleId="xl901">
    <w:name w:val="xl901"/>
    <w:basedOn w:val="Normal"/>
    <w:rsid w:val="007860DB"/>
    <w:pPr>
      <w:pBdr>
        <w:top w:val="single" w:sz="4" w:space="0" w:color="000000"/>
        <w:left w:val="single" w:sz="4" w:space="0" w:color="000000"/>
        <w:right w:val="single" w:sz="4" w:space="0" w:color="000000"/>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902">
    <w:name w:val="xl902"/>
    <w:basedOn w:val="Normal"/>
    <w:rsid w:val="007860DB"/>
    <w:pPr>
      <w:spacing w:before="100" w:beforeAutospacing="1" w:after="100" w:afterAutospacing="1" w:line="240" w:lineRule="auto"/>
      <w:jc w:val="center"/>
    </w:pPr>
    <w:rPr>
      <w:rFonts w:ascii="Arial" w:eastAsia="Times New Roman" w:hAnsi="Arial" w:cs="Arial"/>
      <w:b/>
      <w:bCs/>
      <w:kern w:val="0"/>
      <w:sz w:val="28"/>
      <w:szCs w:val="28"/>
      <w:lang w:eastAsia="pt-BR"/>
      <w14:ligatures w14:val="none"/>
    </w:rPr>
  </w:style>
  <w:style w:type="paragraph" w:customStyle="1" w:styleId="xl903">
    <w:name w:val="xl903"/>
    <w:basedOn w:val="Normal"/>
    <w:rsid w:val="007860DB"/>
    <w:pPr>
      <w:pBdr>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904">
    <w:name w:val="xl904"/>
    <w:basedOn w:val="Normal"/>
    <w:rsid w:val="007860DB"/>
    <w:pPr>
      <w:pBdr>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905">
    <w:name w:val="xl905"/>
    <w:basedOn w:val="Normal"/>
    <w:rsid w:val="007860DB"/>
    <w:pPr>
      <w:pBdr>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906">
    <w:name w:val="xl906"/>
    <w:basedOn w:val="Normal"/>
    <w:rsid w:val="007860DB"/>
    <w:pPr>
      <w:pBdr>
        <w:top w:val="single" w:sz="4" w:space="0" w:color="auto"/>
        <w:left w:val="single" w:sz="4" w:space="0" w:color="auto"/>
        <w:bottom w:val="single" w:sz="4" w:space="0" w:color="auto"/>
      </w:pBdr>
      <w:shd w:val="clear" w:color="000000" w:fill="FFC000"/>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907">
    <w:name w:val="xl907"/>
    <w:basedOn w:val="Normal"/>
    <w:rsid w:val="007860DB"/>
    <w:pPr>
      <w:pBdr>
        <w:top w:val="single" w:sz="4" w:space="0" w:color="auto"/>
        <w:bottom w:val="single" w:sz="4" w:space="0" w:color="auto"/>
      </w:pBdr>
      <w:shd w:val="clear" w:color="000000" w:fill="FFC000"/>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908">
    <w:name w:val="xl908"/>
    <w:basedOn w:val="Normal"/>
    <w:rsid w:val="007860DB"/>
    <w:pPr>
      <w:pBdr>
        <w:top w:val="single" w:sz="4" w:space="0" w:color="auto"/>
        <w:bottom w:val="single" w:sz="4" w:space="0" w:color="auto"/>
        <w:right w:val="single" w:sz="4" w:space="0" w:color="auto"/>
      </w:pBdr>
      <w:shd w:val="clear" w:color="000000" w:fill="FFC000"/>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909">
    <w:name w:val="xl909"/>
    <w:basedOn w:val="Normal"/>
    <w:rsid w:val="007860DB"/>
    <w:pPr>
      <w:pBdr>
        <w:top w:val="single" w:sz="8" w:space="0" w:color="auto"/>
        <w:bottom w:val="single" w:sz="8"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10">
    <w:name w:val="xl910"/>
    <w:basedOn w:val="Normal"/>
    <w:rsid w:val="007860DB"/>
    <w:pPr>
      <w:pBdr>
        <w:top w:val="single" w:sz="8" w:space="0" w:color="auto"/>
        <w:bottom w:val="single" w:sz="8" w:space="0" w:color="auto"/>
        <w:right w:val="single" w:sz="8"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11">
    <w:name w:val="xl911"/>
    <w:basedOn w:val="Normal"/>
    <w:rsid w:val="007860DB"/>
    <w:pPr>
      <w:shd w:val="clear" w:color="000000" w:fill="FFFFFF"/>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912">
    <w:name w:val="xl912"/>
    <w:basedOn w:val="Normal"/>
    <w:rsid w:val="007860DB"/>
    <w:pPr>
      <w:shd w:val="clear" w:color="000000" w:fill="FFF2CC"/>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913">
    <w:name w:val="xl913"/>
    <w:basedOn w:val="Normal"/>
    <w:rsid w:val="007860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kern w:val="0"/>
      <w:sz w:val="16"/>
      <w:szCs w:val="16"/>
      <w:lang w:eastAsia="pt-BR"/>
      <w14:ligatures w14:val="none"/>
    </w:rPr>
  </w:style>
  <w:style w:type="paragraph" w:customStyle="1" w:styleId="xl914">
    <w:name w:val="xl914"/>
    <w:basedOn w:val="Normal"/>
    <w:rsid w:val="007860DB"/>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color w:val="000000"/>
      <w:kern w:val="0"/>
      <w:sz w:val="16"/>
      <w:szCs w:val="16"/>
      <w:lang w:eastAsia="pt-BR"/>
      <w14:ligatures w14:val="none"/>
    </w:rPr>
  </w:style>
  <w:style w:type="paragraph" w:customStyle="1" w:styleId="xl915">
    <w:name w:val="xl915"/>
    <w:basedOn w:val="Normal"/>
    <w:rsid w:val="007860DB"/>
    <w:pPr>
      <w:spacing w:before="100" w:beforeAutospacing="1" w:after="100" w:afterAutospacing="1" w:line="240" w:lineRule="auto"/>
      <w:jc w:val="both"/>
      <w:textAlignment w:val="top"/>
    </w:pPr>
    <w:rPr>
      <w:rFonts w:ascii="Arial" w:eastAsia="Times New Roman" w:hAnsi="Arial" w:cs="Arial"/>
      <w:color w:val="000000"/>
      <w:kern w:val="0"/>
      <w:sz w:val="16"/>
      <w:szCs w:val="16"/>
      <w:lang w:eastAsia="pt-BR"/>
      <w14:ligatures w14:val="none"/>
    </w:rPr>
  </w:style>
  <w:style w:type="paragraph" w:customStyle="1" w:styleId="xl916">
    <w:name w:val="xl916"/>
    <w:basedOn w:val="Normal"/>
    <w:rsid w:val="007860DB"/>
    <w:pP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917">
    <w:name w:val="xl917"/>
    <w:basedOn w:val="Normal"/>
    <w:rsid w:val="007860DB"/>
    <w:pP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918">
    <w:name w:val="xl918"/>
    <w:basedOn w:val="Normal"/>
    <w:rsid w:val="007860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919">
    <w:name w:val="xl919"/>
    <w:basedOn w:val="Normal"/>
    <w:rsid w:val="007860DB"/>
    <w:pPr>
      <w:shd w:val="clear" w:color="000000" w:fill="FFF2CC"/>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920">
    <w:name w:val="xl920"/>
    <w:basedOn w:val="Normal"/>
    <w:rsid w:val="007860DB"/>
    <w:pPr>
      <w:spacing w:before="100" w:beforeAutospacing="1" w:after="100" w:afterAutospacing="1" w:line="240" w:lineRule="auto"/>
      <w:jc w:val="both"/>
      <w:textAlignment w:val="top"/>
    </w:pPr>
    <w:rPr>
      <w:rFonts w:ascii="Arial" w:eastAsia="Times New Roman" w:hAnsi="Arial" w:cs="Arial"/>
      <w:b/>
      <w:bCs/>
      <w:kern w:val="0"/>
      <w:lang w:eastAsia="pt-BR"/>
      <w14:ligatures w14:val="none"/>
    </w:rPr>
  </w:style>
  <w:style w:type="paragraph" w:customStyle="1" w:styleId="xl921">
    <w:name w:val="xl921"/>
    <w:basedOn w:val="Normal"/>
    <w:rsid w:val="007860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922">
    <w:name w:val="xl922"/>
    <w:basedOn w:val="Normal"/>
    <w:rsid w:val="007860DB"/>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923">
    <w:name w:val="xl923"/>
    <w:basedOn w:val="Normal"/>
    <w:rsid w:val="007860DB"/>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924">
    <w:name w:val="xl924"/>
    <w:basedOn w:val="Normal"/>
    <w:rsid w:val="007860DB"/>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925">
    <w:name w:val="xl925"/>
    <w:basedOn w:val="Normal"/>
    <w:rsid w:val="007860DB"/>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926">
    <w:name w:val="xl926"/>
    <w:basedOn w:val="Normal"/>
    <w:rsid w:val="007860DB"/>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927">
    <w:name w:val="xl927"/>
    <w:basedOn w:val="Normal"/>
    <w:rsid w:val="007860DB"/>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928">
    <w:name w:val="xl928"/>
    <w:basedOn w:val="Normal"/>
    <w:rsid w:val="007860DB"/>
    <w:pP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929">
    <w:name w:val="xl929"/>
    <w:basedOn w:val="Normal"/>
    <w:rsid w:val="007860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930">
    <w:name w:val="xl930"/>
    <w:basedOn w:val="Normal"/>
    <w:rsid w:val="007860DB"/>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931">
    <w:name w:val="xl931"/>
    <w:basedOn w:val="Normal"/>
    <w:rsid w:val="007860DB"/>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932">
    <w:name w:val="xl932"/>
    <w:basedOn w:val="Normal"/>
    <w:rsid w:val="007860DB"/>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933">
    <w:name w:val="xl933"/>
    <w:basedOn w:val="Normal"/>
    <w:rsid w:val="007860DB"/>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kern w:val="0"/>
      <w:lang w:eastAsia="pt-BR"/>
      <w14:ligatures w14:val="none"/>
    </w:rPr>
  </w:style>
  <w:style w:type="paragraph" w:customStyle="1" w:styleId="xl934">
    <w:name w:val="xl934"/>
    <w:basedOn w:val="Normal"/>
    <w:rsid w:val="007860DB"/>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kern w:val="0"/>
      <w:lang w:eastAsia="pt-BR"/>
      <w14:ligatures w14:val="none"/>
    </w:rPr>
  </w:style>
  <w:style w:type="paragraph" w:customStyle="1" w:styleId="xl935">
    <w:name w:val="xl935"/>
    <w:basedOn w:val="Normal"/>
    <w:rsid w:val="007860D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kern w:val="0"/>
      <w:lang w:eastAsia="pt-BR"/>
      <w14:ligatures w14:val="none"/>
    </w:rPr>
  </w:style>
  <w:style w:type="paragraph" w:customStyle="1" w:styleId="xl936">
    <w:name w:val="xl936"/>
    <w:basedOn w:val="Normal"/>
    <w:rsid w:val="007860DB"/>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937">
    <w:name w:val="xl937"/>
    <w:basedOn w:val="Normal"/>
    <w:rsid w:val="007860DB"/>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938">
    <w:name w:val="xl938"/>
    <w:basedOn w:val="Normal"/>
    <w:rsid w:val="007860DB"/>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939">
    <w:name w:val="xl939"/>
    <w:basedOn w:val="Normal"/>
    <w:rsid w:val="007860DB"/>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940">
    <w:name w:val="xl940"/>
    <w:basedOn w:val="Normal"/>
    <w:rsid w:val="007860DB"/>
    <w:pPr>
      <w:pBdr>
        <w:top w:val="single" w:sz="4" w:space="0" w:color="auto"/>
        <w:lef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941">
    <w:name w:val="xl941"/>
    <w:basedOn w:val="Normal"/>
    <w:rsid w:val="007860DB"/>
    <w:pPr>
      <w:pBdr>
        <w:top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942">
    <w:name w:val="xl942"/>
    <w:basedOn w:val="Normal"/>
    <w:rsid w:val="007860DB"/>
    <w:pPr>
      <w:pBdr>
        <w:top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943">
    <w:name w:val="xl943"/>
    <w:basedOn w:val="Normal"/>
    <w:rsid w:val="007860DB"/>
    <w:pP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944">
    <w:name w:val="xl944"/>
    <w:basedOn w:val="Normal"/>
    <w:rsid w:val="007860DB"/>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kern w:val="0"/>
      <w:sz w:val="20"/>
      <w:szCs w:val="20"/>
      <w:lang w:eastAsia="pt-BR"/>
      <w14:ligatures w14:val="none"/>
    </w:rPr>
  </w:style>
  <w:style w:type="paragraph" w:customStyle="1" w:styleId="xl945">
    <w:name w:val="xl945"/>
    <w:basedOn w:val="Normal"/>
    <w:rsid w:val="007860DB"/>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kern w:val="0"/>
      <w:sz w:val="20"/>
      <w:szCs w:val="20"/>
      <w:lang w:eastAsia="pt-BR"/>
      <w14:ligatures w14:val="none"/>
    </w:rPr>
  </w:style>
  <w:style w:type="paragraph" w:customStyle="1" w:styleId="xl946">
    <w:name w:val="xl946"/>
    <w:basedOn w:val="Normal"/>
    <w:rsid w:val="007860DB"/>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kern w:val="0"/>
      <w:sz w:val="20"/>
      <w:szCs w:val="20"/>
      <w:lang w:eastAsia="pt-BR"/>
      <w14:ligatures w14:val="none"/>
    </w:rPr>
  </w:style>
  <w:style w:type="paragraph" w:customStyle="1" w:styleId="xl947">
    <w:name w:val="xl947"/>
    <w:basedOn w:val="Normal"/>
    <w:rsid w:val="007860D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948">
    <w:name w:val="xl948"/>
    <w:basedOn w:val="Normal"/>
    <w:rsid w:val="0078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8"/>
      <w:szCs w:val="18"/>
      <w:lang w:eastAsia="pt-BR"/>
      <w14:ligatures w14:val="none"/>
    </w:rPr>
  </w:style>
  <w:style w:type="paragraph" w:customStyle="1" w:styleId="xl949">
    <w:name w:val="xl949"/>
    <w:basedOn w:val="Normal"/>
    <w:rsid w:val="0078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950">
    <w:name w:val="xl950"/>
    <w:basedOn w:val="Normal"/>
    <w:rsid w:val="007860DB"/>
    <w:pP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951">
    <w:name w:val="xl951"/>
    <w:basedOn w:val="Normal"/>
    <w:rsid w:val="007860DB"/>
    <w:pPr>
      <w:shd w:val="clear" w:color="000000" w:fill="FFFFFF"/>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952">
    <w:name w:val="xl952"/>
    <w:basedOn w:val="Normal"/>
    <w:rsid w:val="007860DB"/>
    <w:pPr>
      <w:pBdr>
        <w:top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953">
    <w:name w:val="xl953"/>
    <w:basedOn w:val="Normal"/>
    <w:rsid w:val="007860D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954">
    <w:name w:val="xl954"/>
    <w:basedOn w:val="Normal"/>
    <w:rsid w:val="007860DB"/>
    <w:pPr>
      <w:pBdr>
        <w:top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955">
    <w:name w:val="xl955"/>
    <w:basedOn w:val="Normal"/>
    <w:rsid w:val="007860DB"/>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956">
    <w:name w:val="xl956"/>
    <w:basedOn w:val="Normal"/>
    <w:rsid w:val="007860DB"/>
    <w:pPr>
      <w:pBdr>
        <w:left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44"/>
      <w:szCs w:val="44"/>
      <w:lang w:eastAsia="pt-BR"/>
      <w14:ligatures w14:val="none"/>
    </w:rPr>
  </w:style>
  <w:style w:type="paragraph" w:customStyle="1" w:styleId="xl957">
    <w:name w:val="xl957"/>
    <w:basedOn w:val="Normal"/>
    <w:rsid w:val="007860DB"/>
    <w:pPr>
      <w:pBdr>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44"/>
      <w:szCs w:val="44"/>
      <w:lang w:eastAsia="pt-BR"/>
      <w14:ligatures w14:val="none"/>
    </w:rPr>
  </w:style>
  <w:style w:type="paragraph" w:customStyle="1" w:styleId="xl958">
    <w:name w:val="xl958"/>
    <w:basedOn w:val="Normal"/>
    <w:rsid w:val="007860DB"/>
    <w:pPr>
      <w:pBdr>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44"/>
      <w:szCs w:val="44"/>
      <w:lang w:eastAsia="pt-BR"/>
      <w14:ligatures w14:val="none"/>
    </w:rPr>
  </w:style>
  <w:style w:type="paragraph" w:customStyle="1" w:styleId="xl959">
    <w:name w:val="xl959"/>
    <w:basedOn w:val="Normal"/>
    <w:rsid w:val="007860D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960">
    <w:name w:val="xl960"/>
    <w:basedOn w:val="Normal"/>
    <w:rsid w:val="007860DB"/>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961">
    <w:name w:val="xl961"/>
    <w:basedOn w:val="Normal"/>
    <w:rsid w:val="007860D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962">
    <w:name w:val="xl962"/>
    <w:basedOn w:val="Normal"/>
    <w:rsid w:val="007860DB"/>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963">
    <w:name w:val="xl963"/>
    <w:basedOn w:val="Normal"/>
    <w:rsid w:val="007860DB"/>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964">
    <w:name w:val="xl964"/>
    <w:basedOn w:val="Normal"/>
    <w:rsid w:val="007860DB"/>
    <w:pPr>
      <w:shd w:val="clear" w:color="000000" w:fill="FFFFFF"/>
      <w:spacing w:before="100" w:beforeAutospacing="1" w:after="100" w:afterAutospacing="1" w:line="240" w:lineRule="auto"/>
      <w:jc w:val="center"/>
      <w:textAlignment w:val="top"/>
    </w:pPr>
    <w:rPr>
      <w:rFonts w:ascii="Arial" w:eastAsia="Times New Roman" w:hAnsi="Arial" w:cs="Arial"/>
      <w:b/>
      <w:bCs/>
      <w:i/>
      <w:iCs/>
      <w:kern w:val="0"/>
      <w:sz w:val="18"/>
      <w:szCs w:val="18"/>
      <w:lang w:eastAsia="pt-BR"/>
      <w14:ligatures w14:val="none"/>
    </w:rPr>
  </w:style>
  <w:style w:type="paragraph" w:customStyle="1" w:styleId="xl965">
    <w:name w:val="xl965"/>
    <w:basedOn w:val="Normal"/>
    <w:rsid w:val="007860DB"/>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966">
    <w:name w:val="xl966"/>
    <w:basedOn w:val="Normal"/>
    <w:rsid w:val="007860DB"/>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967">
    <w:name w:val="xl967"/>
    <w:basedOn w:val="Normal"/>
    <w:rsid w:val="007860DB"/>
    <w:pPr>
      <w:pBdr>
        <w:top w:val="single" w:sz="4" w:space="0" w:color="auto"/>
        <w:lef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968">
    <w:name w:val="xl968"/>
    <w:basedOn w:val="Normal"/>
    <w:rsid w:val="007860DB"/>
    <w:pPr>
      <w:pBdr>
        <w:top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969">
    <w:name w:val="xl969"/>
    <w:basedOn w:val="Normal"/>
    <w:rsid w:val="007860DB"/>
    <w:pPr>
      <w:pBdr>
        <w:top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970">
    <w:name w:val="xl970"/>
    <w:basedOn w:val="Normal"/>
    <w:rsid w:val="007860DB"/>
    <w:pPr>
      <w:pBdr>
        <w:top w:val="single" w:sz="8" w:space="0" w:color="auto"/>
        <w:left w:val="single" w:sz="8" w:space="0" w:color="auto"/>
        <w:bottom w:val="single" w:sz="8"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971">
    <w:name w:val="xl971"/>
    <w:basedOn w:val="Normal"/>
    <w:rsid w:val="007860DB"/>
    <w:pPr>
      <w:pBdr>
        <w:top w:val="single" w:sz="8" w:space="0" w:color="auto"/>
        <w:bottom w:val="single" w:sz="8"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972">
    <w:name w:val="xl972"/>
    <w:basedOn w:val="Normal"/>
    <w:rsid w:val="007860DB"/>
    <w:pPr>
      <w:pBdr>
        <w:top w:val="single" w:sz="8" w:space="0" w:color="auto"/>
        <w:bottom w:val="single" w:sz="8" w:space="0" w:color="auto"/>
        <w:right w:val="single" w:sz="8"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973">
    <w:name w:val="xl973"/>
    <w:basedOn w:val="Normal"/>
    <w:rsid w:val="007860DB"/>
    <w:pPr>
      <w:pBdr>
        <w:left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974">
    <w:name w:val="xl974"/>
    <w:basedOn w:val="Normal"/>
    <w:rsid w:val="007860DB"/>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75">
    <w:name w:val="xl975"/>
    <w:basedOn w:val="Normal"/>
    <w:rsid w:val="0078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976">
    <w:name w:val="xl976"/>
    <w:basedOn w:val="Normal"/>
    <w:rsid w:val="007860DB"/>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977">
    <w:name w:val="xl977"/>
    <w:basedOn w:val="Normal"/>
    <w:rsid w:val="0078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978">
    <w:name w:val="xl978"/>
    <w:basedOn w:val="Normal"/>
    <w:rsid w:val="007860DB"/>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79">
    <w:name w:val="xl979"/>
    <w:basedOn w:val="Normal"/>
    <w:rsid w:val="007860DB"/>
    <w:pPr>
      <w:pBdr>
        <w:top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80">
    <w:name w:val="xl980"/>
    <w:basedOn w:val="Normal"/>
    <w:rsid w:val="007860DB"/>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81">
    <w:name w:val="xl981"/>
    <w:basedOn w:val="Normal"/>
    <w:rsid w:val="007860DB"/>
    <w:pP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pt-BR"/>
      <w14:ligatures w14:val="none"/>
    </w:rPr>
  </w:style>
  <w:style w:type="paragraph" w:customStyle="1" w:styleId="xl982">
    <w:name w:val="xl982"/>
    <w:basedOn w:val="Normal"/>
    <w:rsid w:val="007860DB"/>
    <w:pP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pt-BR"/>
      <w14:ligatures w14:val="none"/>
    </w:rPr>
  </w:style>
  <w:style w:type="paragraph" w:customStyle="1" w:styleId="xl983">
    <w:name w:val="xl983"/>
    <w:basedOn w:val="Normal"/>
    <w:rsid w:val="007860D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984">
    <w:name w:val="xl984"/>
    <w:basedOn w:val="Normal"/>
    <w:rsid w:val="007860DB"/>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985">
    <w:name w:val="xl985"/>
    <w:basedOn w:val="Normal"/>
    <w:rsid w:val="007860DB"/>
    <w:pPr>
      <w:pBdr>
        <w:top w:val="single" w:sz="8" w:space="0" w:color="auto"/>
        <w:left w:val="single" w:sz="8" w:space="0" w:color="auto"/>
        <w:bottom w:val="single" w:sz="8" w:space="0" w:color="auto"/>
      </w:pBdr>
      <w:shd w:val="clear" w:color="000000" w:fill="FF5050"/>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986">
    <w:name w:val="xl986"/>
    <w:basedOn w:val="Normal"/>
    <w:rsid w:val="007860DB"/>
    <w:pPr>
      <w:pBdr>
        <w:top w:val="single" w:sz="8" w:space="0" w:color="auto"/>
        <w:bottom w:val="single" w:sz="8" w:space="0" w:color="auto"/>
      </w:pBdr>
      <w:shd w:val="clear" w:color="000000" w:fill="FF5050"/>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987">
    <w:name w:val="xl987"/>
    <w:basedOn w:val="Normal"/>
    <w:rsid w:val="007860DB"/>
    <w:pPr>
      <w:pBdr>
        <w:top w:val="single" w:sz="8" w:space="0" w:color="auto"/>
        <w:bottom w:val="single" w:sz="8" w:space="0" w:color="auto"/>
        <w:right w:val="single" w:sz="8" w:space="0" w:color="auto"/>
      </w:pBdr>
      <w:shd w:val="clear" w:color="000000" w:fill="FF5050"/>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988">
    <w:name w:val="xl988"/>
    <w:basedOn w:val="Normal"/>
    <w:rsid w:val="007860DB"/>
    <w:pPr>
      <w:pBdr>
        <w:left w:val="single" w:sz="4" w:space="0" w:color="000000"/>
        <w:bottom w:val="single" w:sz="4" w:space="0" w:color="000000"/>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89">
    <w:name w:val="xl989"/>
    <w:basedOn w:val="Normal"/>
    <w:rsid w:val="007860DB"/>
    <w:pPr>
      <w:pBdr>
        <w:bottom w:val="single" w:sz="4" w:space="0" w:color="000000"/>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90">
    <w:name w:val="xl990"/>
    <w:basedOn w:val="Normal"/>
    <w:rsid w:val="007860DB"/>
    <w:pPr>
      <w:pBdr>
        <w:bottom w:val="single" w:sz="4" w:space="0" w:color="000000"/>
        <w:right w:val="single" w:sz="4" w:space="0" w:color="000000"/>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91">
    <w:name w:val="xl991"/>
    <w:basedOn w:val="Normal"/>
    <w:rsid w:val="007860DB"/>
    <w:pPr>
      <w:pBdr>
        <w:bottom w:val="single" w:sz="4" w:space="0" w:color="000000"/>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992">
    <w:name w:val="xl992"/>
    <w:basedOn w:val="Normal"/>
    <w:rsid w:val="007860DB"/>
    <w:pPr>
      <w:pBdr>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993">
    <w:name w:val="xl993"/>
    <w:basedOn w:val="Normal"/>
    <w:rsid w:val="007860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lang w:eastAsia="pt-BR"/>
      <w14:ligatures w14:val="none"/>
    </w:rPr>
  </w:style>
  <w:style w:type="paragraph" w:customStyle="1" w:styleId="xl994">
    <w:name w:val="xl994"/>
    <w:basedOn w:val="Normal"/>
    <w:rsid w:val="007860D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995">
    <w:name w:val="xl995"/>
    <w:basedOn w:val="Normal"/>
    <w:rsid w:val="007860DB"/>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996">
    <w:name w:val="xl996"/>
    <w:basedOn w:val="Normal"/>
    <w:rsid w:val="007860DB"/>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997">
    <w:name w:val="xl997"/>
    <w:basedOn w:val="Normal"/>
    <w:rsid w:val="007860DB"/>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998">
    <w:name w:val="xl998"/>
    <w:basedOn w:val="Normal"/>
    <w:rsid w:val="007860DB"/>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99">
    <w:name w:val="xl999"/>
    <w:basedOn w:val="Normal"/>
    <w:rsid w:val="007860DB"/>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000">
    <w:name w:val="xl1000"/>
    <w:basedOn w:val="Normal"/>
    <w:rsid w:val="0078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1001">
    <w:name w:val="xl1001"/>
    <w:basedOn w:val="Normal"/>
    <w:rsid w:val="0078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002">
    <w:name w:val="xl1002"/>
    <w:basedOn w:val="Normal"/>
    <w:rsid w:val="0078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1003">
    <w:name w:val="xl1003"/>
    <w:basedOn w:val="Normal"/>
    <w:rsid w:val="0078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pt-BR"/>
      <w14:ligatures w14:val="none"/>
    </w:rPr>
  </w:style>
  <w:style w:type="paragraph" w:customStyle="1" w:styleId="xl1004">
    <w:name w:val="xl1004"/>
    <w:basedOn w:val="Normal"/>
    <w:rsid w:val="0078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8"/>
      <w:szCs w:val="18"/>
      <w:lang w:eastAsia="pt-BR"/>
      <w14:ligatures w14:val="none"/>
    </w:rPr>
  </w:style>
  <w:style w:type="paragraph" w:customStyle="1" w:styleId="xl1005">
    <w:name w:val="xl1005"/>
    <w:basedOn w:val="Normal"/>
    <w:rsid w:val="0078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006">
    <w:name w:val="xl1006"/>
    <w:basedOn w:val="Normal"/>
    <w:rsid w:val="007860D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007">
    <w:name w:val="xl1007"/>
    <w:basedOn w:val="Normal"/>
    <w:rsid w:val="007860DB"/>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008">
    <w:name w:val="xl1008"/>
    <w:basedOn w:val="Normal"/>
    <w:rsid w:val="007860D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009">
    <w:name w:val="xl1009"/>
    <w:basedOn w:val="Normal"/>
    <w:rsid w:val="0078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1010">
    <w:name w:val="xl1010"/>
    <w:basedOn w:val="Normal"/>
    <w:rsid w:val="007860DB"/>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1011">
    <w:name w:val="xl1011"/>
    <w:basedOn w:val="Normal"/>
    <w:rsid w:val="007860DB"/>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1012">
    <w:name w:val="xl1012"/>
    <w:basedOn w:val="Normal"/>
    <w:rsid w:val="007860DB"/>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1013">
    <w:name w:val="xl1013"/>
    <w:basedOn w:val="Normal"/>
    <w:rsid w:val="007860D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1015">
    <w:name w:val="xl1015"/>
    <w:basedOn w:val="Normal"/>
    <w:rsid w:val="0078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pt-BR"/>
      <w14:ligatures w14:val="none"/>
    </w:rPr>
  </w:style>
  <w:style w:type="paragraph" w:customStyle="1" w:styleId="xl1016">
    <w:name w:val="xl1016"/>
    <w:basedOn w:val="Normal"/>
    <w:rsid w:val="007860DB"/>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1017">
    <w:name w:val="xl1017"/>
    <w:basedOn w:val="Normal"/>
    <w:rsid w:val="007860DB"/>
    <w:pPr>
      <w:pBdr>
        <w:top w:val="single" w:sz="8" w:space="0" w:color="auto"/>
        <w:bottom w:val="single" w:sz="8"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1018">
    <w:name w:val="xl1018"/>
    <w:basedOn w:val="Normal"/>
    <w:rsid w:val="007860DB"/>
    <w:pPr>
      <w:pBdr>
        <w:top w:val="single" w:sz="8" w:space="0" w:color="auto"/>
        <w:bottom w:val="single" w:sz="8"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1019">
    <w:name w:val="xl1019"/>
    <w:basedOn w:val="Normal"/>
    <w:rsid w:val="007860D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1020">
    <w:name w:val="xl1020"/>
    <w:basedOn w:val="Normal"/>
    <w:rsid w:val="007860DB"/>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textAlignment w:val="top"/>
    </w:pPr>
    <w:rPr>
      <w:rFonts w:ascii="Arial" w:eastAsia="Times New Roman" w:hAnsi="Arial" w:cs="Arial"/>
      <w:color w:val="000000"/>
      <w:kern w:val="0"/>
      <w:sz w:val="18"/>
      <w:szCs w:val="18"/>
      <w:lang w:eastAsia="pt-BR"/>
      <w14:ligatures w14:val="none"/>
    </w:rPr>
  </w:style>
  <w:style w:type="paragraph" w:customStyle="1" w:styleId="xl1021">
    <w:name w:val="xl1021"/>
    <w:basedOn w:val="Normal"/>
    <w:rsid w:val="007860DB"/>
    <w:pPr>
      <w:pBdr>
        <w:top w:val="single" w:sz="4" w:space="0" w:color="000000"/>
        <w:bottom w:val="single" w:sz="4" w:space="0" w:color="000000"/>
      </w:pBdr>
      <w:shd w:val="clear" w:color="000000" w:fill="FFFFFF"/>
      <w:spacing w:before="100" w:beforeAutospacing="1" w:after="100" w:afterAutospacing="1" w:line="240" w:lineRule="auto"/>
      <w:textAlignment w:val="top"/>
    </w:pPr>
    <w:rPr>
      <w:rFonts w:ascii="Arial" w:eastAsia="Times New Roman" w:hAnsi="Arial" w:cs="Arial"/>
      <w:color w:val="000000"/>
      <w:kern w:val="0"/>
      <w:sz w:val="18"/>
      <w:szCs w:val="18"/>
      <w:lang w:eastAsia="pt-BR"/>
      <w14:ligatures w14:val="none"/>
    </w:rPr>
  </w:style>
  <w:style w:type="paragraph" w:customStyle="1" w:styleId="xl1022">
    <w:name w:val="xl1022"/>
    <w:basedOn w:val="Normal"/>
    <w:rsid w:val="007860DB"/>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top"/>
    </w:pPr>
    <w:rPr>
      <w:rFonts w:ascii="Arial" w:eastAsia="Times New Roman" w:hAnsi="Arial" w:cs="Arial"/>
      <w:color w:val="000000"/>
      <w:kern w:val="0"/>
      <w:sz w:val="18"/>
      <w:szCs w:val="18"/>
      <w:lang w:eastAsia="pt-BR"/>
      <w14:ligatures w14:val="none"/>
    </w:rPr>
  </w:style>
  <w:style w:type="paragraph" w:customStyle="1" w:styleId="xl1023">
    <w:name w:val="xl1023"/>
    <w:basedOn w:val="Normal"/>
    <w:rsid w:val="007860DB"/>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1024">
    <w:name w:val="xl1024"/>
    <w:basedOn w:val="Normal"/>
    <w:rsid w:val="007860DB"/>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1025">
    <w:name w:val="xl1025"/>
    <w:basedOn w:val="Normal"/>
    <w:rsid w:val="007860DB"/>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1026">
    <w:name w:val="xl1026"/>
    <w:basedOn w:val="Normal"/>
    <w:rsid w:val="007860DB"/>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1027">
    <w:name w:val="xl1027"/>
    <w:basedOn w:val="Normal"/>
    <w:rsid w:val="007860DB"/>
    <w:pPr>
      <w:pBdr>
        <w:top w:val="single" w:sz="4" w:space="0" w:color="auto"/>
        <w:left w:val="single" w:sz="4" w:space="0" w:color="auto"/>
        <w:bottom w:val="single" w:sz="4" w:space="0" w:color="auto"/>
        <w:right w:val="single" w:sz="4" w:space="0" w:color="auto"/>
      </w:pBdr>
      <w:shd w:val="clear" w:color="CCCCFF" w:fill="FFF2CC"/>
      <w:spacing w:before="100" w:beforeAutospacing="1" w:after="100" w:afterAutospacing="1" w:line="240" w:lineRule="auto"/>
      <w:textAlignment w:val="center"/>
    </w:pPr>
    <w:rPr>
      <w:rFonts w:ascii="Arial" w:eastAsia="Times New Roman" w:hAnsi="Arial" w:cs="Arial"/>
      <w:b/>
      <w:bCs/>
      <w:color w:val="000000"/>
      <w:kern w:val="0"/>
      <w:sz w:val="20"/>
      <w:szCs w:val="20"/>
      <w:lang w:eastAsia="pt-BR"/>
      <w14:ligatures w14:val="none"/>
    </w:rPr>
  </w:style>
  <w:style w:type="paragraph" w:customStyle="1" w:styleId="xl1028">
    <w:name w:val="xl1028"/>
    <w:basedOn w:val="Normal"/>
    <w:rsid w:val="007860DB"/>
    <w:pPr>
      <w:pBdr>
        <w:top w:val="single" w:sz="4" w:space="0" w:color="auto"/>
        <w:left w:val="single" w:sz="4" w:space="0" w:color="auto"/>
        <w:bottom w:val="single" w:sz="4" w:space="0" w:color="auto"/>
        <w:right w:val="single" w:sz="4" w:space="0" w:color="auto"/>
      </w:pBdr>
      <w:shd w:val="clear" w:color="FFCC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1029">
    <w:name w:val="xl1029"/>
    <w:basedOn w:val="Normal"/>
    <w:rsid w:val="007860DB"/>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20"/>
      <w:szCs w:val="20"/>
      <w:lang w:eastAsia="pt-BR"/>
      <w14:ligatures w14:val="none"/>
    </w:rPr>
  </w:style>
  <w:style w:type="paragraph" w:customStyle="1" w:styleId="xl1030">
    <w:name w:val="xl1030"/>
    <w:basedOn w:val="Normal"/>
    <w:rsid w:val="007860DB"/>
    <w:pPr>
      <w:shd w:val="clear" w:color="000000" w:fill="FFFFFF"/>
      <w:spacing w:before="100" w:beforeAutospacing="1" w:after="100" w:afterAutospacing="1" w:line="240" w:lineRule="auto"/>
      <w:jc w:val="both"/>
      <w:textAlignment w:val="center"/>
    </w:pPr>
    <w:rPr>
      <w:rFonts w:ascii="Arial" w:eastAsia="Times New Roman" w:hAnsi="Arial" w:cs="Arial"/>
      <w:color w:val="000000"/>
      <w:kern w:val="0"/>
      <w:lang w:eastAsia="pt-BR"/>
      <w14:ligatures w14:val="none"/>
    </w:rPr>
  </w:style>
  <w:style w:type="paragraph" w:customStyle="1" w:styleId="xl1031">
    <w:name w:val="xl1031"/>
    <w:basedOn w:val="Normal"/>
    <w:rsid w:val="007860DB"/>
    <w:pPr>
      <w:pBdr>
        <w:top w:val="single" w:sz="4" w:space="0" w:color="auto"/>
        <w:left w:val="single" w:sz="4" w:space="0" w:color="auto"/>
        <w:bottom w:val="single" w:sz="4" w:space="0" w:color="auto"/>
        <w:right w:val="single" w:sz="4" w:space="0" w:color="auto"/>
      </w:pBdr>
      <w:shd w:val="clear" w:color="CCCCFF" w:fill="FCE4D6"/>
      <w:spacing w:before="100" w:beforeAutospacing="1" w:after="100" w:afterAutospacing="1" w:line="240" w:lineRule="auto"/>
      <w:jc w:val="center"/>
      <w:textAlignment w:val="center"/>
    </w:pPr>
    <w:rPr>
      <w:rFonts w:ascii="Arial" w:eastAsia="Times New Roman" w:hAnsi="Arial" w:cs="Arial"/>
      <w:b/>
      <w:bCs/>
      <w:color w:val="000000"/>
      <w:kern w:val="0"/>
      <w:sz w:val="20"/>
      <w:szCs w:val="20"/>
      <w:lang w:eastAsia="pt-BR"/>
      <w14:ligatures w14:val="none"/>
    </w:rPr>
  </w:style>
  <w:style w:type="paragraph" w:customStyle="1" w:styleId="xl1032">
    <w:name w:val="xl1032"/>
    <w:basedOn w:val="Normal"/>
    <w:rsid w:val="007860DB"/>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1033">
    <w:name w:val="xl1033"/>
    <w:basedOn w:val="Normal"/>
    <w:rsid w:val="007860DB"/>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1034">
    <w:name w:val="xl1034"/>
    <w:basedOn w:val="Normal"/>
    <w:rsid w:val="007860DB"/>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1035">
    <w:name w:val="xl1035"/>
    <w:basedOn w:val="Normal"/>
    <w:rsid w:val="007860DB"/>
    <w:pPr>
      <w:pBdr>
        <w:top w:val="single" w:sz="4" w:space="0" w:color="auto"/>
        <w:left w:val="single" w:sz="4" w:space="0" w:color="auto"/>
        <w:bottom w:val="single" w:sz="4" w:space="0" w:color="auto"/>
      </w:pBdr>
      <w:shd w:val="clear" w:color="CCCCFF" w:fill="FFF2CC"/>
      <w:spacing w:before="100" w:beforeAutospacing="1" w:after="100" w:afterAutospacing="1" w:line="240" w:lineRule="auto"/>
      <w:textAlignment w:val="center"/>
    </w:pPr>
    <w:rPr>
      <w:rFonts w:ascii="Arial" w:eastAsia="Times New Roman" w:hAnsi="Arial" w:cs="Arial"/>
      <w:b/>
      <w:bCs/>
      <w:color w:val="000000"/>
      <w:kern w:val="0"/>
      <w:sz w:val="20"/>
      <w:szCs w:val="20"/>
      <w:lang w:eastAsia="pt-BR"/>
      <w14:ligatures w14:val="none"/>
    </w:rPr>
  </w:style>
  <w:style w:type="paragraph" w:customStyle="1" w:styleId="xl1036">
    <w:name w:val="xl1036"/>
    <w:basedOn w:val="Normal"/>
    <w:rsid w:val="007860DB"/>
    <w:pPr>
      <w:pBdr>
        <w:top w:val="single" w:sz="4" w:space="0" w:color="auto"/>
        <w:bottom w:val="single" w:sz="4" w:space="0" w:color="auto"/>
      </w:pBdr>
      <w:shd w:val="clear" w:color="CCCCFF" w:fill="FFF2CC"/>
      <w:spacing w:before="100" w:beforeAutospacing="1" w:after="100" w:afterAutospacing="1" w:line="240" w:lineRule="auto"/>
      <w:textAlignment w:val="center"/>
    </w:pPr>
    <w:rPr>
      <w:rFonts w:ascii="Arial" w:eastAsia="Times New Roman" w:hAnsi="Arial" w:cs="Arial"/>
      <w:b/>
      <w:bCs/>
      <w:color w:val="000000"/>
      <w:kern w:val="0"/>
      <w:sz w:val="20"/>
      <w:szCs w:val="20"/>
      <w:lang w:eastAsia="pt-BR"/>
      <w14:ligatures w14:val="none"/>
    </w:rPr>
  </w:style>
  <w:style w:type="paragraph" w:customStyle="1" w:styleId="xl1037">
    <w:name w:val="xl1037"/>
    <w:basedOn w:val="Normal"/>
    <w:rsid w:val="007860DB"/>
    <w:pPr>
      <w:pBdr>
        <w:top w:val="single" w:sz="4" w:space="0" w:color="auto"/>
        <w:bottom w:val="single" w:sz="4" w:space="0" w:color="auto"/>
        <w:right w:val="single" w:sz="4" w:space="0" w:color="auto"/>
      </w:pBdr>
      <w:shd w:val="clear" w:color="CCCCFF" w:fill="FFF2CC"/>
      <w:spacing w:before="100" w:beforeAutospacing="1" w:after="100" w:afterAutospacing="1" w:line="240" w:lineRule="auto"/>
      <w:textAlignment w:val="center"/>
    </w:pPr>
    <w:rPr>
      <w:rFonts w:ascii="Arial" w:eastAsia="Times New Roman" w:hAnsi="Arial" w:cs="Arial"/>
      <w:b/>
      <w:bCs/>
      <w:color w:val="000000"/>
      <w:kern w:val="0"/>
      <w:sz w:val="20"/>
      <w:szCs w:val="20"/>
      <w:lang w:eastAsia="pt-BR"/>
      <w14:ligatures w14:val="none"/>
    </w:rPr>
  </w:style>
  <w:style w:type="paragraph" w:customStyle="1" w:styleId="xl1038">
    <w:name w:val="xl1038"/>
    <w:basedOn w:val="Normal"/>
    <w:rsid w:val="007860DB"/>
    <w:pPr>
      <w:pBdr>
        <w:top w:val="single" w:sz="4" w:space="0" w:color="auto"/>
        <w:left w:val="single" w:sz="4" w:space="7" w:color="auto"/>
        <w:bottom w:val="single" w:sz="4" w:space="0" w:color="auto"/>
        <w:right w:val="single" w:sz="4"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b/>
      <w:bCs/>
      <w:kern w:val="0"/>
      <w:sz w:val="16"/>
      <w:szCs w:val="16"/>
      <w:lang w:eastAsia="pt-BR"/>
      <w14:ligatures w14:val="none"/>
    </w:rPr>
  </w:style>
  <w:style w:type="paragraph" w:customStyle="1" w:styleId="xl1039">
    <w:name w:val="xl1039"/>
    <w:basedOn w:val="Normal"/>
    <w:rsid w:val="007860D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1040">
    <w:name w:val="xl1040"/>
    <w:basedOn w:val="Normal"/>
    <w:rsid w:val="007860DB"/>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1041">
    <w:name w:val="xl1041"/>
    <w:basedOn w:val="Normal"/>
    <w:rsid w:val="007860DB"/>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1042">
    <w:name w:val="xl1042"/>
    <w:basedOn w:val="Normal"/>
    <w:rsid w:val="007860DB"/>
    <w:pPr>
      <w:pBdr>
        <w:top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8"/>
      <w:szCs w:val="28"/>
      <w:lang w:eastAsia="pt-BR"/>
      <w14:ligatures w14:val="none"/>
    </w:rPr>
  </w:style>
  <w:style w:type="paragraph" w:customStyle="1" w:styleId="xl1043">
    <w:name w:val="xl1043"/>
    <w:basedOn w:val="Normal"/>
    <w:rsid w:val="007860DB"/>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1044">
    <w:name w:val="xl1044"/>
    <w:basedOn w:val="Normal"/>
    <w:rsid w:val="0078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FF0000"/>
      <w:kern w:val="0"/>
      <w:sz w:val="20"/>
      <w:szCs w:val="20"/>
      <w:lang w:eastAsia="pt-BR"/>
      <w14:ligatures w14:val="none"/>
    </w:rPr>
  </w:style>
  <w:style w:type="paragraph" w:customStyle="1" w:styleId="xl1045">
    <w:name w:val="xl1045"/>
    <w:basedOn w:val="Normal"/>
    <w:rsid w:val="007860D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046">
    <w:name w:val="xl1046"/>
    <w:basedOn w:val="Normal"/>
    <w:rsid w:val="007860D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047">
    <w:name w:val="xl1047"/>
    <w:basedOn w:val="Normal"/>
    <w:rsid w:val="007860DB"/>
    <w:pPr>
      <w:pBdr>
        <w:top w:val="single" w:sz="4" w:space="0" w:color="auto"/>
        <w:left w:val="single" w:sz="8" w:space="0" w:color="auto"/>
      </w:pBdr>
      <w:shd w:val="clear" w:color="CCCCFF" w:fill="FFF2CC"/>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xl1048">
    <w:name w:val="xl1048"/>
    <w:basedOn w:val="Normal"/>
    <w:rsid w:val="007860DB"/>
    <w:pPr>
      <w:pBdr>
        <w:top w:val="single" w:sz="4" w:space="0" w:color="auto"/>
      </w:pBdr>
      <w:shd w:val="clear" w:color="CCCCFF" w:fill="FFF2CC"/>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xl1049">
    <w:name w:val="xl1049"/>
    <w:basedOn w:val="Normal"/>
    <w:rsid w:val="0078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1050">
    <w:name w:val="xl1050"/>
    <w:basedOn w:val="Normal"/>
    <w:rsid w:val="0078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color w:val="FF0000"/>
      <w:kern w:val="0"/>
      <w:sz w:val="20"/>
      <w:szCs w:val="20"/>
      <w:lang w:eastAsia="pt-BR"/>
      <w14:ligatures w14:val="none"/>
    </w:rPr>
  </w:style>
  <w:style w:type="paragraph" w:customStyle="1" w:styleId="xl1051">
    <w:name w:val="xl1051"/>
    <w:basedOn w:val="Normal"/>
    <w:rsid w:val="0078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kern w:val="0"/>
      <w:sz w:val="20"/>
      <w:szCs w:val="20"/>
      <w:lang w:eastAsia="pt-BR"/>
      <w14:ligatures w14:val="none"/>
    </w:rPr>
  </w:style>
  <w:style w:type="paragraph" w:customStyle="1" w:styleId="xl1052">
    <w:name w:val="xl1052"/>
    <w:basedOn w:val="Normal"/>
    <w:rsid w:val="007860DB"/>
    <w:pPr>
      <w:shd w:val="clear" w:color="000000" w:fill="FFFFFF"/>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1053">
    <w:name w:val="xl1053"/>
    <w:basedOn w:val="Normal"/>
    <w:rsid w:val="007860DB"/>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1054">
    <w:name w:val="xl1054"/>
    <w:basedOn w:val="Normal"/>
    <w:rsid w:val="007860DB"/>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1055">
    <w:name w:val="xl1055"/>
    <w:basedOn w:val="Normal"/>
    <w:rsid w:val="007860DB"/>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1056">
    <w:name w:val="xl1056"/>
    <w:basedOn w:val="Normal"/>
    <w:rsid w:val="007860D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1057">
    <w:name w:val="xl1057"/>
    <w:basedOn w:val="Normal"/>
    <w:rsid w:val="007860DB"/>
    <w:pPr>
      <w:pBdr>
        <w:top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1058">
    <w:name w:val="xl1058"/>
    <w:basedOn w:val="Normal"/>
    <w:rsid w:val="007860DB"/>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1059">
    <w:name w:val="xl1059"/>
    <w:basedOn w:val="Normal"/>
    <w:rsid w:val="007860DB"/>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kern w:val="0"/>
      <w:sz w:val="18"/>
      <w:szCs w:val="18"/>
      <w:lang w:eastAsia="pt-BR"/>
      <w14:ligatures w14:val="none"/>
    </w:rPr>
  </w:style>
  <w:style w:type="paragraph" w:customStyle="1" w:styleId="xl1060">
    <w:name w:val="xl1060"/>
    <w:basedOn w:val="Normal"/>
    <w:rsid w:val="007860DB"/>
    <w:pPr>
      <w:pBdr>
        <w:left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1061">
    <w:name w:val="xl1061"/>
    <w:basedOn w:val="Normal"/>
    <w:rsid w:val="007860DB"/>
    <w:pPr>
      <w:pBdr>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1062">
    <w:name w:val="xl1062"/>
    <w:basedOn w:val="Normal"/>
    <w:rsid w:val="007860DB"/>
    <w:pPr>
      <w:pBdr>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1063">
    <w:name w:val="xl1063"/>
    <w:basedOn w:val="Normal"/>
    <w:rsid w:val="0078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1064">
    <w:name w:val="xl1064"/>
    <w:basedOn w:val="Normal"/>
    <w:rsid w:val="007860DB"/>
    <w:pPr>
      <w:pBdr>
        <w:bottom w:val="single" w:sz="8"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1065">
    <w:name w:val="xl1065"/>
    <w:basedOn w:val="Normal"/>
    <w:rsid w:val="007860DB"/>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1066">
    <w:name w:val="xl1066"/>
    <w:basedOn w:val="Normal"/>
    <w:rsid w:val="007860DB"/>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1067">
    <w:name w:val="xl1067"/>
    <w:basedOn w:val="Normal"/>
    <w:rsid w:val="007860D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1068">
    <w:name w:val="xl1068"/>
    <w:basedOn w:val="Normal"/>
    <w:rsid w:val="007860DB"/>
    <w:pPr>
      <w:pBdr>
        <w:top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1069">
    <w:name w:val="xl1069"/>
    <w:basedOn w:val="Normal"/>
    <w:rsid w:val="007860DB"/>
    <w:pPr>
      <w:pBdr>
        <w:top w:val="single" w:sz="4" w:space="0" w:color="auto"/>
        <w:left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color w:val="000000"/>
      <w:kern w:val="0"/>
      <w:sz w:val="16"/>
      <w:szCs w:val="16"/>
      <w:lang w:eastAsia="pt-BR"/>
      <w14:ligatures w14:val="none"/>
    </w:rPr>
  </w:style>
  <w:style w:type="paragraph" w:customStyle="1" w:styleId="xl1070">
    <w:name w:val="xl1070"/>
    <w:basedOn w:val="Normal"/>
    <w:rsid w:val="007860DB"/>
    <w:pPr>
      <w:pBdr>
        <w:top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color w:val="000000"/>
      <w:kern w:val="0"/>
      <w:sz w:val="16"/>
      <w:szCs w:val="16"/>
      <w:lang w:eastAsia="pt-BR"/>
      <w14:ligatures w14:val="none"/>
    </w:rPr>
  </w:style>
  <w:style w:type="paragraph" w:customStyle="1" w:styleId="xl1071">
    <w:name w:val="xl1071"/>
    <w:basedOn w:val="Normal"/>
    <w:rsid w:val="007860DB"/>
    <w:pPr>
      <w:pBdr>
        <w:top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color w:val="000000"/>
      <w:kern w:val="0"/>
      <w:sz w:val="16"/>
      <w:szCs w:val="16"/>
      <w:lang w:eastAsia="pt-BR"/>
      <w14:ligatures w14:val="none"/>
    </w:rPr>
  </w:style>
  <w:style w:type="paragraph" w:customStyle="1" w:styleId="xl1072">
    <w:name w:val="xl1072"/>
    <w:basedOn w:val="Normal"/>
    <w:rsid w:val="007860D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073">
    <w:name w:val="xl1073"/>
    <w:basedOn w:val="Normal"/>
    <w:rsid w:val="007860DB"/>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074">
    <w:name w:val="xl1074"/>
    <w:basedOn w:val="Normal"/>
    <w:rsid w:val="007860DB"/>
    <w:pPr>
      <w:shd w:val="clear" w:color="000000" w:fill="A6A6A6"/>
      <w:spacing w:before="100" w:beforeAutospacing="1" w:after="100" w:afterAutospacing="1" w:line="240" w:lineRule="auto"/>
      <w:jc w:val="both"/>
      <w:textAlignment w:val="top"/>
    </w:pPr>
    <w:rPr>
      <w:rFonts w:ascii="Arial" w:eastAsia="Times New Roman" w:hAnsi="Arial" w:cs="Arial"/>
      <w:color w:val="808080"/>
      <w:kern w:val="0"/>
      <w:lang w:eastAsia="pt-BR"/>
      <w14:ligatures w14:val="none"/>
    </w:rPr>
  </w:style>
  <w:style w:type="paragraph" w:customStyle="1" w:styleId="xl1075">
    <w:name w:val="xl1075"/>
    <w:basedOn w:val="Normal"/>
    <w:rsid w:val="007860DB"/>
    <w:pPr>
      <w:pBdr>
        <w:top w:val="single" w:sz="8"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1076">
    <w:name w:val="xl1076"/>
    <w:basedOn w:val="Normal"/>
    <w:rsid w:val="007860DB"/>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lang w:eastAsia="pt-BR"/>
      <w14:ligatures w14:val="none"/>
    </w:rPr>
  </w:style>
  <w:style w:type="paragraph" w:customStyle="1" w:styleId="xl1077">
    <w:name w:val="xl1077"/>
    <w:basedOn w:val="Normal"/>
    <w:rsid w:val="007860D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1078">
    <w:name w:val="xl1078"/>
    <w:basedOn w:val="Normal"/>
    <w:rsid w:val="007860DB"/>
    <w:pPr>
      <w:pBdr>
        <w:top w:val="single" w:sz="8" w:space="0" w:color="auto"/>
        <w:left w:val="single" w:sz="8" w:space="0" w:color="auto"/>
        <w:bottom w:val="single" w:sz="8"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079">
    <w:name w:val="xl1079"/>
    <w:basedOn w:val="Normal"/>
    <w:rsid w:val="007860DB"/>
    <w:pPr>
      <w:pBdr>
        <w:top w:val="single" w:sz="8" w:space="0" w:color="auto"/>
        <w:bottom w:val="single" w:sz="8"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080">
    <w:name w:val="xl1080"/>
    <w:basedOn w:val="Normal"/>
    <w:rsid w:val="007860D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kern w:val="0"/>
      <w:lang w:eastAsia="pt-BR"/>
      <w14:ligatures w14:val="none"/>
    </w:rPr>
  </w:style>
  <w:style w:type="paragraph" w:customStyle="1" w:styleId="xl1081">
    <w:name w:val="xl1081"/>
    <w:basedOn w:val="Normal"/>
    <w:rsid w:val="007860DB"/>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kern w:val="0"/>
      <w:lang w:eastAsia="pt-BR"/>
      <w14:ligatures w14:val="none"/>
    </w:rPr>
  </w:style>
  <w:style w:type="paragraph" w:customStyle="1" w:styleId="xl1082">
    <w:name w:val="xl1082"/>
    <w:basedOn w:val="Normal"/>
    <w:rsid w:val="007860D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kern w:val="0"/>
      <w:lang w:eastAsia="pt-BR"/>
      <w14:ligatures w14:val="none"/>
    </w:rPr>
  </w:style>
  <w:style w:type="paragraph" w:customStyle="1" w:styleId="xl1083">
    <w:name w:val="xl1083"/>
    <w:basedOn w:val="Normal"/>
    <w:rsid w:val="007860DB"/>
    <w:pPr>
      <w:pBdr>
        <w:left w:val="single" w:sz="4" w:space="0" w:color="000000"/>
      </w:pBdr>
      <w:shd w:val="clear" w:color="CCCCFF"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1084">
    <w:name w:val="xl1084"/>
    <w:basedOn w:val="Normal"/>
    <w:rsid w:val="007860DB"/>
    <w:pPr>
      <w:shd w:val="clear" w:color="CCCCFF"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1085">
    <w:name w:val="xl1085"/>
    <w:basedOn w:val="Normal"/>
    <w:rsid w:val="007860DB"/>
    <w:pPr>
      <w:pBdr>
        <w:top w:val="single" w:sz="4" w:space="0" w:color="auto"/>
      </w:pBdr>
      <w:shd w:val="clear" w:color="000000" w:fill="FCE4D6"/>
      <w:spacing w:before="100" w:beforeAutospacing="1" w:after="100" w:afterAutospacing="1" w:line="240" w:lineRule="auto"/>
      <w:textAlignment w:val="top"/>
    </w:pPr>
    <w:rPr>
      <w:rFonts w:ascii="Arial" w:eastAsia="Times New Roman" w:hAnsi="Arial" w:cs="Arial"/>
      <w:b/>
      <w:bCs/>
      <w:color w:val="000000"/>
      <w:kern w:val="0"/>
      <w:lang w:eastAsia="pt-BR"/>
      <w14:ligatures w14:val="none"/>
    </w:rPr>
  </w:style>
  <w:style w:type="paragraph" w:customStyle="1" w:styleId="xl1086">
    <w:name w:val="xl1086"/>
    <w:basedOn w:val="Normal"/>
    <w:rsid w:val="0078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1087">
    <w:name w:val="xl1087"/>
    <w:basedOn w:val="Normal"/>
    <w:rsid w:val="007860D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1088">
    <w:name w:val="xl1088"/>
    <w:basedOn w:val="Normal"/>
    <w:rsid w:val="007860DB"/>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1089">
    <w:name w:val="xl1089"/>
    <w:basedOn w:val="Normal"/>
    <w:rsid w:val="007860D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1090">
    <w:name w:val="xl1090"/>
    <w:basedOn w:val="Normal"/>
    <w:rsid w:val="007860D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1091">
    <w:name w:val="xl1091"/>
    <w:basedOn w:val="Normal"/>
    <w:rsid w:val="007860DB"/>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1092">
    <w:name w:val="xl1092"/>
    <w:basedOn w:val="Normal"/>
    <w:rsid w:val="007860DB"/>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1093">
    <w:name w:val="xl1093"/>
    <w:basedOn w:val="Normal"/>
    <w:rsid w:val="007860DB"/>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1094">
    <w:name w:val="xl1094"/>
    <w:basedOn w:val="Normal"/>
    <w:rsid w:val="007860DB"/>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095">
    <w:name w:val="xl1095"/>
    <w:basedOn w:val="Normal"/>
    <w:rsid w:val="007860DB"/>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096">
    <w:name w:val="xl1096"/>
    <w:basedOn w:val="Normal"/>
    <w:rsid w:val="007860D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097">
    <w:name w:val="xl1097"/>
    <w:basedOn w:val="Normal"/>
    <w:rsid w:val="007860DB"/>
    <w:pPr>
      <w:pBdr>
        <w:lef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1098">
    <w:name w:val="xl1098"/>
    <w:basedOn w:val="Normal"/>
    <w:rsid w:val="007860DB"/>
    <w:pP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1099">
    <w:name w:val="xl1099"/>
    <w:basedOn w:val="Normal"/>
    <w:rsid w:val="007860DB"/>
    <w:pPr>
      <w:pBdr>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1100">
    <w:name w:val="xl1100"/>
    <w:basedOn w:val="Normal"/>
    <w:rsid w:val="007860D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1101">
    <w:name w:val="xl1101"/>
    <w:basedOn w:val="Normal"/>
    <w:rsid w:val="007860DB"/>
    <w:pPr>
      <w:shd w:val="clear" w:color="000000" w:fill="FFFFFF"/>
      <w:spacing w:before="100" w:beforeAutospacing="1" w:after="100" w:afterAutospacing="1" w:line="240" w:lineRule="auto"/>
      <w:jc w:val="both"/>
    </w:pPr>
    <w:rPr>
      <w:rFonts w:ascii="Arial" w:eastAsia="Times New Roman" w:hAnsi="Arial" w:cs="Arial"/>
      <w:kern w:val="0"/>
      <w:lang w:eastAsia="pt-BR"/>
      <w14:ligatures w14:val="none"/>
    </w:rPr>
  </w:style>
  <w:style w:type="paragraph" w:customStyle="1" w:styleId="xl1102">
    <w:name w:val="xl1102"/>
    <w:basedOn w:val="Normal"/>
    <w:rsid w:val="007860D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8"/>
      <w:szCs w:val="18"/>
      <w:lang w:eastAsia="pt-BR"/>
      <w14:ligatures w14:val="none"/>
    </w:rPr>
  </w:style>
  <w:style w:type="paragraph" w:customStyle="1" w:styleId="xl1103">
    <w:name w:val="xl1103"/>
    <w:basedOn w:val="Normal"/>
    <w:rsid w:val="007860DB"/>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8"/>
      <w:szCs w:val="18"/>
      <w:lang w:eastAsia="pt-BR"/>
      <w14:ligatures w14:val="none"/>
    </w:rPr>
  </w:style>
  <w:style w:type="paragraph" w:customStyle="1" w:styleId="xl1104">
    <w:name w:val="xl1104"/>
    <w:basedOn w:val="Normal"/>
    <w:rsid w:val="007860D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8"/>
      <w:szCs w:val="18"/>
      <w:lang w:eastAsia="pt-BR"/>
      <w14:ligatures w14:val="none"/>
    </w:rPr>
  </w:style>
  <w:style w:type="paragraph" w:customStyle="1" w:styleId="xl1105">
    <w:name w:val="xl1105"/>
    <w:basedOn w:val="Normal"/>
    <w:rsid w:val="007860DB"/>
    <w:pPr>
      <w:pBdr>
        <w:top w:val="single" w:sz="4" w:space="0" w:color="auto"/>
        <w:lef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1106">
    <w:name w:val="xl1106"/>
    <w:basedOn w:val="Normal"/>
    <w:rsid w:val="007860DB"/>
    <w:pPr>
      <w:pBdr>
        <w:top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1107">
    <w:name w:val="xl1107"/>
    <w:basedOn w:val="Normal"/>
    <w:rsid w:val="007860DB"/>
    <w:pPr>
      <w:pBdr>
        <w:top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styleId="Cabealho">
    <w:name w:val="header"/>
    <w:basedOn w:val="Normal"/>
    <w:link w:val="CabealhoChar"/>
    <w:uiPriority w:val="99"/>
    <w:unhideWhenUsed/>
    <w:rsid w:val="00304AB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04AB7"/>
  </w:style>
  <w:style w:type="paragraph" w:styleId="Rodap">
    <w:name w:val="footer"/>
    <w:basedOn w:val="Normal"/>
    <w:link w:val="RodapChar"/>
    <w:uiPriority w:val="99"/>
    <w:unhideWhenUsed/>
    <w:rsid w:val="00304AB7"/>
    <w:pPr>
      <w:tabs>
        <w:tab w:val="center" w:pos="4252"/>
        <w:tab w:val="right" w:pos="8504"/>
      </w:tabs>
      <w:spacing w:after="0" w:line="240" w:lineRule="auto"/>
    </w:pPr>
  </w:style>
  <w:style w:type="character" w:customStyle="1" w:styleId="RodapChar">
    <w:name w:val="Rodapé Char"/>
    <w:basedOn w:val="Fontepargpadro"/>
    <w:link w:val="Rodap"/>
    <w:uiPriority w:val="99"/>
    <w:rsid w:val="00304AB7"/>
  </w:style>
  <w:style w:type="paragraph" w:styleId="Textodebalo">
    <w:name w:val="Balloon Text"/>
    <w:basedOn w:val="Normal"/>
    <w:link w:val="TextodebaloChar"/>
    <w:uiPriority w:val="99"/>
    <w:semiHidden/>
    <w:unhideWhenUsed/>
    <w:rsid w:val="00F2173B"/>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2173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6552">
      <w:bodyDiv w:val="1"/>
      <w:marLeft w:val="0"/>
      <w:marRight w:val="0"/>
      <w:marTop w:val="0"/>
      <w:marBottom w:val="0"/>
      <w:divBdr>
        <w:top w:val="none" w:sz="0" w:space="0" w:color="auto"/>
        <w:left w:val="none" w:sz="0" w:space="0" w:color="auto"/>
        <w:bottom w:val="none" w:sz="0" w:space="0" w:color="auto"/>
        <w:right w:val="none" w:sz="0" w:space="0" w:color="auto"/>
      </w:divBdr>
    </w:div>
    <w:div w:id="708916867">
      <w:bodyDiv w:val="1"/>
      <w:marLeft w:val="0"/>
      <w:marRight w:val="0"/>
      <w:marTop w:val="0"/>
      <w:marBottom w:val="0"/>
      <w:divBdr>
        <w:top w:val="none" w:sz="0" w:space="0" w:color="auto"/>
        <w:left w:val="none" w:sz="0" w:space="0" w:color="auto"/>
        <w:bottom w:val="none" w:sz="0" w:space="0" w:color="auto"/>
        <w:right w:val="none" w:sz="0" w:space="0" w:color="auto"/>
      </w:divBdr>
    </w:div>
    <w:div w:id="1052385384">
      <w:bodyDiv w:val="1"/>
      <w:marLeft w:val="0"/>
      <w:marRight w:val="0"/>
      <w:marTop w:val="0"/>
      <w:marBottom w:val="0"/>
      <w:divBdr>
        <w:top w:val="none" w:sz="0" w:space="0" w:color="auto"/>
        <w:left w:val="none" w:sz="0" w:space="0" w:color="auto"/>
        <w:bottom w:val="none" w:sz="0" w:space="0" w:color="auto"/>
        <w:right w:val="none" w:sz="0" w:space="0" w:color="auto"/>
      </w:divBdr>
    </w:div>
    <w:div w:id="1165825972">
      <w:bodyDiv w:val="1"/>
      <w:marLeft w:val="0"/>
      <w:marRight w:val="0"/>
      <w:marTop w:val="0"/>
      <w:marBottom w:val="0"/>
      <w:divBdr>
        <w:top w:val="none" w:sz="0" w:space="0" w:color="auto"/>
        <w:left w:val="none" w:sz="0" w:space="0" w:color="auto"/>
        <w:bottom w:val="none" w:sz="0" w:space="0" w:color="auto"/>
        <w:right w:val="none" w:sz="0" w:space="0" w:color="auto"/>
      </w:divBdr>
    </w:div>
    <w:div w:id="1890997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946456-9B47-45E8-8712-DECFF86463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79</Pages>
  <Words>25896</Words>
  <Characters>139843</Characters>
  <Application>Microsoft Office Word</Application>
  <DocSecurity>0</DocSecurity>
  <Lines>1165</Lines>
  <Paragraphs>330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165409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Ederval Donaldi</dc:creator>
  <cp:keywords/>
  <dc:description/>
  <cp:lastModifiedBy>Usuario</cp:lastModifiedBy>
  <cp:revision>3</cp:revision>
  <cp:lastPrinted>2025-04-25T20:01:00Z</cp:lastPrinted>
  <dcterms:created xsi:type="dcterms:W3CDTF">2025-04-25T20:07:00Z</dcterms:created>
  <dcterms:modified xsi:type="dcterms:W3CDTF">2025-04-25T20:12:00Z</dcterms:modified>
</cp:coreProperties>
</file>