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02C20EEE" w:rsidR="00901F4F" w:rsidRPr="001C6CD1" w:rsidRDefault="00901F4F" w:rsidP="006928F1">
      <w:pPr>
        <w:rPr>
          <w:rFonts w:cs="Arial"/>
          <w:b/>
          <w:bCs/>
          <w:szCs w:val="20"/>
        </w:rPr>
      </w:pPr>
    </w:p>
    <w:p w14:paraId="2306EEC6" w14:textId="77777777" w:rsidR="0046698E" w:rsidRPr="001C6CD1" w:rsidRDefault="00901F4F" w:rsidP="006928F1">
      <w:pPr>
        <w:spacing w:line="360" w:lineRule="auto"/>
        <w:jc w:val="center"/>
        <w:rPr>
          <w:rFonts w:cs="Arial"/>
          <w:b/>
          <w:bCs/>
          <w:szCs w:val="20"/>
        </w:rPr>
      </w:pPr>
      <w:bookmarkStart w:id="0" w:name="_Hlk125104161"/>
      <w:r w:rsidRPr="001C6CD1">
        <w:rPr>
          <w:rFonts w:cs="Arial"/>
          <w:b/>
          <w:bCs/>
          <w:szCs w:val="20"/>
        </w:rPr>
        <w:t xml:space="preserve">AVISO </w:t>
      </w:r>
    </w:p>
    <w:p w14:paraId="30C8E043" w14:textId="0699DCF2" w:rsidR="00AC0F28" w:rsidRPr="001C6CD1" w:rsidRDefault="00901F4F" w:rsidP="006928F1">
      <w:pPr>
        <w:spacing w:line="360" w:lineRule="auto"/>
        <w:jc w:val="center"/>
        <w:rPr>
          <w:rFonts w:cs="Arial"/>
          <w:szCs w:val="20"/>
        </w:rPr>
      </w:pPr>
      <w:r w:rsidRPr="001C6CD1">
        <w:rPr>
          <w:rFonts w:cs="Arial"/>
          <w:b/>
          <w:bCs/>
          <w:szCs w:val="20"/>
        </w:rPr>
        <w:t>DISPENSA</w:t>
      </w:r>
      <w:r w:rsidR="0046698E" w:rsidRPr="001C6CD1">
        <w:rPr>
          <w:rFonts w:cs="Arial"/>
          <w:b/>
          <w:bCs/>
          <w:szCs w:val="20"/>
        </w:rPr>
        <w:t xml:space="preserve"> </w:t>
      </w:r>
      <w:r w:rsidRPr="001C6CD1">
        <w:rPr>
          <w:rFonts w:cs="Arial"/>
          <w:b/>
          <w:bCs/>
          <w:szCs w:val="20"/>
        </w:rPr>
        <w:t>ELETRÔNICA</w:t>
      </w:r>
      <w:r w:rsidR="0046698E" w:rsidRPr="001C6CD1">
        <w:rPr>
          <w:rFonts w:cs="Arial"/>
          <w:b/>
          <w:bCs/>
          <w:szCs w:val="20"/>
        </w:rPr>
        <w:t xml:space="preserve"> </w:t>
      </w:r>
      <w:r w:rsidR="002656B8" w:rsidRPr="001C6CD1">
        <w:rPr>
          <w:rFonts w:cs="Arial"/>
          <w:b/>
          <w:bCs/>
          <w:szCs w:val="20"/>
        </w:rPr>
        <w:t>900</w:t>
      </w:r>
      <w:r w:rsidR="003F7675">
        <w:rPr>
          <w:rFonts w:cs="Arial"/>
          <w:b/>
          <w:bCs/>
          <w:szCs w:val="20"/>
        </w:rPr>
        <w:t>20</w:t>
      </w:r>
      <w:r w:rsidRPr="001C6CD1">
        <w:rPr>
          <w:rFonts w:cs="Arial"/>
          <w:b/>
          <w:bCs/>
          <w:szCs w:val="20"/>
        </w:rPr>
        <w:t>/202</w:t>
      </w:r>
      <w:r w:rsidR="00983994" w:rsidRPr="001C6CD1">
        <w:rPr>
          <w:rFonts w:cs="Arial"/>
          <w:b/>
          <w:bCs/>
          <w:szCs w:val="20"/>
        </w:rPr>
        <w:t>5</w:t>
      </w:r>
    </w:p>
    <w:p w14:paraId="25503F9C" w14:textId="18C8B9E1" w:rsidR="00AC0F28" w:rsidRPr="001C6CD1" w:rsidRDefault="0046698E" w:rsidP="006928F1">
      <w:pPr>
        <w:spacing w:line="360" w:lineRule="auto"/>
        <w:jc w:val="center"/>
        <w:rPr>
          <w:rFonts w:cs="Arial"/>
          <w:szCs w:val="20"/>
        </w:rPr>
      </w:pPr>
      <w:r w:rsidRPr="001C6CD1">
        <w:rPr>
          <w:rFonts w:cs="Arial"/>
          <w:iCs/>
          <w:szCs w:val="20"/>
          <w:lang w:eastAsia="en-US"/>
        </w:rPr>
        <w:t>Licitação exclusiva para microempresas, empresas de pequeno porte, microempreendedor individual e equiparados, conforme previsão no artigo 48 da lei complementar 123/2006</w:t>
      </w:r>
      <w:r w:rsidR="004769F6" w:rsidRPr="001C6CD1">
        <w:rPr>
          <w:rFonts w:cs="Arial"/>
          <w:iCs/>
          <w:szCs w:val="20"/>
          <w:lang w:eastAsia="en-US"/>
        </w:rPr>
        <w:t>.</w:t>
      </w:r>
    </w:p>
    <w:p w14:paraId="61BACFA9" w14:textId="77777777" w:rsidR="00AC0F28" w:rsidRPr="001C6CD1" w:rsidRDefault="00AC0F28" w:rsidP="006928F1">
      <w:pPr>
        <w:spacing w:line="360" w:lineRule="auto"/>
        <w:rPr>
          <w:rFonts w:cs="Arial"/>
          <w:szCs w:val="20"/>
        </w:rPr>
      </w:pPr>
    </w:p>
    <w:p w14:paraId="56BD6421" w14:textId="77777777" w:rsidR="00AC0F28" w:rsidRPr="001C6CD1" w:rsidRDefault="00AC0F28" w:rsidP="006928F1">
      <w:pPr>
        <w:spacing w:line="360" w:lineRule="auto"/>
        <w:rPr>
          <w:rFonts w:cs="Arial"/>
          <w:b/>
          <w:bCs/>
          <w:szCs w:val="20"/>
        </w:rPr>
      </w:pPr>
      <w:r w:rsidRPr="001C6CD1">
        <w:rPr>
          <w:rFonts w:cs="Arial"/>
          <w:b/>
          <w:bCs/>
          <w:szCs w:val="20"/>
        </w:rPr>
        <w:t>CONTRATANTE (UASG)</w:t>
      </w:r>
    </w:p>
    <w:p w14:paraId="67F56999" w14:textId="7D27E125" w:rsidR="00696695" w:rsidRPr="001C6CD1" w:rsidRDefault="00696695" w:rsidP="006928F1">
      <w:pPr>
        <w:pBdr>
          <w:top w:val="single" w:sz="4" w:space="1" w:color="auto"/>
          <w:left w:val="single" w:sz="4" w:space="4" w:color="auto"/>
          <w:bottom w:val="single" w:sz="4" w:space="1" w:color="auto"/>
          <w:right w:val="single" w:sz="4" w:space="4" w:color="auto"/>
        </w:pBdr>
        <w:spacing w:line="360" w:lineRule="auto"/>
        <w:outlineLvl w:val="0"/>
        <w:rPr>
          <w:rFonts w:cs="Arial"/>
          <w:szCs w:val="20"/>
        </w:rPr>
      </w:pPr>
      <w:r w:rsidRPr="001C6CD1">
        <w:rPr>
          <w:rFonts w:cs="Arial"/>
          <w:szCs w:val="20"/>
        </w:rPr>
        <w:t xml:space="preserve">PREFEITURA MUNICIPAL DE OURIZONA (UASG: 987729) </w:t>
      </w:r>
    </w:p>
    <w:p w14:paraId="3AB728BF" w14:textId="4CE0F6D6" w:rsidR="00AC0F28" w:rsidRPr="001C6CD1" w:rsidRDefault="00AC0F28" w:rsidP="006928F1">
      <w:pPr>
        <w:spacing w:line="360" w:lineRule="auto"/>
        <w:rPr>
          <w:rFonts w:cs="Arial"/>
          <w:szCs w:val="20"/>
        </w:rPr>
      </w:pPr>
    </w:p>
    <w:p w14:paraId="1FA2EA4D" w14:textId="77777777" w:rsidR="00AC0F28" w:rsidRPr="001C6CD1" w:rsidRDefault="00AC0F28" w:rsidP="006928F1">
      <w:pPr>
        <w:spacing w:line="360" w:lineRule="auto"/>
        <w:rPr>
          <w:rFonts w:cs="Arial"/>
          <w:szCs w:val="20"/>
        </w:rPr>
      </w:pPr>
    </w:p>
    <w:p w14:paraId="48034751" w14:textId="77777777" w:rsidR="00AC0F28" w:rsidRPr="001C6CD1" w:rsidRDefault="00AC0F28" w:rsidP="006928F1">
      <w:pPr>
        <w:spacing w:line="360" w:lineRule="auto"/>
        <w:rPr>
          <w:rFonts w:cs="Arial"/>
          <w:b/>
          <w:bCs/>
          <w:szCs w:val="20"/>
        </w:rPr>
      </w:pPr>
      <w:r w:rsidRPr="001C6CD1">
        <w:rPr>
          <w:rFonts w:cs="Arial"/>
          <w:b/>
          <w:bCs/>
          <w:szCs w:val="20"/>
        </w:rPr>
        <w:t>OBJETO</w:t>
      </w:r>
    </w:p>
    <w:p w14:paraId="2CA1385D" w14:textId="49EF9805" w:rsidR="00C66E84" w:rsidRPr="001C6CD1" w:rsidRDefault="003F7675" w:rsidP="006928F1">
      <w:pPr>
        <w:spacing w:line="360" w:lineRule="auto"/>
        <w:rPr>
          <w:rFonts w:cs="Arial"/>
          <w:szCs w:val="20"/>
        </w:rPr>
      </w:pPr>
      <w:r w:rsidRPr="003F7675">
        <w:rPr>
          <w:rFonts w:cs="Arial"/>
          <w:szCs w:val="20"/>
        </w:rPr>
        <w:t>CONTRATAÇÃO DE EMPRESA PARA FORNECIMENTO AUXÍLIO NATALIDADE PARA SER DISTRIBUIDA AS FAMILIAS CARENTES DESTE MUNICIPIO DE OURIZONA. JUSTIFICA FACE AO INTERESSE PÚBLICO DE PROCEDER-SE A DISTRIBUIÇÃO DE KITS DE NATALIDADE REALIZADA PELO CRAS - CENTRO DE REFERÊNCIA DE ASSISTÊNCIA SOCIAL A FAMILIA DO MUNICIPIO AS QUAIS, COMPROVADAMENTE, SE ENCONTRAM EM SITUAÇÃO DE VUNERABILIDADE SOCIAL, CONFORME AVALIAÇÃO REALIZADA POR PROFISSIONAIS COMPETENTES, DE ACORDO COM A LEI MUNICIPAL Nº1.062/2021</w:t>
      </w:r>
      <w:r w:rsidR="002656B8" w:rsidRPr="001C6CD1">
        <w:rPr>
          <w:rFonts w:cs="Arial"/>
          <w:szCs w:val="20"/>
        </w:rPr>
        <w:t>.</w:t>
      </w:r>
    </w:p>
    <w:p w14:paraId="24B7D849" w14:textId="77777777" w:rsidR="002656B8" w:rsidRPr="001C6CD1" w:rsidRDefault="002656B8" w:rsidP="006928F1">
      <w:pPr>
        <w:spacing w:line="360" w:lineRule="auto"/>
        <w:rPr>
          <w:rFonts w:cs="Arial"/>
          <w:b/>
          <w:bCs/>
          <w:szCs w:val="20"/>
        </w:rPr>
      </w:pPr>
    </w:p>
    <w:p w14:paraId="51E53623" w14:textId="6F322B29" w:rsidR="00AC0F28" w:rsidRPr="001C6CD1" w:rsidRDefault="00AC0F28" w:rsidP="006928F1">
      <w:pPr>
        <w:spacing w:line="360" w:lineRule="auto"/>
        <w:rPr>
          <w:rFonts w:cs="Arial"/>
          <w:b/>
          <w:bCs/>
          <w:szCs w:val="20"/>
        </w:rPr>
      </w:pPr>
      <w:r w:rsidRPr="001C6CD1">
        <w:rPr>
          <w:rFonts w:cs="Arial"/>
          <w:b/>
          <w:bCs/>
          <w:szCs w:val="20"/>
        </w:rPr>
        <w:t>VALOR TOTAL DA CONTRATAÇÃO</w:t>
      </w:r>
    </w:p>
    <w:p w14:paraId="701197A5" w14:textId="2DEA808F" w:rsidR="00AC0F28" w:rsidRPr="001C6CD1" w:rsidRDefault="00AC0F28" w:rsidP="006928F1">
      <w:pPr>
        <w:spacing w:line="360" w:lineRule="auto"/>
        <w:rPr>
          <w:rFonts w:cs="Arial"/>
          <w:szCs w:val="20"/>
        </w:rPr>
      </w:pPr>
      <w:r w:rsidRPr="001C6CD1">
        <w:rPr>
          <w:rFonts w:cs="Arial"/>
          <w:szCs w:val="20"/>
        </w:rPr>
        <w:t xml:space="preserve">R$ </w:t>
      </w:r>
      <w:r w:rsidR="003F7675" w:rsidRPr="003F7675">
        <w:rPr>
          <w:rFonts w:cs="Arial"/>
          <w:szCs w:val="20"/>
        </w:rPr>
        <w:t>12.740,10</w:t>
      </w:r>
      <w:r w:rsidR="003F7675">
        <w:rPr>
          <w:rFonts w:cs="Arial"/>
          <w:szCs w:val="20"/>
        </w:rPr>
        <w:t xml:space="preserve"> (Doze mil setecentos e quarenta reais e dez centavos).</w:t>
      </w:r>
    </w:p>
    <w:p w14:paraId="67D55711" w14:textId="77777777" w:rsidR="00C66E84" w:rsidRPr="001C6CD1" w:rsidRDefault="00C66E84" w:rsidP="006928F1">
      <w:pPr>
        <w:spacing w:line="360" w:lineRule="auto"/>
        <w:rPr>
          <w:rFonts w:cs="Arial"/>
          <w:szCs w:val="20"/>
        </w:rPr>
      </w:pPr>
    </w:p>
    <w:p w14:paraId="6DF37AB1" w14:textId="77777777" w:rsidR="00AC0F28" w:rsidRPr="001C6CD1" w:rsidRDefault="00AC0F28" w:rsidP="006928F1">
      <w:pPr>
        <w:spacing w:line="360" w:lineRule="auto"/>
        <w:rPr>
          <w:rFonts w:cs="Arial"/>
          <w:b/>
          <w:bCs/>
          <w:szCs w:val="20"/>
        </w:rPr>
      </w:pPr>
      <w:r w:rsidRPr="001C6CD1">
        <w:rPr>
          <w:rFonts w:cs="Arial"/>
          <w:b/>
          <w:bCs/>
          <w:szCs w:val="20"/>
        </w:rPr>
        <w:t xml:space="preserve">PERÍODO DE PROPOSTAS </w:t>
      </w:r>
    </w:p>
    <w:p w14:paraId="30B6CBEB" w14:textId="3367380B" w:rsidR="00AC0F28" w:rsidRPr="001C6CD1" w:rsidRDefault="00AC0F28" w:rsidP="006928F1">
      <w:pPr>
        <w:spacing w:line="360" w:lineRule="auto"/>
        <w:rPr>
          <w:rFonts w:cs="Arial"/>
          <w:szCs w:val="20"/>
        </w:rPr>
      </w:pPr>
      <w:r w:rsidRPr="001C6CD1">
        <w:rPr>
          <w:rFonts w:cs="Arial"/>
          <w:szCs w:val="20"/>
        </w:rPr>
        <w:t xml:space="preserve">De </w:t>
      </w:r>
      <w:r w:rsidR="00CF21A4" w:rsidRPr="001C6CD1">
        <w:rPr>
          <w:rFonts w:cs="Arial"/>
          <w:szCs w:val="20"/>
        </w:rPr>
        <w:t>2</w:t>
      </w:r>
      <w:r w:rsidR="00D61126">
        <w:rPr>
          <w:rFonts w:cs="Arial"/>
          <w:szCs w:val="20"/>
        </w:rPr>
        <w:t>4</w:t>
      </w:r>
      <w:r w:rsidR="00CF21A4" w:rsidRPr="001C6CD1">
        <w:rPr>
          <w:rFonts w:cs="Arial"/>
          <w:szCs w:val="20"/>
        </w:rPr>
        <w:t>/0</w:t>
      </w:r>
      <w:r w:rsidR="003F7675">
        <w:rPr>
          <w:rFonts w:cs="Arial"/>
          <w:szCs w:val="20"/>
        </w:rPr>
        <w:t>3</w:t>
      </w:r>
      <w:r w:rsidRPr="001C6CD1">
        <w:rPr>
          <w:rFonts w:cs="Arial"/>
          <w:szCs w:val="20"/>
        </w:rPr>
        <w:t>/202</w:t>
      </w:r>
      <w:r w:rsidR="00CF21A4" w:rsidRPr="001C6CD1">
        <w:rPr>
          <w:rFonts w:cs="Arial"/>
          <w:szCs w:val="20"/>
        </w:rPr>
        <w:t>5</w:t>
      </w:r>
      <w:r w:rsidRPr="001C6CD1">
        <w:rPr>
          <w:rFonts w:cs="Arial"/>
          <w:szCs w:val="20"/>
        </w:rPr>
        <w:t xml:space="preserve"> às 8h </w:t>
      </w:r>
    </w:p>
    <w:p w14:paraId="6FB9B456" w14:textId="2D893AFF" w:rsidR="00AC0F28" w:rsidRPr="001C6CD1" w:rsidRDefault="00AC0F28" w:rsidP="006928F1">
      <w:pPr>
        <w:spacing w:line="360" w:lineRule="auto"/>
        <w:rPr>
          <w:rFonts w:cs="Arial"/>
          <w:szCs w:val="20"/>
        </w:rPr>
      </w:pPr>
      <w:r w:rsidRPr="001C6CD1">
        <w:rPr>
          <w:rFonts w:cs="Arial"/>
          <w:szCs w:val="20"/>
        </w:rPr>
        <w:t xml:space="preserve">Até </w:t>
      </w:r>
      <w:r w:rsidR="003F7675">
        <w:rPr>
          <w:rFonts w:cs="Arial"/>
          <w:szCs w:val="20"/>
        </w:rPr>
        <w:t>01/</w:t>
      </w:r>
      <w:r w:rsidR="002656B8" w:rsidRPr="001C6CD1">
        <w:rPr>
          <w:rFonts w:cs="Arial"/>
          <w:szCs w:val="20"/>
        </w:rPr>
        <w:t>0</w:t>
      </w:r>
      <w:r w:rsidR="003F7675">
        <w:rPr>
          <w:rFonts w:cs="Arial"/>
          <w:szCs w:val="20"/>
        </w:rPr>
        <w:t>4</w:t>
      </w:r>
      <w:r w:rsidRPr="001C6CD1">
        <w:rPr>
          <w:rFonts w:cs="Arial"/>
          <w:szCs w:val="20"/>
        </w:rPr>
        <w:t>/202</w:t>
      </w:r>
      <w:r w:rsidR="00CF21A4" w:rsidRPr="001C6CD1">
        <w:rPr>
          <w:rFonts w:cs="Arial"/>
          <w:szCs w:val="20"/>
        </w:rPr>
        <w:t>5</w:t>
      </w:r>
      <w:r w:rsidRPr="001C6CD1">
        <w:rPr>
          <w:rFonts w:cs="Arial"/>
          <w:szCs w:val="20"/>
        </w:rPr>
        <w:t xml:space="preserve"> às </w:t>
      </w:r>
      <w:r w:rsidR="002C2CDC" w:rsidRPr="001C6CD1">
        <w:rPr>
          <w:rFonts w:cs="Arial"/>
          <w:szCs w:val="20"/>
        </w:rPr>
        <w:t>7</w:t>
      </w:r>
      <w:r w:rsidRPr="001C6CD1">
        <w:rPr>
          <w:rFonts w:cs="Arial"/>
          <w:szCs w:val="20"/>
        </w:rPr>
        <w:t>h</w:t>
      </w:r>
    </w:p>
    <w:p w14:paraId="42482966" w14:textId="77777777" w:rsidR="00AC0F28" w:rsidRPr="001C6CD1" w:rsidRDefault="00AC0F28" w:rsidP="006928F1">
      <w:pPr>
        <w:spacing w:line="360" w:lineRule="auto"/>
        <w:rPr>
          <w:rFonts w:cs="Arial"/>
          <w:szCs w:val="20"/>
        </w:rPr>
      </w:pPr>
    </w:p>
    <w:p w14:paraId="65690618" w14:textId="77777777" w:rsidR="00AC0F28" w:rsidRPr="001C6CD1" w:rsidRDefault="00AC0F28" w:rsidP="006928F1">
      <w:pPr>
        <w:spacing w:line="360" w:lineRule="auto"/>
        <w:rPr>
          <w:rFonts w:cs="Arial"/>
          <w:b/>
          <w:bCs/>
          <w:szCs w:val="20"/>
        </w:rPr>
      </w:pPr>
      <w:r w:rsidRPr="001C6CD1">
        <w:rPr>
          <w:rFonts w:cs="Arial"/>
          <w:b/>
          <w:bCs/>
          <w:szCs w:val="20"/>
        </w:rPr>
        <w:t>PERÍODO DE LANCES</w:t>
      </w:r>
    </w:p>
    <w:p w14:paraId="091BB0F9" w14:textId="4C5AD5E3" w:rsidR="00AC0F28" w:rsidRPr="001C6CD1" w:rsidRDefault="00AC0F28" w:rsidP="006928F1">
      <w:pPr>
        <w:spacing w:line="360" w:lineRule="auto"/>
        <w:rPr>
          <w:rFonts w:cs="Arial"/>
          <w:szCs w:val="20"/>
        </w:rPr>
      </w:pPr>
      <w:r w:rsidRPr="001C6CD1">
        <w:rPr>
          <w:rFonts w:cs="Arial"/>
          <w:szCs w:val="20"/>
        </w:rPr>
        <w:t xml:space="preserve">De </w:t>
      </w:r>
      <w:r w:rsidR="003F7675">
        <w:rPr>
          <w:rFonts w:cs="Arial"/>
          <w:szCs w:val="20"/>
        </w:rPr>
        <w:t>01</w:t>
      </w:r>
      <w:r w:rsidR="00D51800" w:rsidRPr="001C6CD1">
        <w:rPr>
          <w:rFonts w:cs="Arial"/>
          <w:szCs w:val="20"/>
        </w:rPr>
        <w:t>/0</w:t>
      </w:r>
      <w:r w:rsidR="003F7675">
        <w:rPr>
          <w:rFonts w:cs="Arial"/>
          <w:szCs w:val="20"/>
        </w:rPr>
        <w:t>4</w:t>
      </w:r>
      <w:r w:rsidR="00D51800" w:rsidRPr="001C6CD1">
        <w:rPr>
          <w:rFonts w:cs="Arial"/>
          <w:szCs w:val="20"/>
        </w:rPr>
        <w:t>/2025</w:t>
      </w:r>
      <w:r w:rsidR="002656B8" w:rsidRPr="001C6CD1">
        <w:rPr>
          <w:rFonts w:cs="Arial"/>
          <w:szCs w:val="20"/>
        </w:rPr>
        <w:t xml:space="preserve"> </w:t>
      </w:r>
      <w:r w:rsidRPr="001C6CD1">
        <w:rPr>
          <w:rFonts w:cs="Arial"/>
          <w:szCs w:val="20"/>
        </w:rPr>
        <w:t>às 8h</w:t>
      </w:r>
    </w:p>
    <w:p w14:paraId="0660E34D" w14:textId="27329776" w:rsidR="00AC0F28" w:rsidRPr="001C6CD1" w:rsidRDefault="00AC0F28" w:rsidP="006928F1">
      <w:pPr>
        <w:spacing w:line="360" w:lineRule="auto"/>
        <w:rPr>
          <w:rFonts w:cs="Arial"/>
          <w:szCs w:val="20"/>
        </w:rPr>
      </w:pPr>
      <w:r w:rsidRPr="001C6CD1">
        <w:rPr>
          <w:rFonts w:cs="Arial"/>
          <w:szCs w:val="20"/>
        </w:rPr>
        <w:t xml:space="preserve">Até </w:t>
      </w:r>
      <w:r w:rsidR="003F7675">
        <w:rPr>
          <w:rFonts w:cs="Arial"/>
          <w:szCs w:val="20"/>
        </w:rPr>
        <w:t>01</w:t>
      </w:r>
      <w:r w:rsidR="00D51800" w:rsidRPr="001C6CD1">
        <w:rPr>
          <w:rFonts w:cs="Arial"/>
          <w:szCs w:val="20"/>
        </w:rPr>
        <w:t>/0</w:t>
      </w:r>
      <w:r w:rsidR="003F7675">
        <w:rPr>
          <w:rFonts w:cs="Arial"/>
          <w:szCs w:val="20"/>
        </w:rPr>
        <w:t>4</w:t>
      </w:r>
      <w:r w:rsidR="00D51800" w:rsidRPr="001C6CD1">
        <w:rPr>
          <w:rFonts w:cs="Arial"/>
          <w:szCs w:val="20"/>
        </w:rPr>
        <w:t>/2025</w:t>
      </w:r>
      <w:r w:rsidR="002656B8" w:rsidRPr="001C6CD1">
        <w:rPr>
          <w:rFonts w:cs="Arial"/>
          <w:szCs w:val="20"/>
        </w:rPr>
        <w:t xml:space="preserve"> </w:t>
      </w:r>
      <w:r w:rsidRPr="001C6CD1">
        <w:rPr>
          <w:rFonts w:cs="Arial"/>
          <w:szCs w:val="20"/>
        </w:rPr>
        <w:t>às 1</w:t>
      </w:r>
      <w:r w:rsidR="000A16FC" w:rsidRPr="001C6CD1">
        <w:rPr>
          <w:rFonts w:cs="Arial"/>
          <w:szCs w:val="20"/>
        </w:rPr>
        <w:t>4</w:t>
      </w:r>
      <w:r w:rsidRPr="001C6CD1">
        <w:rPr>
          <w:rFonts w:cs="Arial"/>
          <w:szCs w:val="20"/>
        </w:rPr>
        <w:t>h</w:t>
      </w:r>
    </w:p>
    <w:p w14:paraId="4DFCC635" w14:textId="77777777" w:rsidR="00AC0F28" w:rsidRPr="001C6CD1" w:rsidRDefault="00AC0F28" w:rsidP="006928F1">
      <w:pPr>
        <w:spacing w:line="360" w:lineRule="auto"/>
        <w:rPr>
          <w:rFonts w:cs="Arial"/>
          <w:szCs w:val="20"/>
        </w:rPr>
      </w:pPr>
    </w:p>
    <w:p w14:paraId="0E30A7E9" w14:textId="77777777" w:rsidR="0046698E" w:rsidRPr="001C6CD1" w:rsidRDefault="0046698E" w:rsidP="006928F1">
      <w:pPr>
        <w:jc w:val="both"/>
        <w:rPr>
          <w:rFonts w:cs="Arial"/>
          <w:szCs w:val="20"/>
        </w:rPr>
      </w:pPr>
      <w:r w:rsidRPr="001C6CD1">
        <w:rPr>
          <w:rFonts w:cs="Arial"/>
          <w:szCs w:val="20"/>
        </w:rPr>
        <w:t>Edital na íntegra poderá ser obtido junto ao Departamento de Licitação</w:t>
      </w:r>
      <w:r w:rsidRPr="001C6CD1">
        <w:rPr>
          <w:rFonts w:cs="Arial"/>
          <w:spacing w:val="-10"/>
          <w:szCs w:val="20"/>
        </w:rPr>
        <w:t xml:space="preserve">, </w:t>
      </w:r>
      <w:r w:rsidRPr="001C6CD1">
        <w:rPr>
          <w:rFonts w:cs="Arial"/>
          <w:szCs w:val="20"/>
        </w:rPr>
        <w:t xml:space="preserve">no horário normal de expediente, na Rua Bela Vista, 1014, centro e </w:t>
      </w:r>
      <w:r w:rsidRPr="001C6CD1">
        <w:rPr>
          <w:rFonts w:cs="Arial"/>
          <w:spacing w:val="-10"/>
          <w:szCs w:val="20"/>
        </w:rPr>
        <w:t xml:space="preserve">pelo site www.ourizona.pr.gov.br, ou </w:t>
      </w:r>
      <w:r w:rsidRPr="001C6CD1">
        <w:rPr>
          <w:rFonts w:cs="Arial"/>
          <w:szCs w:val="20"/>
        </w:rPr>
        <w:t>através do site: www.comprasgovernamentais.gov.br.</w:t>
      </w:r>
    </w:p>
    <w:p w14:paraId="7BA64884" w14:textId="77777777" w:rsidR="0046698E" w:rsidRPr="001C6CD1" w:rsidRDefault="0046698E" w:rsidP="006928F1">
      <w:pPr>
        <w:jc w:val="both"/>
        <w:rPr>
          <w:rFonts w:cs="Arial"/>
          <w:szCs w:val="20"/>
        </w:rPr>
      </w:pPr>
      <w:r w:rsidRPr="001C6CD1">
        <w:rPr>
          <w:rFonts w:cs="Arial"/>
          <w:szCs w:val="20"/>
        </w:rPr>
        <w:t>Informações complementares poderão ser obtidas através do telefone (44) 3278-1591.</w:t>
      </w:r>
    </w:p>
    <w:p w14:paraId="7585DA0C" w14:textId="77777777" w:rsidR="00AC0F28" w:rsidRPr="001C6CD1" w:rsidRDefault="00AC0F28" w:rsidP="006928F1">
      <w:pPr>
        <w:spacing w:line="259" w:lineRule="auto"/>
        <w:rPr>
          <w:rFonts w:cs="Arial"/>
          <w:szCs w:val="20"/>
        </w:rPr>
      </w:pPr>
    </w:p>
    <w:p w14:paraId="2B0B07C8" w14:textId="77777777" w:rsidR="00AC0F28" w:rsidRPr="001C6CD1" w:rsidRDefault="00AC0F28" w:rsidP="006928F1">
      <w:pPr>
        <w:spacing w:line="276" w:lineRule="auto"/>
        <w:jc w:val="center"/>
        <w:rPr>
          <w:rFonts w:cs="Arial"/>
          <w:szCs w:val="20"/>
        </w:rPr>
      </w:pPr>
    </w:p>
    <w:p w14:paraId="61363C3A" w14:textId="77777777" w:rsidR="00AC0F28" w:rsidRPr="001C6CD1" w:rsidRDefault="00AC0F28" w:rsidP="006928F1">
      <w:pPr>
        <w:spacing w:line="259" w:lineRule="auto"/>
        <w:rPr>
          <w:rFonts w:cs="Arial"/>
          <w:szCs w:val="20"/>
        </w:rPr>
      </w:pPr>
      <w:r w:rsidRPr="001C6CD1">
        <w:rPr>
          <w:rFonts w:cs="Arial"/>
          <w:szCs w:val="20"/>
        </w:rPr>
        <w:br w:type="page"/>
      </w:r>
    </w:p>
    <w:bookmarkEnd w:id="0" w:displacedByCustomXml="next"/>
    <w:sdt>
      <w:sdtPr>
        <w:rPr>
          <w:rFonts w:ascii="Arial" w:eastAsia="Times New Roman" w:hAnsi="Arial" w:cs="Arial"/>
          <w:color w:val="auto"/>
          <w:sz w:val="20"/>
          <w:szCs w:val="20"/>
        </w:rPr>
        <w:id w:val="-615513808"/>
        <w:docPartObj>
          <w:docPartGallery w:val="Table of Contents"/>
          <w:docPartUnique/>
        </w:docPartObj>
      </w:sdtPr>
      <w:sdtEndPr>
        <w:rPr>
          <w:b/>
          <w:bCs/>
        </w:rPr>
      </w:sdtEndPr>
      <w:sdtContent>
        <w:p w14:paraId="78B15C3A" w14:textId="77777777" w:rsidR="00AC0F28" w:rsidRPr="001C6CD1" w:rsidRDefault="00AC0F28" w:rsidP="006928F1">
          <w:pPr>
            <w:pStyle w:val="CabealhodoSumrio"/>
            <w:rPr>
              <w:rFonts w:ascii="Arial" w:hAnsi="Arial" w:cs="Arial"/>
              <w:color w:val="auto"/>
              <w:sz w:val="20"/>
              <w:szCs w:val="20"/>
            </w:rPr>
          </w:pPr>
          <w:r w:rsidRPr="001C6CD1">
            <w:rPr>
              <w:rFonts w:ascii="Arial" w:hAnsi="Arial" w:cs="Arial"/>
              <w:color w:val="auto"/>
              <w:sz w:val="20"/>
              <w:szCs w:val="20"/>
            </w:rPr>
            <w:t>Sumário</w:t>
          </w:r>
        </w:p>
        <w:p w14:paraId="472C1122" w14:textId="77777777" w:rsidR="00AC0F28" w:rsidRPr="001C6CD1" w:rsidRDefault="00AC0F28" w:rsidP="006928F1">
          <w:pPr>
            <w:rPr>
              <w:rFonts w:cs="Arial"/>
              <w:szCs w:val="20"/>
            </w:rPr>
          </w:pPr>
        </w:p>
        <w:p w14:paraId="009A2D22" w14:textId="129B5036" w:rsidR="00AC0F28" w:rsidRPr="001C6CD1" w:rsidRDefault="00AC0F28" w:rsidP="006928F1">
          <w:pPr>
            <w:pStyle w:val="Sumrio1"/>
            <w:tabs>
              <w:tab w:val="left" w:pos="440"/>
              <w:tab w:val="right" w:leader="dot" w:pos="9736"/>
            </w:tabs>
            <w:spacing w:after="0"/>
            <w:rPr>
              <w:rFonts w:eastAsiaTheme="minorEastAsia" w:cs="Arial"/>
              <w:noProof/>
              <w:szCs w:val="20"/>
            </w:rPr>
          </w:pPr>
          <w:r w:rsidRPr="001C6CD1">
            <w:rPr>
              <w:rFonts w:cs="Arial"/>
              <w:szCs w:val="20"/>
            </w:rPr>
            <w:fldChar w:fldCharType="begin"/>
          </w:r>
          <w:r w:rsidRPr="001C6CD1">
            <w:rPr>
              <w:rFonts w:cs="Arial"/>
              <w:szCs w:val="20"/>
            </w:rPr>
            <w:instrText xml:space="preserve"> TOC \o "1-3" \h \z \u </w:instrText>
          </w:r>
          <w:r w:rsidRPr="001C6CD1">
            <w:rPr>
              <w:rFonts w:cs="Arial"/>
              <w:szCs w:val="20"/>
            </w:rPr>
            <w:fldChar w:fldCharType="separate"/>
          </w:r>
          <w:hyperlink w:anchor="_Toc104906818" w:history="1">
            <w:r w:rsidRPr="001C6CD1">
              <w:rPr>
                <w:rStyle w:val="Hyperlink"/>
                <w:rFonts w:eastAsia="Calibri" w:cs="Arial"/>
                <w:b/>
                <w:noProof/>
                <w:color w:val="auto"/>
                <w:szCs w:val="20"/>
              </w:rPr>
              <w:t>1.</w:t>
            </w:r>
            <w:r w:rsidRPr="001C6CD1">
              <w:rPr>
                <w:rFonts w:eastAsiaTheme="minorEastAsia" w:cs="Arial"/>
                <w:noProof/>
                <w:szCs w:val="20"/>
              </w:rPr>
              <w:tab/>
            </w:r>
            <w:r w:rsidRPr="001C6CD1">
              <w:rPr>
                <w:rStyle w:val="Hyperlink"/>
                <w:rFonts w:eastAsia="Calibri" w:cs="Arial"/>
                <w:noProof/>
                <w:color w:val="auto"/>
                <w:szCs w:val="20"/>
              </w:rPr>
              <w:t>OBJETO DA CONTRATAÇÃO DIRETA</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_Toc104906818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3</w:t>
            </w:r>
            <w:r w:rsidRPr="001C6CD1">
              <w:rPr>
                <w:rFonts w:cs="Arial"/>
                <w:noProof/>
                <w:webHidden/>
                <w:szCs w:val="20"/>
              </w:rPr>
              <w:fldChar w:fldCharType="end"/>
            </w:r>
          </w:hyperlink>
        </w:p>
        <w:p w14:paraId="35C2146B" w14:textId="032443E6"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19" w:history="1">
            <w:r w:rsidRPr="001C6CD1">
              <w:rPr>
                <w:rStyle w:val="Hyperlink"/>
                <w:rFonts w:eastAsia="Calibri" w:cs="Arial"/>
                <w:b/>
                <w:noProof/>
                <w:color w:val="auto"/>
                <w:szCs w:val="20"/>
              </w:rPr>
              <w:t>2.</w:t>
            </w:r>
            <w:r w:rsidRPr="001C6CD1">
              <w:rPr>
                <w:rFonts w:eastAsiaTheme="minorEastAsia" w:cs="Arial"/>
                <w:noProof/>
                <w:szCs w:val="20"/>
              </w:rPr>
              <w:tab/>
            </w:r>
            <w:r w:rsidRPr="001C6CD1">
              <w:rPr>
                <w:rStyle w:val="Hyperlink"/>
                <w:rFonts w:eastAsia="Calibri" w:cs="Arial"/>
                <w:noProof/>
                <w:color w:val="auto"/>
                <w:szCs w:val="20"/>
              </w:rPr>
              <w:t>PARTICIPAÇÃO NA DISPENSA ELETRÔNICA.</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_Toc104906819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3</w:t>
            </w:r>
            <w:r w:rsidRPr="001C6CD1">
              <w:rPr>
                <w:rFonts w:cs="Arial"/>
                <w:noProof/>
                <w:webHidden/>
                <w:szCs w:val="20"/>
              </w:rPr>
              <w:fldChar w:fldCharType="end"/>
            </w:r>
          </w:hyperlink>
        </w:p>
        <w:p w14:paraId="71962702" w14:textId="36F7EDC5"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0" w:history="1">
            <w:r w:rsidRPr="001C6CD1">
              <w:rPr>
                <w:rStyle w:val="Hyperlink"/>
                <w:rFonts w:eastAsia="Calibri" w:cs="Arial"/>
                <w:b/>
                <w:noProof/>
                <w:color w:val="auto"/>
                <w:szCs w:val="20"/>
              </w:rPr>
              <w:t>3.</w:t>
            </w:r>
            <w:r w:rsidRPr="001C6CD1">
              <w:rPr>
                <w:rFonts w:eastAsiaTheme="minorEastAsia" w:cs="Arial"/>
                <w:noProof/>
                <w:szCs w:val="20"/>
              </w:rPr>
              <w:tab/>
            </w:r>
            <w:r w:rsidRPr="001C6CD1">
              <w:rPr>
                <w:rStyle w:val="Hyperlink"/>
                <w:rFonts w:eastAsia="Calibri" w:cs="Arial"/>
                <w:noProof/>
                <w:color w:val="auto"/>
                <w:szCs w:val="20"/>
              </w:rPr>
              <w:t>INGRESSO NA DISPENSA ELETRÔNICA E CADASTRAMENTO DA PROPOSTA INICIAL</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_Toc104906820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4</w:t>
            </w:r>
            <w:r w:rsidRPr="001C6CD1">
              <w:rPr>
                <w:rFonts w:cs="Arial"/>
                <w:noProof/>
                <w:webHidden/>
                <w:szCs w:val="20"/>
              </w:rPr>
              <w:fldChar w:fldCharType="end"/>
            </w:r>
          </w:hyperlink>
        </w:p>
        <w:p w14:paraId="286370BD" w14:textId="4712386A"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1" w:history="1">
            <w:r w:rsidRPr="001C6CD1">
              <w:rPr>
                <w:rStyle w:val="Hyperlink"/>
                <w:rFonts w:eastAsia="Calibri" w:cs="Arial"/>
                <w:b/>
                <w:noProof/>
                <w:color w:val="auto"/>
                <w:szCs w:val="20"/>
              </w:rPr>
              <w:t>4.</w:t>
            </w:r>
            <w:r w:rsidRPr="001C6CD1">
              <w:rPr>
                <w:rFonts w:eastAsiaTheme="minorEastAsia" w:cs="Arial"/>
                <w:noProof/>
                <w:szCs w:val="20"/>
              </w:rPr>
              <w:tab/>
            </w:r>
            <w:r w:rsidRPr="001C6CD1">
              <w:rPr>
                <w:rStyle w:val="Hyperlink"/>
                <w:rFonts w:eastAsia="Calibri" w:cs="Arial"/>
                <w:noProof/>
                <w:color w:val="auto"/>
                <w:szCs w:val="20"/>
              </w:rPr>
              <w:t>FASE DE LANCES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_Toc104906821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5</w:t>
            </w:r>
            <w:r w:rsidRPr="001C6CD1">
              <w:rPr>
                <w:rFonts w:cs="Arial"/>
                <w:noProof/>
                <w:webHidden/>
                <w:szCs w:val="20"/>
              </w:rPr>
              <w:fldChar w:fldCharType="end"/>
            </w:r>
          </w:hyperlink>
        </w:p>
        <w:p w14:paraId="09E8C3A0" w14:textId="3F7D5E7F"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2" w:history="1">
            <w:r w:rsidRPr="001C6CD1">
              <w:rPr>
                <w:rStyle w:val="Hyperlink"/>
                <w:rFonts w:eastAsia="Calibri" w:cs="Arial"/>
                <w:b/>
                <w:noProof/>
                <w:color w:val="auto"/>
                <w:szCs w:val="20"/>
              </w:rPr>
              <w:t>5.</w:t>
            </w:r>
            <w:r w:rsidRPr="001C6CD1">
              <w:rPr>
                <w:rFonts w:eastAsiaTheme="minorEastAsia" w:cs="Arial"/>
                <w:noProof/>
                <w:szCs w:val="20"/>
              </w:rPr>
              <w:tab/>
            </w:r>
            <w:r w:rsidRPr="001C6CD1">
              <w:rPr>
                <w:rStyle w:val="Hyperlink"/>
                <w:rFonts w:eastAsia="Calibri" w:cs="Arial"/>
                <w:noProof/>
                <w:color w:val="auto"/>
                <w:szCs w:val="20"/>
              </w:rPr>
              <w:t>JULGAMENTO DAS PROPOSTAS DE PREÇO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_Toc104906822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6</w:t>
            </w:r>
            <w:r w:rsidRPr="001C6CD1">
              <w:rPr>
                <w:rFonts w:cs="Arial"/>
                <w:noProof/>
                <w:webHidden/>
                <w:szCs w:val="20"/>
              </w:rPr>
              <w:fldChar w:fldCharType="end"/>
            </w:r>
          </w:hyperlink>
        </w:p>
        <w:p w14:paraId="41A5971C" w14:textId="3D045C58"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3" w:history="1">
            <w:r w:rsidRPr="001C6CD1">
              <w:rPr>
                <w:rStyle w:val="Hyperlink"/>
                <w:rFonts w:eastAsia="Calibri" w:cs="Arial"/>
                <w:b/>
                <w:noProof/>
                <w:color w:val="auto"/>
                <w:szCs w:val="20"/>
              </w:rPr>
              <w:t>6.</w:t>
            </w:r>
            <w:r w:rsidRPr="001C6CD1">
              <w:rPr>
                <w:rFonts w:eastAsiaTheme="minorEastAsia" w:cs="Arial"/>
                <w:noProof/>
                <w:szCs w:val="20"/>
              </w:rPr>
              <w:tab/>
            </w:r>
            <w:r w:rsidRPr="001C6CD1">
              <w:rPr>
                <w:rStyle w:val="Hyperlink"/>
                <w:rFonts w:eastAsia="Calibri" w:cs="Arial"/>
                <w:noProof/>
                <w:color w:val="auto"/>
                <w:szCs w:val="20"/>
              </w:rPr>
              <w:t>HABILITAÇÃO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_Toc104906823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7</w:t>
            </w:r>
            <w:r w:rsidRPr="001C6CD1">
              <w:rPr>
                <w:rFonts w:cs="Arial"/>
                <w:noProof/>
                <w:webHidden/>
                <w:szCs w:val="20"/>
              </w:rPr>
              <w:fldChar w:fldCharType="end"/>
            </w:r>
          </w:hyperlink>
        </w:p>
        <w:p w14:paraId="08A2D9AD" w14:textId="13EDC7C8"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4" w:history="1">
            <w:r w:rsidRPr="001C6CD1">
              <w:rPr>
                <w:rStyle w:val="Hyperlink"/>
                <w:rFonts w:eastAsia="Calibri" w:cs="Arial"/>
                <w:b/>
                <w:noProof/>
                <w:color w:val="auto"/>
                <w:szCs w:val="20"/>
              </w:rPr>
              <w:t>7.</w:t>
            </w:r>
            <w:r w:rsidRPr="001C6CD1">
              <w:rPr>
                <w:rFonts w:eastAsiaTheme="minorEastAsia" w:cs="Arial"/>
                <w:noProof/>
                <w:szCs w:val="20"/>
              </w:rPr>
              <w:tab/>
            </w:r>
            <w:r w:rsidRPr="001C6CD1">
              <w:rPr>
                <w:rStyle w:val="Hyperlink"/>
                <w:rFonts w:eastAsia="Calibri" w:cs="Arial"/>
                <w:noProof/>
                <w:color w:val="auto"/>
                <w:szCs w:val="20"/>
              </w:rPr>
              <w:t>CONTRATAÇÃO</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_Toc104906824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8</w:t>
            </w:r>
            <w:r w:rsidRPr="001C6CD1">
              <w:rPr>
                <w:rFonts w:cs="Arial"/>
                <w:noProof/>
                <w:webHidden/>
                <w:szCs w:val="20"/>
              </w:rPr>
              <w:fldChar w:fldCharType="end"/>
            </w:r>
          </w:hyperlink>
        </w:p>
        <w:p w14:paraId="6A8586C8" w14:textId="7AE19792"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5" w:history="1">
            <w:r w:rsidRPr="001C6CD1">
              <w:rPr>
                <w:rStyle w:val="Hyperlink"/>
                <w:rFonts w:eastAsia="Calibri" w:cs="Arial"/>
                <w:b/>
                <w:noProof/>
                <w:color w:val="auto"/>
                <w:szCs w:val="20"/>
              </w:rPr>
              <w:t>8.</w:t>
            </w:r>
            <w:r w:rsidRPr="001C6CD1">
              <w:rPr>
                <w:rFonts w:eastAsiaTheme="minorEastAsia" w:cs="Arial"/>
                <w:noProof/>
                <w:szCs w:val="20"/>
              </w:rPr>
              <w:tab/>
            </w:r>
            <w:r w:rsidRPr="001C6CD1">
              <w:rPr>
                <w:rStyle w:val="Hyperlink"/>
                <w:rFonts w:eastAsia="Calibri" w:cs="Arial"/>
                <w:noProof/>
                <w:color w:val="auto"/>
                <w:szCs w:val="20"/>
              </w:rPr>
              <w:t>SANÇÕES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_Toc104906825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8</w:t>
            </w:r>
            <w:r w:rsidRPr="001C6CD1">
              <w:rPr>
                <w:rFonts w:cs="Arial"/>
                <w:noProof/>
                <w:webHidden/>
                <w:szCs w:val="20"/>
              </w:rPr>
              <w:fldChar w:fldCharType="end"/>
            </w:r>
          </w:hyperlink>
        </w:p>
        <w:p w14:paraId="1F9084B2" w14:textId="53B4346D" w:rsidR="00AC0F28" w:rsidRPr="001C6CD1" w:rsidRDefault="00AC0F28" w:rsidP="006928F1">
          <w:pPr>
            <w:pStyle w:val="Sumrio1"/>
            <w:tabs>
              <w:tab w:val="left" w:pos="440"/>
              <w:tab w:val="right" w:leader="dot" w:pos="9736"/>
            </w:tabs>
            <w:spacing w:after="0"/>
            <w:rPr>
              <w:rFonts w:eastAsiaTheme="minorEastAsia" w:cs="Arial"/>
              <w:noProof/>
              <w:szCs w:val="20"/>
            </w:rPr>
          </w:pPr>
          <w:hyperlink w:anchor="_Toc104906826" w:history="1">
            <w:r w:rsidRPr="001C6CD1">
              <w:rPr>
                <w:rStyle w:val="Hyperlink"/>
                <w:rFonts w:eastAsia="Calibri" w:cs="Arial"/>
                <w:b/>
                <w:noProof/>
                <w:color w:val="auto"/>
                <w:szCs w:val="20"/>
              </w:rPr>
              <w:t>9.</w:t>
            </w:r>
            <w:r w:rsidRPr="001C6CD1">
              <w:rPr>
                <w:rFonts w:eastAsiaTheme="minorEastAsia" w:cs="Arial"/>
                <w:noProof/>
                <w:szCs w:val="20"/>
              </w:rPr>
              <w:tab/>
            </w:r>
            <w:r w:rsidRPr="001C6CD1">
              <w:rPr>
                <w:rStyle w:val="Hyperlink"/>
                <w:rFonts w:eastAsia="Calibri" w:cs="Arial"/>
                <w:noProof/>
                <w:color w:val="auto"/>
                <w:szCs w:val="20"/>
              </w:rPr>
              <w:t>DAS DISPOSIÇÕES GERAIS</w:t>
            </w:r>
            <w:r w:rsidRPr="001C6CD1">
              <w:rPr>
                <w:rFonts w:cs="Arial"/>
                <w:noProof/>
                <w:webHidden/>
                <w:szCs w:val="20"/>
              </w:rPr>
              <w:tab/>
            </w:r>
            <w:r w:rsidRPr="001C6CD1">
              <w:rPr>
                <w:rFonts w:cs="Arial"/>
                <w:noProof/>
                <w:webHidden/>
                <w:szCs w:val="20"/>
              </w:rPr>
              <w:fldChar w:fldCharType="begin"/>
            </w:r>
            <w:r w:rsidRPr="001C6CD1">
              <w:rPr>
                <w:rFonts w:cs="Arial"/>
                <w:noProof/>
                <w:webHidden/>
                <w:szCs w:val="20"/>
              </w:rPr>
              <w:instrText xml:space="preserve"> PAGEREF _Toc104906826 \h </w:instrText>
            </w:r>
            <w:r w:rsidRPr="001C6CD1">
              <w:rPr>
                <w:rFonts w:cs="Arial"/>
                <w:noProof/>
                <w:webHidden/>
                <w:szCs w:val="20"/>
              </w:rPr>
            </w:r>
            <w:r w:rsidRPr="001C6CD1">
              <w:rPr>
                <w:rFonts w:cs="Arial"/>
                <w:noProof/>
                <w:webHidden/>
                <w:szCs w:val="20"/>
              </w:rPr>
              <w:fldChar w:fldCharType="separate"/>
            </w:r>
            <w:r w:rsidR="00EE7F61" w:rsidRPr="001C6CD1">
              <w:rPr>
                <w:rFonts w:cs="Arial"/>
                <w:noProof/>
                <w:webHidden/>
                <w:szCs w:val="20"/>
              </w:rPr>
              <w:t>10</w:t>
            </w:r>
            <w:r w:rsidRPr="001C6CD1">
              <w:rPr>
                <w:rFonts w:cs="Arial"/>
                <w:noProof/>
                <w:webHidden/>
                <w:szCs w:val="20"/>
              </w:rPr>
              <w:fldChar w:fldCharType="end"/>
            </w:r>
          </w:hyperlink>
        </w:p>
        <w:p w14:paraId="063F5292" w14:textId="77777777" w:rsidR="00AC0F28" w:rsidRPr="001C6CD1" w:rsidRDefault="00AC0F28" w:rsidP="006928F1">
          <w:pPr>
            <w:rPr>
              <w:rFonts w:cs="Arial"/>
              <w:szCs w:val="20"/>
            </w:rPr>
          </w:pPr>
          <w:r w:rsidRPr="001C6CD1">
            <w:rPr>
              <w:rFonts w:cs="Arial"/>
              <w:b/>
              <w:bCs/>
              <w:szCs w:val="20"/>
            </w:rPr>
            <w:fldChar w:fldCharType="end"/>
          </w:r>
        </w:p>
      </w:sdtContent>
    </w:sdt>
    <w:p w14:paraId="464F5D77" w14:textId="77777777" w:rsidR="00AC0F28" w:rsidRPr="001C6CD1" w:rsidRDefault="00AC0F28" w:rsidP="006928F1">
      <w:pPr>
        <w:pStyle w:val="Ttulo1"/>
        <w:rPr>
          <w:rFonts w:ascii="Arial" w:hAnsi="Arial" w:cs="Arial"/>
          <w:b/>
          <w:bCs/>
          <w:color w:val="auto"/>
          <w:sz w:val="20"/>
          <w:szCs w:val="20"/>
        </w:rPr>
      </w:pPr>
      <w:r w:rsidRPr="001C6CD1">
        <w:rPr>
          <w:rFonts w:ascii="Arial" w:hAnsi="Arial" w:cs="Arial"/>
          <w:b/>
          <w:bCs/>
          <w:color w:val="auto"/>
          <w:sz w:val="20"/>
          <w:szCs w:val="20"/>
        </w:rPr>
        <w:br w:type="page"/>
      </w:r>
    </w:p>
    <w:p w14:paraId="2030D16B" w14:textId="7ED7FDBA" w:rsidR="00AC0F28" w:rsidRPr="001C6CD1" w:rsidRDefault="00AC0F28" w:rsidP="006928F1">
      <w:pPr>
        <w:spacing w:line="276" w:lineRule="auto"/>
        <w:jc w:val="center"/>
        <w:rPr>
          <w:rFonts w:cs="Arial"/>
          <w:b/>
          <w:bCs/>
          <w:szCs w:val="20"/>
        </w:rPr>
      </w:pPr>
      <w:r w:rsidRPr="001C6CD1">
        <w:rPr>
          <w:rFonts w:cs="Arial"/>
          <w:b/>
          <w:bCs/>
          <w:szCs w:val="20"/>
        </w:rPr>
        <w:lastRenderedPageBreak/>
        <w:t xml:space="preserve">AVISO DE DISPENSA ELETRÔNICA Nº </w:t>
      </w:r>
      <w:r w:rsidR="003F7675">
        <w:rPr>
          <w:rFonts w:cs="Arial"/>
          <w:b/>
          <w:bCs/>
          <w:szCs w:val="20"/>
        </w:rPr>
        <w:t>20</w:t>
      </w:r>
      <w:r w:rsidR="002A0E35" w:rsidRPr="001C6CD1">
        <w:rPr>
          <w:rFonts w:cs="Arial"/>
          <w:b/>
          <w:bCs/>
          <w:szCs w:val="20"/>
        </w:rPr>
        <w:t>/</w:t>
      </w:r>
      <w:r w:rsidRPr="001C6CD1">
        <w:rPr>
          <w:rFonts w:cs="Arial"/>
          <w:b/>
          <w:bCs/>
          <w:szCs w:val="20"/>
        </w:rPr>
        <w:t>20</w:t>
      </w:r>
      <w:r w:rsidR="00B43B54" w:rsidRPr="001C6CD1">
        <w:rPr>
          <w:rFonts w:cs="Arial"/>
          <w:b/>
          <w:bCs/>
          <w:szCs w:val="20"/>
        </w:rPr>
        <w:t>2</w:t>
      </w:r>
      <w:r w:rsidR="00983994" w:rsidRPr="001C6CD1">
        <w:rPr>
          <w:rFonts w:cs="Arial"/>
          <w:b/>
          <w:bCs/>
          <w:szCs w:val="20"/>
        </w:rPr>
        <w:t>5</w:t>
      </w:r>
    </w:p>
    <w:p w14:paraId="0BDEAD2C" w14:textId="17557174" w:rsidR="00AC0F28" w:rsidRPr="001C6CD1" w:rsidRDefault="00AC0F28" w:rsidP="006928F1">
      <w:pPr>
        <w:spacing w:line="276" w:lineRule="auto"/>
        <w:ind w:right="-15"/>
        <w:jc w:val="center"/>
        <w:rPr>
          <w:rFonts w:cs="Arial"/>
          <w:b/>
          <w:bCs/>
          <w:szCs w:val="20"/>
        </w:rPr>
      </w:pPr>
      <w:r w:rsidRPr="001C6CD1">
        <w:rPr>
          <w:rFonts w:cs="Arial"/>
          <w:b/>
          <w:bCs/>
          <w:szCs w:val="20"/>
        </w:rPr>
        <w:t xml:space="preserve">(Processo Administrativo </w:t>
      </w:r>
      <w:r w:rsidR="00575F45" w:rsidRPr="001C6CD1">
        <w:rPr>
          <w:rFonts w:cs="Arial"/>
          <w:b/>
          <w:bCs/>
          <w:szCs w:val="20"/>
        </w:rPr>
        <w:t>n.º</w:t>
      </w:r>
      <w:r w:rsidR="00B43B54" w:rsidRPr="001C6CD1">
        <w:rPr>
          <w:rFonts w:cs="Arial"/>
          <w:b/>
          <w:bCs/>
          <w:szCs w:val="20"/>
        </w:rPr>
        <w:t xml:space="preserve"> </w:t>
      </w:r>
      <w:r w:rsidR="003F7675">
        <w:rPr>
          <w:rFonts w:cs="Arial"/>
          <w:b/>
          <w:bCs/>
          <w:szCs w:val="20"/>
        </w:rPr>
        <w:t>45</w:t>
      </w:r>
      <w:r w:rsidR="00B43B54" w:rsidRPr="001C6CD1">
        <w:rPr>
          <w:rFonts w:cs="Arial"/>
          <w:b/>
          <w:bCs/>
          <w:szCs w:val="20"/>
        </w:rPr>
        <w:t>/202</w:t>
      </w:r>
      <w:r w:rsidR="00983994" w:rsidRPr="001C6CD1">
        <w:rPr>
          <w:rFonts w:cs="Arial"/>
          <w:b/>
          <w:bCs/>
          <w:szCs w:val="20"/>
        </w:rPr>
        <w:t>5</w:t>
      </w:r>
      <w:r w:rsidR="00D32D65" w:rsidRPr="001C6CD1">
        <w:rPr>
          <w:rFonts w:cs="Arial"/>
          <w:b/>
          <w:bCs/>
          <w:szCs w:val="20"/>
        </w:rPr>
        <w:t>)</w:t>
      </w:r>
    </w:p>
    <w:p w14:paraId="78A62668" w14:textId="77777777" w:rsidR="00AC0F28" w:rsidRPr="001C6CD1" w:rsidRDefault="00AC0F28" w:rsidP="006928F1">
      <w:pPr>
        <w:rPr>
          <w:rFonts w:cs="Arial"/>
          <w:szCs w:val="20"/>
        </w:rPr>
      </w:pPr>
    </w:p>
    <w:p w14:paraId="191C512E" w14:textId="1F4B40A9" w:rsidR="00AC0F28" w:rsidRPr="001C6CD1" w:rsidRDefault="00AC0F28" w:rsidP="006928F1">
      <w:pPr>
        <w:snapToGrid w:val="0"/>
        <w:spacing w:line="276" w:lineRule="auto"/>
        <w:ind w:right="-30" w:firstLine="540"/>
        <w:jc w:val="both"/>
        <w:rPr>
          <w:rFonts w:cs="Arial"/>
          <w:szCs w:val="20"/>
        </w:rPr>
      </w:pPr>
      <w:r w:rsidRPr="001C6CD1">
        <w:rPr>
          <w:rFonts w:cs="Arial"/>
          <w:szCs w:val="20"/>
        </w:rPr>
        <w:t>Torna-se público que o</w:t>
      </w:r>
      <w:r w:rsidR="0018280B" w:rsidRPr="001C6CD1">
        <w:rPr>
          <w:rFonts w:cs="Arial"/>
          <w:szCs w:val="20"/>
        </w:rPr>
        <w:t xml:space="preserve"> MUNICÍPIO DE OURIZONA</w:t>
      </w:r>
      <w:r w:rsidRPr="001C6CD1">
        <w:rPr>
          <w:rFonts w:cs="Arial"/>
          <w:szCs w:val="20"/>
        </w:rPr>
        <w:t>, por meio do</w:t>
      </w:r>
      <w:r w:rsidRPr="001C6CD1">
        <w:rPr>
          <w:rFonts w:eastAsia="Arial" w:cs="Arial"/>
          <w:szCs w:val="20"/>
        </w:rPr>
        <w:t xml:space="preserve"> </w:t>
      </w:r>
      <w:r w:rsidR="0018280B" w:rsidRPr="001C6CD1">
        <w:rPr>
          <w:rFonts w:eastAsia="Arial" w:cs="Arial"/>
          <w:szCs w:val="20"/>
        </w:rPr>
        <w:t>Departamento de Licitações</w:t>
      </w:r>
      <w:r w:rsidRPr="001C6CD1">
        <w:rPr>
          <w:rFonts w:cs="Arial"/>
          <w:szCs w:val="20"/>
        </w:rPr>
        <w:t xml:space="preserve">, realizará Dispensa Eletrônica, </w:t>
      </w:r>
      <w:r w:rsidRPr="001C6CD1">
        <w:rPr>
          <w:rFonts w:cs="Arial"/>
          <w:bCs/>
          <w:szCs w:val="20"/>
        </w:rPr>
        <w:t>com critério de julgamento</w:t>
      </w:r>
      <w:r w:rsidRPr="001C6CD1">
        <w:rPr>
          <w:rFonts w:cs="Arial"/>
          <w:b/>
          <w:bCs/>
          <w:szCs w:val="20"/>
        </w:rPr>
        <w:t xml:space="preserve"> </w:t>
      </w:r>
      <w:r w:rsidRPr="001C6CD1">
        <w:rPr>
          <w:rFonts w:cs="Arial"/>
          <w:szCs w:val="20"/>
        </w:rPr>
        <w:t>menor preço</w:t>
      </w:r>
      <w:r w:rsidRPr="001C6CD1">
        <w:rPr>
          <w:rFonts w:cs="Arial"/>
          <w:b/>
          <w:bCs/>
          <w:szCs w:val="20"/>
        </w:rPr>
        <w:t xml:space="preserve">, </w:t>
      </w:r>
      <w:r w:rsidRPr="001C6CD1">
        <w:rPr>
          <w:rFonts w:cs="Arial"/>
          <w:szCs w:val="20"/>
        </w:rPr>
        <w:t xml:space="preserve">na hipótese do art. 75, inciso </w:t>
      </w:r>
      <w:r w:rsidRPr="001C6CD1">
        <w:rPr>
          <w:rFonts w:cs="Arial"/>
          <w:b/>
          <w:szCs w:val="20"/>
        </w:rPr>
        <w:t>II</w:t>
      </w:r>
      <w:r w:rsidRPr="001C6CD1">
        <w:rPr>
          <w:rFonts w:cs="Arial"/>
          <w:szCs w:val="20"/>
        </w:rPr>
        <w:t xml:space="preserve">, </w:t>
      </w:r>
      <w:r w:rsidRPr="001C6CD1">
        <w:rPr>
          <w:rFonts w:cs="Arial"/>
          <w:bCs/>
          <w:szCs w:val="20"/>
        </w:rPr>
        <w:t>nos termos da Lei nº 14.133, de 1º de abril de 2021, da Instrução Normativa SEGES/ME nº 67/2021 e demais legislação aplicável</w:t>
      </w:r>
      <w:r w:rsidRPr="001C6CD1">
        <w:rPr>
          <w:rFonts w:cs="Arial"/>
          <w:szCs w:val="20"/>
        </w:rPr>
        <w:t>.</w:t>
      </w:r>
    </w:p>
    <w:p w14:paraId="68EA472D" w14:textId="77777777" w:rsidR="00AC0F28" w:rsidRPr="001C6CD1" w:rsidRDefault="00AC0F28" w:rsidP="006928F1">
      <w:pPr>
        <w:spacing w:line="276" w:lineRule="auto"/>
        <w:jc w:val="both"/>
        <w:rPr>
          <w:rFonts w:cs="Arial"/>
          <w:szCs w:val="20"/>
        </w:rPr>
      </w:pPr>
    </w:p>
    <w:p w14:paraId="7EB96CC6" w14:textId="22F49D7D" w:rsidR="00AC0F28" w:rsidRPr="001C6CD1" w:rsidRDefault="00AC0F28" w:rsidP="006928F1">
      <w:pPr>
        <w:spacing w:line="276" w:lineRule="auto"/>
        <w:jc w:val="both"/>
        <w:rPr>
          <w:rFonts w:cs="Arial"/>
          <w:szCs w:val="20"/>
        </w:rPr>
      </w:pPr>
      <w:r w:rsidRPr="001C6CD1">
        <w:rPr>
          <w:rFonts w:cs="Arial"/>
          <w:szCs w:val="20"/>
        </w:rPr>
        <w:t>Data da sessão:</w:t>
      </w:r>
      <w:r w:rsidR="0018280B" w:rsidRPr="001C6CD1">
        <w:rPr>
          <w:rFonts w:cs="Arial"/>
          <w:szCs w:val="20"/>
        </w:rPr>
        <w:t xml:space="preserve"> </w:t>
      </w:r>
      <w:r w:rsidR="003F7675">
        <w:rPr>
          <w:rFonts w:cs="Arial"/>
          <w:szCs w:val="20"/>
        </w:rPr>
        <w:t>01</w:t>
      </w:r>
      <w:r w:rsidR="00D51800" w:rsidRPr="001C6CD1">
        <w:rPr>
          <w:rFonts w:cs="Arial"/>
          <w:szCs w:val="20"/>
        </w:rPr>
        <w:t>/0</w:t>
      </w:r>
      <w:r w:rsidR="003F7675">
        <w:rPr>
          <w:rFonts w:cs="Arial"/>
          <w:szCs w:val="20"/>
        </w:rPr>
        <w:t>4</w:t>
      </w:r>
      <w:r w:rsidR="00D51800" w:rsidRPr="001C6CD1">
        <w:rPr>
          <w:rFonts w:cs="Arial"/>
          <w:szCs w:val="20"/>
        </w:rPr>
        <w:t>/2025</w:t>
      </w:r>
    </w:p>
    <w:p w14:paraId="2A8EE98F" w14:textId="52CFF187" w:rsidR="00AC0F28" w:rsidRPr="001C6CD1" w:rsidRDefault="00AC0F28" w:rsidP="006928F1">
      <w:pPr>
        <w:rPr>
          <w:rFonts w:cs="Arial"/>
          <w:szCs w:val="20"/>
        </w:rPr>
      </w:pPr>
      <w:r w:rsidRPr="001C6CD1">
        <w:rPr>
          <w:rFonts w:cs="Arial"/>
          <w:szCs w:val="20"/>
        </w:rPr>
        <w:t xml:space="preserve">Link: </w:t>
      </w:r>
      <w:hyperlink r:id="rId8" w:history="1">
        <w:r w:rsidR="0018280B" w:rsidRPr="001C6CD1">
          <w:rPr>
            <w:rStyle w:val="Hyperlink"/>
            <w:rFonts w:cs="Arial"/>
            <w:color w:val="auto"/>
            <w:szCs w:val="20"/>
          </w:rPr>
          <w:t>https://www.gov.br/compras/pt-br/</w:t>
        </w:r>
      </w:hyperlink>
      <w:r w:rsidR="0018280B" w:rsidRPr="001C6CD1">
        <w:rPr>
          <w:rFonts w:cs="Arial"/>
          <w:szCs w:val="20"/>
        </w:rPr>
        <w:t xml:space="preserve"> </w:t>
      </w:r>
    </w:p>
    <w:p w14:paraId="47A2CFB7" w14:textId="1211C1C4" w:rsidR="00AC0F28" w:rsidRPr="001C6CD1" w:rsidRDefault="00AC0F28" w:rsidP="006928F1">
      <w:pPr>
        <w:rPr>
          <w:rFonts w:cs="Arial"/>
          <w:szCs w:val="20"/>
        </w:rPr>
      </w:pPr>
      <w:r w:rsidRPr="001C6CD1">
        <w:rPr>
          <w:rFonts w:cs="Arial"/>
          <w:szCs w:val="20"/>
        </w:rPr>
        <w:t xml:space="preserve">Horário da Fase de Lances: 8:00 às </w:t>
      </w:r>
      <w:r w:rsidR="0018280B" w:rsidRPr="001C6CD1">
        <w:rPr>
          <w:rFonts w:cs="Arial"/>
          <w:szCs w:val="20"/>
        </w:rPr>
        <w:t>1</w:t>
      </w:r>
      <w:r w:rsidR="00F521AE" w:rsidRPr="001C6CD1">
        <w:rPr>
          <w:rFonts w:cs="Arial"/>
          <w:szCs w:val="20"/>
        </w:rPr>
        <w:t>4</w:t>
      </w:r>
      <w:r w:rsidR="0018280B" w:rsidRPr="001C6CD1">
        <w:rPr>
          <w:rFonts w:cs="Arial"/>
          <w:szCs w:val="20"/>
        </w:rPr>
        <w:t>:00 horas</w:t>
      </w:r>
    </w:p>
    <w:p w14:paraId="578F1BE6" w14:textId="77777777" w:rsidR="00AC0F28" w:rsidRPr="001C6CD1" w:rsidRDefault="00AC0F28" w:rsidP="006928F1">
      <w:pPr>
        <w:pStyle w:val="Ttulo1"/>
        <w:numPr>
          <w:ilvl w:val="0"/>
          <w:numId w:val="1"/>
        </w:numPr>
        <w:jc w:val="both"/>
        <w:rPr>
          <w:rFonts w:ascii="Arial" w:hAnsi="Arial" w:cs="Arial"/>
          <w:color w:val="auto"/>
          <w:sz w:val="20"/>
          <w:szCs w:val="20"/>
        </w:rPr>
      </w:pPr>
      <w:bookmarkStart w:id="1" w:name="_Toc104906818"/>
      <w:r w:rsidRPr="001C6CD1">
        <w:rPr>
          <w:rFonts w:ascii="Arial" w:hAnsi="Arial" w:cs="Arial"/>
          <w:color w:val="auto"/>
          <w:sz w:val="20"/>
          <w:szCs w:val="20"/>
        </w:rPr>
        <w:t>OBJETO DA CONTRATAÇÃO DIRETA</w:t>
      </w:r>
      <w:bookmarkEnd w:id="1"/>
    </w:p>
    <w:p w14:paraId="1F3BB0A5" w14:textId="77777777" w:rsidR="00077C28" w:rsidRPr="001C6CD1" w:rsidRDefault="00AC0F28" w:rsidP="00077C28">
      <w:pPr>
        <w:spacing w:line="360" w:lineRule="auto"/>
        <w:jc w:val="both"/>
        <w:rPr>
          <w:rFonts w:cs="Arial"/>
          <w:szCs w:val="20"/>
        </w:rPr>
      </w:pPr>
      <w:r w:rsidRPr="001C6CD1">
        <w:rPr>
          <w:rFonts w:cs="Arial"/>
          <w:szCs w:val="20"/>
        </w:rPr>
        <w:t xml:space="preserve">O objeto da presente dispensa é a escolha da proposta mais vantajosa para a contratação por dispensa de licitação </w:t>
      </w:r>
      <w:r w:rsidR="009A3037" w:rsidRPr="001C6CD1">
        <w:rPr>
          <w:rFonts w:cs="Arial"/>
          <w:szCs w:val="20"/>
        </w:rPr>
        <w:t>para</w:t>
      </w:r>
      <w:r w:rsidR="0018280B" w:rsidRPr="001C6CD1">
        <w:rPr>
          <w:rFonts w:cs="Arial"/>
          <w:szCs w:val="20"/>
        </w:rPr>
        <w:t xml:space="preserve"> </w:t>
      </w:r>
      <w:r w:rsidR="00077C28" w:rsidRPr="003F7675">
        <w:rPr>
          <w:rFonts w:cs="Arial"/>
          <w:szCs w:val="20"/>
        </w:rPr>
        <w:t>CONTRATAÇÃO DE EMPRESA PARA FORNECIMENTO AUXÍLIO NATALIDADE PARA SER DISTRIBUIDA AS FAMILIAS CARENTES DESTE MUNICIPIO DE OURIZONA. JUSTIFICA FACE AO INTERESSE PÚBLICO DE PROCEDER-SE A DISTRIBUIÇÃO DE KITS DE NATALIDADE REALIZADA PELO CRAS - CENTRO DE REFERÊNCIA DE ASSISTÊNCIA SOCIAL A FAMILIA DO MUNICIPIO AS QUAIS, COMPROVADAMENTE, SE ENCONTRAM EM SITUAÇÃO DE VUNERABILIDADE SOCIAL, CONFORME AVALIAÇÃO REALIZADA POR PROFISSIONAIS COMPETENTES, DE ACORDO COM A LEI MUNICIPAL Nº1.062/2021</w:t>
      </w:r>
      <w:r w:rsidR="00077C28" w:rsidRPr="001C6CD1">
        <w:rPr>
          <w:rFonts w:cs="Arial"/>
          <w:szCs w:val="20"/>
        </w:rPr>
        <w:t>.</w:t>
      </w:r>
    </w:p>
    <w:p w14:paraId="282E1CE0" w14:textId="4FF471F2" w:rsidR="00AC0F28" w:rsidRPr="001C6CD1" w:rsidRDefault="00575F45" w:rsidP="001C6CD1">
      <w:pPr>
        <w:spacing w:line="360" w:lineRule="auto"/>
        <w:jc w:val="both"/>
        <w:rPr>
          <w:rFonts w:cs="Arial"/>
          <w:szCs w:val="20"/>
        </w:rPr>
      </w:pPr>
      <w:r w:rsidRPr="001C6CD1">
        <w:rPr>
          <w:rFonts w:cs="Arial"/>
          <w:szCs w:val="20"/>
        </w:rPr>
        <w:t xml:space="preserve">, </w:t>
      </w:r>
      <w:r w:rsidR="00AC0F28" w:rsidRPr="001C6CD1">
        <w:rPr>
          <w:rFonts w:cs="Arial"/>
          <w:szCs w:val="20"/>
        </w:rPr>
        <w:t>conforme condições, quantidades e exigências estabelecidas neste Aviso de Contratação Direta e seus anexos.</w:t>
      </w:r>
    </w:p>
    <w:p w14:paraId="0C167A72" w14:textId="685E9503" w:rsidR="00AC0F28" w:rsidRDefault="00AC0F28" w:rsidP="006928F1">
      <w:pPr>
        <w:pStyle w:val="PADRO"/>
        <w:keepNext w:val="0"/>
        <w:widowControl/>
        <w:numPr>
          <w:ilvl w:val="1"/>
          <w:numId w:val="1"/>
        </w:numPr>
        <w:shd w:val="clear" w:color="auto" w:fill="auto"/>
        <w:spacing w:before="120" w:after="0"/>
        <w:rPr>
          <w:rFonts w:ascii="Arial" w:hAnsi="Arial" w:cs="Arial"/>
          <w:szCs w:val="20"/>
        </w:rPr>
      </w:pPr>
      <w:r w:rsidRPr="001C6CD1">
        <w:rPr>
          <w:rFonts w:ascii="Arial" w:hAnsi="Arial" w:cs="Arial"/>
          <w:szCs w:val="20"/>
        </w:rPr>
        <w:t>A contratação ocorrerá conforme tabela constante abaixo.</w:t>
      </w:r>
    </w:p>
    <w:p w14:paraId="555FCE4C" w14:textId="77777777" w:rsidR="00FF6E43" w:rsidRPr="001C6CD1" w:rsidRDefault="00FF6E43" w:rsidP="00FF6E43">
      <w:pPr>
        <w:pStyle w:val="PADRO"/>
        <w:keepNext w:val="0"/>
        <w:widowControl/>
        <w:shd w:val="clear" w:color="auto" w:fill="auto"/>
        <w:spacing w:before="120" w:after="0"/>
        <w:ind w:left="792" w:firstLine="0"/>
        <w:rPr>
          <w:rFonts w:ascii="Arial" w:hAnsi="Arial" w:cs="Arial"/>
          <w:szCs w:val="20"/>
        </w:rPr>
      </w:pP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536"/>
        <w:gridCol w:w="1418"/>
        <w:gridCol w:w="992"/>
        <w:gridCol w:w="1418"/>
        <w:gridCol w:w="1417"/>
      </w:tblGrid>
      <w:tr w:rsidR="000E4B42" w:rsidRPr="001C6CD1" w14:paraId="10775D27" w14:textId="77777777" w:rsidTr="000F5125">
        <w:tc>
          <w:tcPr>
            <w:tcW w:w="709" w:type="dxa"/>
          </w:tcPr>
          <w:p w14:paraId="7C9F0C0A" w14:textId="77777777" w:rsidR="000E4B42" w:rsidRPr="001C6CD1" w:rsidRDefault="000E4B42" w:rsidP="006928F1">
            <w:pPr>
              <w:widowControl w:val="0"/>
              <w:suppressAutoHyphens/>
              <w:jc w:val="center"/>
              <w:rPr>
                <w:rFonts w:cs="Arial"/>
                <w:b/>
                <w:bCs/>
                <w:szCs w:val="20"/>
              </w:rPr>
            </w:pPr>
            <w:r w:rsidRPr="001C6CD1">
              <w:rPr>
                <w:rFonts w:cs="Arial"/>
                <w:b/>
                <w:bCs/>
                <w:szCs w:val="20"/>
              </w:rPr>
              <w:t>ITEM</w:t>
            </w:r>
          </w:p>
          <w:p w14:paraId="7C9DD9CF" w14:textId="77777777" w:rsidR="000E4B42" w:rsidRPr="001C6CD1" w:rsidRDefault="000E4B42" w:rsidP="006928F1">
            <w:pPr>
              <w:widowControl w:val="0"/>
              <w:suppressAutoHyphens/>
              <w:jc w:val="center"/>
              <w:rPr>
                <w:rFonts w:cs="Arial"/>
                <w:b/>
                <w:bCs/>
                <w:szCs w:val="20"/>
              </w:rPr>
            </w:pPr>
          </w:p>
        </w:tc>
        <w:tc>
          <w:tcPr>
            <w:tcW w:w="4536" w:type="dxa"/>
          </w:tcPr>
          <w:p w14:paraId="050AD1C8" w14:textId="39D7F41D" w:rsidR="000E4B42" w:rsidRPr="001C6CD1" w:rsidRDefault="000E4B42" w:rsidP="006928F1">
            <w:pPr>
              <w:jc w:val="center"/>
              <w:rPr>
                <w:rFonts w:cs="Arial"/>
                <w:b/>
                <w:bCs/>
                <w:szCs w:val="20"/>
              </w:rPr>
            </w:pPr>
            <w:r w:rsidRPr="001C6CD1">
              <w:rPr>
                <w:rFonts w:cs="Arial"/>
                <w:b/>
                <w:bCs/>
                <w:szCs w:val="20"/>
              </w:rPr>
              <w:t>DESCRIÇÃO RESUMIDA**</w:t>
            </w:r>
          </w:p>
          <w:p w14:paraId="4A4FFAED" w14:textId="15F5780A" w:rsidR="000E4B42" w:rsidRPr="001C6CD1" w:rsidRDefault="000E4B42" w:rsidP="006928F1">
            <w:pPr>
              <w:jc w:val="center"/>
              <w:rPr>
                <w:rFonts w:cs="Arial"/>
                <w:b/>
                <w:bCs/>
                <w:szCs w:val="20"/>
              </w:rPr>
            </w:pPr>
          </w:p>
        </w:tc>
        <w:tc>
          <w:tcPr>
            <w:tcW w:w="1418" w:type="dxa"/>
          </w:tcPr>
          <w:p w14:paraId="4AE8E3ED" w14:textId="77777777" w:rsidR="000E4B42" w:rsidRPr="001C6CD1" w:rsidRDefault="000E4B42" w:rsidP="006928F1">
            <w:pPr>
              <w:widowControl w:val="0"/>
              <w:suppressAutoHyphens/>
              <w:jc w:val="center"/>
              <w:rPr>
                <w:rFonts w:cs="Arial"/>
                <w:b/>
                <w:bCs/>
                <w:szCs w:val="20"/>
              </w:rPr>
            </w:pPr>
            <w:r w:rsidRPr="001C6CD1">
              <w:rPr>
                <w:rFonts w:cs="Arial"/>
                <w:b/>
                <w:bCs/>
                <w:szCs w:val="20"/>
              </w:rPr>
              <w:t>UNIDADE DE MEDIDA</w:t>
            </w:r>
          </w:p>
        </w:tc>
        <w:tc>
          <w:tcPr>
            <w:tcW w:w="992" w:type="dxa"/>
          </w:tcPr>
          <w:p w14:paraId="637CD336" w14:textId="77777777" w:rsidR="000E4B42" w:rsidRPr="001C6CD1" w:rsidRDefault="000E4B42" w:rsidP="006928F1">
            <w:pPr>
              <w:widowControl w:val="0"/>
              <w:suppressAutoHyphens/>
              <w:jc w:val="center"/>
              <w:rPr>
                <w:rFonts w:cs="Arial"/>
                <w:b/>
                <w:bCs/>
                <w:szCs w:val="20"/>
              </w:rPr>
            </w:pPr>
            <w:r w:rsidRPr="001C6CD1">
              <w:rPr>
                <w:rFonts w:cs="Arial"/>
                <w:b/>
                <w:bCs/>
                <w:szCs w:val="20"/>
              </w:rPr>
              <w:t>QUANT.</w:t>
            </w:r>
          </w:p>
        </w:tc>
        <w:tc>
          <w:tcPr>
            <w:tcW w:w="1418" w:type="dxa"/>
          </w:tcPr>
          <w:p w14:paraId="46BFAFD5" w14:textId="0DC76BF6" w:rsidR="000E4B42" w:rsidRPr="001C6CD1" w:rsidRDefault="000E4B42" w:rsidP="006928F1">
            <w:pPr>
              <w:widowControl w:val="0"/>
              <w:suppressAutoHyphens/>
              <w:jc w:val="center"/>
              <w:rPr>
                <w:rFonts w:cs="Arial"/>
                <w:b/>
                <w:bCs/>
                <w:szCs w:val="20"/>
              </w:rPr>
            </w:pPr>
            <w:r w:rsidRPr="001C6CD1">
              <w:rPr>
                <w:rFonts w:cs="Arial"/>
                <w:b/>
                <w:bCs/>
                <w:szCs w:val="20"/>
              </w:rPr>
              <w:t>PREÇO MAX. ESTIMADO</w:t>
            </w:r>
          </w:p>
        </w:tc>
        <w:tc>
          <w:tcPr>
            <w:tcW w:w="1417" w:type="dxa"/>
          </w:tcPr>
          <w:p w14:paraId="6B84EB7E" w14:textId="147BE47A" w:rsidR="000E4B42" w:rsidRPr="001C6CD1" w:rsidRDefault="000E4B42" w:rsidP="006928F1">
            <w:pPr>
              <w:widowControl w:val="0"/>
              <w:suppressAutoHyphens/>
              <w:jc w:val="center"/>
              <w:rPr>
                <w:rFonts w:cs="Arial"/>
                <w:b/>
                <w:bCs/>
                <w:szCs w:val="20"/>
              </w:rPr>
            </w:pPr>
            <w:r w:rsidRPr="001C6CD1">
              <w:rPr>
                <w:rFonts w:cs="Arial"/>
                <w:b/>
                <w:bCs/>
                <w:szCs w:val="20"/>
              </w:rPr>
              <w:t>PREÇO MAX. ESTIMADO</w:t>
            </w:r>
          </w:p>
        </w:tc>
      </w:tr>
      <w:tr w:rsidR="00FF6E43" w:rsidRPr="001C6CD1" w14:paraId="33CED3B1" w14:textId="77777777" w:rsidTr="00D54CC3">
        <w:tc>
          <w:tcPr>
            <w:tcW w:w="10490" w:type="dxa"/>
            <w:gridSpan w:val="6"/>
          </w:tcPr>
          <w:p w14:paraId="1511DA5C" w14:textId="77777777" w:rsidR="00FF6E43" w:rsidRDefault="00FF6E43" w:rsidP="006928F1">
            <w:pPr>
              <w:jc w:val="center"/>
              <w:rPr>
                <w:rFonts w:cs="Arial"/>
                <w:b/>
                <w:bCs/>
                <w:szCs w:val="20"/>
              </w:rPr>
            </w:pPr>
          </w:p>
          <w:p w14:paraId="68F2B7E3" w14:textId="77777777" w:rsidR="00FF6E43" w:rsidRDefault="00FF6E43" w:rsidP="006928F1">
            <w:pPr>
              <w:jc w:val="center"/>
              <w:rPr>
                <w:rFonts w:cs="Arial"/>
                <w:b/>
                <w:bCs/>
                <w:szCs w:val="20"/>
              </w:rPr>
            </w:pPr>
            <w:r>
              <w:rPr>
                <w:rFonts w:cs="Arial"/>
                <w:b/>
                <w:bCs/>
                <w:szCs w:val="20"/>
              </w:rPr>
              <w:t>LOTE 01</w:t>
            </w:r>
          </w:p>
          <w:p w14:paraId="68F5ABDB" w14:textId="77777777" w:rsidR="00FF6E43" w:rsidRPr="001C6CD1" w:rsidRDefault="00FF6E43" w:rsidP="006928F1">
            <w:pPr>
              <w:widowControl w:val="0"/>
              <w:suppressAutoHyphens/>
              <w:jc w:val="center"/>
              <w:rPr>
                <w:rFonts w:cs="Arial"/>
                <w:b/>
                <w:bCs/>
                <w:szCs w:val="20"/>
              </w:rPr>
            </w:pPr>
          </w:p>
        </w:tc>
      </w:tr>
      <w:tr w:rsidR="000E4B42" w:rsidRPr="001C6CD1" w14:paraId="1F530FC0" w14:textId="77777777" w:rsidTr="000F5125">
        <w:tc>
          <w:tcPr>
            <w:tcW w:w="709" w:type="dxa"/>
          </w:tcPr>
          <w:p w14:paraId="21D99022" w14:textId="77777777" w:rsidR="000E4B42" w:rsidRPr="001C6CD1" w:rsidRDefault="000E4B42" w:rsidP="006928F1">
            <w:pPr>
              <w:widowControl w:val="0"/>
              <w:suppressAutoHyphens/>
              <w:spacing w:line="276" w:lineRule="auto"/>
              <w:jc w:val="center"/>
              <w:rPr>
                <w:rFonts w:cs="Arial"/>
                <w:b/>
                <w:szCs w:val="20"/>
              </w:rPr>
            </w:pPr>
            <w:r w:rsidRPr="001C6CD1">
              <w:rPr>
                <w:rFonts w:cs="Arial"/>
                <w:b/>
                <w:szCs w:val="20"/>
              </w:rPr>
              <w:t>1</w:t>
            </w:r>
          </w:p>
        </w:tc>
        <w:tc>
          <w:tcPr>
            <w:tcW w:w="4536" w:type="dxa"/>
          </w:tcPr>
          <w:p w14:paraId="327B2BDD" w14:textId="06111174" w:rsidR="008B22A6" w:rsidRPr="001C6CD1" w:rsidRDefault="000715F2" w:rsidP="006928F1">
            <w:pPr>
              <w:jc w:val="both"/>
              <w:rPr>
                <w:rFonts w:cs="Arial"/>
                <w:szCs w:val="20"/>
              </w:rPr>
            </w:pPr>
            <w:r w:rsidRPr="000715F2">
              <w:rPr>
                <w:rFonts w:cs="Arial"/>
                <w:szCs w:val="20"/>
              </w:rPr>
              <w:t>CONJUNTO: BODY MANGA CURTA, GOLA ENVELOPE, COM ABERTURA ENTRE AS PERNAS COM BOTÃO EM PRESSÃO + BERMUDA, MALHA 100% ALGODÃO NAS CORES BRANCO, CINZA CLARO, VERMELHO, AMARELO CLARO, AZUL CLARO, AZUL MARINHO E VERDE CLARO. TAMANHO: 40 UNIDADES TAMANHO P E 40 UNIDADES TAMANHO M.</w:t>
            </w:r>
          </w:p>
        </w:tc>
        <w:tc>
          <w:tcPr>
            <w:tcW w:w="1418" w:type="dxa"/>
          </w:tcPr>
          <w:p w14:paraId="72116EED" w14:textId="764F268B" w:rsidR="000E4B42" w:rsidRPr="001C6CD1" w:rsidRDefault="000E4B4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21D97223" w14:textId="4A5BE675" w:rsidR="000E4B42" w:rsidRPr="001C6CD1" w:rsidRDefault="000715F2" w:rsidP="006928F1">
            <w:pPr>
              <w:widowControl w:val="0"/>
              <w:suppressAutoHyphens/>
              <w:spacing w:line="276" w:lineRule="auto"/>
              <w:jc w:val="center"/>
              <w:rPr>
                <w:rFonts w:cs="Arial"/>
                <w:szCs w:val="20"/>
              </w:rPr>
            </w:pPr>
            <w:r>
              <w:rPr>
                <w:rFonts w:cs="Arial"/>
                <w:szCs w:val="20"/>
              </w:rPr>
              <w:t>60</w:t>
            </w:r>
          </w:p>
        </w:tc>
        <w:tc>
          <w:tcPr>
            <w:tcW w:w="1418" w:type="dxa"/>
          </w:tcPr>
          <w:p w14:paraId="2DFC5BE4" w14:textId="45C24CF8" w:rsidR="000E4B42" w:rsidRPr="001C6CD1" w:rsidRDefault="000715F2" w:rsidP="006928F1">
            <w:pPr>
              <w:widowControl w:val="0"/>
              <w:suppressAutoHyphens/>
              <w:spacing w:line="276" w:lineRule="auto"/>
              <w:rPr>
                <w:rFonts w:cs="Arial"/>
                <w:szCs w:val="20"/>
              </w:rPr>
            </w:pPr>
            <w:r>
              <w:rPr>
                <w:rFonts w:cs="Arial"/>
                <w:szCs w:val="20"/>
              </w:rPr>
              <w:t>26,90</w:t>
            </w:r>
          </w:p>
        </w:tc>
        <w:tc>
          <w:tcPr>
            <w:tcW w:w="1417" w:type="dxa"/>
          </w:tcPr>
          <w:p w14:paraId="0E3A3FEC" w14:textId="19B518B5" w:rsidR="000E4B42" w:rsidRPr="001C6CD1" w:rsidRDefault="000715F2" w:rsidP="006928F1">
            <w:pPr>
              <w:widowControl w:val="0"/>
              <w:suppressAutoHyphens/>
              <w:spacing w:line="276" w:lineRule="auto"/>
              <w:rPr>
                <w:rFonts w:cs="Arial"/>
                <w:szCs w:val="20"/>
              </w:rPr>
            </w:pPr>
            <w:r>
              <w:rPr>
                <w:rFonts w:cs="Arial"/>
                <w:szCs w:val="20"/>
              </w:rPr>
              <w:t>1.614,00</w:t>
            </w:r>
          </w:p>
        </w:tc>
      </w:tr>
      <w:tr w:rsidR="002656B8" w:rsidRPr="001C6CD1" w14:paraId="372D3374" w14:textId="77777777" w:rsidTr="000F5125">
        <w:tc>
          <w:tcPr>
            <w:tcW w:w="709" w:type="dxa"/>
          </w:tcPr>
          <w:p w14:paraId="0F1D83EA" w14:textId="5C1BB378" w:rsidR="002656B8" w:rsidRPr="001C6CD1" w:rsidRDefault="002656B8" w:rsidP="006928F1">
            <w:pPr>
              <w:widowControl w:val="0"/>
              <w:suppressAutoHyphens/>
              <w:spacing w:line="276" w:lineRule="auto"/>
              <w:jc w:val="center"/>
              <w:rPr>
                <w:rFonts w:cs="Arial"/>
                <w:b/>
                <w:szCs w:val="20"/>
              </w:rPr>
            </w:pPr>
            <w:r w:rsidRPr="001C6CD1">
              <w:rPr>
                <w:rFonts w:cs="Arial"/>
                <w:b/>
                <w:szCs w:val="20"/>
              </w:rPr>
              <w:t>2</w:t>
            </w:r>
          </w:p>
        </w:tc>
        <w:tc>
          <w:tcPr>
            <w:tcW w:w="4536" w:type="dxa"/>
          </w:tcPr>
          <w:p w14:paraId="7A5A6572" w14:textId="5726C45B" w:rsidR="002656B8" w:rsidRPr="001C6CD1" w:rsidRDefault="000715F2" w:rsidP="006928F1">
            <w:pPr>
              <w:jc w:val="both"/>
              <w:rPr>
                <w:rFonts w:cs="Arial"/>
                <w:szCs w:val="20"/>
              </w:rPr>
            </w:pPr>
            <w:r w:rsidRPr="000715F2">
              <w:rPr>
                <w:rFonts w:cs="Arial"/>
                <w:szCs w:val="20"/>
              </w:rPr>
              <w:t>CONJUNTO BODY MANGA LONGA. GOLA ENVELOPE, COM ABERTURA ENTRE AS PERNAS COM BOTÕES DE PRESSÃO + CALÇA COM ELASTICO NA CIRTURA E PUNHO NOS PÉS, MALHA 100% ALGODÃO NAS CORES BRANCO, CINZA CLARO, ROSA, VERMELHO, AMARELO CLARO, AZUL CLARO, AZUL MARINHO E/OU VERDE CLARO. TAMANHO: 40 UNIDADES TAMANHO P E 40 UNIDADE TAMANHO M.</w:t>
            </w:r>
          </w:p>
        </w:tc>
        <w:tc>
          <w:tcPr>
            <w:tcW w:w="1418" w:type="dxa"/>
          </w:tcPr>
          <w:p w14:paraId="78F2C484" w14:textId="22C64E02" w:rsidR="002656B8" w:rsidRPr="001C6CD1" w:rsidRDefault="002656B8"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1469F0C5" w14:textId="4FCA0D6E" w:rsidR="002656B8" w:rsidRPr="001C6CD1" w:rsidRDefault="000715F2" w:rsidP="006928F1">
            <w:pPr>
              <w:widowControl w:val="0"/>
              <w:suppressAutoHyphens/>
              <w:spacing w:line="276" w:lineRule="auto"/>
              <w:jc w:val="center"/>
              <w:rPr>
                <w:rFonts w:cs="Arial"/>
                <w:szCs w:val="20"/>
              </w:rPr>
            </w:pPr>
            <w:r>
              <w:rPr>
                <w:rFonts w:cs="Arial"/>
                <w:szCs w:val="20"/>
              </w:rPr>
              <w:t>60</w:t>
            </w:r>
          </w:p>
        </w:tc>
        <w:tc>
          <w:tcPr>
            <w:tcW w:w="1418" w:type="dxa"/>
          </w:tcPr>
          <w:p w14:paraId="3F466FF0" w14:textId="6F8D39CC" w:rsidR="002656B8" w:rsidRPr="001C6CD1" w:rsidRDefault="000715F2" w:rsidP="006928F1">
            <w:pPr>
              <w:widowControl w:val="0"/>
              <w:suppressAutoHyphens/>
              <w:spacing w:line="276" w:lineRule="auto"/>
              <w:rPr>
                <w:rFonts w:cs="Arial"/>
                <w:szCs w:val="20"/>
              </w:rPr>
            </w:pPr>
            <w:r>
              <w:rPr>
                <w:rFonts w:cs="Arial"/>
                <w:szCs w:val="20"/>
              </w:rPr>
              <w:t>29,77</w:t>
            </w:r>
          </w:p>
        </w:tc>
        <w:tc>
          <w:tcPr>
            <w:tcW w:w="1417" w:type="dxa"/>
          </w:tcPr>
          <w:p w14:paraId="0C4110C6" w14:textId="0EC0EA5A" w:rsidR="002656B8" w:rsidRPr="001C6CD1" w:rsidRDefault="000715F2" w:rsidP="006928F1">
            <w:pPr>
              <w:widowControl w:val="0"/>
              <w:suppressAutoHyphens/>
              <w:spacing w:line="276" w:lineRule="auto"/>
              <w:rPr>
                <w:rFonts w:cs="Arial"/>
                <w:szCs w:val="20"/>
              </w:rPr>
            </w:pPr>
            <w:r>
              <w:rPr>
                <w:rFonts w:cs="Arial"/>
                <w:szCs w:val="20"/>
              </w:rPr>
              <w:t>1.786,20</w:t>
            </w:r>
          </w:p>
        </w:tc>
      </w:tr>
      <w:tr w:rsidR="002656B8" w:rsidRPr="001C6CD1" w14:paraId="016E01F6" w14:textId="77777777" w:rsidTr="000F5125">
        <w:tc>
          <w:tcPr>
            <w:tcW w:w="709" w:type="dxa"/>
          </w:tcPr>
          <w:p w14:paraId="455CB568" w14:textId="744DFB7A" w:rsidR="002656B8" w:rsidRPr="001C6CD1" w:rsidRDefault="002656B8" w:rsidP="006928F1">
            <w:pPr>
              <w:widowControl w:val="0"/>
              <w:suppressAutoHyphens/>
              <w:spacing w:line="276" w:lineRule="auto"/>
              <w:jc w:val="center"/>
              <w:rPr>
                <w:rFonts w:cs="Arial"/>
                <w:b/>
                <w:szCs w:val="20"/>
              </w:rPr>
            </w:pPr>
            <w:r w:rsidRPr="001C6CD1">
              <w:rPr>
                <w:rFonts w:cs="Arial"/>
                <w:b/>
                <w:szCs w:val="20"/>
              </w:rPr>
              <w:t>3</w:t>
            </w:r>
          </w:p>
        </w:tc>
        <w:tc>
          <w:tcPr>
            <w:tcW w:w="4536" w:type="dxa"/>
          </w:tcPr>
          <w:p w14:paraId="10A8326C" w14:textId="5D43454A" w:rsidR="002656B8" w:rsidRPr="001C6CD1" w:rsidRDefault="000715F2" w:rsidP="006928F1">
            <w:pPr>
              <w:jc w:val="both"/>
              <w:rPr>
                <w:rFonts w:cs="Arial"/>
                <w:szCs w:val="20"/>
              </w:rPr>
            </w:pPr>
            <w:r w:rsidRPr="000715F2">
              <w:rPr>
                <w:rFonts w:cs="Arial"/>
                <w:szCs w:val="20"/>
              </w:rPr>
              <w:t>CUEIRO PARA BEBÊ EM TECIDO FLANELADO E ANTIALERGICO, MEDINDO EM MEDIA 0,96 X 0,80. CORES: ESTAMPAS UNISSEX</w:t>
            </w:r>
          </w:p>
        </w:tc>
        <w:tc>
          <w:tcPr>
            <w:tcW w:w="1418" w:type="dxa"/>
          </w:tcPr>
          <w:p w14:paraId="1FA31255" w14:textId="7120EFF1" w:rsidR="002656B8" w:rsidRPr="001C6CD1" w:rsidRDefault="002656B8"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4E030A17" w14:textId="532A6618" w:rsidR="002656B8"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65A6EB92" w14:textId="1402D08C" w:rsidR="002656B8" w:rsidRPr="001C6CD1" w:rsidRDefault="000715F2" w:rsidP="006928F1">
            <w:pPr>
              <w:widowControl w:val="0"/>
              <w:suppressAutoHyphens/>
              <w:spacing w:line="276" w:lineRule="auto"/>
              <w:rPr>
                <w:rFonts w:cs="Arial"/>
                <w:szCs w:val="20"/>
              </w:rPr>
            </w:pPr>
            <w:r>
              <w:rPr>
                <w:rFonts w:cs="Arial"/>
                <w:szCs w:val="20"/>
              </w:rPr>
              <w:t>19,60</w:t>
            </w:r>
          </w:p>
        </w:tc>
        <w:tc>
          <w:tcPr>
            <w:tcW w:w="1417" w:type="dxa"/>
          </w:tcPr>
          <w:p w14:paraId="4FA82A5D" w14:textId="3205AB4F" w:rsidR="002656B8" w:rsidRPr="001C6CD1" w:rsidRDefault="000715F2" w:rsidP="006928F1">
            <w:pPr>
              <w:widowControl w:val="0"/>
              <w:suppressAutoHyphens/>
              <w:spacing w:line="276" w:lineRule="auto"/>
              <w:rPr>
                <w:rFonts w:cs="Arial"/>
                <w:szCs w:val="20"/>
              </w:rPr>
            </w:pPr>
            <w:r>
              <w:rPr>
                <w:rFonts w:cs="Arial"/>
                <w:szCs w:val="20"/>
              </w:rPr>
              <w:t>588,00</w:t>
            </w:r>
          </w:p>
        </w:tc>
      </w:tr>
      <w:tr w:rsidR="003F7675" w:rsidRPr="001C6CD1" w14:paraId="5F3A3C40" w14:textId="77777777" w:rsidTr="000F5125">
        <w:tc>
          <w:tcPr>
            <w:tcW w:w="709" w:type="dxa"/>
          </w:tcPr>
          <w:p w14:paraId="46299118" w14:textId="1E336DEC" w:rsidR="003F7675" w:rsidRPr="001C6CD1" w:rsidRDefault="000715F2" w:rsidP="006928F1">
            <w:pPr>
              <w:widowControl w:val="0"/>
              <w:suppressAutoHyphens/>
              <w:spacing w:line="276" w:lineRule="auto"/>
              <w:jc w:val="center"/>
              <w:rPr>
                <w:rFonts w:cs="Arial"/>
                <w:b/>
                <w:szCs w:val="20"/>
              </w:rPr>
            </w:pPr>
            <w:r>
              <w:rPr>
                <w:rFonts w:cs="Arial"/>
                <w:b/>
                <w:szCs w:val="20"/>
              </w:rPr>
              <w:t>4</w:t>
            </w:r>
          </w:p>
        </w:tc>
        <w:tc>
          <w:tcPr>
            <w:tcW w:w="4536" w:type="dxa"/>
          </w:tcPr>
          <w:p w14:paraId="43B01944" w14:textId="1A47CD65" w:rsidR="003F7675" w:rsidRPr="001C6CD1" w:rsidRDefault="000715F2" w:rsidP="006928F1">
            <w:pPr>
              <w:jc w:val="both"/>
              <w:rPr>
                <w:rFonts w:cs="Arial"/>
                <w:szCs w:val="20"/>
              </w:rPr>
            </w:pPr>
            <w:r w:rsidRPr="000715F2">
              <w:rPr>
                <w:rFonts w:cs="Arial"/>
                <w:szCs w:val="20"/>
              </w:rPr>
              <w:t xml:space="preserve">KIT COMPOSTO DE LUVA, GORRO E SAPATO DE MALHA. CORES: BRANCO, CINZA CLARO, ROSA CLARO, VERMELHO, AMARELO </w:t>
            </w:r>
            <w:r w:rsidRPr="000715F2">
              <w:rPr>
                <w:rFonts w:cs="Arial"/>
                <w:szCs w:val="20"/>
              </w:rPr>
              <w:lastRenderedPageBreak/>
              <w:t>CLARO, AZUL CLARO, AZUL MARINHO E/OU VERDE CLARO.</w:t>
            </w:r>
          </w:p>
        </w:tc>
        <w:tc>
          <w:tcPr>
            <w:tcW w:w="1418" w:type="dxa"/>
          </w:tcPr>
          <w:p w14:paraId="55C60D7C" w14:textId="5B94F340" w:rsidR="003F7675" w:rsidRPr="001C6CD1" w:rsidRDefault="000715F2" w:rsidP="006928F1">
            <w:pPr>
              <w:widowControl w:val="0"/>
              <w:suppressAutoHyphens/>
              <w:spacing w:line="276" w:lineRule="auto"/>
              <w:jc w:val="center"/>
              <w:rPr>
                <w:rFonts w:cs="Arial"/>
                <w:szCs w:val="20"/>
              </w:rPr>
            </w:pPr>
            <w:r w:rsidRPr="001C6CD1">
              <w:rPr>
                <w:rFonts w:cs="Arial"/>
                <w:szCs w:val="20"/>
              </w:rPr>
              <w:lastRenderedPageBreak/>
              <w:t>Unid</w:t>
            </w:r>
          </w:p>
        </w:tc>
        <w:tc>
          <w:tcPr>
            <w:tcW w:w="992" w:type="dxa"/>
          </w:tcPr>
          <w:p w14:paraId="2A002856" w14:textId="14384448" w:rsidR="003F7675"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6318405C" w14:textId="7FB8712A" w:rsidR="003F7675" w:rsidRPr="001C6CD1" w:rsidRDefault="000F5125" w:rsidP="006928F1">
            <w:pPr>
              <w:widowControl w:val="0"/>
              <w:suppressAutoHyphens/>
              <w:spacing w:line="276" w:lineRule="auto"/>
              <w:rPr>
                <w:rFonts w:cs="Arial"/>
                <w:szCs w:val="20"/>
              </w:rPr>
            </w:pPr>
            <w:r>
              <w:rPr>
                <w:rFonts w:cs="Arial"/>
                <w:szCs w:val="20"/>
              </w:rPr>
              <w:t>10,37</w:t>
            </w:r>
          </w:p>
        </w:tc>
        <w:tc>
          <w:tcPr>
            <w:tcW w:w="1417" w:type="dxa"/>
          </w:tcPr>
          <w:p w14:paraId="3469F073" w14:textId="424E1F7D" w:rsidR="003F7675" w:rsidRPr="001C6CD1" w:rsidRDefault="000F5125" w:rsidP="006928F1">
            <w:pPr>
              <w:widowControl w:val="0"/>
              <w:suppressAutoHyphens/>
              <w:spacing w:line="276" w:lineRule="auto"/>
              <w:rPr>
                <w:rFonts w:cs="Arial"/>
                <w:szCs w:val="20"/>
              </w:rPr>
            </w:pPr>
            <w:r>
              <w:rPr>
                <w:rFonts w:cs="Arial"/>
                <w:szCs w:val="20"/>
              </w:rPr>
              <w:t>311,10</w:t>
            </w:r>
          </w:p>
        </w:tc>
      </w:tr>
      <w:tr w:rsidR="003F7675" w:rsidRPr="001C6CD1" w14:paraId="71885FC3" w14:textId="77777777" w:rsidTr="000F5125">
        <w:tc>
          <w:tcPr>
            <w:tcW w:w="709" w:type="dxa"/>
          </w:tcPr>
          <w:p w14:paraId="1B8C35FB" w14:textId="360CCB08" w:rsidR="003F7675" w:rsidRPr="001C6CD1" w:rsidRDefault="000715F2" w:rsidP="006928F1">
            <w:pPr>
              <w:widowControl w:val="0"/>
              <w:suppressAutoHyphens/>
              <w:spacing w:line="276" w:lineRule="auto"/>
              <w:jc w:val="center"/>
              <w:rPr>
                <w:rFonts w:cs="Arial"/>
                <w:b/>
                <w:szCs w:val="20"/>
              </w:rPr>
            </w:pPr>
            <w:r>
              <w:rPr>
                <w:rFonts w:cs="Arial"/>
                <w:b/>
                <w:szCs w:val="20"/>
              </w:rPr>
              <w:t>5</w:t>
            </w:r>
          </w:p>
        </w:tc>
        <w:tc>
          <w:tcPr>
            <w:tcW w:w="4536" w:type="dxa"/>
          </w:tcPr>
          <w:p w14:paraId="6CFFA80F" w14:textId="16B61901" w:rsidR="003F7675" w:rsidRPr="001C6CD1" w:rsidRDefault="000715F2" w:rsidP="006928F1">
            <w:pPr>
              <w:jc w:val="both"/>
              <w:rPr>
                <w:rFonts w:cs="Arial"/>
                <w:szCs w:val="20"/>
              </w:rPr>
            </w:pPr>
            <w:r w:rsidRPr="000715F2">
              <w:rPr>
                <w:rFonts w:cs="Arial"/>
                <w:szCs w:val="20"/>
              </w:rPr>
              <w:t>EDREDOM MARTELADO ACOLCHOADO DE ESPUMA, PARA BERÇO AMERICANO, DUPLA FACE, TECIDO ALGODÃO, MEDINDO APROXIMADAMENTE 1,30 MT X 0.85, COM ESTAMPAS UNISSEX OU LISO NAS CORES: BRANCO, CINZA CLARO, ROSA CLARO, VERMELHO, AMARELO CLARO, AZUL CLARO, AZUL MARINHO E VERDE CLARO.</w:t>
            </w:r>
          </w:p>
        </w:tc>
        <w:tc>
          <w:tcPr>
            <w:tcW w:w="1418" w:type="dxa"/>
          </w:tcPr>
          <w:p w14:paraId="26DF4B66" w14:textId="7C44B9BC" w:rsidR="003F7675"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5F5C5CF2" w14:textId="14C82F19" w:rsidR="003F7675"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7566A865" w14:textId="35127917" w:rsidR="003F7675" w:rsidRPr="001C6CD1" w:rsidRDefault="000F5125" w:rsidP="006928F1">
            <w:pPr>
              <w:widowControl w:val="0"/>
              <w:suppressAutoHyphens/>
              <w:spacing w:line="276" w:lineRule="auto"/>
              <w:rPr>
                <w:rFonts w:cs="Arial"/>
                <w:szCs w:val="20"/>
              </w:rPr>
            </w:pPr>
            <w:r>
              <w:rPr>
                <w:rFonts w:cs="Arial"/>
                <w:szCs w:val="20"/>
              </w:rPr>
              <w:t>96,39</w:t>
            </w:r>
          </w:p>
        </w:tc>
        <w:tc>
          <w:tcPr>
            <w:tcW w:w="1417" w:type="dxa"/>
          </w:tcPr>
          <w:p w14:paraId="7E572DE3" w14:textId="6A345C79" w:rsidR="003F7675" w:rsidRPr="001C6CD1" w:rsidRDefault="000F5125" w:rsidP="006928F1">
            <w:pPr>
              <w:widowControl w:val="0"/>
              <w:suppressAutoHyphens/>
              <w:spacing w:line="276" w:lineRule="auto"/>
              <w:rPr>
                <w:rFonts w:cs="Arial"/>
                <w:szCs w:val="20"/>
              </w:rPr>
            </w:pPr>
            <w:r>
              <w:rPr>
                <w:rFonts w:cs="Arial"/>
                <w:szCs w:val="20"/>
              </w:rPr>
              <w:t>2.891,70</w:t>
            </w:r>
          </w:p>
        </w:tc>
      </w:tr>
      <w:tr w:rsidR="003F7675" w:rsidRPr="001C6CD1" w14:paraId="7C39A539" w14:textId="77777777" w:rsidTr="000F5125">
        <w:tc>
          <w:tcPr>
            <w:tcW w:w="709" w:type="dxa"/>
          </w:tcPr>
          <w:p w14:paraId="1BB7A035" w14:textId="23D5B2A5" w:rsidR="003F7675" w:rsidRPr="001C6CD1" w:rsidRDefault="000715F2" w:rsidP="006928F1">
            <w:pPr>
              <w:widowControl w:val="0"/>
              <w:suppressAutoHyphens/>
              <w:spacing w:line="276" w:lineRule="auto"/>
              <w:jc w:val="center"/>
              <w:rPr>
                <w:rFonts w:cs="Arial"/>
                <w:b/>
                <w:szCs w:val="20"/>
              </w:rPr>
            </w:pPr>
            <w:r>
              <w:rPr>
                <w:rFonts w:cs="Arial"/>
                <w:b/>
                <w:szCs w:val="20"/>
              </w:rPr>
              <w:t>6</w:t>
            </w:r>
          </w:p>
        </w:tc>
        <w:tc>
          <w:tcPr>
            <w:tcW w:w="4536" w:type="dxa"/>
          </w:tcPr>
          <w:p w14:paraId="6E89D9A2" w14:textId="53F886DB" w:rsidR="003F7675" w:rsidRPr="001C6CD1" w:rsidRDefault="000715F2" w:rsidP="006928F1">
            <w:pPr>
              <w:jc w:val="both"/>
              <w:rPr>
                <w:rFonts w:cs="Arial"/>
                <w:szCs w:val="20"/>
              </w:rPr>
            </w:pPr>
            <w:r w:rsidRPr="000715F2">
              <w:rPr>
                <w:rFonts w:cs="Arial"/>
                <w:szCs w:val="20"/>
              </w:rPr>
              <w:t>MACACÃO EM MALHA MANGA LONGA, COM PÉ REVERSIVEL, ACABAMENTO EM BOTÕES NA PARTE DA FRENTE DA PEÇA TECIDO 100% ALGODÃO, NAS CORES: BRANCO, CINZA CLARO, VERMELHO, AMARELO CLARO, AZUL CLARO, AZUL MARINHO E VERDE CLARO. TAMANHO P E M</w:t>
            </w:r>
            <w:r>
              <w:rPr>
                <w:rFonts w:cs="Arial"/>
                <w:szCs w:val="20"/>
              </w:rPr>
              <w:t>.</w:t>
            </w:r>
          </w:p>
        </w:tc>
        <w:tc>
          <w:tcPr>
            <w:tcW w:w="1418" w:type="dxa"/>
          </w:tcPr>
          <w:p w14:paraId="396F0786" w14:textId="7396592E" w:rsidR="003F7675"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73807A44" w14:textId="0B93013A" w:rsidR="003F7675"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22DF73B2" w14:textId="3867BB3D" w:rsidR="003F7675" w:rsidRPr="001C6CD1" w:rsidRDefault="000F5125" w:rsidP="006928F1">
            <w:pPr>
              <w:widowControl w:val="0"/>
              <w:suppressAutoHyphens/>
              <w:spacing w:line="276" w:lineRule="auto"/>
              <w:rPr>
                <w:rFonts w:cs="Arial"/>
                <w:szCs w:val="20"/>
              </w:rPr>
            </w:pPr>
            <w:r>
              <w:rPr>
                <w:rFonts w:cs="Arial"/>
                <w:szCs w:val="20"/>
              </w:rPr>
              <w:t>34,76</w:t>
            </w:r>
          </w:p>
        </w:tc>
        <w:tc>
          <w:tcPr>
            <w:tcW w:w="1417" w:type="dxa"/>
          </w:tcPr>
          <w:p w14:paraId="71664A34" w14:textId="21082F78" w:rsidR="003F7675" w:rsidRPr="001C6CD1" w:rsidRDefault="000F5125" w:rsidP="006928F1">
            <w:pPr>
              <w:widowControl w:val="0"/>
              <w:suppressAutoHyphens/>
              <w:spacing w:line="276" w:lineRule="auto"/>
              <w:rPr>
                <w:rFonts w:cs="Arial"/>
                <w:szCs w:val="20"/>
              </w:rPr>
            </w:pPr>
            <w:r>
              <w:rPr>
                <w:rFonts w:cs="Arial"/>
                <w:szCs w:val="20"/>
              </w:rPr>
              <w:t>1.042,80</w:t>
            </w:r>
          </w:p>
        </w:tc>
      </w:tr>
      <w:tr w:rsidR="003F7675" w:rsidRPr="001C6CD1" w14:paraId="46A96464" w14:textId="77777777" w:rsidTr="000F5125">
        <w:tc>
          <w:tcPr>
            <w:tcW w:w="709" w:type="dxa"/>
          </w:tcPr>
          <w:p w14:paraId="68207AE8" w14:textId="58333B62" w:rsidR="003F7675" w:rsidRPr="001C6CD1" w:rsidRDefault="000715F2" w:rsidP="006928F1">
            <w:pPr>
              <w:widowControl w:val="0"/>
              <w:suppressAutoHyphens/>
              <w:spacing w:line="276" w:lineRule="auto"/>
              <w:jc w:val="center"/>
              <w:rPr>
                <w:rFonts w:cs="Arial"/>
                <w:b/>
                <w:szCs w:val="20"/>
              </w:rPr>
            </w:pPr>
            <w:r>
              <w:rPr>
                <w:rFonts w:cs="Arial"/>
                <w:b/>
                <w:szCs w:val="20"/>
              </w:rPr>
              <w:t>7</w:t>
            </w:r>
          </w:p>
        </w:tc>
        <w:tc>
          <w:tcPr>
            <w:tcW w:w="4536" w:type="dxa"/>
          </w:tcPr>
          <w:p w14:paraId="41181536" w14:textId="4D3A6319" w:rsidR="003F7675" w:rsidRPr="001C6CD1" w:rsidRDefault="000715F2" w:rsidP="006928F1">
            <w:pPr>
              <w:jc w:val="both"/>
              <w:rPr>
                <w:rFonts w:cs="Arial"/>
                <w:szCs w:val="20"/>
              </w:rPr>
            </w:pPr>
            <w:r w:rsidRPr="000715F2">
              <w:rPr>
                <w:rFonts w:cs="Arial"/>
                <w:szCs w:val="20"/>
              </w:rPr>
              <w:t>KIT COM 03 PARES DE MEIAS PARA BEBÊS 0-3 MESES OU DE 0-6 MESES. MATERIAL COMPOSTO DE APROXIMADAMENTE 73 % ALGODÃO, NAS CORES: BRANCO, CINZA CLARO, VERMELHO, AMARELO CLARO, AZUL CLARO, AZUL MARINHO E /OU VERDE CLARO.</w:t>
            </w:r>
          </w:p>
        </w:tc>
        <w:tc>
          <w:tcPr>
            <w:tcW w:w="1418" w:type="dxa"/>
          </w:tcPr>
          <w:p w14:paraId="53F286EB" w14:textId="69E82B86" w:rsidR="003F7675"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1A2EB818" w14:textId="7B413107" w:rsidR="003F7675"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0D593894" w14:textId="603D2E3F" w:rsidR="003F7675" w:rsidRPr="001C6CD1" w:rsidRDefault="000F5125" w:rsidP="006928F1">
            <w:pPr>
              <w:widowControl w:val="0"/>
              <w:suppressAutoHyphens/>
              <w:spacing w:line="276" w:lineRule="auto"/>
              <w:rPr>
                <w:rFonts w:cs="Arial"/>
                <w:szCs w:val="20"/>
              </w:rPr>
            </w:pPr>
            <w:r>
              <w:rPr>
                <w:rFonts w:cs="Arial"/>
                <w:szCs w:val="20"/>
              </w:rPr>
              <w:t>10,20</w:t>
            </w:r>
          </w:p>
        </w:tc>
        <w:tc>
          <w:tcPr>
            <w:tcW w:w="1417" w:type="dxa"/>
          </w:tcPr>
          <w:p w14:paraId="32DC40A9" w14:textId="6F099558" w:rsidR="003F7675" w:rsidRPr="001C6CD1" w:rsidRDefault="000F5125" w:rsidP="006928F1">
            <w:pPr>
              <w:widowControl w:val="0"/>
              <w:suppressAutoHyphens/>
              <w:spacing w:line="276" w:lineRule="auto"/>
              <w:rPr>
                <w:rFonts w:cs="Arial"/>
                <w:szCs w:val="20"/>
              </w:rPr>
            </w:pPr>
            <w:r>
              <w:rPr>
                <w:rFonts w:cs="Arial"/>
                <w:szCs w:val="20"/>
              </w:rPr>
              <w:t>306,00</w:t>
            </w:r>
          </w:p>
        </w:tc>
      </w:tr>
      <w:tr w:rsidR="003F7675" w:rsidRPr="001C6CD1" w14:paraId="4B1B135A" w14:textId="77777777" w:rsidTr="000F5125">
        <w:tc>
          <w:tcPr>
            <w:tcW w:w="709" w:type="dxa"/>
          </w:tcPr>
          <w:p w14:paraId="30379EAA" w14:textId="4079F778" w:rsidR="003F7675" w:rsidRPr="001C6CD1" w:rsidRDefault="000715F2" w:rsidP="006928F1">
            <w:pPr>
              <w:widowControl w:val="0"/>
              <w:suppressAutoHyphens/>
              <w:spacing w:line="276" w:lineRule="auto"/>
              <w:jc w:val="center"/>
              <w:rPr>
                <w:rFonts w:cs="Arial"/>
                <w:b/>
                <w:szCs w:val="20"/>
              </w:rPr>
            </w:pPr>
            <w:r>
              <w:rPr>
                <w:rFonts w:cs="Arial"/>
                <w:b/>
                <w:szCs w:val="20"/>
              </w:rPr>
              <w:t>8</w:t>
            </w:r>
          </w:p>
        </w:tc>
        <w:tc>
          <w:tcPr>
            <w:tcW w:w="4536" w:type="dxa"/>
          </w:tcPr>
          <w:p w14:paraId="60CEB9BF" w14:textId="79C4F5A7" w:rsidR="003F7675" w:rsidRPr="001C6CD1" w:rsidRDefault="000715F2" w:rsidP="006928F1">
            <w:pPr>
              <w:jc w:val="both"/>
              <w:rPr>
                <w:rFonts w:cs="Arial"/>
                <w:szCs w:val="20"/>
              </w:rPr>
            </w:pPr>
            <w:r w:rsidRPr="000715F2">
              <w:rPr>
                <w:rFonts w:cs="Arial"/>
                <w:szCs w:val="20"/>
              </w:rPr>
              <w:t>TOALHA DE BANHO INFANTIL COM CAPUZ, SOFT FRALDA, ACABAMENTO EM VIÉS, TAMANHO MINIMO 80 CM X 980 CM.100% ALGODÃO NAS CORES: ESTAMPADO UNISSEX OU LISA NAS CORES CINZA CLARO, AMARELO, ROSA, VERDE CLARO, AZUL CLARO E/OU BRANCO.</w:t>
            </w:r>
          </w:p>
        </w:tc>
        <w:tc>
          <w:tcPr>
            <w:tcW w:w="1418" w:type="dxa"/>
          </w:tcPr>
          <w:p w14:paraId="75B8B3FE" w14:textId="0ADAB097" w:rsidR="003F7675"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49DE0EC9" w14:textId="7CAA37A5" w:rsidR="003F7675"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66EA0411" w14:textId="2E8C8ACC" w:rsidR="003F7675" w:rsidRPr="001C6CD1" w:rsidRDefault="000F5125" w:rsidP="006928F1">
            <w:pPr>
              <w:widowControl w:val="0"/>
              <w:suppressAutoHyphens/>
              <w:spacing w:line="276" w:lineRule="auto"/>
              <w:rPr>
                <w:rFonts w:cs="Arial"/>
                <w:szCs w:val="20"/>
              </w:rPr>
            </w:pPr>
            <w:r>
              <w:rPr>
                <w:rFonts w:cs="Arial"/>
                <w:szCs w:val="20"/>
              </w:rPr>
              <w:t>39,93</w:t>
            </w:r>
          </w:p>
        </w:tc>
        <w:tc>
          <w:tcPr>
            <w:tcW w:w="1417" w:type="dxa"/>
          </w:tcPr>
          <w:p w14:paraId="3AAAF238" w14:textId="04C9C0A5" w:rsidR="003F7675" w:rsidRPr="001C6CD1" w:rsidRDefault="000F5125" w:rsidP="006928F1">
            <w:pPr>
              <w:widowControl w:val="0"/>
              <w:suppressAutoHyphens/>
              <w:spacing w:line="276" w:lineRule="auto"/>
              <w:rPr>
                <w:rFonts w:cs="Arial"/>
                <w:szCs w:val="20"/>
              </w:rPr>
            </w:pPr>
            <w:r>
              <w:rPr>
                <w:rFonts w:cs="Arial"/>
                <w:szCs w:val="20"/>
              </w:rPr>
              <w:t>1.197,90</w:t>
            </w:r>
          </w:p>
        </w:tc>
      </w:tr>
      <w:tr w:rsidR="000715F2" w:rsidRPr="001C6CD1" w14:paraId="765CA68D" w14:textId="77777777" w:rsidTr="000F5125">
        <w:tc>
          <w:tcPr>
            <w:tcW w:w="709" w:type="dxa"/>
          </w:tcPr>
          <w:p w14:paraId="4C9CF5E1" w14:textId="026B2A23" w:rsidR="000715F2" w:rsidRDefault="000715F2" w:rsidP="006928F1">
            <w:pPr>
              <w:widowControl w:val="0"/>
              <w:suppressAutoHyphens/>
              <w:spacing w:line="276" w:lineRule="auto"/>
              <w:jc w:val="center"/>
              <w:rPr>
                <w:rFonts w:cs="Arial"/>
                <w:b/>
                <w:szCs w:val="20"/>
              </w:rPr>
            </w:pPr>
            <w:r>
              <w:rPr>
                <w:rFonts w:cs="Arial"/>
                <w:b/>
                <w:szCs w:val="20"/>
              </w:rPr>
              <w:t>9</w:t>
            </w:r>
          </w:p>
        </w:tc>
        <w:tc>
          <w:tcPr>
            <w:tcW w:w="4536" w:type="dxa"/>
          </w:tcPr>
          <w:p w14:paraId="3C9192F4" w14:textId="3FC6C54D" w:rsidR="000715F2" w:rsidRPr="001C6CD1" w:rsidRDefault="000715F2" w:rsidP="006928F1">
            <w:pPr>
              <w:jc w:val="both"/>
              <w:rPr>
                <w:rFonts w:cs="Arial"/>
                <w:szCs w:val="20"/>
              </w:rPr>
            </w:pPr>
            <w:r w:rsidRPr="000715F2">
              <w:rPr>
                <w:rFonts w:cs="Arial"/>
                <w:szCs w:val="20"/>
              </w:rPr>
              <w:t>KIT PANINHO DE BOCA - PACOTE COM MINIMO 3 PEÇAS, MEDINDO APROXIMADAMENTE 25 X 30 CM, OU 30 X 30, 100% ALGODÃO, ESTAMPAS UNISSEX OU LISO</w:t>
            </w:r>
          </w:p>
        </w:tc>
        <w:tc>
          <w:tcPr>
            <w:tcW w:w="1418" w:type="dxa"/>
          </w:tcPr>
          <w:p w14:paraId="37BF68CB" w14:textId="02B53C78" w:rsidR="000715F2"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4523F888" w14:textId="276F3515" w:rsidR="000715F2"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10024982" w14:textId="1E1CE9EC" w:rsidR="000715F2" w:rsidRPr="001C6CD1" w:rsidRDefault="000F5125" w:rsidP="006928F1">
            <w:pPr>
              <w:widowControl w:val="0"/>
              <w:suppressAutoHyphens/>
              <w:spacing w:line="276" w:lineRule="auto"/>
              <w:rPr>
                <w:rFonts w:cs="Arial"/>
                <w:szCs w:val="20"/>
              </w:rPr>
            </w:pPr>
            <w:r>
              <w:rPr>
                <w:rFonts w:cs="Arial"/>
                <w:szCs w:val="20"/>
              </w:rPr>
              <w:t>8,21</w:t>
            </w:r>
          </w:p>
        </w:tc>
        <w:tc>
          <w:tcPr>
            <w:tcW w:w="1417" w:type="dxa"/>
          </w:tcPr>
          <w:p w14:paraId="42CABA5F" w14:textId="1F946547" w:rsidR="000715F2" w:rsidRPr="001C6CD1" w:rsidRDefault="000F5125" w:rsidP="006928F1">
            <w:pPr>
              <w:widowControl w:val="0"/>
              <w:suppressAutoHyphens/>
              <w:spacing w:line="276" w:lineRule="auto"/>
              <w:rPr>
                <w:rFonts w:cs="Arial"/>
                <w:szCs w:val="20"/>
              </w:rPr>
            </w:pPr>
            <w:r>
              <w:rPr>
                <w:rFonts w:cs="Arial"/>
                <w:szCs w:val="20"/>
              </w:rPr>
              <w:t>246,30</w:t>
            </w:r>
          </w:p>
        </w:tc>
      </w:tr>
      <w:tr w:rsidR="000715F2" w:rsidRPr="001C6CD1" w14:paraId="1C7CFFB9" w14:textId="77777777" w:rsidTr="000F5125">
        <w:tc>
          <w:tcPr>
            <w:tcW w:w="709" w:type="dxa"/>
          </w:tcPr>
          <w:p w14:paraId="45D21273" w14:textId="742113AE" w:rsidR="000715F2" w:rsidRDefault="000715F2" w:rsidP="006928F1">
            <w:pPr>
              <w:widowControl w:val="0"/>
              <w:suppressAutoHyphens/>
              <w:spacing w:line="276" w:lineRule="auto"/>
              <w:jc w:val="center"/>
              <w:rPr>
                <w:rFonts w:cs="Arial"/>
                <w:b/>
                <w:szCs w:val="20"/>
              </w:rPr>
            </w:pPr>
            <w:r>
              <w:rPr>
                <w:rFonts w:cs="Arial"/>
                <w:b/>
                <w:szCs w:val="20"/>
              </w:rPr>
              <w:t>10</w:t>
            </w:r>
          </w:p>
        </w:tc>
        <w:tc>
          <w:tcPr>
            <w:tcW w:w="4536" w:type="dxa"/>
          </w:tcPr>
          <w:p w14:paraId="271A95A7" w14:textId="04BEA280" w:rsidR="000715F2" w:rsidRPr="001C6CD1" w:rsidRDefault="000715F2" w:rsidP="006928F1">
            <w:pPr>
              <w:jc w:val="both"/>
              <w:rPr>
                <w:rFonts w:cs="Arial"/>
                <w:szCs w:val="20"/>
              </w:rPr>
            </w:pPr>
            <w:r w:rsidRPr="000715F2">
              <w:rPr>
                <w:rFonts w:cs="Arial"/>
                <w:szCs w:val="20"/>
              </w:rPr>
              <w:t>BANHEIRA PLASTICA INFANTIL ANATOMICA FABRICADO EM MATERIAL DE POLIPROPILENO ATÓXICO, COM CANTOS ARREDONDADOS, LOCAL APROPRIADO PARA COLOCAR SABONETE E ESPONJA, CAPACIDADE MINIMA 25 LITROS, PESO SUPORTADO ATÉ 20 KG, NAS CORES: BRANCO, AMARELO, VERDE CLARO OU INCOLOR (PLASTICO TRANSPARENTE)</w:t>
            </w:r>
          </w:p>
        </w:tc>
        <w:tc>
          <w:tcPr>
            <w:tcW w:w="1418" w:type="dxa"/>
          </w:tcPr>
          <w:p w14:paraId="41EBF345" w14:textId="7DDD7020" w:rsidR="000715F2"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13E08279" w14:textId="69A4BF80" w:rsidR="000715F2"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26FA1EB8" w14:textId="18460087" w:rsidR="000715F2" w:rsidRPr="001C6CD1" w:rsidRDefault="000F5125" w:rsidP="006928F1">
            <w:pPr>
              <w:widowControl w:val="0"/>
              <w:suppressAutoHyphens/>
              <w:spacing w:line="276" w:lineRule="auto"/>
              <w:rPr>
                <w:rFonts w:cs="Arial"/>
                <w:szCs w:val="20"/>
              </w:rPr>
            </w:pPr>
            <w:r>
              <w:rPr>
                <w:rFonts w:cs="Arial"/>
                <w:szCs w:val="20"/>
              </w:rPr>
              <w:t>37,08</w:t>
            </w:r>
          </w:p>
        </w:tc>
        <w:tc>
          <w:tcPr>
            <w:tcW w:w="1417" w:type="dxa"/>
          </w:tcPr>
          <w:p w14:paraId="64794C9D" w14:textId="4C8400C1" w:rsidR="000715F2" w:rsidRPr="001C6CD1" w:rsidRDefault="000F5125" w:rsidP="006928F1">
            <w:pPr>
              <w:widowControl w:val="0"/>
              <w:suppressAutoHyphens/>
              <w:spacing w:line="276" w:lineRule="auto"/>
              <w:rPr>
                <w:rFonts w:cs="Arial"/>
                <w:szCs w:val="20"/>
              </w:rPr>
            </w:pPr>
            <w:r>
              <w:rPr>
                <w:rFonts w:cs="Arial"/>
                <w:szCs w:val="20"/>
              </w:rPr>
              <w:t>1.112,40</w:t>
            </w:r>
          </w:p>
        </w:tc>
      </w:tr>
      <w:tr w:rsidR="00FF6E43" w:rsidRPr="001C6CD1" w14:paraId="5530A4F7" w14:textId="77777777" w:rsidTr="00737181">
        <w:tc>
          <w:tcPr>
            <w:tcW w:w="10490" w:type="dxa"/>
            <w:gridSpan w:val="6"/>
          </w:tcPr>
          <w:p w14:paraId="41F5127A" w14:textId="77777777" w:rsidR="00FF6E43" w:rsidRDefault="00FF6E43" w:rsidP="006928F1">
            <w:pPr>
              <w:jc w:val="both"/>
              <w:rPr>
                <w:rFonts w:cs="Arial"/>
                <w:szCs w:val="20"/>
              </w:rPr>
            </w:pPr>
          </w:p>
          <w:p w14:paraId="71D2A590" w14:textId="77777777" w:rsidR="00FF6E43" w:rsidRPr="00FF6E43" w:rsidRDefault="00FF6E43" w:rsidP="00FF6E43">
            <w:pPr>
              <w:jc w:val="center"/>
              <w:rPr>
                <w:rFonts w:cs="Arial"/>
                <w:b/>
                <w:bCs/>
                <w:szCs w:val="20"/>
              </w:rPr>
            </w:pPr>
            <w:r w:rsidRPr="00FF6E43">
              <w:rPr>
                <w:rFonts w:cs="Arial"/>
                <w:b/>
                <w:bCs/>
                <w:szCs w:val="20"/>
              </w:rPr>
              <w:t>LOTE 02</w:t>
            </w:r>
          </w:p>
          <w:p w14:paraId="64FCE6D7" w14:textId="77777777" w:rsidR="00FF6E43" w:rsidRDefault="00FF6E43" w:rsidP="006928F1">
            <w:pPr>
              <w:widowControl w:val="0"/>
              <w:suppressAutoHyphens/>
              <w:spacing w:line="276" w:lineRule="auto"/>
              <w:rPr>
                <w:rFonts w:cs="Arial"/>
                <w:szCs w:val="20"/>
              </w:rPr>
            </w:pPr>
          </w:p>
        </w:tc>
      </w:tr>
      <w:tr w:rsidR="000715F2" w:rsidRPr="001C6CD1" w14:paraId="78DDD0E0" w14:textId="77777777" w:rsidTr="000F5125">
        <w:tc>
          <w:tcPr>
            <w:tcW w:w="709" w:type="dxa"/>
          </w:tcPr>
          <w:p w14:paraId="6071485D" w14:textId="3A609E23" w:rsidR="000715F2" w:rsidRDefault="000715F2" w:rsidP="006928F1">
            <w:pPr>
              <w:widowControl w:val="0"/>
              <w:suppressAutoHyphens/>
              <w:spacing w:line="276" w:lineRule="auto"/>
              <w:jc w:val="center"/>
              <w:rPr>
                <w:rFonts w:cs="Arial"/>
                <w:b/>
                <w:szCs w:val="20"/>
              </w:rPr>
            </w:pPr>
            <w:r>
              <w:rPr>
                <w:rFonts w:cs="Arial"/>
                <w:b/>
                <w:szCs w:val="20"/>
              </w:rPr>
              <w:t>11</w:t>
            </w:r>
          </w:p>
        </w:tc>
        <w:tc>
          <w:tcPr>
            <w:tcW w:w="4536" w:type="dxa"/>
          </w:tcPr>
          <w:p w14:paraId="74F1F12C" w14:textId="7CFF7CF2" w:rsidR="000715F2" w:rsidRPr="001C6CD1" w:rsidRDefault="000715F2" w:rsidP="006928F1">
            <w:pPr>
              <w:jc w:val="both"/>
              <w:rPr>
                <w:rFonts w:cs="Arial"/>
                <w:szCs w:val="20"/>
              </w:rPr>
            </w:pPr>
            <w:r w:rsidRPr="000715F2">
              <w:rPr>
                <w:rFonts w:cs="Arial"/>
                <w:szCs w:val="20"/>
              </w:rPr>
              <w:t>PACOTE FRALDA INFANTIL DESCARTAVEL, TAMANHO P, COM BARREIRAS LATERAIS E ANTIVAZAMENTO, FITA MULTIUSO AJUSTAVEL NAS PERNAS, FRENTE DECORATIVA, CORTE ANATÔMICO E ANTIMICOL. PROTEÇÃO DE ATÉ 12 HORAS. PACOTE COM NO MINIMO 28 FRALDAS.</w:t>
            </w:r>
          </w:p>
        </w:tc>
        <w:tc>
          <w:tcPr>
            <w:tcW w:w="1418" w:type="dxa"/>
          </w:tcPr>
          <w:p w14:paraId="00BE1994" w14:textId="33238619" w:rsidR="000715F2"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17E7E828" w14:textId="4C12F139" w:rsidR="000715F2"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36C21283" w14:textId="7EA92B7E" w:rsidR="000715F2" w:rsidRPr="001C6CD1" w:rsidRDefault="000F5125" w:rsidP="006928F1">
            <w:pPr>
              <w:widowControl w:val="0"/>
              <w:suppressAutoHyphens/>
              <w:spacing w:line="276" w:lineRule="auto"/>
              <w:rPr>
                <w:rFonts w:cs="Arial"/>
                <w:szCs w:val="20"/>
              </w:rPr>
            </w:pPr>
            <w:r>
              <w:rPr>
                <w:rFonts w:cs="Arial"/>
                <w:szCs w:val="20"/>
              </w:rPr>
              <w:t>29,84</w:t>
            </w:r>
          </w:p>
        </w:tc>
        <w:tc>
          <w:tcPr>
            <w:tcW w:w="1417" w:type="dxa"/>
          </w:tcPr>
          <w:p w14:paraId="4E4CF19C" w14:textId="6EAD5E04" w:rsidR="000715F2" w:rsidRPr="001C6CD1" w:rsidRDefault="000F5125" w:rsidP="006928F1">
            <w:pPr>
              <w:widowControl w:val="0"/>
              <w:suppressAutoHyphens/>
              <w:spacing w:line="276" w:lineRule="auto"/>
              <w:rPr>
                <w:rFonts w:cs="Arial"/>
                <w:szCs w:val="20"/>
              </w:rPr>
            </w:pPr>
            <w:r>
              <w:rPr>
                <w:rFonts w:cs="Arial"/>
                <w:szCs w:val="20"/>
              </w:rPr>
              <w:t>895,20</w:t>
            </w:r>
          </w:p>
        </w:tc>
      </w:tr>
      <w:tr w:rsidR="000715F2" w:rsidRPr="001C6CD1" w14:paraId="6601FED9" w14:textId="77777777" w:rsidTr="000F5125">
        <w:tc>
          <w:tcPr>
            <w:tcW w:w="709" w:type="dxa"/>
          </w:tcPr>
          <w:p w14:paraId="0936CC26" w14:textId="492AA677" w:rsidR="000715F2" w:rsidRDefault="000715F2" w:rsidP="006928F1">
            <w:pPr>
              <w:widowControl w:val="0"/>
              <w:suppressAutoHyphens/>
              <w:spacing w:line="276" w:lineRule="auto"/>
              <w:jc w:val="center"/>
              <w:rPr>
                <w:rFonts w:cs="Arial"/>
                <w:b/>
                <w:szCs w:val="20"/>
              </w:rPr>
            </w:pPr>
            <w:r>
              <w:rPr>
                <w:rFonts w:cs="Arial"/>
                <w:b/>
                <w:szCs w:val="20"/>
              </w:rPr>
              <w:t>12</w:t>
            </w:r>
          </w:p>
        </w:tc>
        <w:tc>
          <w:tcPr>
            <w:tcW w:w="4536" w:type="dxa"/>
          </w:tcPr>
          <w:p w14:paraId="16428122" w14:textId="4CE49839" w:rsidR="000715F2" w:rsidRPr="001C6CD1" w:rsidRDefault="000715F2" w:rsidP="006928F1">
            <w:pPr>
              <w:jc w:val="both"/>
              <w:rPr>
                <w:rFonts w:cs="Arial"/>
                <w:szCs w:val="20"/>
              </w:rPr>
            </w:pPr>
            <w:r w:rsidRPr="000715F2">
              <w:rPr>
                <w:rFonts w:cs="Arial"/>
                <w:szCs w:val="20"/>
              </w:rPr>
              <w:t>SABONETE EM BARRA GLICERINADO INFANTIL, NEUTRO, DERMATOLOGICAMENTE TESTADO MINIMO</w:t>
            </w:r>
          </w:p>
        </w:tc>
        <w:tc>
          <w:tcPr>
            <w:tcW w:w="1418" w:type="dxa"/>
          </w:tcPr>
          <w:p w14:paraId="1060B917" w14:textId="74DC2B0B" w:rsidR="000715F2"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69A9629F" w14:textId="273D3A7F" w:rsidR="000715F2" w:rsidRPr="001C6CD1" w:rsidRDefault="000715F2" w:rsidP="006928F1">
            <w:pPr>
              <w:widowControl w:val="0"/>
              <w:suppressAutoHyphens/>
              <w:spacing w:line="276" w:lineRule="auto"/>
              <w:jc w:val="center"/>
              <w:rPr>
                <w:rFonts w:cs="Arial"/>
                <w:szCs w:val="20"/>
              </w:rPr>
            </w:pPr>
            <w:r>
              <w:rPr>
                <w:rFonts w:cs="Arial"/>
                <w:szCs w:val="20"/>
              </w:rPr>
              <w:t>60</w:t>
            </w:r>
          </w:p>
        </w:tc>
        <w:tc>
          <w:tcPr>
            <w:tcW w:w="1418" w:type="dxa"/>
          </w:tcPr>
          <w:p w14:paraId="2239619A" w14:textId="0BBDD9C7" w:rsidR="000715F2" w:rsidRPr="001C6CD1" w:rsidRDefault="000F5125" w:rsidP="006928F1">
            <w:pPr>
              <w:widowControl w:val="0"/>
              <w:suppressAutoHyphens/>
              <w:spacing w:line="276" w:lineRule="auto"/>
              <w:rPr>
                <w:rFonts w:cs="Arial"/>
                <w:szCs w:val="20"/>
              </w:rPr>
            </w:pPr>
            <w:r>
              <w:rPr>
                <w:rFonts w:cs="Arial"/>
                <w:szCs w:val="20"/>
              </w:rPr>
              <w:t>4,49</w:t>
            </w:r>
          </w:p>
        </w:tc>
        <w:tc>
          <w:tcPr>
            <w:tcW w:w="1417" w:type="dxa"/>
          </w:tcPr>
          <w:p w14:paraId="0E6223BF" w14:textId="72DE74B1" w:rsidR="000715F2" w:rsidRPr="001C6CD1" w:rsidRDefault="000F5125" w:rsidP="006928F1">
            <w:pPr>
              <w:widowControl w:val="0"/>
              <w:suppressAutoHyphens/>
              <w:spacing w:line="276" w:lineRule="auto"/>
              <w:rPr>
                <w:rFonts w:cs="Arial"/>
                <w:szCs w:val="20"/>
              </w:rPr>
            </w:pPr>
            <w:r>
              <w:rPr>
                <w:rFonts w:cs="Arial"/>
                <w:szCs w:val="20"/>
              </w:rPr>
              <w:t>269,40</w:t>
            </w:r>
          </w:p>
        </w:tc>
      </w:tr>
      <w:tr w:rsidR="000715F2" w:rsidRPr="001C6CD1" w14:paraId="71AF4730" w14:textId="77777777" w:rsidTr="000F5125">
        <w:tc>
          <w:tcPr>
            <w:tcW w:w="709" w:type="dxa"/>
          </w:tcPr>
          <w:p w14:paraId="192A7403" w14:textId="14C50627" w:rsidR="000715F2" w:rsidRDefault="000715F2" w:rsidP="006928F1">
            <w:pPr>
              <w:widowControl w:val="0"/>
              <w:suppressAutoHyphens/>
              <w:spacing w:line="276" w:lineRule="auto"/>
              <w:jc w:val="center"/>
              <w:rPr>
                <w:rFonts w:cs="Arial"/>
                <w:b/>
                <w:szCs w:val="20"/>
              </w:rPr>
            </w:pPr>
            <w:r>
              <w:rPr>
                <w:rFonts w:cs="Arial"/>
                <w:b/>
                <w:szCs w:val="20"/>
              </w:rPr>
              <w:lastRenderedPageBreak/>
              <w:t>13</w:t>
            </w:r>
          </w:p>
        </w:tc>
        <w:tc>
          <w:tcPr>
            <w:tcW w:w="4536" w:type="dxa"/>
          </w:tcPr>
          <w:p w14:paraId="0CB15B6E" w14:textId="0712F86A" w:rsidR="000715F2" w:rsidRPr="001C6CD1" w:rsidRDefault="000715F2" w:rsidP="006928F1">
            <w:pPr>
              <w:jc w:val="both"/>
              <w:rPr>
                <w:rFonts w:cs="Arial"/>
                <w:szCs w:val="20"/>
              </w:rPr>
            </w:pPr>
            <w:r w:rsidRPr="000715F2">
              <w:rPr>
                <w:rFonts w:cs="Arial"/>
                <w:szCs w:val="20"/>
              </w:rPr>
              <w:t>KIT HIGIENE PARA RECEM-NASCIDO CONTENDO NO MINIMO: TESOURA COM PONTAS ARREDONDADAS, CORTADOR DE UNHA, PENTE E ESCOVA COM CERDAS MACIAS, IDEAIS PARA O DIA A DIA DO BEBÊ. COR UNISSEX</w:t>
            </w:r>
            <w:r>
              <w:rPr>
                <w:rFonts w:cs="Arial"/>
                <w:szCs w:val="20"/>
              </w:rPr>
              <w:t>.</w:t>
            </w:r>
          </w:p>
        </w:tc>
        <w:tc>
          <w:tcPr>
            <w:tcW w:w="1418" w:type="dxa"/>
          </w:tcPr>
          <w:p w14:paraId="0B0D3141" w14:textId="3D6C4D84" w:rsidR="000715F2" w:rsidRPr="001C6CD1" w:rsidRDefault="000715F2" w:rsidP="006928F1">
            <w:pPr>
              <w:widowControl w:val="0"/>
              <w:suppressAutoHyphens/>
              <w:spacing w:line="276" w:lineRule="auto"/>
              <w:jc w:val="center"/>
              <w:rPr>
                <w:rFonts w:cs="Arial"/>
                <w:szCs w:val="20"/>
              </w:rPr>
            </w:pPr>
            <w:r w:rsidRPr="001C6CD1">
              <w:rPr>
                <w:rFonts w:cs="Arial"/>
                <w:szCs w:val="20"/>
              </w:rPr>
              <w:t>Unid</w:t>
            </w:r>
          </w:p>
        </w:tc>
        <w:tc>
          <w:tcPr>
            <w:tcW w:w="992" w:type="dxa"/>
          </w:tcPr>
          <w:p w14:paraId="14273720" w14:textId="758283FF" w:rsidR="000715F2" w:rsidRPr="001C6CD1" w:rsidRDefault="000715F2" w:rsidP="006928F1">
            <w:pPr>
              <w:widowControl w:val="0"/>
              <w:suppressAutoHyphens/>
              <w:spacing w:line="276" w:lineRule="auto"/>
              <w:jc w:val="center"/>
              <w:rPr>
                <w:rFonts w:cs="Arial"/>
                <w:szCs w:val="20"/>
              </w:rPr>
            </w:pPr>
            <w:r>
              <w:rPr>
                <w:rFonts w:cs="Arial"/>
                <w:szCs w:val="20"/>
              </w:rPr>
              <w:t>30</w:t>
            </w:r>
          </w:p>
        </w:tc>
        <w:tc>
          <w:tcPr>
            <w:tcW w:w="1418" w:type="dxa"/>
          </w:tcPr>
          <w:p w14:paraId="3F7A760E" w14:textId="7F127EE6" w:rsidR="000715F2" w:rsidRPr="001C6CD1" w:rsidRDefault="000F5125" w:rsidP="006928F1">
            <w:pPr>
              <w:widowControl w:val="0"/>
              <w:suppressAutoHyphens/>
              <w:spacing w:line="276" w:lineRule="auto"/>
              <w:rPr>
                <w:rFonts w:cs="Arial"/>
                <w:szCs w:val="20"/>
              </w:rPr>
            </w:pPr>
            <w:r>
              <w:rPr>
                <w:rFonts w:cs="Arial"/>
                <w:szCs w:val="20"/>
              </w:rPr>
              <w:t>15,97</w:t>
            </w:r>
          </w:p>
        </w:tc>
        <w:tc>
          <w:tcPr>
            <w:tcW w:w="1417" w:type="dxa"/>
          </w:tcPr>
          <w:p w14:paraId="580FD019" w14:textId="3FA79649" w:rsidR="000715F2" w:rsidRPr="001C6CD1" w:rsidRDefault="000F5125" w:rsidP="006928F1">
            <w:pPr>
              <w:widowControl w:val="0"/>
              <w:suppressAutoHyphens/>
              <w:spacing w:line="276" w:lineRule="auto"/>
              <w:rPr>
                <w:rFonts w:cs="Arial"/>
                <w:szCs w:val="20"/>
              </w:rPr>
            </w:pPr>
            <w:r>
              <w:rPr>
                <w:rFonts w:cs="Arial"/>
                <w:szCs w:val="20"/>
              </w:rPr>
              <w:t>479,10</w:t>
            </w:r>
          </w:p>
        </w:tc>
      </w:tr>
    </w:tbl>
    <w:p w14:paraId="722939BE" w14:textId="1FCAB39C" w:rsidR="008F1004" w:rsidRDefault="00022B49" w:rsidP="006928F1">
      <w:pPr>
        <w:pStyle w:val="PADRO"/>
        <w:keepNext w:val="0"/>
        <w:widowControl/>
        <w:shd w:val="clear" w:color="auto" w:fill="auto"/>
        <w:spacing w:before="120" w:after="0"/>
        <w:ind w:left="709" w:firstLine="0"/>
        <w:rPr>
          <w:rFonts w:ascii="Arial" w:eastAsia="Calibri" w:hAnsi="Arial" w:cs="Arial"/>
          <w:bCs/>
          <w:szCs w:val="20"/>
          <w:lang w:eastAsia="en-US"/>
        </w:rPr>
      </w:pPr>
      <w:r w:rsidRPr="001C6CD1">
        <w:rPr>
          <w:rFonts w:ascii="Arial" w:hAnsi="Arial" w:cs="Arial"/>
          <w:szCs w:val="20"/>
        </w:rPr>
        <w:t xml:space="preserve">** </w:t>
      </w:r>
      <w:r w:rsidRPr="001C6CD1">
        <w:rPr>
          <w:rFonts w:ascii="Arial" w:eastAsia="Calibri" w:hAnsi="Arial" w:cs="Arial"/>
          <w:bCs/>
          <w:szCs w:val="20"/>
          <w:lang w:eastAsia="en-US"/>
        </w:rPr>
        <w:t>Havendo divergência entre a descrição dos itens, prevalecerá a descrição deste edital sobre o COMPRASNET</w:t>
      </w:r>
    </w:p>
    <w:p w14:paraId="189FE30C" w14:textId="78F0F48D" w:rsidR="00B8064B" w:rsidRPr="001C6CD1" w:rsidRDefault="00B8064B" w:rsidP="006928F1">
      <w:pPr>
        <w:pStyle w:val="PADRO"/>
        <w:keepNext w:val="0"/>
        <w:widowControl/>
        <w:shd w:val="clear" w:color="auto" w:fill="auto"/>
        <w:spacing w:before="120" w:after="0"/>
        <w:ind w:left="709" w:firstLine="0"/>
        <w:rPr>
          <w:rFonts w:ascii="Arial" w:eastAsia="Calibri" w:hAnsi="Arial" w:cs="Arial"/>
          <w:bCs/>
          <w:szCs w:val="20"/>
          <w:lang w:eastAsia="en-US"/>
        </w:rPr>
      </w:pPr>
      <w:r>
        <w:rPr>
          <w:rFonts w:ascii="Arial" w:eastAsia="Calibri" w:hAnsi="Arial" w:cs="Arial"/>
          <w:bCs/>
          <w:szCs w:val="20"/>
          <w:lang w:eastAsia="en-US"/>
        </w:rPr>
        <w:t xml:space="preserve">1.1.1 </w:t>
      </w:r>
      <w:r w:rsidRPr="00B8064B">
        <w:rPr>
          <w:rFonts w:ascii="Arial" w:eastAsia="Calibri" w:hAnsi="Arial" w:cs="Arial"/>
          <w:bCs/>
          <w:szCs w:val="20"/>
          <w:lang w:eastAsia="en-US"/>
        </w:rPr>
        <w:t>Prazo para entrega dos itens: 15 (quinze) dias após emissão da solicitação de fornecimento.</w:t>
      </w:r>
    </w:p>
    <w:p w14:paraId="21B6B315" w14:textId="77777777" w:rsidR="00D51800" w:rsidRPr="001C6CD1" w:rsidRDefault="00AC0F28" w:rsidP="00595F35">
      <w:pPr>
        <w:pStyle w:val="PADRO"/>
        <w:keepNext w:val="0"/>
        <w:widowControl/>
        <w:numPr>
          <w:ilvl w:val="1"/>
          <w:numId w:val="1"/>
        </w:numPr>
        <w:shd w:val="clear" w:color="auto" w:fill="auto"/>
        <w:spacing w:before="120" w:after="0" w:line="360" w:lineRule="auto"/>
        <w:ind w:left="426" w:hanging="426"/>
        <w:rPr>
          <w:rFonts w:ascii="Arial" w:hAnsi="Arial" w:cs="Arial"/>
          <w:szCs w:val="20"/>
        </w:rPr>
      </w:pPr>
      <w:r w:rsidRPr="001C6CD1">
        <w:rPr>
          <w:rFonts w:ascii="Arial" w:hAnsi="Arial" w:cs="Arial"/>
          <w:szCs w:val="20"/>
        </w:rPr>
        <w:t>O critério de julgamento adotado será o menor preço, observadas as exigências contidas neste Aviso de Contratação Direta e seus Anexos quanto às especificações do objeto.</w:t>
      </w:r>
      <w:bookmarkStart w:id="2" w:name="_Toc104906819"/>
    </w:p>
    <w:p w14:paraId="603DFCE5" w14:textId="68917DDA" w:rsidR="00AD1372" w:rsidRPr="001C6CD1" w:rsidRDefault="00B90C83" w:rsidP="00595F35">
      <w:pPr>
        <w:pStyle w:val="PADRO"/>
        <w:keepNext w:val="0"/>
        <w:widowControl/>
        <w:numPr>
          <w:ilvl w:val="1"/>
          <w:numId w:val="1"/>
        </w:numPr>
        <w:shd w:val="clear" w:color="auto" w:fill="auto"/>
        <w:spacing w:before="120" w:after="0" w:line="360" w:lineRule="auto"/>
        <w:ind w:left="426" w:hanging="426"/>
        <w:rPr>
          <w:rFonts w:ascii="Arial" w:hAnsi="Arial" w:cs="Arial"/>
          <w:szCs w:val="20"/>
        </w:rPr>
      </w:pPr>
      <w:r w:rsidRPr="001C6CD1">
        <w:rPr>
          <w:rFonts w:ascii="Arial" w:hAnsi="Arial" w:cs="Arial"/>
          <w:szCs w:val="20"/>
        </w:rPr>
        <w:t>Valor total da contratação:</w:t>
      </w:r>
      <w:r w:rsidRPr="001C6CD1">
        <w:rPr>
          <w:rFonts w:ascii="Arial" w:hAnsi="Arial" w:cs="Arial"/>
          <w:b/>
          <w:bCs/>
          <w:szCs w:val="20"/>
        </w:rPr>
        <w:t xml:space="preserve"> </w:t>
      </w:r>
      <w:r w:rsidR="00D51800" w:rsidRPr="001C6CD1">
        <w:rPr>
          <w:rFonts w:ascii="Arial" w:hAnsi="Arial" w:cs="Arial"/>
          <w:szCs w:val="20"/>
        </w:rPr>
        <w:t xml:space="preserve">R$ </w:t>
      </w:r>
      <w:r w:rsidR="000F5125" w:rsidRPr="000F5125">
        <w:rPr>
          <w:rFonts w:ascii="Arial" w:hAnsi="Arial" w:cs="Arial"/>
          <w:szCs w:val="20"/>
        </w:rPr>
        <w:t>12.740,10 (Doze mil setecentos e quarenta reais e dez centavos).</w:t>
      </w:r>
    </w:p>
    <w:p w14:paraId="0423139B" w14:textId="77777777" w:rsidR="00FF6E43" w:rsidRDefault="00FF6E43" w:rsidP="006928F1">
      <w:pPr>
        <w:spacing w:line="276" w:lineRule="auto"/>
        <w:jc w:val="both"/>
        <w:rPr>
          <w:rFonts w:cs="Arial"/>
          <w:szCs w:val="20"/>
        </w:rPr>
      </w:pPr>
    </w:p>
    <w:p w14:paraId="2880F9AC" w14:textId="577A267B" w:rsidR="00AC0F28" w:rsidRPr="001C6CD1" w:rsidRDefault="00DB6031" w:rsidP="006928F1">
      <w:pPr>
        <w:spacing w:line="276" w:lineRule="auto"/>
        <w:jc w:val="both"/>
        <w:rPr>
          <w:rFonts w:cs="Arial"/>
          <w:szCs w:val="20"/>
        </w:rPr>
      </w:pPr>
      <w:r w:rsidRPr="001C6CD1">
        <w:rPr>
          <w:rFonts w:cs="Arial"/>
          <w:szCs w:val="20"/>
        </w:rPr>
        <w:t xml:space="preserve">2 </w:t>
      </w:r>
      <w:r w:rsidR="00AC0F28" w:rsidRPr="001C6CD1">
        <w:rPr>
          <w:rFonts w:cs="Arial"/>
          <w:szCs w:val="20"/>
        </w:rPr>
        <w:t>PARTICIPAÇÃO NA DISPENSA ELETRÔNICA.</w:t>
      </w:r>
      <w:bookmarkEnd w:id="2"/>
    </w:p>
    <w:p w14:paraId="7EA13C41" w14:textId="77777777" w:rsidR="008746D3" w:rsidRPr="001C6CD1" w:rsidRDefault="008746D3" w:rsidP="006928F1">
      <w:pPr>
        <w:spacing w:line="276" w:lineRule="auto"/>
        <w:jc w:val="both"/>
        <w:rPr>
          <w:rFonts w:cs="Arial"/>
          <w:szCs w:val="20"/>
        </w:rPr>
      </w:pPr>
    </w:p>
    <w:p w14:paraId="0A196244" w14:textId="14D8781C" w:rsidR="00D727C2" w:rsidRPr="001C6CD1" w:rsidRDefault="00D727C2" w:rsidP="006928F1">
      <w:pPr>
        <w:pStyle w:val="Recuodecorpodetexto3"/>
        <w:tabs>
          <w:tab w:val="left" w:pos="1701"/>
        </w:tabs>
        <w:autoSpaceDE w:val="0"/>
        <w:autoSpaceDN w:val="0"/>
        <w:adjustRightInd w:val="0"/>
        <w:spacing w:after="0"/>
        <w:ind w:left="0"/>
        <w:jc w:val="both"/>
        <w:rPr>
          <w:rFonts w:ascii="Arial" w:hAnsi="Arial" w:cs="Arial"/>
          <w:sz w:val="20"/>
          <w:szCs w:val="20"/>
        </w:rPr>
      </w:pPr>
      <w:r w:rsidRPr="001C6CD1">
        <w:rPr>
          <w:rFonts w:ascii="Arial" w:hAnsi="Arial" w:cs="Arial"/>
          <w:sz w:val="20"/>
          <w:szCs w:val="20"/>
        </w:rPr>
        <w:t>2.1 QUANTO A EXCLUSIVIDADE NA PARTICIPAÇÃO PARA MICROEMPRESA, EMPRESA DE PEQUENO PORTE E EQUIPARADAS</w:t>
      </w:r>
      <w:r w:rsidR="004769F6" w:rsidRPr="001C6CD1">
        <w:rPr>
          <w:rFonts w:ascii="Arial" w:hAnsi="Arial" w:cs="Arial"/>
          <w:sz w:val="20"/>
          <w:szCs w:val="20"/>
        </w:rPr>
        <w:t>.</w:t>
      </w:r>
    </w:p>
    <w:p w14:paraId="0ADB76FD" w14:textId="77777777" w:rsidR="00D727C2" w:rsidRPr="001C6CD1" w:rsidRDefault="00D727C2" w:rsidP="006928F1">
      <w:pPr>
        <w:pStyle w:val="Recuodecorpodetexto3"/>
        <w:tabs>
          <w:tab w:val="left" w:pos="1701"/>
        </w:tabs>
        <w:spacing w:after="0"/>
        <w:ind w:left="1273"/>
        <w:rPr>
          <w:rFonts w:ascii="Arial" w:hAnsi="Arial" w:cs="Arial"/>
          <w:sz w:val="20"/>
          <w:szCs w:val="20"/>
        </w:rPr>
      </w:pPr>
    </w:p>
    <w:p w14:paraId="2B788F8A" w14:textId="77777777" w:rsidR="004769F6" w:rsidRPr="001C6CD1" w:rsidRDefault="004769F6" w:rsidP="006928F1">
      <w:pPr>
        <w:pStyle w:val="PargrafodaLista"/>
        <w:numPr>
          <w:ilvl w:val="1"/>
          <w:numId w:val="8"/>
        </w:numPr>
        <w:jc w:val="both"/>
        <w:rPr>
          <w:rFonts w:cs="Arial"/>
          <w:szCs w:val="20"/>
        </w:rPr>
      </w:pPr>
      <w:r w:rsidRPr="001C6CD1">
        <w:rPr>
          <w:rFonts w:cs="Arial"/>
          <w:szCs w:val="20"/>
        </w:rPr>
        <w:t>A participação é EXCLUSIVA a microempresas e empresas de pequeno porte e equiparadas, conforme previsão no artigo 48 da lei complementar 123/2006.</w:t>
      </w:r>
    </w:p>
    <w:p w14:paraId="0C8EBD38" w14:textId="77777777" w:rsidR="004769F6" w:rsidRPr="001C6CD1" w:rsidRDefault="004769F6" w:rsidP="006928F1">
      <w:pPr>
        <w:pStyle w:val="PargrafodaLista"/>
        <w:ind w:left="576"/>
        <w:jc w:val="both"/>
        <w:rPr>
          <w:rFonts w:cs="Arial"/>
          <w:szCs w:val="20"/>
        </w:rPr>
      </w:pPr>
    </w:p>
    <w:p w14:paraId="76F70D87" w14:textId="7347E5A8" w:rsidR="00AC0F28" w:rsidRPr="001C6CD1" w:rsidRDefault="00AC0F28" w:rsidP="006928F1">
      <w:pPr>
        <w:pStyle w:val="PargrafodaLista"/>
        <w:numPr>
          <w:ilvl w:val="1"/>
          <w:numId w:val="8"/>
        </w:numPr>
        <w:autoSpaceDE w:val="0"/>
        <w:snapToGrid w:val="0"/>
        <w:spacing w:before="120" w:line="276" w:lineRule="auto"/>
        <w:jc w:val="both"/>
        <w:rPr>
          <w:rFonts w:cs="Arial"/>
          <w:szCs w:val="20"/>
        </w:rPr>
      </w:pPr>
      <w:r w:rsidRPr="001C6CD1">
        <w:rPr>
          <w:rFonts w:cs="Arial"/>
          <w:szCs w:val="20"/>
        </w:rPr>
        <w:t xml:space="preserve">A participação na presente dispensa eletrônica se dará mediante </w:t>
      </w:r>
      <w:r w:rsidRPr="001C6CD1">
        <w:rPr>
          <w:rFonts w:cs="Arial"/>
          <w:bCs/>
          <w:szCs w:val="20"/>
        </w:rPr>
        <w:t>Sistema de Dispensa Eletrônica</w:t>
      </w:r>
      <w:r w:rsidRPr="001C6CD1">
        <w:rPr>
          <w:rFonts w:cs="Arial"/>
          <w:szCs w:val="20"/>
        </w:rPr>
        <w:t xml:space="preserve"> integrante do Sistema de Compras do Governo Federal – Comprasnet 4.0, disponível no </w:t>
      </w:r>
      <w:r w:rsidRPr="001C6CD1">
        <w:rPr>
          <w:rFonts w:cs="Arial"/>
          <w:bCs/>
          <w:szCs w:val="20"/>
        </w:rPr>
        <w:t xml:space="preserve">endereço eletrônico </w:t>
      </w:r>
      <w:hyperlink r:id="rId9" w:history="1">
        <w:r w:rsidR="0018280B" w:rsidRPr="001C6CD1">
          <w:rPr>
            <w:rStyle w:val="Hyperlink"/>
            <w:rFonts w:cs="Arial"/>
            <w:color w:val="auto"/>
            <w:szCs w:val="20"/>
          </w:rPr>
          <w:t>https://www.gov.br/compras/pt-br/</w:t>
        </w:r>
      </w:hyperlink>
      <w:r w:rsidRPr="001C6CD1">
        <w:rPr>
          <w:rFonts w:cs="Arial"/>
          <w:szCs w:val="20"/>
        </w:rPr>
        <w:t>.</w:t>
      </w:r>
    </w:p>
    <w:p w14:paraId="7ECEF045" w14:textId="77777777" w:rsidR="00AC0F28" w:rsidRPr="001C6CD1" w:rsidRDefault="00AC0F28" w:rsidP="006928F1">
      <w:pPr>
        <w:numPr>
          <w:ilvl w:val="2"/>
          <w:numId w:val="8"/>
        </w:numPr>
        <w:autoSpaceDE w:val="0"/>
        <w:snapToGrid w:val="0"/>
        <w:spacing w:before="120" w:line="276" w:lineRule="auto"/>
        <w:jc w:val="both"/>
        <w:rPr>
          <w:rFonts w:cs="Arial"/>
          <w:szCs w:val="20"/>
        </w:rPr>
      </w:pPr>
      <w:r w:rsidRPr="001C6CD1">
        <w:rPr>
          <w:rFonts w:cs="Arial"/>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1C6CD1" w:rsidRDefault="00AC0F28" w:rsidP="006928F1">
      <w:pPr>
        <w:numPr>
          <w:ilvl w:val="2"/>
          <w:numId w:val="8"/>
        </w:numPr>
        <w:autoSpaceDE w:val="0"/>
        <w:snapToGrid w:val="0"/>
        <w:spacing w:before="120" w:line="276" w:lineRule="auto"/>
        <w:jc w:val="both"/>
        <w:rPr>
          <w:rFonts w:cs="Arial"/>
          <w:szCs w:val="20"/>
        </w:rPr>
      </w:pPr>
      <w:r w:rsidRPr="001C6CD1">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1C6CD1" w:rsidRDefault="00DB6031" w:rsidP="006928F1">
      <w:pPr>
        <w:numPr>
          <w:ilvl w:val="1"/>
          <w:numId w:val="8"/>
        </w:numPr>
        <w:spacing w:before="120" w:line="276" w:lineRule="auto"/>
        <w:ind w:left="425" w:hanging="141"/>
        <w:jc w:val="both"/>
        <w:rPr>
          <w:rFonts w:cs="Arial"/>
          <w:szCs w:val="20"/>
        </w:rPr>
      </w:pPr>
      <w:r w:rsidRPr="001C6CD1">
        <w:rPr>
          <w:rFonts w:cs="Arial"/>
          <w:szCs w:val="20"/>
        </w:rPr>
        <w:t xml:space="preserve"> </w:t>
      </w:r>
      <w:r w:rsidR="00AC0F28" w:rsidRPr="001C6CD1">
        <w:rPr>
          <w:rFonts w:cs="Arial"/>
          <w:szCs w:val="20"/>
        </w:rPr>
        <w:t>Não poderão participar desta dispensa os fornecedores:</w:t>
      </w:r>
    </w:p>
    <w:p w14:paraId="70B951BC"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não atendam às condições deste Aviso de Contratação Direta e seu(s) anexo(s);</w:t>
      </w:r>
    </w:p>
    <w:p w14:paraId="108182E0"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estrangeiros que não tenham representação legal no Brasil com poderes expressos para receber citação e responder administrativa ou judicialmente;</w:t>
      </w:r>
    </w:p>
    <w:p w14:paraId="53867C4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se enquadrem nas seguintes vedações:</w:t>
      </w:r>
    </w:p>
    <w:p w14:paraId="60735EF6"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pessoa física ou jurídica que se encontre, ao tempo da contratação, impossibilitada de contratar em decorrência de sanção que lhe foi imposta;</w:t>
      </w:r>
    </w:p>
    <w:p w14:paraId="450EFA47"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empresas controladoras, controladas ou coligadas, nos termos da </w:t>
      </w:r>
      <w:hyperlink r:id="rId10" w:history="1">
        <w:r w:rsidRPr="001C6CD1">
          <w:rPr>
            <w:rStyle w:val="Hyperlink"/>
            <w:rFonts w:eastAsia="Calibri" w:cs="Arial"/>
            <w:color w:val="auto"/>
            <w:szCs w:val="20"/>
          </w:rPr>
          <w:t>Lei nº 6.404, de 15 de dezembro de 1976</w:t>
        </w:r>
      </w:hyperlink>
      <w:r w:rsidRPr="001C6CD1">
        <w:rPr>
          <w:rFonts w:cs="Arial"/>
          <w:szCs w:val="20"/>
        </w:rPr>
        <w:t>, concorrendo entre si;</w:t>
      </w:r>
    </w:p>
    <w:p w14:paraId="3E13DA11" w14:textId="77777777" w:rsidR="00AC0F28" w:rsidRPr="001C6CD1" w:rsidRDefault="00AC0F28" w:rsidP="006928F1">
      <w:pPr>
        <w:numPr>
          <w:ilvl w:val="3"/>
          <w:numId w:val="5"/>
        </w:numPr>
        <w:spacing w:before="120" w:line="276" w:lineRule="auto"/>
        <w:jc w:val="both"/>
        <w:rPr>
          <w:rFonts w:cs="Arial"/>
          <w:szCs w:val="20"/>
        </w:rPr>
      </w:pPr>
      <w:r w:rsidRPr="001C6CD1">
        <w:rPr>
          <w:rFonts w:cs="Arial"/>
          <w:szCs w:val="20"/>
        </w:rPr>
        <w:t xml:space="preserve">pessoa física ou jurídica que, nos 5 (cinco) anos anteriores à divulgação do aviso, tenha sido condenada judicialmente, com trânsito em julgado, por exploração de trabalho infantil, por </w:t>
      </w:r>
      <w:r w:rsidRPr="001C6CD1">
        <w:rPr>
          <w:rFonts w:cs="Arial"/>
          <w:szCs w:val="20"/>
        </w:rPr>
        <w:lastRenderedPageBreak/>
        <w:t>submissão de trabalhadores a condições análogas às de escravo ou por contratação de adolescentes nos casos vedados pela legislação trabalhista</w:t>
      </w:r>
    </w:p>
    <w:p w14:paraId="415DA523" w14:textId="77777777" w:rsidR="00AC0F28" w:rsidRPr="001C6CD1" w:rsidRDefault="00AC0F28" w:rsidP="006928F1">
      <w:pPr>
        <w:numPr>
          <w:ilvl w:val="3"/>
          <w:numId w:val="8"/>
        </w:numPr>
        <w:spacing w:before="120" w:line="276" w:lineRule="auto"/>
        <w:ind w:hanging="859"/>
        <w:jc w:val="both"/>
        <w:rPr>
          <w:rFonts w:cs="Arial"/>
          <w:szCs w:val="20"/>
        </w:rPr>
      </w:pPr>
      <w:r w:rsidRPr="001C6CD1">
        <w:rPr>
          <w:rFonts w:cs="Arial"/>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organizações da Sociedade Civil de Interesse Público - OSCIP, atuando nessa condição (Acórdão nº 746/2014-TCU-Plenário); e</w:t>
      </w:r>
    </w:p>
    <w:p w14:paraId="42291400" w14:textId="77777777" w:rsidR="00AC0F28" w:rsidRPr="001C6CD1" w:rsidRDefault="00AC0F28" w:rsidP="006928F1">
      <w:pPr>
        <w:pStyle w:val="Ttulo1"/>
        <w:numPr>
          <w:ilvl w:val="0"/>
          <w:numId w:val="8"/>
        </w:numPr>
        <w:rPr>
          <w:rFonts w:ascii="Arial" w:hAnsi="Arial" w:cs="Arial"/>
          <w:color w:val="auto"/>
          <w:sz w:val="20"/>
          <w:szCs w:val="20"/>
        </w:rPr>
      </w:pPr>
      <w:bookmarkStart w:id="3" w:name="_Toc104906820"/>
      <w:r w:rsidRPr="001C6CD1">
        <w:rPr>
          <w:rFonts w:ascii="Arial" w:hAnsi="Arial" w:cs="Arial"/>
          <w:color w:val="auto"/>
          <w:sz w:val="20"/>
          <w:szCs w:val="20"/>
        </w:rPr>
        <w:t>INGRESSO NA DISPENSA ELETRÔNICA E CADASTRAMENTO DA PROPOSTA INICIAL</w:t>
      </w:r>
      <w:bookmarkEnd w:id="3"/>
    </w:p>
    <w:p w14:paraId="3CF12DE0" w14:textId="77777777" w:rsidR="00AC0F28" w:rsidRPr="001C6CD1" w:rsidRDefault="00AC0F28" w:rsidP="006928F1">
      <w:pPr>
        <w:numPr>
          <w:ilvl w:val="1"/>
          <w:numId w:val="8"/>
        </w:numPr>
        <w:autoSpaceDE w:val="0"/>
        <w:snapToGrid w:val="0"/>
        <w:spacing w:before="120" w:line="276" w:lineRule="auto"/>
        <w:ind w:left="857"/>
        <w:jc w:val="both"/>
        <w:rPr>
          <w:rFonts w:cs="Arial"/>
          <w:szCs w:val="20"/>
        </w:rPr>
      </w:pPr>
      <w:r w:rsidRPr="001C6CD1">
        <w:rPr>
          <w:rFonts w:cs="Arial"/>
          <w:szCs w:val="20"/>
        </w:rPr>
        <w:t>O ingresso do fornecedor na disputa da dispensa eletrônica se dará com o cadastramento de sua proposta inicial, na forma deste item.</w:t>
      </w:r>
    </w:p>
    <w:p w14:paraId="0B79B71B" w14:textId="77777777" w:rsidR="00AC0F28" w:rsidRPr="001C6CD1" w:rsidRDefault="00AC0F28" w:rsidP="006928F1">
      <w:pPr>
        <w:numPr>
          <w:ilvl w:val="1"/>
          <w:numId w:val="8"/>
        </w:numPr>
        <w:autoSpaceDE w:val="0"/>
        <w:snapToGrid w:val="0"/>
        <w:spacing w:before="120" w:line="276" w:lineRule="auto"/>
        <w:ind w:left="425" w:firstLine="0"/>
        <w:jc w:val="both"/>
        <w:rPr>
          <w:rFonts w:cs="Arial"/>
          <w:szCs w:val="20"/>
        </w:rPr>
      </w:pPr>
      <w:r w:rsidRPr="001C6CD1">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1C6CD1" w:rsidRDefault="001578F3"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Todas as especificações do objeto contidas na proposta, em especial o preço, vinculam a Contratada.</w:t>
      </w:r>
    </w:p>
    <w:p w14:paraId="3D033531" w14:textId="28CF490C" w:rsidR="00AC0F28" w:rsidRPr="001C6CD1" w:rsidRDefault="001578F3"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1C6CD1" w:rsidRDefault="00DB6031"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Independentemente do percentual de tributo inserido na planilha, no pagamento serão retidos na fonte os percentuais estabelecidos na legislação vigente.</w:t>
      </w:r>
    </w:p>
    <w:p w14:paraId="7943095F" w14:textId="38C677F0"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1C6CD1" w:rsidRDefault="00DB6031"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Uma vez enviada a proposta no sistema, os fornecedores </w:t>
      </w:r>
      <w:r w:rsidR="00AC0F28" w:rsidRPr="001C6CD1">
        <w:rPr>
          <w:rFonts w:cs="Arial"/>
          <w:b/>
          <w:bCs/>
          <w:szCs w:val="20"/>
        </w:rPr>
        <w:t>NÃO</w:t>
      </w:r>
      <w:r w:rsidR="00AC0F28" w:rsidRPr="001C6CD1">
        <w:rPr>
          <w:rFonts w:cs="Arial"/>
          <w:szCs w:val="20"/>
        </w:rPr>
        <w:t xml:space="preserve"> poderão retirá-la, substituí-la ou modificá-la;</w:t>
      </w:r>
    </w:p>
    <w:p w14:paraId="68700455" w14:textId="158DBB83"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cadastramento da proposta inicial, o fornecedor deverá, também, assinalar “sim” ou “não” em campo próprio do sistema eletrônico, às seguintes declarações:</w:t>
      </w:r>
      <w:r w:rsidR="00AC0F28" w:rsidRPr="001C6CD1">
        <w:rPr>
          <w:rFonts w:eastAsia="Zurich BT" w:cs="Arial"/>
          <w:szCs w:val="20"/>
        </w:rPr>
        <w:t xml:space="preserve"> </w:t>
      </w:r>
    </w:p>
    <w:p w14:paraId="2C632252" w14:textId="77777777" w:rsidR="00AC0F28" w:rsidRPr="001C6CD1" w:rsidRDefault="00AC0F28" w:rsidP="006928F1">
      <w:pPr>
        <w:pStyle w:val="PargrafodaLista"/>
        <w:numPr>
          <w:ilvl w:val="0"/>
          <w:numId w:val="2"/>
        </w:numPr>
        <w:tabs>
          <w:tab w:val="left" w:pos="1440"/>
        </w:tabs>
        <w:autoSpaceDE w:val="0"/>
        <w:snapToGrid w:val="0"/>
        <w:spacing w:before="120" w:line="276" w:lineRule="auto"/>
        <w:jc w:val="both"/>
        <w:rPr>
          <w:rFonts w:cs="Arial"/>
          <w:bCs/>
          <w:vanish/>
          <w:szCs w:val="20"/>
        </w:rPr>
      </w:pPr>
    </w:p>
    <w:p w14:paraId="72287DC6"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66E1AE8"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190AE111" w14:textId="77777777" w:rsidR="00AC0F28" w:rsidRPr="001C6CD1" w:rsidRDefault="00AC0F28" w:rsidP="006928F1">
      <w:pPr>
        <w:pStyle w:val="PargrafodaLista"/>
        <w:numPr>
          <w:ilvl w:val="1"/>
          <w:numId w:val="2"/>
        </w:numPr>
        <w:tabs>
          <w:tab w:val="left" w:pos="1440"/>
        </w:tabs>
        <w:autoSpaceDE w:val="0"/>
        <w:snapToGrid w:val="0"/>
        <w:spacing w:before="120" w:line="276" w:lineRule="auto"/>
        <w:jc w:val="both"/>
        <w:rPr>
          <w:rFonts w:cs="Arial"/>
          <w:bCs/>
          <w:vanish/>
          <w:szCs w:val="20"/>
        </w:rPr>
      </w:pPr>
    </w:p>
    <w:p w14:paraId="51691826"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inexistem fatos impeditivos para sua habilitação no certame, ciente da obrigatoriedade de declarar ocorrências posteriores;</w:t>
      </w:r>
    </w:p>
    <w:p w14:paraId="47D054E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cumpre os requisitos estabelecidos no artigo 3° da Lei Complementar nº 123, de 2006, estando apto a usufruir do tratamento favorecido estabelecido em seus arts. 42 a 49.</w:t>
      </w:r>
    </w:p>
    <w:p w14:paraId="1E5504D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está ciente e concorda com as condições contidas no Aviso de Contratação Direta e seus anexos;</w:t>
      </w:r>
    </w:p>
    <w:p w14:paraId="3EA89D47"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lastRenderedPageBreak/>
        <w:t>que assume a responsabilidade pelas transações que forem efetuadas no sistema, assumindo como firmes e verdadeiras;</w:t>
      </w:r>
    </w:p>
    <w:p w14:paraId="65A6847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cumpre as exigências de reserva de cargos para pessoa com deficiência e para reabilitado da Previdência Social, de que trata o art. 93 da Lei nº 8.213/91.</w:t>
      </w:r>
    </w:p>
    <w:p w14:paraId="40346A46"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1C6CD1" w:rsidRDefault="00AC0F28" w:rsidP="006928F1">
      <w:pPr>
        <w:numPr>
          <w:ilvl w:val="1"/>
          <w:numId w:val="8"/>
        </w:numPr>
        <w:spacing w:before="120" w:line="276" w:lineRule="auto"/>
        <w:jc w:val="both"/>
        <w:rPr>
          <w:rFonts w:cs="Arial"/>
          <w:szCs w:val="20"/>
        </w:rPr>
      </w:pPr>
      <w:r w:rsidRPr="001C6CD1">
        <w:rPr>
          <w:rFonts w:cs="Arial"/>
          <w:szCs w:val="20"/>
        </w:rPr>
        <w:t>Fica facultado ao fornecedor, ao cadastrar sua proposta inicial, a parametrização de valor final mínimo, com o registro do seu lance final aceitável (menor preço).</w:t>
      </w:r>
    </w:p>
    <w:p w14:paraId="1B7D56E3"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1C6CD1" w:rsidRDefault="00AC0F28" w:rsidP="006928F1">
      <w:pPr>
        <w:numPr>
          <w:ilvl w:val="3"/>
          <w:numId w:val="8"/>
        </w:numPr>
        <w:spacing w:before="120" w:line="276" w:lineRule="auto"/>
        <w:jc w:val="both"/>
        <w:rPr>
          <w:rFonts w:cs="Arial"/>
          <w:szCs w:val="20"/>
        </w:rPr>
      </w:pPr>
      <w:r w:rsidRPr="001C6CD1">
        <w:rPr>
          <w:rFonts w:cs="Arial"/>
          <w:szCs w:val="20"/>
        </w:rPr>
        <w:t>Sem prejuízo do disposto acima, os lances poderão ser enviados manualmente, na forma da seção respectiva deste Aviso de Contratação Direta;</w:t>
      </w:r>
    </w:p>
    <w:p w14:paraId="33EBFCB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 valor final mínimo poderá ser alterado pelo fornecedor durante a fase de disputa, desde que não assuma valor superior a lance já registrado por ele no sistema.</w:t>
      </w:r>
    </w:p>
    <w:p w14:paraId="7F4A099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1C6CD1" w:rsidRDefault="00AC0F28" w:rsidP="006928F1">
      <w:pPr>
        <w:pStyle w:val="Ttulo1"/>
        <w:numPr>
          <w:ilvl w:val="0"/>
          <w:numId w:val="8"/>
        </w:numPr>
        <w:rPr>
          <w:rFonts w:ascii="Arial" w:hAnsi="Arial" w:cs="Arial"/>
          <w:b/>
          <w:bCs/>
          <w:color w:val="auto"/>
          <w:sz w:val="20"/>
          <w:szCs w:val="20"/>
        </w:rPr>
      </w:pPr>
      <w:bookmarkStart w:id="4" w:name="_Toc104906821"/>
      <w:r w:rsidRPr="001C6CD1">
        <w:rPr>
          <w:rFonts w:ascii="Arial" w:hAnsi="Arial" w:cs="Arial"/>
          <w:b/>
          <w:bCs/>
          <w:color w:val="auto"/>
          <w:sz w:val="20"/>
          <w:szCs w:val="20"/>
        </w:rPr>
        <w:t>FASE DE LANCES</w:t>
      </w:r>
      <w:bookmarkEnd w:id="4"/>
    </w:p>
    <w:p w14:paraId="099AE88B" w14:textId="77777777" w:rsidR="008746D3" w:rsidRPr="001C6CD1" w:rsidRDefault="008746D3" w:rsidP="006928F1">
      <w:pPr>
        <w:rPr>
          <w:rFonts w:cs="Arial"/>
          <w:szCs w:val="20"/>
        </w:rPr>
      </w:pPr>
    </w:p>
    <w:p w14:paraId="74F0F7DC"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 xml:space="preserve">A partir das 8:00h da data estabelecida neste Aviso de Contratação Direta, a sessão pública será automaticamente aberta pelo sistema para o envio de lances públicos e sucessivos, </w:t>
      </w:r>
      <w:r w:rsidRPr="001C6CD1">
        <w:rPr>
          <w:rFonts w:cs="Arial"/>
          <w:bCs/>
          <w:szCs w:val="20"/>
          <w:lang w:eastAsia="en-US"/>
        </w:rPr>
        <w:t>exclusivamente por meio do sistema eletrônico</w:t>
      </w:r>
      <w:r w:rsidRPr="001C6CD1">
        <w:rPr>
          <w:rFonts w:cs="Arial"/>
          <w:szCs w:val="20"/>
          <w:lang w:eastAsia="en-US"/>
        </w:rPr>
        <w:t>, sendo encerrado no horário de finalização de lances também já previsto neste aviso.</w:t>
      </w:r>
    </w:p>
    <w:p w14:paraId="5B619DFE"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02344D33" w14:textId="0DCA7F49" w:rsidR="00122AC2" w:rsidRPr="00FF6E43" w:rsidRDefault="00FF6E43" w:rsidP="00FF6E43">
      <w:pPr>
        <w:pStyle w:val="Nivel2"/>
        <w:numPr>
          <w:ilvl w:val="1"/>
          <w:numId w:val="8"/>
        </w:numPr>
        <w:spacing w:before="0" w:after="0" w:line="312" w:lineRule="auto"/>
        <w:rPr>
          <w:rFonts w:ascii="Times New Roman" w:hAnsi="Times New Roman"/>
        </w:rPr>
      </w:pPr>
      <w:r w:rsidRPr="00AC26DD">
        <w:rPr>
          <w:rFonts w:ascii="Times New Roman" w:hAnsi="Times New Roman"/>
          <w:b/>
          <w:bCs/>
        </w:rPr>
        <w:t>O lance deverá ser ofertado pelo valor total do lote, devendo a CONTRATADA, obrigatoriamente, enviar a proposta de preços com os valores dos itens que compõe o lote, conforme modelo</w:t>
      </w:r>
      <w:r w:rsidRPr="000356BE">
        <w:rPr>
          <w:rFonts w:ascii="Times New Roman" w:hAnsi="Times New Roman"/>
        </w:rPr>
        <w:t>.</w:t>
      </w:r>
    </w:p>
    <w:p w14:paraId="021B0BB5"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O fornecedor somente poderá oferecer valor inferior ou maior percentual de desconto em relação ao último lance por ele ofertado e registrado pelo sistema.</w:t>
      </w:r>
    </w:p>
    <w:p w14:paraId="629CCBEF"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rPr>
        <w:t xml:space="preserve">O intervalo mínimo de diferença de valores ou percentuais entre os lances, que incidirá tanto em relação aos lances intermediários quanto em relação ao que cobrir a melhor oferta é de </w:t>
      </w:r>
      <w:r w:rsidR="00B21659" w:rsidRPr="001C6CD1">
        <w:rPr>
          <w:rFonts w:cs="Arial"/>
          <w:szCs w:val="20"/>
        </w:rPr>
        <w:t>0,01</w:t>
      </w:r>
      <w:r w:rsidRPr="001C6CD1">
        <w:rPr>
          <w:rFonts w:cs="Arial"/>
          <w:szCs w:val="20"/>
        </w:rPr>
        <w:t xml:space="preserve"> (</w:t>
      </w:r>
      <w:r w:rsidR="00B21659" w:rsidRPr="001C6CD1">
        <w:rPr>
          <w:rFonts w:cs="Arial"/>
          <w:szCs w:val="20"/>
        </w:rPr>
        <w:t>um centavo</w:t>
      </w:r>
      <w:r w:rsidRPr="001C6CD1">
        <w:rPr>
          <w:rFonts w:cs="Arial"/>
          <w:szCs w:val="20"/>
        </w:rPr>
        <w:t>).</w:t>
      </w:r>
    </w:p>
    <w:p w14:paraId="5C158462"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Havendo lances iguais ao menor já ofertado, prevalecerá aquele que for recebido e registrado primeiro no sistema.</w:t>
      </w:r>
    </w:p>
    <w:p w14:paraId="40849604"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Caso o fornecedor não apresente lances, concorrerá com o valor de sua proposta.</w:t>
      </w:r>
    </w:p>
    <w:p w14:paraId="397BFF4E"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Durante o procedimento, os fornecedores serão informados, em tempo real, do valor do menor lance registrado, vedada a identificação do fornecedor.</w:t>
      </w:r>
    </w:p>
    <w:p w14:paraId="64FE23BB"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1C6CD1" w:rsidRDefault="00AC0F28" w:rsidP="00122AC2">
      <w:pPr>
        <w:pStyle w:val="PargrafodaLista"/>
        <w:numPr>
          <w:ilvl w:val="2"/>
          <w:numId w:val="8"/>
        </w:numPr>
        <w:spacing w:before="120" w:line="276" w:lineRule="auto"/>
        <w:ind w:left="567" w:hanging="285"/>
        <w:jc w:val="both"/>
        <w:rPr>
          <w:rFonts w:cs="Arial"/>
          <w:szCs w:val="20"/>
        </w:rPr>
      </w:pPr>
      <w:r w:rsidRPr="001C6CD1">
        <w:rPr>
          <w:rFonts w:cs="Arial"/>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1C6CD1" w:rsidRDefault="00AC0F28" w:rsidP="006928F1">
      <w:pPr>
        <w:pStyle w:val="Ttulo1"/>
        <w:numPr>
          <w:ilvl w:val="0"/>
          <w:numId w:val="8"/>
        </w:numPr>
        <w:rPr>
          <w:rFonts w:ascii="Arial" w:hAnsi="Arial" w:cs="Arial"/>
          <w:b/>
          <w:bCs/>
          <w:color w:val="auto"/>
          <w:sz w:val="20"/>
          <w:szCs w:val="20"/>
        </w:rPr>
      </w:pPr>
      <w:bookmarkStart w:id="5" w:name="_Toc104906822"/>
      <w:r w:rsidRPr="001C6CD1">
        <w:rPr>
          <w:rFonts w:ascii="Arial" w:hAnsi="Arial" w:cs="Arial"/>
          <w:b/>
          <w:bCs/>
          <w:color w:val="auto"/>
          <w:sz w:val="20"/>
          <w:szCs w:val="20"/>
        </w:rPr>
        <w:t>JULGAMENTO DAS PROPOSTAS DE PREÇO</w:t>
      </w:r>
      <w:bookmarkEnd w:id="5"/>
    </w:p>
    <w:p w14:paraId="08FA4AF2"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rPr>
        <w:lastRenderedPageBreak/>
        <w:t>No caso de o preço da proposta vencedora estar acima do estimado pela Administração, poderá haver a negociação de condições mais vantajosas.</w:t>
      </w:r>
    </w:p>
    <w:p w14:paraId="4D846E2E"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Em qualquer caso, concluída a negociação, o resultado será registrado na ata do procedimento da dispensa eletrônica.</w:t>
      </w:r>
    </w:p>
    <w:p w14:paraId="403A9A64" w14:textId="65D856B4" w:rsidR="00AC0F28" w:rsidRPr="00D55F20" w:rsidRDefault="00AC0F28" w:rsidP="00D55F20">
      <w:pPr>
        <w:pStyle w:val="PargrafodaLista"/>
        <w:numPr>
          <w:ilvl w:val="1"/>
          <w:numId w:val="8"/>
        </w:numPr>
        <w:spacing w:before="120" w:line="276" w:lineRule="auto"/>
        <w:jc w:val="both"/>
        <w:rPr>
          <w:rFonts w:cs="Arial"/>
          <w:szCs w:val="20"/>
        </w:rPr>
      </w:pPr>
      <w:r w:rsidRPr="001C6CD1">
        <w:rPr>
          <w:rFonts w:cs="Arial"/>
          <w:szCs w:val="20"/>
        </w:rPr>
        <w:t>Estando o preço compatível, será solicitado o envio da proposta</w:t>
      </w:r>
      <w:r w:rsidR="00D55F20">
        <w:rPr>
          <w:rFonts w:cs="Arial"/>
          <w:szCs w:val="20"/>
        </w:rPr>
        <w:t xml:space="preserve"> ajustada</w:t>
      </w:r>
      <w:r w:rsidR="00D55F20" w:rsidRPr="00D55F20">
        <w:rPr>
          <w:rFonts w:cs="Arial"/>
          <w:szCs w:val="20"/>
        </w:rPr>
        <w:t xml:space="preserve"> </w:t>
      </w:r>
      <w:r w:rsidR="00D55F20">
        <w:rPr>
          <w:rFonts w:cs="Arial"/>
          <w:szCs w:val="20"/>
        </w:rPr>
        <w:t xml:space="preserve">de acordo com </w:t>
      </w:r>
      <w:r w:rsidR="00D55F20" w:rsidRPr="001C6CD1">
        <w:rPr>
          <w:rFonts w:cs="Arial"/>
          <w:szCs w:val="20"/>
        </w:rPr>
        <w:t>o último lance</w:t>
      </w:r>
      <w:r w:rsidR="00D55F20">
        <w:rPr>
          <w:rFonts w:cs="Arial"/>
          <w:szCs w:val="20"/>
        </w:rPr>
        <w:t xml:space="preserve"> conforme modelo (anexo III)</w:t>
      </w:r>
      <w:r w:rsidR="00D55F20" w:rsidRPr="001C6CD1">
        <w:rPr>
          <w:rFonts w:cs="Arial"/>
          <w:szCs w:val="20"/>
        </w:rPr>
        <w:t xml:space="preserve"> e, se necessário, de documentos complementares</w:t>
      </w:r>
      <w:r w:rsidR="00D55F20">
        <w:rPr>
          <w:rFonts w:cs="Arial"/>
          <w:szCs w:val="20"/>
        </w:rPr>
        <w:t>, no prazo de 02 (duas) horas, podendo ser prorrogado mediante solicitação justificada e anterior ao término do mesmo,</w:t>
      </w:r>
      <w:r w:rsidRPr="001C6CD1">
        <w:rPr>
          <w:rFonts w:cs="Arial"/>
          <w:szCs w:val="20"/>
        </w:rPr>
        <w:t>.</w:t>
      </w:r>
    </w:p>
    <w:p w14:paraId="2341C5C6" w14:textId="781720D3" w:rsidR="00AC0F28" w:rsidRPr="001C6CD1" w:rsidRDefault="00AC0F28" w:rsidP="006928F1">
      <w:pPr>
        <w:numPr>
          <w:ilvl w:val="1"/>
          <w:numId w:val="8"/>
        </w:numPr>
        <w:spacing w:before="120" w:line="276" w:lineRule="auto"/>
        <w:jc w:val="both"/>
        <w:rPr>
          <w:rFonts w:cs="Arial"/>
          <w:szCs w:val="20"/>
        </w:rPr>
      </w:pPr>
      <w:r w:rsidRPr="001C6CD1">
        <w:rPr>
          <w:rFonts w:cs="Arial"/>
          <w:szCs w:val="20"/>
        </w:rPr>
        <w:t xml:space="preserve">O prazo de validade da proposta não será inferior a </w:t>
      </w:r>
      <w:r w:rsidR="00B21659" w:rsidRPr="001C6CD1">
        <w:rPr>
          <w:rFonts w:cs="Arial"/>
          <w:szCs w:val="20"/>
        </w:rPr>
        <w:t>60</w:t>
      </w:r>
      <w:r w:rsidRPr="001C6CD1">
        <w:rPr>
          <w:rFonts w:cs="Arial"/>
          <w:szCs w:val="20"/>
        </w:rPr>
        <w:t xml:space="preserve"> (</w:t>
      </w:r>
      <w:r w:rsidR="00B21659" w:rsidRPr="001C6CD1">
        <w:rPr>
          <w:rFonts w:cs="Arial"/>
          <w:szCs w:val="20"/>
        </w:rPr>
        <w:t>sessenta</w:t>
      </w:r>
      <w:r w:rsidRPr="001C6CD1">
        <w:rPr>
          <w:rFonts w:cs="Arial"/>
          <w:szCs w:val="20"/>
        </w:rPr>
        <w:t>) dias</w:t>
      </w:r>
      <w:r w:rsidRPr="001C6CD1">
        <w:rPr>
          <w:rFonts w:cs="Arial"/>
          <w:b/>
          <w:bCs/>
          <w:szCs w:val="20"/>
        </w:rPr>
        <w:t>,</w:t>
      </w:r>
      <w:r w:rsidRPr="001C6CD1">
        <w:rPr>
          <w:rFonts w:cs="Arial"/>
          <w:szCs w:val="20"/>
        </w:rPr>
        <w:t xml:space="preserve"> a contar da data de sua apresentação.</w:t>
      </w:r>
    </w:p>
    <w:p w14:paraId="2D4CEF6F"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lang w:eastAsia="en-US"/>
        </w:rPr>
        <w:t xml:space="preserve">Será desclassificada a proposta vencedora que: </w:t>
      </w:r>
    </w:p>
    <w:p w14:paraId="7B8A3922"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contiver vícios insanáveis;</w:t>
      </w:r>
    </w:p>
    <w:p w14:paraId="00BEB5F5"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não obedecer às especificações técnicas pormenorizadas neste aviso ou em seus anexos;</w:t>
      </w:r>
    </w:p>
    <w:p w14:paraId="2F571AF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apresentar preços inexequíveis ou permanecerem acima do preço máximo definido para a contratação;</w:t>
      </w:r>
    </w:p>
    <w:p w14:paraId="3BB37BC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não tiverem sua exequibilidade demonstrada, quando exigido pela Administração;</w:t>
      </w:r>
    </w:p>
    <w:p w14:paraId="6FA18B00"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apresentar desconformidade com quaisquer outras exigências deste aviso ou seus anexos, desde que insanável.</w:t>
      </w:r>
    </w:p>
    <w:p w14:paraId="235E7C95" w14:textId="77777777" w:rsidR="00AC0F28" w:rsidRPr="001C6CD1" w:rsidRDefault="00AC0F28" w:rsidP="006928F1">
      <w:pPr>
        <w:pStyle w:val="PargrafodaLista"/>
        <w:numPr>
          <w:ilvl w:val="1"/>
          <w:numId w:val="8"/>
        </w:numPr>
        <w:spacing w:before="120" w:line="276" w:lineRule="auto"/>
        <w:jc w:val="both"/>
        <w:rPr>
          <w:rFonts w:cs="Arial"/>
          <w:szCs w:val="20"/>
        </w:rPr>
      </w:pPr>
      <w:r w:rsidRPr="001C6CD1">
        <w:rPr>
          <w:rFonts w:cs="Arial"/>
          <w:szCs w:val="20"/>
          <w:lang w:eastAsia="en-US"/>
        </w:rPr>
        <w:t>Quando</w:t>
      </w:r>
      <w:r w:rsidRPr="001C6CD1">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1C6CD1" w:rsidRDefault="00AC0F28" w:rsidP="001C6CD1">
      <w:pPr>
        <w:pStyle w:val="PargrafodaLista"/>
        <w:numPr>
          <w:ilvl w:val="2"/>
          <w:numId w:val="8"/>
        </w:numPr>
        <w:spacing w:before="120" w:line="276" w:lineRule="auto"/>
        <w:ind w:left="284" w:hanging="142"/>
        <w:jc w:val="both"/>
        <w:rPr>
          <w:rFonts w:cs="Arial"/>
          <w:szCs w:val="20"/>
        </w:rPr>
      </w:pPr>
      <w:r w:rsidRPr="001C6CD1">
        <w:rPr>
          <w:rFonts w:cs="Arial"/>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1C6CD1" w:rsidRDefault="00AC0F28" w:rsidP="006928F1">
      <w:pPr>
        <w:pStyle w:val="PargrafodaLista"/>
        <w:numPr>
          <w:ilvl w:val="1"/>
          <w:numId w:val="8"/>
        </w:numPr>
        <w:spacing w:before="120" w:line="276" w:lineRule="auto"/>
        <w:ind w:right="-15"/>
        <w:jc w:val="both"/>
        <w:rPr>
          <w:rFonts w:cs="Arial"/>
          <w:szCs w:val="20"/>
          <w:lang w:eastAsia="en-US"/>
        </w:rPr>
      </w:pPr>
      <w:r w:rsidRPr="001C6CD1">
        <w:rPr>
          <w:rFonts w:cs="Arial"/>
          <w:szCs w:val="20"/>
          <w:lang w:eastAsia="en-US"/>
        </w:rPr>
        <w:t xml:space="preserve">Se houver indícios de inexequibilidade da proposta de preço, ou em caso da necessidade de esclarecimentos </w:t>
      </w:r>
      <w:r w:rsidRPr="001C6CD1">
        <w:rPr>
          <w:rFonts w:cs="Arial"/>
          <w:szCs w:val="20"/>
          <w:bdr w:val="none" w:sz="0" w:space="0" w:color="auto" w:frame="1"/>
        </w:rPr>
        <w:t>complementares</w:t>
      </w:r>
      <w:r w:rsidRPr="001C6CD1">
        <w:rPr>
          <w:rFonts w:cs="Arial"/>
          <w:szCs w:val="20"/>
          <w:lang w:eastAsia="en-US"/>
        </w:rPr>
        <w:t xml:space="preserve">, poderão ser efetuadas diligências, para que a empresa comprove a exequibilidade da proposta.  </w:t>
      </w:r>
    </w:p>
    <w:p w14:paraId="174028E9"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 xml:space="preserve">Erros no preenchimento da planilha não constituem motivo para a desclassificação da proposta. A planilha </w:t>
      </w:r>
      <w:r w:rsidRPr="001C6CD1">
        <w:rPr>
          <w:rFonts w:cs="Arial"/>
          <w:szCs w:val="20"/>
          <w:bdr w:val="none" w:sz="0" w:space="0" w:color="auto" w:frame="1"/>
        </w:rPr>
        <w:t>poderá́</w:t>
      </w:r>
      <w:r w:rsidRPr="001C6CD1">
        <w:rPr>
          <w:rFonts w:cs="Arial"/>
          <w:szCs w:val="20"/>
          <w:lang w:eastAsia="en-US"/>
        </w:rPr>
        <w:t xml:space="preserve"> ser ajustada pelo fornecedor, no prazo indicado pelo sistema, desde que não haja majoração do preço.</w:t>
      </w:r>
    </w:p>
    <w:p w14:paraId="136E2CF1"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O ajuste de que trata este dispositivo se limita a sanar erros ou falhas que não alterem a substância das propostas;</w:t>
      </w:r>
    </w:p>
    <w:p w14:paraId="04BED92B" w14:textId="77777777" w:rsidR="00AC0F28" w:rsidRPr="001C6CD1" w:rsidRDefault="00AC0F28" w:rsidP="006928F1">
      <w:pPr>
        <w:pStyle w:val="PargrafodaLista"/>
        <w:numPr>
          <w:ilvl w:val="2"/>
          <w:numId w:val="8"/>
        </w:numPr>
        <w:spacing w:before="120" w:line="276" w:lineRule="auto"/>
        <w:jc w:val="both"/>
        <w:rPr>
          <w:rFonts w:cs="Arial"/>
          <w:szCs w:val="20"/>
          <w:lang w:eastAsia="en-US"/>
        </w:rPr>
      </w:pPr>
      <w:r w:rsidRPr="001C6CD1">
        <w:rPr>
          <w:rFonts w:cs="Arial"/>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Se a proposta ou lance vencedor for desclassificado, será examinada a proposta ou lance subsequente, e, assim sucessivamente, na ordem de classificação.</w:t>
      </w:r>
    </w:p>
    <w:p w14:paraId="65247595"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Havendo necessidade, a sessão será suspensa, informando-se no “chat” a nova data e horário para a sua continuidade.</w:t>
      </w:r>
    </w:p>
    <w:p w14:paraId="42BFCC31" w14:textId="77777777" w:rsidR="00AC0F28" w:rsidRPr="001C6CD1" w:rsidRDefault="00AC0F28" w:rsidP="006928F1">
      <w:pPr>
        <w:pStyle w:val="PargrafodaLista"/>
        <w:numPr>
          <w:ilvl w:val="1"/>
          <w:numId w:val="8"/>
        </w:numPr>
        <w:spacing w:before="120" w:line="276" w:lineRule="auto"/>
        <w:jc w:val="both"/>
        <w:rPr>
          <w:rFonts w:cs="Arial"/>
          <w:szCs w:val="20"/>
          <w:lang w:eastAsia="en-US"/>
        </w:rPr>
      </w:pPr>
      <w:r w:rsidRPr="001C6CD1">
        <w:rPr>
          <w:rFonts w:cs="Arial"/>
          <w:szCs w:val="20"/>
          <w:lang w:eastAsia="en-US"/>
        </w:rPr>
        <w:t>Encerrada a análise quanto à aceitação da proposta, se iniciará a fase de habilitação, observado o disposto neste Aviso de Contratação Direta. </w:t>
      </w:r>
    </w:p>
    <w:p w14:paraId="24CF56F4" w14:textId="77777777" w:rsidR="00AC0F28" w:rsidRPr="001C6CD1" w:rsidRDefault="00AC0F28" w:rsidP="006928F1">
      <w:pPr>
        <w:pStyle w:val="Ttulo1"/>
        <w:numPr>
          <w:ilvl w:val="0"/>
          <w:numId w:val="8"/>
        </w:numPr>
        <w:rPr>
          <w:rFonts w:ascii="Arial" w:hAnsi="Arial" w:cs="Arial"/>
          <w:b/>
          <w:bCs/>
          <w:color w:val="auto"/>
          <w:sz w:val="20"/>
          <w:szCs w:val="20"/>
        </w:rPr>
      </w:pPr>
      <w:bookmarkStart w:id="6" w:name="_Toc104906823"/>
      <w:r w:rsidRPr="001C6CD1">
        <w:rPr>
          <w:rFonts w:ascii="Arial" w:hAnsi="Arial" w:cs="Arial"/>
          <w:b/>
          <w:bCs/>
          <w:color w:val="auto"/>
          <w:sz w:val="20"/>
          <w:szCs w:val="20"/>
        </w:rPr>
        <w:lastRenderedPageBreak/>
        <w:t>HABILITAÇÃO</w:t>
      </w:r>
      <w:bookmarkEnd w:id="6"/>
    </w:p>
    <w:p w14:paraId="41479586" w14:textId="77777777" w:rsidR="00AC0F28" w:rsidRPr="001C6CD1" w:rsidRDefault="00AC0F28" w:rsidP="006928F1">
      <w:pPr>
        <w:pStyle w:val="PargrafodaLista"/>
        <w:numPr>
          <w:ilvl w:val="1"/>
          <w:numId w:val="8"/>
        </w:numPr>
        <w:spacing w:before="120" w:line="276" w:lineRule="auto"/>
        <w:jc w:val="both"/>
        <w:rPr>
          <w:rFonts w:cs="Arial"/>
          <w:b/>
          <w:szCs w:val="20"/>
          <w:lang w:eastAsia="ar-SA"/>
        </w:rPr>
      </w:pPr>
      <w:r w:rsidRPr="001C6CD1">
        <w:rPr>
          <w:rFonts w:cs="Arial"/>
          <w:szCs w:val="20"/>
          <w:lang w:eastAsia="ar-SA"/>
        </w:rPr>
        <w:t xml:space="preserve">Os </w:t>
      </w:r>
      <w:r w:rsidRPr="001C6CD1">
        <w:rPr>
          <w:rFonts w:cs="Arial"/>
          <w:szCs w:val="20"/>
        </w:rPr>
        <w:t>documentos</w:t>
      </w:r>
      <w:r w:rsidRPr="001C6CD1">
        <w:rPr>
          <w:rFonts w:cs="Arial"/>
          <w:szCs w:val="20"/>
          <w:lang w:eastAsia="ar-SA"/>
        </w:rPr>
        <w:t xml:space="preserve"> a serem exigidos para fins de habilitação constam do </w:t>
      </w:r>
      <w:r w:rsidRPr="001C6CD1">
        <w:rPr>
          <w:rFonts w:cs="Arial"/>
          <w:bCs/>
          <w:szCs w:val="20"/>
          <w:lang w:eastAsia="ar-SA"/>
        </w:rPr>
        <w:t>ANEXO I – DOCUMENTAÇÃO EXIGIDA PARA HABILITAÇÃO</w:t>
      </w:r>
      <w:r w:rsidRPr="001C6CD1">
        <w:rPr>
          <w:rFonts w:cs="Arial"/>
          <w:b/>
          <w:szCs w:val="20"/>
          <w:lang w:eastAsia="ar-SA"/>
        </w:rPr>
        <w:t xml:space="preserve"> </w:t>
      </w:r>
      <w:r w:rsidRPr="001C6CD1">
        <w:rPr>
          <w:rFonts w:cs="Arial"/>
          <w:szCs w:val="20"/>
          <w:lang w:eastAsia="ar-SA"/>
        </w:rPr>
        <w:t>deste aviso e serão solicitados do fornecedor mais bem classificado da fase de lances.</w:t>
      </w:r>
    </w:p>
    <w:p w14:paraId="72400912" w14:textId="77777777" w:rsidR="00AC0F28" w:rsidRPr="001C6CD1" w:rsidRDefault="00AC0F28" w:rsidP="006928F1">
      <w:pPr>
        <w:pStyle w:val="PargrafodaLista"/>
        <w:numPr>
          <w:ilvl w:val="1"/>
          <w:numId w:val="8"/>
        </w:numPr>
        <w:spacing w:before="120" w:line="276" w:lineRule="auto"/>
        <w:ind w:hanging="574"/>
        <w:jc w:val="both"/>
        <w:rPr>
          <w:rFonts w:cs="Arial"/>
          <w:b/>
          <w:szCs w:val="20"/>
          <w:lang w:eastAsia="ar-SA"/>
        </w:rPr>
      </w:pPr>
      <w:r w:rsidRPr="001C6CD1">
        <w:rPr>
          <w:rFonts w:cs="Arial"/>
          <w:szCs w:val="20"/>
          <w:lang w:eastAsia="ar-SA"/>
        </w:rPr>
        <w:t xml:space="preserve">Como </w:t>
      </w:r>
      <w:r w:rsidRPr="001C6CD1">
        <w:rPr>
          <w:rFonts w:cs="Arial"/>
          <w:szCs w:val="20"/>
        </w:rPr>
        <w:t>condição</w:t>
      </w:r>
      <w:r w:rsidRPr="001C6CD1">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 xml:space="preserve">a) SICAF;  </w:t>
      </w:r>
    </w:p>
    <w:p w14:paraId="77295AB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b) Cadastro Nacional de Empresas Inidôneas e Suspensas - CEIS, mantido pela Controladoria-Geral da União (</w:t>
      </w:r>
      <w:hyperlink r:id="rId11" w:history="1">
        <w:r w:rsidRPr="001C6CD1">
          <w:rPr>
            <w:rStyle w:val="Hyperlink"/>
            <w:rFonts w:eastAsia="Calibri" w:cs="Arial"/>
            <w:color w:val="auto"/>
            <w:szCs w:val="20"/>
            <w:lang w:eastAsia="ar-SA"/>
          </w:rPr>
          <w:t>www.portaldatransparencia.gov.br/ceis</w:t>
        </w:r>
      </w:hyperlink>
      <w:r w:rsidRPr="001C6CD1">
        <w:rPr>
          <w:rFonts w:cs="Arial"/>
          <w:szCs w:val="20"/>
          <w:lang w:eastAsia="ar-SA"/>
        </w:rPr>
        <w:t xml:space="preserve">);  </w:t>
      </w:r>
    </w:p>
    <w:p w14:paraId="08897FC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c) Cadastro Nacional de Condenações Cíveis por Atos de Improbidade Administrativa, mantido pelo Conselho Nacional de Justiça (</w:t>
      </w:r>
      <w:hyperlink r:id="rId12" w:history="1">
        <w:r w:rsidRPr="001C6CD1">
          <w:rPr>
            <w:rStyle w:val="Hyperlink"/>
            <w:rFonts w:eastAsia="Calibri" w:cs="Arial"/>
            <w:color w:val="auto"/>
            <w:szCs w:val="20"/>
            <w:lang w:eastAsia="ar-SA"/>
          </w:rPr>
          <w:t>www.cnj.jus.br/improbidade_adm/consultar_requerido.php</w:t>
        </w:r>
      </w:hyperlink>
      <w:r w:rsidRPr="001C6CD1">
        <w:rPr>
          <w:rFonts w:cs="Arial"/>
          <w:szCs w:val="20"/>
          <w:lang w:eastAsia="ar-SA"/>
        </w:rPr>
        <w:t xml:space="preserve">).  </w:t>
      </w:r>
    </w:p>
    <w:p w14:paraId="1DF723B3" w14:textId="77777777" w:rsidR="00AC0F28" w:rsidRPr="001C6CD1" w:rsidRDefault="00AC0F28" w:rsidP="006928F1">
      <w:pPr>
        <w:pStyle w:val="PargrafodaLista"/>
        <w:spacing w:before="120" w:line="276" w:lineRule="auto"/>
        <w:ind w:left="1134"/>
        <w:jc w:val="both"/>
        <w:rPr>
          <w:rFonts w:cs="Arial"/>
          <w:szCs w:val="20"/>
          <w:lang w:eastAsia="ar-SA"/>
        </w:rPr>
      </w:pPr>
      <w:r w:rsidRPr="001C6CD1">
        <w:rPr>
          <w:rFonts w:cs="Arial"/>
          <w:szCs w:val="20"/>
          <w:lang w:eastAsia="ar-SA"/>
        </w:rPr>
        <w:t xml:space="preserve">d) Lista de Inidôneos mantida pelo Tribunal de Contas da União - TCU; </w:t>
      </w:r>
    </w:p>
    <w:p w14:paraId="2D2144EC" w14:textId="77777777" w:rsidR="00AC0F28" w:rsidRPr="001C6CD1" w:rsidRDefault="00AC0F28" w:rsidP="006928F1">
      <w:pPr>
        <w:pStyle w:val="PargrafodaLista"/>
        <w:numPr>
          <w:ilvl w:val="2"/>
          <w:numId w:val="8"/>
        </w:numPr>
        <w:spacing w:before="120" w:line="276" w:lineRule="auto"/>
        <w:jc w:val="both"/>
        <w:rPr>
          <w:rFonts w:cs="Arial"/>
          <w:b/>
          <w:szCs w:val="20"/>
        </w:rPr>
      </w:pPr>
      <w:r w:rsidRPr="001C6CD1">
        <w:rPr>
          <w:rFonts w:cs="Arial"/>
          <w:szCs w:val="20"/>
          <w:lang w:eastAsia="ar-SA"/>
        </w:rPr>
        <w:t xml:space="preserve">Para a consulta de </w:t>
      </w:r>
      <w:r w:rsidRPr="001C6CD1">
        <w:rPr>
          <w:rFonts w:cs="Arial"/>
          <w:szCs w:val="20"/>
        </w:rPr>
        <w:t>fornecedores</w:t>
      </w:r>
      <w:r w:rsidRPr="001C6CD1">
        <w:rPr>
          <w:rFonts w:cs="Arial"/>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 xml:space="preserve">A consulta aos </w:t>
      </w:r>
      <w:r w:rsidRPr="001C6CD1">
        <w:rPr>
          <w:rFonts w:cs="Arial"/>
          <w:szCs w:val="20"/>
          <w:lang w:eastAsia="ar-SA"/>
        </w:rPr>
        <w:t>cadastros</w:t>
      </w:r>
      <w:r w:rsidRPr="001C6CD1">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1C6CD1" w:rsidRDefault="00AC0F28" w:rsidP="006928F1">
      <w:pPr>
        <w:pStyle w:val="PargrafodaLista"/>
        <w:numPr>
          <w:ilvl w:val="3"/>
          <w:numId w:val="8"/>
        </w:numPr>
        <w:spacing w:before="120" w:line="276" w:lineRule="auto"/>
        <w:jc w:val="both"/>
        <w:rPr>
          <w:rFonts w:cs="Arial"/>
          <w:szCs w:val="20"/>
        </w:rPr>
      </w:pPr>
      <w:r w:rsidRPr="001C6CD1">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1C6CD1" w:rsidRDefault="00AC0F28" w:rsidP="006928F1">
      <w:pPr>
        <w:pStyle w:val="PargrafodaLista"/>
        <w:numPr>
          <w:ilvl w:val="4"/>
          <w:numId w:val="8"/>
        </w:numPr>
        <w:spacing w:before="120" w:line="276" w:lineRule="auto"/>
        <w:jc w:val="both"/>
        <w:rPr>
          <w:rFonts w:cs="Arial"/>
          <w:szCs w:val="20"/>
        </w:rPr>
      </w:pPr>
      <w:r w:rsidRPr="001C6CD1">
        <w:rPr>
          <w:rFonts w:cs="Arial"/>
          <w:szCs w:val="20"/>
        </w:rPr>
        <w:t>A tentativa de burla será verificada por meio dos vínculos societários, linhas de fornecimento similares, dentre outros.</w:t>
      </w:r>
    </w:p>
    <w:p w14:paraId="7109B58B" w14:textId="77777777" w:rsidR="00AC0F28" w:rsidRPr="001C6CD1" w:rsidRDefault="00AC0F28" w:rsidP="006928F1">
      <w:pPr>
        <w:pStyle w:val="PargrafodaLista"/>
        <w:numPr>
          <w:ilvl w:val="4"/>
          <w:numId w:val="8"/>
        </w:numPr>
        <w:spacing w:before="120" w:line="276" w:lineRule="auto"/>
        <w:jc w:val="both"/>
        <w:rPr>
          <w:rFonts w:cs="Arial"/>
          <w:szCs w:val="20"/>
        </w:rPr>
      </w:pPr>
      <w:r w:rsidRPr="001C6CD1">
        <w:rPr>
          <w:rFonts w:cs="Arial"/>
          <w:szCs w:val="20"/>
        </w:rPr>
        <w:t>O fornecedor será convocado para manifestação previamente à sua desclassificação</w:t>
      </w:r>
    </w:p>
    <w:p w14:paraId="1C86812C"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Constatada a existência de sanção, o fornecedor será reputado inabilitado, por falta de condição de participação.</w:t>
      </w:r>
    </w:p>
    <w:p w14:paraId="6F162935"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Caso atendidas as condições de participação, a habilitação dos fornecedores será verificada por meio do SICAF, nos documentos por ele abrangidos.</w:t>
      </w:r>
    </w:p>
    <w:p w14:paraId="4037C73F"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1C6CD1" w:rsidRDefault="00AC0F28" w:rsidP="006928F1">
      <w:pPr>
        <w:pStyle w:val="PargrafodaLista"/>
        <w:numPr>
          <w:ilvl w:val="1"/>
          <w:numId w:val="8"/>
        </w:numPr>
        <w:spacing w:before="120" w:line="276" w:lineRule="auto"/>
        <w:ind w:hanging="574"/>
        <w:jc w:val="both"/>
        <w:rPr>
          <w:rFonts w:cs="Arial"/>
          <w:b/>
          <w:bCs/>
          <w:szCs w:val="20"/>
        </w:rPr>
      </w:pPr>
      <w:r w:rsidRPr="001C6CD1">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1C6CD1" w:rsidRDefault="00AC0F28" w:rsidP="006928F1">
      <w:pPr>
        <w:pStyle w:val="PargrafodaLista"/>
        <w:numPr>
          <w:ilvl w:val="1"/>
          <w:numId w:val="8"/>
        </w:numPr>
        <w:spacing w:before="120" w:line="276" w:lineRule="auto"/>
        <w:ind w:hanging="574"/>
        <w:jc w:val="both"/>
        <w:rPr>
          <w:rFonts w:cs="Arial"/>
          <w:bCs/>
          <w:szCs w:val="20"/>
        </w:rPr>
      </w:pPr>
      <w:r w:rsidRPr="001C6CD1">
        <w:rPr>
          <w:rFonts w:cs="Arial"/>
          <w:bCs/>
          <w:szCs w:val="20"/>
        </w:rPr>
        <w:t xml:space="preserve">Havendo </w:t>
      </w:r>
      <w:r w:rsidRPr="001C6CD1">
        <w:rPr>
          <w:rFonts w:cs="Arial"/>
          <w:szCs w:val="20"/>
          <w:lang w:eastAsia="en-US"/>
        </w:rPr>
        <w:t>necessidade</w:t>
      </w:r>
      <w:r w:rsidRPr="001C6CD1">
        <w:rPr>
          <w:rFonts w:cs="Arial"/>
          <w:bCs/>
          <w:szCs w:val="20"/>
        </w:rPr>
        <w:t xml:space="preserve"> de analisar minuciosamente os documentos exigidos, a sessão será suspensa, sendo informada a nova data e horário para a sua continuidade.</w:t>
      </w:r>
    </w:p>
    <w:p w14:paraId="561E230C" w14:textId="77777777" w:rsidR="00AC0F28" w:rsidRPr="001C6CD1" w:rsidRDefault="00AC0F28" w:rsidP="006928F1">
      <w:pPr>
        <w:pStyle w:val="PargrafodaLista"/>
        <w:numPr>
          <w:ilvl w:val="1"/>
          <w:numId w:val="8"/>
        </w:numPr>
        <w:spacing w:before="120" w:line="276" w:lineRule="auto"/>
        <w:ind w:hanging="574"/>
        <w:jc w:val="both"/>
        <w:rPr>
          <w:rFonts w:cs="Arial"/>
          <w:szCs w:val="20"/>
        </w:rPr>
      </w:pPr>
      <w:r w:rsidRPr="001C6CD1">
        <w:rPr>
          <w:rFonts w:cs="Arial"/>
          <w:szCs w:val="20"/>
        </w:rPr>
        <w:t xml:space="preserve">Será inabilitado o fornecedor que não comprovar sua habilitação, seja por não apresentar </w:t>
      </w:r>
      <w:r w:rsidRPr="001C6CD1">
        <w:rPr>
          <w:rFonts w:cs="Arial"/>
          <w:szCs w:val="20"/>
          <w:lang w:eastAsia="en-US"/>
        </w:rPr>
        <w:t>quaisquer</w:t>
      </w:r>
      <w:r w:rsidRPr="001C6CD1">
        <w:rPr>
          <w:rFonts w:cs="Arial"/>
          <w:szCs w:val="20"/>
        </w:rPr>
        <w:t xml:space="preserve"> dos </w:t>
      </w:r>
      <w:r w:rsidRPr="001C6CD1">
        <w:rPr>
          <w:rFonts w:cs="Arial"/>
          <w:bCs/>
          <w:szCs w:val="20"/>
        </w:rPr>
        <w:t>documentos</w:t>
      </w:r>
      <w:r w:rsidRPr="001C6CD1">
        <w:rPr>
          <w:rFonts w:cs="Arial"/>
          <w:szCs w:val="20"/>
        </w:rPr>
        <w:t xml:space="preserve"> exigidos, ou apresentá-los em desacordo com o estabelecido neste Aviso de Contratação Direta.</w:t>
      </w:r>
    </w:p>
    <w:p w14:paraId="5D335F4C" w14:textId="77777777" w:rsidR="00AC0F28" w:rsidRPr="001C6CD1" w:rsidRDefault="00AC0F28" w:rsidP="006928F1">
      <w:pPr>
        <w:pStyle w:val="PargrafodaLista"/>
        <w:numPr>
          <w:ilvl w:val="2"/>
          <w:numId w:val="8"/>
        </w:numPr>
        <w:spacing w:before="120" w:line="276" w:lineRule="auto"/>
        <w:jc w:val="both"/>
        <w:rPr>
          <w:rFonts w:cs="Arial"/>
          <w:szCs w:val="20"/>
        </w:rPr>
      </w:pPr>
      <w:r w:rsidRPr="001C6CD1">
        <w:rPr>
          <w:rFonts w:cs="Arial"/>
          <w:szCs w:val="20"/>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1C6CD1" w:rsidRDefault="00AC0F28" w:rsidP="006928F1">
      <w:pPr>
        <w:pStyle w:val="PargrafodaLista"/>
        <w:numPr>
          <w:ilvl w:val="1"/>
          <w:numId w:val="8"/>
        </w:numPr>
        <w:spacing w:before="120" w:line="276" w:lineRule="auto"/>
        <w:ind w:hanging="574"/>
        <w:jc w:val="both"/>
        <w:rPr>
          <w:rFonts w:cs="Arial"/>
          <w:szCs w:val="20"/>
          <w:lang w:eastAsia="en-US"/>
        </w:rPr>
      </w:pPr>
      <w:r w:rsidRPr="001C6CD1">
        <w:rPr>
          <w:rFonts w:cs="Arial"/>
          <w:szCs w:val="20"/>
          <w:lang w:eastAsia="en-US"/>
        </w:rPr>
        <w:t>Constatado o atendimento às exigências de habilitação, o fornecedor será habilitado</w:t>
      </w:r>
    </w:p>
    <w:p w14:paraId="5A5FAB46" w14:textId="77777777" w:rsidR="00AC0F28" w:rsidRPr="001C6CD1" w:rsidRDefault="00AC0F28" w:rsidP="006928F1">
      <w:pPr>
        <w:pStyle w:val="Ttulo1"/>
        <w:numPr>
          <w:ilvl w:val="0"/>
          <w:numId w:val="8"/>
        </w:numPr>
        <w:rPr>
          <w:rFonts w:ascii="Arial" w:hAnsi="Arial" w:cs="Arial"/>
          <w:b/>
          <w:bCs/>
          <w:color w:val="auto"/>
          <w:sz w:val="20"/>
          <w:szCs w:val="20"/>
        </w:rPr>
      </w:pPr>
      <w:bookmarkStart w:id="7" w:name="_Toc104906824"/>
      <w:r w:rsidRPr="001C6CD1">
        <w:rPr>
          <w:rFonts w:ascii="Arial" w:hAnsi="Arial" w:cs="Arial"/>
          <w:b/>
          <w:bCs/>
          <w:color w:val="auto"/>
          <w:sz w:val="20"/>
          <w:szCs w:val="20"/>
        </w:rPr>
        <w:t>CONTRATAÇÃO</w:t>
      </w:r>
      <w:bookmarkEnd w:id="7"/>
    </w:p>
    <w:p w14:paraId="233A78AB" w14:textId="77777777" w:rsidR="00AC0F28" w:rsidRPr="001C6CD1" w:rsidRDefault="00AC0F28" w:rsidP="006928F1">
      <w:pPr>
        <w:numPr>
          <w:ilvl w:val="1"/>
          <w:numId w:val="8"/>
        </w:numPr>
        <w:spacing w:before="120" w:line="276" w:lineRule="auto"/>
        <w:ind w:left="857"/>
        <w:jc w:val="both"/>
        <w:rPr>
          <w:rFonts w:eastAsia="Arial" w:cs="Arial"/>
          <w:szCs w:val="20"/>
        </w:rPr>
      </w:pPr>
      <w:r w:rsidRPr="001C6CD1">
        <w:rPr>
          <w:rFonts w:eastAsia="Arial" w:cs="Arial"/>
          <w:szCs w:val="20"/>
        </w:rPr>
        <w:t>Após a homologação e adjudicação, caso se conclua pela contratação, será firmado Termo de Contrato ou emitido instrumento equivalente.</w:t>
      </w:r>
    </w:p>
    <w:p w14:paraId="1534029A" w14:textId="50B3C965" w:rsidR="00AC0F28" w:rsidRPr="001C6CD1" w:rsidRDefault="00FF6E43" w:rsidP="006928F1">
      <w:pPr>
        <w:numPr>
          <w:ilvl w:val="1"/>
          <w:numId w:val="8"/>
        </w:numPr>
        <w:spacing w:before="120" w:line="276" w:lineRule="auto"/>
        <w:ind w:left="425" w:firstLine="0"/>
        <w:jc w:val="both"/>
        <w:rPr>
          <w:rFonts w:eastAsia="Arial" w:cs="Arial"/>
          <w:szCs w:val="20"/>
        </w:rPr>
      </w:pPr>
      <w:r>
        <w:rPr>
          <w:rFonts w:eastAsia="Arial" w:cs="Arial"/>
          <w:szCs w:val="20"/>
        </w:rPr>
        <w:t xml:space="preserve"> </w:t>
      </w:r>
      <w:r w:rsidR="00AC0F28" w:rsidRPr="001C6CD1">
        <w:rPr>
          <w:rFonts w:eastAsia="Arial" w:cs="Arial"/>
          <w:szCs w:val="20"/>
        </w:rPr>
        <w:t xml:space="preserve">O adjudicatário terá o prazo de </w:t>
      </w:r>
      <w:r w:rsidR="00415383" w:rsidRPr="001C6CD1">
        <w:rPr>
          <w:rFonts w:eastAsia="Arial" w:cs="Arial"/>
          <w:szCs w:val="20"/>
        </w:rPr>
        <w:t xml:space="preserve">02 </w:t>
      </w:r>
      <w:r w:rsidR="00AC0F28" w:rsidRPr="001C6CD1">
        <w:rPr>
          <w:rFonts w:eastAsia="Arial" w:cs="Arial"/>
          <w:szCs w:val="20"/>
        </w:rPr>
        <w:t>(</w:t>
      </w:r>
      <w:r w:rsidR="00415383" w:rsidRPr="001C6CD1">
        <w:rPr>
          <w:rFonts w:eastAsia="Arial" w:cs="Arial"/>
          <w:szCs w:val="20"/>
        </w:rPr>
        <w:t>dois</w:t>
      </w:r>
      <w:r w:rsidR="00AC0F28" w:rsidRPr="001C6CD1">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1C6CD1">
        <w:rPr>
          <w:rFonts w:eastAsia="Arial" w:cs="Arial"/>
          <w:szCs w:val="20"/>
        </w:rPr>
        <w:t>02</w:t>
      </w:r>
      <w:r w:rsidRPr="001C6CD1">
        <w:rPr>
          <w:rFonts w:eastAsia="Arial" w:cs="Arial"/>
          <w:szCs w:val="20"/>
        </w:rPr>
        <w:t xml:space="preserve"> (</w:t>
      </w:r>
      <w:r w:rsidR="00FB6857" w:rsidRPr="001C6CD1">
        <w:rPr>
          <w:rFonts w:eastAsia="Arial" w:cs="Arial"/>
          <w:szCs w:val="20"/>
        </w:rPr>
        <w:t>dois</w:t>
      </w:r>
      <w:r w:rsidRPr="001C6CD1">
        <w:rPr>
          <w:rFonts w:eastAsia="Arial" w:cs="Arial"/>
          <w:szCs w:val="20"/>
        </w:rPr>
        <w:t xml:space="preserve">) dias, a contar da data de seu recebimento. </w:t>
      </w:r>
    </w:p>
    <w:p w14:paraId="5320796F"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 xml:space="preserve">O prazo previsto para assinatura do contrato ou aceitação da nota de empenho ou instrumento equivalente poderá ser prorrogado </w:t>
      </w:r>
      <w:r w:rsidRPr="001C6CD1">
        <w:rPr>
          <w:rFonts w:cs="Arial"/>
          <w:bCs/>
          <w:szCs w:val="20"/>
        </w:rPr>
        <w:t>1 (uma) vez</w:t>
      </w:r>
      <w:r w:rsidRPr="001C6CD1">
        <w:rPr>
          <w:rFonts w:eastAsia="Arial" w:cs="Arial"/>
          <w:szCs w:val="20"/>
        </w:rPr>
        <w:t>, por igual período, por solicitação justificada do adjudicatário e aceita pela Administração.</w:t>
      </w:r>
    </w:p>
    <w:p w14:paraId="1FDF8BD7" w14:textId="77777777" w:rsidR="00AC0F28" w:rsidRPr="001C6CD1" w:rsidRDefault="00AC0F28" w:rsidP="006928F1">
      <w:pPr>
        <w:numPr>
          <w:ilvl w:val="1"/>
          <w:numId w:val="8"/>
        </w:numPr>
        <w:spacing w:before="120" w:line="276" w:lineRule="auto"/>
        <w:ind w:left="425" w:firstLine="0"/>
        <w:jc w:val="both"/>
        <w:rPr>
          <w:rFonts w:eastAsia="Arial" w:cs="Arial"/>
          <w:szCs w:val="20"/>
        </w:rPr>
      </w:pPr>
      <w:r w:rsidRPr="001C6CD1">
        <w:rPr>
          <w:rFonts w:eastAsia="Arial" w:cs="Arial"/>
          <w:szCs w:val="20"/>
        </w:rPr>
        <w:t>O Aceite da Nota de Empenho ou do instrumento equivalente, emitida à empresa adjudicada, implica no reconhecimento de que:</w:t>
      </w:r>
    </w:p>
    <w:p w14:paraId="5E047BE3"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referida Nota está substituindo o contrato, aplicando-se à relação de negócios ali estabelecida as disposições da Lei nº 14.133, de 2021;</w:t>
      </w:r>
    </w:p>
    <w:p w14:paraId="6D11A9ED"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a contratada se vincula à sua proposta e às previsões contidas no Aviso de Contratação Direta e seus anexos;</w:t>
      </w:r>
    </w:p>
    <w:p w14:paraId="59B0C99B" w14:textId="77777777" w:rsidR="00AC0F28" w:rsidRPr="001C6CD1" w:rsidRDefault="00AC0F28" w:rsidP="006928F1">
      <w:pPr>
        <w:numPr>
          <w:ilvl w:val="2"/>
          <w:numId w:val="8"/>
        </w:numPr>
        <w:spacing w:before="120" w:line="276" w:lineRule="auto"/>
        <w:jc w:val="both"/>
        <w:rPr>
          <w:rFonts w:eastAsia="Arial" w:cs="Arial"/>
          <w:szCs w:val="20"/>
        </w:rPr>
      </w:pPr>
      <w:r w:rsidRPr="001C6CD1">
        <w:rPr>
          <w:rFonts w:eastAsia="Arial" w:cs="Arial"/>
          <w:szCs w:val="20"/>
        </w:rPr>
        <w:t>a contratada reconhece que as hipóteses de rescisão são aquelas previstas nos artigos 137 e 138 da Lei nº 14.133/21 e reconhece os direitos da Administração previstos nos artigos 137 a 139 da mesma Lei.</w:t>
      </w:r>
    </w:p>
    <w:p w14:paraId="6E331759" w14:textId="751A66C3" w:rsidR="00AC0F28" w:rsidRPr="001C6CD1" w:rsidRDefault="00714214" w:rsidP="006928F1">
      <w:pPr>
        <w:numPr>
          <w:ilvl w:val="1"/>
          <w:numId w:val="8"/>
        </w:numPr>
        <w:spacing w:before="120" w:line="276" w:lineRule="auto"/>
        <w:ind w:left="425" w:firstLine="0"/>
        <w:jc w:val="both"/>
        <w:rPr>
          <w:rFonts w:eastAsia="Arial" w:cs="Arial"/>
          <w:szCs w:val="20"/>
        </w:rPr>
      </w:pPr>
      <w:r w:rsidRPr="001C6CD1">
        <w:rPr>
          <w:rFonts w:eastAsia="Arial" w:cs="Arial"/>
          <w:szCs w:val="20"/>
        </w:rPr>
        <w:t xml:space="preserve"> </w:t>
      </w:r>
      <w:r w:rsidR="00AC0F28" w:rsidRPr="001C6CD1">
        <w:rPr>
          <w:rFonts w:eastAsia="Arial" w:cs="Arial"/>
          <w:szCs w:val="20"/>
        </w:rPr>
        <w:t xml:space="preserve">O prazo de vigência da contratação é </w:t>
      </w:r>
      <w:r w:rsidR="00122AC2" w:rsidRPr="001C6CD1">
        <w:rPr>
          <w:rFonts w:eastAsia="Arial" w:cs="Arial"/>
          <w:szCs w:val="20"/>
        </w:rPr>
        <w:t>até 31/12/2025, improrrogável.</w:t>
      </w:r>
      <w:r w:rsidR="00AC0F28" w:rsidRPr="001C6CD1">
        <w:rPr>
          <w:rFonts w:eastAsia="Arial" w:cs="Arial"/>
          <w:szCs w:val="20"/>
        </w:rPr>
        <w:t xml:space="preserve"> </w:t>
      </w:r>
    </w:p>
    <w:p w14:paraId="39139B95" w14:textId="1104FCF5" w:rsidR="00AC0F28" w:rsidRPr="001C6CD1" w:rsidRDefault="00714214" w:rsidP="006928F1">
      <w:pPr>
        <w:numPr>
          <w:ilvl w:val="1"/>
          <w:numId w:val="8"/>
        </w:numPr>
        <w:spacing w:before="120" w:line="276" w:lineRule="auto"/>
        <w:ind w:left="425" w:firstLine="0"/>
        <w:jc w:val="both"/>
        <w:rPr>
          <w:rFonts w:eastAsia="Arial" w:cs="Arial"/>
          <w:szCs w:val="20"/>
        </w:rPr>
      </w:pPr>
      <w:r w:rsidRPr="001C6CD1">
        <w:rPr>
          <w:rFonts w:cs="Arial"/>
          <w:szCs w:val="20"/>
        </w:rPr>
        <w:t xml:space="preserve"> </w:t>
      </w:r>
      <w:r w:rsidR="00AC0F28" w:rsidRPr="001C6CD1">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1C6CD1" w:rsidRDefault="00AC0F28" w:rsidP="006928F1">
      <w:pPr>
        <w:pStyle w:val="Ttulo1"/>
        <w:numPr>
          <w:ilvl w:val="0"/>
          <w:numId w:val="8"/>
        </w:numPr>
        <w:rPr>
          <w:rFonts w:ascii="Arial" w:hAnsi="Arial" w:cs="Arial"/>
          <w:b/>
          <w:bCs/>
          <w:color w:val="auto"/>
          <w:sz w:val="20"/>
          <w:szCs w:val="20"/>
        </w:rPr>
      </w:pPr>
      <w:bookmarkStart w:id="8" w:name="_Toc104906825"/>
      <w:r w:rsidRPr="001C6CD1">
        <w:rPr>
          <w:rFonts w:ascii="Arial" w:hAnsi="Arial" w:cs="Arial"/>
          <w:b/>
          <w:bCs/>
          <w:color w:val="auto"/>
          <w:sz w:val="20"/>
          <w:szCs w:val="20"/>
        </w:rPr>
        <w:t>SANÇÕES</w:t>
      </w:r>
      <w:bookmarkEnd w:id="8"/>
    </w:p>
    <w:p w14:paraId="2C62C3A6" w14:textId="77777777" w:rsidR="00AC0F28" w:rsidRPr="001C6CD1" w:rsidRDefault="00AC0F28" w:rsidP="006928F1">
      <w:pPr>
        <w:numPr>
          <w:ilvl w:val="1"/>
          <w:numId w:val="8"/>
        </w:numPr>
        <w:spacing w:before="120" w:line="276" w:lineRule="auto"/>
        <w:ind w:left="857"/>
        <w:jc w:val="both"/>
        <w:rPr>
          <w:rFonts w:cs="Arial"/>
          <w:b/>
          <w:szCs w:val="20"/>
        </w:rPr>
      </w:pPr>
      <w:r w:rsidRPr="001C6CD1">
        <w:rPr>
          <w:rFonts w:cs="Arial"/>
          <w:szCs w:val="20"/>
        </w:rPr>
        <w:t xml:space="preserve">Comete infração administrativa o fornecedor que cometer quaisquer das infrações previstas no art. 155 da Lei nº 14.133, de 2021, quais sejam: </w:t>
      </w:r>
    </w:p>
    <w:p w14:paraId="63F87FD5"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parcial do contrato;</w:t>
      </w:r>
    </w:p>
    <w:p w14:paraId="4F4D07F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parcial do contrato que cause grave dano à Administração, ao funcionamento dos serviços públicos ou ao interesse coletivo;</w:t>
      </w:r>
    </w:p>
    <w:p w14:paraId="5938472E"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dar causa à inexecução total do contrato;</w:t>
      </w:r>
    </w:p>
    <w:p w14:paraId="5F0F9A7B"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deixar de entregar a documentação exigida para o certame;</w:t>
      </w:r>
    </w:p>
    <w:p w14:paraId="74A65AAA"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não manter a proposta, salvo em decorrência de fato superveniente devidamente justificado;</w:t>
      </w:r>
    </w:p>
    <w:p w14:paraId="2CF120D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não celebrar o contrato ou não entregar a documentação exigida para a contratação, quando convocado dentro do prazo de validade de sua proposta;</w:t>
      </w:r>
    </w:p>
    <w:p w14:paraId="3986E14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lastRenderedPageBreak/>
        <w:t> ensejar o retardamento da execução ou da entrega do objeto da licitação sem motivo justificado;</w:t>
      </w:r>
    </w:p>
    <w:p w14:paraId="067C5714"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apresentar declaração ou documentação falsa exigida para o certame ou prestar declaração falsa durante a dispensa eletrônica ou a execução do contrato;</w:t>
      </w:r>
    </w:p>
    <w:p w14:paraId="6B255349"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fraudar a dispensa eletrônica ou praticar ato fraudulento na execução do contrato;</w:t>
      </w:r>
    </w:p>
    <w:p w14:paraId="11F8FA21"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comportar-se de modo inidôneo ou cometer fraude de qualquer natureza;</w:t>
      </w:r>
    </w:p>
    <w:p w14:paraId="17A078F7" w14:textId="77777777" w:rsidR="00AC0F28" w:rsidRPr="001C6CD1" w:rsidRDefault="00AC0F28" w:rsidP="006928F1">
      <w:pPr>
        <w:pStyle w:val="PargrafodaLista"/>
        <w:numPr>
          <w:ilvl w:val="3"/>
          <w:numId w:val="8"/>
        </w:numPr>
        <w:spacing w:before="120" w:line="276" w:lineRule="auto"/>
        <w:jc w:val="both"/>
        <w:rPr>
          <w:rFonts w:cs="Arial"/>
          <w:szCs w:val="20"/>
        </w:rPr>
      </w:pPr>
      <w:r w:rsidRPr="001C6CD1">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 praticar atos ilícitos com vistas a frustrar os objetivos deste certame.</w:t>
      </w:r>
    </w:p>
    <w:p w14:paraId="6D4E7A1E"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praticar ato lesivo previsto no </w:t>
      </w:r>
      <w:hyperlink r:id="rId13" w:anchor="art5" w:history="1">
        <w:r w:rsidRPr="001C6CD1">
          <w:rPr>
            <w:rFonts w:cs="Arial"/>
            <w:szCs w:val="20"/>
          </w:rPr>
          <w:t>art. 5º da Lei nº 12.846, de 1º de agosto de 2013.</w:t>
        </w:r>
      </w:hyperlink>
    </w:p>
    <w:p w14:paraId="76AFCCFB" w14:textId="765CFFA8" w:rsidR="00AC0F28" w:rsidRPr="001C6CD1" w:rsidRDefault="00422A33" w:rsidP="006928F1">
      <w:pPr>
        <w:numPr>
          <w:ilvl w:val="1"/>
          <w:numId w:val="8"/>
        </w:numPr>
        <w:spacing w:before="120" w:line="276" w:lineRule="auto"/>
        <w:ind w:left="425" w:firstLine="0"/>
        <w:jc w:val="both"/>
        <w:rPr>
          <w:rFonts w:cs="Arial"/>
          <w:b/>
          <w:szCs w:val="20"/>
        </w:rPr>
      </w:pPr>
      <w:r w:rsidRPr="001C6CD1">
        <w:rPr>
          <w:rFonts w:cs="Arial"/>
          <w:szCs w:val="20"/>
        </w:rPr>
        <w:t xml:space="preserve"> </w:t>
      </w:r>
      <w:r w:rsidR="00AC0F28" w:rsidRPr="001C6CD1">
        <w:rPr>
          <w:rFonts w:cs="Arial"/>
          <w:szCs w:val="20"/>
        </w:rPr>
        <w:t>O fornecedor que cometer qualquer das infrações discriminadas nos subitens anteriores ficará sujeito, sem prejuízo da responsabilidade civil e criminal, às seguintes sanções:</w:t>
      </w:r>
    </w:p>
    <w:p w14:paraId="5157A24F"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Advertência pela falta do subitem 8.1.1 deste Aviso de Contratação Direta, quando não se justificar a imposição de penalidade mais grave;</w:t>
      </w:r>
    </w:p>
    <w:p w14:paraId="29FA848C" w14:textId="18E02ED7" w:rsidR="00AC0F28" w:rsidRPr="001C6CD1" w:rsidRDefault="00AC0F28" w:rsidP="006928F1">
      <w:pPr>
        <w:numPr>
          <w:ilvl w:val="2"/>
          <w:numId w:val="6"/>
        </w:numPr>
        <w:spacing w:before="120" w:line="276" w:lineRule="auto"/>
        <w:jc w:val="both"/>
        <w:rPr>
          <w:rFonts w:cs="Arial"/>
          <w:szCs w:val="20"/>
        </w:rPr>
      </w:pPr>
      <w:r w:rsidRPr="001C6CD1">
        <w:rPr>
          <w:rFonts w:cs="Arial"/>
          <w:szCs w:val="20"/>
        </w:rPr>
        <w:t xml:space="preserve">Multa de </w:t>
      </w:r>
      <w:r w:rsidR="00415383" w:rsidRPr="001C6CD1">
        <w:rPr>
          <w:rFonts w:cs="Arial"/>
          <w:szCs w:val="20"/>
        </w:rPr>
        <w:t>5</w:t>
      </w:r>
      <w:r w:rsidRPr="001C6CD1">
        <w:rPr>
          <w:rFonts w:cs="Arial"/>
          <w:szCs w:val="20"/>
        </w:rPr>
        <w:t>% (</w:t>
      </w:r>
      <w:r w:rsidR="00415383" w:rsidRPr="001C6CD1">
        <w:rPr>
          <w:rFonts w:cs="Arial"/>
          <w:szCs w:val="20"/>
        </w:rPr>
        <w:t>cinco</w:t>
      </w:r>
      <w:r w:rsidRPr="001C6CD1">
        <w:rPr>
          <w:rFonts w:cs="Arial"/>
          <w:szCs w:val="20"/>
        </w:rPr>
        <w:t xml:space="preserve"> por cento) sobre o valor estimado do(s) item(s) prejudicado(s) pela conduta do fornecedor, por qualquer das infrações dos subitens 8.1.1 a 8.1.12;</w:t>
      </w:r>
    </w:p>
    <w:p w14:paraId="0ABBAC28"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1C6CD1" w:rsidRDefault="00AC0F28" w:rsidP="006928F1">
      <w:pPr>
        <w:numPr>
          <w:ilvl w:val="2"/>
          <w:numId w:val="6"/>
        </w:numPr>
        <w:spacing w:before="120" w:line="276" w:lineRule="auto"/>
        <w:jc w:val="both"/>
        <w:rPr>
          <w:rFonts w:cs="Arial"/>
          <w:szCs w:val="20"/>
        </w:rPr>
      </w:pPr>
      <w:r w:rsidRPr="001C6CD1">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1C6CD1" w:rsidRDefault="00AC0F28" w:rsidP="006928F1">
      <w:pPr>
        <w:numPr>
          <w:ilvl w:val="1"/>
          <w:numId w:val="8"/>
        </w:numPr>
        <w:spacing w:before="120" w:line="276" w:lineRule="auto"/>
        <w:jc w:val="both"/>
        <w:rPr>
          <w:rFonts w:cs="Arial"/>
          <w:bCs/>
          <w:szCs w:val="20"/>
        </w:rPr>
      </w:pPr>
      <w:r w:rsidRPr="001C6CD1">
        <w:rPr>
          <w:rFonts w:cs="Arial"/>
          <w:bCs/>
          <w:szCs w:val="20"/>
        </w:rPr>
        <w:t>Na aplicação das sanções serão considerados:</w:t>
      </w:r>
    </w:p>
    <w:p w14:paraId="2799A1D8"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 natureza e a gravidade da infração cometida;</w:t>
      </w:r>
    </w:p>
    <w:p w14:paraId="4BE2A63F"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as peculiaridades do caso concreto;</w:t>
      </w:r>
    </w:p>
    <w:p w14:paraId="5110A35D"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as circunstâncias agravantes ou atenuantes;</w:t>
      </w:r>
    </w:p>
    <w:p w14:paraId="065816E2"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os danos que dela provierem para a Administração Pública;</w:t>
      </w:r>
    </w:p>
    <w:p w14:paraId="7C728562" w14:textId="77777777" w:rsidR="00AC0F28" w:rsidRPr="001C6CD1" w:rsidRDefault="00AC0F28" w:rsidP="006928F1">
      <w:pPr>
        <w:numPr>
          <w:ilvl w:val="2"/>
          <w:numId w:val="8"/>
        </w:numPr>
        <w:spacing w:before="120" w:line="276" w:lineRule="auto"/>
        <w:jc w:val="both"/>
        <w:rPr>
          <w:rFonts w:cs="Arial"/>
          <w:bCs/>
          <w:szCs w:val="20"/>
        </w:rPr>
      </w:pPr>
      <w:r w:rsidRPr="001C6CD1">
        <w:rPr>
          <w:rFonts w:cs="Arial"/>
          <w:bCs/>
          <w:szCs w:val="20"/>
        </w:rPr>
        <w:t>a implantação ou o aperfeiçoamento de programa de integridade, conforme normas e orientações dos órgãos de controle.</w:t>
      </w:r>
    </w:p>
    <w:p w14:paraId="50740406" w14:textId="4F226479" w:rsidR="00AC0F28" w:rsidRPr="001C6CD1" w:rsidRDefault="00714214" w:rsidP="006928F1">
      <w:pPr>
        <w:numPr>
          <w:ilvl w:val="1"/>
          <w:numId w:val="8"/>
        </w:numPr>
        <w:spacing w:before="120" w:line="276" w:lineRule="auto"/>
        <w:ind w:left="425" w:firstLine="0"/>
        <w:jc w:val="both"/>
        <w:rPr>
          <w:rFonts w:cs="Arial"/>
          <w:szCs w:val="20"/>
        </w:rPr>
      </w:pPr>
      <w:bookmarkStart w:id="9" w:name="art156§6"/>
      <w:bookmarkStart w:id="10" w:name="art156§7"/>
      <w:bookmarkStart w:id="11" w:name="art156§8"/>
      <w:bookmarkEnd w:id="9"/>
      <w:bookmarkEnd w:id="10"/>
      <w:bookmarkEnd w:id="11"/>
      <w:r w:rsidRPr="001C6CD1">
        <w:rPr>
          <w:rFonts w:cs="Arial"/>
          <w:szCs w:val="20"/>
        </w:rPr>
        <w:t xml:space="preserve"> </w:t>
      </w:r>
      <w:r w:rsidR="00AC0F28" w:rsidRPr="001C6CD1">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1C6CD1" w:rsidRDefault="00714214" w:rsidP="006928F1">
      <w:pPr>
        <w:numPr>
          <w:ilvl w:val="1"/>
          <w:numId w:val="8"/>
        </w:numPr>
        <w:spacing w:before="120" w:line="276" w:lineRule="auto"/>
        <w:ind w:left="425" w:firstLine="0"/>
        <w:jc w:val="both"/>
        <w:rPr>
          <w:rFonts w:cs="Arial"/>
          <w:szCs w:val="20"/>
        </w:rPr>
      </w:pPr>
      <w:bookmarkStart w:id="12" w:name="art156§9"/>
      <w:bookmarkEnd w:id="12"/>
      <w:r w:rsidRPr="001C6CD1">
        <w:rPr>
          <w:rFonts w:cs="Arial"/>
          <w:szCs w:val="20"/>
        </w:rPr>
        <w:t xml:space="preserve"> </w:t>
      </w:r>
      <w:r w:rsidR="00AC0F28" w:rsidRPr="001C6CD1">
        <w:rPr>
          <w:rFonts w:cs="Arial"/>
          <w:szCs w:val="20"/>
        </w:rPr>
        <w:t>A aplicação das sanções previstas neste Aviso de Contratação Direta, em hipótese alguma, a obrigação de reparação integral do dano causado à Administração Pública.</w:t>
      </w:r>
    </w:p>
    <w:p w14:paraId="4B0CCDA8" w14:textId="30077C58"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 penalidade de multa pode ser aplicada cumulativamente com as demais sanções.</w:t>
      </w:r>
    </w:p>
    <w:p w14:paraId="453A7C20" w14:textId="795F548C"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lastRenderedPageBreak/>
        <w:t xml:space="preserve"> </w:t>
      </w:r>
      <w:r w:rsidR="00AC0F28" w:rsidRPr="001C6CD1">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t>As sanções por atos praticados no decorrer da contratação estão previstas nos anexos a este Aviso.</w:t>
      </w:r>
    </w:p>
    <w:p w14:paraId="12887D82" w14:textId="77777777" w:rsidR="00AC0F28" w:rsidRPr="001C6CD1" w:rsidRDefault="00AC0F28" w:rsidP="006928F1">
      <w:pPr>
        <w:pStyle w:val="Ttulo1"/>
        <w:numPr>
          <w:ilvl w:val="0"/>
          <w:numId w:val="8"/>
        </w:numPr>
        <w:rPr>
          <w:rFonts w:ascii="Arial" w:hAnsi="Arial" w:cs="Arial"/>
          <w:b/>
          <w:bCs/>
          <w:color w:val="auto"/>
          <w:sz w:val="20"/>
          <w:szCs w:val="20"/>
        </w:rPr>
      </w:pPr>
      <w:bookmarkStart w:id="13" w:name="_Toc104906826"/>
      <w:r w:rsidRPr="001C6CD1">
        <w:rPr>
          <w:rFonts w:ascii="Arial" w:hAnsi="Arial" w:cs="Arial"/>
          <w:b/>
          <w:bCs/>
          <w:color w:val="auto"/>
          <w:sz w:val="20"/>
          <w:szCs w:val="20"/>
        </w:rPr>
        <w:t>DAS DISPOSIÇÕES GERAIS</w:t>
      </w:r>
      <w:bookmarkEnd w:id="13"/>
    </w:p>
    <w:p w14:paraId="19438CEA" w14:textId="77777777" w:rsidR="00AC0F28" w:rsidRPr="001C6CD1" w:rsidRDefault="00AC0F28" w:rsidP="006928F1">
      <w:pPr>
        <w:numPr>
          <w:ilvl w:val="1"/>
          <w:numId w:val="8"/>
        </w:numPr>
        <w:autoSpaceDE w:val="0"/>
        <w:snapToGrid w:val="0"/>
        <w:spacing w:before="120" w:line="276" w:lineRule="auto"/>
        <w:ind w:left="857"/>
        <w:jc w:val="both"/>
        <w:rPr>
          <w:rFonts w:cs="Arial"/>
          <w:szCs w:val="20"/>
        </w:rPr>
      </w:pPr>
      <w:r w:rsidRPr="001C6CD1">
        <w:rPr>
          <w:rFonts w:cs="Arial"/>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1C6CD1" w:rsidRDefault="00CC7959"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caso de todos os fornecedores restarem desclassificados ou inabilitados (procedimento fracassado), a Administração poderá:</w:t>
      </w:r>
    </w:p>
    <w:p w14:paraId="3E96FCF2"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republicar o presente aviso com uma nova data;</w:t>
      </w:r>
    </w:p>
    <w:p w14:paraId="4172B4EB"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1C6CD1" w:rsidRDefault="00AC0F28" w:rsidP="006928F1">
      <w:pPr>
        <w:numPr>
          <w:ilvl w:val="3"/>
          <w:numId w:val="8"/>
        </w:numPr>
        <w:spacing w:before="120" w:line="276" w:lineRule="auto"/>
        <w:jc w:val="both"/>
        <w:rPr>
          <w:rFonts w:cs="Arial"/>
          <w:szCs w:val="20"/>
        </w:rPr>
      </w:pPr>
      <w:r w:rsidRPr="001C6CD1">
        <w:rPr>
          <w:rFonts w:cs="Arial"/>
          <w:szCs w:val="20"/>
        </w:rPr>
        <w:t>No caso do subitem anterior, a contratação será operacionalizada fora deste procedimento.</w:t>
      </w:r>
    </w:p>
    <w:p w14:paraId="7B29F41D"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fixar prazo para que possa haver adequação das propostas ou da documentação de habilitação, conforme o caso.</w:t>
      </w:r>
    </w:p>
    <w:p w14:paraId="13870296" w14:textId="2A3A06D3"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As providências dos subitens 9.2.1 e 9.2.2 acima poderão ser utilizadas se não houver o comparecimento de quaisquer fornecedores interessados (procedimento deserto)</w:t>
      </w:r>
    </w:p>
    <w:p w14:paraId="3D7AE652" w14:textId="0F2491BD"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1C6CD1" w:rsidRDefault="00714214" w:rsidP="006928F1">
      <w:pPr>
        <w:numPr>
          <w:ilvl w:val="1"/>
          <w:numId w:val="8"/>
        </w:numPr>
        <w:spacing w:before="120" w:line="276" w:lineRule="auto"/>
        <w:ind w:left="425" w:firstLine="0"/>
        <w:jc w:val="both"/>
        <w:rPr>
          <w:rFonts w:cs="Arial"/>
          <w:szCs w:val="20"/>
        </w:rPr>
      </w:pPr>
      <w:r w:rsidRPr="001C6CD1">
        <w:rPr>
          <w:rFonts w:cs="Arial"/>
          <w:szCs w:val="20"/>
        </w:rPr>
        <w:t xml:space="preserve"> </w:t>
      </w:r>
      <w:r w:rsidR="00AC0F28" w:rsidRPr="001C6CD1">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1C6CD1" w:rsidRDefault="00AC0F28" w:rsidP="006928F1">
      <w:pPr>
        <w:numPr>
          <w:ilvl w:val="1"/>
          <w:numId w:val="8"/>
        </w:numPr>
        <w:spacing w:before="120" w:line="276" w:lineRule="auto"/>
        <w:ind w:left="425" w:firstLine="0"/>
        <w:jc w:val="both"/>
        <w:rPr>
          <w:rFonts w:cs="Arial"/>
          <w:szCs w:val="20"/>
        </w:rPr>
      </w:pPr>
      <w:r w:rsidRPr="001C6CD1">
        <w:rPr>
          <w:rFonts w:cs="Arial"/>
          <w:szCs w:val="20"/>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67FE30DE" w14:textId="77777777" w:rsidR="00627939" w:rsidRDefault="00AC0F28" w:rsidP="00627939">
      <w:pPr>
        <w:numPr>
          <w:ilvl w:val="1"/>
          <w:numId w:val="8"/>
        </w:numPr>
        <w:spacing w:before="120" w:line="276" w:lineRule="auto"/>
        <w:ind w:left="425" w:firstLine="0"/>
        <w:jc w:val="both"/>
        <w:rPr>
          <w:rFonts w:cs="Arial"/>
          <w:szCs w:val="20"/>
        </w:rPr>
      </w:pPr>
      <w:r w:rsidRPr="001C6CD1">
        <w:rPr>
          <w:rFonts w:cs="Arial"/>
          <w:szCs w:val="20"/>
        </w:rPr>
        <w:t>Em caso de divergência entre disposições deste Aviso de Contratação Direta e de seus anexos ou demais peças que compõem o processo, prevalecerá as deste Aviso.</w:t>
      </w:r>
    </w:p>
    <w:p w14:paraId="10FCBBF5" w14:textId="77777777" w:rsidR="00627939" w:rsidRPr="00627939" w:rsidRDefault="00AC0F28" w:rsidP="00627939">
      <w:pPr>
        <w:numPr>
          <w:ilvl w:val="1"/>
          <w:numId w:val="8"/>
        </w:numPr>
        <w:spacing w:before="120" w:line="276" w:lineRule="auto"/>
        <w:ind w:left="425" w:firstLine="0"/>
        <w:jc w:val="both"/>
        <w:rPr>
          <w:rFonts w:cs="Arial"/>
          <w:szCs w:val="20"/>
        </w:rPr>
      </w:pPr>
      <w:r w:rsidRPr="00627939">
        <w:rPr>
          <w:rFonts w:cs="Arial"/>
          <w:szCs w:val="20"/>
        </w:rPr>
        <w:t>Da sessão pública será divulgada Ata no sistema eletrônico.</w:t>
      </w:r>
    </w:p>
    <w:p w14:paraId="3FCA71FF" w14:textId="7A350387" w:rsidR="00627939" w:rsidRPr="00627939" w:rsidRDefault="00627939" w:rsidP="00627939">
      <w:pPr>
        <w:numPr>
          <w:ilvl w:val="1"/>
          <w:numId w:val="8"/>
        </w:numPr>
        <w:spacing w:before="120" w:line="276" w:lineRule="auto"/>
        <w:ind w:left="425" w:firstLine="0"/>
        <w:jc w:val="both"/>
        <w:rPr>
          <w:rFonts w:cs="Arial"/>
          <w:szCs w:val="20"/>
        </w:rPr>
      </w:pPr>
      <w:r w:rsidRPr="00627939">
        <w:rPr>
          <w:rFonts w:cs="Arial"/>
          <w:szCs w:val="20"/>
        </w:rPr>
        <w:t xml:space="preserve">Em que pese o portal comprasgov não prever intervalo para intenção de recurso nas dispensas de licitação, esta referente ao julgamento das propostas, à habilitação ou inabilitação de licitantes, à anulação ou revogação da licitação, observará o disposto no </w:t>
      </w:r>
      <w:hyperlink r:id="rId14" w:anchor="art165" w:history="1">
        <w:r w:rsidRPr="00627939">
          <w:rPr>
            <w:rStyle w:val="Hyperlink"/>
            <w:rFonts w:cs="Arial"/>
            <w:color w:val="000000"/>
            <w:szCs w:val="20"/>
            <w:u w:val="none"/>
          </w:rPr>
          <w:t>art. 165 da Lei nº 14.133, de 2021</w:t>
        </w:r>
      </w:hyperlink>
      <w:r w:rsidRPr="00627939">
        <w:rPr>
          <w:rStyle w:val="Hyperlink"/>
          <w:rFonts w:cs="Arial"/>
          <w:color w:val="000000"/>
          <w:szCs w:val="20"/>
          <w:u w:val="none"/>
        </w:rPr>
        <w:t>, devendo a intenção ser registrada no chat, antes da finalização do processo, e o recurso ser enviado através do e-mail licitacao@ourizona.pr.gov.br</w:t>
      </w:r>
      <w:r>
        <w:rPr>
          <w:rStyle w:val="Hyperlink"/>
          <w:rFonts w:cs="Arial"/>
          <w:color w:val="000000"/>
          <w:szCs w:val="20"/>
          <w:u w:val="none"/>
        </w:rPr>
        <w:t>.</w:t>
      </w:r>
    </w:p>
    <w:p w14:paraId="2FE7B034" w14:textId="77777777" w:rsidR="00AC0F28" w:rsidRPr="00627939" w:rsidRDefault="00AC0F28" w:rsidP="006928F1">
      <w:pPr>
        <w:numPr>
          <w:ilvl w:val="1"/>
          <w:numId w:val="8"/>
        </w:numPr>
        <w:spacing w:before="120" w:line="276" w:lineRule="auto"/>
        <w:ind w:left="425" w:firstLine="0"/>
        <w:jc w:val="both"/>
        <w:rPr>
          <w:rFonts w:cs="Arial"/>
          <w:szCs w:val="20"/>
        </w:rPr>
      </w:pPr>
      <w:r w:rsidRPr="00627939">
        <w:rPr>
          <w:rFonts w:cs="Arial"/>
          <w:szCs w:val="20"/>
        </w:rPr>
        <w:t>Integram este Aviso de Contratação Direta, para todos os fins e efeitos, os seguintes anexos:</w:t>
      </w:r>
    </w:p>
    <w:p w14:paraId="665F819F" w14:textId="77777777" w:rsidR="00AC0F28" w:rsidRPr="001C6CD1" w:rsidRDefault="00AC0F28" w:rsidP="006928F1">
      <w:pPr>
        <w:numPr>
          <w:ilvl w:val="2"/>
          <w:numId w:val="8"/>
        </w:numPr>
        <w:spacing w:before="120" w:line="276" w:lineRule="auto"/>
        <w:jc w:val="both"/>
        <w:rPr>
          <w:rFonts w:cs="Arial"/>
          <w:szCs w:val="20"/>
        </w:rPr>
      </w:pPr>
      <w:r w:rsidRPr="001C6CD1">
        <w:rPr>
          <w:rFonts w:cs="Arial"/>
          <w:szCs w:val="20"/>
        </w:rPr>
        <w:t>ANEXO I – Documentação exigida para Habilitação</w:t>
      </w:r>
    </w:p>
    <w:p w14:paraId="78FC9C95" w14:textId="72793021"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ANEXO II - </w:t>
      </w:r>
      <w:r w:rsidR="00C32ECB" w:rsidRPr="001C6CD1">
        <w:rPr>
          <w:rFonts w:cs="Arial"/>
          <w:szCs w:val="20"/>
        </w:rPr>
        <w:t>Minuta de Termo de Contrato</w:t>
      </w:r>
    </w:p>
    <w:p w14:paraId="549085C5" w14:textId="24E39A43" w:rsidR="003D6B18" w:rsidRDefault="003D6B18" w:rsidP="003D6B18">
      <w:pPr>
        <w:numPr>
          <w:ilvl w:val="2"/>
          <w:numId w:val="8"/>
        </w:numPr>
        <w:spacing w:before="120" w:line="276" w:lineRule="auto"/>
        <w:jc w:val="both"/>
        <w:rPr>
          <w:rFonts w:cs="Arial"/>
          <w:szCs w:val="20"/>
        </w:rPr>
      </w:pPr>
      <w:r>
        <w:rPr>
          <w:rFonts w:cs="Arial"/>
          <w:szCs w:val="20"/>
        </w:rPr>
        <w:t>ANEXO III – Modelo de proposta de preços</w:t>
      </w:r>
    </w:p>
    <w:p w14:paraId="135A57B3" w14:textId="7BA53095" w:rsidR="00AC0F28" w:rsidRPr="001C6CD1" w:rsidRDefault="00AC0F28" w:rsidP="006928F1">
      <w:pPr>
        <w:numPr>
          <w:ilvl w:val="2"/>
          <w:numId w:val="8"/>
        </w:numPr>
        <w:spacing w:before="120" w:line="276" w:lineRule="auto"/>
        <w:jc w:val="both"/>
        <w:rPr>
          <w:rFonts w:cs="Arial"/>
          <w:szCs w:val="20"/>
        </w:rPr>
      </w:pPr>
      <w:r w:rsidRPr="001C6CD1">
        <w:rPr>
          <w:rFonts w:cs="Arial"/>
          <w:szCs w:val="20"/>
        </w:rPr>
        <w:t xml:space="preserve">ANEXO </w:t>
      </w:r>
      <w:r w:rsidR="003D6B18">
        <w:rPr>
          <w:rFonts w:cs="Arial"/>
          <w:szCs w:val="20"/>
        </w:rPr>
        <w:t>IV</w:t>
      </w:r>
      <w:r w:rsidR="00C32ECB" w:rsidRPr="001C6CD1">
        <w:rPr>
          <w:rFonts w:cs="Arial"/>
          <w:szCs w:val="20"/>
        </w:rPr>
        <w:t xml:space="preserve"> Estudo Técnico Preliminar</w:t>
      </w:r>
    </w:p>
    <w:p w14:paraId="0BE33104" w14:textId="0B45B5F3" w:rsidR="00AC0F28" w:rsidRDefault="00AC0F28" w:rsidP="006928F1">
      <w:pPr>
        <w:numPr>
          <w:ilvl w:val="2"/>
          <w:numId w:val="8"/>
        </w:numPr>
        <w:spacing w:before="120" w:line="276" w:lineRule="auto"/>
        <w:jc w:val="both"/>
        <w:rPr>
          <w:rFonts w:cs="Arial"/>
          <w:szCs w:val="20"/>
        </w:rPr>
      </w:pPr>
      <w:r w:rsidRPr="001C6CD1">
        <w:rPr>
          <w:rFonts w:cs="Arial"/>
          <w:szCs w:val="20"/>
        </w:rPr>
        <w:t xml:space="preserve">ANEXO </w:t>
      </w:r>
      <w:r w:rsidR="00C32ECB" w:rsidRPr="001C6CD1">
        <w:rPr>
          <w:rFonts w:cs="Arial"/>
          <w:szCs w:val="20"/>
        </w:rPr>
        <w:t>V</w:t>
      </w:r>
      <w:r w:rsidRPr="001C6CD1">
        <w:rPr>
          <w:rFonts w:cs="Arial"/>
          <w:szCs w:val="20"/>
        </w:rPr>
        <w:t xml:space="preserve"> </w:t>
      </w:r>
      <w:r w:rsidR="009561FD" w:rsidRPr="001C6CD1">
        <w:rPr>
          <w:rFonts w:cs="Arial"/>
          <w:szCs w:val="20"/>
        </w:rPr>
        <w:t>– Termo de Referência;</w:t>
      </w:r>
    </w:p>
    <w:p w14:paraId="42A7D49C" w14:textId="3998A038" w:rsidR="00FF6E43" w:rsidRDefault="00FF6E43" w:rsidP="006928F1">
      <w:pPr>
        <w:numPr>
          <w:ilvl w:val="2"/>
          <w:numId w:val="8"/>
        </w:numPr>
        <w:spacing w:before="120" w:line="276" w:lineRule="auto"/>
        <w:jc w:val="both"/>
        <w:rPr>
          <w:rFonts w:cs="Arial"/>
          <w:szCs w:val="20"/>
        </w:rPr>
      </w:pPr>
      <w:r>
        <w:rPr>
          <w:rFonts w:cs="Arial"/>
          <w:szCs w:val="20"/>
        </w:rPr>
        <w:t>ANEXO VI – Modelo de planilha de custos</w:t>
      </w:r>
    </w:p>
    <w:p w14:paraId="6610F777" w14:textId="6E672267" w:rsidR="003D6B18" w:rsidRPr="001C6CD1" w:rsidRDefault="003D6B18" w:rsidP="003D6B18">
      <w:pPr>
        <w:spacing w:before="120" w:line="276" w:lineRule="auto"/>
        <w:ind w:left="282"/>
        <w:jc w:val="both"/>
        <w:rPr>
          <w:rFonts w:cs="Arial"/>
          <w:szCs w:val="20"/>
        </w:rPr>
      </w:pPr>
    </w:p>
    <w:p w14:paraId="0A14B788" w14:textId="77777777" w:rsidR="00AC0F28" w:rsidRPr="001C6CD1" w:rsidRDefault="00AC0F28" w:rsidP="006928F1">
      <w:pPr>
        <w:spacing w:line="276" w:lineRule="auto"/>
        <w:ind w:left="360" w:right="-15"/>
        <w:jc w:val="center"/>
        <w:rPr>
          <w:rFonts w:cs="Arial"/>
          <w:szCs w:val="20"/>
        </w:rPr>
      </w:pPr>
    </w:p>
    <w:p w14:paraId="73B6EFEE" w14:textId="77777777" w:rsidR="00983994" w:rsidRPr="001C6CD1" w:rsidRDefault="00983994" w:rsidP="006928F1">
      <w:pPr>
        <w:spacing w:line="276" w:lineRule="auto"/>
        <w:ind w:left="360" w:right="-15"/>
        <w:jc w:val="center"/>
        <w:rPr>
          <w:rFonts w:cs="Arial"/>
          <w:szCs w:val="20"/>
        </w:rPr>
      </w:pPr>
    </w:p>
    <w:p w14:paraId="57D18517" w14:textId="1F14B068" w:rsidR="00AC0F28" w:rsidRPr="001C6CD1" w:rsidRDefault="00B43B54" w:rsidP="006928F1">
      <w:pPr>
        <w:spacing w:line="276" w:lineRule="auto"/>
        <w:ind w:left="360" w:right="-15"/>
        <w:jc w:val="center"/>
        <w:rPr>
          <w:rFonts w:cs="Arial"/>
          <w:szCs w:val="20"/>
        </w:rPr>
      </w:pPr>
      <w:bookmarkStart w:id="14" w:name="_Hlk125104432"/>
      <w:r w:rsidRPr="001C6CD1">
        <w:rPr>
          <w:rFonts w:cs="Arial"/>
          <w:szCs w:val="20"/>
        </w:rPr>
        <w:t>Ourizona</w:t>
      </w:r>
      <w:r w:rsidR="00AC0F28" w:rsidRPr="001C6CD1">
        <w:rPr>
          <w:rFonts w:cs="Arial"/>
          <w:szCs w:val="20"/>
        </w:rPr>
        <w:t>,</w:t>
      </w:r>
      <w:r w:rsidR="00076B2E" w:rsidRPr="001C6CD1">
        <w:rPr>
          <w:rFonts w:cs="Arial"/>
          <w:szCs w:val="20"/>
        </w:rPr>
        <w:t xml:space="preserve"> </w:t>
      </w:r>
      <w:r w:rsidR="000F5125">
        <w:rPr>
          <w:rFonts w:cs="Arial"/>
          <w:szCs w:val="20"/>
        </w:rPr>
        <w:t>19 de março</w:t>
      </w:r>
      <w:r w:rsidR="00076B2E" w:rsidRPr="001C6CD1">
        <w:rPr>
          <w:rFonts w:cs="Arial"/>
          <w:szCs w:val="20"/>
        </w:rPr>
        <w:t xml:space="preserve"> de 202</w:t>
      </w:r>
      <w:r w:rsidR="00983994" w:rsidRPr="001C6CD1">
        <w:rPr>
          <w:rFonts w:cs="Arial"/>
          <w:szCs w:val="20"/>
        </w:rPr>
        <w:t>5</w:t>
      </w:r>
      <w:r w:rsidR="00076B2E" w:rsidRPr="001C6CD1">
        <w:rPr>
          <w:rFonts w:cs="Arial"/>
          <w:szCs w:val="20"/>
        </w:rPr>
        <w:t>.</w:t>
      </w:r>
    </w:p>
    <w:p w14:paraId="1BEBB566" w14:textId="268A27F5" w:rsidR="00AC0F28" w:rsidRPr="001C6CD1" w:rsidRDefault="00AC0F28" w:rsidP="006928F1">
      <w:pPr>
        <w:spacing w:line="276" w:lineRule="auto"/>
        <w:jc w:val="center"/>
        <w:rPr>
          <w:rFonts w:cs="Arial"/>
          <w:b/>
          <w:bCs/>
          <w:szCs w:val="20"/>
        </w:rPr>
      </w:pPr>
    </w:p>
    <w:p w14:paraId="1D2B97E1" w14:textId="2C6E5D38" w:rsidR="00286A9D" w:rsidRPr="001C6CD1" w:rsidRDefault="00286A9D" w:rsidP="006928F1">
      <w:pPr>
        <w:spacing w:line="276" w:lineRule="auto"/>
        <w:jc w:val="center"/>
        <w:rPr>
          <w:rFonts w:cs="Arial"/>
          <w:b/>
          <w:bCs/>
          <w:szCs w:val="20"/>
        </w:rPr>
      </w:pPr>
    </w:p>
    <w:p w14:paraId="48455C47" w14:textId="77777777" w:rsidR="00983994" w:rsidRPr="001C6CD1" w:rsidRDefault="00983994" w:rsidP="006928F1">
      <w:pPr>
        <w:spacing w:line="276" w:lineRule="auto"/>
        <w:jc w:val="center"/>
        <w:rPr>
          <w:rFonts w:cs="Arial"/>
          <w:b/>
          <w:bCs/>
          <w:szCs w:val="20"/>
        </w:rPr>
      </w:pPr>
    </w:p>
    <w:p w14:paraId="20FAF5F4" w14:textId="77777777" w:rsidR="00286A9D" w:rsidRPr="001C6CD1" w:rsidRDefault="00286A9D" w:rsidP="006928F1">
      <w:pPr>
        <w:spacing w:line="276" w:lineRule="auto"/>
        <w:jc w:val="center"/>
        <w:rPr>
          <w:rFonts w:cs="Arial"/>
          <w:b/>
          <w:bCs/>
          <w:szCs w:val="20"/>
        </w:rPr>
      </w:pPr>
    </w:p>
    <w:bookmarkEnd w:id="14"/>
    <w:p w14:paraId="057996EC" w14:textId="77777777" w:rsidR="00983994" w:rsidRPr="001C6CD1" w:rsidRDefault="00983994" w:rsidP="006928F1">
      <w:pPr>
        <w:spacing w:line="259" w:lineRule="auto"/>
        <w:jc w:val="center"/>
        <w:rPr>
          <w:rFonts w:cs="Arial"/>
          <w:noProof/>
          <w:szCs w:val="20"/>
        </w:rPr>
      </w:pPr>
      <w:r w:rsidRPr="001C6CD1">
        <w:rPr>
          <w:rFonts w:cs="Arial"/>
          <w:noProof/>
          <w:szCs w:val="20"/>
        </w:rPr>
        <w:t>JANILSON MARCOS DONASAN</w:t>
      </w:r>
    </w:p>
    <w:p w14:paraId="20EF9F14" w14:textId="0CC24D5B" w:rsidR="00AC0F28" w:rsidRPr="001C6CD1" w:rsidRDefault="00983994" w:rsidP="006928F1">
      <w:pPr>
        <w:spacing w:line="259" w:lineRule="auto"/>
        <w:jc w:val="center"/>
        <w:rPr>
          <w:rFonts w:cs="Arial"/>
          <w:szCs w:val="20"/>
        </w:rPr>
      </w:pPr>
      <w:r w:rsidRPr="001C6CD1">
        <w:rPr>
          <w:rFonts w:cs="Arial"/>
          <w:noProof/>
          <w:szCs w:val="20"/>
        </w:rPr>
        <w:t>PREFEITO</w:t>
      </w:r>
      <w:r w:rsidR="00AC0F28" w:rsidRPr="001C6CD1">
        <w:rPr>
          <w:rFonts w:cs="Arial"/>
          <w:b/>
          <w:bCs/>
          <w:szCs w:val="20"/>
        </w:rPr>
        <w:br w:type="page"/>
      </w:r>
      <w:r w:rsidR="00AC0F28" w:rsidRPr="001C6CD1">
        <w:rPr>
          <w:rFonts w:cs="Arial"/>
          <w:szCs w:val="20"/>
        </w:rPr>
        <w:lastRenderedPageBreak/>
        <w:t>ANEXO I – DOCUMENTAÇÃO EXIGIDA PARA HABILITAÇÃO</w:t>
      </w:r>
    </w:p>
    <w:p w14:paraId="23B67405" w14:textId="77777777" w:rsidR="00AC0F28" w:rsidRPr="001C6CD1" w:rsidRDefault="00AC0F28" w:rsidP="006928F1">
      <w:pPr>
        <w:rPr>
          <w:rFonts w:cs="Arial"/>
          <w:szCs w:val="20"/>
          <w:lang w:eastAsia="en-US"/>
        </w:rPr>
      </w:pPr>
    </w:p>
    <w:p w14:paraId="298DAEAC" w14:textId="77777777" w:rsidR="00AC0F28" w:rsidRPr="001C6CD1" w:rsidRDefault="00AC0F28" w:rsidP="006928F1">
      <w:pPr>
        <w:rPr>
          <w:rFonts w:cs="Arial"/>
          <w:szCs w:val="20"/>
          <w:lang w:eastAsia="en-US"/>
        </w:rPr>
      </w:pPr>
    </w:p>
    <w:p w14:paraId="3B72C192" w14:textId="77777777" w:rsidR="00AC0F28" w:rsidRPr="001C6CD1" w:rsidRDefault="00AC0F28" w:rsidP="006928F1">
      <w:pPr>
        <w:pStyle w:val="PADRO"/>
        <w:keepNext w:val="0"/>
        <w:widowControl/>
        <w:numPr>
          <w:ilvl w:val="0"/>
          <w:numId w:val="4"/>
        </w:numPr>
        <w:spacing w:before="120" w:after="0"/>
        <w:rPr>
          <w:rFonts w:ascii="Arial" w:hAnsi="Arial" w:cs="Arial"/>
          <w:szCs w:val="20"/>
        </w:rPr>
      </w:pPr>
      <w:r w:rsidRPr="001C6CD1">
        <w:rPr>
          <w:rFonts w:ascii="Arial" w:hAnsi="Arial" w:cs="Arial"/>
          <w:b/>
          <w:bCs/>
          <w:szCs w:val="20"/>
        </w:rPr>
        <w:t xml:space="preserve">Habilitação jurídica: </w:t>
      </w:r>
    </w:p>
    <w:p w14:paraId="3C78C3A6"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empresário individual, inscrição no Registro Público de Empresas Mercantis, a cargo da Junta Comercial da respectiva sede;</w:t>
      </w:r>
    </w:p>
    <w:p w14:paraId="7FF68753" w14:textId="77777777" w:rsidR="00AC0F28" w:rsidRPr="001C6CD1" w:rsidRDefault="00AC0F28" w:rsidP="006928F1">
      <w:pPr>
        <w:pStyle w:val="PargrafodaLista"/>
        <w:numPr>
          <w:ilvl w:val="1"/>
          <w:numId w:val="4"/>
        </w:numPr>
        <w:tabs>
          <w:tab w:val="left" w:pos="1440"/>
        </w:tabs>
        <w:autoSpaceDE w:val="0"/>
        <w:snapToGrid w:val="0"/>
        <w:spacing w:before="120" w:line="276" w:lineRule="auto"/>
        <w:jc w:val="both"/>
        <w:rPr>
          <w:rFonts w:cs="Arial"/>
          <w:szCs w:val="20"/>
        </w:rPr>
      </w:pPr>
      <w:r w:rsidRPr="001C6CD1">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inscrição no Registro Público de Empresas Mercantis onde opera, com averbação no Registro onde tem sede a matriz, no caso de ser o participante sucursal, filial ou agência;</w:t>
      </w:r>
    </w:p>
    <w:p w14:paraId="24D7CEA2"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No caso de sociedade simples: inscrição do ato constitutivo no Registro Civil das Pessoas Jurídicas do local de sua sede, acompanhada de prova da indicação dos seus administradores;</w:t>
      </w:r>
    </w:p>
    <w:p w14:paraId="061EE59C"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decreto de autorização, em se tratando de sociedade empresária estrangeira em funcionamento no País;</w:t>
      </w:r>
    </w:p>
    <w:p w14:paraId="04C2CC78" w14:textId="77777777" w:rsidR="00AC0F28" w:rsidRPr="001C6CD1" w:rsidRDefault="00AC0F28" w:rsidP="006928F1">
      <w:pPr>
        <w:pStyle w:val="PargrafodaLista"/>
        <w:numPr>
          <w:ilvl w:val="1"/>
          <w:numId w:val="4"/>
        </w:numPr>
        <w:spacing w:before="120" w:line="276" w:lineRule="auto"/>
        <w:jc w:val="both"/>
        <w:rPr>
          <w:rFonts w:cs="Arial"/>
          <w:bCs/>
          <w:szCs w:val="20"/>
        </w:rPr>
      </w:pPr>
      <w:r w:rsidRPr="001C6CD1">
        <w:rPr>
          <w:rFonts w:cs="Arial"/>
          <w:bCs/>
          <w:szCs w:val="20"/>
        </w:rPr>
        <w:t>Os documentos acima deverão estar acompanhados de todas as alterações ou da consolidação respectiva.</w:t>
      </w:r>
    </w:p>
    <w:p w14:paraId="402AC633" w14:textId="77777777" w:rsidR="00AC0F28" w:rsidRPr="001C6CD1" w:rsidRDefault="00AC0F28" w:rsidP="006928F1">
      <w:pPr>
        <w:pStyle w:val="PargrafodaLista"/>
        <w:spacing w:before="120" w:line="276" w:lineRule="auto"/>
        <w:ind w:left="1134"/>
        <w:jc w:val="both"/>
        <w:rPr>
          <w:rFonts w:cs="Arial"/>
          <w:bCs/>
          <w:szCs w:val="20"/>
        </w:rPr>
      </w:pPr>
    </w:p>
    <w:p w14:paraId="44026B9E" w14:textId="77777777" w:rsidR="00AC0F28" w:rsidRPr="001C6CD1" w:rsidRDefault="00AC0F28" w:rsidP="006928F1">
      <w:pPr>
        <w:pStyle w:val="PADRO"/>
        <w:keepNext w:val="0"/>
        <w:widowControl/>
        <w:numPr>
          <w:ilvl w:val="0"/>
          <w:numId w:val="4"/>
        </w:numPr>
        <w:spacing w:before="120" w:after="0"/>
        <w:rPr>
          <w:rFonts w:ascii="Arial" w:hAnsi="Arial" w:cs="Arial"/>
          <w:szCs w:val="20"/>
        </w:rPr>
      </w:pPr>
      <w:r w:rsidRPr="001C6CD1">
        <w:rPr>
          <w:rFonts w:ascii="Arial" w:hAnsi="Arial" w:cs="Arial"/>
          <w:b/>
          <w:bCs/>
          <w:szCs w:val="20"/>
        </w:rPr>
        <w:t xml:space="preserve"> Regularidade fiscal, social e trabalhista:</w:t>
      </w:r>
    </w:p>
    <w:p w14:paraId="2BE7651D" w14:textId="1AA3F3BF"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inscrição no Cadastro Nacional de Pessoas Jurídicas, conforme o caso;</w:t>
      </w:r>
    </w:p>
    <w:p w14:paraId="671EE5C5"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regularidade com o Fundo de Garantia do Tempo de Serviço (FGTS);</w:t>
      </w:r>
    </w:p>
    <w:p w14:paraId="68602FBF" w14:textId="77777777" w:rsidR="00AC0F28" w:rsidRPr="001C6CD1" w:rsidRDefault="00AC0F28" w:rsidP="006928F1">
      <w:pPr>
        <w:numPr>
          <w:ilvl w:val="1"/>
          <w:numId w:val="4"/>
        </w:numPr>
        <w:tabs>
          <w:tab w:val="left" w:pos="1440"/>
        </w:tabs>
        <w:autoSpaceDE w:val="0"/>
        <w:snapToGrid w:val="0"/>
        <w:spacing w:before="120" w:line="276" w:lineRule="auto"/>
        <w:jc w:val="both"/>
        <w:rPr>
          <w:rFonts w:cs="Arial"/>
          <w:szCs w:val="20"/>
        </w:rPr>
      </w:pPr>
      <w:r w:rsidRPr="001C6CD1">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1C6CD1" w:rsidRDefault="00AC0F28" w:rsidP="006928F1">
      <w:pPr>
        <w:numPr>
          <w:ilvl w:val="1"/>
          <w:numId w:val="4"/>
        </w:numPr>
        <w:tabs>
          <w:tab w:val="left" w:pos="1440"/>
        </w:tabs>
        <w:autoSpaceDE w:val="0"/>
        <w:snapToGrid w:val="0"/>
        <w:spacing w:before="120" w:line="276" w:lineRule="auto"/>
        <w:jc w:val="both"/>
        <w:rPr>
          <w:rFonts w:cs="Arial"/>
          <w:bCs/>
          <w:szCs w:val="20"/>
        </w:rPr>
      </w:pPr>
      <w:r w:rsidRPr="001C6CD1">
        <w:rPr>
          <w:rFonts w:cs="Arial"/>
          <w:bCs/>
          <w:szCs w:val="20"/>
        </w:rPr>
        <w:t xml:space="preserve">prova de </w:t>
      </w:r>
      <w:r w:rsidRPr="001C6CD1">
        <w:rPr>
          <w:rFonts w:cs="Arial"/>
          <w:szCs w:val="20"/>
        </w:rPr>
        <w:t>inscrição no cadastro de contribuintes estadual, relativo ao domicílio ou sede do fornecedor, pertinente ao seu ramo de atividade e compatível com o objeto contratual</w:t>
      </w:r>
      <w:r w:rsidRPr="001C6CD1">
        <w:rPr>
          <w:rFonts w:cs="Arial"/>
          <w:bCs/>
          <w:szCs w:val="20"/>
        </w:rPr>
        <w:t xml:space="preserve">; </w:t>
      </w:r>
    </w:p>
    <w:p w14:paraId="2E227BE2" w14:textId="60FB7CBC" w:rsidR="00AC0F28" w:rsidRPr="001C6CD1" w:rsidRDefault="00AC0F28"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 xml:space="preserve">prova de regularidade com a Fazenda Municipal do domicílio ou sede do fornecedor, relativa à atividade em cujo exercício contrata ou concorre; </w:t>
      </w:r>
    </w:p>
    <w:p w14:paraId="7BF751E2" w14:textId="1A8AE6B8" w:rsidR="00AC0F28" w:rsidRPr="001C6CD1" w:rsidRDefault="00AC0F28"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 xml:space="preserve">caso o fornecedor seja considerado isento dos tributos estaduais </w:t>
      </w:r>
      <w:r w:rsidRPr="001C6CD1">
        <w:rPr>
          <w:rFonts w:cs="Arial"/>
          <w:b/>
          <w:szCs w:val="20"/>
          <w:u w:val="single"/>
        </w:rPr>
        <w:t>ou</w:t>
      </w:r>
      <w:r w:rsidRPr="001C6CD1">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FF6E43" w:rsidRDefault="00B43B54" w:rsidP="006928F1">
      <w:pPr>
        <w:numPr>
          <w:ilvl w:val="1"/>
          <w:numId w:val="4"/>
        </w:numPr>
        <w:tabs>
          <w:tab w:val="left" w:pos="1440"/>
        </w:tabs>
        <w:autoSpaceDE w:val="0"/>
        <w:snapToGrid w:val="0"/>
        <w:spacing w:before="120" w:line="276" w:lineRule="auto"/>
        <w:jc w:val="both"/>
        <w:rPr>
          <w:rFonts w:cs="Arial"/>
          <w:b/>
          <w:szCs w:val="20"/>
        </w:rPr>
      </w:pPr>
      <w:r w:rsidRPr="001C6CD1">
        <w:rPr>
          <w:rFonts w:cs="Arial"/>
          <w:szCs w:val="20"/>
        </w:rPr>
        <w:t>Certidão Negativa de Licitantes Inidôneos expedida pelo Tribunal de Constas da União.</w:t>
      </w:r>
    </w:p>
    <w:p w14:paraId="0B5D1532" w14:textId="77777777" w:rsidR="00FF6E43" w:rsidRPr="001C6CD1" w:rsidRDefault="00FF6E43" w:rsidP="00FF6E43">
      <w:pPr>
        <w:tabs>
          <w:tab w:val="left" w:pos="1440"/>
        </w:tabs>
        <w:autoSpaceDE w:val="0"/>
        <w:snapToGrid w:val="0"/>
        <w:spacing w:before="120" w:line="276" w:lineRule="auto"/>
        <w:ind w:left="927"/>
        <w:jc w:val="both"/>
        <w:rPr>
          <w:rFonts w:cs="Arial"/>
          <w:b/>
          <w:szCs w:val="20"/>
        </w:rPr>
      </w:pPr>
    </w:p>
    <w:p w14:paraId="1AC1A9AA" w14:textId="73ECE4F9" w:rsidR="009737E4" w:rsidRPr="00FF6E43" w:rsidRDefault="00AC0F28" w:rsidP="00FF6E43">
      <w:pPr>
        <w:pStyle w:val="PADRO"/>
        <w:keepNext w:val="0"/>
        <w:widowControl/>
        <w:numPr>
          <w:ilvl w:val="0"/>
          <w:numId w:val="4"/>
        </w:numPr>
        <w:tabs>
          <w:tab w:val="left" w:pos="1440"/>
        </w:tabs>
        <w:autoSpaceDE w:val="0"/>
        <w:snapToGrid w:val="0"/>
        <w:spacing w:before="120" w:after="0"/>
        <w:rPr>
          <w:rFonts w:ascii="Arial" w:hAnsi="Arial" w:cs="Arial"/>
          <w:szCs w:val="20"/>
        </w:rPr>
      </w:pPr>
      <w:r w:rsidRPr="00FF6E43">
        <w:rPr>
          <w:rFonts w:ascii="Arial" w:hAnsi="Arial" w:cs="Arial"/>
          <w:b/>
          <w:szCs w:val="20"/>
        </w:rPr>
        <w:t>Qualificação Econômico-Financeira:</w:t>
      </w:r>
      <w:r w:rsidRPr="00FF6E43">
        <w:rPr>
          <w:rFonts w:ascii="Arial" w:hAnsi="Arial" w:cs="Arial"/>
          <w:b/>
          <w:bCs/>
          <w:szCs w:val="20"/>
        </w:rPr>
        <w:t xml:space="preserve"> </w:t>
      </w:r>
    </w:p>
    <w:p w14:paraId="4A034225" w14:textId="6AA5632C" w:rsidR="009737E4" w:rsidRPr="001C6CD1" w:rsidRDefault="009737E4" w:rsidP="006928F1">
      <w:pPr>
        <w:pStyle w:val="PargrafodaLista"/>
        <w:numPr>
          <w:ilvl w:val="1"/>
          <w:numId w:val="4"/>
        </w:numPr>
        <w:tabs>
          <w:tab w:val="left" w:pos="1440"/>
        </w:tabs>
        <w:autoSpaceDE w:val="0"/>
        <w:snapToGrid w:val="0"/>
        <w:spacing w:before="120" w:line="276" w:lineRule="auto"/>
        <w:jc w:val="both"/>
        <w:rPr>
          <w:rFonts w:cs="Arial"/>
          <w:szCs w:val="20"/>
        </w:rPr>
      </w:pPr>
      <w:r w:rsidRPr="001C6CD1">
        <w:rPr>
          <w:rFonts w:cs="Arial"/>
          <w:szCs w:val="20"/>
        </w:rPr>
        <w:lastRenderedPageBreak/>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1C6CD1" w:rsidRDefault="0091319F" w:rsidP="006928F1">
      <w:pPr>
        <w:pStyle w:val="PargrafodaLista"/>
        <w:tabs>
          <w:tab w:val="left" w:pos="1440"/>
        </w:tabs>
        <w:autoSpaceDE w:val="0"/>
        <w:snapToGrid w:val="0"/>
        <w:spacing w:before="120" w:line="276" w:lineRule="auto"/>
        <w:ind w:left="927"/>
        <w:jc w:val="both"/>
        <w:rPr>
          <w:rFonts w:cs="Arial"/>
          <w:szCs w:val="20"/>
        </w:rPr>
      </w:pPr>
    </w:p>
    <w:p w14:paraId="2328E0FB" w14:textId="499B8484" w:rsidR="00CC2B93" w:rsidRPr="001C6CD1" w:rsidRDefault="00CC2B93" w:rsidP="006928F1">
      <w:pPr>
        <w:tabs>
          <w:tab w:val="left" w:pos="1440"/>
        </w:tabs>
        <w:autoSpaceDE w:val="0"/>
        <w:snapToGrid w:val="0"/>
        <w:spacing w:before="120" w:line="276" w:lineRule="auto"/>
        <w:jc w:val="both"/>
        <w:rPr>
          <w:rFonts w:cs="Arial"/>
          <w:b/>
          <w:bCs/>
          <w:szCs w:val="20"/>
        </w:rPr>
      </w:pPr>
    </w:p>
    <w:p w14:paraId="7E39B0C8" w14:textId="063FF72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EFA190A" w14:textId="3B9F8E7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3295267" w14:textId="134B3E32"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89DB28B" w14:textId="64D7690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6E5B013" w14:textId="24A0A40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1C1027F" w14:textId="2489A232"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F202CC2" w14:textId="2061EB17"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84984F" w14:textId="64D40F6D"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660A4AF" w14:textId="349AB07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D712F88" w14:textId="6A394DDE"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336D3935" w14:textId="00386DE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FDC69D2" w14:textId="15D4544A"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DB2692B" w14:textId="10794AD5"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1838797F" w14:textId="4999B7F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9324411" w14:textId="086A0FFA"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F3AE74" w14:textId="0A7880A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BECE282" w14:textId="59BA6C8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FE1F53E" w14:textId="7A8A3DF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477080A" w14:textId="057C382F"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98420AB" w14:textId="2CE5FF7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E8531D3" w14:textId="26D51FBB"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92F05A0" w14:textId="7BF7A9E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73E20DD" w14:textId="557FBA97"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202619CF" w14:textId="70B8E3B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0045180" w14:textId="40B75E9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5B38398" w14:textId="62CC3848"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F9808BC" w14:textId="1693E153"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237FC80" w14:textId="78DEA20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0FFBA79D" w14:textId="4459F240"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9AF4E47" w14:textId="655AC924"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66E351A1" w14:textId="39BF686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F141160" w14:textId="3FEB7C4C"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480C4327" w14:textId="19791D5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5666605A" w14:textId="308B31D1" w:rsidR="00496452" w:rsidRPr="001C6CD1" w:rsidRDefault="00496452" w:rsidP="006928F1">
      <w:pPr>
        <w:pStyle w:val="PargrafodaLista"/>
        <w:tabs>
          <w:tab w:val="left" w:pos="1440"/>
        </w:tabs>
        <w:autoSpaceDE w:val="0"/>
        <w:snapToGrid w:val="0"/>
        <w:spacing w:before="120" w:line="276" w:lineRule="auto"/>
        <w:ind w:left="927"/>
        <w:jc w:val="both"/>
        <w:rPr>
          <w:rFonts w:cs="Arial"/>
          <w:szCs w:val="20"/>
        </w:rPr>
      </w:pPr>
    </w:p>
    <w:p w14:paraId="7B875114"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234FA3DB"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62696671"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590F789A" w14:textId="77777777" w:rsidR="006928F1" w:rsidRDefault="006928F1" w:rsidP="006928F1">
      <w:pPr>
        <w:pStyle w:val="PargrafodaLista"/>
        <w:tabs>
          <w:tab w:val="left" w:pos="1440"/>
        </w:tabs>
        <w:autoSpaceDE w:val="0"/>
        <w:snapToGrid w:val="0"/>
        <w:spacing w:before="120" w:line="276" w:lineRule="auto"/>
        <w:ind w:left="927"/>
        <w:jc w:val="both"/>
        <w:rPr>
          <w:rFonts w:cs="Arial"/>
          <w:szCs w:val="20"/>
        </w:rPr>
      </w:pPr>
    </w:p>
    <w:p w14:paraId="4E543948" w14:textId="77777777" w:rsidR="000F5125" w:rsidRDefault="000F5125" w:rsidP="006928F1">
      <w:pPr>
        <w:pStyle w:val="PargrafodaLista"/>
        <w:tabs>
          <w:tab w:val="left" w:pos="1440"/>
        </w:tabs>
        <w:autoSpaceDE w:val="0"/>
        <w:snapToGrid w:val="0"/>
        <w:spacing w:before="120" w:line="276" w:lineRule="auto"/>
        <w:ind w:left="927"/>
        <w:jc w:val="both"/>
        <w:rPr>
          <w:rFonts w:cs="Arial"/>
          <w:szCs w:val="20"/>
        </w:rPr>
      </w:pPr>
    </w:p>
    <w:p w14:paraId="2B6A5237" w14:textId="77777777" w:rsidR="000F5125" w:rsidRDefault="000F5125" w:rsidP="006928F1">
      <w:pPr>
        <w:pStyle w:val="PargrafodaLista"/>
        <w:tabs>
          <w:tab w:val="left" w:pos="1440"/>
        </w:tabs>
        <w:autoSpaceDE w:val="0"/>
        <w:snapToGrid w:val="0"/>
        <w:spacing w:before="120" w:line="276" w:lineRule="auto"/>
        <w:ind w:left="927"/>
        <w:jc w:val="both"/>
        <w:rPr>
          <w:rFonts w:cs="Arial"/>
          <w:szCs w:val="20"/>
        </w:rPr>
      </w:pPr>
    </w:p>
    <w:p w14:paraId="521F56AE" w14:textId="77777777" w:rsidR="000F5125" w:rsidRDefault="000F5125" w:rsidP="006928F1">
      <w:pPr>
        <w:pStyle w:val="PargrafodaLista"/>
        <w:tabs>
          <w:tab w:val="left" w:pos="1440"/>
        </w:tabs>
        <w:autoSpaceDE w:val="0"/>
        <w:snapToGrid w:val="0"/>
        <w:spacing w:before="120" w:line="276" w:lineRule="auto"/>
        <w:ind w:left="927"/>
        <w:jc w:val="both"/>
        <w:rPr>
          <w:rFonts w:cs="Arial"/>
          <w:szCs w:val="20"/>
        </w:rPr>
      </w:pPr>
    </w:p>
    <w:p w14:paraId="0A1419E2" w14:textId="77777777" w:rsidR="000F5125" w:rsidRDefault="000F5125" w:rsidP="006928F1">
      <w:pPr>
        <w:pStyle w:val="PargrafodaLista"/>
        <w:tabs>
          <w:tab w:val="left" w:pos="1440"/>
        </w:tabs>
        <w:autoSpaceDE w:val="0"/>
        <w:snapToGrid w:val="0"/>
        <w:spacing w:before="120" w:line="276" w:lineRule="auto"/>
        <w:ind w:left="927"/>
        <w:jc w:val="both"/>
        <w:rPr>
          <w:rFonts w:cs="Arial"/>
          <w:szCs w:val="20"/>
        </w:rPr>
      </w:pPr>
    </w:p>
    <w:p w14:paraId="4EB8CBF1" w14:textId="77777777" w:rsidR="000F5125" w:rsidRPr="001C6CD1" w:rsidRDefault="000F5125" w:rsidP="006928F1">
      <w:pPr>
        <w:pStyle w:val="PargrafodaLista"/>
        <w:tabs>
          <w:tab w:val="left" w:pos="1440"/>
        </w:tabs>
        <w:autoSpaceDE w:val="0"/>
        <w:snapToGrid w:val="0"/>
        <w:spacing w:before="120" w:line="276" w:lineRule="auto"/>
        <w:ind w:left="927"/>
        <w:jc w:val="both"/>
        <w:rPr>
          <w:rFonts w:cs="Arial"/>
          <w:szCs w:val="20"/>
        </w:rPr>
      </w:pPr>
    </w:p>
    <w:p w14:paraId="31BAECCC" w14:textId="77777777" w:rsidR="006928F1" w:rsidRPr="001C6CD1" w:rsidRDefault="006928F1" w:rsidP="00983994">
      <w:pPr>
        <w:pStyle w:val="Nivel1"/>
        <w:numPr>
          <w:ilvl w:val="0"/>
          <w:numId w:val="0"/>
        </w:numPr>
        <w:ind w:left="502"/>
        <w:rPr>
          <w:rFonts w:ascii="Arial" w:hAnsi="Arial"/>
        </w:rPr>
      </w:pPr>
    </w:p>
    <w:p w14:paraId="13CD6BD1" w14:textId="77777777" w:rsidR="00CC2B93" w:rsidRPr="001C6CD1" w:rsidRDefault="00CC2B93" w:rsidP="006928F1">
      <w:pPr>
        <w:pStyle w:val="PargrafodaLista"/>
        <w:tabs>
          <w:tab w:val="left" w:pos="1440"/>
        </w:tabs>
        <w:autoSpaceDE w:val="0"/>
        <w:snapToGrid w:val="0"/>
        <w:spacing w:before="120" w:line="276" w:lineRule="auto"/>
        <w:ind w:left="927"/>
        <w:jc w:val="both"/>
        <w:rPr>
          <w:rFonts w:cs="Arial"/>
          <w:szCs w:val="20"/>
        </w:rPr>
      </w:pPr>
    </w:p>
    <w:p w14:paraId="56F9D6BF" w14:textId="77777777" w:rsidR="000A7D89" w:rsidRPr="001C6CD1" w:rsidRDefault="00C32ECB" w:rsidP="006928F1">
      <w:pPr>
        <w:jc w:val="center"/>
        <w:rPr>
          <w:rFonts w:cs="Arial"/>
          <w:szCs w:val="20"/>
          <w:lang w:eastAsia="en-US"/>
        </w:rPr>
      </w:pPr>
      <w:r w:rsidRPr="001C6CD1">
        <w:rPr>
          <w:rFonts w:cs="Arial"/>
          <w:szCs w:val="20"/>
          <w:lang w:eastAsia="en-US"/>
        </w:rPr>
        <w:lastRenderedPageBreak/>
        <w:t xml:space="preserve">ANEXO II </w:t>
      </w:r>
    </w:p>
    <w:p w14:paraId="203239DB" w14:textId="07CDA30C" w:rsidR="00C32ECB" w:rsidRPr="001C6CD1" w:rsidRDefault="00C32ECB" w:rsidP="006928F1">
      <w:pPr>
        <w:jc w:val="center"/>
        <w:rPr>
          <w:rFonts w:cs="Arial"/>
          <w:szCs w:val="20"/>
          <w:lang w:eastAsia="en-US"/>
        </w:rPr>
      </w:pPr>
      <w:r w:rsidRPr="001C6CD1">
        <w:rPr>
          <w:rFonts w:cs="Arial"/>
          <w:szCs w:val="20"/>
          <w:lang w:eastAsia="en-US"/>
        </w:rPr>
        <w:t>MINUTA DO TERMO DE CONTRATO</w:t>
      </w:r>
    </w:p>
    <w:p w14:paraId="2391C02D" w14:textId="2986503F" w:rsidR="00C32ECB" w:rsidRPr="001C6CD1" w:rsidRDefault="00C32ECB" w:rsidP="006928F1">
      <w:pPr>
        <w:rPr>
          <w:rFonts w:cs="Arial"/>
          <w:szCs w:val="20"/>
          <w:lang w:eastAsia="en-US"/>
        </w:rPr>
      </w:pPr>
    </w:p>
    <w:p w14:paraId="73E470C5" w14:textId="77777777" w:rsidR="00C32ECB" w:rsidRPr="001C6CD1" w:rsidRDefault="00C32ECB" w:rsidP="006928F1">
      <w:pPr>
        <w:jc w:val="center"/>
        <w:rPr>
          <w:rFonts w:cs="Arial"/>
          <w:b/>
          <w:bCs/>
          <w:szCs w:val="20"/>
        </w:rPr>
      </w:pPr>
      <w:r w:rsidRPr="001C6CD1">
        <w:rPr>
          <w:rFonts w:cs="Arial"/>
          <w:b/>
          <w:bCs/>
          <w:szCs w:val="20"/>
        </w:rPr>
        <w:t>TERMO DE CONTRATO – CONTRATAÇÃO DIRETA (LEI Nº 14.133/21)</w:t>
      </w:r>
    </w:p>
    <w:p w14:paraId="7BF1148F" w14:textId="77777777" w:rsidR="00C32ECB" w:rsidRPr="001C6CD1" w:rsidRDefault="00C32ECB" w:rsidP="006928F1">
      <w:pPr>
        <w:spacing w:line="276" w:lineRule="auto"/>
        <w:jc w:val="center"/>
        <w:rPr>
          <w:rFonts w:cs="Arial"/>
          <w:b/>
          <w:bCs/>
          <w:szCs w:val="20"/>
        </w:rPr>
      </w:pPr>
    </w:p>
    <w:p w14:paraId="7F2D64A7" w14:textId="77777777" w:rsidR="00C32ECB" w:rsidRPr="001C6CD1" w:rsidRDefault="00C32ECB" w:rsidP="006928F1">
      <w:pPr>
        <w:rPr>
          <w:rFonts w:cs="Arial"/>
          <w:szCs w:val="20"/>
        </w:rPr>
      </w:pPr>
    </w:p>
    <w:p w14:paraId="0B7B6597" w14:textId="35C69947" w:rsidR="00C32ECB" w:rsidRPr="001C6CD1" w:rsidRDefault="00C32ECB" w:rsidP="006928F1">
      <w:pPr>
        <w:spacing w:line="360" w:lineRule="auto"/>
        <w:ind w:left="4253" w:right="-15"/>
        <w:jc w:val="both"/>
        <w:rPr>
          <w:rFonts w:cs="Arial"/>
          <w:b/>
          <w:szCs w:val="20"/>
        </w:rPr>
      </w:pPr>
      <w:r w:rsidRPr="001C6CD1">
        <w:rPr>
          <w:rFonts w:cs="Arial"/>
          <w:b/>
          <w:szCs w:val="20"/>
        </w:rPr>
        <w:t xml:space="preserve">CONTRATO ADMINISTRATIVO Nº ......../...., QUE FAZEM ENTRE O MUNICÍPIO DE OURIZONA E A EMPRESA .............................................................  </w:t>
      </w:r>
    </w:p>
    <w:p w14:paraId="17F4FC58" w14:textId="084F675F" w:rsidR="00C32ECB" w:rsidRPr="001C6CD1" w:rsidRDefault="00C32ECB" w:rsidP="006928F1">
      <w:pPr>
        <w:spacing w:before="120" w:line="276" w:lineRule="auto"/>
        <w:jc w:val="both"/>
        <w:rPr>
          <w:rFonts w:cs="Arial"/>
          <w:szCs w:val="20"/>
        </w:rPr>
      </w:pPr>
      <w:r w:rsidRPr="001C6CD1">
        <w:rPr>
          <w:rFonts w:cs="Arial"/>
          <w:szCs w:val="20"/>
        </w:rPr>
        <w:t xml:space="preserve">O </w:t>
      </w:r>
      <w:r w:rsidRPr="001C6CD1">
        <w:rPr>
          <w:rFonts w:cs="Arial"/>
          <w:b/>
          <w:szCs w:val="20"/>
        </w:rPr>
        <w:t>MUNICÍPIO DE OURIZONA</w:t>
      </w:r>
      <w:r w:rsidRPr="001C6CD1">
        <w:rPr>
          <w:rFonts w:cs="Arial"/>
          <w:szCs w:val="20"/>
        </w:rPr>
        <w:t xml:space="preserve">, pessoa jurídica de direito público interno, sediado na Rua Bela Vista, nº 1014, em Ourizona, Estado do Paraná, inscrito no CNPJ sob o n° 76.282.672/0001-07, a seguir denominado simplesmente </w:t>
      </w:r>
      <w:r w:rsidRPr="001C6CD1">
        <w:rPr>
          <w:rFonts w:cs="Arial"/>
          <w:b/>
          <w:szCs w:val="20"/>
        </w:rPr>
        <w:t>CONTRATANTE</w:t>
      </w:r>
      <w:r w:rsidRPr="001C6CD1">
        <w:rPr>
          <w:rFonts w:cs="Arial"/>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1C6CD1">
        <w:rPr>
          <w:rFonts w:cs="Arial"/>
          <w:b/>
          <w:szCs w:val="20"/>
        </w:rPr>
        <w:t>OU</w:t>
      </w:r>
      <w:r w:rsidRPr="001C6CD1">
        <w:rPr>
          <w:rFonts w:cs="Arial"/>
          <w:szCs w:val="20"/>
        </w:rPr>
        <w:t xml:space="preserve"> procuração apresentada nos autos, tendo em vista o que consta no Processo nº </w:t>
      </w:r>
      <w:r w:rsidR="000F5125">
        <w:rPr>
          <w:rFonts w:cs="Arial"/>
          <w:szCs w:val="20"/>
        </w:rPr>
        <w:t>45</w:t>
      </w:r>
      <w:r w:rsidR="004C5A21" w:rsidRPr="001C6CD1">
        <w:rPr>
          <w:rFonts w:cs="Arial"/>
          <w:szCs w:val="20"/>
        </w:rPr>
        <w:t>/202</w:t>
      </w:r>
      <w:r w:rsidR="00983994" w:rsidRPr="001C6CD1">
        <w:rPr>
          <w:rFonts w:cs="Arial"/>
          <w:szCs w:val="20"/>
        </w:rPr>
        <w:t>5</w:t>
      </w:r>
      <w:r w:rsidRPr="001C6CD1">
        <w:rPr>
          <w:rFonts w:cs="Arial"/>
          <w:szCs w:val="20"/>
        </w:rPr>
        <w:t xml:space="preserve"> e em observância às disposições da Lei nº 14.133, de 2021 e da Instrução Normativa SEGES/ME nº 75, de 2021, resolvem celebrar o presente Termo de Contrato, decorrente da Dispensa de Licitação</w:t>
      </w:r>
      <w:r w:rsidR="00D437D8" w:rsidRPr="001C6CD1">
        <w:rPr>
          <w:rFonts w:cs="Arial"/>
          <w:szCs w:val="20"/>
        </w:rPr>
        <w:t xml:space="preserve"> </w:t>
      </w:r>
      <w:r w:rsidRPr="001C6CD1">
        <w:rPr>
          <w:rFonts w:cs="Arial"/>
          <w:szCs w:val="20"/>
        </w:rPr>
        <w:t xml:space="preserve">nº </w:t>
      </w:r>
      <w:r w:rsidR="000F5125">
        <w:rPr>
          <w:rFonts w:cs="Arial"/>
          <w:szCs w:val="20"/>
        </w:rPr>
        <w:t>20</w:t>
      </w:r>
      <w:r w:rsidR="003A0F99" w:rsidRPr="001C6CD1">
        <w:rPr>
          <w:rFonts w:cs="Arial"/>
          <w:szCs w:val="20"/>
        </w:rPr>
        <w:t>/202</w:t>
      </w:r>
      <w:r w:rsidR="00983994" w:rsidRPr="001C6CD1">
        <w:rPr>
          <w:rFonts w:cs="Arial"/>
          <w:szCs w:val="20"/>
        </w:rPr>
        <w:t>5</w:t>
      </w:r>
      <w:r w:rsidRPr="001C6CD1">
        <w:rPr>
          <w:rFonts w:cs="Arial"/>
          <w:szCs w:val="20"/>
        </w:rPr>
        <w:t>, mediante as cláusulas e condições a seguir enunciadas.</w:t>
      </w:r>
    </w:p>
    <w:p w14:paraId="2C816F12" w14:textId="77777777" w:rsidR="00C32ECB" w:rsidRPr="001C6CD1" w:rsidRDefault="00C32ECB" w:rsidP="006928F1">
      <w:pPr>
        <w:pStyle w:val="Nivel01Titulo"/>
        <w:rPr>
          <w:rFonts w:cs="Arial"/>
          <w:color w:val="auto"/>
        </w:rPr>
      </w:pPr>
      <w:r w:rsidRPr="001C6CD1">
        <w:rPr>
          <w:rFonts w:cs="Arial"/>
          <w:color w:val="auto"/>
        </w:rPr>
        <w:t>CLÁUSULA PRIMEIRA – OBJETO (art. 92, I e II)</w:t>
      </w:r>
    </w:p>
    <w:p w14:paraId="7C8EDABB" w14:textId="3390E7FE" w:rsidR="00C32ECB" w:rsidRPr="001C6CD1" w:rsidRDefault="00C32ECB" w:rsidP="00077C28">
      <w:pPr>
        <w:spacing w:line="360" w:lineRule="auto"/>
        <w:jc w:val="both"/>
        <w:rPr>
          <w:rFonts w:cs="Arial"/>
          <w:szCs w:val="20"/>
        </w:rPr>
      </w:pPr>
      <w:r w:rsidRPr="001C6CD1">
        <w:rPr>
          <w:rFonts w:cs="Arial"/>
          <w:szCs w:val="20"/>
        </w:rPr>
        <w:t xml:space="preserve">O objeto do presente instrumento é a </w:t>
      </w:r>
      <w:r w:rsidR="000F5125" w:rsidRPr="000F5125">
        <w:rPr>
          <w:rFonts w:cs="Arial"/>
          <w:szCs w:val="20"/>
        </w:rPr>
        <w:t>CONTRATAÇÃO DE EMPRESA PARA FORNECIMENTO AUXÍLIO NATALIDADE PARA SER DISTRIBUIDA AS FAMILIAS CARENTES DESTE MUNICIPIO DE OURIZONA. JUSTIFICA FACE AO INTERESSE PÚBLICO DE PROCEDER-SE A DISTRIBUIÇÃO DE KITS DE NATALIDADE REALIZADA PELO CRAS - CENTRO DE REFERÊNCIA DE ASSISTÊNCIA SOCIAL A FAMILIA DO MUNICIPIO AS QUAIS, COMPROVADAMENTE, SE ENCONTRAM EM SITUAÇÃO DE VUNERABILIDADE SOCIAL, CONFORME AVALIAÇÃO REALIZADA POR PROFISSIONAIS COMPETENTES, DE ACORDO COM A LEI MUNICIPAL Nº1.062/2021</w:t>
      </w:r>
      <w:r w:rsidR="004C5A21" w:rsidRPr="001C6CD1">
        <w:rPr>
          <w:rFonts w:cs="Arial"/>
          <w:szCs w:val="20"/>
        </w:rPr>
        <w:t xml:space="preserve">, </w:t>
      </w:r>
      <w:r w:rsidRPr="001C6CD1">
        <w:rPr>
          <w:rFonts w:cs="Arial"/>
          <w:szCs w:val="20"/>
        </w:rPr>
        <w:t>nas condições estabelecidas no Termo de Referência.</w:t>
      </w:r>
    </w:p>
    <w:p w14:paraId="0F6A25EE" w14:textId="77777777" w:rsidR="00C32ECB" w:rsidRPr="001C6CD1" w:rsidRDefault="00C32ECB" w:rsidP="006928F1">
      <w:pPr>
        <w:numPr>
          <w:ilvl w:val="1"/>
          <w:numId w:val="11"/>
        </w:numPr>
        <w:spacing w:before="120" w:line="276" w:lineRule="auto"/>
        <w:ind w:left="425"/>
        <w:jc w:val="both"/>
        <w:rPr>
          <w:rFonts w:cs="Arial"/>
          <w:szCs w:val="20"/>
        </w:rPr>
      </w:pPr>
      <w:r w:rsidRPr="001C6CD1">
        <w:rPr>
          <w:rFonts w:cs="Arial"/>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1134"/>
        <w:gridCol w:w="993"/>
        <w:gridCol w:w="1417"/>
        <w:gridCol w:w="1276"/>
      </w:tblGrid>
      <w:tr w:rsidR="00FF6E43" w:rsidRPr="001C6CD1" w14:paraId="6F266009" w14:textId="77777777" w:rsidTr="00641FF3">
        <w:tc>
          <w:tcPr>
            <w:tcW w:w="709" w:type="dxa"/>
          </w:tcPr>
          <w:p w14:paraId="45B1808C" w14:textId="77777777" w:rsidR="00FF6E43" w:rsidRPr="001C6CD1" w:rsidRDefault="00FF6E43" w:rsidP="00641FF3">
            <w:pPr>
              <w:widowControl w:val="0"/>
              <w:suppressAutoHyphens/>
              <w:jc w:val="center"/>
              <w:rPr>
                <w:rFonts w:cs="Arial"/>
                <w:b/>
                <w:bCs/>
                <w:szCs w:val="20"/>
              </w:rPr>
            </w:pPr>
            <w:r w:rsidRPr="001C6CD1">
              <w:rPr>
                <w:rFonts w:cs="Arial"/>
                <w:b/>
                <w:bCs/>
                <w:szCs w:val="20"/>
              </w:rPr>
              <w:t>ITEM</w:t>
            </w:r>
          </w:p>
          <w:p w14:paraId="459D41BE" w14:textId="77777777" w:rsidR="00FF6E43" w:rsidRPr="001C6CD1" w:rsidRDefault="00FF6E43" w:rsidP="00641FF3">
            <w:pPr>
              <w:widowControl w:val="0"/>
              <w:suppressAutoHyphens/>
              <w:jc w:val="center"/>
              <w:rPr>
                <w:rFonts w:cs="Arial"/>
                <w:b/>
                <w:bCs/>
                <w:szCs w:val="20"/>
              </w:rPr>
            </w:pPr>
          </w:p>
        </w:tc>
        <w:tc>
          <w:tcPr>
            <w:tcW w:w="3828" w:type="dxa"/>
          </w:tcPr>
          <w:p w14:paraId="3CEFE96B" w14:textId="77777777" w:rsidR="00FF6E43" w:rsidRPr="001C6CD1" w:rsidRDefault="00FF6E43" w:rsidP="00641FF3">
            <w:pPr>
              <w:jc w:val="center"/>
              <w:rPr>
                <w:rFonts w:cs="Arial"/>
                <w:b/>
                <w:bCs/>
                <w:szCs w:val="20"/>
              </w:rPr>
            </w:pPr>
            <w:r w:rsidRPr="001C6CD1">
              <w:rPr>
                <w:rFonts w:cs="Arial"/>
                <w:b/>
                <w:bCs/>
                <w:szCs w:val="20"/>
              </w:rPr>
              <w:t>DESCRIÇÃO RESUMIDA**</w:t>
            </w:r>
          </w:p>
          <w:p w14:paraId="5ADA8E14" w14:textId="77777777" w:rsidR="00FF6E43" w:rsidRPr="001C6CD1" w:rsidRDefault="00FF6E43" w:rsidP="00641FF3">
            <w:pPr>
              <w:jc w:val="center"/>
              <w:rPr>
                <w:rFonts w:cs="Arial"/>
                <w:b/>
                <w:bCs/>
                <w:szCs w:val="20"/>
              </w:rPr>
            </w:pPr>
          </w:p>
        </w:tc>
        <w:tc>
          <w:tcPr>
            <w:tcW w:w="1275" w:type="dxa"/>
          </w:tcPr>
          <w:p w14:paraId="0D8977CD" w14:textId="77777777" w:rsidR="00FF6E43" w:rsidRPr="001C6CD1" w:rsidRDefault="00FF6E43" w:rsidP="00641FF3">
            <w:pPr>
              <w:widowControl w:val="0"/>
              <w:suppressAutoHyphens/>
              <w:jc w:val="center"/>
              <w:rPr>
                <w:rFonts w:cs="Arial"/>
                <w:b/>
                <w:bCs/>
                <w:szCs w:val="20"/>
              </w:rPr>
            </w:pPr>
            <w:r w:rsidRPr="001C6CD1">
              <w:rPr>
                <w:rFonts w:cs="Arial"/>
                <w:b/>
                <w:bCs/>
                <w:szCs w:val="20"/>
              </w:rPr>
              <w:t>UNIDADE DE MEDIDA</w:t>
            </w:r>
          </w:p>
        </w:tc>
        <w:tc>
          <w:tcPr>
            <w:tcW w:w="1134" w:type="dxa"/>
          </w:tcPr>
          <w:p w14:paraId="6DC5A17A" w14:textId="77777777" w:rsidR="00FF6E43" w:rsidRPr="001C6CD1" w:rsidRDefault="00FF6E43" w:rsidP="00641FF3">
            <w:pPr>
              <w:widowControl w:val="0"/>
              <w:suppressAutoHyphens/>
              <w:jc w:val="center"/>
              <w:rPr>
                <w:rFonts w:cs="Arial"/>
                <w:b/>
                <w:bCs/>
                <w:szCs w:val="20"/>
              </w:rPr>
            </w:pPr>
            <w:r w:rsidRPr="001C6CD1">
              <w:rPr>
                <w:rFonts w:cs="Arial"/>
                <w:b/>
                <w:bCs/>
                <w:szCs w:val="20"/>
              </w:rPr>
              <w:t>QUANT.</w:t>
            </w:r>
          </w:p>
        </w:tc>
        <w:tc>
          <w:tcPr>
            <w:tcW w:w="993" w:type="dxa"/>
          </w:tcPr>
          <w:p w14:paraId="51D0B364" w14:textId="77777777" w:rsidR="00FF6E43" w:rsidRPr="001C6CD1" w:rsidRDefault="00FF6E43" w:rsidP="00641FF3">
            <w:pPr>
              <w:widowControl w:val="0"/>
              <w:suppressAutoHyphens/>
              <w:jc w:val="center"/>
              <w:rPr>
                <w:rFonts w:cs="Arial"/>
                <w:b/>
                <w:bCs/>
                <w:szCs w:val="20"/>
              </w:rPr>
            </w:pPr>
            <w:r>
              <w:rPr>
                <w:rFonts w:cs="Arial"/>
                <w:b/>
                <w:bCs/>
                <w:szCs w:val="20"/>
              </w:rPr>
              <w:t>MARCA</w:t>
            </w:r>
          </w:p>
        </w:tc>
        <w:tc>
          <w:tcPr>
            <w:tcW w:w="1417" w:type="dxa"/>
          </w:tcPr>
          <w:p w14:paraId="4E7ED6B9" w14:textId="77777777" w:rsidR="00FF6E43" w:rsidRPr="001C6CD1" w:rsidRDefault="00FF6E43" w:rsidP="00641FF3">
            <w:pPr>
              <w:widowControl w:val="0"/>
              <w:suppressAutoHyphens/>
              <w:jc w:val="center"/>
              <w:rPr>
                <w:rFonts w:cs="Arial"/>
                <w:b/>
                <w:bCs/>
                <w:szCs w:val="20"/>
              </w:rPr>
            </w:pPr>
            <w:r w:rsidRPr="001C6CD1">
              <w:rPr>
                <w:rFonts w:cs="Arial"/>
                <w:b/>
                <w:bCs/>
                <w:szCs w:val="20"/>
              </w:rPr>
              <w:t>PREÇO MAX. ESTIMADO</w:t>
            </w:r>
          </w:p>
        </w:tc>
        <w:tc>
          <w:tcPr>
            <w:tcW w:w="1276" w:type="dxa"/>
          </w:tcPr>
          <w:p w14:paraId="7300576A" w14:textId="77777777" w:rsidR="00FF6E43" w:rsidRPr="001C6CD1" w:rsidRDefault="00FF6E43" w:rsidP="00641FF3">
            <w:pPr>
              <w:widowControl w:val="0"/>
              <w:suppressAutoHyphens/>
              <w:jc w:val="center"/>
              <w:rPr>
                <w:rFonts w:cs="Arial"/>
                <w:b/>
                <w:bCs/>
                <w:szCs w:val="20"/>
              </w:rPr>
            </w:pPr>
            <w:r w:rsidRPr="001C6CD1">
              <w:rPr>
                <w:rFonts w:cs="Arial"/>
                <w:b/>
                <w:bCs/>
                <w:szCs w:val="20"/>
              </w:rPr>
              <w:t>PREÇO MAX. ESTIMADO</w:t>
            </w:r>
          </w:p>
        </w:tc>
      </w:tr>
      <w:tr w:rsidR="00FF6E43" w:rsidRPr="001C6CD1" w14:paraId="2DDABE42" w14:textId="77777777" w:rsidTr="00641FF3">
        <w:tc>
          <w:tcPr>
            <w:tcW w:w="10632" w:type="dxa"/>
            <w:gridSpan w:val="7"/>
          </w:tcPr>
          <w:p w14:paraId="2E3F3414" w14:textId="77777777" w:rsidR="00FF6E43" w:rsidRDefault="00FF6E43" w:rsidP="00641FF3">
            <w:pPr>
              <w:jc w:val="center"/>
              <w:rPr>
                <w:rFonts w:cs="Arial"/>
                <w:b/>
                <w:bCs/>
                <w:szCs w:val="20"/>
              </w:rPr>
            </w:pPr>
          </w:p>
          <w:p w14:paraId="49BDB204" w14:textId="77777777" w:rsidR="00FF6E43" w:rsidRDefault="00FF6E43" w:rsidP="00641FF3">
            <w:pPr>
              <w:jc w:val="center"/>
              <w:rPr>
                <w:rFonts w:cs="Arial"/>
                <w:b/>
                <w:bCs/>
                <w:szCs w:val="20"/>
              </w:rPr>
            </w:pPr>
            <w:r>
              <w:rPr>
                <w:rFonts w:cs="Arial"/>
                <w:b/>
                <w:bCs/>
                <w:szCs w:val="20"/>
              </w:rPr>
              <w:t>LOTE 01</w:t>
            </w:r>
          </w:p>
          <w:p w14:paraId="0D6319A0" w14:textId="77777777" w:rsidR="00FF6E43" w:rsidRPr="001C6CD1" w:rsidRDefault="00FF6E43" w:rsidP="00641FF3">
            <w:pPr>
              <w:widowControl w:val="0"/>
              <w:suppressAutoHyphens/>
              <w:jc w:val="center"/>
              <w:rPr>
                <w:rFonts w:cs="Arial"/>
                <w:b/>
                <w:bCs/>
                <w:szCs w:val="20"/>
              </w:rPr>
            </w:pPr>
          </w:p>
        </w:tc>
      </w:tr>
      <w:tr w:rsidR="00FF6E43" w:rsidRPr="001C6CD1" w14:paraId="408BD506" w14:textId="77777777" w:rsidTr="00641FF3">
        <w:tc>
          <w:tcPr>
            <w:tcW w:w="709" w:type="dxa"/>
          </w:tcPr>
          <w:p w14:paraId="3BC1A71E" w14:textId="77777777" w:rsidR="00FF6E43" w:rsidRPr="001C6CD1" w:rsidRDefault="00FF6E43" w:rsidP="00641FF3">
            <w:pPr>
              <w:widowControl w:val="0"/>
              <w:suppressAutoHyphens/>
              <w:spacing w:line="276" w:lineRule="auto"/>
              <w:jc w:val="center"/>
              <w:rPr>
                <w:rFonts w:cs="Arial"/>
                <w:b/>
                <w:szCs w:val="20"/>
              </w:rPr>
            </w:pPr>
            <w:r w:rsidRPr="001C6CD1">
              <w:rPr>
                <w:rFonts w:cs="Arial"/>
                <w:b/>
                <w:szCs w:val="20"/>
              </w:rPr>
              <w:t>1</w:t>
            </w:r>
          </w:p>
        </w:tc>
        <w:tc>
          <w:tcPr>
            <w:tcW w:w="3828" w:type="dxa"/>
          </w:tcPr>
          <w:p w14:paraId="0F350C22" w14:textId="77777777" w:rsidR="00FF6E43" w:rsidRPr="001C6CD1" w:rsidRDefault="00FF6E43" w:rsidP="00641FF3">
            <w:pPr>
              <w:jc w:val="both"/>
              <w:rPr>
                <w:rFonts w:cs="Arial"/>
                <w:szCs w:val="20"/>
              </w:rPr>
            </w:pPr>
            <w:r w:rsidRPr="000715F2">
              <w:rPr>
                <w:rFonts w:cs="Arial"/>
                <w:szCs w:val="20"/>
              </w:rPr>
              <w:t>CONJUNTO: BODY MANGA CURTA, GOLA ENVELOPE, COM ABERTURA ENTRE AS PERNAS COM BOTÃO EM PRESSÃO + BERMUDA, MALHA 100% ALGODÃO NAS CORES BRANCO, CINZA CLARO, VERMELHO, AMARELO CLARO, AZUL CLARO, AZUL MARINHO E VERDE CLARO. TAMANHO: 40 UNIDADES TAMANHO P E 40 UNIDADES TAMANHO M.</w:t>
            </w:r>
          </w:p>
        </w:tc>
        <w:tc>
          <w:tcPr>
            <w:tcW w:w="1275" w:type="dxa"/>
          </w:tcPr>
          <w:p w14:paraId="011F2CDA"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24085906" w14:textId="77777777" w:rsidR="00FF6E43" w:rsidRPr="001C6CD1" w:rsidRDefault="00FF6E43" w:rsidP="00641FF3">
            <w:pPr>
              <w:widowControl w:val="0"/>
              <w:suppressAutoHyphens/>
              <w:spacing w:line="276" w:lineRule="auto"/>
              <w:jc w:val="center"/>
              <w:rPr>
                <w:rFonts w:cs="Arial"/>
                <w:szCs w:val="20"/>
              </w:rPr>
            </w:pPr>
            <w:r>
              <w:rPr>
                <w:rFonts w:cs="Arial"/>
                <w:szCs w:val="20"/>
              </w:rPr>
              <w:t>60</w:t>
            </w:r>
          </w:p>
        </w:tc>
        <w:tc>
          <w:tcPr>
            <w:tcW w:w="993" w:type="dxa"/>
          </w:tcPr>
          <w:p w14:paraId="6F4C0D00" w14:textId="77777777" w:rsidR="00FF6E43" w:rsidRPr="001C6CD1" w:rsidRDefault="00FF6E43" w:rsidP="00641FF3">
            <w:pPr>
              <w:widowControl w:val="0"/>
              <w:suppressAutoHyphens/>
              <w:spacing w:line="276" w:lineRule="auto"/>
              <w:rPr>
                <w:rFonts w:cs="Arial"/>
                <w:szCs w:val="20"/>
              </w:rPr>
            </w:pPr>
          </w:p>
        </w:tc>
        <w:tc>
          <w:tcPr>
            <w:tcW w:w="1417" w:type="dxa"/>
          </w:tcPr>
          <w:p w14:paraId="539BABD4" w14:textId="77777777" w:rsidR="00FF6E43" w:rsidRPr="001C6CD1" w:rsidRDefault="00FF6E43" w:rsidP="00641FF3">
            <w:pPr>
              <w:widowControl w:val="0"/>
              <w:suppressAutoHyphens/>
              <w:spacing w:line="276" w:lineRule="auto"/>
              <w:rPr>
                <w:rFonts w:cs="Arial"/>
                <w:szCs w:val="20"/>
              </w:rPr>
            </w:pPr>
          </w:p>
        </w:tc>
        <w:tc>
          <w:tcPr>
            <w:tcW w:w="1276" w:type="dxa"/>
          </w:tcPr>
          <w:p w14:paraId="161BB8C3" w14:textId="77777777" w:rsidR="00FF6E43" w:rsidRPr="001C6CD1" w:rsidRDefault="00FF6E43" w:rsidP="00641FF3">
            <w:pPr>
              <w:widowControl w:val="0"/>
              <w:suppressAutoHyphens/>
              <w:spacing w:line="276" w:lineRule="auto"/>
              <w:rPr>
                <w:rFonts w:cs="Arial"/>
                <w:szCs w:val="20"/>
              </w:rPr>
            </w:pPr>
          </w:p>
        </w:tc>
      </w:tr>
      <w:tr w:rsidR="00FF6E43" w:rsidRPr="001C6CD1" w14:paraId="3BAAC048" w14:textId="77777777" w:rsidTr="00641FF3">
        <w:tc>
          <w:tcPr>
            <w:tcW w:w="709" w:type="dxa"/>
          </w:tcPr>
          <w:p w14:paraId="4F782C42" w14:textId="77777777" w:rsidR="00FF6E43" w:rsidRPr="001C6CD1" w:rsidRDefault="00FF6E43" w:rsidP="00641FF3">
            <w:pPr>
              <w:widowControl w:val="0"/>
              <w:suppressAutoHyphens/>
              <w:spacing w:line="276" w:lineRule="auto"/>
              <w:jc w:val="center"/>
              <w:rPr>
                <w:rFonts w:cs="Arial"/>
                <w:b/>
                <w:szCs w:val="20"/>
              </w:rPr>
            </w:pPr>
            <w:r w:rsidRPr="001C6CD1">
              <w:rPr>
                <w:rFonts w:cs="Arial"/>
                <w:b/>
                <w:szCs w:val="20"/>
              </w:rPr>
              <w:t>2</w:t>
            </w:r>
          </w:p>
        </w:tc>
        <w:tc>
          <w:tcPr>
            <w:tcW w:w="3828" w:type="dxa"/>
          </w:tcPr>
          <w:p w14:paraId="5046BB17" w14:textId="77777777" w:rsidR="00FF6E43" w:rsidRPr="001C6CD1" w:rsidRDefault="00FF6E43" w:rsidP="00641FF3">
            <w:pPr>
              <w:jc w:val="both"/>
              <w:rPr>
                <w:rFonts w:cs="Arial"/>
                <w:szCs w:val="20"/>
              </w:rPr>
            </w:pPr>
            <w:r w:rsidRPr="000715F2">
              <w:rPr>
                <w:rFonts w:cs="Arial"/>
                <w:szCs w:val="20"/>
              </w:rPr>
              <w:t xml:space="preserve">CONJUNTO BODY MANGA LONGA. GOLA ENVELOPE, COM ABERTURA ENTRE AS PERNAS COM BOTÕES DE PRESSÃO + CALÇA COM ELASTICO NA CIRTURA E PUNHO NOS PÉS, MALHA 100% ALGODÃO NAS CORES </w:t>
            </w:r>
            <w:r w:rsidRPr="000715F2">
              <w:rPr>
                <w:rFonts w:cs="Arial"/>
                <w:szCs w:val="20"/>
              </w:rPr>
              <w:lastRenderedPageBreak/>
              <w:t>BRANCO, CINZA CLARO, ROSA, VERMELHO, AMARELO CLARO, AZUL CLARO, AZUL MARINHO E/OU VERDE CLARO. TAMANHO: 40 UNIDADES TAMANHO P E 40 UNIDADE TAMANHO M.</w:t>
            </w:r>
          </w:p>
        </w:tc>
        <w:tc>
          <w:tcPr>
            <w:tcW w:w="1275" w:type="dxa"/>
          </w:tcPr>
          <w:p w14:paraId="44843666"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lastRenderedPageBreak/>
              <w:t>Unid</w:t>
            </w:r>
          </w:p>
        </w:tc>
        <w:tc>
          <w:tcPr>
            <w:tcW w:w="1134" w:type="dxa"/>
          </w:tcPr>
          <w:p w14:paraId="1F27C71D" w14:textId="77777777" w:rsidR="00FF6E43" w:rsidRPr="001C6CD1" w:rsidRDefault="00FF6E43" w:rsidP="00641FF3">
            <w:pPr>
              <w:widowControl w:val="0"/>
              <w:suppressAutoHyphens/>
              <w:spacing w:line="276" w:lineRule="auto"/>
              <w:jc w:val="center"/>
              <w:rPr>
                <w:rFonts w:cs="Arial"/>
                <w:szCs w:val="20"/>
              </w:rPr>
            </w:pPr>
            <w:r>
              <w:rPr>
                <w:rFonts w:cs="Arial"/>
                <w:szCs w:val="20"/>
              </w:rPr>
              <w:t>60</w:t>
            </w:r>
          </w:p>
        </w:tc>
        <w:tc>
          <w:tcPr>
            <w:tcW w:w="993" w:type="dxa"/>
          </w:tcPr>
          <w:p w14:paraId="540E7821" w14:textId="77777777" w:rsidR="00FF6E43" w:rsidRPr="001C6CD1" w:rsidRDefault="00FF6E43" w:rsidP="00641FF3">
            <w:pPr>
              <w:widowControl w:val="0"/>
              <w:suppressAutoHyphens/>
              <w:spacing w:line="276" w:lineRule="auto"/>
              <w:rPr>
                <w:rFonts w:cs="Arial"/>
                <w:szCs w:val="20"/>
              </w:rPr>
            </w:pPr>
          </w:p>
        </w:tc>
        <w:tc>
          <w:tcPr>
            <w:tcW w:w="1417" w:type="dxa"/>
          </w:tcPr>
          <w:p w14:paraId="4A236699" w14:textId="77777777" w:rsidR="00FF6E43" w:rsidRPr="001C6CD1" w:rsidRDefault="00FF6E43" w:rsidP="00641FF3">
            <w:pPr>
              <w:widowControl w:val="0"/>
              <w:suppressAutoHyphens/>
              <w:spacing w:line="276" w:lineRule="auto"/>
              <w:rPr>
                <w:rFonts w:cs="Arial"/>
                <w:szCs w:val="20"/>
              </w:rPr>
            </w:pPr>
          </w:p>
        </w:tc>
        <w:tc>
          <w:tcPr>
            <w:tcW w:w="1276" w:type="dxa"/>
          </w:tcPr>
          <w:p w14:paraId="4B23E8E7" w14:textId="77777777" w:rsidR="00FF6E43" w:rsidRPr="001C6CD1" w:rsidRDefault="00FF6E43" w:rsidP="00641FF3">
            <w:pPr>
              <w:widowControl w:val="0"/>
              <w:suppressAutoHyphens/>
              <w:spacing w:line="276" w:lineRule="auto"/>
              <w:rPr>
                <w:rFonts w:cs="Arial"/>
                <w:szCs w:val="20"/>
              </w:rPr>
            </w:pPr>
          </w:p>
        </w:tc>
      </w:tr>
      <w:tr w:rsidR="00FF6E43" w:rsidRPr="001C6CD1" w14:paraId="59355604" w14:textId="77777777" w:rsidTr="00641FF3">
        <w:tc>
          <w:tcPr>
            <w:tcW w:w="709" w:type="dxa"/>
          </w:tcPr>
          <w:p w14:paraId="209F663F" w14:textId="77777777" w:rsidR="00FF6E43" w:rsidRPr="001C6CD1" w:rsidRDefault="00FF6E43" w:rsidP="00641FF3">
            <w:pPr>
              <w:widowControl w:val="0"/>
              <w:suppressAutoHyphens/>
              <w:spacing w:line="276" w:lineRule="auto"/>
              <w:jc w:val="center"/>
              <w:rPr>
                <w:rFonts w:cs="Arial"/>
                <w:b/>
                <w:szCs w:val="20"/>
              </w:rPr>
            </w:pPr>
            <w:r w:rsidRPr="001C6CD1">
              <w:rPr>
                <w:rFonts w:cs="Arial"/>
                <w:b/>
                <w:szCs w:val="20"/>
              </w:rPr>
              <w:t>3</w:t>
            </w:r>
          </w:p>
        </w:tc>
        <w:tc>
          <w:tcPr>
            <w:tcW w:w="3828" w:type="dxa"/>
          </w:tcPr>
          <w:p w14:paraId="1E223B6E" w14:textId="77777777" w:rsidR="00FF6E43" w:rsidRPr="001C6CD1" w:rsidRDefault="00FF6E43" w:rsidP="00641FF3">
            <w:pPr>
              <w:jc w:val="both"/>
              <w:rPr>
                <w:rFonts w:cs="Arial"/>
                <w:szCs w:val="20"/>
              </w:rPr>
            </w:pPr>
            <w:r w:rsidRPr="000715F2">
              <w:rPr>
                <w:rFonts w:cs="Arial"/>
                <w:szCs w:val="20"/>
              </w:rPr>
              <w:t>CUEIRO PARA BEBÊ EM TECIDO FLANELADO E ANTIALERGICO, MEDINDO EM MEDIA 0,96 X 0,80. CORES: ESTAMPAS UNISSEX</w:t>
            </w:r>
          </w:p>
        </w:tc>
        <w:tc>
          <w:tcPr>
            <w:tcW w:w="1275" w:type="dxa"/>
          </w:tcPr>
          <w:p w14:paraId="224EBBD0"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4187CDAA"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11E9C7F4" w14:textId="77777777" w:rsidR="00FF6E43" w:rsidRPr="001C6CD1" w:rsidRDefault="00FF6E43" w:rsidP="00641FF3">
            <w:pPr>
              <w:widowControl w:val="0"/>
              <w:suppressAutoHyphens/>
              <w:spacing w:line="276" w:lineRule="auto"/>
              <w:rPr>
                <w:rFonts w:cs="Arial"/>
                <w:szCs w:val="20"/>
              </w:rPr>
            </w:pPr>
          </w:p>
        </w:tc>
        <w:tc>
          <w:tcPr>
            <w:tcW w:w="1417" w:type="dxa"/>
          </w:tcPr>
          <w:p w14:paraId="50A8A345" w14:textId="77777777" w:rsidR="00FF6E43" w:rsidRPr="001C6CD1" w:rsidRDefault="00FF6E43" w:rsidP="00641FF3">
            <w:pPr>
              <w:widowControl w:val="0"/>
              <w:suppressAutoHyphens/>
              <w:spacing w:line="276" w:lineRule="auto"/>
              <w:rPr>
                <w:rFonts w:cs="Arial"/>
                <w:szCs w:val="20"/>
              </w:rPr>
            </w:pPr>
          </w:p>
        </w:tc>
        <w:tc>
          <w:tcPr>
            <w:tcW w:w="1276" w:type="dxa"/>
          </w:tcPr>
          <w:p w14:paraId="708C80C7" w14:textId="77777777" w:rsidR="00FF6E43" w:rsidRPr="001C6CD1" w:rsidRDefault="00FF6E43" w:rsidP="00641FF3">
            <w:pPr>
              <w:widowControl w:val="0"/>
              <w:suppressAutoHyphens/>
              <w:spacing w:line="276" w:lineRule="auto"/>
              <w:rPr>
                <w:rFonts w:cs="Arial"/>
                <w:szCs w:val="20"/>
              </w:rPr>
            </w:pPr>
          </w:p>
        </w:tc>
      </w:tr>
      <w:tr w:rsidR="00FF6E43" w:rsidRPr="001C6CD1" w14:paraId="354FDE87" w14:textId="77777777" w:rsidTr="00641FF3">
        <w:tc>
          <w:tcPr>
            <w:tcW w:w="709" w:type="dxa"/>
          </w:tcPr>
          <w:p w14:paraId="6E31BDE1" w14:textId="77777777" w:rsidR="00FF6E43" w:rsidRPr="001C6CD1" w:rsidRDefault="00FF6E43" w:rsidP="00641FF3">
            <w:pPr>
              <w:widowControl w:val="0"/>
              <w:suppressAutoHyphens/>
              <w:spacing w:line="276" w:lineRule="auto"/>
              <w:jc w:val="center"/>
              <w:rPr>
                <w:rFonts w:cs="Arial"/>
                <w:b/>
                <w:szCs w:val="20"/>
              </w:rPr>
            </w:pPr>
            <w:r>
              <w:rPr>
                <w:rFonts w:cs="Arial"/>
                <w:b/>
                <w:szCs w:val="20"/>
              </w:rPr>
              <w:t>4</w:t>
            </w:r>
          </w:p>
        </w:tc>
        <w:tc>
          <w:tcPr>
            <w:tcW w:w="3828" w:type="dxa"/>
          </w:tcPr>
          <w:p w14:paraId="054E4632" w14:textId="77777777" w:rsidR="00FF6E43" w:rsidRPr="001C6CD1" w:rsidRDefault="00FF6E43" w:rsidP="00641FF3">
            <w:pPr>
              <w:jc w:val="both"/>
              <w:rPr>
                <w:rFonts w:cs="Arial"/>
                <w:szCs w:val="20"/>
              </w:rPr>
            </w:pPr>
            <w:r w:rsidRPr="000715F2">
              <w:rPr>
                <w:rFonts w:cs="Arial"/>
                <w:szCs w:val="20"/>
              </w:rPr>
              <w:t>KIT COMPOSTO DE LUVA, GORRO E SAPATO DE MALHA. CORES: BRANCO, CINZA CLARO, ROSA CLARO, VERMELHO, AMARELO CLARO, AZUL CLARO, AZUL MARINHO E/OU VERDE CLARO.</w:t>
            </w:r>
          </w:p>
        </w:tc>
        <w:tc>
          <w:tcPr>
            <w:tcW w:w="1275" w:type="dxa"/>
          </w:tcPr>
          <w:p w14:paraId="26E79D8B"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1E93ABE0"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223563B4" w14:textId="77777777" w:rsidR="00FF6E43" w:rsidRPr="001C6CD1" w:rsidRDefault="00FF6E43" w:rsidP="00641FF3">
            <w:pPr>
              <w:widowControl w:val="0"/>
              <w:suppressAutoHyphens/>
              <w:spacing w:line="276" w:lineRule="auto"/>
              <w:rPr>
                <w:rFonts w:cs="Arial"/>
                <w:szCs w:val="20"/>
              </w:rPr>
            </w:pPr>
          </w:p>
        </w:tc>
        <w:tc>
          <w:tcPr>
            <w:tcW w:w="1417" w:type="dxa"/>
          </w:tcPr>
          <w:p w14:paraId="753EB41F" w14:textId="77777777" w:rsidR="00FF6E43" w:rsidRPr="001C6CD1" w:rsidRDefault="00FF6E43" w:rsidP="00641FF3">
            <w:pPr>
              <w:widowControl w:val="0"/>
              <w:suppressAutoHyphens/>
              <w:spacing w:line="276" w:lineRule="auto"/>
              <w:rPr>
                <w:rFonts w:cs="Arial"/>
                <w:szCs w:val="20"/>
              </w:rPr>
            </w:pPr>
          </w:p>
        </w:tc>
        <w:tc>
          <w:tcPr>
            <w:tcW w:w="1276" w:type="dxa"/>
          </w:tcPr>
          <w:p w14:paraId="01911143" w14:textId="77777777" w:rsidR="00FF6E43" w:rsidRPr="001C6CD1" w:rsidRDefault="00FF6E43" w:rsidP="00641FF3">
            <w:pPr>
              <w:widowControl w:val="0"/>
              <w:suppressAutoHyphens/>
              <w:spacing w:line="276" w:lineRule="auto"/>
              <w:rPr>
                <w:rFonts w:cs="Arial"/>
                <w:szCs w:val="20"/>
              </w:rPr>
            </w:pPr>
          </w:p>
        </w:tc>
      </w:tr>
      <w:tr w:rsidR="00FF6E43" w:rsidRPr="001C6CD1" w14:paraId="2AB7EC30" w14:textId="77777777" w:rsidTr="00641FF3">
        <w:tc>
          <w:tcPr>
            <w:tcW w:w="709" w:type="dxa"/>
          </w:tcPr>
          <w:p w14:paraId="5418BACF" w14:textId="77777777" w:rsidR="00FF6E43" w:rsidRPr="001C6CD1" w:rsidRDefault="00FF6E43" w:rsidP="00641FF3">
            <w:pPr>
              <w:widowControl w:val="0"/>
              <w:suppressAutoHyphens/>
              <w:spacing w:line="276" w:lineRule="auto"/>
              <w:jc w:val="center"/>
              <w:rPr>
                <w:rFonts w:cs="Arial"/>
                <w:b/>
                <w:szCs w:val="20"/>
              </w:rPr>
            </w:pPr>
            <w:r>
              <w:rPr>
                <w:rFonts w:cs="Arial"/>
                <w:b/>
                <w:szCs w:val="20"/>
              </w:rPr>
              <w:t>5</w:t>
            </w:r>
          </w:p>
        </w:tc>
        <w:tc>
          <w:tcPr>
            <w:tcW w:w="3828" w:type="dxa"/>
          </w:tcPr>
          <w:p w14:paraId="53C36D67" w14:textId="77777777" w:rsidR="00FF6E43" w:rsidRPr="001C6CD1" w:rsidRDefault="00FF6E43" w:rsidP="00641FF3">
            <w:pPr>
              <w:jc w:val="both"/>
              <w:rPr>
                <w:rFonts w:cs="Arial"/>
                <w:szCs w:val="20"/>
              </w:rPr>
            </w:pPr>
            <w:r w:rsidRPr="000715F2">
              <w:rPr>
                <w:rFonts w:cs="Arial"/>
                <w:szCs w:val="20"/>
              </w:rPr>
              <w:t>EDREDOM MARTELADO ACOLCHOADO DE ESPUMA, PARA BERÇO AMERICANO, DUPLA FACE, TECIDO ALGODÃO, MEDINDO APROXIMADAMENTE 1,30 MT X 0.85, COM ESTAMPAS UNISSEX OU LISO NAS CORES: BRANCO, CINZA CLARO, ROSA CLARO, VERMELHO, AMARELO CLARO, AZUL CLARO, AZUL MARINHO E VERDE CLARO.</w:t>
            </w:r>
          </w:p>
        </w:tc>
        <w:tc>
          <w:tcPr>
            <w:tcW w:w="1275" w:type="dxa"/>
          </w:tcPr>
          <w:p w14:paraId="0B48F49E"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08DD0FF8"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23BA43E9" w14:textId="77777777" w:rsidR="00FF6E43" w:rsidRPr="001C6CD1" w:rsidRDefault="00FF6E43" w:rsidP="00641FF3">
            <w:pPr>
              <w:widowControl w:val="0"/>
              <w:suppressAutoHyphens/>
              <w:spacing w:line="276" w:lineRule="auto"/>
              <w:rPr>
                <w:rFonts w:cs="Arial"/>
                <w:szCs w:val="20"/>
              </w:rPr>
            </w:pPr>
          </w:p>
        </w:tc>
        <w:tc>
          <w:tcPr>
            <w:tcW w:w="1417" w:type="dxa"/>
          </w:tcPr>
          <w:p w14:paraId="3BCBF891" w14:textId="77777777" w:rsidR="00FF6E43" w:rsidRPr="001C6CD1" w:rsidRDefault="00FF6E43" w:rsidP="00641FF3">
            <w:pPr>
              <w:widowControl w:val="0"/>
              <w:suppressAutoHyphens/>
              <w:spacing w:line="276" w:lineRule="auto"/>
              <w:rPr>
                <w:rFonts w:cs="Arial"/>
                <w:szCs w:val="20"/>
              </w:rPr>
            </w:pPr>
          </w:p>
        </w:tc>
        <w:tc>
          <w:tcPr>
            <w:tcW w:w="1276" w:type="dxa"/>
          </w:tcPr>
          <w:p w14:paraId="1B0BB1FD" w14:textId="77777777" w:rsidR="00FF6E43" w:rsidRPr="001C6CD1" w:rsidRDefault="00FF6E43" w:rsidP="00641FF3">
            <w:pPr>
              <w:widowControl w:val="0"/>
              <w:suppressAutoHyphens/>
              <w:spacing w:line="276" w:lineRule="auto"/>
              <w:rPr>
                <w:rFonts w:cs="Arial"/>
                <w:szCs w:val="20"/>
              </w:rPr>
            </w:pPr>
          </w:p>
        </w:tc>
      </w:tr>
      <w:tr w:rsidR="00FF6E43" w:rsidRPr="001C6CD1" w14:paraId="03FF82D2" w14:textId="77777777" w:rsidTr="00641FF3">
        <w:tc>
          <w:tcPr>
            <w:tcW w:w="709" w:type="dxa"/>
          </w:tcPr>
          <w:p w14:paraId="6CECA688" w14:textId="77777777" w:rsidR="00FF6E43" w:rsidRPr="001C6CD1" w:rsidRDefault="00FF6E43" w:rsidP="00641FF3">
            <w:pPr>
              <w:widowControl w:val="0"/>
              <w:suppressAutoHyphens/>
              <w:spacing w:line="276" w:lineRule="auto"/>
              <w:jc w:val="center"/>
              <w:rPr>
                <w:rFonts w:cs="Arial"/>
                <w:b/>
                <w:szCs w:val="20"/>
              </w:rPr>
            </w:pPr>
            <w:r>
              <w:rPr>
                <w:rFonts w:cs="Arial"/>
                <w:b/>
                <w:szCs w:val="20"/>
              </w:rPr>
              <w:t>6</w:t>
            </w:r>
          </w:p>
        </w:tc>
        <w:tc>
          <w:tcPr>
            <w:tcW w:w="3828" w:type="dxa"/>
          </w:tcPr>
          <w:p w14:paraId="4DBD98FB" w14:textId="77777777" w:rsidR="00FF6E43" w:rsidRPr="001C6CD1" w:rsidRDefault="00FF6E43" w:rsidP="00641FF3">
            <w:pPr>
              <w:jc w:val="both"/>
              <w:rPr>
                <w:rFonts w:cs="Arial"/>
                <w:szCs w:val="20"/>
              </w:rPr>
            </w:pPr>
            <w:r w:rsidRPr="000715F2">
              <w:rPr>
                <w:rFonts w:cs="Arial"/>
                <w:szCs w:val="20"/>
              </w:rPr>
              <w:t>MACACÃO EM MALHA MANGA LONGA, COM PÉ REVERSIVEL, ACABAMENTO EM BOTÕES NA PARTE DA FRENTE DA PEÇA TECIDO 100% ALGODÃO, NAS CORES: BRANCO, CINZA CLARO, VERMELHO, AMARELO CLARO, AZUL CLARO, AZUL MARINHO E VERDE CLARO. TAMANHO P E M</w:t>
            </w:r>
            <w:r>
              <w:rPr>
                <w:rFonts w:cs="Arial"/>
                <w:szCs w:val="20"/>
              </w:rPr>
              <w:t>.</w:t>
            </w:r>
          </w:p>
        </w:tc>
        <w:tc>
          <w:tcPr>
            <w:tcW w:w="1275" w:type="dxa"/>
          </w:tcPr>
          <w:p w14:paraId="7DA2AC79"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64BF8F3F"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23E7564E" w14:textId="77777777" w:rsidR="00FF6E43" w:rsidRPr="001C6CD1" w:rsidRDefault="00FF6E43" w:rsidP="00641FF3">
            <w:pPr>
              <w:widowControl w:val="0"/>
              <w:suppressAutoHyphens/>
              <w:spacing w:line="276" w:lineRule="auto"/>
              <w:rPr>
                <w:rFonts w:cs="Arial"/>
                <w:szCs w:val="20"/>
              </w:rPr>
            </w:pPr>
          </w:p>
        </w:tc>
        <w:tc>
          <w:tcPr>
            <w:tcW w:w="1417" w:type="dxa"/>
          </w:tcPr>
          <w:p w14:paraId="7CE6AFD2" w14:textId="77777777" w:rsidR="00FF6E43" w:rsidRPr="001C6CD1" w:rsidRDefault="00FF6E43" w:rsidP="00641FF3">
            <w:pPr>
              <w:widowControl w:val="0"/>
              <w:suppressAutoHyphens/>
              <w:spacing w:line="276" w:lineRule="auto"/>
              <w:rPr>
                <w:rFonts w:cs="Arial"/>
                <w:szCs w:val="20"/>
              </w:rPr>
            </w:pPr>
          </w:p>
        </w:tc>
        <w:tc>
          <w:tcPr>
            <w:tcW w:w="1276" w:type="dxa"/>
          </w:tcPr>
          <w:p w14:paraId="38F4020D" w14:textId="77777777" w:rsidR="00FF6E43" w:rsidRPr="001C6CD1" w:rsidRDefault="00FF6E43" w:rsidP="00641FF3">
            <w:pPr>
              <w:widowControl w:val="0"/>
              <w:suppressAutoHyphens/>
              <w:spacing w:line="276" w:lineRule="auto"/>
              <w:rPr>
                <w:rFonts w:cs="Arial"/>
                <w:szCs w:val="20"/>
              </w:rPr>
            </w:pPr>
          </w:p>
        </w:tc>
      </w:tr>
      <w:tr w:rsidR="00FF6E43" w:rsidRPr="001C6CD1" w14:paraId="4D0B6249" w14:textId="77777777" w:rsidTr="00641FF3">
        <w:tc>
          <w:tcPr>
            <w:tcW w:w="709" w:type="dxa"/>
          </w:tcPr>
          <w:p w14:paraId="7C4A5A73" w14:textId="77777777" w:rsidR="00FF6E43" w:rsidRPr="001C6CD1" w:rsidRDefault="00FF6E43" w:rsidP="00641FF3">
            <w:pPr>
              <w:widowControl w:val="0"/>
              <w:suppressAutoHyphens/>
              <w:spacing w:line="276" w:lineRule="auto"/>
              <w:jc w:val="center"/>
              <w:rPr>
                <w:rFonts w:cs="Arial"/>
                <w:b/>
                <w:szCs w:val="20"/>
              </w:rPr>
            </w:pPr>
            <w:r>
              <w:rPr>
                <w:rFonts w:cs="Arial"/>
                <w:b/>
                <w:szCs w:val="20"/>
              </w:rPr>
              <w:t>7</w:t>
            </w:r>
          </w:p>
        </w:tc>
        <w:tc>
          <w:tcPr>
            <w:tcW w:w="3828" w:type="dxa"/>
          </w:tcPr>
          <w:p w14:paraId="4B7CD567" w14:textId="77777777" w:rsidR="00FF6E43" w:rsidRPr="001C6CD1" w:rsidRDefault="00FF6E43" w:rsidP="00641FF3">
            <w:pPr>
              <w:jc w:val="both"/>
              <w:rPr>
                <w:rFonts w:cs="Arial"/>
                <w:szCs w:val="20"/>
              </w:rPr>
            </w:pPr>
            <w:r w:rsidRPr="000715F2">
              <w:rPr>
                <w:rFonts w:cs="Arial"/>
                <w:szCs w:val="20"/>
              </w:rPr>
              <w:t>KIT COM 03 PARES DE MEIAS PARA BEBÊS 0-3 MESES OU DE 0-6 MESES. MATERIAL COMPOSTO DE APROXIMADAMENTE 73 % ALGODÃO, NAS CORES: BRANCO, CINZA CLARO, VERMELHO, AMARELO CLARO, AZUL CLARO, AZUL MARINHO E /OU VERDE CLARO.</w:t>
            </w:r>
          </w:p>
        </w:tc>
        <w:tc>
          <w:tcPr>
            <w:tcW w:w="1275" w:type="dxa"/>
          </w:tcPr>
          <w:p w14:paraId="0F13B25A"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01ADE9AF"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07EAA0E4" w14:textId="77777777" w:rsidR="00FF6E43" w:rsidRPr="001C6CD1" w:rsidRDefault="00FF6E43" w:rsidP="00641FF3">
            <w:pPr>
              <w:widowControl w:val="0"/>
              <w:suppressAutoHyphens/>
              <w:spacing w:line="276" w:lineRule="auto"/>
              <w:rPr>
                <w:rFonts w:cs="Arial"/>
                <w:szCs w:val="20"/>
              </w:rPr>
            </w:pPr>
          </w:p>
        </w:tc>
        <w:tc>
          <w:tcPr>
            <w:tcW w:w="1417" w:type="dxa"/>
          </w:tcPr>
          <w:p w14:paraId="4F2AF4CA" w14:textId="77777777" w:rsidR="00FF6E43" w:rsidRPr="001C6CD1" w:rsidRDefault="00FF6E43" w:rsidP="00641FF3">
            <w:pPr>
              <w:widowControl w:val="0"/>
              <w:suppressAutoHyphens/>
              <w:spacing w:line="276" w:lineRule="auto"/>
              <w:rPr>
                <w:rFonts w:cs="Arial"/>
                <w:szCs w:val="20"/>
              </w:rPr>
            </w:pPr>
          </w:p>
        </w:tc>
        <w:tc>
          <w:tcPr>
            <w:tcW w:w="1276" w:type="dxa"/>
          </w:tcPr>
          <w:p w14:paraId="3DFDCF6D" w14:textId="77777777" w:rsidR="00FF6E43" w:rsidRPr="001C6CD1" w:rsidRDefault="00FF6E43" w:rsidP="00641FF3">
            <w:pPr>
              <w:widowControl w:val="0"/>
              <w:suppressAutoHyphens/>
              <w:spacing w:line="276" w:lineRule="auto"/>
              <w:rPr>
                <w:rFonts w:cs="Arial"/>
                <w:szCs w:val="20"/>
              </w:rPr>
            </w:pPr>
          </w:p>
        </w:tc>
      </w:tr>
      <w:tr w:rsidR="00FF6E43" w:rsidRPr="001C6CD1" w14:paraId="4FBBE853" w14:textId="77777777" w:rsidTr="00641FF3">
        <w:tc>
          <w:tcPr>
            <w:tcW w:w="709" w:type="dxa"/>
          </w:tcPr>
          <w:p w14:paraId="48C6749E" w14:textId="77777777" w:rsidR="00FF6E43" w:rsidRPr="001C6CD1" w:rsidRDefault="00FF6E43" w:rsidP="00641FF3">
            <w:pPr>
              <w:widowControl w:val="0"/>
              <w:suppressAutoHyphens/>
              <w:spacing w:line="276" w:lineRule="auto"/>
              <w:jc w:val="center"/>
              <w:rPr>
                <w:rFonts w:cs="Arial"/>
                <w:b/>
                <w:szCs w:val="20"/>
              </w:rPr>
            </w:pPr>
            <w:r>
              <w:rPr>
                <w:rFonts w:cs="Arial"/>
                <w:b/>
                <w:szCs w:val="20"/>
              </w:rPr>
              <w:t>8</w:t>
            </w:r>
          </w:p>
        </w:tc>
        <w:tc>
          <w:tcPr>
            <w:tcW w:w="3828" w:type="dxa"/>
          </w:tcPr>
          <w:p w14:paraId="0074B309" w14:textId="77777777" w:rsidR="00FF6E43" w:rsidRPr="001C6CD1" w:rsidRDefault="00FF6E43" w:rsidP="00641FF3">
            <w:pPr>
              <w:jc w:val="both"/>
              <w:rPr>
                <w:rFonts w:cs="Arial"/>
                <w:szCs w:val="20"/>
              </w:rPr>
            </w:pPr>
            <w:r w:rsidRPr="000715F2">
              <w:rPr>
                <w:rFonts w:cs="Arial"/>
                <w:szCs w:val="20"/>
              </w:rPr>
              <w:t>TOALHA DE BANHO INFANTIL COM CAPUZ, SOFT FRALDA, ACABAMENTO EM VIÉS, TAMANHO MINIMO 80 CM X 980 CM.100% ALGODÃO NAS CORES: ESTAMPADO UNISSEX OU LISA NAS CORES CINZA CLARO, AMARELO, ROSA, VERDE CLARO, AZUL CLARO E/OU BRANCO.</w:t>
            </w:r>
          </w:p>
        </w:tc>
        <w:tc>
          <w:tcPr>
            <w:tcW w:w="1275" w:type="dxa"/>
          </w:tcPr>
          <w:p w14:paraId="18050763"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13F90D67"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5483DC61" w14:textId="77777777" w:rsidR="00FF6E43" w:rsidRPr="001C6CD1" w:rsidRDefault="00FF6E43" w:rsidP="00641FF3">
            <w:pPr>
              <w:widowControl w:val="0"/>
              <w:suppressAutoHyphens/>
              <w:spacing w:line="276" w:lineRule="auto"/>
              <w:rPr>
                <w:rFonts w:cs="Arial"/>
                <w:szCs w:val="20"/>
              </w:rPr>
            </w:pPr>
          </w:p>
        </w:tc>
        <w:tc>
          <w:tcPr>
            <w:tcW w:w="1417" w:type="dxa"/>
          </w:tcPr>
          <w:p w14:paraId="61AA6105" w14:textId="77777777" w:rsidR="00FF6E43" w:rsidRPr="001C6CD1" w:rsidRDefault="00FF6E43" w:rsidP="00641FF3">
            <w:pPr>
              <w:widowControl w:val="0"/>
              <w:suppressAutoHyphens/>
              <w:spacing w:line="276" w:lineRule="auto"/>
              <w:rPr>
                <w:rFonts w:cs="Arial"/>
                <w:szCs w:val="20"/>
              </w:rPr>
            </w:pPr>
          </w:p>
        </w:tc>
        <w:tc>
          <w:tcPr>
            <w:tcW w:w="1276" w:type="dxa"/>
          </w:tcPr>
          <w:p w14:paraId="6058F500" w14:textId="77777777" w:rsidR="00FF6E43" w:rsidRPr="001C6CD1" w:rsidRDefault="00FF6E43" w:rsidP="00641FF3">
            <w:pPr>
              <w:widowControl w:val="0"/>
              <w:suppressAutoHyphens/>
              <w:spacing w:line="276" w:lineRule="auto"/>
              <w:rPr>
                <w:rFonts w:cs="Arial"/>
                <w:szCs w:val="20"/>
              </w:rPr>
            </w:pPr>
          </w:p>
        </w:tc>
      </w:tr>
      <w:tr w:rsidR="00FF6E43" w:rsidRPr="001C6CD1" w14:paraId="1B4BA428" w14:textId="77777777" w:rsidTr="00641FF3">
        <w:tc>
          <w:tcPr>
            <w:tcW w:w="709" w:type="dxa"/>
          </w:tcPr>
          <w:p w14:paraId="76CCA47F" w14:textId="77777777" w:rsidR="00FF6E43" w:rsidRPr="001C6CD1" w:rsidRDefault="00FF6E43" w:rsidP="00641FF3">
            <w:pPr>
              <w:widowControl w:val="0"/>
              <w:suppressAutoHyphens/>
              <w:spacing w:line="276" w:lineRule="auto"/>
              <w:jc w:val="center"/>
              <w:rPr>
                <w:rFonts w:cs="Arial"/>
                <w:b/>
                <w:szCs w:val="20"/>
              </w:rPr>
            </w:pPr>
            <w:r>
              <w:rPr>
                <w:rFonts w:cs="Arial"/>
                <w:b/>
                <w:szCs w:val="20"/>
              </w:rPr>
              <w:t>9</w:t>
            </w:r>
          </w:p>
        </w:tc>
        <w:tc>
          <w:tcPr>
            <w:tcW w:w="3828" w:type="dxa"/>
          </w:tcPr>
          <w:p w14:paraId="23CF8F01" w14:textId="77777777" w:rsidR="00FF6E43" w:rsidRPr="001C6CD1" w:rsidRDefault="00FF6E43" w:rsidP="00641FF3">
            <w:pPr>
              <w:jc w:val="both"/>
              <w:rPr>
                <w:rFonts w:cs="Arial"/>
                <w:szCs w:val="20"/>
              </w:rPr>
            </w:pPr>
            <w:r w:rsidRPr="000715F2">
              <w:rPr>
                <w:rFonts w:cs="Arial"/>
                <w:szCs w:val="20"/>
              </w:rPr>
              <w:t>KIT PANINHO DE BOCA - PACOTE COM MINIMO 3 PEÇAS, MEDINDO APROXIMADAMENTE 25 X 30 CM, OU 30 X 30, 100% ALGODÃO, ESTAMPAS UNISSEX OU LISO</w:t>
            </w:r>
          </w:p>
        </w:tc>
        <w:tc>
          <w:tcPr>
            <w:tcW w:w="1275" w:type="dxa"/>
          </w:tcPr>
          <w:p w14:paraId="6CADDE5F"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6538C783"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4E4AE719" w14:textId="77777777" w:rsidR="00FF6E43" w:rsidRPr="001C6CD1" w:rsidRDefault="00FF6E43" w:rsidP="00641FF3">
            <w:pPr>
              <w:widowControl w:val="0"/>
              <w:suppressAutoHyphens/>
              <w:spacing w:line="276" w:lineRule="auto"/>
              <w:rPr>
                <w:rFonts w:cs="Arial"/>
                <w:szCs w:val="20"/>
              </w:rPr>
            </w:pPr>
          </w:p>
        </w:tc>
        <w:tc>
          <w:tcPr>
            <w:tcW w:w="1417" w:type="dxa"/>
          </w:tcPr>
          <w:p w14:paraId="2A908340" w14:textId="77777777" w:rsidR="00FF6E43" w:rsidRPr="001C6CD1" w:rsidRDefault="00FF6E43" w:rsidP="00641FF3">
            <w:pPr>
              <w:widowControl w:val="0"/>
              <w:suppressAutoHyphens/>
              <w:spacing w:line="276" w:lineRule="auto"/>
              <w:rPr>
                <w:rFonts w:cs="Arial"/>
                <w:szCs w:val="20"/>
              </w:rPr>
            </w:pPr>
          </w:p>
        </w:tc>
        <w:tc>
          <w:tcPr>
            <w:tcW w:w="1276" w:type="dxa"/>
          </w:tcPr>
          <w:p w14:paraId="0507E793" w14:textId="77777777" w:rsidR="00FF6E43" w:rsidRPr="001C6CD1" w:rsidRDefault="00FF6E43" w:rsidP="00641FF3">
            <w:pPr>
              <w:widowControl w:val="0"/>
              <w:suppressAutoHyphens/>
              <w:spacing w:line="276" w:lineRule="auto"/>
              <w:rPr>
                <w:rFonts w:cs="Arial"/>
                <w:szCs w:val="20"/>
              </w:rPr>
            </w:pPr>
          </w:p>
        </w:tc>
      </w:tr>
      <w:tr w:rsidR="00FF6E43" w:rsidRPr="001C6CD1" w14:paraId="26744994" w14:textId="77777777" w:rsidTr="00641FF3">
        <w:tc>
          <w:tcPr>
            <w:tcW w:w="709" w:type="dxa"/>
          </w:tcPr>
          <w:p w14:paraId="3FE55D63" w14:textId="77777777" w:rsidR="00FF6E43" w:rsidRPr="001C6CD1" w:rsidRDefault="00FF6E43" w:rsidP="00641FF3">
            <w:pPr>
              <w:widowControl w:val="0"/>
              <w:suppressAutoHyphens/>
              <w:spacing w:line="276" w:lineRule="auto"/>
              <w:jc w:val="center"/>
              <w:rPr>
                <w:rFonts w:cs="Arial"/>
                <w:b/>
                <w:szCs w:val="20"/>
              </w:rPr>
            </w:pPr>
            <w:r>
              <w:rPr>
                <w:rFonts w:cs="Arial"/>
                <w:b/>
                <w:szCs w:val="20"/>
              </w:rPr>
              <w:t>10</w:t>
            </w:r>
          </w:p>
        </w:tc>
        <w:tc>
          <w:tcPr>
            <w:tcW w:w="3828" w:type="dxa"/>
          </w:tcPr>
          <w:p w14:paraId="5D3C640C" w14:textId="77777777" w:rsidR="00FF6E43" w:rsidRPr="001C6CD1" w:rsidRDefault="00FF6E43" w:rsidP="00641FF3">
            <w:pPr>
              <w:jc w:val="both"/>
              <w:rPr>
                <w:rFonts w:cs="Arial"/>
                <w:szCs w:val="20"/>
              </w:rPr>
            </w:pPr>
            <w:r w:rsidRPr="000715F2">
              <w:rPr>
                <w:rFonts w:cs="Arial"/>
                <w:szCs w:val="20"/>
              </w:rPr>
              <w:t xml:space="preserve">BANHEIRA PLASTICA INFANTIL ANATOMICA FABRICADO EM MATERIAL DE POLIPROPILENO </w:t>
            </w:r>
            <w:r w:rsidRPr="000715F2">
              <w:rPr>
                <w:rFonts w:cs="Arial"/>
                <w:szCs w:val="20"/>
              </w:rPr>
              <w:lastRenderedPageBreak/>
              <w:t>ATÓXICO, COM CANTOS ARREDONDADOS, LOCAL APROPRIADO PARA COLOCAR SABONETE E ESPONJA, CAPACIDADE MINIMA 25 LITROS, PESO SUPORTADO ATÉ 20 KG, NAS CORES: BRANCO, AMARELO, VERDE CLARO OU INCOLOR (PLASTICO TRANSPARENTE)</w:t>
            </w:r>
          </w:p>
        </w:tc>
        <w:tc>
          <w:tcPr>
            <w:tcW w:w="1275" w:type="dxa"/>
          </w:tcPr>
          <w:p w14:paraId="70D70C54"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lastRenderedPageBreak/>
              <w:t>Unid</w:t>
            </w:r>
          </w:p>
        </w:tc>
        <w:tc>
          <w:tcPr>
            <w:tcW w:w="1134" w:type="dxa"/>
          </w:tcPr>
          <w:p w14:paraId="0500E8E8"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0EF3BF76" w14:textId="77777777" w:rsidR="00FF6E43" w:rsidRPr="001C6CD1" w:rsidRDefault="00FF6E43" w:rsidP="00641FF3">
            <w:pPr>
              <w:widowControl w:val="0"/>
              <w:suppressAutoHyphens/>
              <w:spacing w:line="276" w:lineRule="auto"/>
              <w:rPr>
                <w:rFonts w:cs="Arial"/>
                <w:szCs w:val="20"/>
              </w:rPr>
            </w:pPr>
          </w:p>
        </w:tc>
        <w:tc>
          <w:tcPr>
            <w:tcW w:w="1417" w:type="dxa"/>
          </w:tcPr>
          <w:p w14:paraId="3804C7AB" w14:textId="77777777" w:rsidR="00FF6E43" w:rsidRPr="001C6CD1" w:rsidRDefault="00FF6E43" w:rsidP="00641FF3">
            <w:pPr>
              <w:widowControl w:val="0"/>
              <w:suppressAutoHyphens/>
              <w:spacing w:line="276" w:lineRule="auto"/>
              <w:rPr>
                <w:rFonts w:cs="Arial"/>
                <w:szCs w:val="20"/>
              </w:rPr>
            </w:pPr>
          </w:p>
        </w:tc>
        <w:tc>
          <w:tcPr>
            <w:tcW w:w="1276" w:type="dxa"/>
          </w:tcPr>
          <w:p w14:paraId="2A6CAEA2" w14:textId="77777777" w:rsidR="00FF6E43" w:rsidRPr="001C6CD1" w:rsidRDefault="00FF6E43" w:rsidP="00641FF3">
            <w:pPr>
              <w:widowControl w:val="0"/>
              <w:suppressAutoHyphens/>
              <w:spacing w:line="276" w:lineRule="auto"/>
              <w:rPr>
                <w:rFonts w:cs="Arial"/>
                <w:szCs w:val="20"/>
              </w:rPr>
            </w:pPr>
          </w:p>
        </w:tc>
      </w:tr>
      <w:tr w:rsidR="00FF6E43" w:rsidRPr="001C6CD1" w14:paraId="78E56192" w14:textId="77777777" w:rsidTr="00641FF3">
        <w:tc>
          <w:tcPr>
            <w:tcW w:w="9356" w:type="dxa"/>
            <w:gridSpan w:val="6"/>
          </w:tcPr>
          <w:p w14:paraId="56378C9B" w14:textId="77777777" w:rsidR="00FF6E43" w:rsidRPr="001C6CD1" w:rsidRDefault="00FF6E43" w:rsidP="00641FF3">
            <w:pPr>
              <w:widowControl w:val="0"/>
              <w:suppressAutoHyphens/>
              <w:spacing w:line="276" w:lineRule="auto"/>
              <w:jc w:val="right"/>
              <w:rPr>
                <w:rFonts w:cs="Arial"/>
                <w:szCs w:val="20"/>
              </w:rPr>
            </w:pPr>
            <w:r>
              <w:rPr>
                <w:rFonts w:cs="Arial"/>
                <w:szCs w:val="20"/>
              </w:rPr>
              <w:t>TOTAL</w:t>
            </w:r>
          </w:p>
        </w:tc>
        <w:tc>
          <w:tcPr>
            <w:tcW w:w="1276" w:type="dxa"/>
          </w:tcPr>
          <w:p w14:paraId="2C19E7FB" w14:textId="77777777" w:rsidR="00FF6E43" w:rsidRPr="001C6CD1" w:rsidRDefault="00FF6E43" w:rsidP="00641FF3">
            <w:pPr>
              <w:widowControl w:val="0"/>
              <w:suppressAutoHyphens/>
              <w:spacing w:line="276" w:lineRule="auto"/>
              <w:rPr>
                <w:rFonts w:cs="Arial"/>
                <w:szCs w:val="20"/>
              </w:rPr>
            </w:pPr>
          </w:p>
        </w:tc>
      </w:tr>
      <w:tr w:rsidR="00FF6E43" w:rsidRPr="001C6CD1" w14:paraId="4A04B362" w14:textId="77777777" w:rsidTr="00641FF3">
        <w:tc>
          <w:tcPr>
            <w:tcW w:w="10632" w:type="dxa"/>
            <w:gridSpan w:val="7"/>
          </w:tcPr>
          <w:p w14:paraId="12DD12A1" w14:textId="77777777" w:rsidR="00FF6E43" w:rsidRDefault="00FF6E43" w:rsidP="00641FF3">
            <w:pPr>
              <w:widowControl w:val="0"/>
              <w:suppressAutoHyphens/>
              <w:spacing w:line="276" w:lineRule="auto"/>
              <w:rPr>
                <w:rFonts w:cs="Arial"/>
                <w:szCs w:val="20"/>
              </w:rPr>
            </w:pPr>
          </w:p>
          <w:p w14:paraId="4620763E" w14:textId="77777777" w:rsidR="00FF6E43" w:rsidRPr="00FF6E43" w:rsidRDefault="00FF6E43" w:rsidP="00641FF3">
            <w:pPr>
              <w:widowControl w:val="0"/>
              <w:suppressAutoHyphens/>
              <w:spacing w:line="276" w:lineRule="auto"/>
              <w:jc w:val="center"/>
              <w:rPr>
                <w:rFonts w:cs="Arial"/>
                <w:b/>
                <w:bCs/>
                <w:szCs w:val="20"/>
              </w:rPr>
            </w:pPr>
            <w:r w:rsidRPr="00FF6E43">
              <w:rPr>
                <w:rFonts w:cs="Arial"/>
                <w:b/>
                <w:bCs/>
                <w:szCs w:val="20"/>
              </w:rPr>
              <w:t>LOTE 02</w:t>
            </w:r>
          </w:p>
          <w:p w14:paraId="6664F480" w14:textId="77777777" w:rsidR="00FF6E43" w:rsidRPr="001C6CD1" w:rsidRDefault="00FF6E43" w:rsidP="00641FF3">
            <w:pPr>
              <w:widowControl w:val="0"/>
              <w:suppressAutoHyphens/>
              <w:spacing w:line="276" w:lineRule="auto"/>
              <w:rPr>
                <w:rFonts w:cs="Arial"/>
                <w:szCs w:val="20"/>
              </w:rPr>
            </w:pPr>
          </w:p>
        </w:tc>
      </w:tr>
      <w:tr w:rsidR="00FF6E43" w:rsidRPr="001C6CD1" w14:paraId="51BFF022" w14:textId="77777777" w:rsidTr="00641FF3">
        <w:tc>
          <w:tcPr>
            <w:tcW w:w="709" w:type="dxa"/>
          </w:tcPr>
          <w:p w14:paraId="31628B1F" w14:textId="77777777" w:rsidR="00FF6E43" w:rsidRPr="001C6CD1" w:rsidRDefault="00FF6E43" w:rsidP="00641FF3">
            <w:pPr>
              <w:widowControl w:val="0"/>
              <w:suppressAutoHyphens/>
              <w:spacing w:line="276" w:lineRule="auto"/>
              <w:jc w:val="center"/>
              <w:rPr>
                <w:rFonts w:cs="Arial"/>
                <w:b/>
                <w:szCs w:val="20"/>
              </w:rPr>
            </w:pPr>
            <w:r>
              <w:rPr>
                <w:rFonts w:cs="Arial"/>
                <w:b/>
                <w:szCs w:val="20"/>
              </w:rPr>
              <w:t>11</w:t>
            </w:r>
          </w:p>
        </w:tc>
        <w:tc>
          <w:tcPr>
            <w:tcW w:w="3828" w:type="dxa"/>
          </w:tcPr>
          <w:p w14:paraId="2C7FF9E8" w14:textId="77777777" w:rsidR="00FF6E43" w:rsidRPr="001C6CD1" w:rsidRDefault="00FF6E43" w:rsidP="00641FF3">
            <w:pPr>
              <w:jc w:val="both"/>
              <w:rPr>
                <w:rFonts w:cs="Arial"/>
                <w:szCs w:val="20"/>
              </w:rPr>
            </w:pPr>
            <w:r w:rsidRPr="000715F2">
              <w:rPr>
                <w:rFonts w:cs="Arial"/>
                <w:szCs w:val="20"/>
              </w:rPr>
              <w:t>PACOTE FRALDA INFANTIL DESCARTAVEL, TAMANHO P, COM BARREIRAS LATERAIS E ANTIVAZAMENTO, FITA MULTIUSO AJUSTAVEL NAS PERNAS, FRENTE DECORATIVA, CORTE ANATÔMICO E ANTIMICOL. PROTEÇÃO DE ATÉ 12 HORAS. PACOTE COM NO MINIMO 28 FRALDAS.</w:t>
            </w:r>
          </w:p>
        </w:tc>
        <w:tc>
          <w:tcPr>
            <w:tcW w:w="1275" w:type="dxa"/>
          </w:tcPr>
          <w:p w14:paraId="44A3045C"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3CEB1769"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21EDF6C1" w14:textId="77777777" w:rsidR="00FF6E43" w:rsidRPr="001C6CD1" w:rsidRDefault="00FF6E43" w:rsidP="00641FF3">
            <w:pPr>
              <w:widowControl w:val="0"/>
              <w:suppressAutoHyphens/>
              <w:spacing w:line="276" w:lineRule="auto"/>
              <w:rPr>
                <w:rFonts w:cs="Arial"/>
                <w:szCs w:val="20"/>
              </w:rPr>
            </w:pPr>
          </w:p>
        </w:tc>
        <w:tc>
          <w:tcPr>
            <w:tcW w:w="1417" w:type="dxa"/>
          </w:tcPr>
          <w:p w14:paraId="41201B43" w14:textId="77777777" w:rsidR="00FF6E43" w:rsidRPr="001C6CD1" w:rsidRDefault="00FF6E43" w:rsidP="00641FF3">
            <w:pPr>
              <w:widowControl w:val="0"/>
              <w:suppressAutoHyphens/>
              <w:spacing w:line="276" w:lineRule="auto"/>
              <w:rPr>
                <w:rFonts w:cs="Arial"/>
                <w:szCs w:val="20"/>
              </w:rPr>
            </w:pPr>
          </w:p>
        </w:tc>
        <w:tc>
          <w:tcPr>
            <w:tcW w:w="1276" w:type="dxa"/>
          </w:tcPr>
          <w:p w14:paraId="07C2A851" w14:textId="77777777" w:rsidR="00FF6E43" w:rsidRPr="001C6CD1" w:rsidRDefault="00FF6E43" w:rsidP="00641FF3">
            <w:pPr>
              <w:widowControl w:val="0"/>
              <w:suppressAutoHyphens/>
              <w:spacing w:line="276" w:lineRule="auto"/>
              <w:rPr>
                <w:rFonts w:cs="Arial"/>
                <w:szCs w:val="20"/>
              </w:rPr>
            </w:pPr>
          </w:p>
        </w:tc>
      </w:tr>
      <w:tr w:rsidR="00FF6E43" w:rsidRPr="001C6CD1" w14:paraId="168E5135" w14:textId="77777777" w:rsidTr="00641FF3">
        <w:tc>
          <w:tcPr>
            <w:tcW w:w="709" w:type="dxa"/>
          </w:tcPr>
          <w:p w14:paraId="4B6C37D8" w14:textId="77777777" w:rsidR="00FF6E43" w:rsidRPr="001C6CD1" w:rsidRDefault="00FF6E43" w:rsidP="00641FF3">
            <w:pPr>
              <w:widowControl w:val="0"/>
              <w:suppressAutoHyphens/>
              <w:spacing w:line="276" w:lineRule="auto"/>
              <w:jc w:val="center"/>
              <w:rPr>
                <w:rFonts w:cs="Arial"/>
                <w:b/>
                <w:szCs w:val="20"/>
              </w:rPr>
            </w:pPr>
            <w:r>
              <w:rPr>
                <w:rFonts w:cs="Arial"/>
                <w:b/>
                <w:szCs w:val="20"/>
              </w:rPr>
              <w:t>12</w:t>
            </w:r>
          </w:p>
        </w:tc>
        <w:tc>
          <w:tcPr>
            <w:tcW w:w="3828" w:type="dxa"/>
          </w:tcPr>
          <w:p w14:paraId="11A73E1A" w14:textId="77777777" w:rsidR="00FF6E43" w:rsidRPr="001C6CD1" w:rsidRDefault="00FF6E43" w:rsidP="00641FF3">
            <w:pPr>
              <w:jc w:val="both"/>
              <w:rPr>
                <w:rFonts w:cs="Arial"/>
                <w:szCs w:val="20"/>
              </w:rPr>
            </w:pPr>
            <w:r w:rsidRPr="000715F2">
              <w:rPr>
                <w:rFonts w:cs="Arial"/>
                <w:szCs w:val="20"/>
              </w:rPr>
              <w:t>SABONETE EM BARRA GLICERINADO INFANTIL, NEUTRO, DERMATOLOGICAMENTE TESTADO MINIMO</w:t>
            </w:r>
          </w:p>
        </w:tc>
        <w:tc>
          <w:tcPr>
            <w:tcW w:w="1275" w:type="dxa"/>
          </w:tcPr>
          <w:p w14:paraId="58061CBF"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7D89B927" w14:textId="77777777" w:rsidR="00FF6E43" w:rsidRPr="001C6CD1" w:rsidRDefault="00FF6E43" w:rsidP="00641FF3">
            <w:pPr>
              <w:widowControl w:val="0"/>
              <w:suppressAutoHyphens/>
              <w:spacing w:line="276" w:lineRule="auto"/>
              <w:jc w:val="center"/>
              <w:rPr>
                <w:rFonts w:cs="Arial"/>
                <w:szCs w:val="20"/>
              </w:rPr>
            </w:pPr>
            <w:r>
              <w:rPr>
                <w:rFonts w:cs="Arial"/>
                <w:szCs w:val="20"/>
              </w:rPr>
              <w:t>60</w:t>
            </w:r>
          </w:p>
        </w:tc>
        <w:tc>
          <w:tcPr>
            <w:tcW w:w="993" w:type="dxa"/>
          </w:tcPr>
          <w:p w14:paraId="27911158" w14:textId="77777777" w:rsidR="00FF6E43" w:rsidRPr="001C6CD1" w:rsidRDefault="00FF6E43" w:rsidP="00641FF3">
            <w:pPr>
              <w:widowControl w:val="0"/>
              <w:suppressAutoHyphens/>
              <w:spacing w:line="276" w:lineRule="auto"/>
              <w:rPr>
                <w:rFonts w:cs="Arial"/>
                <w:szCs w:val="20"/>
              </w:rPr>
            </w:pPr>
          </w:p>
        </w:tc>
        <w:tc>
          <w:tcPr>
            <w:tcW w:w="1417" w:type="dxa"/>
          </w:tcPr>
          <w:p w14:paraId="03532055" w14:textId="77777777" w:rsidR="00FF6E43" w:rsidRPr="001C6CD1" w:rsidRDefault="00FF6E43" w:rsidP="00641FF3">
            <w:pPr>
              <w:widowControl w:val="0"/>
              <w:suppressAutoHyphens/>
              <w:spacing w:line="276" w:lineRule="auto"/>
              <w:rPr>
                <w:rFonts w:cs="Arial"/>
                <w:szCs w:val="20"/>
              </w:rPr>
            </w:pPr>
          </w:p>
        </w:tc>
        <w:tc>
          <w:tcPr>
            <w:tcW w:w="1276" w:type="dxa"/>
          </w:tcPr>
          <w:p w14:paraId="270C1BAC" w14:textId="77777777" w:rsidR="00FF6E43" w:rsidRPr="001C6CD1" w:rsidRDefault="00FF6E43" w:rsidP="00641FF3">
            <w:pPr>
              <w:widowControl w:val="0"/>
              <w:suppressAutoHyphens/>
              <w:spacing w:line="276" w:lineRule="auto"/>
              <w:rPr>
                <w:rFonts w:cs="Arial"/>
                <w:szCs w:val="20"/>
              </w:rPr>
            </w:pPr>
          </w:p>
        </w:tc>
      </w:tr>
      <w:tr w:rsidR="00FF6E43" w:rsidRPr="001C6CD1" w14:paraId="5F1FDA1A" w14:textId="77777777" w:rsidTr="00641FF3">
        <w:tc>
          <w:tcPr>
            <w:tcW w:w="709" w:type="dxa"/>
          </w:tcPr>
          <w:p w14:paraId="6CCE1FD0" w14:textId="77777777" w:rsidR="00FF6E43" w:rsidRPr="001C6CD1" w:rsidRDefault="00FF6E43" w:rsidP="00641FF3">
            <w:pPr>
              <w:widowControl w:val="0"/>
              <w:suppressAutoHyphens/>
              <w:spacing w:line="276" w:lineRule="auto"/>
              <w:jc w:val="center"/>
              <w:rPr>
                <w:rFonts w:cs="Arial"/>
                <w:b/>
                <w:szCs w:val="20"/>
              </w:rPr>
            </w:pPr>
            <w:r>
              <w:rPr>
                <w:rFonts w:cs="Arial"/>
                <w:b/>
                <w:szCs w:val="20"/>
              </w:rPr>
              <w:t>13</w:t>
            </w:r>
          </w:p>
        </w:tc>
        <w:tc>
          <w:tcPr>
            <w:tcW w:w="3828" w:type="dxa"/>
          </w:tcPr>
          <w:p w14:paraId="3AA76C4B" w14:textId="77777777" w:rsidR="00FF6E43" w:rsidRPr="001C6CD1" w:rsidRDefault="00FF6E43" w:rsidP="00641FF3">
            <w:pPr>
              <w:jc w:val="both"/>
              <w:rPr>
                <w:rFonts w:cs="Arial"/>
                <w:szCs w:val="20"/>
              </w:rPr>
            </w:pPr>
            <w:r w:rsidRPr="000715F2">
              <w:rPr>
                <w:rFonts w:cs="Arial"/>
                <w:szCs w:val="20"/>
              </w:rPr>
              <w:t>KIT HIGIENE PARA RECEM-NASCIDO CONTENDO NO MINIMO: TESOURA COM PONTAS ARREDONDADAS, CORTADOR DE UNHA, PENTE E ESCOVA COM CERDAS MACIAS, IDEAIS PARA O DIA A DIA DO BEBÊ. COR UNISSEX</w:t>
            </w:r>
            <w:r>
              <w:rPr>
                <w:rFonts w:cs="Arial"/>
                <w:szCs w:val="20"/>
              </w:rPr>
              <w:t>.</w:t>
            </w:r>
          </w:p>
        </w:tc>
        <w:tc>
          <w:tcPr>
            <w:tcW w:w="1275" w:type="dxa"/>
          </w:tcPr>
          <w:p w14:paraId="43F24B4B" w14:textId="77777777" w:rsidR="00FF6E43" w:rsidRPr="001C6CD1" w:rsidRDefault="00FF6E43" w:rsidP="00641FF3">
            <w:pPr>
              <w:widowControl w:val="0"/>
              <w:suppressAutoHyphens/>
              <w:spacing w:line="276" w:lineRule="auto"/>
              <w:jc w:val="center"/>
              <w:rPr>
                <w:rFonts w:cs="Arial"/>
                <w:szCs w:val="20"/>
              </w:rPr>
            </w:pPr>
            <w:r w:rsidRPr="001C6CD1">
              <w:rPr>
                <w:rFonts w:cs="Arial"/>
                <w:szCs w:val="20"/>
              </w:rPr>
              <w:t>Unid</w:t>
            </w:r>
          </w:p>
        </w:tc>
        <w:tc>
          <w:tcPr>
            <w:tcW w:w="1134" w:type="dxa"/>
          </w:tcPr>
          <w:p w14:paraId="413F521D" w14:textId="77777777" w:rsidR="00FF6E43" w:rsidRPr="001C6CD1" w:rsidRDefault="00FF6E43" w:rsidP="00641FF3">
            <w:pPr>
              <w:widowControl w:val="0"/>
              <w:suppressAutoHyphens/>
              <w:spacing w:line="276" w:lineRule="auto"/>
              <w:jc w:val="center"/>
              <w:rPr>
                <w:rFonts w:cs="Arial"/>
                <w:szCs w:val="20"/>
              </w:rPr>
            </w:pPr>
            <w:r>
              <w:rPr>
                <w:rFonts w:cs="Arial"/>
                <w:szCs w:val="20"/>
              </w:rPr>
              <w:t>30</w:t>
            </w:r>
          </w:p>
        </w:tc>
        <w:tc>
          <w:tcPr>
            <w:tcW w:w="993" w:type="dxa"/>
          </w:tcPr>
          <w:p w14:paraId="353E0285" w14:textId="77777777" w:rsidR="00FF6E43" w:rsidRPr="001C6CD1" w:rsidRDefault="00FF6E43" w:rsidP="00641FF3">
            <w:pPr>
              <w:widowControl w:val="0"/>
              <w:suppressAutoHyphens/>
              <w:spacing w:line="276" w:lineRule="auto"/>
              <w:rPr>
                <w:rFonts w:cs="Arial"/>
                <w:szCs w:val="20"/>
              </w:rPr>
            </w:pPr>
          </w:p>
        </w:tc>
        <w:tc>
          <w:tcPr>
            <w:tcW w:w="1417" w:type="dxa"/>
          </w:tcPr>
          <w:p w14:paraId="26F375F2" w14:textId="77777777" w:rsidR="00FF6E43" w:rsidRPr="001C6CD1" w:rsidRDefault="00FF6E43" w:rsidP="00641FF3">
            <w:pPr>
              <w:widowControl w:val="0"/>
              <w:suppressAutoHyphens/>
              <w:spacing w:line="276" w:lineRule="auto"/>
              <w:rPr>
                <w:rFonts w:cs="Arial"/>
                <w:szCs w:val="20"/>
              </w:rPr>
            </w:pPr>
          </w:p>
        </w:tc>
        <w:tc>
          <w:tcPr>
            <w:tcW w:w="1276" w:type="dxa"/>
          </w:tcPr>
          <w:p w14:paraId="65007F48" w14:textId="77777777" w:rsidR="00FF6E43" w:rsidRPr="001C6CD1" w:rsidRDefault="00FF6E43" w:rsidP="00641FF3">
            <w:pPr>
              <w:widowControl w:val="0"/>
              <w:suppressAutoHyphens/>
              <w:spacing w:line="276" w:lineRule="auto"/>
              <w:rPr>
                <w:rFonts w:cs="Arial"/>
                <w:szCs w:val="20"/>
              </w:rPr>
            </w:pPr>
          </w:p>
        </w:tc>
      </w:tr>
      <w:tr w:rsidR="00FF6E43" w:rsidRPr="001C6CD1" w14:paraId="46743A49" w14:textId="77777777" w:rsidTr="00641FF3">
        <w:tc>
          <w:tcPr>
            <w:tcW w:w="9356" w:type="dxa"/>
            <w:gridSpan w:val="6"/>
          </w:tcPr>
          <w:p w14:paraId="63FEF554" w14:textId="77777777" w:rsidR="00FF6E43" w:rsidRPr="001C6CD1" w:rsidRDefault="00FF6E43" w:rsidP="00641FF3">
            <w:pPr>
              <w:widowControl w:val="0"/>
              <w:suppressAutoHyphens/>
              <w:spacing w:line="276" w:lineRule="auto"/>
              <w:jc w:val="right"/>
              <w:rPr>
                <w:rFonts w:cs="Arial"/>
                <w:szCs w:val="20"/>
              </w:rPr>
            </w:pPr>
            <w:r>
              <w:rPr>
                <w:rFonts w:cs="Arial"/>
                <w:szCs w:val="20"/>
              </w:rPr>
              <w:t>TOTAL</w:t>
            </w:r>
          </w:p>
        </w:tc>
        <w:tc>
          <w:tcPr>
            <w:tcW w:w="1276" w:type="dxa"/>
          </w:tcPr>
          <w:p w14:paraId="47168835" w14:textId="77777777" w:rsidR="00FF6E43" w:rsidRPr="001C6CD1" w:rsidRDefault="00FF6E43" w:rsidP="00641FF3">
            <w:pPr>
              <w:widowControl w:val="0"/>
              <w:suppressAutoHyphens/>
              <w:spacing w:line="276" w:lineRule="auto"/>
              <w:rPr>
                <w:rFonts w:cs="Arial"/>
                <w:szCs w:val="20"/>
              </w:rPr>
            </w:pPr>
          </w:p>
        </w:tc>
      </w:tr>
    </w:tbl>
    <w:p w14:paraId="47B32F5A" w14:textId="77777777" w:rsidR="00B76E5D" w:rsidRPr="001C6CD1" w:rsidRDefault="00B76E5D" w:rsidP="006928F1">
      <w:pPr>
        <w:pStyle w:val="PargrafodaLista"/>
        <w:spacing w:line="276" w:lineRule="auto"/>
        <w:ind w:left="792"/>
        <w:jc w:val="both"/>
        <w:rPr>
          <w:rFonts w:cs="Arial"/>
          <w:i/>
          <w:szCs w:val="20"/>
        </w:rPr>
      </w:pPr>
    </w:p>
    <w:p w14:paraId="128B9A13" w14:textId="1CF10A3E" w:rsidR="00C32ECB" w:rsidRPr="001C6CD1" w:rsidRDefault="00C32ECB" w:rsidP="006928F1">
      <w:pPr>
        <w:numPr>
          <w:ilvl w:val="1"/>
          <w:numId w:val="28"/>
        </w:numPr>
        <w:spacing w:before="120" w:line="276" w:lineRule="auto"/>
        <w:ind w:left="425"/>
        <w:jc w:val="both"/>
        <w:rPr>
          <w:rFonts w:cs="Arial"/>
          <w:szCs w:val="20"/>
          <w:lang w:val="x-none"/>
        </w:rPr>
      </w:pPr>
      <w:r w:rsidRPr="001C6CD1">
        <w:rPr>
          <w:rFonts w:cs="Arial"/>
          <w:szCs w:val="20"/>
        </w:rPr>
        <w:t>São anexos a este instrumento e vinculam esta contratação, independentemente de transcrição:</w:t>
      </w:r>
    </w:p>
    <w:p w14:paraId="10A284E6"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O Termo de Referência que embasou a contratação;</w:t>
      </w:r>
    </w:p>
    <w:p w14:paraId="45D135A9"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O Edital de Licitação, a Autorização de Contratação Direta e/ou o Aviso de Dispensa Eletrônica, caso existentes;</w:t>
      </w:r>
    </w:p>
    <w:p w14:paraId="06046087" w14:textId="08650276"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A Proposta do Contratado;</w:t>
      </w:r>
    </w:p>
    <w:p w14:paraId="70F7BD22" w14:textId="77777777" w:rsidR="00C32ECB" w:rsidRPr="001C6CD1" w:rsidRDefault="00C32ECB" w:rsidP="006928F1">
      <w:pPr>
        <w:numPr>
          <w:ilvl w:val="2"/>
          <w:numId w:val="28"/>
        </w:numPr>
        <w:spacing w:before="120" w:line="276" w:lineRule="auto"/>
        <w:jc w:val="both"/>
        <w:rPr>
          <w:rFonts w:cs="Arial"/>
          <w:szCs w:val="20"/>
          <w:lang w:val="x-none"/>
        </w:rPr>
      </w:pPr>
      <w:r w:rsidRPr="001C6CD1">
        <w:rPr>
          <w:rFonts w:cs="Arial"/>
          <w:szCs w:val="20"/>
        </w:rPr>
        <w:t>Eventuais anexos dos documentos supracitados.</w:t>
      </w:r>
    </w:p>
    <w:p w14:paraId="1AD83CFA" w14:textId="63BEC56B" w:rsidR="00C32ECB" w:rsidRPr="001C6CD1" w:rsidRDefault="00C32ECB" w:rsidP="006928F1">
      <w:pPr>
        <w:numPr>
          <w:ilvl w:val="1"/>
          <w:numId w:val="28"/>
        </w:numPr>
        <w:spacing w:before="120" w:line="276" w:lineRule="auto"/>
        <w:ind w:left="425"/>
        <w:jc w:val="both"/>
        <w:rPr>
          <w:rFonts w:cs="Arial"/>
          <w:bCs/>
          <w:szCs w:val="20"/>
        </w:rPr>
      </w:pPr>
      <w:r w:rsidRPr="001C6CD1">
        <w:rPr>
          <w:rFonts w:cs="Arial"/>
          <w:bCs/>
          <w:szCs w:val="20"/>
        </w:rPr>
        <w:t xml:space="preserve">O prazo de vigência da contratação é </w:t>
      </w:r>
      <w:r w:rsidR="00960BC6" w:rsidRPr="001C6CD1">
        <w:rPr>
          <w:rFonts w:cs="Arial"/>
          <w:bCs/>
          <w:szCs w:val="20"/>
        </w:rPr>
        <w:t>até 31/12/202</w:t>
      </w:r>
      <w:r w:rsidR="00983994" w:rsidRPr="001C6CD1">
        <w:rPr>
          <w:rFonts w:cs="Arial"/>
          <w:bCs/>
          <w:szCs w:val="20"/>
        </w:rPr>
        <w:t>5</w:t>
      </w:r>
      <w:r w:rsidR="00960BC6" w:rsidRPr="001C6CD1">
        <w:rPr>
          <w:rFonts w:cs="Arial"/>
          <w:bCs/>
          <w:szCs w:val="20"/>
        </w:rPr>
        <w:t>, im</w:t>
      </w:r>
      <w:r w:rsidR="00391263" w:rsidRPr="001C6CD1">
        <w:rPr>
          <w:rFonts w:cs="Arial"/>
          <w:bCs/>
          <w:szCs w:val="20"/>
        </w:rPr>
        <w:t>prorrogável</w:t>
      </w:r>
      <w:r w:rsidRPr="001C6CD1">
        <w:rPr>
          <w:rFonts w:cs="Arial"/>
          <w:bCs/>
          <w:szCs w:val="20"/>
        </w:rPr>
        <w:t xml:space="preserve"> na forma do artigo 105 da Lei n° 14.133/2021</w:t>
      </w:r>
      <w:r w:rsidR="00391263" w:rsidRPr="001C6CD1">
        <w:rPr>
          <w:rFonts w:cs="Arial"/>
          <w:bCs/>
          <w:szCs w:val="20"/>
        </w:rPr>
        <w:t>.</w:t>
      </w:r>
    </w:p>
    <w:p w14:paraId="4D19DE5D" w14:textId="73FA05F7" w:rsidR="00C32ECB" w:rsidRPr="001C6CD1" w:rsidRDefault="00C32ECB" w:rsidP="006928F1">
      <w:pPr>
        <w:pStyle w:val="Nivel01Titulo"/>
        <w:numPr>
          <w:ilvl w:val="0"/>
          <w:numId w:val="28"/>
        </w:numPr>
        <w:rPr>
          <w:rFonts w:cs="Arial"/>
          <w:color w:val="auto"/>
        </w:rPr>
      </w:pPr>
      <w:r w:rsidRPr="001C6CD1">
        <w:rPr>
          <w:rFonts w:cs="Arial"/>
          <w:color w:val="auto"/>
        </w:rPr>
        <w:t>CLÁUSULA TERCEIRA – MODELOS DE EXECUÇÃO E GESTÃO CONTRATUAIS (art. 92, IV, VII e XVIII</w:t>
      </w:r>
    </w:p>
    <w:p w14:paraId="44BEF555" w14:textId="77777777" w:rsidR="00AD1372" w:rsidRPr="001C6CD1" w:rsidRDefault="00AD1372" w:rsidP="006928F1">
      <w:pPr>
        <w:rPr>
          <w:rFonts w:cs="Arial"/>
          <w:szCs w:val="20"/>
        </w:rPr>
      </w:pPr>
    </w:p>
    <w:p w14:paraId="52D9549B" w14:textId="40BEDEE0" w:rsidR="00AD1372" w:rsidRPr="001C6CD1" w:rsidRDefault="00AD1372" w:rsidP="00983994">
      <w:pPr>
        <w:pStyle w:val="PargrafodaLista"/>
        <w:numPr>
          <w:ilvl w:val="1"/>
          <w:numId w:val="37"/>
        </w:numPr>
        <w:jc w:val="both"/>
        <w:rPr>
          <w:rFonts w:cs="Arial"/>
          <w:iCs/>
          <w:szCs w:val="20"/>
        </w:rPr>
      </w:pPr>
      <w:r w:rsidRPr="001C6CD1">
        <w:rPr>
          <w:rFonts w:cs="Arial"/>
          <w:iCs/>
          <w:szCs w:val="20"/>
        </w:rPr>
        <w:t xml:space="preserve">Prazo para entrega dos itens: </w:t>
      </w:r>
      <w:r w:rsidR="000F5125">
        <w:rPr>
          <w:rFonts w:cs="Arial"/>
          <w:iCs/>
          <w:szCs w:val="20"/>
        </w:rPr>
        <w:t>15 (quinze)</w:t>
      </w:r>
      <w:r w:rsidRPr="001C6CD1">
        <w:rPr>
          <w:rFonts w:cs="Arial"/>
          <w:iCs/>
          <w:szCs w:val="20"/>
        </w:rPr>
        <w:t xml:space="preserve"> dias após emissão da solicitação de fornecimento.</w:t>
      </w:r>
    </w:p>
    <w:p w14:paraId="7D961DEE" w14:textId="51C6B057" w:rsidR="00AD1372" w:rsidRPr="001C6CD1" w:rsidRDefault="00AD1372" w:rsidP="000E36DE">
      <w:pPr>
        <w:pStyle w:val="PargrafodaLista"/>
        <w:numPr>
          <w:ilvl w:val="1"/>
          <w:numId w:val="37"/>
        </w:numPr>
        <w:ind w:left="0" w:firstLine="0"/>
        <w:jc w:val="both"/>
        <w:rPr>
          <w:rFonts w:cs="Arial"/>
          <w:iCs/>
          <w:szCs w:val="20"/>
        </w:rPr>
      </w:pPr>
      <w:r w:rsidRPr="001C6CD1">
        <w:rPr>
          <w:rFonts w:cs="Arial"/>
          <w:iCs/>
          <w:szCs w:val="20"/>
        </w:rPr>
        <w:t>Local de entrega: as entregas dos produtos deverão ser feitas em diretamente no local especificado nas</w:t>
      </w:r>
      <w:r w:rsidR="00983994" w:rsidRPr="001C6CD1">
        <w:rPr>
          <w:rFonts w:cs="Arial"/>
          <w:iCs/>
          <w:szCs w:val="20"/>
        </w:rPr>
        <w:t xml:space="preserve"> </w:t>
      </w:r>
      <w:r w:rsidRPr="001C6CD1">
        <w:rPr>
          <w:rFonts w:cs="Arial"/>
          <w:iCs/>
          <w:szCs w:val="20"/>
        </w:rPr>
        <w:t>autorizações de fornecimento que serão emitidas pelo setor de compras deste município, no horário de 08:00h às 11:00h e 13:00 às 16:00h, conforme necessidade do município.</w:t>
      </w:r>
    </w:p>
    <w:p w14:paraId="4683D06F" w14:textId="6395774D" w:rsidR="00AD1372" w:rsidRPr="001C6CD1" w:rsidRDefault="00AD1372" w:rsidP="000B7108">
      <w:pPr>
        <w:pStyle w:val="PargrafodaLista"/>
        <w:numPr>
          <w:ilvl w:val="1"/>
          <w:numId w:val="37"/>
        </w:numPr>
        <w:jc w:val="both"/>
        <w:rPr>
          <w:rFonts w:cs="Arial"/>
          <w:bCs/>
          <w:iCs/>
          <w:szCs w:val="20"/>
        </w:rPr>
      </w:pPr>
      <w:r w:rsidRPr="001C6CD1">
        <w:rPr>
          <w:rFonts w:cs="Arial"/>
          <w:bCs/>
          <w:iCs/>
          <w:szCs w:val="20"/>
        </w:rPr>
        <w:t>Os vasilhames serão fornecidos em perfeito estado de conservação e segurança, não sendo</w:t>
      </w:r>
      <w:r w:rsidR="00983994" w:rsidRPr="001C6CD1">
        <w:rPr>
          <w:rFonts w:cs="Arial"/>
          <w:bCs/>
          <w:iCs/>
          <w:szCs w:val="20"/>
        </w:rPr>
        <w:t xml:space="preserve"> </w:t>
      </w:r>
      <w:r w:rsidRPr="001C6CD1">
        <w:rPr>
          <w:rFonts w:cs="Arial"/>
          <w:bCs/>
          <w:iCs/>
          <w:szCs w:val="20"/>
        </w:rPr>
        <w:t>recebidos vasilhames amassados, enferrujados, com lacre violado, ou que apresente vazamento do produto. Caso seja necessária a substituição, essa deverá ser atendida no prazo máximo de 6 (seis) horas, contado a partir da solicitação.</w:t>
      </w:r>
    </w:p>
    <w:p w14:paraId="2A0B20E4" w14:textId="1238E6D1" w:rsidR="00AD1372" w:rsidRPr="001C6CD1" w:rsidRDefault="00AD1372" w:rsidP="006928F1">
      <w:pPr>
        <w:pStyle w:val="PargrafodaLista"/>
        <w:numPr>
          <w:ilvl w:val="1"/>
          <w:numId w:val="37"/>
        </w:numPr>
        <w:ind w:left="0" w:firstLine="0"/>
        <w:jc w:val="both"/>
        <w:rPr>
          <w:rFonts w:cs="Arial"/>
          <w:bCs/>
          <w:iCs/>
          <w:szCs w:val="20"/>
        </w:rPr>
      </w:pPr>
      <w:r w:rsidRPr="001C6CD1">
        <w:rPr>
          <w:rFonts w:cs="Arial"/>
          <w:bCs/>
          <w:iCs/>
          <w:szCs w:val="20"/>
        </w:rPr>
        <w:lastRenderedPageBreak/>
        <w:t>As entregas deverão ser efetuadas nos quantitativos solicitados, conforme necessidade da Secretaria, não devendo haver exigência por parte da Contratada de quantitativos mínimos a serem solicitados para efetivação da entrega.</w:t>
      </w:r>
    </w:p>
    <w:p w14:paraId="747478FD" w14:textId="38CB8D57" w:rsidR="00C32ECB" w:rsidRPr="001C6CD1" w:rsidRDefault="00AD1372" w:rsidP="006928F1">
      <w:pPr>
        <w:pStyle w:val="PargrafodaLista"/>
        <w:numPr>
          <w:ilvl w:val="1"/>
          <w:numId w:val="37"/>
        </w:numPr>
        <w:jc w:val="both"/>
        <w:rPr>
          <w:rFonts w:cs="Arial"/>
          <w:bCs/>
          <w:iCs/>
          <w:szCs w:val="20"/>
        </w:rPr>
      </w:pPr>
      <w:r w:rsidRPr="001C6CD1">
        <w:rPr>
          <w:rFonts w:cs="Arial"/>
          <w:bCs/>
          <w:iCs/>
          <w:szCs w:val="20"/>
        </w:rPr>
        <w:t>Os pedidos serão feitos conforme a necessidade de cada secretaria.</w:t>
      </w:r>
    </w:p>
    <w:p w14:paraId="33526EA2" w14:textId="77777777" w:rsidR="00C32ECB" w:rsidRPr="001C6CD1" w:rsidRDefault="00C32ECB" w:rsidP="006928F1">
      <w:pPr>
        <w:pStyle w:val="Nivel01Titulo"/>
        <w:numPr>
          <w:ilvl w:val="0"/>
          <w:numId w:val="37"/>
        </w:numPr>
        <w:rPr>
          <w:rFonts w:cs="Arial"/>
          <w:color w:val="auto"/>
        </w:rPr>
      </w:pPr>
      <w:r w:rsidRPr="001C6CD1">
        <w:rPr>
          <w:rFonts w:cs="Arial"/>
          <w:color w:val="auto"/>
        </w:rPr>
        <w:t xml:space="preserve">CLÁUSULA QUARTA - SUBCONTRATAÇÃO </w:t>
      </w:r>
    </w:p>
    <w:p w14:paraId="7C6B05E7" w14:textId="4E7DA4D3" w:rsidR="00C32ECB" w:rsidRPr="001C6CD1" w:rsidRDefault="00C32ECB" w:rsidP="006928F1">
      <w:pPr>
        <w:numPr>
          <w:ilvl w:val="1"/>
          <w:numId w:val="37"/>
        </w:numPr>
        <w:spacing w:before="120" w:line="276" w:lineRule="auto"/>
        <w:jc w:val="both"/>
        <w:rPr>
          <w:rFonts w:cs="Arial"/>
          <w:szCs w:val="20"/>
        </w:rPr>
      </w:pPr>
      <w:r w:rsidRPr="001C6CD1">
        <w:rPr>
          <w:rFonts w:cs="Arial"/>
          <w:szCs w:val="20"/>
        </w:rPr>
        <w:t>Não será admitida a subcontratação do objeto contratual.</w:t>
      </w:r>
    </w:p>
    <w:p w14:paraId="70B06C87"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QUINTA - PAGAMENTO (art. 92, V e VI)</w:t>
      </w:r>
    </w:p>
    <w:p w14:paraId="3B406497"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PREÇO</w:t>
      </w:r>
    </w:p>
    <w:p w14:paraId="3FD89920" w14:textId="09889652" w:rsidR="00C32ECB" w:rsidRPr="001C6CD1" w:rsidRDefault="00C32ECB" w:rsidP="006928F1">
      <w:pPr>
        <w:pStyle w:val="PargrafodaLista"/>
        <w:numPr>
          <w:ilvl w:val="2"/>
          <w:numId w:val="37"/>
        </w:numPr>
        <w:spacing w:before="120" w:line="276" w:lineRule="auto"/>
        <w:jc w:val="both"/>
        <w:rPr>
          <w:rFonts w:cs="Arial"/>
          <w:bCs/>
          <w:szCs w:val="20"/>
        </w:rPr>
      </w:pPr>
      <w:r w:rsidRPr="001C6CD1">
        <w:rPr>
          <w:rFonts w:cs="Arial"/>
          <w:bCs/>
          <w:szCs w:val="20"/>
        </w:rPr>
        <w:t>O valor total da contratação é de R$.......... (.....)</w:t>
      </w:r>
    </w:p>
    <w:p w14:paraId="3D39395D" w14:textId="7FB365BD"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 xml:space="preserve">No valor acima estão incluídas todas as despesas ordinárias diretas e indiretas decorrentes da </w:t>
      </w:r>
      <w:r w:rsidR="00FF571E" w:rsidRPr="001C6CD1">
        <w:rPr>
          <w:rFonts w:cs="Arial"/>
          <w:szCs w:val="20"/>
        </w:rPr>
        <w:t>entrega</w:t>
      </w:r>
      <w:r w:rsidRPr="001C6CD1">
        <w:rPr>
          <w:rFonts w:cs="Arial"/>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1C6CD1" w:rsidRDefault="00496452" w:rsidP="006928F1">
      <w:pPr>
        <w:pStyle w:val="PargrafodaLista"/>
        <w:spacing w:before="120" w:line="276" w:lineRule="auto"/>
        <w:ind w:left="1854"/>
        <w:jc w:val="both"/>
        <w:rPr>
          <w:rFonts w:cs="Arial"/>
          <w:szCs w:val="20"/>
        </w:rPr>
      </w:pPr>
    </w:p>
    <w:p w14:paraId="7E242B1F" w14:textId="71B61BE5" w:rsidR="00C32ECB" w:rsidRPr="001C6CD1" w:rsidRDefault="00C32ECB" w:rsidP="006928F1">
      <w:pPr>
        <w:pStyle w:val="PargrafodaLista"/>
        <w:numPr>
          <w:ilvl w:val="1"/>
          <w:numId w:val="37"/>
        </w:numPr>
        <w:spacing w:before="120" w:line="276" w:lineRule="auto"/>
        <w:jc w:val="both"/>
        <w:rPr>
          <w:rFonts w:cs="Arial"/>
          <w:b/>
          <w:szCs w:val="20"/>
        </w:rPr>
      </w:pPr>
      <w:r w:rsidRPr="001C6CD1">
        <w:rPr>
          <w:rFonts w:cs="Arial"/>
          <w:b/>
          <w:szCs w:val="20"/>
        </w:rPr>
        <w:t>FORMA DE PAGAMENTO</w:t>
      </w:r>
    </w:p>
    <w:p w14:paraId="7922C250" w14:textId="07E45B3A"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O pagamento será realizado através de ordem bancária, para crédito em banco, agência e conta corrente indicados pelo contratado.</w:t>
      </w:r>
    </w:p>
    <w:p w14:paraId="458560DC" w14:textId="4521839E" w:rsidR="00C32ECB" w:rsidRPr="001C6CD1" w:rsidRDefault="00C32ECB" w:rsidP="006928F1">
      <w:pPr>
        <w:pStyle w:val="PargrafodaLista"/>
        <w:numPr>
          <w:ilvl w:val="2"/>
          <w:numId w:val="37"/>
        </w:numPr>
        <w:spacing w:before="120" w:line="276" w:lineRule="auto"/>
        <w:jc w:val="both"/>
        <w:rPr>
          <w:rFonts w:cs="Arial"/>
          <w:szCs w:val="20"/>
        </w:rPr>
      </w:pPr>
      <w:r w:rsidRPr="001C6CD1">
        <w:rPr>
          <w:rFonts w:cs="Arial"/>
          <w:szCs w:val="20"/>
        </w:rPr>
        <w:t>Será considerada data do pagamento o dia em que constar como emitida a ordem bancária para pagamento.</w:t>
      </w:r>
    </w:p>
    <w:p w14:paraId="31C31DF0" w14:textId="77777777" w:rsidR="00496452" w:rsidRPr="001C6CD1" w:rsidRDefault="00496452" w:rsidP="006928F1">
      <w:pPr>
        <w:pStyle w:val="PargrafodaLista"/>
        <w:spacing w:before="120" w:line="276" w:lineRule="auto"/>
        <w:ind w:left="1854"/>
        <w:jc w:val="both"/>
        <w:rPr>
          <w:rFonts w:cs="Arial"/>
          <w:szCs w:val="20"/>
        </w:rPr>
      </w:pPr>
    </w:p>
    <w:p w14:paraId="28E1C40C"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PRAZO DE PAGAMENTO</w:t>
      </w:r>
    </w:p>
    <w:p w14:paraId="782AB7F4" w14:textId="24D1E7C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O pagamento será efetuado no prazo máximo de</w:t>
      </w:r>
      <w:r w:rsidRPr="001C6CD1">
        <w:rPr>
          <w:rFonts w:eastAsia="Arial" w:cs="Arial"/>
          <w:szCs w:val="20"/>
        </w:rPr>
        <w:t xml:space="preserve"> até </w:t>
      </w:r>
      <w:r w:rsidR="00960BC6" w:rsidRPr="001C6CD1">
        <w:rPr>
          <w:rFonts w:eastAsia="Arial" w:cs="Arial"/>
          <w:szCs w:val="20"/>
        </w:rPr>
        <w:t>3</w:t>
      </w:r>
      <w:r w:rsidR="004838B4" w:rsidRPr="001C6CD1">
        <w:rPr>
          <w:rFonts w:eastAsia="Arial" w:cs="Arial"/>
          <w:szCs w:val="20"/>
        </w:rPr>
        <w:t>0</w:t>
      </w:r>
      <w:r w:rsidRPr="001C6CD1">
        <w:rPr>
          <w:rFonts w:eastAsia="Arial" w:cs="Arial"/>
          <w:szCs w:val="20"/>
        </w:rPr>
        <w:t xml:space="preserve"> (</w:t>
      </w:r>
      <w:r w:rsidR="00960BC6" w:rsidRPr="001C6CD1">
        <w:rPr>
          <w:rFonts w:eastAsia="Arial" w:cs="Arial"/>
          <w:szCs w:val="20"/>
        </w:rPr>
        <w:t>trinta</w:t>
      </w:r>
      <w:r w:rsidRPr="001C6CD1">
        <w:rPr>
          <w:rFonts w:eastAsia="Arial" w:cs="Arial"/>
          <w:szCs w:val="20"/>
        </w:rPr>
        <w:t xml:space="preserve">) </w:t>
      </w:r>
      <w:r w:rsidRPr="001C6CD1">
        <w:rPr>
          <w:rFonts w:cs="Arial"/>
          <w:szCs w:val="20"/>
        </w:rPr>
        <w:t>dias, contados do recebimento da Nota Fiscal/Fatura.</w:t>
      </w:r>
    </w:p>
    <w:p w14:paraId="0860AF04"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Considera-se ocorrido o recebimento da nota fiscal ou fatura quando o órgão contratante atestar a execução do objeto do contrato.</w:t>
      </w:r>
    </w:p>
    <w:p w14:paraId="0026D9F0" w14:textId="20E76D55"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1C6CD1">
        <w:rPr>
          <w:rFonts w:cs="Arial"/>
          <w:szCs w:val="20"/>
        </w:rPr>
        <w:t>I</w:t>
      </w:r>
      <w:r w:rsidR="00332539" w:rsidRPr="001C6CD1">
        <w:rPr>
          <w:rFonts w:cs="Arial"/>
          <w:szCs w:val="20"/>
        </w:rPr>
        <w:t>NPC</w:t>
      </w:r>
      <w:r w:rsidR="004838B4" w:rsidRPr="001C6CD1">
        <w:rPr>
          <w:rFonts w:cs="Arial"/>
          <w:szCs w:val="20"/>
        </w:rPr>
        <w:t xml:space="preserve"> </w:t>
      </w:r>
      <w:r w:rsidRPr="001C6CD1">
        <w:rPr>
          <w:rFonts w:cs="Arial"/>
          <w:szCs w:val="20"/>
        </w:rPr>
        <w:t>de correção monetária.</w:t>
      </w:r>
    </w:p>
    <w:p w14:paraId="4DA03EC7" w14:textId="77777777" w:rsidR="001578F3" w:rsidRPr="001C6CD1" w:rsidRDefault="001578F3" w:rsidP="006928F1">
      <w:pPr>
        <w:spacing w:before="120" w:line="276" w:lineRule="auto"/>
        <w:ind w:left="284"/>
        <w:jc w:val="both"/>
        <w:rPr>
          <w:rFonts w:cs="Arial"/>
          <w:szCs w:val="20"/>
        </w:rPr>
      </w:pPr>
    </w:p>
    <w:p w14:paraId="6A3DFD7D" w14:textId="77777777" w:rsidR="00C32ECB" w:rsidRPr="001C6CD1" w:rsidRDefault="00C32ECB" w:rsidP="006928F1">
      <w:pPr>
        <w:numPr>
          <w:ilvl w:val="1"/>
          <w:numId w:val="37"/>
        </w:numPr>
        <w:spacing w:before="120" w:line="276" w:lineRule="auto"/>
        <w:jc w:val="both"/>
        <w:rPr>
          <w:rFonts w:cs="Arial"/>
          <w:b/>
          <w:szCs w:val="20"/>
        </w:rPr>
      </w:pPr>
      <w:r w:rsidRPr="001C6CD1">
        <w:rPr>
          <w:rFonts w:cs="Arial"/>
          <w:b/>
          <w:szCs w:val="20"/>
        </w:rPr>
        <w:t>CONDIÇÕES DE PAGAMENTO</w:t>
      </w:r>
    </w:p>
    <w:p w14:paraId="6732897D" w14:textId="244252A0"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A emissão da Nota Fiscal/Fatura será precedida do recebimento definitivo do objeto da contratação, conforme disposto neste instrumento e/ou no Termo de Referência.</w:t>
      </w:r>
    </w:p>
    <w:p w14:paraId="1F6880AB" w14:textId="071CF0F9" w:rsidR="00D17ABE" w:rsidRPr="001C6CD1" w:rsidRDefault="00D17ABE" w:rsidP="006928F1">
      <w:pPr>
        <w:numPr>
          <w:ilvl w:val="2"/>
          <w:numId w:val="37"/>
        </w:numPr>
        <w:spacing w:before="120" w:line="276" w:lineRule="auto"/>
        <w:ind w:left="284" w:hanging="284"/>
        <w:jc w:val="both"/>
        <w:rPr>
          <w:rFonts w:cs="Arial"/>
          <w:szCs w:val="20"/>
        </w:rPr>
      </w:pPr>
      <w:r w:rsidRPr="001C6CD1">
        <w:rPr>
          <w:rFonts w:cs="Arial"/>
          <w:spacing w:val="-10"/>
          <w:szCs w:val="20"/>
        </w:rPr>
        <w:t xml:space="preserve">As notas fiscais deverão </w:t>
      </w:r>
      <w:r w:rsidRPr="001C6CD1">
        <w:rPr>
          <w:rFonts w:cs="Arial"/>
          <w:b/>
          <w:spacing w:val="-10"/>
          <w:szCs w:val="20"/>
          <w:u w:val="single"/>
        </w:rPr>
        <w:t>OBRIGATORIAMENTE</w:t>
      </w:r>
      <w:r w:rsidRPr="001C6CD1">
        <w:rPr>
          <w:rFonts w:cs="Arial"/>
          <w:spacing w:val="-10"/>
          <w:szCs w:val="20"/>
        </w:rPr>
        <w:t xml:space="preserve">, após a sua emissão, serem encaminhadas ao Departamento de Licitação e Contabilidade através dos endereços eletrônicos: </w:t>
      </w:r>
      <w:hyperlink r:id="rId15" w:history="1">
        <w:r w:rsidRPr="001C6CD1">
          <w:rPr>
            <w:rStyle w:val="Hyperlink"/>
            <w:rFonts w:cs="Arial"/>
            <w:color w:val="auto"/>
            <w:spacing w:val="-10"/>
            <w:szCs w:val="20"/>
          </w:rPr>
          <w:t>licitacao@ourizona.pr.gov.br</w:t>
        </w:r>
      </w:hyperlink>
      <w:r w:rsidRPr="001C6CD1">
        <w:rPr>
          <w:rFonts w:cs="Arial"/>
          <w:spacing w:val="-10"/>
          <w:szCs w:val="20"/>
        </w:rPr>
        <w:t xml:space="preserve"> e </w:t>
      </w:r>
      <w:hyperlink r:id="rId16" w:history="1">
        <w:r w:rsidRPr="001C6CD1">
          <w:rPr>
            <w:rStyle w:val="Hyperlink"/>
            <w:rFonts w:cs="Arial"/>
            <w:color w:val="auto"/>
            <w:spacing w:val="-10"/>
            <w:szCs w:val="20"/>
          </w:rPr>
          <w:t>contabilidade@ourizona.pr.gov.br</w:t>
        </w:r>
      </w:hyperlink>
      <w:r w:rsidRPr="001C6CD1">
        <w:rPr>
          <w:rFonts w:cs="Arial"/>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 Quando houver glosa parcial do objeto, o contratante deverá comunicar a empresa para que emita a nota fiscal ou fatura com o valor exato dimensionado.</w:t>
      </w:r>
    </w:p>
    <w:p w14:paraId="32B0F8B9"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prazo de validade; </w:t>
      </w:r>
    </w:p>
    <w:p w14:paraId="7B97524B"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a data da emissão; </w:t>
      </w:r>
    </w:p>
    <w:p w14:paraId="773D0A38"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os dados do contrato e do órgão contratante; </w:t>
      </w:r>
    </w:p>
    <w:p w14:paraId="7BBDF3A9"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período respectivo de execução do contrato; </w:t>
      </w:r>
    </w:p>
    <w:p w14:paraId="41399B32"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t xml:space="preserve">o valor a pagar; e </w:t>
      </w:r>
    </w:p>
    <w:p w14:paraId="5A03B04B" w14:textId="77777777" w:rsidR="00C32ECB" w:rsidRPr="001C6CD1" w:rsidRDefault="00C32ECB" w:rsidP="006928F1">
      <w:pPr>
        <w:pStyle w:val="PargrafodaLista"/>
        <w:numPr>
          <w:ilvl w:val="0"/>
          <w:numId w:val="16"/>
        </w:numPr>
        <w:spacing w:before="120" w:line="276" w:lineRule="auto"/>
        <w:ind w:left="1560" w:hanging="284"/>
        <w:jc w:val="both"/>
        <w:rPr>
          <w:rFonts w:cs="Arial"/>
          <w:szCs w:val="20"/>
        </w:rPr>
      </w:pPr>
      <w:r w:rsidRPr="001C6CD1">
        <w:rPr>
          <w:rFonts w:cs="Arial"/>
          <w:szCs w:val="20"/>
        </w:rPr>
        <w:lastRenderedPageBreak/>
        <w:t>eventual destaque do valor de retenções tributárias cabíveis.</w:t>
      </w:r>
    </w:p>
    <w:p w14:paraId="5A8F12FF"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Quando do pagamento, será efetuada a retenção tributária prevista na legislação aplicável.</w:t>
      </w:r>
    </w:p>
    <w:p w14:paraId="5251831D" w14:textId="77777777" w:rsidR="00C32ECB" w:rsidRPr="001C6CD1" w:rsidRDefault="00C32ECB" w:rsidP="006928F1">
      <w:pPr>
        <w:numPr>
          <w:ilvl w:val="3"/>
          <w:numId w:val="37"/>
        </w:numPr>
        <w:spacing w:before="120" w:line="276" w:lineRule="auto"/>
        <w:ind w:hanging="284"/>
        <w:jc w:val="both"/>
        <w:rPr>
          <w:rFonts w:cs="Arial"/>
          <w:szCs w:val="20"/>
        </w:rPr>
      </w:pPr>
      <w:r w:rsidRPr="001C6CD1">
        <w:rPr>
          <w:rFonts w:cs="Arial"/>
          <w:szCs w:val="20"/>
        </w:rPr>
        <w:t>Independentemente do percentual de tributo inserido na planilha, no pagamento serão retidos na fonte os percentuais estabelecidos na legislação vigente.</w:t>
      </w:r>
    </w:p>
    <w:p w14:paraId="0CFB5CD7" w14:textId="77777777" w:rsidR="00C32ECB" w:rsidRPr="001C6CD1" w:rsidRDefault="00C32ECB" w:rsidP="006928F1">
      <w:pPr>
        <w:numPr>
          <w:ilvl w:val="2"/>
          <w:numId w:val="37"/>
        </w:numPr>
        <w:spacing w:before="120" w:line="276" w:lineRule="auto"/>
        <w:ind w:left="284" w:hanging="284"/>
        <w:jc w:val="both"/>
        <w:rPr>
          <w:rFonts w:cs="Arial"/>
          <w:szCs w:val="20"/>
        </w:rPr>
      </w:pPr>
      <w:r w:rsidRPr="001C6CD1">
        <w:rPr>
          <w:rFonts w:cs="Arial"/>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1C6CD1" w:rsidRDefault="00C32ECB" w:rsidP="006928F1">
      <w:pPr>
        <w:pStyle w:val="Nivel01Titulo"/>
        <w:numPr>
          <w:ilvl w:val="0"/>
          <w:numId w:val="37"/>
        </w:numPr>
        <w:rPr>
          <w:rFonts w:cs="Arial"/>
          <w:bCs w:val="0"/>
          <w:color w:val="auto"/>
        </w:rPr>
      </w:pPr>
      <w:r w:rsidRPr="001C6CD1">
        <w:rPr>
          <w:rFonts w:cs="Arial"/>
          <w:color w:val="auto"/>
        </w:rPr>
        <w:t>CLÁUSULA SEXTA - REAJUSTE (art. 92, V)</w:t>
      </w:r>
    </w:p>
    <w:p w14:paraId="362D9390" w14:textId="77777777" w:rsidR="00332539"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 xml:space="preserve">Os preços inicialmente contratados são fixos e irreajustáveis no prazo de um ano contado da data do orçamento estimado, em </w:t>
      </w:r>
      <w:r w:rsidRPr="001C6CD1">
        <w:rPr>
          <w:rFonts w:ascii="Arial" w:hAnsi="Arial" w:cs="Arial"/>
          <w:i/>
          <w:iCs/>
        </w:rPr>
        <w:t>__/__/__ (DD/MM/AAAA)</w:t>
      </w:r>
      <w:r w:rsidRPr="001C6CD1">
        <w:rPr>
          <w:rFonts w:ascii="Arial" w:hAnsi="Arial" w:cs="Arial"/>
        </w:rPr>
        <w:t>.</w:t>
      </w:r>
    </w:p>
    <w:p w14:paraId="61870F24" w14:textId="77777777" w:rsidR="00332539"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Após o interregno de um ano, e independentemente de pedido do contratado, os preços iniciais serão reajustados, mediante a aplicação, pelo contratante, do índice INPC (Índice Nacional de Preços ao Consumidor)</w:t>
      </w:r>
      <w:r w:rsidRPr="001C6CD1">
        <w:rPr>
          <w:rFonts w:ascii="Arial" w:hAnsi="Arial" w:cs="Arial"/>
          <w:i/>
          <w:iCs/>
        </w:rPr>
        <w:t>,</w:t>
      </w:r>
      <w:r w:rsidRPr="001C6CD1">
        <w:rPr>
          <w:rFonts w:ascii="Arial" w:hAnsi="Arial" w:cs="Arial"/>
        </w:rPr>
        <w:t xml:space="preserve"> exclusivamente para as obrigações iniciadas e concluídas após a ocorrência da anualidade.</w:t>
      </w:r>
    </w:p>
    <w:p w14:paraId="200A3357" w14:textId="5176703E" w:rsidR="00C32ECB" w:rsidRPr="001C6CD1" w:rsidRDefault="00332539" w:rsidP="006928F1">
      <w:pPr>
        <w:pStyle w:val="Nivel2"/>
        <w:numPr>
          <w:ilvl w:val="1"/>
          <w:numId w:val="37"/>
        </w:numPr>
        <w:spacing w:after="0" w:line="312" w:lineRule="auto"/>
        <w:rPr>
          <w:rFonts w:ascii="Arial" w:hAnsi="Arial" w:cs="Arial"/>
        </w:rPr>
      </w:pPr>
      <w:r w:rsidRPr="001C6CD1">
        <w:rPr>
          <w:rFonts w:ascii="Arial" w:hAnsi="Arial" w:cs="Arial"/>
        </w:rPr>
        <w:t>O reajuste será realizado por apostilamento.</w:t>
      </w:r>
    </w:p>
    <w:p w14:paraId="42606127"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SÉTIMA - OBRIGAÇÕES DO CONTRATANTE (art. 92, X, XI e XIV)</w:t>
      </w:r>
    </w:p>
    <w:p w14:paraId="067BF920" w14:textId="77777777" w:rsidR="00C32ECB" w:rsidRPr="001C6CD1" w:rsidRDefault="00C32ECB" w:rsidP="006928F1">
      <w:pPr>
        <w:numPr>
          <w:ilvl w:val="1"/>
          <w:numId w:val="37"/>
        </w:numPr>
        <w:spacing w:before="120" w:line="276" w:lineRule="auto"/>
        <w:ind w:left="425"/>
        <w:jc w:val="both"/>
        <w:rPr>
          <w:rFonts w:cs="Arial"/>
          <w:b/>
          <w:szCs w:val="20"/>
        </w:rPr>
      </w:pPr>
      <w:r w:rsidRPr="001C6CD1">
        <w:rPr>
          <w:rFonts w:cs="Arial"/>
          <w:szCs w:val="20"/>
        </w:rPr>
        <w:t>São obrigações do Contratante:</w:t>
      </w:r>
    </w:p>
    <w:p w14:paraId="5D10FFF0" w14:textId="77777777" w:rsidR="00C32ECB" w:rsidRPr="001C6CD1" w:rsidRDefault="00C32ECB" w:rsidP="006928F1">
      <w:pPr>
        <w:numPr>
          <w:ilvl w:val="2"/>
          <w:numId w:val="37"/>
        </w:numPr>
        <w:spacing w:before="120" w:line="276" w:lineRule="auto"/>
        <w:jc w:val="both"/>
        <w:rPr>
          <w:rFonts w:cs="Arial"/>
          <w:b/>
          <w:szCs w:val="20"/>
        </w:rPr>
      </w:pPr>
      <w:r w:rsidRPr="001C6CD1">
        <w:rPr>
          <w:rFonts w:cs="Arial"/>
          <w:szCs w:val="20"/>
        </w:rPr>
        <w:t>Exigir o cumprimento de todas as obrigações assumidas pelo Contratado, de acordo com o contrato e seus anexos;</w:t>
      </w:r>
    </w:p>
    <w:p w14:paraId="703786AE"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Receber o objeto no prazo e condições estabelecidas no Termo de Referência;</w:t>
      </w:r>
    </w:p>
    <w:p w14:paraId="1D36C204"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lastRenderedPageBreak/>
        <w:t>Notificar o Contratado, por escrito, sobre vícios, defeitos ou incorreções verificadas no objeto fornecido, para que seja por ele substituído, reparado ou corrigido, no total ou em parte, às suas expensas;</w:t>
      </w:r>
    </w:p>
    <w:p w14:paraId="58BDD038"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Acompanhar e fiscalizar a execução do contrato e o cumprimento das obrigações pelo Contratado;</w:t>
      </w:r>
    </w:p>
    <w:p w14:paraId="04E9DA1A"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szCs w:val="20"/>
        </w:rPr>
        <w:t>Efetuar o pagamento ao Contratado</w:t>
      </w:r>
      <w:r w:rsidRPr="001C6CD1">
        <w:rPr>
          <w:rFonts w:cs="Arial"/>
          <w:b/>
          <w:szCs w:val="20"/>
        </w:rPr>
        <w:t xml:space="preserve"> </w:t>
      </w:r>
      <w:r w:rsidRPr="001C6CD1">
        <w:rPr>
          <w:rFonts w:cs="Arial"/>
          <w:szCs w:val="20"/>
        </w:rPr>
        <w:t>do valor correspondente ao fornecimento do objeto, no prazo, forma e condições estabelecidos no presente Contrato;</w:t>
      </w:r>
    </w:p>
    <w:p w14:paraId="1A60BE30" w14:textId="77777777" w:rsidR="00C32ECB" w:rsidRPr="001C6CD1" w:rsidRDefault="00C32ECB" w:rsidP="006928F1">
      <w:pPr>
        <w:numPr>
          <w:ilvl w:val="2"/>
          <w:numId w:val="37"/>
        </w:numPr>
        <w:spacing w:before="120" w:line="276" w:lineRule="auto"/>
        <w:ind w:left="0" w:firstLine="0"/>
        <w:jc w:val="both"/>
        <w:rPr>
          <w:rFonts w:cs="Arial"/>
          <w:b/>
          <w:szCs w:val="20"/>
        </w:rPr>
      </w:pPr>
      <w:r w:rsidRPr="001C6CD1">
        <w:rPr>
          <w:rFonts w:cs="Arial"/>
          <w:bCs/>
          <w:szCs w:val="20"/>
        </w:rPr>
        <w:t>Aplicar ao Contratado sanções motivadas pela inexecução total ou parcial do Contrato;</w:t>
      </w:r>
    </w:p>
    <w:p w14:paraId="0C6CE765" w14:textId="77777777" w:rsidR="00C32ECB" w:rsidRPr="001C6CD1" w:rsidRDefault="00C32ECB" w:rsidP="006928F1">
      <w:pPr>
        <w:numPr>
          <w:ilvl w:val="2"/>
          <w:numId w:val="37"/>
        </w:numPr>
        <w:spacing w:before="120" w:line="276" w:lineRule="auto"/>
        <w:ind w:left="0" w:firstLine="0"/>
        <w:jc w:val="both"/>
        <w:rPr>
          <w:rFonts w:cs="Arial"/>
          <w:szCs w:val="20"/>
        </w:rPr>
      </w:pPr>
      <w:r w:rsidRPr="001C6CD1">
        <w:rPr>
          <w:rFonts w:cs="Arial"/>
          <w:szCs w:val="20"/>
        </w:rPr>
        <w:t xml:space="preserve">Cientificar o </w:t>
      </w:r>
      <w:r w:rsidRPr="001C6CD1">
        <w:rPr>
          <w:rFonts w:cs="Arial"/>
          <w:bCs/>
          <w:szCs w:val="20"/>
        </w:rPr>
        <w:t>órgão</w:t>
      </w:r>
      <w:r w:rsidRPr="001C6CD1">
        <w:rPr>
          <w:rFonts w:cs="Arial"/>
          <w:szCs w:val="20"/>
        </w:rPr>
        <w:t xml:space="preserve"> de representação judicial da Advocacia-Geral da União para adoção das medidas cabíveis quando do descumprimento de obrigações pelo Contratado;</w:t>
      </w:r>
    </w:p>
    <w:p w14:paraId="48F5CAC2" w14:textId="77777777" w:rsidR="00C32ECB" w:rsidRPr="001C6CD1" w:rsidRDefault="00C32ECB" w:rsidP="006928F1">
      <w:pPr>
        <w:numPr>
          <w:ilvl w:val="2"/>
          <w:numId w:val="37"/>
        </w:numPr>
        <w:spacing w:before="120" w:line="276" w:lineRule="auto"/>
        <w:ind w:left="0" w:firstLine="0"/>
        <w:jc w:val="both"/>
        <w:rPr>
          <w:rFonts w:cs="Arial"/>
          <w:bCs/>
          <w:szCs w:val="20"/>
        </w:rPr>
      </w:pPr>
      <w:r w:rsidRPr="001C6CD1">
        <w:rPr>
          <w:rFonts w:cs="Arial"/>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1C6CD1" w:rsidRDefault="00C32ECB" w:rsidP="006928F1">
      <w:pPr>
        <w:numPr>
          <w:ilvl w:val="3"/>
          <w:numId w:val="37"/>
        </w:numPr>
        <w:spacing w:before="120" w:line="276" w:lineRule="auto"/>
        <w:ind w:left="0" w:firstLine="0"/>
        <w:jc w:val="both"/>
        <w:rPr>
          <w:rFonts w:cs="Arial"/>
          <w:b/>
          <w:szCs w:val="20"/>
        </w:rPr>
      </w:pPr>
      <w:r w:rsidRPr="001C6CD1">
        <w:rPr>
          <w:rFonts w:cs="Arial"/>
          <w:bCs/>
          <w:szCs w:val="20"/>
        </w:rPr>
        <w:t xml:space="preserve">Concluída a instrução do requerimento, a Administração terá o prazo de </w:t>
      </w:r>
      <w:r w:rsidR="003E1B71" w:rsidRPr="001C6CD1">
        <w:rPr>
          <w:rFonts w:cs="Arial"/>
          <w:bCs/>
          <w:szCs w:val="20"/>
        </w:rPr>
        <w:t xml:space="preserve">02 (dois) </w:t>
      </w:r>
      <w:r w:rsidRPr="001C6CD1">
        <w:rPr>
          <w:rFonts w:cs="Arial"/>
          <w:bCs/>
          <w:szCs w:val="20"/>
        </w:rPr>
        <w:t>para decidir, admitida a prorrogação motivada por igual período.</w:t>
      </w:r>
    </w:p>
    <w:p w14:paraId="24FAFF09" w14:textId="3D935EC4" w:rsidR="00C32ECB" w:rsidRPr="001C6CD1" w:rsidRDefault="00C32ECB" w:rsidP="006928F1">
      <w:pPr>
        <w:numPr>
          <w:ilvl w:val="2"/>
          <w:numId w:val="37"/>
        </w:numPr>
        <w:spacing w:before="120" w:line="276" w:lineRule="auto"/>
        <w:ind w:left="0" w:firstLine="0"/>
        <w:jc w:val="both"/>
        <w:rPr>
          <w:rFonts w:cs="Arial"/>
          <w:bCs/>
          <w:szCs w:val="20"/>
        </w:rPr>
      </w:pPr>
      <w:r w:rsidRPr="001C6CD1">
        <w:rPr>
          <w:rFonts w:cs="Arial"/>
          <w:bCs/>
          <w:szCs w:val="20"/>
        </w:rPr>
        <w:t>Notificar os emitentes das garantias quanto ao início de processo administrativo para apuração de descumprimento de cláusulas contratuais.</w:t>
      </w:r>
    </w:p>
    <w:p w14:paraId="4C16D1D6"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OITAVA - OBRIGAÇÕES DO CONTRATADO (art. 92, XIV, XVI e XVII)</w:t>
      </w:r>
    </w:p>
    <w:p w14:paraId="2D0BC118" w14:textId="77777777" w:rsidR="00C32ECB" w:rsidRPr="001C6CD1" w:rsidRDefault="00C32ECB" w:rsidP="006928F1">
      <w:pPr>
        <w:rPr>
          <w:rFonts w:cs="Arial"/>
          <w:szCs w:val="20"/>
        </w:rPr>
      </w:pPr>
    </w:p>
    <w:p w14:paraId="6710CF8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1C6CD1" w:rsidRDefault="001520B8" w:rsidP="006928F1">
      <w:pPr>
        <w:numPr>
          <w:ilvl w:val="1"/>
          <w:numId w:val="37"/>
        </w:numPr>
        <w:spacing w:before="120" w:line="276" w:lineRule="auto"/>
        <w:ind w:left="425"/>
        <w:jc w:val="both"/>
        <w:rPr>
          <w:rFonts w:cs="Arial"/>
          <w:szCs w:val="20"/>
        </w:rPr>
      </w:pPr>
      <w:r w:rsidRPr="001C6CD1">
        <w:rPr>
          <w:rFonts w:cs="Arial"/>
          <w:szCs w:val="20"/>
        </w:rPr>
        <w:t>R</w:t>
      </w:r>
      <w:r w:rsidR="00C32ECB" w:rsidRPr="001C6CD1">
        <w:rPr>
          <w:rFonts w:cs="Arial"/>
          <w:szCs w:val="20"/>
        </w:rPr>
        <w:t>esponsabilizar-se pelos vícios e danos decorrentes do objeto, de acordo com os artigos 12, 13 e 17 a 27, do Código de Defesa do Consumidor (Lei nº 8.078, de 1990)</w:t>
      </w:r>
      <w:r w:rsidR="009B3CD2" w:rsidRPr="001C6CD1">
        <w:rPr>
          <w:rFonts w:cs="Arial"/>
          <w:szCs w:val="20"/>
        </w:rPr>
        <w:t>.</w:t>
      </w:r>
    </w:p>
    <w:p w14:paraId="79ADEEB5"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Atender às determinações regulares emitidas pelo fiscal ou gestor do contrato ou autoridade superior (art. 137, II) e prestar todo esclarecimento ou informação por eles solicitados;</w:t>
      </w:r>
    </w:p>
    <w:p w14:paraId="320D16C4"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1C6CD1">
        <w:rPr>
          <w:rFonts w:cs="Arial"/>
          <w:szCs w:val="20"/>
        </w:rPr>
        <w:t>.</w:t>
      </w:r>
    </w:p>
    <w:p w14:paraId="20C9A747"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Responsabilizar-se pelo cumprimento das obrigações previstas em Acordo, Convenção, Dissídio Coletivo de Trabalho ou equivalentes das categorias abrangidas pelo contrato, por todas as obrigações trabalhistas, </w:t>
      </w:r>
      <w:r w:rsidRPr="001C6CD1">
        <w:rPr>
          <w:rFonts w:cs="Arial"/>
          <w:szCs w:val="20"/>
        </w:rPr>
        <w:lastRenderedPageBreak/>
        <w:t xml:space="preserve">sociais, previdenciárias, tributárias e as demais previstas em legislação específica, cuja inadimplência não transfere a responsabilidade ao Contratante; </w:t>
      </w:r>
    </w:p>
    <w:p w14:paraId="54039516"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Comunicar ao Fiscal do contrato, no prazo de 24 (vinte e quatro) horas, qualquer ocorrência anormal ou acidente que se verifique no local da execução do objeto contratual</w:t>
      </w:r>
      <w:r w:rsidR="009B3CD2" w:rsidRPr="001C6CD1">
        <w:rPr>
          <w:rFonts w:cs="Arial"/>
          <w:szCs w:val="20"/>
        </w:rPr>
        <w:t>.</w:t>
      </w:r>
    </w:p>
    <w:p w14:paraId="5398560A"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Guardar sigilo sobre todas as informações obtidas em decorrência do cumprimento do contrato; </w:t>
      </w:r>
    </w:p>
    <w:p w14:paraId="765F791F"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Cumprir, além dos postulados legais vigentes de âmbito federal, estadual ou municipal, as normas de segurança do Contratante;</w:t>
      </w:r>
    </w:p>
    <w:p w14:paraId="552D46F7"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1C6CD1" w:rsidRDefault="00C32ECB" w:rsidP="006928F1">
      <w:pPr>
        <w:numPr>
          <w:ilvl w:val="1"/>
          <w:numId w:val="37"/>
        </w:numPr>
        <w:spacing w:before="120" w:line="276" w:lineRule="auto"/>
        <w:ind w:left="425"/>
        <w:jc w:val="both"/>
        <w:rPr>
          <w:rFonts w:cs="Arial"/>
          <w:szCs w:val="20"/>
        </w:rPr>
      </w:pPr>
      <w:r w:rsidRPr="001C6CD1">
        <w:rPr>
          <w:rFonts w:cs="Arial"/>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NONA – GARANTIA DE EXECUÇÃO (art. 92, XII e XIII)</w:t>
      </w:r>
    </w:p>
    <w:p w14:paraId="69A220DB"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Não haverá exigência de garantia contratual da execução.</w:t>
      </w:r>
    </w:p>
    <w:p w14:paraId="6DEF5FF1" w14:textId="77777777" w:rsidR="00C32ECB" w:rsidRPr="001C6CD1" w:rsidRDefault="00C32ECB" w:rsidP="006928F1">
      <w:pPr>
        <w:pStyle w:val="Nivel01Titulo"/>
        <w:numPr>
          <w:ilvl w:val="0"/>
          <w:numId w:val="37"/>
        </w:numPr>
        <w:rPr>
          <w:rFonts w:cs="Arial"/>
          <w:color w:val="auto"/>
        </w:rPr>
      </w:pPr>
      <w:r w:rsidRPr="001C6CD1">
        <w:rPr>
          <w:rFonts w:cs="Arial"/>
          <w:color w:val="auto"/>
        </w:rPr>
        <w:t>CLÁUSULA DÉCIMA – INFRAÇÕES E SANÇÕES ADMINISTRATIVAS (art. 92, XIV)</w:t>
      </w:r>
    </w:p>
    <w:p w14:paraId="1340A481"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Comete infração administrativa, nos termos da Lei nº 14.133, de 2021, o Contratado que:</w:t>
      </w:r>
    </w:p>
    <w:p w14:paraId="31F39765"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parcial do contrato;</w:t>
      </w:r>
    </w:p>
    <w:p w14:paraId="6903CFD0"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parcial do contrato que cause grave dano à Administração ou ao funcionamento dos serviços públicos ou ao interesse coletivo;</w:t>
      </w:r>
    </w:p>
    <w:p w14:paraId="52483B66"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der causa à inexecução total do contrato;</w:t>
      </w:r>
    </w:p>
    <w:p w14:paraId="381B93E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deixar de entregar a documentação exigida para o certame;</w:t>
      </w:r>
    </w:p>
    <w:p w14:paraId="15066C60"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não mantiver a proposta, salvo em decorrência de fato superveniente devidamente justificado;</w:t>
      </w:r>
    </w:p>
    <w:p w14:paraId="327855B9"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não celebrar o contrato ou não entregar a documentação exigida para a contratação, quando convocado dentro do prazo de validade de sua proposta;</w:t>
      </w:r>
    </w:p>
    <w:p w14:paraId="4D7D728C"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ensejar o retardamento da execução ou da entrega do objeto da contratação sem motivo justificado;</w:t>
      </w:r>
    </w:p>
    <w:p w14:paraId="60A0449E"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lastRenderedPageBreak/>
        <w:t>apresentar declaração ou documentação falsa exigida para o certame ou prestar declaração falsa durante a dispensa eletrônica ou execução do contrato;</w:t>
      </w:r>
    </w:p>
    <w:p w14:paraId="7F75407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fraudar a contratação ou praticar ato fraudulento na execução do contrato;</w:t>
      </w:r>
    </w:p>
    <w:p w14:paraId="50379BC7"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comportar-se de modo inidôneo ou cometer fraude de qualquer natureza;</w:t>
      </w:r>
    </w:p>
    <w:p w14:paraId="00600D1E"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praticar atos ilícitos com vistas a frustrar os objetivos do certame;</w:t>
      </w:r>
    </w:p>
    <w:p w14:paraId="7FE3F9FB" w14:textId="77777777" w:rsidR="00C32ECB" w:rsidRPr="001C6CD1" w:rsidRDefault="00C32ECB" w:rsidP="006928F1">
      <w:pPr>
        <w:pStyle w:val="PargrafodaLista1"/>
        <w:numPr>
          <w:ilvl w:val="2"/>
          <w:numId w:val="17"/>
        </w:numPr>
        <w:spacing w:before="120" w:line="276" w:lineRule="auto"/>
        <w:ind w:right="-30"/>
        <w:jc w:val="both"/>
        <w:rPr>
          <w:rFonts w:ascii="Arial" w:hAnsi="Arial" w:cs="Arial"/>
          <w:sz w:val="20"/>
          <w:szCs w:val="20"/>
        </w:rPr>
      </w:pPr>
      <w:r w:rsidRPr="001C6CD1">
        <w:rPr>
          <w:rFonts w:ascii="Arial" w:hAnsi="Arial" w:cs="Arial"/>
          <w:sz w:val="20"/>
          <w:szCs w:val="20"/>
        </w:rPr>
        <w:t>praticar ato lesivo previsto no art. 5º da Lei nº 12.846, de 1º de agosto de 2013.</w:t>
      </w:r>
    </w:p>
    <w:p w14:paraId="67FA1A54"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Serão aplicadas ao responsável pelas infrações administrativas acima descritas as seguintes sanções:</w:t>
      </w:r>
    </w:p>
    <w:p w14:paraId="00D0F265"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Advertência</w:t>
      </w:r>
      <w:r w:rsidRPr="001C6CD1">
        <w:rPr>
          <w:rFonts w:cs="Arial"/>
          <w:szCs w:val="20"/>
        </w:rPr>
        <w:t>, quando o Contratado der causa à inexecução parcial do contrato, sempre que não se justificar a imposição de penalidade mais grave (art. 156, §2º, da Lei);</w:t>
      </w:r>
    </w:p>
    <w:p w14:paraId="6AEFB30D"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Impedimento de licitar e contratar</w:t>
      </w:r>
      <w:r w:rsidRPr="001C6CD1">
        <w:rPr>
          <w:rFonts w:cs="Arial"/>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Declaração de inidoneidade para licitar e contratar</w:t>
      </w:r>
      <w:r w:rsidRPr="001C6CD1">
        <w:rPr>
          <w:rFonts w:cs="Arial"/>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1C6CD1" w:rsidRDefault="00C32ECB" w:rsidP="006928F1">
      <w:pPr>
        <w:numPr>
          <w:ilvl w:val="2"/>
          <w:numId w:val="18"/>
        </w:numPr>
        <w:spacing w:before="120" w:line="276" w:lineRule="auto"/>
        <w:jc w:val="both"/>
        <w:rPr>
          <w:rFonts w:cs="Arial"/>
          <w:szCs w:val="20"/>
        </w:rPr>
      </w:pPr>
      <w:r w:rsidRPr="001C6CD1">
        <w:rPr>
          <w:rFonts w:cs="Arial"/>
          <w:b/>
          <w:bCs/>
          <w:szCs w:val="20"/>
        </w:rPr>
        <w:t>Multa:</w:t>
      </w:r>
    </w:p>
    <w:p w14:paraId="63014CE9" w14:textId="34550045" w:rsidR="00C32ECB" w:rsidRPr="001C6CD1" w:rsidRDefault="00C32ECB" w:rsidP="006928F1">
      <w:pPr>
        <w:numPr>
          <w:ilvl w:val="3"/>
          <w:numId w:val="18"/>
        </w:numPr>
        <w:spacing w:before="120" w:line="276" w:lineRule="auto"/>
        <w:jc w:val="both"/>
        <w:rPr>
          <w:rFonts w:cs="Arial"/>
          <w:szCs w:val="20"/>
        </w:rPr>
      </w:pPr>
      <w:r w:rsidRPr="001C6CD1">
        <w:rPr>
          <w:rFonts w:cs="Arial"/>
          <w:szCs w:val="20"/>
        </w:rPr>
        <w:t xml:space="preserve">moratória de </w:t>
      </w:r>
      <w:r w:rsidR="001520B8" w:rsidRPr="001C6CD1">
        <w:rPr>
          <w:rFonts w:cs="Arial"/>
          <w:szCs w:val="20"/>
        </w:rPr>
        <w:t>5</w:t>
      </w:r>
      <w:r w:rsidRPr="001C6CD1">
        <w:rPr>
          <w:rFonts w:cs="Arial"/>
          <w:szCs w:val="20"/>
        </w:rPr>
        <w:t>% (</w:t>
      </w:r>
      <w:r w:rsidR="001520B8" w:rsidRPr="001C6CD1">
        <w:rPr>
          <w:rFonts w:cs="Arial"/>
          <w:szCs w:val="20"/>
        </w:rPr>
        <w:t>cinco</w:t>
      </w:r>
      <w:r w:rsidRPr="001C6CD1">
        <w:rPr>
          <w:rFonts w:cs="Arial"/>
          <w:szCs w:val="20"/>
        </w:rPr>
        <w:t xml:space="preserve"> por cento) por dia de atraso injustificado sobre o valor da parcela inadimplida, até o limite de </w:t>
      </w:r>
      <w:r w:rsidR="001520B8" w:rsidRPr="001C6CD1">
        <w:rPr>
          <w:rFonts w:cs="Arial"/>
          <w:szCs w:val="20"/>
        </w:rPr>
        <w:t>10</w:t>
      </w:r>
      <w:r w:rsidRPr="001C6CD1">
        <w:rPr>
          <w:rFonts w:cs="Arial"/>
          <w:szCs w:val="20"/>
        </w:rPr>
        <w:t xml:space="preserve"> (</w:t>
      </w:r>
      <w:r w:rsidR="001520B8" w:rsidRPr="001C6CD1">
        <w:rPr>
          <w:rFonts w:cs="Arial"/>
          <w:szCs w:val="20"/>
        </w:rPr>
        <w:t>dez</w:t>
      </w:r>
      <w:r w:rsidRPr="001C6CD1">
        <w:rPr>
          <w:rFonts w:cs="Arial"/>
          <w:szCs w:val="20"/>
        </w:rPr>
        <w:t>) dias;</w:t>
      </w:r>
    </w:p>
    <w:p w14:paraId="77F7439D" w14:textId="147E5BA6" w:rsidR="00C32ECB" w:rsidRPr="001C6CD1" w:rsidRDefault="00C32ECB" w:rsidP="006928F1">
      <w:pPr>
        <w:numPr>
          <w:ilvl w:val="4"/>
          <w:numId w:val="18"/>
        </w:numPr>
        <w:spacing w:before="120" w:line="276" w:lineRule="auto"/>
        <w:jc w:val="both"/>
        <w:rPr>
          <w:rFonts w:cs="Arial"/>
          <w:szCs w:val="20"/>
        </w:rPr>
      </w:pPr>
      <w:r w:rsidRPr="001C6CD1">
        <w:rPr>
          <w:rFonts w:cs="Arial"/>
          <w:szCs w:val="20"/>
        </w:rPr>
        <w:t xml:space="preserve">O atraso superior a </w:t>
      </w:r>
      <w:r w:rsidR="001520B8" w:rsidRPr="001C6CD1">
        <w:rPr>
          <w:rFonts w:cs="Arial"/>
          <w:szCs w:val="20"/>
        </w:rPr>
        <w:t>10 (dez)</w:t>
      </w:r>
      <w:r w:rsidRPr="001C6CD1">
        <w:rPr>
          <w:rFonts w:cs="Arial"/>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1C6CD1" w:rsidRDefault="00C32ECB" w:rsidP="006928F1">
      <w:pPr>
        <w:numPr>
          <w:ilvl w:val="3"/>
          <w:numId w:val="18"/>
        </w:numPr>
        <w:spacing w:before="120" w:line="276" w:lineRule="auto"/>
        <w:jc w:val="both"/>
        <w:rPr>
          <w:rFonts w:cs="Arial"/>
          <w:szCs w:val="20"/>
        </w:rPr>
      </w:pPr>
      <w:r w:rsidRPr="001C6CD1">
        <w:rPr>
          <w:rFonts w:cs="Arial"/>
          <w:szCs w:val="20"/>
        </w:rPr>
        <w:t xml:space="preserve">compensatória de </w:t>
      </w:r>
      <w:r w:rsidR="001520B8" w:rsidRPr="001C6CD1">
        <w:rPr>
          <w:rFonts w:cs="Arial"/>
          <w:szCs w:val="20"/>
        </w:rPr>
        <w:t>20</w:t>
      </w:r>
      <w:r w:rsidRPr="001C6CD1">
        <w:rPr>
          <w:rFonts w:cs="Arial"/>
          <w:szCs w:val="20"/>
        </w:rPr>
        <w:t>% (</w:t>
      </w:r>
      <w:r w:rsidR="001520B8" w:rsidRPr="001C6CD1">
        <w:rPr>
          <w:rFonts w:cs="Arial"/>
          <w:szCs w:val="20"/>
        </w:rPr>
        <w:t>vinte</w:t>
      </w:r>
      <w:r w:rsidRPr="001C6CD1">
        <w:rPr>
          <w:rFonts w:cs="Arial"/>
          <w:szCs w:val="20"/>
        </w:rPr>
        <w:t xml:space="preserve"> por cento) sobre o valor total do contrato, no caso de inexecução total do objeto;</w:t>
      </w:r>
    </w:p>
    <w:p w14:paraId="1A5B8844" w14:textId="77777777" w:rsidR="00C32ECB" w:rsidRPr="001C6CD1" w:rsidRDefault="00C32ECB" w:rsidP="006928F1">
      <w:pPr>
        <w:numPr>
          <w:ilvl w:val="1"/>
          <w:numId w:val="37"/>
        </w:numPr>
        <w:spacing w:before="120" w:line="276" w:lineRule="auto"/>
        <w:ind w:left="425"/>
        <w:jc w:val="both"/>
        <w:rPr>
          <w:rFonts w:cs="Arial"/>
          <w:szCs w:val="20"/>
        </w:rPr>
      </w:pPr>
      <w:bookmarkStart w:id="15" w:name="_Hlk78351618"/>
      <w:r w:rsidRPr="001C6CD1">
        <w:rPr>
          <w:rFonts w:cs="Arial"/>
          <w:szCs w:val="20"/>
        </w:rPr>
        <w:t>A aplicação das sanções previstas neste Contrato não exclui, em hipótese alguma, a obrigação de reparação integral do dano causado ao Contratante (art. 156, §9º)</w:t>
      </w:r>
    </w:p>
    <w:p w14:paraId="4487691A"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Todas as sanções previstas neste Contrato poderão ser aplicadas cumulativamente com a multa (art. 156, §7º).</w:t>
      </w:r>
    </w:p>
    <w:p w14:paraId="19D7E077"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Antes da aplicação da multa será facultada a defesa do interessado no prazo de 15 (quinze) dias úteis, contado da data de sua intimação (art. 157)</w:t>
      </w:r>
    </w:p>
    <w:p w14:paraId="09CAFCCA"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1C6CD1" w:rsidRDefault="00C32ECB" w:rsidP="006928F1">
      <w:pPr>
        <w:numPr>
          <w:ilvl w:val="2"/>
          <w:numId w:val="37"/>
        </w:numPr>
        <w:spacing w:before="120" w:line="276" w:lineRule="auto"/>
        <w:jc w:val="both"/>
        <w:rPr>
          <w:rFonts w:cs="Arial"/>
          <w:szCs w:val="20"/>
        </w:rPr>
      </w:pPr>
      <w:r w:rsidRPr="001C6CD1">
        <w:rPr>
          <w:rFonts w:cs="Arial"/>
          <w:szCs w:val="20"/>
        </w:rPr>
        <w:t xml:space="preserve">Previamente ao encaminhamento à cobrança judicial, a multa poderá ser recolhida administrativamente no prazo máximo de </w:t>
      </w:r>
      <w:r w:rsidR="001520B8" w:rsidRPr="001C6CD1">
        <w:rPr>
          <w:rFonts w:cs="Arial"/>
          <w:szCs w:val="20"/>
        </w:rPr>
        <w:t xml:space="preserve">05 </w:t>
      </w:r>
      <w:r w:rsidRPr="001C6CD1">
        <w:rPr>
          <w:rFonts w:cs="Arial"/>
          <w:szCs w:val="20"/>
        </w:rPr>
        <w:t>(</w:t>
      </w:r>
      <w:r w:rsidR="001520B8" w:rsidRPr="001C6CD1">
        <w:rPr>
          <w:rFonts w:cs="Arial"/>
          <w:szCs w:val="20"/>
        </w:rPr>
        <w:t>cinco</w:t>
      </w:r>
      <w:r w:rsidRPr="001C6CD1">
        <w:rPr>
          <w:rFonts w:cs="Arial"/>
          <w:szCs w:val="20"/>
        </w:rPr>
        <w:t>) dias, a contar da data do recebimento da comunicação enviada pela autoridade competente.</w:t>
      </w:r>
    </w:p>
    <w:bookmarkEnd w:id="15"/>
    <w:p w14:paraId="6DB4BEAF"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A aplicação das sanções realizar-se-á em processo administrativo que assegure o contraditório e a ampla defesa ao Contratado, observando-se o procedimento previsto no </w:t>
      </w:r>
      <w:r w:rsidRPr="001C6CD1">
        <w:rPr>
          <w:rFonts w:cs="Arial"/>
          <w:b/>
          <w:bCs/>
          <w:szCs w:val="20"/>
        </w:rPr>
        <w:t xml:space="preserve">caput </w:t>
      </w:r>
      <w:r w:rsidRPr="001C6CD1">
        <w:rPr>
          <w:rFonts w:cs="Arial"/>
          <w:szCs w:val="20"/>
        </w:rPr>
        <w:t>e parágrafos do art. 158 da Lei nº 14.133, de 2021, para as penalidades de impedimento de licitar e contratar e de declaração de inidoneidade para licitar ou contratar.</w:t>
      </w:r>
    </w:p>
    <w:p w14:paraId="4A04257A" w14:textId="695A15A4"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Na aplicação das sanções serão considerados (art. 156, §1º):</w:t>
      </w:r>
    </w:p>
    <w:p w14:paraId="1C1E945C"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 natureza e a gravidade da infração cometida;</w:t>
      </w:r>
    </w:p>
    <w:p w14:paraId="5C2E5B7F"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as peculiaridades do caso concreto;</w:t>
      </w:r>
    </w:p>
    <w:p w14:paraId="7978FB50"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as circunstâncias agravantes ou atenuantes;</w:t>
      </w:r>
    </w:p>
    <w:p w14:paraId="314E26A5"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t>os danos que dela provierem para o Contratante;</w:t>
      </w:r>
    </w:p>
    <w:p w14:paraId="1E2D6814" w14:textId="77777777" w:rsidR="00C32ECB" w:rsidRPr="001C6CD1" w:rsidRDefault="00C32ECB" w:rsidP="006928F1">
      <w:pPr>
        <w:pStyle w:val="PargrafodaLista"/>
        <w:numPr>
          <w:ilvl w:val="0"/>
          <w:numId w:val="19"/>
        </w:numPr>
        <w:spacing w:before="120" w:line="276" w:lineRule="auto"/>
        <w:ind w:right="-30"/>
        <w:jc w:val="both"/>
        <w:rPr>
          <w:rFonts w:cs="Arial"/>
          <w:szCs w:val="20"/>
        </w:rPr>
      </w:pPr>
      <w:r w:rsidRPr="001C6CD1">
        <w:rPr>
          <w:rFonts w:cs="Arial"/>
          <w:szCs w:val="20"/>
        </w:rPr>
        <w:lastRenderedPageBreak/>
        <w:t>a implantação ou o aperfeiçoamento de programa de integridade, conforme normas e orientações dos órgãos de controle.</w:t>
      </w:r>
    </w:p>
    <w:p w14:paraId="4EFE7C77"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As sanções de impedimento de licitar e contratar e declaração de inidoneidade para licitar ou contratar são passíveis de reabilitação na forma do art. 163 da Lei nº 14.133/21.</w:t>
      </w:r>
    </w:p>
    <w:p w14:paraId="4DFB8B11" w14:textId="77777777" w:rsidR="00A576F6" w:rsidRPr="001C6CD1" w:rsidRDefault="00A576F6" w:rsidP="006928F1">
      <w:pPr>
        <w:spacing w:before="120" w:line="276" w:lineRule="auto"/>
        <w:ind w:left="425"/>
        <w:jc w:val="both"/>
        <w:rPr>
          <w:rFonts w:cs="Arial"/>
          <w:szCs w:val="20"/>
        </w:rPr>
      </w:pPr>
    </w:p>
    <w:p w14:paraId="5A5164F0" w14:textId="77777777" w:rsidR="00332539" w:rsidRPr="001C6CD1" w:rsidRDefault="00332539" w:rsidP="006928F1">
      <w:pPr>
        <w:pStyle w:val="Nivel01"/>
        <w:numPr>
          <w:ilvl w:val="0"/>
          <w:numId w:val="37"/>
        </w:numPr>
        <w:autoSpaceDE/>
        <w:autoSpaceDN/>
        <w:adjustRightInd/>
        <w:spacing w:before="120" w:line="312" w:lineRule="auto"/>
        <w:outlineLvl w:val="0"/>
        <w:rPr>
          <w:rFonts w:ascii="Arial" w:hAnsi="Arial" w:cs="Arial"/>
          <w:color w:val="auto"/>
        </w:rPr>
      </w:pPr>
      <w:r w:rsidRPr="001C6CD1">
        <w:rPr>
          <w:rFonts w:ascii="Arial" w:hAnsi="Arial" w:cs="Arial"/>
          <w:color w:val="auto"/>
        </w:rPr>
        <w:t>CLÁUSULA DÉCIMA- OBRIGAÇÕES PERTINENTES À LGPD</w:t>
      </w:r>
    </w:p>
    <w:p w14:paraId="5928DD34"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As partes deverão cumprir a</w:t>
      </w:r>
      <w:r w:rsidRPr="001C6CD1">
        <w:rPr>
          <w:i w:val="0"/>
          <w:iCs w:val="0"/>
        </w:rPr>
        <w:t xml:space="preserve"> </w:t>
      </w:r>
      <w:hyperlink r:id="rId17" w:history="1">
        <w:r w:rsidRPr="001C6CD1">
          <w:rPr>
            <w:rStyle w:val="Hyperlink"/>
            <w:i w:val="0"/>
            <w:iCs w:val="0"/>
          </w:rPr>
          <w:t>Lei nº 13.709, de 14 de agosto de 2018 (LGPD)</w:t>
        </w:r>
      </w:hyperlink>
      <w:r w:rsidRPr="001C6CD1">
        <w:rPr>
          <w:i w:val="0"/>
          <w:iCs w:val="0"/>
        </w:rPr>
        <w:t xml:space="preserve">, </w:t>
      </w:r>
      <w:r w:rsidRPr="001C6CD1">
        <w:rPr>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1C6CD1" w:rsidRDefault="00332539" w:rsidP="006928F1">
      <w:pPr>
        <w:pStyle w:val="Nvel2-Red"/>
        <w:numPr>
          <w:ilvl w:val="1"/>
          <w:numId w:val="37"/>
        </w:numPr>
        <w:spacing w:after="0" w:line="312" w:lineRule="auto"/>
        <w:rPr>
          <w:i w:val="0"/>
          <w:iCs w:val="0"/>
        </w:rPr>
      </w:pPr>
      <w:r w:rsidRPr="001C6CD1">
        <w:rPr>
          <w:i w:val="0"/>
          <w:iCs w:val="0"/>
          <w:color w:val="auto"/>
        </w:rPr>
        <w:t>Os dados obtidos somente poderão ser utilizados para as finalidades que justificaram seu acesso e de acordo com a boa-fé e com os princípios do</w:t>
      </w:r>
      <w:r w:rsidRPr="001C6CD1">
        <w:rPr>
          <w:i w:val="0"/>
          <w:iCs w:val="0"/>
        </w:rPr>
        <w:t xml:space="preserve"> </w:t>
      </w:r>
      <w:hyperlink r:id="rId18" w:anchor="art6" w:history="1">
        <w:r w:rsidRPr="001C6CD1">
          <w:rPr>
            <w:rStyle w:val="Hyperlink"/>
            <w:i w:val="0"/>
            <w:iCs w:val="0"/>
          </w:rPr>
          <w:t>art. 6º da LGPD</w:t>
        </w:r>
      </w:hyperlink>
      <w:r w:rsidRPr="001C6CD1">
        <w:rPr>
          <w:i w:val="0"/>
          <w:iCs w:val="0"/>
        </w:rPr>
        <w:t xml:space="preserve">. </w:t>
      </w:r>
    </w:p>
    <w:p w14:paraId="64940356"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É vedado o compartilhamento com terceiros dos dados obtidos fora das hipóteses permitidas em Lei.</w:t>
      </w:r>
    </w:p>
    <w:p w14:paraId="1D50E8C4"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Terminado o tratamento dos dados nos termos do</w:t>
      </w:r>
      <w:r w:rsidRPr="001C6CD1">
        <w:rPr>
          <w:i w:val="0"/>
          <w:iCs w:val="0"/>
        </w:rPr>
        <w:t xml:space="preserve"> </w:t>
      </w:r>
      <w:hyperlink r:id="rId19" w:anchor="art15" w:history="1">
        <w:r w:rsidRPr="001C6CD1">
          <w:rPr>
            <w:rStyle w:val="Hyperlink"/>
            <w:i w:val="0"/>
            <w:iCs w:val="0"/>
          </w:rPr>
          <w:t>art. 15 da LGPD</w:t>
        </w:r>
      </w:hyperlink>
      <w:r w:rsidRPr="001C6CD1">
        <w:rPr>
          <w:i w:val="0"/>
          <w:iCs w:val="0"/>
          <w:color w:val="auto"/>
        </w:rPr>
        <w:t>, é dever do contratado eliminá-los, com exceção das hipóteses do</w:t>
      </w:r>
      <w:r w:rsidRPr="001C6CD1">
        <w:rPr>
          <w:i w:val="0"/>
          <w:iCs w:val="0"/>
        </w:rPr>
        <w:t xml:space="preserve"> </w:t>
      </w:r>
      <w:hyperlink r:id="rId20" w:anchor="art16" w:history="1">
        <w:r w:rsidRPr="001C6CD1">
          <w:rPr>
            <w:rStyle w:val="Hyperlink"/>
            <w:i w:val="0"/>
            <w:iCs w:val="0"/>
          </w:rPr>
          <w:t>art. 16 da LGPD</w:t>
        </w:r>
      </w:hyperlink>
      <w:r w:rsidRPr="001C6CD1">
        <w:rPr>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É dever do contratado orientar e treinar seus empregados sobre os deveres, requisitos e responsabilidades decorrentes da LGPD. </w:t>
      </w:r>
    </w:p>
    <w:p w14:paraId="66073FF9"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 Contratado deverá exigir de suboperadores e subcontratados o cumprimento dos deveres da presente cláusula, permanecendo integralmente responsável por garantir sua observância.</w:t>
      </w:r>
    </w:p>
    <w:p w14:paraId="3F2E18AF"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lastRenderedPageBreak/>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1C6CD1">
          <w:rPr>
            <w:rStyle w:val="Hyperlink"/>
            <w:i w:val="0"/>
            <w:iCs w:val="0"/>
          </w:rPr>
          <w:t>LGPD, art. 37</w:t>
        </w:r>
      </w:hyperlink>
      <w:r w:rsidRPr="001C6CD1">
        <w:rPr>
          <w:i w:val="0"/>
          <w:iCs w:val="0"/>
          <w:color w:val="auto"/>
        </w:rPr>
        <w:t>), com cada acesso, data, horário e registro da</w:t>
      </w:r>
      <w:r w:rsidRPr="001C6CD1">
        <w:rPr>
          <w:i w:val="0"/>
          <w:iCs w:val="0"/>
        </w:rPr>
        <w:t xml:space="preserve"> </w:t>
      </w:r>
      <w:r w:rsidRPr="001C6CD1">
        <w:rPr>
          <w:i w:val="0"/>
          <w:iCs w:val="0"/>
          <w:color w:val="auto"/>
        </w:rPr>
        <w:t>finalidade, para efeito de responsabilização, em caso de eventuais omissões, desvios ou abusos.</w:t>
      </w:r>
    </w:p>
    <w:p w14:paraId="076A7CE9" w14:textId="77777777" w:rsidR="00332539" w:rsidRPr="001C6CD1" w:rsidRDefault="00332539" w:rsidP="006928F1">
      <w:pPr>
        <w:pStyle w:val="Nvel3-R"/>
        <w:numPr>
          <w:ilvl w:val="2"/>
          <w:numId w:val="37"/>
        </w:numPr>
        <w:spacing w:after="0" w:line="312" w:lineRule="auto"/>
        <w:rPr>
          <w:i w:val="0"/>
          <w:iCs w:val="0"/>
          <w:color w:val="auto"/>
        </w:rPr>
      </w:pPr>
      <w:r w:rsidRPr="001C6CD1">
        <w:rPr>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1C6CD1" w:rsidRDefault="00332539" w:rsidP="006928F1">
      <w:pPr>
        <w:pStyle w:val="Nvel2-Red"/>
        <w:numPr>
          <w:ilvl w:val="1"/>
          <w:numId w:val="37"/>
        </w:numPr>
        <w:spacing w:after="0" w:line="312" w:lineRule="auto"/>
        <w:rPr>
          <w:i w:val="0"/>
          <w:iCs w:val="0"/>
          <w:color w:val="auto"/>
        </w:rPr>
      </w:pPr>
      <w:r w:rsidRPr="001C6CD1">
        <w:rPr>
          <w:i w:val="0"/>
          <w:iCs w:val="0"/>
          <w:color w:val="auto"/>
        </w:rPr>
        <w:t>Os contratos e convênios de que trata o</w:t>
      </w:r>
      <w:r w:rsidRPr="001C6CD1">
        <w:rPr>
          <w:i w:val="0"/>
          <w:iCs w:val="0"/>
        </w:rPr>
        <w:t xml:space="preserve"> </w:t>
      </w:r>
      <w:hyperlink r:id="rId22" w:anchor="art26§1" w:history="1">
        <w:r w:rsidRPr="001C6CD1">
          <w:rPr>
            <w:rStyle w:val="Hyperlink"/>
            <w:i w:val="0"/>
            <w:iCs w:val="0"/>
          </w:rPr>
          <w:t>§ 1º do art. 26 da LGPD</w:t>
        </w:r>
      </w:hyperlink>
      <w:r w:rsidRPr="001C6CD1">
        <w:rPr>
          <w:i w:val="0"/>
          <w:iCs w:val="0"/>
        </w:rPr>
        <w:t xml:space="preserve"> </w:t>
      </w:r>
      <w:r w:rsidRPr="001C6CD1">
        <w:rPr>
          <w:i w:val="0"/>
          <w:iCs w:val="0"/>
          <w:color w:val="auto"/>
        </w:rPr>
        <w:t>deverão ser comunicados à autoridade nacional.</w:t>
      </w:r>
    </w:p>
    <w:p w14:paraId="20AC4F61" w14:textId="31097285" w:rsidR="00C32ECB" w:rsidRPr="001C6CD1" w:rsidRDefault="00C32ECB" w:rsidP="006928F1">
      <w:pPr>
        <w:pStyle w:val="Nivel01Titulo"/>
        <w:numPr>
          <w:ilvl w:val="0"/>
          <w:numId w:val="37"/>
        </w:numPr>
        <w:rPr>
          <w:rFonts w:cs="Arial"/>
          <w:color w:val="auto"/>
        </w:rPr>
      </w:pPr>
      <w:r w:rsidRPr="001C6CD1">
        <w:rPr>
          <w:rFonts w:cs="Arial"/>
          <w:color w:val="auto"/>
        </w:rPr>
        <w:t>CLÁUSULA DÉCIMA PRIMEIRA– DA EXTINÇÃO CONTRATUAL (art. 92, XIX)</w:t>
      </w:r>
    </w:p>
    <w:p w14:paraId="0D6E01A0" w14:textId="77777777" w:rsidR="00C32ECB" w:rsidRPr="001C6CD1" w:rsidRDefault="00C32ECB" w:rsidP="006928F1">
      <w:pPr>
        <w:rPr>
          <w:rFonts w:cs="Arial"/>
          <w:szCs w:val="20"/>
        </w:rPr>
      </w:pPr>
    </w:p>
    <w:p w14:paraId="6B65BA6C"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O contrato se extingue quando cumpridas as obrigações de ambas as partes, ainda que isso ocorra antes do prazo estipulado para tanto.</w:t>
      </w:r>
    </w:p>
    <w:p w14:paraId="38ADC2A3" w14:textId="77777777" w:rsidR="00C32ECB" w:rsidRPr="001C6CD1" w:rsidRDefault="00C32ECB" w:rsidP="006928F1">
      <w:pPr>
        <w:numPr>
          <w:ilvl w:val="1"/>
          <w:numId w:val="37"/>
        </w:numPr>
        <w:spacing w:before="120" w:line="276" w:lineRule="auto"/>
        <w:ind w:left="425"/>
        <w:jc w:val="both"/>
        <w:rPr>
          <w:rFonts w:cs="Arial"/>
          <w:szCs w:val="20"/>
        </w:rPr>
      </w:pPr>
      <w:r w:rsidRPr="001C6CD1">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1C6CD1" w:rsidRDefault="00C32ECB" w:rsidP="006928F1">
      <w:pPr>
        <w:numPr>
          <w:ilvl w:val="2"/>
          <w:numId w:val="37"/>
        </w:numPr>
        <w:spacing w:before="120" w:line="276" w:lineRule="auto"/>
        <w:jc w:val="both"/>
        <w:rPr>
          <w:rFonts w:cs="Arial"/>
          <w:szCs w:val="20"/>
        </w:rPr>
      </w:pPr>
      <w:r w:rsidRPr="001C6CD1">
        <w:rPr>
          <w:rFonts w:cs="Arial"/>
          <w:szCs w:val="20"/>
        </w:rPr>
        <w:t>Quando a não conclusão do contrato referida no item anterior decorrer de culpa do contratado:</w:t>
      </w:r>
    </w:p>
    <w:p w14:paraId="050A9BF0" w14:textId="77777777" w:rsidR="00C32ECB" w:rsidRPr="001C6CD1" w:rsidRDefault="00C32ECB" w:rsidP="006928F1">
      <w:pPr>
        <w:pStyle w:val="PargrafodaLista"/>
        <w:numPr>
          <w:ilvl w:val="0"/>
          <w:numId w:val="20"/>
        </w:numPr>
        <w:ind w:left="1985"/>
        <w:jc w:val="both"/>
        <w:rPr>
          <w:rFonts w:cs="Arial"/>
          <w:szCs w:val="20"/>
        </w:rPr>
      </w:pPr>
      <w:r w:rsidRPr="001C6CD1">
        <w:rPr>
          <w:rFonts w:cs="Arial"/>
          <w:szCs w:val="20"/>
        </w:rPr>
        <w:t xml:space="preserve">ficará ele constituído em mora, sendo-lhe aplicáveis as respectivas sanções administrativas; e  </w:t>
      </w:r>
    </w:p>
    <w:p w14:paraId="030CF014" w14:textId="77777777" w:rsidR="00C32ECB" w:rsidRPr="001C6CD1" w:rsidRDefault="00C32ECB" w:rsidP="006928F1">
      <w:pPr>
        <w:pStyle w:val="PargrafodaLista"/>
        <w:numPr>
          <w:ilvl w:val="0"/>
          <w:numId w:val="20"/>
        </w:numPr>
        <w:ind w:left="1985"/>
        <w:jc w:val="both"/>
        <w:rPr>
          <w:rFonts w:cs="Arial"/>
          <w:szCs w:val="20"/>
        </w:rPr>
      </w:pPr>
      <w:r w:rsidRPr="001C6CD1">
        <w:rPr>
          <w:rFonts w:cs="Arial"/>
          <w:szCs w:val="20"/>
        </w:rPr>
        <w:t>poderá a Administração optar pela extinção do contrato e, nesse caso, adotará as medidas admitidas em lei para a continuidade da execução contratual.</w:t>
      </w:r>
    </w:p>
    <w:p w14:paraId="347F2CB1" w14:textId="77567C46" w:rsidR="00C32ECB" w:rsidRPr="001C6CD1" w:rsidRDefault="009B3CD2" w:rsidP="006928F1">
      <w:pPr>
        <w:spacing w:before="120" w:line="276" w:lineRule="auto"/>
        <w:ind w:left="426"/>
        <w:jc w:val="both"/>
        <w:rPr>
          <w:rFonts w:cs="Arial"/>
          <w:szCs w:val="20"/>
        </w:rPr>
      </w:pPr>
      <w:r w:rsidRPr="001C6CD1">
        <w:rPr>
          <w:rFonts w:cs="Arial"/>
          <w:szCs w:val="20"/>
        </w:rPr>
        <w:t xml:space="preserve">8.4 </w:t>
      </w:r>
      <w:r w:rsidR="00C32ECB" w:rsidRPr="001C6CD1">
        <w:rPr>
          <w:rFonts w:cs="Arial"/>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1C6CD1" w:rsidRDefault="00C32ECB" w:rsidP="006928F1">
      <w:pPr>
        <w:numPr>
          <w:ilvl w:val="2"/>
          <w:numId w:val="21"/>
        </w:numPr>
        <w:spacing w:before="120" w:line="276" w:lineRule="auto"/>
        <w:jc w:val="both"/>
        <w:rPr>
          <w:rFonts w:cs="Arial"/>
          <w:szCs w:val="20"/>
        </w:rPr>
      </w:pPr>
      <w:r w:rsidRPr="001C6CD1">
        <w:rPr>
          <w:rFonts w:cs="Arial"/>
          <w:szCs w:val="20"/>
        </w:rPr>
        <w:t>Nesta hipótese, aplicam-se também os artigos 138 e 139 da mesma Lei.</w:t>
      </w:r>
    </w:p>
    <w:p w14:paraId="3C15EF5E" w14:textId="77777777" w:rsidR="00C32ECB" w:rsidRPr="001C6CD1" w:rsidRDefault="00C32ECB" w:rsidP="006928F1">
      <w:pPr>
        <w:numPr>
          <w:ilvl w:val="2"/>
          <w:numId w:val="21"/>
        </w:numPr>
        <w:spacing w:before="120" w:line="276" w:lineRule="auto"/>
        <w:jc w:val="both"/>
        <w:rPr>
          <w:rFonts w:cs="Arial"/>
          <w:szCs w:val="20"/>
        </w:rPr>
      </w:pPr>
      <w:r w:rsidRPr="001C6CD1">
        <w:rPr>
          <w:rFonts w:cs="Arial"/>
          <w:szCs w:val="20"/>
        </w:rPr>
        <w:t>A alteração social ou a modificação da finalidade ou da estrutura da empresa não ensejará a rescisão se não restringir sua capacidade de concluir o contrato.</w:t>
      </w:r>
    </w:p>
    <w:p w14:paraId="308CC4DD" w14:textId="77777777" w:rsidR="00C32ECB" w:rsidRPr="001C6CD1" w:rsidRDefault="00C32ECB" w:rsidP="006928F1">
      <w:pPr>
        <w:numPr>
          <w:ilvl w:val="3"/>
          <w:numId w:val="21"/>
        </w:numPr>
        <w:spacing w:before="120" w:line="276" w:lineRule="auto"/>
        <w:jc w:val="both"/>
        <w:rPr>
          <w:rFonts w:cs="Arial"/>
          <w:szCs w:val="20"/>
        </w:rPr>
      </w:pPr>
      <w:r w:rsidRPr="001C6CD1">
        <w:rPr>
          <w:rFonts w:cs="Arial"/>
          <w:szCs w:val="20"/>
        </w:rPr>
        <w:t>Se a operação implicar mudança da pessoa jurídica contratada, deverá ser formalizado termo aditivo para alteração subjetiva.</w:t>
      </w:r>
    </w:p>
    <w:p w14:paraId="2369125A" w14:textId="0298E75F" w:rsidR="00C32ECB" w:rsidRPr="001C6CD1" w:rsidRDefault="00C32ECB" w:rsidP="006928F1">
      <w:pPr>
        <w:pStyle w:val="PargrafodaLista"/>
        <w:numPr>
          <w:ilvl w:val="1"/>
          <w:numId w:val="33"/>
        </w:numPr>
        <w:spacing w:before="120" w:line="276" w:lineRule="auto"/>
        <w:jc w:val="both"/>
        <w:rPr>
          <w:rFonts w:cs="Arial"/>
          <w:szCs w:val="20"/>
        </w:rPr>
      </w:pPr>
      <w:r w:rsidRPr="001C6CD1">
        <w:rPr>
          <w:rFonts w:cs="Arial"/>
          <w:szCs w:val="20"/>
        </w:rPr>
        <w:t>O termo de rescisão, sempre que possível, será precedido:</w:t>
      </w:r>
    </w:p>
    <w:p w14:paraId="10F1C5CA"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Balanço dos eventos contratuais já cumpridos ou parcialmente cumpridos;</w:t>
      </w:r>
    </w:p>
    <w:p w14:paraId="263D879D"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Relação dos pagamentos já efetuados e ainda devidos;</w:t>
      </w:r>
    </w:p>
    <w:p w14:paraId="2188527A" w14:textId="77777777" w:rsidR="00C32ECB" w:rsidRPr="001C6CD1" w:rsidRDefault="00C32ECB" w:rsidP="006928F1">
      <w:pPr>
        <w:numPr>
          <w:ilvl w:val="2"/>
          <w:numId w:val="33"/>
        </w:numPr>
        <w:spacing w:before="120" w:line="276" w:lineRule="auto"/>
        <w:jc w:val="both"/>
        <w:rPr>
          <w:rFonts w:cs="Arial"/>
          <w:szCs w:val="20"/>
        </w:rPr>
      </w:pPr>
      <w:r w:rsidRPr="001C6CD1">
        <w:rPr>
          <w:rFonts w:cs="Arial"/>
          <w:szCs w:val="20"/>
        </w:rPr>
        <w:t>Indenizações e multas.</w:t>
      </w:r>
    </w:p>
    <w:p w14:paraId="05D0CDE4"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SEGUNDA – DOTAÇÃO ORÇAMENTÁRIA (art. 92, VIII)</w:t>
      </w:r>
    </w:p>
    <w:p w14:paraId="367766D1" w14:textId="77777777" w:rsidR="00C32ECB" w:rsidRPr="001C6CD1" w:rsidRDefault="00C32ECB" w:rsidP="006928F1">
      <w:pPr>
        <w:numPr>
          <w:ilvl w:val="1"/>
          <w:numId w:val="33"/>
        </w:numPr>
        <w:spacing w:before="120" w:line="276" w:lineRule="auto"/>
        <w:jc w:val="both"/>
        <w:rPr>
          <w:rFonts w:cs="Arial"/>
          <w:szCs w:val="20"/>
        </w:rPr>
      </w:pPr>
      <w:r w:rsidRPr="001C6CD1">
        <w:rPr>
          <w:rFonts w:cs="Arial"/>
          <w:szCs w:val="20"/>
        </w:rPr>
        <w:t>As despesas decorrentes da presente contratação correrão à conta de recursos específicos consignados no Orçamento Geral da União deste exercício, na dotação abaixo discriminada:</w:t>
      </w:r>
    </w:p>
    <w:p w14:paraId="1DB0223D"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Gestão/Unidade: </w:t>
      </w:r>
    </w:p>
    <w:p w14:paraId="091E4E7D"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Fonte de Recursos:  </w:t>
      </w:r>
    </w:p>
    <w:p w14:paraId="6AB5BA18"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Programa de Trabalho: </w:t>
      </w:r>
    </w:p>
    <w:p w14:paraId="58B11CC2"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lastRenderedPageBreak/>
        <w:t xml:space="preserve">Elemento de Despesa: </w:t>
      </w:r>
    </w:p>
    <w:p w14:paraId="1DA929DA"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 xml:space="preserve">Plano Interno: </w:t>
      </w:r>
    </w:p>
    <w:p w14:paraId="7DB74ED5" w14:textId="77777777" w:rsidR="00C32ECB" w:rsidRPr="001C6CD1" w:rsidRDefault="00C32ECB" w:rsidP="006928F1">
      <w:pPr>
        <w:numPr>
          <w:ilvl w:val="1"/>
          <w:numId w:val="22"/>
        </w:numPr>
        <w:spacing w:before="120" w:line="276" w:lineRule="auto"/>
        <w:ind w:left="993" w:hanging="142"/>
        <w:jc w:val="both"/>
        <w:rPr>
          <w:rFonts w:cs="Arial"/>
          <w:szCs w:val="20"/>
        </w:rPr>
      </w:pPr>
      <w:r w:rsidRPr="001C6CD1">
        <w:rPr>
          <w:rFonts w:cs="Arial"/>
          <w:szCs w:val="20"/>
        </w:rPr>
        <w:t>Nota de Empenho:</w:t>
      </w:r>
    </w:p>
    <w:p w14:paraId="7C583BE2" w14:textId="77777777" w:rsidR="00C32ECB" w:rsidRPr="001C6CD1" w:rsidRDefault="00C32ECB" w:rsidP="006928F1">
      <w:pPr>
        <w:numPr>
          <w:ilvl w:val="1"/>
          <w:numId w:val="33"/>
        </w:numPr>
        <w:spacing w:before="120" w:line="276" w:lineRule="auto"/>
        <w:jc w:val="both"/>
        <w:rPr>
          <w:rFonts w:cs="Arial"/>
          <w:bCs/>
          <w:szCs w:val="20"/>
        </w:rPr>
      </w:pPr>
      <w:r w:rsidRPr="001C6CD1">
        <w:rPr>
          <w:rFonts w:cs="Arial"/>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TERCEIRA – DOS CASOS OMISSOS (art. 92, III)</w:t>
      </w:r>
    </w:p>
    <w:p w14:paraId="349365DD"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QUARTA – ALTERAÇÕES</w:t>
      </w:r>
    </w:p>
    <w:p w14:paraId="6BBE3688"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Eventuais alterações contratuais reger-se-ão pela disciplina dos arts. 124 e seguintes da Lei nº 14.133, de 2021.</w:t>
      </w:r>
    </w:p>
    <w:p w14:paraId="7B3EEF92"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Registros que não caracterizam alteração do contrato podem ser realizados por simples apostila, dispensada a celebração de termo aditivo, na forma do art. 136 da Lei nº 14.133, de 2021.</w:t>
      </w:r>
    </w:p>
    <w:p w14:paraId="2F8BC5B4"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QUINTA – PUBLICAÇÃO</w:t>
      </w:r>
    </w:p>
    <w:p w14:paraId="202C5805" w14:textId="77777777" w:rsidR="00C32ECB" w:rsidRPr="001C6CD1" w:rsidRDefault="00C32ECB" w:rsidP="006928F1">
      <w:pPr>
        <w:numPr>
          <w:ilvl w:val="1"/>
          <w:numId w:val="33"/>
        </w:numPr>
        <w:spacing w:before="120" w:line="276" w:lineRule="auto"/>
        <w:ind w:left="425"/>
        <w:jc w:val="both"/>
        <w:rPr>
          <w:rFonts w:cs="Arial"/>
          <w:szCs w:val="20"/>
        </w:rPr>
      </w:pPr>
      <w:r w:rsidRPr="001C6CD1">
        <w:rPr>
          <w:rFonts w:cs="Arial"/>
          <w:szCs w:val="20"/>
        </w:rPr>
        <w:t>Incumbirá ao Contratante providenciar a publicação deste instrumento nos termos e condições previstas na Lei nº 14.133/21.</w:t>
      </w:r>
    </w:p>
    <w:p w14:paraId="6039722F" w14:textId="77777777" w:rsidR="00C32ECB" w:rsidRPr="001C6CD1" w:rsidRDefault="00C32ECB" w:rsidP="006928F1">
      <w:pPr>
        <w:pStyle w:val="Nivel01Titulo"/>
        <w:numPr>
          <w:ilvl w:val="0"/>
          <w:numId w:val="33"/>
        </w:numPr>
        <w:rPr>
          <w:rFonts w:cs="Arial"/>
          <w:color w:val="auto"/>
        </w:rPr>
      </w:pPr>
      <w:r w:rsidRPr="001C6CD1">
        <w:rPr>
          <w:rFonts w:cs="Arial"/>
          <w:color w:val="auto"/>
        </w:rPr>
        <w:t>CLÁUSULA DÉCIMA SEXTA – FORO (art. 92, §1º)</w:t>
      </w:r>
    </w:p>
    <w:p w14:paraId="355CBEB8" w14:textId="2E0484D8" w:rsidR="00C32ECB" w:rsidRPr="001C6CD1" w:rsidRDefault="0046698E" w:rsidP="006928F1">
      <w:pPr>
        <w:numPr>
          <w:ilvl w:val="1"/>
          <w:numId w:val="33"/>
        </w:numPr>
        <w:spacing w:before="120" w:line="360" w:lineRule="auto"/>
        <w:ind w:left="425" w:right="-15" w:firstLine="540"/>
        <w:jc w:val="both"/>
        <w:rPr>
          <w:rFonts w:cs="Arial"/>
          <w:szCs w:val="20"/>
        </w:rPr>
      </w:pPr>
      <w:r w:rsidRPr="001C6CD1">
        <w:rPr>
          <w:rFonts w:cs="Arial"/>
          <w:szCs w:val="20"/>
        </w:rPr>
        <w:t>As partes elegem o foro da Comarca de Mandaguaçu, Estado do Paraná, para dirimir toda e qualquer questão pertinente ao presente contrato,</w:t>
      </w:r>
      <w:r w:rsidR="00C32ECB" w:rsidRPr="001C6CD1">
        <w:rPr>
          <w:rFonts w:cs="Arial"/>
          <w:szCs w:val="20"/>
        </w:rPr>
        <w:t xml:space="preserve"> que não possam ser compostos pela conciliação, conforme art. 92, §1º da Lei nº 14.133/21. </w:t>
      </w:r>
    </w:p>
    <w:p w14:paraId="420D79E0" w14:textId="573F9F06" w:rsidR="00C32ECB" w:rsidRPr="001C6CD1" w:rsidRDefault="00C32ECB" w:rsidP="006928F1">
      <w:pPr>
        <w:spacing w:line="360" w:lineRule="auto"/>
        <w:ind w:right="-15"/>
        <w:jc w:val="both"/>
        <w:rPr>
          <w:rFonts w:cs="Arial"/>
          <w:szCs w:val="20"/>
        </w:rPr>
      </w:pPr>
      <w:r w:rsidRPr="001C6CD1">
        <w:rPr>
          <w:rFonts w:cs="Arial"/>
          <w:szCs w:val="20"/>
        </w:rPr>
        <w:t>...........................................,  .......... de.......................................... de 20.....</w:t>
      </w:r>
    </w:p>
    <w:p w14:paraId="760780C7" w14:textId="77777777" w:rsidR="00C32ECB" w:rsidRPr="001C6CD1" w:rsidRDefault="00C32ECB" w:rsidP="006928F1">
      <w:pPr>
        <w:jc w:val="center"/>
        <w:rPr>
          <w:rFonts w:cs="Arial"/>
          <w:bCs/>
          <w:szCs w:val="20"/>
        </w:rPr>
      </w:pPr>
      <w:r w:rsidRPr="001C6CD1">
        <w:rPr>
          <w:rFonts w:cs="Arial"/>
          <w:bCs/>
          <w:szCs w:val="20"/>
        </w:rPr>
        <w:t>_________________________</w:t>
      </w:r>
    </w:p>
    <w:p w14:paraId="18E4447D" w14:textId="456B4D8B" w:rsidR="00C32ECB" w:rsidRPr="001C6CD1" w:rsidRDefault="00C32ECB" w:rsidP="006928F1">
      <w:pPr>
        <w:jc w:val="center"/>
        <w:rPr>
          <w:rFonts w:cs="Arial"/>
          <w:bCs/>
          <w:szCs w:val="20"/>
        </w:rPr>
      </w:pPr>
      <w:r w:rsidRPr="001C6CD1">
        <w:rPr>
          <w:rFonts w:cs="Arial"/>
          <w:bCs/>
          <w:szCs w:val="20"/>
        </w:rPr>
        <w:t>Representante legal do CONTRATANTE</w:t>
      </w:r>
    </w:p>
    <w:p w14:paraId="18D579B3" w14:textId="77777777" w:rsidR="0046698E" w:rsidRPr="001C6CD1" w:rsidRDefault="0046698E" w:rsidP="006928F1">
      <w:pPr>
        <w:jc w:val="center"/>
        <w:rPr>
          <w:rFonts w:cs="Arial"/>
          <w:bCs/>
          <w:szCs w:val="20"/>
        </w:rPr>
      </w:pPr>
    </w:p>
    <w:p w14:paraId="08241BFF" w14:textId="77777777" w:rsidR="00C32ECB" w:rsidRPr="001C6CD1" w:rsidRDefault="00C32ECB" w:rsidP="006928F1">
      <w:pPr>
        <w:jc w:val="center"/>
        <w:rPr>
          <w:rFonts w:cs="Arial"/>
          <w:szCs w:val="20"/>
        </w:rPr>
      </w:pPr>
      <w:r w:rsidRPr="001C6CD1">
        <w:rPr>
          <w:rFonts w:cs="Arial"/>
          <w:szCs w:val="20"/>
        </w:rPr>
        <w:t>_________________________</w:t>
      </w:r>
    </w:p>
    <w:p w14:paraId="6C52BC08" w14:textId="77777777" w:rsidR="00C32ECB" w:rsidRPr="001C6CD1" w:rsidRDefault="00C32ECB" w:rsidP="006928F1">
      <w:pPr>
        <w:jc w:val="center"/>
        <w:rPr>
          <w:rFonts w:cs="Arial"/>
          <w:szCs w:val="20"/>
        </w:rPr>
      </w:pPr>
      <w:r w:rsidRPr="001C6CD1">
        <w:rPr>
          <w:rFonts w:cs="Arial"/>
          <w:bCs/>
          <w:szCs w:val="20"/>
        </w:rPr>
        <w:t>Representante</w:t>
      </w:r>
      <w:r w:rsidRPr="001C6CD1">
        <w:rPr>
          <w:rFonts w:cs="Arial"/>
          <w:szCs w:val="20"/>
        </w:rPr>
        <w:t xml:space="preserve"> legal do CONTRATADO</w:t>
      </w:r>
    </w:p>
    <w:p w14:paraId="3D047A2A" w14:textId="77777777" w:rsidR="00C32ECB" w:rsidRDefault="00C32ECB" w:rsidP="006928F1">
      <w:pPr>
        <w:jc w:val="both"/>
        <w:rPr>
          <w:rFonts w:cs="Arial"/>
          <w:szCs w:val="20"/>
        </w:rPr>
      </w:pPr>
      <w:r w:rsidRPr="001C6CD1">
        <w:rPr>
          <w:rFonts w:cs="Arial"/>
          <w:szCs w:val="20"/>
        </w:rPr>
        <w:t>TESTEMUNHAS:</w:t>
      </w:r>
    </w:p>
    <w:p w14:paraId="3AC9F173" w14:textId="77777777" w:rsidR="003D6B18" w:rsidRDefault="003D6B18" w:rsidP="006928F1">
      <w:pPr>
        <w:jc w:val="both"/>
        <w:rPr>
          <w:rFonts w:cs="Arial"/>
          <w:szCs w:val="20"/>
        </w:rPr>
      </w:pPr>
    </w:p>
    <w:p w14:paraId="7A9CF9B7" w14:textId="77777777" w:rsidR="003D6B18" w:rsidRDefault="003D6B18" w:rsidP="006928F1">
      <w:pPr>
        <w:jc w:val="both"/>
        <w:rPr>
          <w:rFonts w:cs="Arial"/>
          <w:szCs w:val="20"/>
        </w:rPr>
      </w:pPr>
    </w:p>
    <w:p w14:paraId="663B279E" w14:textId="77777777" w:rsidR="003D6B18" w:rsidRDefault="003D6B18" w:rsidP="006928F1">
      <w:pPr>
        <w:jc w:val="both"/>
        <w:rPr>
          <w:rFonts w:cs="Arial"/>
          <w:szCs w:val="20"/>
        </w:rPr>
      </w:pPr>
    </w:p>
    <w:p w14:paraId="6D98D4B5" w14:textId="77777777" w:rsidR="003D6B18" w:rsidRDefault="003D6B18" w:rsidP="006928F1">
      <w:pPr>
        <w:jc w:val="both"/>
        <w:rPr>
          <w:rFonts w:cs="Arial"/>
          <w:szCs w:val="20"/>
        </w:rPr>
      </w:pPr>
    </w:p>
    <w:p w14:paraId="7971504D" w14:textId="77777777" w:rsidR="003D6B18" w:rsidRDefault="003D6B18" w:rsidP="006928F1">
      <w:pPr>
        <w:jc w:val="both"/>
        <w:rPr>
          <w:rFonts w:cs="Arial"/>
          <w:szCs w:val="20"/>
        </w:rPr>
      </w:pPr>
    </w:p>
    <w:p w14:paraId="490BA779" w14:textId="77777777" w:rsidR="003D6B18" w:rsidRDefault="003D6B18" w:rsidP="006928F1">
      <w:pPr>
        <w:jc w:val="both"/>
        <w:rPr>
          <w:rFonts w:cs="Arial"/>
          <w:szCs w:val="20"/>
        </w:rPr>
      </w:pPr>
    </w:p>
    <w:p w14:paraId="1AB861F3" w14:textId="77777777" w:rsidR="003D6B18" w:rsidRDefault="003D6B18" w:rsidP="006928F1">
      <w:pPr>
        <w:jc w:val="both"/>
        <w:rPr>
          <w:rFonts w:cs="Arial"/>
          <w:szCs w:val="20"/>
        </w:rPr>
      </w:pPr>
    </w:p>
    <w:p w14:paraId="4214B43D" w14:textId="77777777" w:rsidR="003D6B18" w:rsidRDefault="003D6B18" w:rsidP="006928F1">
      <w:pPr>
        <w:jc w:val="both"/>
        <w:rPr>
          <w:rFonts w:cs="Arial"/>
          <w:szCs w:val="20"/>
        </w:rPr>
      </w:pPr>
    </w:p>
    <w:p w14:paraId="035C53E8" w14:textId="77777777" w:rsidR="000F5125" w:rsidRDefault="000F5125" w:rsidP="006928F1">
      <w:pPr>
        <w:jc w:val="both"/>
        <w:rPr>
          <w:rFonts w:cs="Arial"/>
          <w:szCs w:val="20"/>
        </w:rPr>
      </w:pPr>
    </w:p>
    <w:p w14:paraId="413525E2" w14:textId="77777777" w:rsidR="000F5125" w:rsidRDefault="000F5125" w:rsidP="006928F1">
      <w:pPr>
        <w:jc w:val="both"/>
        <w:rPr>
          <w:rFonts w:cs="Arial"/>
          <w:szCs w:val="20"/>
        </w:rPr>
      </w:pPr>
    </w:p>
    <w:p w14:paraId="712B3C14" w14:textId="77777777" w:rsidR="000F5125" w:rsidRDefault="000F5125" w:rsidP="006928F1">
      <w:pPr>
        <w:jc w:val="both"/>
        <w:rPr>
          <w:rFonts w:cs="Arial"/>
          <w:szCs w:val="20"/>
        </w:rPr>
      </w:pPr>
    </w:p>
    <w:p w14:paraId="57BF0685" w14:textId="77777777" w:rsidR="000F5125" w:rsidRDefault="000F5125" w:rsidP="006928F1">
      <w:pPr>
        <w:jc w:val="both"/>
        <w:rPr>
          <w:rFonts w:cs="Arial"/>
          <w:szCs w:val="20"/>
        </w:rPr>
      </w:pPr>
    </w:p>
    <w:p w14:paraId="38E75BC8" w14:textId="77777777" w:rsidR="000F5125" w:rsidRDefault="000F5125" w:rsidP="006928F1">
      <w:pPr>
        <w:jc w:val="both"/>
        <w:rPr>
          <w:rFonts w:cs="Arial"/>
          <w:szCs w:val="20"/>
        </w:rPr>
      </w:pPr>
    </w:p>
    <w:p w14:paraId="37396517" w14:textId="77777777" w:rsidR="000F5125" w:rsidRDefault="000F5125" w:rsidP="006928F1">
      <w:pPr>
        <w:jc w:val="both"/>
        <w:rPr>
          <w:rFonts w:cs="Arial"/>
          <w:szCs w:val="20"/>
        </w:rPr>
      </w:pPr>
    </w:p>
    <w:p w14:paraId="7378C6DB" w14:textId="77777777" w:rsidR="000F5125" w:rsidRDefault="000F5125" w:rsidP="006928F1">
      <w:pPr>
        <w:jc w:val="both"/>
        <w:rPr>
          <w:rFonts w:cs="Arial"/>
          <w:szCs w:val="20"/>
        </w:rPr>
      </w:pPr>
    </w:p>
    <w:p w14:paraId="5629C9C3" w14:textId="77777777" w:rsidR="000F5125" w:rsidRDefault="000F5125" w:rsidP="006928F1">
      <w:pPr>
        <w:jc w:val="both"/>
        <w:rPr>
          <w:rFonts w:cs="Arial"/>
          <w:szCs w:val="20"/>
        </w:rPr>
      </w:pPr>
    </w:p>
    <w:p w14:paraId="2E974829" w14:textId="77777777" w:rsidR="000F5125" w:rsidRDefault="000F5125" w:rsidP="006928F1">
      <w:pPr>
        <w:jc w:val="both"/>
        <w:rPr>
          <w:rFonts w:cs="Arial"/>
          <w:szCs w:val="20"/>
        </w:rPr>
      </w:pPr>
    </w:p>
    <w:p w14:paraId="3EE99506" w14:textId="77777777" w:rsidR="000F5125" w:rsidRDefault="000F5125" w:rsidP="006928F1">
      <w:pPr>
        <w:jc w:val="both"/>
        <w:rPr>
          <w:rFonts w:cs="Arial"/>
          <w:szCs w:val="20"/>
        </w:rPr>
      </w:pPr>
    </w:p>
    <w:p w14:paraId="7A1EEF13" w14:textId="77777777" w:rsidR="000F5125" w:rsidRDefault="000F5125" w:rsidP="006928F1">
      <w:pPr>
        <w:jc w:val="both"/>
        <w:rPr>
          <w:rFonts w:cs="Arial"/>
          <w:szCs w:val="20"/>
        </w:rPr>
      </w:pPr>
    </w:p>
    <w:p w14:paraId="541B95AD" w14:textId="77777777" w:rsidR="000F5125" w:rsidRDefault="000F5125" w:rsidP="006928F1">
      <w:pPr>
        <w:jc w:val="both"/>
        <w:rPr>
          <w:rFonts w:cs="Arial"/>
          <w:szCs w:val="20"/>
        </w:rPr>
      </w:pPr>
    </w:p>
    <w:p w14:paraId="4AFC801A" w14:textId="77777777" w:rsidR="000F5125" w:rsidRDefault="000F5125" w:rsidP="006928F1">
      <w:pPr>
        <w:jc w:val="both"/>
        <w:rPr>
          <w:rFonts w:cs="Arial"/>
          <w:szCs w:val="20"/>
        </w:rPr>
      </w:pPr>
    </w:p>
    <w:p w14:paraId="36A3CC90" w14:textId="77777777" w:rsidR="000F5125" w:rsidRDefault="000F5125" w:rsidP="006928F1">
      <w:pPr>
        <w:jc w:val="both"/>
        <w:rPr>
          <w:rFonts w:cs="Arial"/>
          <w:szCs w:val="20"/>
        </w:rPr>
      </w:pPr>
    </w:p>
    <w:p w14:paraId="1BC3A479" w14:textId="77777777" w:rsidR="000F5125" w:rsidRDefault="000F5125" w:rsidP="006928F1">
      <w:pPr>
        <w:jc w:val="both"/>
        <w:rPr>
          <w:rFonts w:cs="Arial"/>
          <w:szCs w:val="20"/>
        </w:rPr>
      </w:pPr>
    </w:p>
    <w:p w14:paraId="20D841EC" w14:textId="77777777" w:rsidR="000F5125" w:rsidRDefault="000F5125" w:rsidP="006928F1">
      <w:pPr>
        <w:jc w:val="both"/>
        <w:rPr>
          <w:rFonts w:cs="Arial"/>
          <w:szCs w:val="20"/>
        </w:rPr>
      </w:pPr>
    </w:p>
    <w:p w14:paraId="112664C8" w14:textId="77777777" w:rsidR="000F5125" w:rsidRDefault="000F5125" w:rsidP="006928F1">
      <w:pPr>
        <w:jc w:val="both"/>
        <w:rPr>
          <w:rFonts w:cs="Arial"/>
          <w:szCs w:val="20"/>
        </w:rPr>
      </w:pPr>
    </w:p>
    <w:p w14:paraId="39E20C39" w14:textId="77777777" w:rsidR="000F5125" w:rsidRDefault="000F5125" w:rsidP="006928F1">
      <w:pPr>
        <w:jc w:val="both"/>
        <w:rPr>
          <w:rFonts w:cs="Arial"/>
          <w:szCs w:val="20"/>
        </w:rPr>
      </w:pPr>
    </w:p>
    <w:p w14:paraId="670578D1" w14:textId="77777777" w:rsidR="000F5125" w:rsidRDefault="000F5125" w:rsidP="006928F1">
      <w:pPr>
        <w:jc w:val="both"/>
        <w:rPr>
          <w:rFonts w:cs="Arial"/>
          <w:szCs w:val="20"/>
        </w:rPr>
      </w:pPr>
    </w:p>
    <w:p w14:paraId="7E979B11" w14:textId="77777777" w:rsidR="000F5125" w:rsidRDefault="000F5125" w:rsidP="006928F1">
      <w:pPr>
        <w:jc w:val="both"/>
        <w:rPr>
          <w:rFonts w:cs="Arial"/>
          <w:szCs w:val="20"/>
        </w:rPr>
      </w:pPr>
    </w:p>
    <w:p w14:paraId="38093281" w14:textId="77777777" w:rsidR="000F5125" w:rsidRDefault="000F5125" w:rsidP="006928F1">
      <w:pPr>
        <w:jc w:val="both"/>
        <w:rPr>
          <w:rFonts w:cs="Arial"/>
          <w:szCs w:val="20"/>
        </w:rPr>
      </w:pPr>
    </w:p>
    <w:p w14:paraId="51310132" w14:textId="77777777" w:rsidR="000F5125" w:rsidRDefault="000F5125" w:rsidP="006928F1">
      <w:pPr>
        <w:jc w:val="both"/>
        <w:rPr>
          <w:rFonts w:cs="Arial"/>
          <w:szCs w:val="20"/>
        </w:rPr>
      </w:pPr>
    </w:p>
    <w:p w14:paraId="22D197E0" w14:textId="77777777" w:rsidR="000F5125" w:rsidRDefault="000F5125" w:rsidP="006928F1">
      <w:pPr>
        <w:jc w:val="both"/>
        <w:rPr>
          <w:rFonts w:cs="Arial"/>
          <w:szCs w:val="20"/>
        </w:rPr>
      </w:pPr>
    </w:p>
    <w:p w14:paraId="153E5E73" w14:textId="77777777" w:rsidR="000F5125" w:rsidRDefault="000F5125" w:rsidP="006928F1">
      <w:pPr>
        <w:jc w:val="both"/>
        <w:rPr>
          <w:rFonts w:cs="Arial"/>
          <w:szCs w:val="20"/>
        </w:rPr>
      </w:pPr>
    </w:p>
    <w:p w14:paraId="40B19D17" w14:textId="77777777" w:rsidR="000F5125" w:rsidRDefault="000F5125" w:rsidP="006928F1">
      <w:pPr>
        <w:jc w:val="both"/>
        <w:rPr>
          <w:rFonts w:cs="Arial"/>
          <w:szCs w:val="20"/>
        </w:rPr>
      </w:pPr>
    </w:p>
    <w:p w14:paraId="687A69CB" w14:textId="77777777" w:rsidR="000F5125" w:rsidRDefault="000F5125" w:rsidP="006928F1">
      <w:pPr>
        <w:jc w:val="both"/>
        <w:rPr>
          <w:rFonts w:cs="Arial"/>
          <w:szCs w:val="20"/>
        </w:rPr>
      </w:pPr>
    </w:p>
    <w:p w14:paraId="28E25E51" w14:textId="77777777" w:rsidR="000F5125" w:rsidRDefault="000F5125" w:rsidP="006928F1">
      <w:pPr>
        <w:jc w:val="both"/>
        <w:rPr>
          <w:rFonts w:cs="Arial"/>
          <w:szCs w:val="20"/>
        </w:rPr>
      </w:pPr>
    </w:p>
    <w:p w14:paraId="7F7F6B8D" w14:textId="77777777" w:rsidR="000F5125" w:rsidRDefault="000F5125" w:rsidP="006928F1">
      <w:pPr>
        <w:jc w:val="both"/>
        <w:rPr>
          <w:rFonts w:cs="Arial"/>
          <w:szCs w:val="20"/>
        </w:rPr>
      </w:pPr>
    </w:p>
    <w:p w14:paraId="078A7D55" w14:textId="77777777" w:rsidR="000F5125" w:rsidRDefault="000F5125" w:rsidP="006928F1">
      <w:pPr>
        <w:jc w:val="both"/>
        <w:rPr>
          <w:rFonts w:cs="Arial"/>
          <w:szCs w:val="20"/>
        </w:rPr>
      </w:pPr>
    </w:p>
    <w:p w14:paraId="2D81848F" w14:textId="77777777" w:rsidR="003D6B18" w:rsidRDefault="003D6B18" w:rsidP="006928F1">
      <w:pPr>
        <w:jc w:val="both"/>
        <w:rPr>
          <w:rFonts w:cs="Arial"/>
          <w:szCs w:val="20"/>
        </w:rPr>
      </w:pPr>
    </w:p>
    <w:p w14:paraId="62C360C0" w14:textId="77777777" w:rsidR="003D6B18" w:rsidRDefault="003D6B18" w:rsidP="006928F1">
      <w:pPr>
        <w:jc w:val="both"/>
        <w:rPr>
          <w:rFonts w:cs="Arial"/>
          <w:szCs w:val="20"/>
        </w:rPr>
      </w:pPr>
    </w:p>
    <w:p w14:paraId="137E0EDD" w14:textId="77777777" w:rsidR="003D6B18" w:rsidRDefault="003D6B18" w:rsidP="006928F1">
      <w:pPr>
        <w:jc w:val="both"/>
        <w:rPr>
          <w:rFonts w:cs="Arial"/>
          <w:szCs w:val="20"/>
        </w:rPr>
      </w:pPr>
    </w:p>
    <w:p w14:paraId="3CE15927" w14:textId="77777777" w:rsidR="003D6B18" w:rsidRDefault="003D6B18" w:rsidP="003D6B18">
      <w:pPr>
        <w:ind w:left="-709"/>
        <w:jc w:val="center"/>
        <w:rPr>
          <w:rFonts w:ascii="Times New Roman" w:hAnsi="Times New Roman" w:cs="Times New Roman"/>
          <w:b/>
          <w:caps/>
          <w:szCs w:val="20"/>
        </w:rPr>
      </w:pPr>
    </w:p>
    <w:p w14:paraId="54006EAC" w14:textId="77777777" w:rsidR="003D6B18" w:rsidRDefault="003D6B18" w:rsidP="003D6B18">
      <w:pPr>
        <w:ind w:left="-709"/>
        <w:jc w:val="center"/>
        <w:rPr>
          <w:rFonts w:ascii="Times New Roman" w:hAnsi="Times New Roman" w:cs="Times New Roman"/>
          <w:b/>
          <w:caps/>
          <w:szCs w:val="20"/>
        </w:rPr>
      </w:pPr>
      <w:r>
        <w:rPr>
          <w:rFonts w:ascii="Times New Roman" w:hAnsi="Times New Roman" w:cs="Times New Roman"/>
          <w:b/>
          <w:caps/>
          <w:szCs w:val="20"/>
        </w:rPr>
        <w:t>ANEXO III</w:t>
      </w:r>
    </w:p>
    <w:p w14:paraId="683D0C59" w14:textId="486E8C12" w:rsidR="003D6B18" w:rsidRPr="007630C5" w:rsidRDefault="003D6B18" w:rsidP="003D6B18">
      <w:pPr>
        <w:ind w:left="-709"/>
        <w:jc w:val="center"/>
        <w:rPr>
          <w:rFonts w:ascii="Times New Roman" w:hAnsi="Times New Roman" w:cs="Times New Roman"/>
          <w:b/>
          <w:caps/>
          <w:szCs w:val="20"/>
        </w:rPr>
      </w:pPr>
      <w:r w:rsidRPr="007630C5">
        <w:rPr>
          <w:rFonts w:ascii="Times New Roman" w:hAnsi="Times New Roman" w:cs="Times New Roman"/>
          <w:b/>
          <w:caps/>
          <w:szCs w:val="20"/>
        </w:rPr>
        <w:t>Modelo padrão de proposta comercial</w:t>
      </w:r>
    </w:p>
    <w:p w14:paraId="090F91DF" w14:textId="77777777" w:rsidR="003D6B18" w:rsidRPr="007630C5" w:rsidRDefault="003D6B18" w:rsidP="003D6B18">
      <w:pPr>
        <w:ind w:left="-709"/>
        <w:jc w:val="center"/>
        <w:rPr>
          <w:rFonts w:ascii="Times New Roman" w:hAnsi="Times New Roman" w:cs="Times New Roman"/>
          <w:b/>
          <w:caps/>
          <w:szCs w:val="20"/>
        </w:rPr>
      </w:pPr>
      <w:r w:rsidRPr="007630C5">
        <w:rPr>
          <w:rFonts w:ascii="Times New Roman" w:hAnsi="Times New Roman" w:cs="Times New Roman"/>
          <w:b/>
          <w:szCs w:val="20"/>
        </w:rPr>
        <w:t>(uso obrigatório por todas as licitantes)</w:t>
      </w:r>
    </w:p>
    <w:p w14:paraId="355BBBD4" w14:textId="77777777" w:rsidR="003D6B18" w:rsidRPr="007630C5" w:rsidRDefault="003D6B18" w:rsidP="003D6B18">
      <w:pPr>
        <w:pStyle w:val="Ttulo1"/>
        <w:spacing w:before="0"/>
        <w:ind w:left="-709"/>
        <w:jc w:val="center"/>
        <w:rPr>
          <w:rFonts w:ascii="Times New Roman" w:eastAsia="Times New Roman" w:hAnsi="Times New Roman" w:cs="Times New Roman"/>
          <w:color w:val="auto"/>
          <w:sz w:val="20"/>
          <w:szCs w:val="20"/>
        </w:rPr>
      </w:pPr>
      <w:r w:rsidRPr="007630C5">
        <w:rPr>
          <w:rFonts w:ascii="Times New Roman" w:hAnsi="Times New Roman" w:cs="Times New Roman"/>
          <w:color w:val="auto"/>
          <w:sz w:val="20"/>
          <w:szCs w:val="20"/>
        </w:rPr>
        <w:t>(papel timbrado da licitante)</w:t>
      </w:r>
    </w:p>
    <w:p w14:paraId="1B41871D" w14:textId="77777777" w:rsidR="003D6B18" w:rsidRPr="007630C5" w:rsidRDefault="003D6B18" w:rsidP="003D6B18">
      <w:pPr>
        <w:ind w:left="-709"/>
        <w:jc w:val="center"/>
        <w:rPr>
          <w:rFonts w:ascii="Times New Roman" w:hAnsi="Times New Roman" w:cs="Times New Roman"/>
          <w:szCs w:val="20"/>
        </w:rPr>
      </w:pPr>
    </w:p>
    <w:p w14:paraId="3BE927DF" w14:textId="77777777" w:rsidR="003D6B18" w:rsidRPr="007630C5" w:rsidRDefault="003D6B18" w:rsidP="003D6B18">
      <w:pPr>
        <w:ind w:left="-709"/>
        <w:rPr>
          <w:rFonts w:ascii="Times New Roman" w:hAnsi="Times New Roman" w:cs="Times New Roman"/>
          <w:b/>
          <w:szCs w:val="20"/>
        </w:rPr>
      </w:pPr>
    </w:p>
    <w:p w14:paraId="7AAB62A9" w14:textId="0216C45A"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7630C5">
        <w:rPr>
          <w:rFonts w:ascii="Times New Roman" w:hAnsi="Times New Roman" w:cs="Times New Roman"/>
          <w:szCs w:val="20"/>
          <w:u w:val="single"/>
        </w:rPr>
        <w:t>cargo</w:t>
      </w:r>
      <w:r w:rsidRPr="007630C5">
        <w:rPr>
          <w:rFonts w:ascii="Times New Roman" w:hAnsi="Times New Roman" w:cs="Times New Roman"/>
          <w:szCs w:val="20"/>
        </w:rPr>
        <w:t xml:space="preserve">, RG.................., CPF.................., </w:t>
      </w:r>
      <w:r w:rsidRPr="007630C5">
        <w:rPr>
          <w:rFonts w:ascii="Times New Roman" w:hAnsi="Times New Roman" w:cs="Times New Roman"/>
          <w:szCs w:val="20"/>
          <w:u w:val="single"/>
        </w:rPr>
        <w:t>(endereço)</w:t>
      </w:r>
      <w:r w:rsidRPr="007630C5">
        <w:rPr>
          <w:rFonts w:ascii="Times New Roman" w:hAnsi="Times New Roman" w:cs="Times New Roman"/>
          <w:szCs w:val="20"/>
        </w:rPr>
        <w:t xml:space="preserve">, propõe fornecer à Prefeitura Municipal de Ourizona, em estrito cumprimento ao previsto no Edital de Dispensa Eletrônica nº </w:t>
      </w:r>
      <w:r w:rsidR="000F5125">
        <w:rPr>
          <w:rFonts w:ascii="Times New Roman" w:hAnsi="Times New Roman" w:cs="Times New Roman"/>
          <w:szCs w:val="20"/>
        </w:rPr>
        <w:t>20</w:t>
      </w:r>
      <w:r w:rsidRPr="007630C5">
        <w:rPr>
          <w:rFonts w:ascii="Times New Roman" w:hAnsi="Times New Roman" w:cs="Times New Roman"/>
          <w:bCs/>
          <w:szCs w:val="20"/>
        </w:rPr>
        <w:t>/202</w:t>
      </w:r>
      <w:r w:rsidR="000F5125">
        <w:rPr>
          <w:rFonts w:ascii="Times New Roman" w:hAnsi="Times New Roman" w:cs="Times New Roman"/>
          <w:bCs/>
          <w:szCs w:val="20"/>
        </w:rPr>
        <w:t>5</w:t>
      </w:r>
      <w:r w:rsidRPr="007630C5">
        <w:rPr>
          <w:rFonts w:ascii="Times New Roman" w:hAnsi="Times New Roman" w:cs="Times New Roman"/>
          <w:bCs/>
          <w:szCs w:val="20"/>
        </w:rPr>
        <w:t xml:space="preserve">, </w:t>
      </w:r>
      <w:r w:rsidRPr="007630C5">
        <w:rPr>
          <w:rFonts w:ascii="Times New Roman" w:hAnsi="Times New Roman" w:cs="Times New Roman"/>
          <w:szCs w:val="20"/>
        </w:rPr>
        <w:t>conforme abaixo discriminado:</w:t>
      </w:r>
    </w:p>
    <w:p w14:paraId="1BF4E6A2" w14:textId="77777777" w:rsidR="003D6B18" w:rsidRDefault="003D6B18" w:rsidP="003D6B18">
      <w:pPr>
        <w:spacing w:line="276" w:lineRule="auto"/>
        <w:jc w:val="both"/>
        <w:rPr>
          <w:rFonts w:ascii="Times New Roman" w:hAnsi="Times New Roman" w:cs="Times New Roman"/>
          <w:b/>
          <w:szCs w:val="20"/>
        </w:rPr>
      </w:pP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8"/>
        <w:gridCol w:w="1275"/>
        <w:gridCol w:w="1134"/>
        <w:gridCol w:w="993"/>
        <w:gridCol w:w="1417"/>
        <w:gridCol w:w="1276"/>
      </w:tblGrid>
      <w:tr w:rsidR="003D6B18" w:rsidRPr="001C6CD1" w14:paraId="76893606" w14:textId="77777777" w:rsidTr="003D6B18">
        <w:tc>
          <w:tcPr>
            <w:tcW w:w="709" w:type="dxa"/>
          </w:tcPr>
          <w:p w14:paraId="768F6649" w14:textId="77777777" w:rsidR="003D6B18" w:rsidRPr="001C6CD1" w:rsidRDefault="003D6B18" w:rsidP="0087358B">
            <w:pPr>
              <w:widowControl w:val="0"/>
              <w:suppressAutoHyphens/>
              <w:jc w:val="center"/>
              <w:rPr>
                <w:rFonts w:cs="Arial"/>
                <w:b/>
                <w:bCs/>
                <w:szCs w:val="20"/>
              </w:rPr>
            </w:pPr>
            <w:r w:rsidRPr="001C6CD1">
              <w:rPr>
                <w:rFonts w:cs="Arial"/>
                <w:b/>
                <w:bCs/>
                <w:szCs w:val="20"/>
              </w:rPr>
              <w:t>ITEM</w:t>
            </w:r>
          </w:p>
          <w:p w14:paraId="7653F8A6" w14:textId="77777777" w:rsidR="003D6B18" w:rsidRPr="001C6CD1" w:rsidRDefault="003D6B18" w:rsidP="0087358B">
            <w:pPr>
              <w:widowControl w:val="0"/>
              <w:suppressAutoHyphens/>
              <w:jc w:val="center"/>
              <w:rPr>
                <w:rFonts w:cs="Arial"/>
                <w:b/>
                <w:bCs/>
                <w:szCs w:val="20"/>
              </w:rPr>
            </w:pPr>
          </w:p>
        </w:tc>
        <w:tc>
          <w:tcPr>
            <w:tcW w:w="3828" w:type="dxa"/>
          </w:tcPr>
          <w:p w14:paraId="0E76FB82" w14:textId="77777777" w:rsidR="003D6B18" w:rsidRPr="001C6CD1" w:rsidRDefault="003D6B18" w:rsidP="0087358B">
            <w:pPr>
              <w:jc w:val="center"/>
              <w:rPr>
                <w:rFonts w:cs="Arial"/>
                <w:b/>
                <w:bCs/>
                <w:szCs w:val="20"/>
              </w:rPr>
            </w:pPr>
            <w:r w:rsidRPr="001C6CD1">
              <w:rPr>
                <w:rFonts w:cs="Arial"/>
                <w:b/>
                <w:bCs/>
                <w:szCs w:val="20"/>
              </w:rPr>
              <w:t>DESCRIÇÃO RESUMIDA**</w:t>
            </w:r>
          </w:p>
          <w:p w14:paraId="059B5FCE" w14:textId="77777777" w:rsidR="003D6B18" w:rsidRPr="001C6CD1" w:rsidRDefault="003D6B18" w:rsidP="0087358B">
            <w:pPr>
              <w:jc w:val="center"/>
              <w:rPr>
                <w:rFonts w:cs="Arial"/>
                <w:b/>
                <w:bCs/>
                <w:szCs w:val="20"/>
              </w:rPr>
            </w:pPr>
          </w:p>
        </w:tc>
        <w:tc>
          <w:tcPr>
            <w:tcW w:w="1275" w:type="dxa"/>
          </w:tcPr>
          <w:p w14:paraId="34B71071" w14:textId="77777777" w:rsidR="003D6B18" w:rsidRPr="001C6CD1" w:rsidRDefault="003D6B18" w:rsidP="0087358B">
            <w:pPr>
              <w:widowControl w:val="0"/>
              <w:suppressAutoHyphens/>
              <w:jc w:val="center"/>
              <w:rPr>
                <w:rFonts w:cs="Arial"/>
                <w:b/>
                <w:bCs/>
                <w:szCs w:val="20"/>
              </w:rPr>
            </w:pPr>
            <w:r w:rsidRPr="001C6CD1">
              <w:rPr>
                <w:rFonts w:cs="Arial"/>
                <w:b/>
                <w:bCs/>
                <w:szCs w:val="20"/>
              </w:rPr>
              <w:t>UNIDADE DE MEDIDA</w:t>
            </w:r>
          </w:p>
        </w:tc>
        <w:tc>
          <w:tcPr>
            <w:tcW w:w="1134" w:type="dxa"/>
          </w:tcPr>
          <w:p w14:paraId="6DFE9823" w14:textId="77777777" w:rsidR="003D6B18" w:rsidRPr="001C6CD1" w:rsidRDefault="003D6B18" w:rsidP="0087358B">
            <w:pPr>
              <w:widowControl w:val="0"/>
              <w:suppressAutoHyphens/>
              <w:jc w:val="center"/>
              <w:rPr>
                <w:rFonts w:cs="Arial"/>
                <w:b/>
                <w:bCs/>
                <w:szCs w:val="20"/>
              </w:rPr>
            </w:pPr>
            <w:r w:rsidRPr="001C6CD1">
              <w:rPr>
                <w:rFonts w:cs="Arial"/>
                <w:b/>
                <w:bCs/>
                <w:szCs w:val="20"/>
              </w:rPr>
              <w:t>QUANT.</w:t>
            </w:r>
          </w:p>
        </w:tc>
        <w:tc>
          <w:tcPr>
            <w:tcW w:w="993" w:type="dxa"/>
          </w:tcPr>
          <w:p w14:paraId="0218413B" w14:textId="02F5624A" w:rsidR="003D6B18" w:rsidRPr="001C6CD1" w:rsidRDefault="003D6B18" w:rsidP="0087358B">
            <w:pPr>
              <w:widowControl w:val="0"/>
              <w:suppressAutoHyphens/>
              <w:jc w:val="center"/>
              <w:rPr>
                <w:rFonts w:cs="Arial"/>
                <w:b/>
                <w:bCs/>
                <w:szCs w:val="20"/>
              </w:rPr>
            </w:pPr>
            <w:r>
              <w:rPr>
                <w:rFonts w:cs="Arial"/>
                <w:b/>
                <w:bCs/>
                <w:szCs w:val="20"/>
              </w:rPr>
              <w:t>MARCA</w:t>
            </w:r>
          </w:p>
        </w:tc>
        <w:tc>
          <w:tcPr>
            <w:tcW w:w="1417" w:type="dxa"/>
          </w:tcPr>
          <w:p w14:paraId="5B1F75CB" w14:textId="213ED258" w:rsidR="003D6B18" w:rsidRPr="001C6CD1" w:rsidRDefault="003D6B18" w:rsidP="0087358B">
            <w:pPr>
              <w:widowControl w:val="0"/>
              <w:suppressAutoHyphens/>
              <w:jc w:val="center"/>
              <w:rPr>
                <w:rFonts w:cs="Arial"/>
                <w:b/>
                <w:bCs/>
                <w:szCs w:val="20"/>
              </w:rPr>
            </w:pPr>
            <w:r w:rsidRPr="001C6CD1">
              <w:rPr>
                <w:rFonts w:cs="Arial"/>
                <w:b/>
                <w:bCs/>
                <w:szCs w:val="20"/>
              </w:rPr>
              <w:t>PREÇO MAX. ESTIMADO</w:t>
            </w:r>
          </w:p>
        </w:tc>
        <w:tc>
          <w:tcPr>
            <w:tcW w:w="1276" w:type="dxa"/>
          </w:tcPr>
          <w:p w14:paraId="60F6C8FB" w14:textId="77777777" w:rsidR="003D6B18" w:rsidRPr="001C6CD1" w:rsidRDefault="003D6B18" w:rsidP="0087358B">
            <w:pPr>
              <w:widowControl w:val="0"/>
              <w:suppressAutoHyphens/>
              <w:jc w:val="center"/>
              <w:rPr>
                <w:rFonts w:cs="Arial"/>
                <w:b/>
                <w:bCs/>
                <w:szCs w:val="20"/>
              </w:rPr>
            </w:pPr>
            <w:r w:rsidRPr="001C6CD1">
              <w:rPr>
                <w:rFonts w:cs="Arial"/>
                <w:b/>
                <w:bCs/>
                <w:szCs w:val="20"/>
              </w:rPr>
              <w:t>PREÇO MAX. ESTIMADO</w:t>
            </w:r>
          </w:p>
        </w:tc>
      </w:tr>
      <w:tr w:rsidR="00FF6E43" w:rsidRPr="001C6CD1" w14:paraId="1CB12337" w14:textId="77777777" w:rsidTr="00DD6E6B">
        <w:tc>
          <w:tcPr>
            <w:tcW w:w="10632" w:type="dxa"/>
            <w:gridSpan w:val="7"/>
          </w:tcPr>
          <w:p w14:paraId="5EDEA230" w14:textId="77777777" w:rsidR="00FF6E43" w:rsidRDefault="00FF6E43" w:rsidP="0087358B">
            <w:pPr>
              <w:jc w:val="center"/>
              <w:rPr>
                <w:rFonts w:cs="Arial"/>
                <w:b/>
                <w:bCs/>
                <w:szCs w:val="20"/>
              </w:rPr>
            </w:pPr>
          </w:p>
          <w:p w14:paraId="1E00F3D1" w14:textId="77777777" w:rsidR="00FF6E43" w:rsidRDefault="00FF6E43" w:rsidP="0087358B">
            <w:pPr>
              <w:jc w:val="center"/>
              <w:rPr>
                <w:rFonts w:cs="Arial"/>
                <w:b/>
                <w:bCs/>
                <w:szCs w:val="20"/>
              </w:rPr>
            </w:pPr>
            <w:r>
              <w:rPr>
                <w:rFonts w:cs="Arial"/>
                <w:b/>
                <w:bCs/>
                <w:szCs w:val="20"/>
              </w:rPr>
              <w:t>LOTE 01</w:t>
            </w:r>
          </w:p>
          <w:p w14:paraId="1AFDFBCA" w14:textId="77777777" w:rsidR="00FF6E43" w:rsidRPr="001C6CD1" w:rsidRDefault="00FF6E43" w:rsidP="0087358B">
            <w:pPr>
              <w:widowControl w:val="0"/>
              <w:suppressAutoHyphens/>
              <w:jc w:val="center"/>
              <w:rPr>
                <w:rFonts w:cs="Arial"/>
                <w:b/>
                <w:bCs/>
                <w:szCs w:val="20"/>
              </w:rPr>
            </w:pPr>
          </w:p>
        </w:tc>
      </w:tr>
      <w:tr w:rsidR="000F5125" w:rsidRPr="001C6CD1" w14:paraId="28F53533" w14:textId="77777777" w:rsidTr="003D6B18">
        <w:tc>
          <w:tcPr>
            <w:tcW w:w="709" w:type="dxa"/>
          </w:tcPr>
          <w:p w14:paraId="08EA7327" w14:textId="53F2E45F" w:rsidR="000F5125" w:rsidRPr="001C6CD1" w:rsidRDefault="000F5125" w:rsidP="000F5125">
            <w:pPr>
              <w:widowControl w:val="0"/>
              <w:suppressAutoHyphens/>
              <w:spacing w:line="276" w:lineRule="auto"/>
              <w:jc w:val="center"/>
              <w:rPr>
                <w:rFonts w:cs="Arial"/>
                <w:b/>
                <w:szCs w:val="20"/>
              </w:rPr>
            </w:pPr>
            <w:r w:rsidRPr="001C6CD1">
              <w:rPr>
                <w:rFonts w:cs="Arial"/>
                <w:b/>
                <w:szCs w:val="20"/>
              </w:rPr>
              <w:t>1</w:t>
            </w:r>
          </w:p>
        </w:tc>
        <w:tc>
          <w:tcPr>
            <w:tcW w:w="3828" w:type="dxa"/>
          </w:tcPr>
          <w:p w14:paraId="25505318" w14:textId="54D0673E" w:rsidR="000F5125" w:rsidRPr="001C6CD1" w:rsidRDefault="000F5125" w:rsidP="000F5125">
            <w:pPr>
              <w:jc w:val="both"/>
              <w:rPr>
                <w:rFonts w:cs="Arial"/>
                <w:szCs w:val="20"/>
              </w:rPr>
            </w:pPr>
            <w:r w:rsidRPr="000715F2">
              <w:rPr>
                <w:rFonts w:cs="Arial"/>
                <w:szCs w:val="20"/>
              </w:rPr>
              <w:t>CONJUNTO: BODY MANGA CURTA, GOLA ENVELOPE, COM ABERTURA ENTRE AS PERNAS COM BOTÃO EM PRESSÃO + BERMUDA, MALHA 100% ALGODÃO NAS CORES BRANCO, CINZA CLARO, VERMELHO, AMARELO CLARO, AZUL CLARO, AZUL MARINHO E VERDE CLARO. TAMANHO: 40 UNIDADES TAMANHO P E 40 UNIDADES TAMANHO M.</w:t>
            </w:r>
          </w:p>
        </w:tc>
        <w:tc>
          <w:tcPr>
            <w:tcW w:w="1275" w:type="dxa"/>
          </w:tcPr>
          <w:p w14:paraId="159094D7" w14:textId="072CBFD7"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66AABCC4" w14:textId="54051E92" w:rsidR="000F5125" w:rsidRPr="001C6CD1" w:rsidRDefault="000F5125" w:rsidP="000F5125">
            <w:pPr>
              <w:widowControl w:val="0"/>
              <w:suppressAutoHyphens/>
              <w:spacing w:line="276" w:lineRule="auto"/>
              <w:jc w:val="center"/>
              <w:rPr>
                <w:rFonts w:cs="Arial"/>
                <w:szCs w:val="20"/>
              </w:rPr>
            </w:pPr>
            <w:r>
              <w:rPr>
                <w:rFonts w:cs="Arial"/>
                <w:szCs w:val="20"/>
              </w:rPr>
              <w:t>60</w:t>
            </w:r>
          </w:p>
        </w:tc>
        <w:tc>
          <w:tcPr>
            <w:tcW w:w="993" w:type="dxa"/>
          </w:tcPr>
          <w:p w14:paraId="2F089885" w14:textId="77777777" w:rsidR="000F5125" w:rsidRPr="001C6CD1" w:rsidRDefault="000F5125" w:rsidP="000F5125">
            <w:pPr>
              <w:widowControl w:val="0"/>
              <w:suppressAutoHyphens/>
              <w:spacing w:line="276" w:lineRule="auto"/>
              <w:rPr>
                <w:rFonts w:cs="Arial"/>
                <w:szCs w:val="20"/>
              </w:rPr>
            </w:pPr>
          </w:p>
        </w:tc>
        <w:tc>
          <w:tcPr>
            <w:tcW w:w="1417" w:type="dxa"/>
          </w:tcPr>
          <w:p w14:paraId="3F18A20A" w14:textId="778B1DF1" w:rsidR="000F5125" w:rsidRPr="001C6CD1" w:rsidRDefault="000F5125" w:rsidP="000F5125">
            <w:pPr>
              <w:widowControl w:val="0"/>
              <w:suppressAutoHyphens/>
              <w:spacing w:line="276" w:lineRule="auto"/>
              <w:rPr>
                <w:rFonts w:cs="Arial"/>
                <w:szCs w:val="20"/>
              </w:rPr>
            </w:pPr>
          </w:p>
        </w:tc>
        <w:tc>
          <w:tcPr>
            <w:tcW w:w="1276" w:type="dxa"/>
          </w:tcPr>
          <w:p w14:paraId="2F0D369F" w14:textId="77777777" w:rsidR="000F5125" w:rsidRPr="001C6CD1" w:rsidRDefault="000F5125" w:rsidP="000F5125">
            <w:pPr>
              <w:widowControl w:val="0"/>
              <w:suppressAutoHyphens/>
              <w:spacing w:line="276" w:lineRule="auto"/>
              <w:rPr>
                <w:rFonts w:cs="Arial"/>
                <w:szCs w:val="20"/>
              </w:rPr>
            </w:pPr>
          </w:p>
        </w:tc>
      </w:tr>
      <w:tr w:rsidR="000F5125" w:rsidRPr="001C6CD1" w14:paraId="3414EF08" w14:textId="77777777" w:rsidTr="003D6B18">
        <w:tc>
          <w:tcPr>
            <w:tcW w:w="709" w:type="dxa"/>
          </w:tcPr>
          <w:p w14:paraId="6206AB49" w14:textId="43A8FA56" w:rsidR="000F5125" w:rsidRPr="001C6CD1" w:rsidRDefault="000F5125" w:rsidP="000F5125">
            <w:pPr>
              <w:widowControl w:val="0"/>
              <w:suppressAutoHyphens/>
              <w:spacing w:line="276" w:lineRule="auto"/>
              <w:jc w:val="center"/>
              <w:rPr>
                <w:rFonts w:cs="Arial"/>
                <w:b/>
                <w:szCs w:val="20"/>
              </w:rPr>
            </w:pPr>
            <w:r w:rsidRPr="001C6CD1">
              <w:rPr>
                <w:rFonts w:cs="Arial"/>
                <w:b/>
                <w:szCs w:val="20"/>
              </w:rPr>
              <w:t>2</w:t>
            </w:r>
          </w:p>
        </w:tc>
        <w:tc>
          <w:tcPr>
            <w:tcW w:w="3828" w:type="dxa"/>
          </w:tcPr>
          <w:p w14:paraId="34E5ED7B" w14:textId="2B0F31CE" w:rsidR="000F5125" w:rsidRPr="001C6CD1" w:rsidRDefault="000F5125" w:rsidP="000F5125">
            <w:pPr>
              <w:jc w:val="both"/>
              <w:rPr>
                <w:rFonts w:cs="Arial"/>
                <w:szCs w:val="20"/>
              </w:rPr>
            </w:pPr>
            <w:r w:rsidRPr="000715F2">
              <w:rPr>
                <w:rFonts w:cs="Arial"/>
                <w:szCs w:val="20"/>
              </w:rPr>
              <w:t xml:space="preserve">CONJUNTO BODY MANGA LONGA. GOLA ENVELOPE, COM ABERTURA ENTRE AS PERNAS COM BOTÕES DE PRESSÃO + CALÇA COM ELASTICO NA CIRTURA E PUNHO NOS PÉS, MALHA 100% ALGODÃO NAS CORES BRANCO, CINZA CLARO, ROSA, </w:t>
            </w:r>
            <w:r w:rsidRPr="000715F2">
              <w:rPr>
                <w:rFonts w:cs="Arial"/>
                <w:szCs w:val="20"/>
              </w:rPr>
              <w:lastRenderedPageBreak/>
              <w:t>VERMELHO, AMARELO CLARO, AZUL CLARO, AZUL MARINHO E/OU VERDE CLARO. TAMANHO: 40 UNIDADES TAMANHO P E 40 UNIDADE TAMANHO M.</w:t>
            </w:r>
          </w:p>
        </w:tc>
        <w:tc>
          <w:tcPr>
            <w:tcW w:w="1275" w:type="dxa"/>
          </w:tcPr>
          <w:p w14:paraId="73D458FA" w14:textId="07F54341" w:rsidR="000F5125" w:rsidRPr="001C6CD1" w:rsidRDefault="000F5125" w:rsidP="000F5125">
            <w:pPr>
              <w:widowControl w:val="0"/>
              <w:suppressAutoHyphens/>
              <w:spacing w:line="276" w:lineRule="auto"/>
              <w:jc w:val="center"/>
              <w:rPr>
                <w:rFonts w:cs="Arial"/>
                <w:szCs w:val="20"/>
              </w:rPr>
            </w:pPr>
            <w:r w:rsidRPr="001C6CD1">
              <w:rPr>
                <w:rFonts w:cs="Arial"/>
                <w:szCs w:val="20"/>
              </w:rPr>
              <w:lastRenderedPageBreak/>
              <w:t>Unid</w:t>
            </w:r>
          </w:p>
        </w:tc>
        <w:tc>
          <w:tcPr>
            <w:tcW w:w="1134" w:type="dxa"/>
          </w:tcPr>
          <w:p w14:paraId="34667219" w14:textId="15C6BA60" w:rsidR="000F5125" w:rsidRPr="001C6CD1" w:rsidRDefault="000F5125" w:rsidP="000F5125">
            <w:pPr>
              <w:widowControl w:val="0"/>
              <w:suppressAutoHyphens/>
              <w:spacing w:line="276" w:lineRule="auto"/>
              <w:jc w:val="center"/>
              <w:rPr>
                <w:rFonts w:cs="Arial"/>
                <w:szCs w:val="20"/>
              </w:rPr>
            </w:pPr>
            <w:r>
              <w:rPr>
                <w:rFonts w:cs="Arial"/>
                <w:szCs w:val="20"/>
              </w:rPr>
              <w:t>60</w:t>
            </w:r>
          </w:p>
        </w:tc>
        <w:tc>
          <w:tcPr>
            <w:tcW w:w="993" w:type="dxa"/>
          </w:tcPr>
          <w:p w14:paraId="00EAD87C" w14:textId="77777777" w:rsidR="000F5125" w:rsidRPr="001C6CD1" w:rsidRDefault="000F5125" w:rsidP="000F5125">
            <w:pPr>
              <w:widowControl w:val="0"/>
              <w:suppressAutoHyphens/>
              <w:spacing w:line="276" w:lineRule="auto"/>
              <w:rPr>
                <w:rFonts w:cs="Arial"/>
                <w:szCs w:val="20"/>
              </w:rPr>
            </w:pPr>
          </w:p>
        </w:tc>
        <w:tc>
          <w:tcPr>
            <w:tcW w:w="1417" w:type="dxa"/>
          </w:tcPr>
          <w:p w14:paraId="5933E58C" w14:textId="77CFFB5B" w:rsidR="000F5125" w:rsidRPr="001C6CD1" w:rsidRDefault="000F5125" w:rsidP="000F5125">
            <w:pPr>
              <w:widowControl w:val="0"/>
              <w:suppressAutoHyphens/>
              <w:spacing w:line="276" w:lineRule="auto"/>
              <w:rPr>
                <w:rFonts w:cs="Arial"/>
                <w:szCs w:val="20"/>
              </w:rPr>
            </w:pPr>
          </w:p>
        </w:tc>
        <w:tc>
          <w:tcPr>
            <w:tcW w:w="1276" w:type="dxa"/>
          </w:tcPr>
          <w:p w14:paraId="36FA1C1A" w14:textId="77777777" w:rsidR="000F5125" w:rsidRPr="001C6CD1" w:rsidRDefault="000F5125" w:rsidP="000F5125">
            <w:pPr>
              <w:widowControl w:val="0"/>
              <w:suppressAutoHyphens/>
              <w:spacing w:line="276" w:lineRule="auto"/>
              <w:rPr>
                <w:rFonts w:cs="Arial"/>
                <w:szCs w:val="20"/>
              </w:rPr>
            </w:pPr>
          </w:p>
        </w:tc>
      </w:tr>
      <w:tr w:rsidR="000F5125" w:rsidRPr="001C6CD1" w14:paraId="12D2C78D" w14:textId="77777777" w:rsidTr="003D6B18">
        <w:tc>
          <w:tcPr>
            <w:tcW w:w="709" w:type="dxa"/>
          </w:tcPr>
          <w:p w14:paraId="2222DABA" w14:textId="13C545DF" w:rsidR="000F5125" w:rsidRPr="001C6CD1" w:rsidRDefault="000F5125" w:rsidP="000F5125">
            <w:pPr>
              <w:widowControl w:val="0"/>
              <w:suppressAutoHyphens/>
              <w:spacing w:line="276" w:lineRule="auto"/>
              <w:jc w:val="center"/>
              <w:rPr>
                <w:rFonts w:cs="Arial"/>
                <w:b/>
                <w:szCs w:val="20"/>
              </w:rPr>
            </w:pPr>
            <w:r w:rsidRPr="001C6CD1">
              <w:rPr>
                <w:rFonts w:cs="Arial"/>
                <w:b/>
                <w:szCs w:val="20"/>
              </w:rPr>
              <w:t>3</w:t>
            </w:r>
          </w:p>
        </w:tc>
        <w:tc>
          <w:tcPr>
            <w:tcW w:w="3828" w:type="dxa"/>
          </w:tcPr>
          <w:p w14:paraId="2E2DDCBA" w14:textId="7C365164" w:rsidR="000F5125" w:rsidRPr="001C6CD1" w:rsidRDefault="000F5125" w:rsidP="000F5125">
            <w:pPr>
              <w:jc w:val="both"/>
              <w:rPr>
                <w:rFonts w:cs="Arial"/>
                <w:szCs w:val="20"/>
              </w:rPr>
            </w:pPr>
            <w:r w:rsidRPr="000715F2">
              <w:rPr>
                <w:rFonts w:cs="Arial"/>
                <w:szCs w:val="20"/>
              </w:rPr>
              <w:t>CUEIRO PARA BEBÊ EM TECIDO FLANELADO E ANTIALERGICO, MEDINDO EM MEDIA 0,96 X 0,80. CORES: ESTAMPAS UNISSEX</w:t>
            </w:r>
          </w:p>
        </w:tc>
        <w:tc>
          <w:tcPr>
            <w:tcW w:w="1275" w:type="dxa"/>
          </w:tcPr>
          <w:p w14:paraId="3079862A" w14:textId="2C59EA64"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411CD4BF" w14:textId="5F7CE4BB"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5B462F25" w14:textId="77777777" w:rsidR="000F5125" w:rsidRPr="001C6CD1" w:rsidRDefault="000F5125" w:rsidP="000F5125">
            <w:pPr>
              <w:widowControl w:val="0"/>
              <w:suppressAutoHyphens/>
              <w:spacing w:line="276" w:lineRule="auto"/>
              <w:rPr>
                <w:rFonts w:cs="Arial"/>
                <w:szCs w:val="20"/>
              </w:rPr>
            </w:pPr>
          </w:p>
        </w:tc>
        <w:tc>
          <w:tcPr>
            <w:tcW w:w="1417" w:type="dxa"/>
          </w:tcPr>
          <w:p w14:paraId="0A1A74EA" w14:textId="4C7FBB6D" w:rsidR="000F5125" w:rsidRPr="001C6CD1" w:rsidRDefault="000F5125" w:rsidP="000F5125">
            <w:pPr>
              <w:widowControl w:val="0"/>
              <w:suppressAutoHyphens/>
              <w:spacing w:line="276" w:lineRule="auto"/>
              <w:rPr>
                <w:rFonts w:cs="Arial"/>
                <w:szCs w:val="20"/>
              </w:rPr>
            </w:pPr>
          </w:p>
        </w:tc>
        <w:tc>
          <w:tcPr>
            <w:tcW w:w="1276" w:type="dxa"/>
          </w:tcPr>
          <w:p w14:paraId="3403DA19" w14:textId="77777777" w:rsidR="000F5125" w:rsidRPr="001C6CD1" w:rsidRDefault="000F5125" w:rsidP="000F5125">
            <w:pPr>
              <w:widowControl w:val="0"/>
              <w:suppressAutoHyphens/>
              <w:spacing w:line="276" w:lineRule="auto"/>
              <w:rPr>
                <w:rFonts w:cs="Arial"/>
                <w:szCs w:val="20"/>
              </w:rPr>
            </w:pPr>
          </w:p>
        </w:tc>
      </w:tr>
      <w:tr w:rsidR="000F5125" w:rsidRPr="001C6CD1" w14:paraId="4B2F6061" w14:textId="77777777" w:rsidTr="003D6B18">
        <w:tc>
          <w:tcPr>
            <w:tcW w:w="709" w:type="dxa"/>
          </w:tcPr>
          <w:p w14:paraId="1B71CCC0" w14:textId="555FD39E" w:rsidR="000F5125" w:rsidRPr="001C6CD1" w:rsidRDefault="000F5125" w:rsidP="000F5125">
            <w:pPr>
              <w:widowControl w:val="0"/>
              <w:suppressAutoHyphens/>
              <w:spacing w:line="276" w:lineRule="auto"/>
              <w:jc w:val="center"/>
              <w:rPr>
                <w:rFonts w:cs="Arial"/>
                <w:b/>
                <w:szCs w:val="20"/>
              </w:rPr>
            </w:pPr>
            <w:r>
              <w:rPr>
                <w:rFonts w:cs="Arial"/>
                <w:b/>
                <w:szCs w:val="20"/>
              </w:rPr>
              <w:t>4</w:t>
            </w:r>
          </w:p>
        </w:tc>
        <w:tc>
          <w:tcPr>
            <w:tcW w:w="3828" w:type="dxa"/>
          </w:tcPr>
          <w:p w14:paraId="77C890BA" w14:textId="58462DA3" w:rsidR="000F5125" w:rsidRPr="001C6CD1" w:rsidRDefault="000F5125" w:rsidP="000F5125">
            <w:pPr>
              <w:jc w:val="both"/>
              <w:rPr>
                <w:rFonts w:cs="Arial"/>
                <w:szCs w:val="20"/>
              </w:rPr>
            </w:pPr>
            <w:r w:rsidRPr="000715F2">
              <w:rPr>
                <w:rFonts w:cs="Arial"/>
                <w:szCs w:val="20"/>
              </w:rPr>
              <w:t>KIT COMPOSTO DE LUVA, GORRO E SAPATO DE MALHA. CORES: BRANCO, CINZA CLARO, ROSA CLARO, VERMELHO, AMARELO CLARO, AZUL CLARO, AZUL MARINHO E/OU VERDE CLARO.</w:t>
            </w:r>
          </w:p>
        </w:tc>
        <w:tc>
          <w:tcPr>
            <w:tcW w:w="1275" w:type="dxa"/>
          </w:tcPr>
          <w:p w14:paraId="64652B80" w14:textId="1751ACDF"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1842B820" w14:textId="336194A5"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529E694F" w14:textId="77777777" w:rsidR="000F5125" w:rsidRPr="001C6CD1" w:rsidRDefault="000F5125" w:rsidP="000F5125">
            <w:pPr>
              <w:widowControl w:val="0"/>
              <w:suppressAutoHyphens/>
              <w:spacing w:line="276" w:lineRule="auto"/>
              <w:rPr>
                <w:rFonts w:cs="Arial"/>
                <w:szCs w:val="20"/>
              </w:rPr>
            </w:pPr>
          </w:p>
        </w:tc>
        <w:tc>
          <w:tcPr>
            <w:tcW w:w="1417" w:type="dxa"/>
          </w:tcPr>
          <w:p w14:paraId="223AD2B1" w14:textId="77777777" w:rsidR="000F5125" w:rsidRPr="001C6CD1" w:rsidRDefault="000F5125" w:rsidP="000F5125">
            <w:pPr>
              <w:widowControl w:val="0"/>
              <w:suppressAutoHyphens/>
              <w:spacing w:line="276" w:lineRule="auto"/>
              <w:rPr>
                <w:rFonts w:cs="Arial"/>
                <w:szCs w:val="20"/>
              </w:rPr>
            </w:pPr>
          </w:p>
        </w:tc>
        <w:tc>
          <w:tcPr>
            <w:tcW w:w="1276" w:type="dxa"/>
          </w:tcPr>
          <w:p w14:paraId="45B1A5B8" w14:textId="77777777" w:rsidR="000F5125" w:rsidRPr="001C6CD1" w:rsidRDefault="000F5125" w:rsidP="000F5125">
            <w:pPr>
              <w:widowControl w:val="0"/>
              <w:suppressAutoHyphens/>
              <w:spacing w:line="276" w:lineRule="auto"/>
              <w:rPr>
                <w:rFonts w:cs="Arial"/>
                <w:szCs w:val="20"/>
              </w:rPr>
            </w:pPr>
          </w:p>
        </w:tc>
      </w:tr>
      <w:tr w:rsidR="000F5125" w:rsidRPr="001C6CD1" w14:paraId="2B2E6E92" w14:textId="77777777" w:rsidTr="003D6B18">
        <w:tc>
          <w:tcPr>
            <w:tcW w:w="709" w:type="dxa"/>
          </w:tcPr>
          <w:p w14:paraId="147734F3" w14:textId="4190492B" w:rsidR="000F5125" w:rsidRPr="001C6CD1" w:rsidRDefault="000F5125" w:rsidP="000F5125">
            <w:pPr>
              <w:widowControl w:val="0"/>
              <w:suppressAutoHyphens/>
              <w:spacing w:line="276" w:lineRule="auto"/>
              <w:jc w:val="center"/>
              <w:rPr>
                <w:rFonts w:cs="Arial"/>
                <w:b/>
                <w:szCs w:val="20"/>
              </w:rPr>
            </w:pPr>
            <w:r>
              <w:rPr>
                <w:rFonts w:cs="Arial"/>
                <w:b/>
                <w:szCs w:val="20"/>
              </w:rPr>
              <w:t>5</w:t>
            </w:r>
          </w:p>
        </w:tc>
        <w:tc>
          <w:tcPr>
            <w:tcW w:w="3828" w:type="dxa"/>
          </w:tcPr>
          <w:p w14:paraId="3C37165C" w14:textId="5753DE8C" w:rsidR="000F5125" w:rsidRPr="001C6CD1" w:rsidRDefault="000F5125" w:rsidP="000F5125">
            <w:pPr>
              <w:jc w:val="both"/>
              <w:rPr>
                <w:rFonts w:cs="Arial"/>
                <w:szCs w:val="20"/>
              </w:rPr>
            </w:pPr>
            <w:r w:rsidRPr="000715F2">
              <w:rPr>
                <w:rFonts w:cs="Arial"/>
                <w:szCs w:val="20"/>
              </w:rPr>
              <w:t>EDREDOM MARTELADO ACOLCHOADO DE ESPUMA, PARA BERÇO AMERICANO, DUPLA FACE, TECIDO ALGODÃO, MEDINDO APROXIMADAMENTE 1,30 MT X 0.85, COM ESTAMPAS UNISSEX OU LISO NAS CORES: BRANCO, CINZA CLARO, ROSA CLARO, VERMELHO, AMARELO CLARO, AZUL CLARO, AZUL MARINHO E VERDE CLARO.</w:t>
            </w:r>
          </w:p>
        </w:tc>
        <w:tc>
          <w:tcPr>
            <w:tcW w:w="1275" w:type="dxa"/>
          </w:tcPr>
          <w:p w14:paraId="28619739" w14:textId="478D783A"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42F32A57" w14:textId="194A1AF8"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05AC3422" w14:textId="77777777" w:rsidR="000F5125" w:rsidRPr="001C6CD1" w:rsidRDefault="000F5125" w:rsidP="000F5125">
            <w:pPr>
              <w:widowControl w:val="0"/>
              <w:suppressAutoHyphens/>
              <w:spacing w:line="276" w:lineRule="auto"/>
              <w:rPr>
                <w:rFonts w:cs="Arial"/>
                <w:szCs w:val="20"/>
              </w:rPr>
            </w:pPr>
          </w:p>
        </w:tc>
        <w:tc>
          <w:tcPr>
            <w:tcW w:w="1417" w:type="dxa"/>
          </w:tcPr>
          <w:p w14:paraId="3A58BEBD" w14:textId="77777777" w:rsidR="000F5125" w:rsidRPr="001C6CD1" w:rsidRDefault="000F5125" w:rsidP="000F5125">
            <w:pPr>
              <w:widowControl w:val="0"/>
              <w:suppressAutoHyphens/>
              <w:spacing w:line="276" w:lineRule="auto"/>
              <w:rPr>
                <w:rFonts w:cs="Arial"/>
                <w:szCs w:val="20"/>
              </w:rPr>
            </w:pPr>
          </w:p>
        </w:tc>
        <w:tc>
          <w:tcPr>
            <w:tcW w:w="1276" w:type="dxa"/>
          </w:tcPr>
          <w:p w14:paraId="799A2FF3" w14:textId="77777777" w:rsidR="000F5125" w:rsidRPr="001C6CD1" w:rsidRDefault="000F5125" w:rsidP="000F5125">
            <w:pPr>
              <w:widowControl w:val="0"/>
              <w:suppressAutoHyphens/>
              <w:spacing w:line="276" w:lineRule="auto"/>
              <w:rPr>
                <w:rFonts w:cs="Arial"/>
                <w:szCs w:val="20"/>
              </w:rPr>
            </w:pPr>
          </w:p>
        </w:tc>
      </w:tr>
      <w:tr w:rsidR="000F5125" w:rsidRPr="001C6CD1" w14:paraId="0C2111C5" w14:textId="77777777" w:rsidTr="003D6B18">
        <w:tc>
          <w:tcPr>
            <w:tcW w:w="709" w:type="dxa"/>
          </w:tcPr>
          <w:p w14:paraId="54C9DC0A" w14:textId="4AF96406" w:rsidR="000F5125" w:rsidRPr="001C6CD1" w:rsidRDefault="000F5125" w:rsidP="000F5125">
            <w:pPr>
              <w:widowControl w:val="0"/>
              <w:suppressAutoHyphens/>
              <w:spacing w:line="276" w:lineRule="auto"/>
              <w:jc w:val="center"/>
              <w:rPr>
                <w:rFonts w:cs="Arial"/>
                <w:b/>
                <w:szCs w:val="20"/>
              </w:rPr>
            </w:pPr>
            <w:r>
              <w:rPr>
                <w:rFonts w:cs="Arial"/>
                <w:b/>
                <w:szCs w:val="20"/>
              </w:rPr>
              <w:t>6</w:t>
            </w:r>
          </w:p>
        </w:tc>
        <w:tc>
          <w:tcPr>
            <w:tcW w:w="3828" w:type="dxa"/>
          </w:tcPr>
          <w:p w14:paraId="5F0B3DFA" w14:textId="5C7F2267" w:rsidR="000F5125" w:rsidRPr="001C6CD1" w:rsidRDefault="000F5125" w:rsidP="000F5125">
            <w:pPr>
              <w:jc w:val="both"/>
              <w:rPr>
                <w:rFonts w:cs="Arial"/>
                <w:szCs w:val="20"/>
              </w:rPr>
            </w:pPr>
            <w:r w:rsidRPr="000715F2">
              <w:rPr>
                <w:rFonts w:cs="Arial"/>
                <w:szCs w:val="20"/>
              </w:rPr>
              <w:t>MACACÃO EM MALHA MANGA LONGA, COM PÉ REVERSIVEL, ACABAMENTO EM BOTÕES NA PARTE DA FRENTE DA PEÇA TECIDO 100% ALGODÃO, NAS CORES: BRANCO, CINZA CLARO, VERMELHO, AMARELO CLARO, AZUL CLARO, AZUL MARINHO E VERDE CLARO. TAMANHO P E M</w:t>
            </w:r>
            <w:r>
              <w:rPr>
                <w:rFonts w:cs="Arial"/>
                <w:szCs w:val="20"/>
              </w:rPr>
              <w:t>.</w:t>
            </w:r>
          </w:p>
        </w:tc>
        <w:tc>
          <w:tcPr>
            <w:tcW w:w="1275" w:type="dxa"/>
          </w:tcPr>
          <w:p w14:paraId="4D559190" w14:textId="1457BCA9"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66BE10CF" w14:textId="04ED60D0"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2497CAB0" w14:textId="77777777" w:rsidR="000F5125" w:rsidRPr="001C6CD1" w:rsidRDefault="000F5125" w:rsidP="000F5125">
            <w:pPr>
              <w:widowControl w:val="0"/>
              <w:suppressAutoHyphens/>
              <w:spacing w:line="276" w:lineRule="auto"/>
              <w:rPr>
                <w:rFonts w:cs="Arial"/>
                <w:szCs w:val="20"/>
              </w:rPr>
            </w:pPr>
          </w:p>
        </w:tc>
        <w:tc>
          <w:tcPr>
            <w:tcW w:w="1417" w:type="dxa"/>
          </w:tcPr>
          <w:p w14:paraId="6E479495" w14:textId="77777777" w:rsidR="000F5125" w:rsidRPr="001C6CD1" w:rsidRDefault="000F5125" w:rsidP="000F5125">
            <w:pPr>
              <w:widowControl w:val="0"/>
              <w:suppressAutoHyphens/>
              <w:spacing w:line="276" w:lineRule="auto"/>
              <w:rPr>
                <w:rFonts w:cs="Arial"/>
                <w:szCs w:val="20"/>
              </w:rPr>
            </w:pPr>
          </w:p>
        </w:tc>
        <w:tc>
          <w:tcPr>
            <w:tcW w:w="1276" w:type="dxa"/>
          </w:tcPr>
          <w:p w14:paraId="4B1BFF61" w14:textId="77777777" w:rsidR="000F5125" w:rsidRPr="001C6CD1" w:rsidRDefault="000F5125" w:rsidP="000F5125">
            <w:pPr>
              <w:widowControl w:val="0"/>
              <w:suppressAutoHyphens/>
              <w:spacing w:line="276" w:lineRule="auto"/>
              <w:rPr>
                <w:rFonts w:cs="Arial"/>
                <w:szCs w:val="20"/>
              </w:rPr>
            </w:pPr>
          </w:p>
        </w:tc>
      </w:tr>
      <w:tr w:rsidR="000F5125" w:rsidRPr="001C6CD1" w14:paraId="15E6C25F" w14:textId="77777777" w:rsidTr="003D6B18">
        <w:tc>
          <w:tcPr>
            <w:tcW w:w="709" w:type="dxa"/>
          </w:tcPr>
          <w:p w14:paraId="6BB36AC3" w14:textId="21A7AEA2" w:rsidR="000F5125" w:rsidRPr="001C6CD1" w:rsidRDefault="000F5125" w:rsidP="000F5125">
            <w:pPr>
              <w:widowControl w:val="0"/>
              <w:suppressAutoHyphens/>
              <w:spacing w:line="276" w:lineRule="auto"/>
              <w:jc w:val="center"/>
              <w:rPr>
                <w:rFonts w:cs="Arial"/>
                <w:b/>
                <w:szCs w:val="20"/>
              </w:rPr>
            </w:pPr>
            <w:r>
              <w:rPr>
                <w:rFonts w:cs="Arial"/>
                <w:b/>
                <w:szCs w:val="20"/>
              </w:rPr>
              <w:t>7</w:t>
            </w:r>
          </w:p>
        </w:tc>
        <w:tc>
          <w:tcPr>
            <w:tcW w:w="3828" w:type="dxa"/>
          </w:tcPr>
          <w:p w14:paraId="5D139D85" w14:textId="38E330A1" w:rsidR="000F5125" w:rsidRPr="001C6CD1" w:rsidRDefault="000F5125" w:rsidP="000F5125">
            <w:pPr>
              <w:jc w:val="both"/>
              <w:rPr>
                <w:rFonts w:cs="Arial"/>
                <w:szCs w:val="20"/>
              </w:rPr>
            </w:pPr>
            <w:r w:rsidRPr="000715F2">
              <w:rPr>
                <w:rFonts w:cs="Arial"/>
                <w:szCs w:val="20"/>
              </w:rPr>
              <w:t>KIT COM 03 PARES DE MEIAS PARA BEBÊS 0-3 MESES OU DE 0-6 MESES. MATERIAL COMPOSTO DE APROXIMADAMENTE 73 % ALGODÃO, NAS CORES: BRANCO, CINZA CLARO, VERMELHO, AMARELO CLARO, AZUL CLARO, AZUL MARINHO E /OU VERDE CLARO.</w:t>
            </w:r>
          </w:p>
        </w:tc>
        <w:tc>
          <w:tcPr>
            <w:tcW w:w="1275" w:type="dxa"/>
          </w:tcPr>
          <w:p w14:paraId="548ED9B2" w14:textId="7ECD57AB"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07426E77" w14:textId="26A92A64"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1A9474D1" w14:textId="77777777" w:rsidR="000F5125" w:rsidRPr="001C6CD1" w:rsidRDefault="000F5125" w:rsidP="000F5125">
            <w:pPr>
              <w:widowControl w:val="0"/>
              <w:suppressAutoHyphens/>
              <w:spacing w:line="276" w:lineRule="auto"/>
              <w:rPr>
                <w:rFonts w:cs="Arial"/>
                <w:szCs w:val="20"/>
              </w:rPr>
            </w:pPr>
          </w:p>
        </w:tc>
        <w:tc>
          <w:tcPr>
            <w:tcW w:w="1417" w:type="dxa"/>
          </w:tcPr>
          <w:p w14:paraId="4C52487F" w14:textId="77777777" w:rsidR="000F5125" w:rsidRPr="001C6CD1" w:rsidRDefault="000F5125" w:rsidP="000F5125">
            <w:pPr>
              <w:widowControl w:val="0"/>
              <w:suppressAutoHyphens/>
              <w:spacing w:line="276" w:lineRule="auto"/>
              <w:rPr>
                <w:rFonts w:cs="Arial"/>
                <w:szCs w:val="20"/>
              </w:rPr>
            </w:pPr>
          </w:p>
        </w:tc>
        <w:tc>
          <w:tcPr>
            <w:tcW w:w="1276" w:type="dxa"/>
          </w:tcPr>
          <w:p w14:paraId="0BB4106C" w14:textId="77777777" w:rsidR="000F5125" w:rsidRPr="001C6CD1" w:rsidRDefault="000F5125" w:rsidP="000F5125">
            <w:pPr>
              <w:widowControl w:val="0"/>
              <w:suppressAutoHyphens/>
              <w:spacing w:line="276" w:lineRule="auto"/>
              <w:rPr>
                <w:rFonts w:cs="Arial"/>
                <w:szCs w:val="20"/>
              </w:rPr>
            </w:pPr>
          </w:p>
        </w:tc>
      </w:tr>
      <w:tr w:rsidR="000F5125" w:rsidRPr="001C6CD1" w14:paraId="6F419863" w14:textId="77777777" w:rsidTr="003D6B18">
        <w:tc>
          <w:tcPr>
            <w:tcW w:w="709" w:type="dxa"/>
          </w:tcPr>
          <w:p w14:paraId="3DC0AFDF" w14:textId="42CC0E20" w:rsidR="000F5125" w:rsidRPr="001C6CD1" w:rsidRDefault="000F5125" w:rsidP="000F5125">
            <w:pPr>
              <w:widowControl w:val="0"/>
              <w:suppressAutoHyphens/>
              <w:spacing w:line="276" w:lineRule="auto"/>
              <w:jc w:val="center"/>
              <w:rPr>
                <w:rFonts w:cs="Arial"/>
                <w:b/>
                <w:szCs w:val="20"/>
              </w:rPr>
            </w:pPr>
            <w:r>
              <w:rPr>
                <w:rFonts w:cs="Arial"/>
                <w:b/>
                <w:szCs w:val="20"/>
              </w:rPr>
              <w:t>8</w:t>
            </w:r>
          </w:p>
        </w:tc>
        <w:tc>
          <w:tcPr>
            <w:tcW w:w="3828" w:type="dxa"/>
          </w:tcPr>
          <w:p w14:paraId="2427D5E8" w14:textId="2946CCA0" w:rsidR="000F5125" w:rsidRPr="001C6CD1" w:rsidRDefault="000F5125" w:rsidP="000F5125">
            <w:pPr>
              <w:jc w:val="both"/>
              <w:rPr>
                <w:rFonts w:cs="Arial"/>
                <w:szCs w:val="20"/>
              </w:rPr>
            </w:pPr>
            <w:r w:rsidRPr="000715F2">
              <w:rPr>
                <w:rFonts w:cs="Arial"/>
                <w:szCs w:val="20"/>
              </w:rPr>
              <w:t>TOALHA DE BANHO INFANTIL COM CAPUZ, SOFT FRALDA, ACABAMENTO EM VIÉS, TAMANHO MINIMO 80 CM X 980 CM.100% ALGODÃO NAS CORES: ESTAMPADO UNISSEX OU LISA NAS CORES CINZA CLARO, AMARELO, ROSA, VERDE CLARO, AZUL CLARO E/OU BRANCO.</w:t>
            </w:r>
          </w:p>
        </w:tc>
        <w:tc>
          <w:tcPr>
            <w:tcW w:w="1275" w:type="dxa"/>
          </w:tcPr>
          <w:p w14:paraId="2745DB3B" w14:textId="1C24D84A"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3DF837E2" w14:textId="4C8A5145"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76849D95" w14:textId="77777777" w:rsidR="000F5125" w:rsidRPr="001C6CD1" w:rsidRDefault="000F5125" w:rsidP="000F5125">
            <w:pPr>
              <w:widowControl w:val="0"/>
              <w:suppressAutoHyphens/>
              <w:spacing w:line="276" w:lineRule="auto"/>
              <w:rPr>
                <w:rFonts w:cs="Arial"/>
                <w:szCs w:val="20"/>
              </w:rPr>
            </w:pPr>
          </w:p>
        </w:tc>
        <w:tc>
          <w:tcPr>
            <w:tcW w:w="1417" w:type="dxa"/>
          </w:tcPr>
          <w:p w14:paraId="589E5E14" w14:textId="77777777" w:rsidR="000F5125" w:rsidRPr="001C6CD1" w:rsidRDefault="000F5125" w:rsidP="000F5125">
            <w:pPr>
              <w:widowControl w:val="0"/>
              <w:suppressAutoHyphens/>
              <w:spacing w:line="276" w:lineRule="auto"/>
              <w:rPr>
                <w:rFonts w:cs="Arial"/>
                <w:szCs w:val="20"/>
              </w:rPr>
            </w:pPr>
          </w:p>
        </w:tc>
        <w:tc>
          <w:tcPr>
            <w:tcW w:w="1276" w:type="dxa"/>
          </w:tcPr>
          <w:p w14:paraId="4E8C1655" w14:textId="77777777" w:rsidR="000F5125" w:rsidRPr="001C6CD1" w:rsidRDefault="000F5125" w:rsidP="000F5125">
            <w:pPr>
              <w:widowControl w:val="0"/>
              <w:suppressAutoHyphens/>
              <w:spacing w:line="276" w:lineRule="auto"/>
              <w:rPr>
                <w:rFonts w:cs="Arial"/>
                <w:szCs w:val="20"/>
              </w:rPr>
            </w:pPr>
          </w:p>
        </w:tc>
      </w:tr>
      <w:tr w:rsidR="000F5125" w:rsidRPr="001C6CD1" w14:paraId="5C994864" w14:textId="77777777" w:rsidTr="003D6B18">
        <w:tc>
          <w:tcPr>
            <w:tcW w:w="709" w:type="dxa"/>
          </w:tcPr>
          <w:p w14:paraId="4280022E" w14:textId="715C9B5B" w:rsidR="000F5125" w:rsidRPr="001C6CD1" w:rsidRDefault="000F5125" w:rsidP="000F5125">
            <w:pPr>
              <w:widowControl w:val="0"/>
              <w:suppressAutoHyphens/>
              <w:spacing w:line="276" w:lineRule="auto"/>
              <w:jc w:val="center"/>
              <w:rPr>
                <w:rFonts w:cs="Arial"/>
                <w:b/>
                <w:szCs w:val="20"/>
              </w:rPr>
            </w:pPr>
            <w:r>
              <w:rPr>
                <w:rFonts w:cs="Arial"/>
                <w:b/>
                <w:szCs w:val="20"/>
              </w:rPr>
              <w:t>9</w:t>
            </w:r>
          </w:p>
        </w:tc>
        <w:tc>
          <w:tcPr>
            <w:tcW w:w="3828" w:type="dxa"/>
          </w:tcPr>
          <w:p w14:paraId="43E06E0F" w14:textId="08C0E35B" w:rsidR="000F5125" w:rsidRPr="001C6CD1" w:rsidRDefault="000F5125" w:rsidP="000F5125">
            <w:pPr>
              <w:jc w:val="both"/>
              <w:rPr>
                <w:rFonts w:cs="Arial"/>
                <w:szCs w:val="20"/>
              </w:rPr>
            </w:pPr>
            <w:r w:rsidRPr="000715F2">
              <w:rPr>
                <w:rFonts w:cs="Arial"/>
                <w:szCs w:val="20"/>
              </w:rPr>
              <w:t>KIT PANINHO DE BOCA - PACOTE COM MINIMO 3 PEÇAS, MEDINDO APROXIMADAMENTE 25 X 30 CM, OU 30 X 30, 100% ALGODÃO, ESTAMPAS UNISSEX OU LISO</w:t>
            </w:r>
          </w:p>
        </w:tc>
        <w:tc>
          <w:tcPr>
            <w:tcW w:w="1275" w:type="dxa"/>
          </w:tcPr>
          <w:p w14:paraId="13EB1D01" w14:textId="6ADEBFBF"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3DC463E3" w14:textId="7E6EEA3C"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3238E1F8" w14:textId="77777777" w:rsidR="000F5125" w:rsidRPr="001C6CD1" w:rsidRDefault="000F5125" w:rsidP="000F5125">
            <w:pPr>
              <w:widowControl w:val="0"/>
              <w:suppressAutoHyphens/>
              <w:spacing w:line="276" w:lineRule="auto"/>
              <w:rPr>
                <w:rFonts w:cs="Arial"/>
                <w:szCs w:val="20"/>
              </w:rPr>
            </w:pPr>
          </w:p>
        </w:tc>
        <w:tc>
          <w:tcPr>
            <w:tcW w:w="1417" w:type="dxa"/>
          </w:tcPr>
          <w:p w14:paraId="4B41AD27" w14:textId="77777777" w:rsidR="000F5125" w:rsidRPr="001C6CD1" w:rsidRDefault="000F5125" w:rsidP="000F5125">
            <w:pPr>
              <w:widowControl w:val="0"/>
              <w:suppressAutoHyphens/>
              <w:spacing w:line="276" w:lineRule="auto"/>
              <w:rPr>
                <w:rFonts w:cs="Arial"/>
                <w:szCs w:val="20"/>
              </w:rPr>
            </w:pPr>
          </w:p>
        </w:tc>
        <w:tc>
          <w:tcPr>
            <w:tcW w:w="1276" w:type="dxa"/>
          </w:tcPr>
          <w:p w14:paraId="319C84A4" w14:textId="77777777" w:rsidR="000F5125" w:rsidRPr="001C6CD1" w:rsidRDefault="000F5125" w:rsidP="000F5125">
            <w:pPr>
              <w:widowControl w:val="0"/>
              <w:suppressAutoHyphens/>
              <w:spacing w:line="276" w:lineRule="auto"/>
              <w:rPr>
                <w:rFonts w:cs="Arial"/>
                <w:szCs w:val="20"/>
              </w:rPr>
            </w:pPr>
          </w:p>
        </w:tc>
      </w:tr>
      <w:tr w:rsidR="000F5125" w:rsidRPr="001C6CD1" w14:paraId="5EB95A27" w14:textId="77777777" w:rsidTr="003D6B18">
        <w:tc>
          <w:tcPr>
            <w:tcW w:w="709" w:type="dxa"/>
          </w:tcPr>
          <w:p w14:paraId="6DB1638D" w14:textId="001CF6B6" w:rsidR="000F5125" w:rsidRPr="001C6CD1" w:rsidRDefault="000F5125" w:rsidP="000F5125">
            <w:pPr>
              <w:widowControl w:val="0"/>
              <w:suppressAutoHyphens/>
              <w:spacing w:line="276" w:lineRule="auto"/>
              <w:jc w:val="center"/>
              <w:rPr>
                <w:rFonts w:cs="Arial"/>
                <w:b/>
                <w:szCs w:val="20"/>
              </w:rPr>
            </w:pPr>
            <w:r>
              <w:rPr>
                <w:rFonts w:cs="Arial"/>
                <w:b/>
                <w:szCs w:val="20"/>
              </w:rPr>
              <w:t>10</w:t>
            </w:r>
          </w:p>
        </w:tc>
        <w:tc>
          <w:tcPr>
            <w:tcW w:w="3828" w:type="dxa"/>
          </w:tcPr>
          <w:p w14:paraId="49451607" w14:textId="723161C8" w:rsidR="000F5125" w:rsidRPr="001C6CD1" w:rsidRDefault="000F5125" w:rsidP="000F5125">
            <w:pPr>
              <w:jc w:val="both"/>
              <w:rPr>
                <w:rFonts w:cs="Arial"/>
                <w:szCs w:val="20"/>
              </w:rPr>
            </w:pPr>
            <w:r w:rsidRPr="000715F2">
              <w:rPr>
                <w:rFonts w:cs="Arial"/>
                <w:szCs w:val="20"/>
              </w:rPr>
              <w:t xml:space="preserve">BANHEIRA PLASTICA INFANTIL ANATOMICA FABRICADO EM MATERIAL DE POLIPROPILENO ATÓXICO, COM CANTOS </w:t>
            </w:r>
            <w:r w:rsidRPr="000715F2">
              <w:rPr>
                <w:rFonts w:cs="Arial"/>
                <w:szCs w:val="20"/>
              </w:rPr>
              <w:lastRenderedPageBreak/>
              <w:t>ARREDONDADOS, LOCAL APROPRIADO PARA COLOCAR SABONETE E ESPONJA, CAPACIDADE MINIMA 25 LITROS, PESO SUPORTADO ATÉ 20 KG, NAS CORES: BRANCO, AMARELO, VERDE CLARO OU INCOLOR (PLASTICO TRANSPARENTE)</w:t>
            </w:r>
          </w:p>
        </w:tc>
        <w:tc>
          <w:tcPr>
            <w:tcW w:w="1275" w:type="dxa"/>
          </w:tcPr>
          <w:p w14:paraId="7A6AE37B" w14:textId="6B81224D" w:rsidR="000F5125" w:rsidRPr="001C6CD1" w:rsidRDefault="000F5125" w:rsidP="000F5125">
            <w:pPr>
              <w:widowControl w:val="0"/>
              <w:suppressAutoHyphens/>
              <w:spacing w:line="276" w:lineRule="auto"/>
              <w:jc w:val="center"/>
              <w:rPr>
                <w:rFonts w:cs="Arial"/>
                <w:szCs w:val="20"/>
              </w:rPr>
            </w:pPr>
            <w:r w:rsidRPr="001C6CD1">
              <w:rPr>
                <w:rFonts w:cs="Arial"/>
                <w:szCs w:val="20"/>
              </w:rPr>
              <w:lastRenderedPageBreak/>
              <w:t>Unid</w:t>
            </w:r>
          </w:p>
        </w:tc>
        <w:tc>
          <w:tcPr>
            <w:tcW w:w="1134" w:type="dxa"/>
          </w:tcPr>
          <w:p w14:paraId="71A5D6D3" w14:textId="540DDABC"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022F4149" w14:textId="77777777" w:rsidR="000F5125" w:rsidRPr="001C6CD1" w:rsidRDefault="000F5125" w:rsidP="000F5125">
            <w:pPr>
              <w:widowControl w:val="0"/>
              <w:suppressAutoHyphens/>
              <w:spacing w:line="276" w:lineRule="auto"/>
              <w:rPr>
                <w:rFonts w:cs="Arial"/>
                <w:szCs w:val="20"/>
              </w:rPr>
            </w:pPr>
          </w:p>
        </w:tc>
        <w:tc>
          <w:tcPr>
            <w:tcW w:w="1417" w:type="dxa"/>
          </w:tcPr>
          <w:p w14:paraId="69E83EE5" w14:textId="77777777" w:rsidR="000F5125" w:rsidRPr="001C6CD1" w:rsidRDefault="000F5125" w:rsidP="000F5125">
            <w:pPr>
              <w:widowControl w:val="0"/>
              <w:suppressAutoHyphens/>
              <w:spacing w:line="276" w:lineRule="auto"/>
              <w:rPr>
                <w:rFonts w:cs="Arial"/>
                <w:szCs w:val="20"/>
              </w:rPr>
            </w:pPr>
          </w:p>
        </w:tc>
        <w:tc>
          <w:tcPr>
            <w:tcW w:w="1276" w:type="dxa"/>
          </w:tcPr>
          <w:p w14:paraId="0DC1CBEF" w14:textId="77777777" w:rsidR="000F5125" w:rsidRPr="001C6CD1" w:rsidRDefault="000F5125" w:rsidP="000F5125">
            <w:pPr>
              <w:widowControl w:val="0"/>
              <w:suppressAutoHyphens/>
              <w:spacing w:line="276" w:lineRule="auto"/>
              <w:rPr>
                <w:rFonts w:cs="Arial"/>
                <w:szCs w:val="20"/>
              </w:rPr>
            </w:pPr>
          </w:p>
        </w:tc>
      </w:tr>
      <w:tr w:rsidR="00FF6E43" w:rsidRPr="001C6CD1" w14:paraId="12F1A12F" w14:textId="77777777" w:rsidTr="00F809B6">
        <w:tc>
          <w:tcPr>
            <w:tcW w:w="9356" w:type="dxa"/>
            <w:gridSpan w:val="6"/>
          </w:tcPr>
          <w:p w14:paraId="33F03B89" w14:textId="470E533C" w:rsidR="00FF6E43" w:rsidRPr="001C6CD1" w:rsidRDefault="00FF6E43" w:rsidP="00FF6E43">
            <w:pPr>
              <w:widowControl w:val="0"/>
              <w:suppressAutoHyphens/>
              <w:spacing w:line="276" w:lineRule="auto"/>
              <w:jc w:val="right"/>
              <w:rPr>
                <w:rFonts w:cs="Arial"/>
                <w:szCs w:val="20"/>
              </w:rPr>
            </w:pPr>
            <w:r>
              <w:rPr>
                <w:rFonts w:cs="Arial"/>
                <w:szCs w:val="20"/>
              </w:rPr>
              <w:t>TOTAL</w:t>
            </w:r>
          </w:p>
        </w:tc>
        <w:tc>
          <w:tcPr>
            <w:tcW w:w="1276" w:type="dxa"/>
          </w:tcPr>
          <w:p w14:paraId="2228D149" w14:textId="77777777" w:rsidR="00FF6E43" w:rsidRPr="001C6CD1" w:rsidRDefault="00FF6E43" w:rsidP="000F5125">
            <w:pPr>
              <w:widowControl w:val="0"/>
              <w:suppressAutoHyphens/>
              <w:spacing w:line="276" w:lineRule="auto"/>
              <w:rPr>
                <w:rFonts w:cs="Arial"/>
                <w:szCs w:val="20"/>
              </w:rPr>
            </w:pPr>
          </w:p>
        </w:tc>
      </w:tr>
      <w:tr w:rsidR="00FF6E43" w:rsidRPr="001C6CD1" w14:paraId="3246B2FD" w14:textId="77777777" w:rsidTr="008429CF">
        <w:tc>
          <w:tcPr>
            <w:tcW w:w="10632" w:type="dxa"/>
            <w:gridSpan w:val="7"/>
          </w:tcPr>
          <w:p w14:paraId="3BEC9EC1" w14:textId="77777777" w:rsidR="00FF6E43" w:rsidRDefault="00FF6E43" w:rsidP="000F5125">
            <w:pPr>
              <w:widowControl w:val="0"/>
              <w:suppressAutoHyphens/>
              <w:spacing w:line="276" w:lineRule="auto"/>
              <w:rPr>
                <w:rFonts w:cs="Arial"/>
                <w:szCs w:val="20"/>
              </w:rPr>
            </w:pPr>
          </w:p>
          <w:p w14:paraId="4C0FC10E" w14:textId="77777777" w:rsidR="00FF6E43" w:rsidRPr="00FF6E43" w:rsidRDefault="00FF6E43" w:rsidP="00FF6E43">
            <w:pPr>
              <w:widowControl w:val="0"/>
              <w:suppressAutoHyphens/>
              <w:spacing w:line="276" w:lineRule="auto"/>
              <w:jc w:val="center"/>
              <w:rPr>
                <w:rFonts w:cs="Arial"/>
                <w:b/>
                <w:bCs/>
                <w:szCs w:val="20"/>
              </w:rPr>
            </w:pPr>
            <w:r w:rsidRPr="00FF6E43">
              <w:rPr>
                <w:rFonts w:cs="Arial"/>
                <w:b/>
                <w:bCs/>
                <w:szCs w:val="20"/>
              </w:rPr>
              <w:t>LOTE 02</w:t>
            </w:r>
          </w:p>
          <w:p w14:paraId="7FCE8EBC" w14:textId="51FEED90" w:rsidR="00FF6E43" w:rsidRPr="001C6CD1" w:rsidRDefault="00FF6E43" w:rsidP="000F5125">
            <w:pPr>
              <w:widowControl w:val="0"/>
              <w:suppressAutoHyphens/>
              <w:spacing w:line="276" w:lineRule="auto"/>
              <w:rPr>
                <w:rFonts w:cs="Arial"/>
                <w:szCs w:val="20"/>
              </w:rPr>
            </w:pPr>
          </w:p>
        </w:tc>
      </w:tr>
      <w:tr w:rsidR="000F5125" w:rsidRPr="001C6CD1" w14:paraId="10C9D831" w14:textId="77777777" w:rsidTr="003D6B18">
        <w:tc>
          <w:tcPr>
            <w:tcW w:w="709" w:type="dxa"/>
          </w:tcPr>
          <w:p w14:paraId="07C46B34" w14:textId="328D3464" w:rsidR="000F5125" w:rsidRPr="001C6CD1" w:rsidRDefault="000F5125" w:rsidP="000F5125">
            <w:pPr>
              <w:widowControl w:val="0"/>
              <w:suppressAutoHyphens/>
              <w:spacing w:line="276" w:lineRule="auto"/>
              <w:jc w:val="center"/>
              <w:rPr>
                <w:rFonts w:cs="Arial"/>
                <w:b/>
                <w:szCs w:val="20"/>
              </w:rPr>
            </w:pPr>
            <w:r>
              <w:rPr>
                <w:rFonts w:cs="Arial"/>
                <w:b/>
                <w:szCs w:val="20"/>
              </w:rPr>
              <w:t>11</w:t>
            </w:r>
          </w:p>
        </w:tc>
        <w:tc>
          <w:tcPr>
            <w:tcW w:w="3828" w:type="dxa"/>
          </w:tcPr>
          <w:p w14:paraId="155165FC" w14:textId="6E1FAEDA" w:rsidR="000F5125" w:rsidRPr="001C6CD1" w:rsidRDefault="000F5125" w:rsidP="000F5125">
            <w:pPr>
              <w:jc w:val="both"/>
              <w:rPr>
                <w:rFonts w:cs="Arial"/>
                <w:szCs w:val="20"/>
              </w:rPr>
            </w:pPr>
            <w:r w:rsidRPr="000715F2">
              <w:rPr>
                <w:rFonts w:cs="Arial"/>
                <w:szCs w:val="20"/>
              </w:rPr>
              <w:t>PACOTE FRALDA INFANTIL DESCARTAVEL, TAMANHO P, COM BARREIRAS LATERAIS E ANTIVAZAMENTO, FITA MULTIUSO AJUSTAVEL NAS PERNAS, FRENTE DECORATIVA, CORTE ANATÔMICO E ANTIMICOL. PROTEÇÃO DE ATÉ 12 HORAS. PACOTE COM NO MINIMO 28 FRALDAS.</w:t>
            </w:r>
          </w:p>
        </w:tc>
        <w:tc>
          <w:tcPr>
            <w:tcW w:w="1275" w:type="dxa"/>
          </w:tcPr>
          <w:p w14:paraId="6EC241F2" w14:textId="5083C8D2"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2D68D31B" w14:textId="6ABC0238"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297785C2" w14:textId="77777777" w:rsidR="000F5125" w:rsidRPr="001C6CD1" w:rsidRDefault="000F5125" w:rsidP="000F5125">
            <w:pPr>
              <w:widowControl w:val="0"/>
              <w:suppressAutoHyphens/>
              <w:spacing w:line="276" w:lineRule="auto"/>
              <w:rPr>
                <w:rFonts w:cs="Arial"/>
                <w:szCs w:val="20"/>
              </w:rPr>
            </w:pPr>
          </w:p>
        </w:tc>
        <w:tc>
          <w:tcPr>
            <w:tcW w:w="1417" w:type="dxa"/>
          </w:tcPr>
          <w:p w14:paraId="695319DF" w14:textId="77777777" w:rsidR="000F5125" w:rsidRPr="001C6CD1" w:rsidRDefault="000F5125" w:rsidP="000F5125">
            <w:pPr>
              <w:widowControl w:val="0"/>
              <w:suppressAutoHyphens/>
              <w:spacing w:line="276" w:lineRule="auto"/>
              <w:rPr>
                <w:rFonts w:cs="Arial"/>
                <w:szCs w:val="20"/>
              </w:rPr>
            </w:pPr>
          </w:p>
        </w:tc>
        <w:tc>
          <w:tcPr>
            <w:tcW w:w="1276" w:type="dxa"/>
          </w:tcPr>
          <w:p w14:paraId="34147B45" w14:textId="77777777" w:rsidR="000F5125" w:rsidRPr="001C6CD1" w:rsidRDefault="000F5125" w:rsidP="000F5125">
            <w:pPr>
              <w:widowControl w:val="0"/>
              <w:suppressAutoHyphens/>
              <w:spacing w:line="276" w:lineRule="auto"/>
              <w:rPr>
                <w:rFonts w:cs="Arial"/>
                <w:szCs w:val="20"/>
              </w:rPr>
            </w:pPr>
          </w:p>
        </w:tc>
      </w:tr>
      <w:tr w:rsidR="000F5125" w:rsidRPr="001C6CD1" w14:paraId="4A8DD26B" w14:textId="77777777" w:rsidTr="003D6B18">
        <w:tc>
          <w:tcPr>
            <w:tcW w:w="709" w:type="dxa"/>
          </w:tcPr>
          <w:p w14:paraId="7433E027" w14:textId="49AE07B1" w:rsidR="000F5125" w:rsidRPr="001C6CD1" w:rsidRDefault="000F5125" w:rsidP="000F5125">
            <w:pPr>
              <w:widowControl w:val="0"/>
              <w:suppressAutoHyphens/>
              <w:spacing w:line="276" w:lineRule="auto"/>
              <w:jc w:val="center"/>
              <w:rPr>
                <w:rFonts w:cs="Arial"/>
                <w:b/>
                <w:szCs w:val="20"/>
              </w:rPr>
            </w:pPr>
            <w:r>
              <w:rPr>
                <w:rFonts w:cs="Arial"/>
                <w:b/>
                <w:szCs w:val="20"/>
              </w:rPr>
              <w:t>12</w:t>
            </w:r>
          </w:p>
        </w:tc>
        <w:tc>
          <w:tcPr>
            <w:tcW w:w="3828" w:type="dxa"/>
          </w:tcPr>
          <w:p w14:paraId="052B23FE" w14:textId="3469F9FA" w:rsidR="000F5125" w:rsidRPr="001C6CD1" w:rsidRDefault="000F5125" w:rsidP="000F5125">
            <w:pPr>
              <w:jc w:val="both"/>
              <w:rPr>
                <w:rFonts w:cs="Arial"/>
                <w:szCs w:val="20"/>
              </w:rPr>
            </w:pPr>
            <w:r w:rsidRPr="000715F2">
              <w:rPr>
                <w:rFonts w:cs="Arial"/>
                <w:szCs w:val="20"/>
              </w:rPr>
              <w:t>SABONETE EM BARRA GLICERINADO INFANTIL, NEUTRO, DERMATOLOGICAMENTE TESTADO MINIMO</w:t>
            </w:r>
          </w:p>
        </w:tc>
        <w:tc>
          <w:tcPr>
            <w:tcW w:w="1275" w:type="dxa"/>
          </w:tcPr>
          <w:p w14:paraId="6310896F" w14:textId="60A7BC24"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0C755014" w14:textId="1DE9A67E" w:rsidR="000F5125" w:rsidRPr="001C6CD1" w:rsidRDefault="000F5125" w:rsidP="000F5125">
            <w:pPr>
              <w:widowControl w:val="0"/>
              <w:suppressAutoHyphens/>
              <w:spacing w:line="276" w:lineRule="auto"/>
              <w:jc w:val="center"/>
              <w:rPr>
                <w:rFonts w:cs="Arial"/>
                <w:szCs w:val="20"/>
              </w:rPr>
            </w:pPr>
            <w:r>
              <w:rPr>
                <w:rFonts w:cs="Arial"/>
                <w:szCs w:val="20"/>
              </w:rPr>
              <w:t>60</w:t>
            </w:r>
          </w:p>
        </w:tc>
        <w:tc>
          <w:tcPr>
            <w:tcW w:w="993" w:type="dxa"/>
          </w:tcPr>
          <w:p w14:paraId="0B8DC033" w14:textId="77777777" w:rsidR="000F5125" w:rsidRPr="001C6CD1" w:rsidRDefault="000F5125" w:rsidP="000F5125">
            <w:pPr>
              <w:widowControl w:val="0"/>
              <w:suppressAutoHyphens/>
              <w:spacing w:line="276" w:lineRule="auto"/>
              <w:rPr>
                <w:rFonts w:cs="Arial"/>
                <w:szCs w:val="20"/>
              </w:rPr>
            </w:pPr>
          </w:p>
        </w:tc>
        <w:tc>
          <w:tcPr>
            <w:tcW w:w="1417" w:type="dxa"/>
          </w:tcPr>
          <w:p w14:paraId="58130917" w14:textId="77777777" w:rsidR="000F5125" w:rsidRPr="001C6CD1" w:rsidRDefault="000F5125" w:rsidP="000F5125">
            <w:pPr>
              <w:widowControl w:val="0"/>
              <w:suppressAutoHyphens/>
              <w:spacing w:line="276" w:lineRule="auto"/>
              <w:rPr>
                <w:rFonts w:cs="Arial"/>
                <w:szCs w:val="20"/>
              </w:rPr>
            </w:pPr>
          </w:p>
        </w:tc>
        <w:tc>
          <w:tcPr>
            <w:tcW w:w="1276" w:type="dxa"/>
          </w:tcPr>
          <w:p w14:paraId="6D50A9C5" w14:textId="77777777" w:rsidR="000F5125" w:rsidRPr="001C6CD1" w:rsidRDefault="000F5125" w:rsidP="000F5125">
            <w:pPr>
              <w:widowControl w:val="0"/>
              <w:suppressAutoHyphens/>
              <w:spacing w:line="276" w:lineRule="auto"/>
              <w:rPr>
                <w:rFonts w:cs="Arial"/>
                <w:szCs w:val="20"/>
              </w:rPr>
            </w:pPr>
          </w:p>
        </w:tc>
      </w:tr>
      <w:tr w:rsidR="000F5125" w:rsidRPr="001C6CD1" w14:paraId="310E3FDF" w14:textId="77777777" w:rsidTr="003D6B18">
        <w:tc>
          <w:tcPr>
            <w:tcW w:w="709" w:type="dxa"/>
          </w:tcPr>
          <w:p w14:paraId="3DCE236B" w14:textId="27A4FB74" w:rsidR="000F5125" w:rsidRPr="001C6CD1" w:rsidRDefault="000F5125" w:rsidP="000F5125">
            <w:pPr>
              <w:widowControl w:val="0"/>
              <w:suppressAutoHyphens/>
              <w:spacing w:line="276" w:lineRule="auto"/>
              <w:jc w:val="center"/>
              <w:rPr>
                <w:rFonts w:cs="Arial"/>
                <w:b/>
                <w:szCs w:val="20"/>
              </w:rPr>
            </w:pPr>
            <w:r>
              <w:rPr>
                <w:rFonts w:cs="Arial"/>
                <w:b/>
                <w:szCs w:val="20"/>
              </w:rPr>
              <w:t>13</w:t>
            </w:r>
          </w:p>
        </w:tc>
        <w:tc>
          <w:tcPr>
            <w:tcW w:w="3828" w:type="dxa"/>
          </w:tcPr>
          <w:p w14:paraId="2831A3D4" w14:textId="7F4F5625" w:rsidR="000F5125" w:rsidRPr="001C6CD1" w:rsidRDefault="000F5125" w:rsidP="000F5125">
            <w:pPr>
              <w:jc w:val="both"/>
              <w:rPr>
                <w:rFonts w:cs="Arial"/>
                <w:szCs w:val="20"/>
              </w:rPr>
            </w:pPr>
            <w:r w:rsidRPr="000715F2">
              <w:rPr>
                <w:rFonts w:cs="Arial"/>
                <w:szCs w:val="20"/>
              </w:rPr>
              <w:t>KIT HIGIENE PARA RECEM-NASCIDO CONTENDO NO MINIMO: TESOURA COM PONTAS ARREDONDADAS, CORTADOR DE UNHA, PENTE E ESCOVA COM CERDAS MACIAS, IDEAIS PARA O DIA A DIA DO BEBÊ. COR UNISSEX</w:t>
            </w:r>
            <w:r>
              <w:rPr>
                <w:rFonts w:cs="Arial"/>
                <w:szCs w:val="20"/>
              </w:rPr>
              <w:t>.</w:t>
            </w:r>
          </w:p>
        </w:tc>
        <w:tc>
          <w:tcPr>
            <w:tcW w:w="1275" w:type="dxa"/>
          </w:tcPr>
          <w:p w14:paraId="1366BB55" w14:textId="21A8D4CF" w:rsidR="000F5125" w:rsidRPr="001C6CD1" w:rsidRDefault="000F5125" w:rsidP="000F5125">
            <w:pPr>
              <w:widowControl w:val="0"/>
              <w:suppressAutoHyphens/>
              <w:spacing w:line="276" w:lineRule="auto"/>
              <w:jc w:val="center"/>
              <w:rPr>
                <w:rFonts w:cs="Arial"/>
                <w:szCs w:val="20"/>
              </w:rPr>
            </w:pPr>
            <w:r w:rsidRPr="001C6CD1">
              <w:rPr>
                <w:rFonts w:cs="Arial"/>
                <w:szCs w:val="20"/>
              </w:rPr>
              <w:t>Unid</w:t>
            </w:r>
          </w:p>
        </w:tc>
        <w:tc>
          <w:tcPr>
            <w:tcW w:w="1134" w:type="dxa"/>
          </w:tcPr>
          <w:p w14:paraId="672D7202" w14:textId="64F8DD57" w:rsidR="000F5125" w:rsidRPr="001C6CD1" w:rsidRDefault="000F5125" w:rsidP="000F5125">
            <w:pPr>
              <w:widowControl w:val="0"/>
              <w:suppressAutoHyphens/>
              <w:spacing w:line="276" w:lineRule="auto"/>
              <w:jc w:val="center"/>
              <w:rPr>
                <w:rFonts w:cs="Arial"/>
                <w:szCs w:val="20"/>
              </w:rPr>
            </w:pPr>
            <w:r>
              <w:rPr>
                <w:rFonts w:cs="Arial"/>
                <w:szCs w:val="20"/>
              </w:rPr>
              <w:t>30</w:t>
            </w:r>
          </w:p>
        </w:tc>
        <w:tc>
          <w:tcPr>
            <w:tcW w:w="993" w:type="dxa"/>
          </w:tcPr>
          <w:p w14:paraId="557BB787" w14:textId="77777777" w:rsidR="000F5125" w:rsidRPr="001C6CD1" w:rsidRDefault="000F5125" w:rsidP="000F5125">
            <w:pPr>
              <w:widowControl w:val="0"/>
              <w:suppressAutoHyphens/>
              <w:spacing w:line="276" w:lineRule="auto"/>
              <w:rPr>
                <w:rFonts w:cs="Arial"/>
                <w:szCs w:val="20"/>
              </w:rPr>
            </w:pPr>
          </w:p>
        </w:tc>
        <w:tc>
          <w:tcPr>
            <w:tcW w:w="1417" w:type="dxa"/>
          </w:tcPr>
          <w:p w14:paraId="063C991A" w14:textId="77777777" w:rsidR="000F5125" w:rsidRPr="001C6CD1" w:rsidRDefault="000F5125" w:rsidP="000F5125">
            <w:pPr>
              <w:widowControl w:val="0"/>
              <w:suppressAutoHyphens/>
              <w:spacing w:line="276" w:lineRule="auto"/>
              <w:rPr>
                <w:rFonts w:cs="Arial"/>
                <w:szCs w:val="20"/>
              </w:rPr>
            </w:pPr>
          </w:p>
        </w:tc>
        <w:tc>
          <w:tcPr>
            <w:tcW w:w="1276" w:type="dxa"/>
          </w:tcPr>
          <w:p w14:paraId="5DCA32DD" w14:textId="77777777" w:rsidR="000F5125" w:rsidRPr="001C6CD1" w:rsidRDefault="000F5125" w:rsidP="000F5125">
            <w:pPr>
              <w:widowControl w:val="0"/>
              <w:suppressAutoHyphens/>
              <w:spacing w:line="276" w:lineRule="auto"/>
              <w:rPr>
                <w:rFonts w:cs="Arial"/>
                <w:szCs w:val="20"/>
              </w:rPr>
            </w:pPr>
          </w:p>
        </w:tc>
      </w:tr>
      <w:tr w:rsidR="00FF6E43" w:rsidRPr="001C6CD1" w14:paraId="45C181BE" w14:textId="77777777" w:rsidTr="000E1B09">
        <w:tc>
          <w:tcPr>
            <w:tcW w:w="9356" w:type="dxa"/>
            <w:gridSpan w:val="6"/>
          </w:tcPr>
          <w:p w14:paraId="082B39A0" w14:textId="0AAF7548" w:rsidR="00FF6E43" w:rsidRPr="001C6CD1" w:rsidRDefault="00FF6E43" w:rsidP="00FF6E43">
            <w:pPr>
              <w:widowControl w:val="0"/>
              <w:suppressAutoHyphens/>
              <w:spacing w:line="276" w:lineRule="auto"/>
              <w:jc w:val="right"/>
              <w:rPr>
                <w:rFonts w:cs="Arial"/>
                <w:szCs w:val="20"/>
              </w:rPr>
            </w:pPr>
            <w:r>
              <w:rPr>
                <w:rFonts w:cs="Arial"/>
                <w:szCs w:val="20"/>
              </w:rPr>
              <w:t>TOTAL</w:t>
            </w:r>
          </w:p>
        </w:tc>
        <w:tc>
          <w:tcPr>
            <w:tcW w:w="1276" w:type="dxa"/>
          </w:tcPr>
          <w:p w14:paraId="7D4E73E8" w14:textId="77777777" w:rsidR="00FF6E43" w:rsidRPr="001C6CD1" w:rsidRDefault="00FF6E43" w:rsidP="000F5125">
            <w:pPr>
              <w:widowControl w:val="0"/>
              <w:suppressAutoHyphens/>
              <w:spacing w:line="276" w:lineRule="auto"/>
              <w:rPr>
                <w:rFonts w:cs="Arial"/>
                <w:szCs w:val="20"/>
              </w:rPr>
            </w:pPr>
          </w:p>
        </w:tc>
      </w:tr>
    </w:tbl>
    <w:p w14:paraId="4FB1FD24" w14:textId="77777777" w:rsidR="003D6B18" w:rsidRPr="007630C5" w:rsidRDefault="003D6B18" w:rsidP="003D6B18">
      <w:pPr>
        <w:jc w:val="center"/>
        <w:rPr>
          <w:rFonts w:ascii="Times New Roman" w:hAnsi="Times New Roman" w:cs="Times New Roman"/>
          <w:szCs w:val="20"/>
          <w:lang w:eastAsia="en-US"/>
        </w:rPr>
      </w:pPr>
    </w:p>
    <w:p w14:paraId="7A49284A"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marca;</w:t>
      </w:r>
    </w:p>
    <w:p w14:paraId="639B9365"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Valor Unitário;</w:t>
      </w:r>
    </w:p>
    <w:p w14:paraId="627274E9"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Informar especificação dos equipamentos;</w:t>
      </w:r>
    </w:p>
    <w:p w14:paraId="5BFC0C13" w14:textId="77777777" w:rsidR="003D6B18" w:rsidRPr="007630C5" w:rsidRDefault="003D6B18" w:rsidP="003D6B18">
      <w:pPr>
        <w:rPr>
          <w:rFonts w:ascii="Times New Roman" w:hAnsi="Times New Roman" w:cs="Times New Roman"/>
          <w:szCs w:val="20"/>
        </w:rPr>
      </w:pPr>
      <w:r w:rsidRPr="007630C5">
        <w:rPr>
          <w:rFonts w:ascii="Times New Roman" w:hAnsi="Times New Roman" w:cs="Times New Roman"/>
          <w:szCs w:val="20"/>
        </w:rPr>
        <w:t xml:space="preserve">Informar que a proponente se obriga a cumprir todos os termos da Nota de Empenho a ser firmada com a vencedora do certame. </w:t>
      </w:r>
    </w:p>
    <w:p w14:paraId="6F681149" w14:textId="4FEA750D" w:rsidR="003D6B18" w:rsidRPr="007630C5" w:rsidRDefault="003D6B18" w:rsidP="003D6B18">
      <w:pPr>
        <w:pStyle w:val="Corpodetexto"/>
        <w:spacing w:after="0"/>
        <w:rPr>
          <w:rFonts w:ascii="Times New Roman" w:hAnsi="Times New Roman" w:cs="Times New Roman"/>
          <w:bCs/>
          <w:szCs w:val="20"/>
        </w:rPr>
      </w:pPr>
      <w:r w:rsidRPr="007630C5">
        <w:rPr>
          <w:rFonts w:ascii="Times New Roman" w:hAnsi="Times New Roman" w:cs="Times New Roman"/>
          <w:szCs w:val="20"/>
        </w:rPr>
        <w:t xml:space="preserve">Informar que a validade desta proposta é de </w:t>
      </w:r>
      <w:r w:rsidRPr="007630C5">
        <w:rPr>
          <w:rFonts w:ascii="Times New Roman" w:hAnsi="Times New Roman" w:cs="Times New Roman"/>
          <w:bCs/>
          <w:szCs w:val="20"/>
        </w:rPr>
        <w:t xml:space="preserve">60 (sessenta) dias corridos, contados da data da abertura da sessão pública de </w:t>
      </w:r>
      <w:r w:rsidR="000F5125">
        <w:rPr>
          <w:rFonts w:ascii="Times New Roman" w:hAnsi="Times New Roman" w:cs="Times New Roman"/>
          <w:bCs/>
          <w:szCs w:val="20"/>
        </w:rPr>
        <w:t>DISPENSA</w:t>
      </w:r>
      <w:r w:rsidRPr="007630C5">
        <w:rPr>
          <w:rFonts w:ascii="Times New Roman" w:hAnsi="Times New Roman" w:cs="Times New Roman"/>
          <w:bCs/>
          <w:szCs w:val="20"/>
        </w:rPr>
        <w:t xml:space="preserve"> ELETRÔNIC</w:t>
      </w:r>
      <w:r w:rsidR="000F5125">
        <w:rPr>
          <w:rFonts w:ascii="Times New Roman" w:hAnsi="Times New Roman" w:cs="Times New Roman"/>
          <w:bCs/>
          <w:szCs w:val="20"/>
        </w:rPr>
        <w:t>A</w:t>
      </w:r>
      <w:r w:rsidRPr="007630C5">
        <w:rPr>
          <w:rFonts w:ascii="Times New Roman" w:hAnsi="Times New Roman" w:cs="Times New Roman"/>
          <w:bCs/>
          <w:szCs w:val="20"/>
        </w:rPr>
        <w:t>.</w:t>
      </w:r>
    </w:p>
    <w:p w14:paraId="066C1C4D" w14:textId="77777777" w:rsidR="003D6B18" w:rsidRPr="007630C5" w:rsidRDefault="003D6B18" w:rsidP="003D6B18">
      <w:pPr>
        <w:pStyle w:val="Corpodetexto"/>
        <w:tabs>
          <w:tab w:val="left" w:pos="0"/>
        </w:tabs>
        <w:spacing w:after="0"/>
        <w:rPr>
          <w:rFonts w:ascii="Times New Roman" w:hAnsi="Times New Roman" w:cs="Times New Roman"/>
          <w:szCs w:val="20"/>
        </w:rPr>
      </w:pPr>
      <w:r w:rsidRPr="007630C5">
        <w:rPr>
          <w:rFonts w:ascii="Times New Roman" w:hAnsi="Times New Roman" w:cs="Times New Roman"/>
          <w:szCs w:val="20"/>
        </w:rPr>
        <w:t>Prazo máximo de entrega dos materiais será de acordo com o ANEXO I do edital.</w:t>
      </w:r>
    </w:p>
    <w:p w14:paraId="7C867655" w14:textId="77777777" w:rsidR="003D6B18" w:rsidRPr="007630C5" w:rsidRDefault="003D6B18" w:rsidP="003D6B18">
      <w:pPr>
        <w:pStyle w:val="Corpodetexto"/>
        <w:tabs>
          <w:tab w:val="left" w:pos="0"/>
        </w:tabs>
        <w:spacing w:after="0"/>
        <w:rPr>
          <w:rFonts w:ascii="Times New Roman" w:hAnsi="Times New Roman" w:cs="Times New Roman"/>
          <w:bCs/>
          <w:szCs w:val="20"/>
        </w:rPr>
      </w:pPr>
      <w:r w:rsidRPr="007630C5">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4D769C34" w14:textId="77777777" w:rsidR="003D6B18" w:rsidRPr="007630C5" w:rsidRDefault="003D6B18" w:rsidP="003D6B18">
      <w:pPr>
        <w:pStyle w:val="Corpodetexto"/>
        <w:tabs>
          <w:tab w:val="left" w:pos="0"/>
        </w:tabs>
        <w:spacing w:after="0"/>
        <w:rPr>
          <w:rFonts w:ascii="Times New Roman" w:hAnsi="Times New Roman" w:cs="Times New Roman"/>
          <w:color w:val="000000"/>
          <w:szCs w:val="20"/>
        </w:rPr>
      </w:pPr>
    </w:p>
    <w:p w14:paraId="5A536482" w14:textId="77777777" w:rsidR="003D6B18" w:rsidRPr="007630C5" w:rsidRDefault="003D6B18" w:rsidP="003D6B18">
      <w:pPr>
        <w:pStyle w:val="Corpodetexto"/>
        <w:tabs>
          <w:tab w:val="left" w:pos="0"/>
        </w:tabs>
        <w:spacing w:after="0"/>
        <w:rPr>
          <w:rFonts w:ascii="Times New Roman" w:hAnsi="Times New Roman" w:cs="Times New Roman"/>
          <w:color w:val="000000"/>
          <w:szCs w:val="20"/>
        </w:rPr>
      </w:pPr>
    </w:p>
    <w:p w14:paraId="4C43C577" w14:textId="4B51C294"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 ........, ................................... de 202</w:t>
      </w:r>
      <w:r>
        <w:rPr>
          <w:rFonts w:ascii="Times New Roman" w:hAnsi="Times New Roman" w:cs="Times New Roman"/>
          <w:szCs w:val="20"/>
        </w:rPr>
        <w:t>5</w:t>
      </w:r>
      <w:r w:rsidRPr="007630C5">
        <w:rPr>
          <w:rFonts w:ascii="Times New Roman" w:hAnsi="Times New Roman" w:cs="Times New Roman"/>
          <w:szCs w:val="20"/>
        </w:rPr>
        <w:t>.</w:t>
      </w:r>
    </w:p>
    <w:p w14:paraId="5EFB31D5" w14:textId="77777777"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Local e Data</w:t>
      </w:r>
    </w:p>
    <w:p w14:paraId="65B39CC8" w14:textId="77777777" w:rsidR="003D6B18" w:rsidRPr="007630C5" w:rsidRDefault="003D6B18" w:rsidP="003D6B18">
      <w:pPr>
        <w:spacing w:line="280" w:lineRule="atLeast"/>
        <w:rPr>
          <w:rFonts w:ascii="Times New Roman" w:hAnsi="Times New Roman" w:cs="Times New Roman"/>
          <w:szCs w:val="20"/>
        </w:rPr>
      </w:pPr>
    </w:p>
    <w:p w14:paraId="36928DC8" w14:textId="77777777" w:rsidR="003D6B18" w:rsidRPr="007630C5" w:rsidRDefault="003D6B18" w:rsidP="003D6B18">
      <w:pPr>
        <w:spacing w:line="280" w:lineRule="atLeast"/>
        <w:rPr>
          <w:rFonts w:ascii="Times New Roman" w:hAnsi="Times New Roman" w:cs="Times New Roman"/>
          <w:szCs w:val="20"/>
        </w:rPr>
      </w:pPr>
    </w:p>
    <w:p w14:paraId="2F56056D" w14:textId="77777777" w:rsidR="003D6B18" w:rsidRPr="007630C5" w:rsidRDefault="003D6B18" w:rsidP="003D6B18">
      <w:pPr>
        <w:spacing w:line="280" w:lineRule="atLeast"/>
        <w:rPr>
          <w:rFonts w:ascii="Times New Roman" w:hAnsi="Times New Roman" w:cs="Times New Roman"/>
          <w:szCs w:val="20"/>
        </w:rPr>
      </w:pPr>
    </w:p>
    <w:p w14:paraId="121B0349" w14:textId="77777777" w:rsidR="003D6B18" w:rsidRPr="007630C5" w:rsidRDefault="003D6B18" w:rsidP="003D6B18">
      <w:pPr>
        <w:spacing w:line="280" w:lineRule="atLeast"/>
        <w:rPr>
          <w:rFonts w:ascii="Times New Roman" w:hAnsi="Times New Roman" w:cs="Times New Roman"/>
          <w:szCs w:val="20"/>
        </w:rPr>
      </w:pPr>
    </w:p>
    <w:p w14:paraId="3159D572" w14:textId="77777777" w:rsidR="003D6B18" w:rsidRPr="007630C5" w:rsidRDefault="003D6B18" w:rsidP="003D6B18">
      <w:pPr>
        <w:pStyle w:val="Corpodetexto"/>
        <w:spacing w:after="0"/>
        <w:jc w:val="center"/>
        <w:rPr>
          <w:rFonts w:ascii="Times New Roman" w:hAnsi="Times New Roman" w:cs="Times New Roman"/>
          <w:szCs w:val="20"/>
        </w:rPr>
      </w:pPr>
      <w:r w:rsidRPr="007630C5">
        <w:rPr>
          <w:rFonts w:ascii="Times New Roman" w:hAnsi="Times New Roman" w:cs="Times New Roman"/>
          <w:szCs w:val="20"/>
        </w:rPr>
        <w:t>Assinatura do Responsável pela Empresa</w:t>
      </w:r>
    </w:p>
    <w:p w14:paraId="5E5E4CA8" w14:textId="77777777" w:rsidR="003D6B18" w:rsidRPr="007630C5" w:rsidRDefault="003D6B18" w:rsidP="003D6B18">
      <w:pPr>
        <w:spacing w:line="280" w:lineRule="atLeast"/>
        <w:jc w:val="center"/>
        <w:rPr>
          <w:rFonts w:ascii="Times New Roman" w:hAnsi="Times New Roman" w:cs="Times New Roman"/>
          <w:szCs w:val="20"/>
        </w:rPr>
      </w:pPr>
      <w:r w:rsidRPr="007630C5">
        <w:rPr>
          <w:rFonts w:ascii="Times New Roman" w:hAnsi="Times New Roman" w:cs="Times New Roman"/>
          <w:szCs w:val="20"/>
        </w:rPr>
        <w:t>(Nome Legível/Cargo/Carimbo do CNPJ)</w:t>
      </w:r>
    </w:p>
    <w:p w14:paraId="62AFA57E" w14:textId="77777777" w:rsidR="003D6B18" w:rsidRPr="007630C5" w:rsidRDefault="003D6B18" w:rsidP="003D6B18">
      <w:pPr>
        <w:ind w:left="-709"/>
        <w:rPr>
          <w:rFonts w:ascii="Times New Roman" w:hAnsi="Times New Roman" w:cs="Times New Roman"/>
          <w:szCs w:val="20"/>
        </w:rPr>
      </w:pPr>
    </w:p>
    <w:p w14:paraId="11079F08" w14:textId="77777777" w:rsidR="00FF6E43" w:rsidRDefault="00FF6E43" w:rsidP="006928F1">
      <w:pPr>
        <w:jc w:val="both"/>
        <w:rPr>
          <w:rFonts w:cs="Arial"/>
          <w:szCs w:val="20"/>
        </w:rPr>
        <w:sectPr w:rsidR="00FF6E43" w:rsidSect="00E1031B">
          <w:headerReference w:type="default" r:id="rId23"/>
          <w:footerReference w:type="default" r:id="rId24"/>
          <w:headerReference w:type="first" r:id="rId25"/>
          <w:pgSz w:w="11906" w:h="16838"/>
          <w:pgMar w:top="1440" w:right="849" w:bottom="1440" w:left="851" w:header="708" w:footer="708" w:gutter="0"/>
          <w:cols w:space="708"/>
          <w:docGrid w:linePitch="360"/>
        </w:sectPr>
      </w:pPr>
    </w:p>
    <w:p w14:paraId="6C6CB3DF" w14:textId="77777777" w:rsidR="00FF6E43" w:rsidRPr="002B04E9" w:rsidRDefault="00FF6E43" w:rsidP="00FF6E43">
      <w:pPr>
        <w:jc w:val="center"/>
        <w:rPr>
          <w:szCs w:val="20"/>
        </w:rPr>
      </w:pPr>
      <w:r w:rsidRPr="002B04E9">
        <w:rPr>
          <w:szCs w:val="20"/>
        </w:rPr>
        <w:lastRenderedPageBreak/>
        <w:t xml:space="preserve">ANEXO </w:t>
      </w:r>
      <w:r>
        <w:rPr>
          <w:szCs w:val="20"/>
        </w:rPr>
        <w:t>VI</w:t>
      </w:r>
    </w:p>
    <w:p w14:paraId="213D542C" w14:textId="77777777" w:rsidR="00FF6E43" w:rsidRPr="002B04E9" w:rsidRDefault="00FF6E43" w:rsidP="00FF6E43">
      <w:pPr>
        <w:jc w:val="center"/>
        <w:rPr>
          <w:szCs w:val="20"/>
        </w:rPr>
      </w:pPr>
      <w:r w:rsidRPr="002B04E9">
        <w:rPr>
          <w:szCs w:val="20"/>
        </w:rPr>
        <w:t>MODELO DE PLANILHA DE CUSTOS PARA COMPROVAÇÃO DE EXEQUIBILIDADE DE PROPOSTA</w:t>
      </w:r>
    </w:p>
    <w:p w14:paraId="48D2CDA9" w14:textId="77777777" w:rsidR="00FF6E43" w:rsidRPr="002B04E9" w:rsidRDefault="00FF6E43" w:rsidP="00FF6E43">
      <w:pPr>
        <w:ind w:left="-709"/>
        <w:rPr>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FF6E43" w:rsidRPr="002B04E9" w14:paraId="03C84940" w14:textId="77777777" w:rsidTr="00641FF3">
        <w:trPr>
          <w:trHeight w:val="300"/>
        </w:trPr>
        <w:tc>
          <w:tcPr>
            <w:tcW w:w="1260" w:type="dxa"/>
            <w:tcBorders>
              <w:top w:val="nil"/>
              <w:left w:val="nil"/>
              <w:bottom w:val="nil"/>
              <w:right w:val="nil"/>
            </w:tcBorders>
            <w:noWrap/>
            <w:vAlign w:val="bottom"/>
            <w:hideMark/>
          </w:tcPr>
          <w:p w14:paraId="5A28B6A4" w14:textId="77777777" w:rsidR="00FF6E43" w:rsidRPr="002B04E9" w:rsidRDefault="00FF6E43" w:rsidP="00641FF3">
            <w:pPr>
              <w:rPr>
                <w:szCs w:val="20"/>
              </w:rPr>
            </w:pPr>
          </w:p>
        </w:tc>
        <w:tc>
          <w:tcPr>
            <w:tcW w:w="1859" w:type="dxa"/>
            <w:tcBorders>
              <w:top w:val="nil"/>
              <w:left w:val="nil"/>
              <w:bottom w:val="nil"/>
              <w:right w:val="nil"/>
            </w:tcBorders>
            <w:noWrap/>
            <w:vAlign w:val="bottom"/>
            <w:hideMark/>
          </w:tcPr>
          <w:p w14:paraId="66F3A125"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2B79F40A" w14:textId="77777777" w:rsidR="00FF6E43" w:rsidRPr="002B04E9" w:rsidRDefault="00FF6E43" w:rsidP="00641FF3">
            <w:pPr>
              <w:rPr>
                <w:szCs w:val="20"/>
              </w:rPr>
            </w:pPr>
          </w:p>
        </w:tc>
        <w:tc>
          <w:tcPr>
            <w:tcW w:w="2268" w:type="dxa"/>
            <w:tcBorders>
              <w:top w:val="nil"/>
              <w:left w:val="nil"/>
              <w:bottom w:val="nil"/>
              <w:right w:val="nil"/>
            </w:tcBorders>
            <w:noWrap/>
            <w:vAlign w:val="bottom"/>
            <w:hideMark/>
          </w:tcPr>
          <w:p w14:paraId="0093F72F" w14:textId="77777777" w:rsidR="00FF6E43" w:rsidRPr="002B04E9" w:rsidRDefault="00FF6E43" w:rsidP="00641FF3">
            <w:pPr>
              <w:rPr>
                <w:szCs w:val="20"/>
              </w:rPr>
            </w:pPr>
          </w:p>
        </w:tc>
        <w:tc>
          <w:tcPr>
            <w:tcW w:w="1843" w:type="dxa"/>
            <w:tcBorders>
              <w:top w:val="nil"/>
              <w:left w:val="nil"/>
              <w:bottom w:val="nil"/>
              <w:right w:val="nil"/>
            </w:tcBorders>
            <w:noWrap/>
            <w:vAlign w:val="bottom"/>
            <w:hideMark/>
          </w:tcPr>
          <w:p w14:paraId="477E677E"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57552710" w14:textId="77777777" w:rsidR="00FF6E43" w:rsidRPr="002B04E9" w:rsidRDefault="00FF6E43" w:rsidP="00641FF3">
            <w:pPr>
              <w:rPr>
                <w:szCs w:val="20"/>
              </w:rPr>
            </w:pPr>
          </w:p>
        </w:tc>
        <w:tc>
          <w:tcPr>
            <w:tcW w:w="1559" w:type="dxa"/>
            <w:tcBorders>
              <w:top w:val="nil"/>
              <w:left w:val="nil"/>
              <w:bottom w:val="nil"/>
              <w:right w:val="nil"/>
            </w:tcBorders>
            <w:noWrap/>
            <w:vAlign w:val="bottom"/>
            <w:hideMark/>
          </w:tcPr>
          <w:p w14:paraId="78C87164" w14:textId="77777777" w:rsidR="00FF6E43" w:rsidRPr="002B04E9" w:rsidRDefault="00FF6E43" w:rsidP="00641FF3">
            <w:pPr>
              <w:rPr>
                <w:szCs w:val="20"/>
              </w:rPr>
            </w:pPr>
          </w:p>
        </w:tc>
        <w:tc>
          <w:tcPr>
            <w:tcW w:w="1417" w:type="dxa"/>
            <w:tcBorders>
              <w:top w:val="nil"/>
              <w:left w:val="nil"/>
              <w:bottom w:val="nil"/>
              <w:right w:val="nil"/>
            </w:tcBorders>
            <w:noWrap/>
            <w:vAlign w:val="bottom"/>
            <w:hideMark/>
          </w:tcPr>
          <w:p w14:paraId="3CB30EB3" w14:textId="77777777" w:rsidR="00FF6E43" w:rsidRPr="002B04E9" w:rsidRDefault="00FF6E43" w:rsidP="00641FF3">
            <w:pPr>
              <w:rPr>
                <w:szCs w:val="20"/>
              </w:rPr>
            </w:pPr>
          </w:p>
        </w:tc>
        <w:tc>
          <w:tcPr>
            <w:tcW w:w="1560" w:type="dxa"/>
            <w:tcBorders>
              <w:top w:val="nil"/>
              <w:left w:val="nil"/>
              <w:bottom w:val="nil"/>
              <w:right w:val="nil"/>
            </w:tcBorders>
            <w:noWrap/>
            <w:vAlign w:val="bottom"/>
            <w:hideMark/>
          </w:tcPr>
          <w:p w14:paraId="3C47CF28" w14:textId="77777777" w:rsidR="00FF6E43" w:rsidRPr="002B04E9" w:rsidRDefault="00FF6E43" w:rsidP="00641FF3">
            <w:pPr>
              <w:rPr>
                <w:szCs w:val="20"/>
              </w:rPr>
            </w:pPr>
          </w:p>
        </w:tc>
        <w:tc>
          <w:tcPr>
            <w:tcW w:w="960" w:type="dxa"/>
            <w:tcBorders>
              <w:top w:val="nil"/>
              <w:left w:val="nil"/>
              <w:bottom w:val="nil"/>
              <w:right w:val="nil"/>
            </w:tcBorders>
            <w:noWrap/>
            <w:vAlign w:val="bottom"/>
            <w:hideMark/>
          </w:tcPr>
          <w:p w14:paraId="29E2FB1D" w14:textId="77777777" w:rsidR="00FF6E43" w:rsidRPr="002B04E9" w:rsidRDefault="00FF6E43" w:rsidP="00641FF3">
            <w:pPr>
              <w:rPr>
                <w:szCs w:val="20"/>
              </w:rPr>
            </w:pPr>
          </w:p>
        </w:tc>
      </w:tr>
      <w:tr w:rsidR="00FF6E43" w:rsidRPr="002B04E9" w14:paraId="114D4130"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35AEDB31" w14:textId="77777777" w:rsidR="00FF6E43" w:rsidRPr="002B04E9" w:rsidRDefault="00FF6E43" w:rsidP="00641FF3">
            <w:pPr>
              <w:jc w:val="center"/>
              <w:rPr>
                <w:b/>
                <w:bCs/>
                <w:color w:val="000000"/>
                <w:szCs w:val="20"/>
              </w:rPr>
            </w:pPr>
            <w:r w:rsidRPr="002B04E9">
              <w:rPr>
                <w:b/>
                <w:bCs/>
                <w:color w:val="000000"/>
                <w:szCs w:val="20"/>
              </w:rPr>
              <w:t>PREFEITURA MUNICIPAL DE OURIZONA</w:t>
            </w:r>
          </w:p>
        </w:tc>
        <w:tc>
          <w:tcPr>
            <w:tcW w:w="960" w:type="dxa"/>
            <w:tcBorders>
              <w:top w:val="nil"/>
              <w:left w:val="nil"/>
              <w:bottom w:val="nil"/>
              <w:right w:val="nil"/>
            </w:tcBorders>
            <w:noWrap/>
            <w:vAlign w:val="bottom"/>
            <w:hideMark/>
          </w:tcPr>
          <w:p w14:paraId="101BB075" w14:textId="77777777" w:rsidR="00FF6E43" w:rsidRPr="002B04E9" w:rsidRDefault="00FF6E43" w:rsidP="00641FF3">
            <w:pPr>
              <w:jc w:val="center"/>
              <w:rPr>
                <w:b/>
                <w:bCs/>
                <w:color w:val="000000"/>
                <w:szCs w:val="20"/>
              </w:rPr>
            </w:pPr>
          </w:p>
        </w:tc>
      </w:tr>
      <w:tr w:rsidR="00FF6E43" w:rsidRPr="002B04E9" w14:paraId="25B5490B"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BCA8941" w14:textId="77777777" w:rsidR="00FF6E43" w:rsidRPr="002B04E9" w:rsidRDefault="00FF6E43" w:rsidP="00641FF3">
            <w:pPr>
              <w:rPr>
                <w:b/>
                <w:bCs/>
                <w:color w:val="000000"/>
                <w:szCs w:val="20"/>
              </w:rPr>
            </w:pPr>
            <w:r w:rsidRPr="002B04E9">
              <w:rPr>
                <w:b/>
                <w:bCs/>
                <w:color w:val="000000"/>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04007302"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048D8E3" w14:textId="77777777" w:rsidR="00FF6E43" w:rsidRPr="002B04E9" w:rsidRDefault="00FF6E43" w:rsidP="00641FF3">
            <w:pPr>
              <w:jc w:val="center"/>
              <w:rPr>
                <w:color w:val="000000"/>
                <w:szCs w:val="20"/>
              </w:rPr>
            </w:pPr>
          </w:p>
        </w:tc>
      </w:tr>
      <w:tr w:rsidR="00FF6E43" w:rsidRPr="002B04E9" w14:paraId="0AA43E25"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6BFF6E6" w14:textId="77777777" w:rsidR="00FF6E43" w:rsidRPr="002B04E9" w:rsidRDefault="00FF6E43" w:rsidP="00641FF3">
            <w:pPr>
              <w:rPr>
                <w:b/>
                <w:bCs/>
                <w:color w:val="000000"/>
                <w:szCs w:val="20"/>
              </w:rPr>
            </w:pPr>
            <w:r w:rsidRPr="002B04E9">
              <w:rPr>
                <w:b/>
                <w:bCs/>
                <w:color w:val="000000"/>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7D6FAF77"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0AB673C" w14:textId="77777777" w:rsidR="00FF6E43" w:rsidRPr="002B04E9" w:rsidRDefault="00FF6E43" w:rsidP="00641FF3">
            <w:pPr>
              <w:jc w:val="center"/>
              <w:rPr>
                <w:color w:val="000000"/>
                <w:szCs w:val="20"/>
              </w:rPr>
            </w:pPr>
          </w:p>
        </w:tc>
      </w:tr>
      <w:tr w:rsidR="00FF6E43" w:rsidRPr="002B04E9" w14:paraId="476BD0A2"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59F0C0A5" w14:textId="77777777" w:rsidR="00FF6E43" w:rsidRPr="002B04E9" w:rsidRDefault="00FF6E43" w:rsidP="00641FF3">
            <w:pPr>
              <w:rPr>
                <w:b/>
                <w:bCs/>
                <w:color w:val="000000"/>
                <w:szCs w:val="20"/>
              </w:rPr>
            </w:pPr>
            <w:r w:rsidRPr="002B04E9">
              <w:rPr>
                <w:b/>
                <w:bCs/>
                <w:color w:val="000000"/>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041B646B"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9E8149F" w14:textId="77777777" w:rsidR="00FF6E43" w:rsidRPr="002B04E9" w:rsidRDefault="00FF6E43" w:rsidP="00641FF3">
            <w:pPr>
              <w:jc w:val="center"/>
              <w:rPr>
                <w:color w:val="000000"/>
                <w:szCs w:val="20"/>
              </w:rPr>
            </w:pPr>
          </w:p>
        </w:tc>
      </w:tr>
      <w:tr w:rsidR="00FF6E43" w:rsidRPr="002B04E9" w14:paraId="69775910"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0E2FAB86" w14:textId="77777777" w:rsidR="00FF6E43" w:rsidRPr="002B04E9" w:rsidRDefault="00FF6E43" w:rsidP="00641FF3">
            <w:pPr>
              <w:rPr>
                <w:b/>
                <w:bCs/>
                <w:color w:val="000000"/>
                <w:szCs w:val="20"/>
              </w:rPr>
            </w:pPr>
            <w:r w:rsidRPr="002B04E9">
              <w:rPr>
                <w:b/>
                <w:bCs/>
                <w:color w:val="000000"/>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55D3F0E5" w14:textId="77777777" w:rsidR="00FF6E43" w:rsidRPr="002B04E9" w:rsidRDefault="00FF6E43" w:rsidP="00641FF3">
            <w:pPr>
              <w:jc w:val="cente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3ECD6A64" w14:textId="77777777" w:rsidR="00FF6E43" w:rsidRPr="002B04E9" w:rsidRDefault="00FF6E43" w:rsidP="00641FF3">
            <w:pPr>
              <w:jc w:val="center"/>
              <w:rPr>
                <w:color w:val="000000"/>
                <w:szCs w:val="20"/>
              </w:rPr>
            </w:pPr>
          </w:p>
        </w:tc>
      </w:tr>
      <w:tr w:rsidR="00FF6E43" w:rsidRPr="002B04E9" w14:paraId="69238265" w14:textId="77777777" w:rsidTr="00641FF3">
        <w:trPr>
          <w:trHeight w:val="300"/>
        </w:trPr>
        <w:tc>
          <w:tcPr>
            <w:tcW w:w="1260" w:type="dxa"/>
            <w:tcBorders>
              <w:top w:val="nil"/>
              <w:left w:val="nil"/>
              <w:bottom w:val="nil"/>
              <w:right w:val="nil"/>
            </w:tcBorders>
            <w:noWrap/>
            <w:vAlign w:val="bottom"/>
            <w:hideMark/>
          </w:tcPr>
          <w:p w14:paraId="22A0B9BE" w14:textId="77777777" w:rsidR="00FF6E43" w:rsidRPr="002B04E9" w:rsidRDefault="00FF6E43" w:rsidP="00641FF3">
            <w:pPr>
              <w:rPr>
                <w:szCs w:val="20"/>
              </w:rPr>
            </w:pPr>
          </w:p>
        </w:tc>
        <w:tc>
          <w:tcPr>
            <w:tcW w:w="1859" w:type="dxa"/>
            <w:tcBorders>
              <w:top w:val="nil"/>
              <w:left w:val="nil"/>
              <w:bottom w:val="nil"/>
              <w:right w:val="nil"/>
            </w:tcBorders>
            <w:noWrap/>
            <w:vAlign w:val="bottom"/>
            <w:hideMark/>
          </w:tcPr>
          <w:p w14:paraId="0B027C54"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79684EDF" w14:textId="77777777" w:rsidR="00FF6E43" w:rsidRPr="002B04E9" w:rsidRDefault="00FF6E43" w:rsidP="00641FF3">
            <w:pPr>
              <w:rPr>
                <w:szCs w:val="20"/>
              </w:rPr>
            </w:pPr>
          </w:p>
        </w:tc>
        <w:tc>
          <w:tcPr>
            <w:tcW w:w="2268" w:type="dxa"/>
            <w:tcBorders>
              <w:top w:val="nil"/>
              <w:left w:val="nil"/>
              <w:bottom w:val="nil"/>
              <w:right w:val="nil"/>
            </w:tcBorders>
            <w:noWrap/>
            <w:vAlign w:val="bottom"/>
            <w:hideMark/>
          </w:tcPr>
          <w:p w14:paraId="31A6AF3C" w14:textId="77777777" w:rsidR="00FF6E43" w:rsidRPr="002B04E9" w:rsidRDefault="00FF6E43" w:rsidP="00641FF3">
            <w:pPr>
              <w:rPr>
                <w:szCs w:val="20"/>
              </w:rPr>
            </w:pPr>
          </w:p>
        </w:tc>
        <w:tc>
          <w:tcPr>
            <w:tcW w:w="1843" w:type="dxa"/>
            <w:tcBorders>
              <w:top w:val="nil"/>
              <w:left w:val="nil"/>
              <w:bottom w:val="nil"/>
              <w:right w:val="nil"/>
            </w:tcBorders>
            <w:noWrap/>
            <w:vAlign w:val="bottom"/>
            <w:hideMark/>
          </w:tcPr>
          <w:p w14:paraId="629D4BC3" w14:textId="77777777" w:rsidR="00FF6E43" w:rsidRPr="002B04E9" w:rsidRDefault="00FF6E43" w:rsidP="00641FF3">
            <w:pPr>
              <w:rPr>
                <w:szCs w:val="20"/>
              </w:rPr>
            </w:pPr>
          </w:p>
        </w:tc>
        <w:tc>
          <w:tcPr>
            <w:tcW w:w="1701" w:type="dxa"/>
            <w:tcBorders>
              <w:top w:val="nil"/>
              <w:left w:val="nil"/>
              <w:bottom w:val="nil"/>
              <w:right w:val="nil"/>
            </w:tcBorders>
            <w:noWrap/>
            <w:vAlign w:val="bottom"/>
            <w:hideMark/>
          </w:tcPr>
          <w:p w14:paraId="4770762B" w14:textId="77777777" w:rsidR="00FF6E43" w:rsidRPr="002B04E9" w:rsidRDefault="00FF6E43" w:rsidP="00641FF3">
            <w:pPr>
              <w:rPr>
                <w:szCs w:val="20"/>
              </w:rPr>
            </w:pPr>
          </w:p>
        </w:tc>
        <w:tc>
          <w:tcPr>
            <w:tcW w:w="1559" w:type="dxa"/>
            <w:tcBorders>
              <w:top w:val="nil"/>
              <w:left w:val="nil"/>
              <w:bottom w:val="nil"/>
              <w:right w:val="nil"/>
            </w:tcBorders>
            <w:noWrap/>
            <w:vAlign w:val="bottom"/>
            <w:hideMark/>
          </w:tcPr>
          <w:p w14:paraId="407232E7" w14:textId="77777777" w:rsidR="00FF6E43" w:rsidRPr="002B04E9" w:rsidRDefault="00FF6E43" w:rsidP="00641FF3">
            <w:pPr>
              <w:rPr>
                <w:szCs w:val="20"/>
              </w:rPr>
            </w:pPr>
          </w:p>
        </w:tc>
        <w:tc>
          <w:tcPr>
            <w:tcW w:w="1417" w:type="dxa"/>
            <w:tcBorders>
              <w:top w:val="nil"/>
              <w:left w:val="nil"/>
              <w:bottom w:val="nil"/>
              <w:right w:val="nil"/>
            </w:tcBorders>
            <w:noWrap/>
            <w:vAlign w:val="bottom"/>
            <w:hideMark/>
          </w:tcPr>
          <w:p w14:paraId="7817953E" w14:textId="77777777" w:rsidR="00FF6E43" w:rsidRPr="002B04E9" w:rsidRDefault="00FF6E43" w:rsidP="00641FF3">
            <w:pPr>
              <w:rPr>
                <w:szCs w:val="20"/>
              </w:rPr>
            </w:pPr>
          </w:p>
        </w:tc>
        <w:tc>
          <w:tcPr>
            <w:tcW w:w="1560" w:type="dxa"/>
            <w:tcBorders>
              <w:top w:val="nil"/>
              <w:left w:val="nil"/>
              <w:bottom w:val="nil"/>
              <w:right w:val="nil"/>
            </w:tcBorders>
            <w:noWrap/>
            <w:vAlign w:val="bottom"/>
            <w:hideMark/>
          </w:tcPr>
          <w:p w14:paraId="3BC556BF" w14:textId="77777777" w:rsidR="00FF6E43" w:rsidRPr="002B04E9" w:rsidRDefault="00FF6E43" w:rsidP="00641FF3">
            <w:pPr>
              <w:rPr>
                <w:szCs w:val="20"/>
              </w:rPr>
            </w:pPr>
          </w:p>
        </w:tc>
        <w:tc>
          <w:tcPr>
            <w:tcW w:w="960" w:type="dxa"/>
            <w:tcBorders>
              <w:top w:val="nil"/>
              <w:left w:val="nil"/>
              <w:bottom w:val="nil"/>
              <w:right w:val="nil"/>
            </w:tcBorders>
            <w:noWrap/>
            <w:vAlign w:val="bottom"/>
            <w:hideMark/>
          </w:tcPr>
          <w:p w14:paraId="1C9DB488" w14:textId="77777777" w:rsidR="00FF6E43" w:rsidRPr="002B04E9" w:rsidRDefault="00FF6E43" w:rsidP="00641FF3">
            <w:pPr>
              <w:rPr>
                <w:szCs w:val="20"/>
              </w:rPr>
            </w:pPr>
          </w:p>
        </w:tc>
      </w:tr>
      <w:tr w:rsidR="00FF6E43" w:rsidRPr="002B04E9" w14:paraId="7770F1C3" w14:textId="77777777" w:rsidTr="00641FF3">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124E575A" w14:textId="77777777" w:rsidR="00FF6E43" w:rsidRPr="002B04E9" w:rsidRDefault="00FF6E43" w:rsidP="00641FF3">
            <w:pPr>
              <w:jc w:val="center"/>
              <w:rPr>
                <w:b/>
                <w:bCs/>
                <w:color w:val="000000"/>
                <w:szCs w:val="20"/>
              </w:rPr>
            </w:pPr>
            <w:r w:rsidRPr="002B04E9">
              <w:rPr>
                <w:b/>
                <w:bCs/>
                <w:color w:val="000000"/>
                <w:szCs w:val="20"/>
              </w:rPr>
              <w:t>MODELO DE PLANILHA DE EXEQUIBILIDADE</w:t>
            </w:r>
          </w:p>
        </w:tc>
        <w:tc>
          <w:tcPr>
            <w:tcW w:w="960" w:type="dxa"/>
            <w:tcBorders>
              <w:top w:val="nil"/>
              <w:left w:val="nil"/>
              <w:bottom w:val="nil"/>
              <w:right w:val="nil"/>
            </w:tcBorders>
            <w:noWrap/>
            <w:vAlign w:val="bottom"/>
            <w:hideMark/>
          </w:tcPr>
          <w:p w14:paraId="6279D86E" w14:textId="77777777" w:rsidR="00FF6E43" w:rsidRPr="002B04E9" w:rsidRDefault="00FF6E43" w:rsidP="00641FF3">
            <w:pPr>
              <w:jc w:val="center"/>
              <w:rPr>
                <w:b/>
                <w:bCs/>
                <w:color w:val="000000"/>
                <w:szCs w:val="20"/>
              </w:rPr>
            </w:pPr>
          </w:p>
        </w:tc>
      </w:tr>
      <w:tr w:rsidR="00FF6E43" w:rsidRPr="002B04E9" w14:paraId="2611B55F" w14:textId="77777777" w:rsidTr="00641FF3">
        <w:trPr>
          <w:trHeight w:val="1800"/>
        </w:trPr>
        <w:tc>
          <w:tcPr>
            <w:tcW w:w="1260" w:type="dxa"/>
            <w:tcBorders>
              <w:top w:val="nil"/>
              <w:left w:val="single" w:sz="4" w:space="0" w:color="auto"/>
              <w:bottom w:val="single" w:sz="4" w:space="0" w:color="auto"/>
              <w:right w:val="single" w:sz="4" w:space="0" w:color="auto"/>
            </w:tcBorders>
            <w:noWrap/>
            <w:vAlign w:val="center"/>
            <w:hideMark/>
          </w:tcPr>
          <w:p w14:paraId="42F7C511" w14:textId="77777777" w:rsidR="00FF6E43" w:rsidRPr="002B04E9" w:rsidRDefault="00FF6E43" w:rsidP="00641FF3">
            <w:pPr>
              <w:jc w:val="center"/>
              <w:rPr>
                <w:b/>
                <w:bCs/>
                <w:color w:val="000000"/>
                <w:szCs w:val="20"/>
              </w:rPr>
            </w:pPr>
            <w:r w:rsidRPr="002B04E9">
              <w:rPr>
                <w:b/>
                <w:bCs/>
                <w:color w:val="000000"/>
                <w:szCs w:val="20"/>
              </w:rPr>
              <w:t>ITEM</w:t>
            </w:r>
          </w:p>
        </w:tc>
        <w:tc>
          <w:tcPr>
            <w:tcW w:w="1859" w:type="dxa"/>
            <w:tcBorders>
              <w:top w:val="nil"/>
              <w:left w:val="nil"/>
              <w:bottom w:val="single" w:sz="4" w:space="0" w:color="auto"/>
              <w:right w:val="single" w:sz="4" w:space="0" w:color="auto"/>
            </w:tcBorders>
            <w:noWrap/>
            <w:vAlign w:val="center"/>
            <w:hideMark/>
          </w:tcPr>
          <w:p w14:paraId="36500780" w14:textId="77777777" w:rsidR="00FF6E43" w:rsidRPr="002B04E9" w:rsidRDefault="00FF6E43" w:rsidP="00641FF3">
            <w:pPr>
              <w:jc w:val="center"/>
              <w:rPr>
                <w:b/>
                <w:bCs/>
                <w:color w:val="000000"/>
                <w:szCs w:val="20"/>
              </w:rPr>
            </w:pPr>
            <w:r w:rsidRPr="002B04E9">
              <w:rPr>
                <w:b/>
                <w:bCs/>
                <w:color w:val="000000"/>
                <w:szCs w:val="20"/>
              </w:rPr>
              <w:t>DESCRIÇÃO</w:t>
            </w:r>
          </w:p>
        </w:tc>
        <w:tc>
          <w:tcPr>
            <w:tcW w:w="1701" w:type="dxa"/>
            <w:tcBorders>
              <w:top w:val="nil"/>
              <w:left w:val="nil"/>
              <w:bottom w:val="single" w:sz="4" w:space="0" w:color="auto"/>
              <w:right w:val="single" w:sz="4" w:space="0" w:color="auto"/>
            </w:tcBorders>
            <w:noWrap/>
            <w:vAlign w:val="center"/>
            <w:hideMark/>
          </w:tcPr>
          <w:p w14:paraId="373C89AD" w14:textId="77777777" w:rsidR="00FF6E43" w:rsidRPr="002B04E9" w:rsidRDefault="00FF6E43" w:rsidP="00641FF3">
            <w:pPr>
              <w:jc w:val="center"/>
              <w:rPr>
                <w:b/>
                <w:bCs/>
                <w:color w:val="000000"/>
                <w:szCs w:val="20"/>
              </w:rPr>
            </w:pPr>
            <w:r w:rsidRPr="002B04E9">
              <w:rPr>
                <w:b/>
                <w:bCs/>
                <w:color w:val="000000"/>
                <w:szCs w:val="20"/>
              </w:rPr>
              <w:t>QUANTIDADE</w:t>
            </w:r>
          </w:p>
        </w:tc>
        <w:tc>
          <w:tcPr>
            <w:tcW w:w="2268" w:type="dxa"/>
            <w:tcBorders>
              <w:top w:val="nil"/>
              <w:left w:val="nil"/>
              <w:bottom w:val="single" w:sz="4" w:space="0" w:color="auto"/>
              <w:right w:val="single" w:sz="4" w:space="0" w:color="auto"/>
            </w:tcBorders>
            <w:vAlign w:val="center"/>
            <w:hideMark/>
          </w:tcPr>
          <w:p w14:paraId="287A72F6" w14:textId="77777777" w:rsidR="00FF6E43" w:rsidRPr="002B04E9" w:rsidRDefault="00FF6E43" w:rsidP="00641FF3">
            <w:pPr>
              <w:jc w:val="center"/>
              <w:rPr>
                <w:b/>
                <w:bCs/>
                <w:color w:val="000000"/>
                <w:szCs w:val="20"/>
              </w:rPr>
            </w:pPr>
            <w:r w:rsidRPr="002B04E9">
              <w:rPr>
                <w:b/>
                <w:bCs/>
                <w:color w:val="000000"/>
                <w:szCs w:val="20"/>
              </w:rPr>
              <w:t>CUSTO UNITÁRIO (todos os custos de aquisição e processamento de mercadorias)</w:t>
            </w:r>
          </w:p>
        </w:tc>
        <w:tc>
          <w:tcPr>
            <w:tcW w:w="1843" w:type="dxa"/>
            <w:tcBorders>
              <w:top w:val="nil"/>
              <w:left w:val="nil"/>
              <w:bottom w:val="single" w:sz="4" w:space="0" w:color="auto"/>
              <w:right w:val="single" w:sz="4" w:space="0" w:color="auto"/>
            </w:tcBorders>
            <w:vAlign w:val="center"/>
            <w:hideMark/>
          </w:tcPr>
          <w:p w14:paraId="7C991B49" w14:textId="77777777" w:rsidR="00FF6E43" w:rsidRPr="002B04E9" w:rsidRDefault="00FF6E43" w:rsidP="00641FF3">
            <w:pPr>
              <w:jc w:val="center"/>
              <w:rPr>
                <w:b/>
                <w:bCs/>
                <w:color w:val="000000"/>
                <w:szCs w:val="20"/>
              </w:rPr>
            </w:pPr>
            <w:r w:rsidRPr="002B04E9">
              <w:rPr>
                <w:b/>
                <w:bCs/>
                <w:color w:val="000000"/>
                <w:szCs w:val="20"/>
              </w:rPr>
              <w:t>CUSTO TOTAL (Custo unitário X quantidade)</w:t>
            </w:r>
          </w:p>
        </w:tc>
        <w:tc>
          <w:tcPr>
            <w:tcW w:w="1701" w:type="dxa"/>
            <w:tcBorders>
              <w:top w:val="nil"/>
              <w:left w:val="nil"/>
              <w:bottom w:val="single" w:sz="4" w:space="0" w:color="auto"/>
              <w:right w:val="single" w:sz="4" w:space="0" w:color="auto"/>
            </w:tcBorders>
            <w:vAlign w:val="center"/>
            <w:hideMark/>
          </w:tcPr>
          <w:p w14:paraId="18B8AA25" w14:textId="77777777" w:rsidR="00FF6E43" w:rsidRPr="002B04E9" w:rsidRDefault="00FF6E43" w:rsidP="00641FF3">
            <w:pPr>
              <w:jc w:val="center"/>
              <w:rPr>
                <w:b/>
                <w:bCs/>
                <w:color w:val="000000"/>
                <w:szCs w:val="20"/>
              </w:rPr>
            </w:pPr>
            <w:r w:rsidRPr="002B04E9">
              <w:rPr>
                <w:b/>
                <w:bCs/>
                <w:color w:val="000000"/>
                <w:szCs w:val="20"/>
              </w:rPr>
              <w:t>VALOR UNITÁRIO COTADO NO CERTAME</w:t>
            </w:r>
          </w:p>
        </w:tc>
        <w:tc>
          <w:tcPr>
            <w:tcW w:w="1559" w:type="dxa"/>
            <w:tcBorders>
              <w:top w:val="nil"/>
              <w:left w:val="nil"/>
              <w:bottom w:val="single" w:sz="4" w:space="0" w:color="auto"/>
              <w:right w:val="single" w:sz="4" w:space="0" w:color="auto"/>
            </w:tcBorders>
            <w:vAlign w:val="center"/>
            <w:hideMark/>
          </w:tcPr>
          <w:p w14:paraId="7F641332" w14:textId="77777777" w:rsidR="00FF6E43" w:rsidRPr="002B04E9" w:rsidRDefault="00FF6E43" w:rsidP="00641FF3">
            <w:pPr>
              <w:jc w:val="center"/>
              <w:rPr>
                <w:b/>
                <w:bCs/>
                <w:color w:val="000000"/>
                <w:szCs w:val="20"/>
              </w:rPr>
            </w:pPr>
            <w:r w:rsidRPr="002B04E9">
              <w:rPr>
                <w:b/>
                <w:bCs/>
                <w:color w:val="000000"/>
                <w:szCs w:val="20"/>
              </w:rPr>
              <w:t>VALOR TOTAL COTADO NO CERTAME (valor unitário cotado X quantidade)</w:t>
            </w:r>
          </w:p>
        </w:tc>
        <w:tc>
          <w:tcPr>
            <w:tcW w:w="1417" w:type="dxa"/>
            <w:tcBorders>
              <w:top w:val="nil"/>
              <w:left w:val="nil"/>
              <w:bottom w:val="single" w:sz="4" w:space="0" w:color="auto"/>
              <w:right w:val="single" w:sz="4" w:space="0" w:color="auto"/>
            </w:tcBorders>
            <w:vAlign w:val="center"/>
            <w:hideMark/>
          </w:tcPr>
          <w:p w14:paraId="3D41697D" w14:textId="77777777" w:rsidR="00FF6E43" w:rsidRPr="002B04E9" w:rsidRDefault="00FF6E43" w:rsidP="00641FF3">
            <w:pPr>
              <w:jc w:val="center"/>
              <w:rPr>
                <w:b/>
                <w:bCs/>
                <w:color w:val="000000"/>
                <w:szCs w:val="20"/>
              </w:rPr>
            </w:pPr>
            <w:r w:rsidRPr="002B04E9">
              <w:rPr>
                <w:b/>
                <w:bCs/>
                <w:color w:val="000000"/>
                <w:szCs w:val="20"/>
              </w:rPr>
              <w:t>LUCRO UNITÁRIO (Preço de venda - custo unitário)</w:t>
            </w:r>
          </w:p>
        </w:tc>
        <w:tc>
          <w:tcPr>
            <w:tcW w:w="1560" w:type="dxa"/>
            <w:tcBorders>
              <w:top w:val="nil"/>
              <w:left w:val="nil"/>
              <w:bottom w:val="single" w:sz="4" w:space="0" w:color="auto"/>
              <w:right w:val="single" w:sz="4" w:space="0" w:color="auto"/>
            </w:tcBorders>
            <w:vAlign w:val="center"/>
            <w:hideMark/>
          </w:tcPr>
          <w:p w14:paraId="1178B1DC" w14:textId="77777777" w:rsidR="00FF6E43" w:rsidRPr="002B04E9" w:rsidRDefault="00FF6E43" w:rsidP="00641FF3">
            <w:pPr>
              <w:jc w:val="center"/>
              <w:rPr>
                <w:b/>
                <w:bCs/>
                <w:color w:val="000000"/>
                <w:szCs w:val="20"/>
              </w:rPr>
            </w:pPr>
            <w:r w:rsidRPr="002B04E9">
              <w:rPr>
                <w:b/>
                <w:bCs/>
                <w:color w:val="000000"/>
                <w:szCs w:val="20"/>
              </w:rPr>
              <w:t>LUCRO TOTAL (lucro unitário X quantidade)</w:t>
            </w:r>
          </w:p>
        </w:tc>
        <w:tc>
          <w:tcPr>
            <w:tcW w:w="960" w:type="dxa"/>
            <w:tcBorders>
              <w:top w:val="nil"/>
              <w:left w:val="nil"/>
              <w:bottom w:val="nil"/>
              <w:right w:val="nil"/>
            </w:tcBorders>
            <w:noWrap/>
            <w:vAlign w:val="bottom"/>
            <w:hideMark/>
          </w:tcPr>
          <w:p w14:paraId="5E4C0968" w14:textId="77777777" w:rsidR="00FF6E43" w:rsidRPr="002B04E9" w:rsidRDefault="00FF6E43" w:rsidP="00641FF3">
            <w:pPr>
              <w:jc w:val="center"/>
              <w:rPr>
                <w:b/>
                <w:bCs/>
                <w:color w:val="000000"/>
                <w:szCs w:val="20"/>
              </w:rPr>
            </w:pPr>
          </w:p>
        </w:tc>
      </w:tr>
      <w:tr w:rsidR="00FF6E43" w:rsidRPr="002B04E9" w14:paraId="5C7CD259"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1067C825"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7875E39E"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5DAA1CBB"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621D2758"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137B4D03"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7C463118"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2BD67116"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5CBD2D23"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607970E1"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2DEC476C" w14:textId="77777777" w:rsidR="00FF6E43" w:rsidRPr="002B04E9" w:rsidRDefault="00FF6E43" w:rsidP="00641FF3">
            <w:pPr>
              <w:rPr>
                <w:color w:val="000000"/>
                <w:szCs w:val="20"/>
              </w:rPr>
            </w:pPr>
          </w:p>
        </w:tc>
      </w:tr>
      <w:tr w:rsidR="00FF6E43" w:rsidRPr="002B04E9" w14:paraId="034FA4CE"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3B9E918D"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4D42934E"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0E1A0350"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16FDBDBA"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1F643BC0"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6354EA8C"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4BB6E6BC"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42BE8706"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224ECB05"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3CF507D" w14:textId="77777777" w:rsidR="00FF6E43" w:rsidRPr="002B04E9" w:rsidRDefault="00FF6E43" w:rsidP="00641FF3">
            <w:pPr>
              <w:rPr>
                <w:color w:val="000000"/>
                <w:szCs w:val="20"/>
              </w:rPr>
            </w:pPr>
          </w:p>
        </w:tc>
      </w:tr>
      <w:tr w:rsidR="00FF6E43" w:rsidRPr="002B04E9" w14:paraId="59A3A1A1" w14:textId="77777777" w:rsidTr="00641FF3">
        <w:trPr>
          <w:trHeight w:val="300"/>
        </w:trPr>
        <w:tc>
          <w:tcPr>
            <w:tcW w:w="1260" w:type="dxa"/>
            <w:tcBorders>
              <w:top w:val="nil"/>
              <w:left w:val="single" w:sz="4" w:space="0" w:color="auto"/>
              <w:bottom w:val="single" w:sz="4" w:space="0" w:color="auto"/>
              <w:right w:val="single" w:sz="4" w:space="0" w:color="auto"/>
            </w:tcBorders>
            <w:noWrap/>
            <w:vAlign w:val="bottom"/>
            <w:hideMark/>
          </w:tcPr>
          <w:p w14:paraId="21721AB3" w14:textId="77777777" w:rsidR="00FF6E43" w:rsidRPr="002B04E9" w:rsidRDefault="00FF6E43" w:rsidP="00641FF3">
            <w:pPr>
              <w:rPr>
                <w:color w:val="000000"/>
                <w:szCs w:val="20"/>
              </w:rPr>
            </w:pPr>
            <w:r w:rsidRPr="002B04E9">
              <w:rPr>
                <w:color w:val="000000"/>
                <w:szCs w:val="20"/>
              </w:rPr>
              <w:t> </w:t>
            </w:r>
          </w:p>
        </w:tc>
        <w:tc>
          <w:tcPr>
            <w:tcW w:w="1859" w:type="dxa"/>
            <w:tcBorders>
              <w:top w:val="nil"/>
              <w:left w:val="nil"/>
              <w:bottom w:val="single" w:sz="4" w:space="0" w:color="auto"/>
              <w:right w:val="single" w:sz="4" w:space="0" w:color="auto"/>
            </w:tcBorders>
            <w:noWrap/>
            <w:vAlign w:val="bottom"/>
            <w:hideMark/>
          </w:tcPr>
          <w:p w14:paraId="317710C9"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3FCBABA3" w14:textId="77777777" w:rsidR="00FF6E43" w:rsidRPr="002B04E9" w:rsidRDefault="00FF6E43" w:rsidP="00641FF3">
            <w:pPr>
              <w:rPr>
                <w:color w:val="000000"/>
                <w:szCs w:val="20"/>
              </w:rPr>
            </w:pPr>
            <w:r w:rsidRPr="002B04E9">
              <w:rPr>
                <w:color w:val="000000"/>
                <w:szCs w:val="20"/>
              </w:rPr>
              <w:t> </w:t>
            </w:r>
          </w:p>
        </w:tc>
        <w:tc>
          <w:tcPr>
            <w:tcW w:w="2268" w:type="dxa"/>
            <w:tcBorders>
              <w:top w:val="nil"/>
              <w:left w:val="nil"/>
              <w:bottom w:val="single" w:sz="4" w:space="0" w:color="auto"/>
              <w:right w:val="single" w:sz="4" w:space="0" w:color="auto"/>
            </w:tcBorders>
            <w:noWrap/>
            <w:vAlign w:val="bottom"/>
            <w:hideMark/>
          </w:tcPr>
          <w:p w14:paraId="03846409" w14:textId="77777777" w:rsidR="00FF6E43" w:rsidRPr="002B04E9" w:rsidRDefault="00FF6E43" w:rsidP="00641FF3">
            <w:pPr>
              <w:rPr>
                <w:color w:val="000000"/>
                <w:szCs w:val="20"/>
              </w:rPr>
            </w:pPr>
            <w:r w:rsidRPr="002B04E9">
              <w:rPr>
                <w:color w:val="000000"/>
                <w:szCs w:val="20"/>
              </w:rPr>
              <w:t> </w:t>
            </w:r>
          </w:p>
        </w:tc>
        <w:tc>
          <w:tcPr>
            <w:tcW w:w="1843" w:type="dxa"/>
            <w:tcBorders>
              <w:top w:val="nil"/>
              <w:left w:val="nil"/>
              <w:bottom w:val="single" w:sz="4" w:space="0" w:color="auto"/>
              <w:right w:val="single" w:sz="4" w:space="0" w:color="auto"/>
            </w:tcBorders>
            <w:noWrap/>
            <w:vAlign w:val="bottom"/>
            <w:hideMark/>
          </w:tcPr>
          <w:p w14:paraId="08FE5C41" w14:textId="77777777" w:rsidR="00FF6E43" w:rsidRPr="002B04E9" w:rsidRDefault="00FF6E43" w:rsidP="00641FF3">
            <w:pPr>
              <w:rPr>
                <w:color w:val="000000"/>
                <w:szCs w:val="20"/>
              </w:rPr>
            </w:pPr>
            <w:r w:rsidRPr="002B04E9">
              <w:rPr>
                <w:color w:val="000000"/>
                <w:szCs w:val="20"/>
              </w:rPr>
              <w:t> </w:t>
            </w:r>
          </w:p>
        </w:tc>
        <w:tc>
          <w:tcPr>
            <w:tcW w:w="1701" w:type="dxa"/>
            <w:tcBorders>
              <w:top w:val="nil"/>
              <w:left w:val="nil"/>
              <w:bottom w:val="single" w:sz="4" w:space="0" w:color="auto"/>
              <w:right w:val="single" w:sz="4" w:space="0" w:color="auto"/>
            </w:tcBorders>
            <w:noWrap/>
            <w:vAlign w:val="bottom"/>
            <w:hideMark/>
          </w:tcPr>
          <w:p w14:paraId="2125D8D2" w14:textId="77777777" w:rsidR="00FF6E43" w:rsidRPr="002B04E9" w:rsidRDefault="00FF6E43" w:rsidP="00641FF3">
            <w:pPr>
              <w:rPr>
                <w:color w:val="000000"/>
                <w:szCs w:val="20"/>
              </w:rPr>
            </w:pPr>
            <w:r w:rsidRPr="002B04E9">
              <w:rPr>
                <w:color w:val="000000"/>
                <w:szCs w:val="20"/>
              </w:rPr>
              <w:t> </w:t>
            </w:r>
          </w:p>
        </w:tc>
        <w:tc>
          <w:tcPr>
            <w:tcW w:w="1559" w:type="dxa"/>
            <w:tcBorders>
              <w:top w:val="nil"/>
              <w:left w:val="nil"/>
              <w:bottom w:val="single" w:sz="4" w:space="0" w:color="auto"/>
              <w:right w:val="single" w:sz="4" w:space="0" w:color="auto"/>
            </w:tcBorders>
            <w:noWrap/>
            <w:vAlign w:val="bottom"/>
            <w:hideMark/>
          </w:tcPr>
          <w:p w14:paraId="43FBB466" w14:textId="77777777" w:rsidR="00FF6E43" w:rsidRPr="002B04E9" w:rsidRDefault="00FF6E43" w:rsidP="00641FF3">
            <w:pPr>
              <w:rPr>
                <w:color w:val="000000"/>
                <w:szCs w:val="20"/>
              </w:rPr>
            </w:pPr>
            <w:r w:rsidRPr="002B04E9">
              <w:rPr>
                <w:color w:val="000000"/>
                <w:szCs w:val="20"/>
              </w:rPr>
              <w:t> </w:t>
            </w:r>
          </w:p>
        </w:tc>
        <w:tc>
          <w:tcPr>
            <w:tcW w:w="1417" w:type="dxa"/>
            <w:tcBorders>
              <w:top w:val="nil"/>
              <w:left w:val="nil"/>
              <w:bottom w:val="single" w:sz="4" w:space="0" w:color="auto"/>
              <w:right w:val="single" w:sz="4" w:space="0" w:color="auto"/>
            </w:tcBorders>
            <w:noWrap/>
            <w:vAlign w:val="bottom"/>
            <w:hideMark/>
          </w:tcPr>
          <w:p w14:paraId="2A448B2B" w14:textId="77777777" w:rsidR="00FF6E43" w:rsidRPr="002B04E9" w:rsidRDefault="00FF6E43" w:rsidP="00641FF3">
            <w:pPr>
              <w:rPr>
                <w:color w:val="000000"/>
                <w:szCs w:val="20"/>
              </w:rPr>
            </w:pPr>
            <w:r w:rsidRPr="002B04E9">
              <w:rPr>
                <w:color w:val="000000"/>
                <w:szCs w:val="20"/>
              </w:rPr>
              <w:t> </w:t>
            </w:r>
          </w:p>
        </w:tc>
        <w:tc>
          <w:tcPr>
            <w:tcW w:w="1560" w:type="dxa"/>
            <w:tcBorders>
              <w:top w:val="nil"/>
              <w:left w:val="nil"/>
              <w:bottom w:val="single" w:sz="4" w:space="0" w:color="auto"/>
              <w:right w:val="single" w:sz="4" w:space="0" w:color="auto"/>
            </w:tcBorders>
            <w:noWrap/>
            <w:vAlign w:val="bottom"/>
            <w:hideMark/>
          </w:tcPr>
          <w:p w14:paraId="229BA97E" w14:textId="77777777" w:rsidR="00FF6E43" w:rsidRPr="002B04E9" w:rsidRDefault="00FF6E43" w:rsidP="00641FF3">
            <w:pPr>
              <w:rPr>
                <w:color w:val="000000"/>
                <w:szCs w:val="20"/>
              </w:rPr>
            </w:pPr>
            <w:r w:rsidRPr="002B04E9">
              <w:rPr>
                <w:color w:val="000000"/>
                <w:szCs w:val="20"/>
              </w:rPr>
              <w:t> </w:t>
            </w:r>
          </w:p>
        </w:tc>
        <w:tc>
          <w:tcPr>
            <w:tcW w:w="960" w:type="dxa"/>
            <w:tcBorders>
              <w:top w:val="nil"/>
              <w:left w:val="nil"/>
              <w:bottom w:val="nil"/>
              <w:right w:val="nil"/>
            </w:tcBorders>
            <w:noWrap/>
            <w:vAlign w:val="bottom"/>
            <w:hideMark/>
          </w:tcPr>
          <w:p w14:paraId="48C21B71" w14:textId="77777777" w:rsidR="00FF6E43" w:rsidRPr="002B04E9" w:rsidRDefault="00FF6E43" w:rsidP="00641FF3">
            <w:pPr>
              <w:rPr>
                <w:color w:val="000000"/>
                <w:szCs w:val="20"/>
              </w:rPr>
            </w:pPr>
          </w:p>
        </w:tc>
      </w:tr>
    </w:tbl>
    <w:p w14:paraId="757C86AF" w14:textId="77777777" w:rsidR="00FF6E43" w:rsidRPr="002B04E9" w:rsidRDefault="00FF6E43" w:rsidP="00FF6E43">
      <w:pPr>
        <w:rPr>
          <w:szCs w:val="20"/>
        </w:rPr>
      </w:pPr>
    </w:p>
    <w:p w14:paraId="4547E8AD" w14:textId="77777777" w:rsidR="00FF6E43" w:rsidRPr="002B04E9" w:rsidRDefault="00FF6E43" w:rsidP="00FF6E43">
      <w:pPr>
        <w:rPr>
          <w:szCs w:val="20"/>
        </w:rPr>
      </w:pPr>
      <w:r w:rsidRPr="002B04E9">
        <w:rPr>
          <w:szCs w:val="20"/>
        </w:rPr>
        <w:t xml:space="preserve">Declaramos, sob pena das sanções legais, que o preço ofertado no certame é exequível. </w:t>
      </w:r>
    </w:p>
    <w:p w14:paraId="72B60D7C" w14:textId="77777777" w:rsidR="00FF6E43" w:rsidRPr="002B04E9" w:rsidRDefault="00FF6E43" w:rsidP="00FF6E43">
      <w:pPr>
        <w:rPr>
          <w:szCs w:val="20"/>
        </w:rPr>
      </w:pPr>
      <w:r w:rsidRPr="002B04E9">
        <w:rPr>
          <w:szCs w:val="20"/>
        </w:rPr>
        <w:t>Declaramos ainda, estar ciente que a proposta ajustada deve conter a mesma margem de desconto para todos os itens e ainda, que a futura entrega deverá ser feita nas condições e valores ofertados.</w:t>
      </w:r>
    </w:p>
    <w:p w14:paraId="4D3049AE" w14:textId="77777777" w:rsidR="00FF6E43" w:rsidRPr="002B04E9" w:rsidRDefault="00FF6E43" w:rsidP="00FF6E43">
      <w:pPr>
        <w:rPr>
          <w:szCs w:val="20"/>
        </w:rPr>
      </w:pPr>
    </w:p>
    <w:p w14:paraId="508766F6" w14:textId="77777777" w:rsidR="00FF6E43" w:rsidRPr="002B04E9" w:rsidRDefault="00FF6E43" w:rsidP="00FF6E43">
      <w:pPr>
        <w:rPr>
          <w:szCs w:val="20"/>
        </w:rPr>
      </w:pPr>
    </w:p>
    <w:p w14:paraId="7585C188" w14:textId="77777777" w:rsidR="00FF6E43" w:rsidRPr="002B04E9" w:rsidRDefault="00FF6E43" w:rsidP="00FF6E43">
      <w:pPr>
        <w:spacing w:line="280" w:lineRule="atLeast"/>
        <w:jc w:val="center"/>
        <w:rPr>
          <w:szCs w:val="20"/>
        </w:rPr>
      </w:pPr>
      <w:r w:rsidRPr="002B04E9">
        <w:rPr>
          <w:szCs w:val="20"/>
        </w:rPr>
        <w:t>.............................................................................., ........, ................................... de 202</w:t>
      </w:r>
      <w:r>
        <w:rPr>
          <w:szCs w:val="20"/>
        </w:rPr>
        <w:t>5</w:t>
      </w:r>
      <w:r w:rsidRPr="002B04E9">
        <w:rPr>
          <w:szCs w:val="20"/>
        </w:rPr>
        <w:t>.</w:t>
      </w:r>
    </w:p>
    <w:p w14:paraId="275E7A44" w14:textId="77777777" w:rsidR="00FF6E43" w:rsidRPr="002B04E9" w:rsidRDefault="00FF6E43" w:rsidP="00FF6E43">
      <w:pPr>
        <w:spacing w:line="280" w:lineRule="atLeast"/>
        <w:jc w:val="center"/>
        <w:rPr>
          <w:szCs w:val="20"/>
        </w:rPr>
      </w:pPr>
      <w:r w:rsidRPr="002B04E9">
        <w:rPr>
          <w:szCs w:val="20"/>
        </w:rPr>
        <w:t>Local e Data</w:t>
      </w:r>
    </w:p>
    <w:p w14:paraId="6E853FEB" w14:textId="77777777" w:rsidR="00FF6E43" w:rsidRPr="002B04E9" w:rsidRDefault="00FF6E43" w:rsidP="00FF6E43">
      <w:pPr>
        <w:spacing w:line="280" w:lineRule="atLeast"/>
        <w:rPr>
          <w:szCs w:val="20"/>
        </w:rPr>
      </w:pPr>
    </w:p>
    <w:p w14:paraId="08F20393" w14:textId="77777777" w:rsidR="00FF6E43" w:rsidRPr="002B04E9" w:rsidRDefault="00FF6E43" w:rsidP="00FF6E43">
      <w:pPr>
        <w:pStyle w:val="Corpodetexto"/>
        <w:spacing w:after="0"/>
        <w:jc w:val="center"/>
        <w:rPr>
          <w:szCs w:val="20"/>
        </w:rPr>
      </w:pPr>
      <w:r w:rsidRPr="002B04E9">
        <w:rPr>
          <w:szCs w:val="20"/>
        </w:rPr>
        <w:t>Assinatura do Responsável pela Empresa</w:t>
      </w:r>
    </w:p>
    <w:p w14:paraId="17663E0D" w14:textId="7AF8A20E" w:rsidR="003D6B18" w:rsidRPr="00FF6E43" w:rsidRDefault="00FF6E43" w:rsidP="00FF6E43">
      <w:pPr>
        <w:spacing w:line="280" w:lineRule="atLeast"/>
        <w:jc w:val="center"/>
        <w:rPr>
          <w:szCs w:val="20"/>
        </w:rPr>
      </w:pPr>
      <w:r w:rsidRPr="002B04E9">
        <w:rPr>
          <w:szCs w:val="20"/>
        </w:rPr>
        <w:t>(Nome Legível/Cargo/Carimbo do CNPJ)</w:t>
      </w:r>
    </w:p>
    <w:sectPr w:rsidR="003D6B18" w:rsidRPr="00FF6E43" w:rsidSect="00FF6E43">
      <w:pgSz w:w="16838" w:h="11906" w:orient="landscape" w:code="9"/>
      <w:pgMar w:top="1134" w:right="1418" w:bottom="1134" w:left="113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1E3EC" w14:textId="77777777" w:rsidR="009006A1" w:rsidRDefault="009006A1" w:rsidP="00AC0F28">
      <w:r>
        <w:separator/>
      </w:r>
    </w:p>
  </w:endnote>
  <w:endnote w:type="continuationSeparator" w:id="0">
    <w:p w14:paraId="0F3C77B0" w14:textId="77777777" w:rsidR="009006A1" w:rsidRDefault="009006A1"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A42F5" w14:textId="77777777" w:rsidR="009006A1" w:rsidRDefault="009006A1" w:rsidP="00AC0F28">
      <w:r>
        <w:separator/>
      </w:r>
    </w:p>
  </w:footnote>
  <w:footnote w:type="continuationSeparator" w:id="0">
    <w:p w14:paraId="06F0583D" w14:textId="77777777" w:rsidR="009006A1" w:rsidRDefault="009006A1"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04075396"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9"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B5707DE"/>
    <w:multiLevelType w:val="multilevel"/>
    <w:tmpl w:val="FFFFFFFF"/>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4897" w:hanging="360"/>
      </w:pPr>
      <w:rPr>
        <w:rFonts w:ascii="Times New Roman" w:hAnsi="Times New Roman" w:cs="Times New Roman" w:hint="default"/>
      </w:rPr>
    </w:lvl>
    <w:lvl w:ilvl="2">
      <w:start w:val="1"/>
      <w:numFmt w:val="decimal"/>
      <w:lvlText w:val="%1.%2.%3"/>
      <w:lvlJc w:val="left"/>
      <w:pPr>
        <w:ind w:left="9794" w:hanging="720"/>
      </w:pPr>
      <w:rPr>
        <w:rFonts w:ascii="Times New Roman" w:hAnsi="Times New Roman" w:cs="Times New Roman" w:hint="default"/>
      </w:rPr>
    </w:lvl>
    <w:lvl w:ilvl="3">
      <w:start w:val="1"/>
      <w:numFmt w:val="decimal"/>
      <w:lvlText w:val="%1.%2.%3.%4"/>
      <w:lvlJc w:val="left"/>
      <w:pPr>
        <w:ind w:left="14331" w:hanging="720"/>
      </w:pPr>
      <w:rPr>
        <w:rFonts w:ascii="Times New Roman" w:hAnsi="Times New Roman" w:cs="Times New Roman" w:hint="default"/>
      </w:rPr>
    </w:lvl>
    <w:lvl w:ilvl="4">
      <w:start w:val="1"/>
      <w:numFmt w:val="decimal"/>
      <w:lvlText w:val="%1.%2.%3.%4.%5"/>
      <w:lvlJc w:val="left"/>
      <w:pPr>
        <w:ind w:left="19228" w:hanging="1080"/>
      </w:pPr>
      <w:rPr>
        <w:rFonts w:ascii="Times New Roman" w:hAnsi="Times New Roman" w:cs="Times New Roman" w:hint="default"/>
      </w:rPr>
    </w:lvl>
    <w:lvl w:ilvl="5">
      <w:start w:val="1"/>
      <w:numFmt w:val="decimal"/>
      <w:lvlText w:val="%1.%2.%3.%4.%5.%6"/>
      <w:lvlJc w:val="left"/>
      <w:pPr>
        <w:ind w:left="23765" w:hanging="1080"/>
      </w:pPr>
      <w:rPr>
        <w:rFonts w:ascii="Times New Roman" w:hAnsi="Times New Roman" w:cs="Times New Roman" w:hint="default"/>
      </w:rPr>
    </w:lvl>
    <w:lvl w:ilvl="6">
      <w:start w:val="1"/>
      <w:numFmt w:val="decimal"/>
      <w:lvlText w:val="%1.%2.%3.%4.%5.%6.%7"/>
      <w:lvlJc w:val="left"/>
      <w:pPr>
        <w:ind w:left="28662" w:hanging="1440"/>
      </w:pPr>
      <w:rPr>
        <w:rFonts w:ascii="Times New Roman" w:hAnsi="Times New Roman" w:cs="Times New Roman" w:hint="default"/>
      </w:rPr>
    </w:lvl>
    <w:lvl w:ilvl="7">
      <w:start w:val="1"/>
      <w:numFmt w:val="decimal"/>
      <w:lvlText w:val="%1.%2.%3.%4.%5.%6.%7.%8"/>
      <w:lvlJc w:val="left"/>
      <w:pPr>
        <w:ind w:hanging="1440"/>
      </w:pPr>
      <w:rPr>
        <w:rFonts w:ascii="Times New Roman" w:hAnsi="Times New Roman" w:cs="Times New Roman" w:hint="default"/>
      </w:rPr>
    </w:lvl>
    <w:lvl w:ilvl="8">
      <w:start w:val="1"/>
      <w:numFmt w:val="decimal"/>
      <w:lvlText w:val="%1.%2.%3.%4.%5.%6.%7.%8.%9"/>
      <w:lvlJc w:val="left"/>
      <w:pPr>
        <w:ind w:left="-27440" w:hanging="1800"/>
      </w:pPr>
      <w:rPr>
        <w:rFonts w:ascii="Times New Roman" w:hAnsi="Times New Roman" w:cs="Times New Roman" w:hint="default"/>
      </w:rPr>
    </w:lvl>
  </w:abstractNum>
  <w:abstractNum w:abstractNumId="1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5E076A0D"/>
    <w:multiLevelType w:val="multilevel"/>
    <w:tmpl w:val="89D427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7"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8"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2"/>
  </w:num>
  <w:num w:numId="3" w16cid:durableId="647326278">
    <w:abstractNumId w:val="16"/>
  </w:num>
  <w:num w:numId="4" w16cid:durableId="1468282535">
    <w:abstractNumId w:val="20"/>
  </w:num>
  <w:num w:numId="5" w16cid:durableId="1398674782">
    <w:abstractNumId w:val="15"/>
  </w:num>
  <w:num w:numId="6" w16cid:durableId="2009287375">
    <w:abstractNumId w:val="13"/>
  </w:num>
  <w:num w:numId="7" w16cid:durableId="1639647482">
    <w:abstractNumId w:val="28"/>
  </w:num>
  <w:num w:numId="8" w16cid:durableId="1378353550">
    <w:abstractNumId w:val="27"/>
  </w:num>
  <w:num w:numId="9" w16cid:durableId="24141731">
    <w:abstractNumId w:val="0"/>
  </w:num>
  <w:num w:numId="10" w16cid:durableId="1272397316">
    <w:abstractNumId w:val="24"/>
  </w:num>
  <w:num w:numId="11" w16cid:durableId="1387223567">
    <w:abstractNumId w:val="19"/>
  </w:num>
  <w:num w:numId="12" w16cid:durableId="16512465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0"/>
  </w:num>
  <w:num w:numId="17" w16cid:durableId="994918314">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6"/>
  </w:num>
  <w:num w:numId="20" w16cid:durableId="538203289">
    <w:abstractNumId w:val="23"/>
  </w:num>
  <w:num w:numId="21" w16cid:durableId="5131555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5"/>
  </w:num>
  <w:num w:numId="23" w16cid:durableId="722413960">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9"/>
    <w:lvlOverride w:ilvl="0">
      <w:startOverride w:val="4"/>
    </w:lvlOverride>
    <w:lvlOverride w:ilvl="1">
      <w:startOverride w:val="1"/>
    </w:lvlOverride>
  </w:num>
  <w:num w:numId="27" w16cid:durableId="1445268884">
    <w:abstractNumId w:val="17"/>
  </w:num>
  <w:num w:numId="28" w16cid:durableId="919565404">
    <w:abstractNumId w:val="1"/>
  </w:num>
  <w:num w:numId="29" w16cid:durableId="1347825474">
    <w:abstractNumId w:val="3"/>
  </w:num>
  <w:num w:numId="30" w16cid:durableId="2146389864">
    <w:abstractNumId w:val="2"/>
  </w:num>
  <w:num w:numId="31" w16cid:durableId="1494176407">
    <w:abstractNumId w:val="12"/>
  </w:num>
  <w:num w:numId="32" w16cid:durableId="643317215">
    <w:abstractNumId w:val="8"/>
  </w:num>
  <w:num w:numId="33" w16cid:durableId="1101102173">
    <w:abstractNumId w:val="11"/>
  </w:num>
  <w:num w:numId="34" w16cid:durableId="1596397202">
    <w:abstractNumId w:val="6"/>
  </w:num>
  <w:num w:numId="35" w16cid:durableId="370157211">
    <w:abstractNumId w:val="9"/>
  </w:num>
  <w:num w:numId="36" w16cid:durableId="1910577843">
    <w:abstractNumId w:val="4"/>
  </w:num>
  <w:num w:numId="37" w16cid:durableId="445538711">
    <w:abstractNumId w:val="18"/>
  </w:num>
  <w:num w:numId="38" w16cid:durableId="12789489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7E91"/>
    <w:rsid w:val="00022B49"/>
    <w:rsid w:val="00035346"/>
    <w:rsid w:val="00065D50"/>
    <w:rsid w:val="000715F2"/>
    <w:rsid w:val="00076B2E"/>
    <w:rsid w:val="00077C28"/>
    <w:rsid w:val="000A16FC"/>
    <w:rsid w:val="000A7D89"/>
    <w:rsid w:val="000C68FD"/>
    <w:rsid w:val="000E1D1F"/>
    <w:rsid w:val="000E4B42"/>
    <w:rsid w:val="000F5125"/>
    <w:rsid w:val="00107261"/>
    <w:rsid w:val="00107820"/>
    <w:rsid w:val="00122AC2"/>
    <w:rsid w:val="00134B78"/>
    <w:rsid w:val="001520B8"/>
    <w:rsid w:val="001578F3"/>
    <w:rsid w:val="001816AD"/>
    <w:rsid w:val="0018280B"/>
    <w:rsid w:val="00184433"/>
    <w:rsid w:val="001C6CD1"/>
    <w:rsid w:val="001F2A78"/>
    <w:rsid w:val="002001C4"/>
    <w:rsid w:val="0020189B"/>
    <w:rsid w:val="00201D07"/>
    <w:rsid w:val="00205802"/>
    <w:rsid w:val="002158DE"/>
    <w:rsid w:val="00261600"/>
    <w:rsid w:val="002656B8"/>
    <w:rsid w:val="002716B6"/>
    <w:rsid w:val="00280909"/>
    <w:rsid w:val="00286A9D"/>
    <w:rsid w:val="00291172"/>
    <w:rsid w:val="002A0E35"/>
    <w:rsid w:val="002C2CDC"/>
    <w:rsid w:val="00332539"/>
    <w:rsid w:val="00356579"/>
    <w:rsid w:val="00362A67"/>
    <w:rsid w:val="00370156"/>
    <w:rsid w:val="00391263"/>
    <w:rsid w:val="003A01C7"/>
    <w:rsid w:val="003A0F99"/>
    <w:rsid w:val="003D4CD9"/>
    <w:rsid w:val="003D6B18"/>
    <w:rsid w:val="003E1B71"/>
    <w:rsid w:val="003F2CB5"/>
    <w:rsid w:val="003F7675"/>
    <w:rsid w:val="00402F76"/>
    <w:rsid w:val="00415383"/>
    <w:rsid w:val="00421602"/>
    <w:rsid w:val="00422A33"/>
    <w:rsid w:val="00456DCA"/>
    <w:rsid w:val="004574FB"/>
    <w:rsid w:val="0046698E"/>
    <w:rsid w:val="004769F6"/>
    <w:rsid w:val="004838B4"/>
    <w:rsid w:val="00485BEF"/>
    <w:rsid w:val="00496452"/>
    <w:rsid w:val="004C50A2"/>
    <w:rsid w:val="004C5A21"/>
    <w:rsid w:val="005741C6"/>
    <w:rsid w:val="00575F45"/>
    <w:rsid w:val="00594C9B"/>
    <w:rsid w:val="005D4AA4"/>
    <w:rsid w:val="00627939"/>
    <w:rsid w:val="00653482"/>
    <w:rsid w:val="00672542"/>
    <w:rsid w:val="006928F1"/>
    <w:rsid w:val="00696695"/>
    <w:rsid w:val="006D72F5"/>
    <w:rsid w:val="00714214"/>
    <w:rsid w:val="00714CFE"/>
    <w:rsid w:val="00732555"/>
    <w:rsid w:val="0079027E"/>
    <w:rsid w:val="00796D5F"/>
    <w:rsid w:val="007A6543"/>
    <w:rsid w:val="007B0EB1"/>
    <w:rsid w:val="007C47FE"/>
    <w:rsid w:val="007D60CA"/>
    <w:rsid w:val="00845916"/>
    <w:rsid w:val="00845C53"/>
    <w:rsid w:val="008746D3"/>
    <w:rsid w:val="008A39C2"/>
    <w:rsid w:val="008B22A6"/>
    <w:rsid w:val="008E5DC0"/>
    <w:rsid w:val="008F1004"/>
    <w:rsid w:val="008F1143"/>
    <w:rsid w:val="009006A1"/>
    <w:rsid w:val="00901F4F"/>
    <w:rsid w:val="0091319F"/>
    <w:rsid w:val="009146D8"/>
    <w:rsid w:val="0093277E"/>
    <w:rsid w:val="009561FD"/>
    <w:rsid w:val="00960BC6"/>
    <w:rsid w:val="00971182"/>
    <w:rsid w:val="009737E4"/>
    <w:rsid w:val="00983994"/>
    <w:rsid w:val="009A3037"/>
    <w:rsid w:val="009B3CD2"/>
    <w:rsid w:val="009F6E63"/>
    <w:rsid w:val="00A00B13"/>
    <w:rsid w:val="00A05977"/>
    <w:rsid w:val="00A5248D"/>
    <w:rsid w:val="00A576F6"/>
    <w:rsid w:val="00AC0F28"/>
    <w:rsid w:val="00AD1372"/>
    <w:rsid w:val="00AF2404"/>
    <w:rsid w:val="00B21659"/>
    <w:rsid w:val="00B3299B"/>
    <w:rsid w:val="00B43B54"/>
    <w:rsid w:val="00B57060"/>
    <w:rsid w:val="00B76E5D"/>
    <w:rsid w:val="00B8064B"/>
    <w:rsid w:val="00B85D8E"/>
    <w:rsid w:val="00B90C83"/>
    <w:rsid w:val="00BA1BDC"/>
    <w:rsid w:val="00BA2560"/>
    <w:rsid w:val="00BA3DE1"/>
    <w:rsid w:val="00BE33FF"/>
    <w:rsid w:val="00BE74F1"/>
    <w:rsid w:val="00C1007F"/>
    <w:rsid w:val="00C32ECB"/>
    <w:rsid w:val="00C34C29"/>
    <w:rsid w:val="00C37D8B"/>
    <w:rsid w:val="00C4045E"/>
    <w:rsid w:val="00C4612A"/>
    <w:rsid w:val="00C540DB"/>
    <w:rsid w:val="00C610E7"/>
    <w:rsid w:val="00C616ED"/>
    <w:rsid w:val="00C66E84"/>
    <w:rsid w:val="00C73EF9"/>
    <w:rsid w:val="00CA53D1"/>
    <w:rsid w:val="00CC2B93"/>
    <w:rsid w:val="00CC753C"/>
    <w:rsid w:val="00CC7959"/>
    <w:rsid w:val="00CF21A4"/>
    <w:rsid w:val="00D17ABE"/>
    <w:rsid w:val="00D30EF7"/>
    <w:rsid w:val="00D32D65"/>
    <w:rsid w:val="00D419A7"/>
    <w:rsid w:val="00D437D8"/>
    <w:rsid w:val="00D51800"/>
    <w:rsid w:val="00D55F20"/>
    <w:rsid w:val="00D560E1"/>
    <w:rsid w:val="00D61126"/>
    <w:rsid w:val="00D727C2"/>
    <w:rsid w:val="00D83EF3"/>
    <w:rsid w:val="00D96269"/>
    <w:rsid w:val="00DB6031"/>
    <w:rsid w:val="00DC1F90"/>
    <w:rsid w:val="00DD6EEC"/>
    <w:rsid w:val="00DE4C3C"/>
    <w:rsid w:val="00E06286"/>
    <w:rsid w:val="00E1031B"/>
    <w:rsid w:val="00E22B90"/>
    <w:rsid w:val="00E22BA2"/>
    <w:rsid w:val="00E271F4"/>
    <w:rsid w:val="00E33025"/>
    <w:rsid w:val="00EB1126"/>
    <w:rsid w:val="00EE7F61"/>
    <w:rsid w:val="00F02C5E"/>
    <w:rsid w:val="00F07BF1"/>
    <w:rsid w:val="00F12B67"/>
    <w:rsid w:val="00F171C9"/>
    <w:rsid w:val="00F240FC"/>
    <w:rsid w:val="00F340C6"/>
    <w:rsid w:val="00F521AE"/>
    <w:rsid w:val="00F52C83"/>
    <w:rsid w:val="00F774FC"/>
    <w:rsid w:val="00F95756"/>
    <w:rsid w:val="00FB3764"/>
    <w:rsid w:val="00FB6857"/>
    <w:rsid w:val="00FF571E"/>
    <w:rsid w:val="00FF6E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122AC2"/>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3D6B18"/>
    <w:pPr>
      <w:spacing w:after="120"/>
    </w:pPr>
  </w:style>
  <w:style w:type="character" w:customStyle="1" w:styleId="CorpodetextoChar">
    <w:name w:val="Corpo de texto Char"/>
    <w:basedOn w:val="Fontepargpadro"/>
    <w:link w:val="Corpodetexto"/>
    <w:uiPriority w:val="99"/>
    <w:semiHidden/>
    <w:rsid w:val="003D6B18"/>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9330">
      <w:bodyDiv w:val="1"/>
      <w:marLeft w:val="0"/>
      <w:marRight w:val="0"/>
      <w:marTop w:val="0"/>
      <w:marBottom w:val="0"/>
      <w:divBdr>
        <w:top w:val="none" w:sz="0" w:space="0" w:color="auto"/>
        <w:left w:val="none" w:sz="0" w:space="0" w:color="auto"/>
        <w:bottom w:val="none" w:sz="0" w:space="0" w:color="auto"/>
        <w:right w:val="none" w:sz="0" w:space="0" w:color="auto"/>
      </w:divBdr>
      <w:divsChild>
        <w:div w:id="1959798403">
          <w:marLeft w:val="0"/>
          <w:marRight w:val="0"/>
          <w:marTop w:val="0"/>
          <w:marBottom w:val="0"/>
          <w:divBdr>
            <w:top w:val="none" w:sz="0" w:space="0" w:color="auto"/>
            <w:left w:val="none" w:sz="0" w:space="0" w:color="auto"/>
            <w:bottom w:val="none" w:sz="0" w:space="0" w:color="auto"/>
            <w:right w:val="none" w:sz="0" w:space="0" w:color="auto"/>
          </w:divBdr>
        </w:div>
      </w:divsChild>
    </w:div>
    <w:div w:id="143159343">
      <w:bodyDiv w:val="1"/>
      <w:marLeft w:val="0"/>
      <w:marRight w:val="0"/>
      <w:marTop w:val="0"/>
      <w:marBottom w:val="0"/>
      <w:divBdr>
        <w:top w:val="none" w:sz="0" w:space="0" w:color="auto"/>
        <w:left w:val="none" w:sz="0" w:space="0" w:color="auto"/>
        <w:bottom w:val="none" w:sz="0" w:space="0" w:color="auto"/>
        <w:right w:val="none" w:sz="0" w:space="0" w:color="auto"/>
      </w:divBdr>
      <w:divsChild>
        <w:div w:id="1764836220">
          <w:marLeft w:val="0"/>
          <w:marRight w:val="0"/>
          <w:marTop w:val="0"/>
          <w:marBottom w:val="0"/>
          <w:divBdr>
            <w:top w:val="none" w:sz="0" w:space="0" w:color="auto"/>
            <w:left w:val="none" w:sz="0" w:space="0" w:color="auto"/>
            <w:bottom w:val="none" w:sz="0" w:space="0" w:color="auto"/>
            <w:right w:val="none" w:sz="0" w:space="0" w:color="auto"/>
          </w:divBdr>
        </w:div>
      </w:divsChild>
    </w:div>
    <w:div w:id="156770028">
      <w:bodyDiv w:val="1"/>
      <w:marLeft w:val="0"/>
      <w:marRight w:val="0"/>
      <w:marTop w:val="0"/>
      <w:marBottom w:val="0"/>
      <w:divBdr>
        <w:top w:val="none" w:sz="0" w:space="0" w:color="auto"/>
        <w:left w:val="none" w:sz="0" w:space="0" w:color="auto"/>
        <w:bottom w:val="none" w:sz="0" w:space="0" w:color="auto"/>
        <w:right w:val="none" w:sz="0" w:space="0" w:color="auto"/>
      </w:divBdr>
      <w:divsChild>
        <w:div w:id="2109504354">
          <w:marLeft w:val="0"/>
          <w:marRight w:val="0"/>
          <w:marTop w:val="0"/>
          <w:marBottom w:val="0"/>
          <w:divBdr>
            <w:top w:val="none" w:sz="0" w:space="0" w:color="auto"/>
            <w:left w:val="none" w:sz="0" w:space="0" w:color="auto"/>
            <w:bottom w:val="none" w:sz="0" w:space="0" w:color="auto"/>
            <w:right w:val="none" w:sz="0" w:space="0" w:color="auto"/>
          </w:divBdr>
        </w:div>
      </w:divsChild>
    </w:div>
    <w:div w:id="236019707">
      <w:bodyDiv w:val="1"/>
      <w:marLeft w:val="0"/>
      <w:marRight w:val="0"/>
      <w:marTop w:val="0"/>
      <w:marBottom w:val="0"/>
      <w:divBdr>
        <w:top w:val="none" w:sz="0" w:space="0" w:color="auto"/>
        <w:left w:val="none" w:sz="0" w:space="0" w:color="auto"/>
        <w:bottom w:val="none" w:sz="0" w:space="0" w:color="auto"/>
        <w:right w:val="none" w:sz="0" w:space="0" w:color="auto"/>
      </w:divBdr>
      <w:divsChild>
        <w:div w:id="2004509156">
          <w:marLeft w:val="0"/>
          <w:marRight w:val="0"/>
          <w:marTop w:val="0"/>
          <w:marBottom w:val="0"/>
          <w:divBdr>
            <w:top w:val="none" w:sz="0" w:space="0" w:color="auto"/>
            <w:left w:val="none" w:sz="0" w:space="0" w:color="auto"/>
            <w:bottom w:val="none" w:sz="0" w:space="0" w:color="auto"/>
            <w:right w:val="none" w:sz="0" w:space="0" w:color="auto"/>
          </w:divBdr>
        </w:div>
      </w:divsChild>
    </w:div>
    <w:div w:id="324742464">
      <w:bodyDiv w:val="1"/>
      <w:marLeft w:val="0"/>
      <w:marRight w:val="0"/>
      <w:marTop w:val="0"/>
      <w:marBottom w:val="0"/>
      <w:divBdr>
        <w:top w:val="none" w:sz="0" w:space="0" w:color="auto"/>
        <w:left w:val="none" w:sz="0" w:space="0" w:color="auto"/>
        <w:bottom w:val="none" w:sz="0" w:space="0" w:color="auto"/>
        <w:right w:val="none" w:sz="0" w:space="0" w:color="auto"/>
      </w:divBdr>
      <w:divsChild>
        <w:div w:id="390078216">
          <w:marLeft w:val="0"/>
          <w:marRight w:val="0"/>
          <w:marTop w:val="0"/>
          <w:marBottom w:val="0"/>
          <w:divBdr>
            <w:top w:val="none" w:sz="0" w:space="0" w:color="auto"/>
            <w:left w:val="none" w:sz="0" w:space="0" w:color="auto"/>
            <w:bottom w:val="none" w:sz="0" w:space="0" w:color="auto"/>
            <w:right w:val="none" w:sz="0" w:space="0" w:color="auto"/>
          </w:divBdr>
        </w:div>
      </w:divsChild>
    </w:div>
    <w:div w:id="338704054">
      <w:bodyDiv w:val="1"/>
      <w:marLeft w:val="0"/>
      <w:marRight w:val="0"/>
      <w:marTop w:val="0"/>
      <w:marBottom w:val="0"/>
      <w:divBdr>
        <w:top w:val="none" w:sz="0" w:space="0" w:color="auto"/>
        <w:left w:val="none" w:sz="0" w:space="0" w:color="auto"/>
        <w:bottom w:val="none" w:sz="0" w:space="0" w:color="auto"/>
        <w:right w:val="none" w:sz="0" w:space="0" w:color="auto"/>
      </w:divBdr>
      <w:divsChild>
        <w:div w:id="2116486355">
          <w:marLeft w:val="0"/>
          <w:marRight w:val="0"/>
          <w:marTop w:val="0"/>
          <w:marBottom w:val="0"/>
          <w:divBdr>
            <w:top w:val="none" w:sz="0" w:space="0" w:color="auto"/>
            <w:left w:val="none" w:sz="0" w:space="0" w:color="auto"/>
            <w:bottom w:val="none" w:sz="0" w:space="0" w:color="auto"/>
            <w:right w:val="none" w:sz="0" w:space="0" w:color="auto"/>
          </w:divBdr>
        </w:div>
      </w:divsChild>
    </w:div>
    <w:div w:id="440994669">
      <w:bodyDiv w:val="1"/>
      <w:marLeft w:val="0"/>
      <w:marRight w:val="0"/>
      <w:marTop w:val="0"/>
      <w:marBottom w:val="0"/>
      <w:divBdr>
        <w:top w:val="none" w:sz="0" w:space="0" w:color="auto"/>
        <w:left w:val="none" w:sz="0" w:space="0" w:color="auto"/>
        <w:bottom w:val="none" w:sz="0" w:space="0" w:color="auto"/>
        <w:right w:val="none" w:sz="0" w:space="0" w:color="auto"/>
      </w:divBdr>
      <w:divsChild>
        <w:div w:id="1421441327">
          <w:marLeft w:val="0"/>
          <w:marRight w:val="0"/>
          <w:marTop w:val="0"/>
          <w:marBottom w:val="0"/>
          <w:divBdr>
            <w:top w:val="none" w:sz="0" w:space="0" w:color="auto"/>
            <w:left w:val="none" w:sz="0" w:space="0" w:color="auto"/>
            <w:bottom w:val="none" w:sz="0" w:space="0" w:color="auto"/>
            <w:right w:val="none" w:sz="0" w:space="0" w:color="auto"/>
          </w:divBdr>
        </w:div>
      </w:divsChild>
    </w:div>
    <w:div w:id="470901061">
      <w:bodyDiv w:val="1"/>
      <w:marLeft w:val="0"/>
      <w:marRight w:val="0"/>
      <w:marTop w:val="0"/>
      <w:marBottom w:val="0"/>
      <w:divBdr>
        <w:top w:val="none" w:sz="0" w:space="0" w:color="auto"/>
        <w:left w:val="none" w:sz="0" w:space="0" w:color="auto"/>
        <w:bottom w:val="none" w:sz="0" w:space="0" w:color="auto"/>
        <w:right w:val="none" w:sz="0" w:space="0" w:color="auto"/>
      </w:divBdr>
      <w:divsChild>
        <w:div w:id="2006589253">
          <w:marLeft w:val="0"/>
          <w:marRight w:val="0"/>
          <w:marTop w:val="0"/>
          <w:marBottom w:val="0"/>
          <w:divBdr>
            <w:top w:val="none" w:sz="0" w:space="0" w:color="auto"/>
            <w:left w:val="none" w:sz="0" w:space="0" w:color="auto"/>
            <w:bottom w:val="none" w:sz="0" w:space="0" w:color="auto"/>
            <w:right w:val="none" w:sz="0" w:space="0" w:color="auto"/>
          </w:divBdr>
        </w:div>
      </w:divsChild>
    </w:div>
    <w:div w:id="516432944">
      <w:bodyDiv w:val="1"/>
      <w:marLeft w:val="0"/>
      <w:marRight w:val="0"/>
      <w:marTop w:val="0"/>
      <w:marBottom w:val="0"/>
      <w:divBdr>
        <w:top w:val="none" w:sz="0" w:space="0" w:color="auto"/>
        <w:left w:val="none" w:sz="0" w:space="0" w:color="auto"/>
        <w:bottom w:val="none" w:sz="0" w:space="0" w:color="auto"/>
        <w:right w:val="none" w:sz="0" w:space="0" w:color="auto"/>
      </w:divBdr>
      <w:divsChild>
        <w:div w:id="1137379132">
          <w:marLeft w:val="0"/>
          <w:marRight w:val="0"/>
          <w:marTop w:val="0"/>
          <w:marBottom w:val="0"/>
          <w:divBdr>
            <w:top w:val="none" w:sz="0" w:space="0" w:color="auto"/>
            <w:left w:val="none" w:sz="0" w:space="0" w:color="auto"/>
            <w:bottom w:val="none" w:sz="0" w:space="0" w:color="auto"/>
            <w:right w:val="none" w:sz="0" w:space="0" w:color="auto"/>
          </w:divBdr>
        </w:div>
      </w:divsChild>
    </w:div>
    <w:div w:id="523710927">
      <w:bodyDiv w:val="1"/>
      <w:marLeft w:val="0"/>
      <w:marRight w:val="0"/>
      <w:marTop w:val="0"/>
      <w:marBottom w:val="0"/>
      <w:divBdr>
        <w:top w:val="none" w:sz="0" w:space="0" w:color="auto"/>
        <w:left w:val="none" w:sz="0" w:space="0" w:color="auto"/>
        <w:bottom w:val="none" w:sz="0" w:space="0" w:color="auto"/>
        <w:right w:val="none" w:sz="0" w:space="0" w:color="auto"/>
      </w:divBdr>
      <w:divsChild>
        <w:div w:id="1017467050">
          <w:marLeft w:val="0"/>
          <w:marRight w:val="0"/>
          <w:marTop w:val="0"/>
          <w:marBottom w:val="0"/>
          <w:divBdr>
            <w:top w:val="none" w:sz="0" w:space="0" w:color="auto"/>
            <w:left w:val="none" w:sz="0" w:space="0" w:color="auto"/>
            <w:bottom w:val="none" w:sz="0" w:space="0" w:color="auto"/>
            <w:right w:val="none" w:sz="0" w:space="0" w:color="auto"/>
          </w:divBdr>
        </w:div>
      </w:divsChild>
    </w:div>
    <w:div w:id="744763814">
      <w:bodyDiv w:val="1"/>
      <w:marLeft w:val="0"/>
      <w:marRight w:val="0"/>
      <w:marTop w:val="0"/>
      <w:marBottom w:val="0"/>
      <w:divBdr>
        <w:top w:val="none" w:sz="0" w:space="0" w:color="auto"/>
        <w:left w:val="none" w:sz="0" w:space="0" w:color="auto"/>
        <w:bottom w:val="none" w:sz="0" w:space="0" w:color="auto"/>
        <w:right w:val="none" w:sz="0" w:space="0" w:color="auto"/>
      </w:divBdr>
      <w:divsChild>
        <w:div w:id="1256792484">
          <w:marLeft w:val="0"/>
          <w:marRight w:val="0"/>
          <w:marTop w:val="0"/>
          <w:marBottom w:val="0"/>
          <w:divBdr>
            <w:top w:val="none" w:sz="0" w:space="0" w:color="auto"/>
            <w:left w:val="none" w:sz="0" w:space="0" w:color="auto"/>
            <w:bottom w:val="none" w:sz="0" w:space="0" w:color="auto"/>
            <w:right w:val="none" w:sz="0" w:space="0" w:color="auto"/>
          </w:divBdr>
        </w:div>
      </w:divsChild>
    </w:div>
    <w:div w:id="958727202">
      <w:bodyDiv w:val="1"/>
      <w:marLeft w:val="0"/>
      <w:marRight w:val="0"/>
      <w:marTop w:val="0"/>
      <w:marBottom w:val="0"/>
      <w:divBdr>
        <w:top w:val="none" w:sz="0" w:space="0" w:color="auto"/>
        <w:left w:val="none" w:sz="0" w:space="0" w:color="auto"/>
        <w:bottom w:val="none" w:sz="0" w:space="0" w:color="auto"/>
        <w:right w:val="none" w:sz="0" w:space="0" w:color="auto"/>
      </w:divBdr>
      <w:divsChild>
        <w:div w:id="1546091276">
          <w:marLeft w:val="0"/>
          <w:marRight w:val="0"/>
          <w:marTop w:val="0"/>
          <w:marBottom w:val="0"/>
          <w:divBdr>
            <w:top w:val="none" w:sz="0" w:space="0" w:color="auto"/>
            <w:left w:val="none" w:sz="0" w:space="0" w:color="auto"/>
            <w:bottom w:val="none" w:sz="0" w:space="0" w:color="auto"/>
            <w:right w:val="none" w:sz="0" w:space="0" w:color="auto"/>
          </w:divBdr>
        </w:div>
      </w:divsChild>
    </w:div>
    <w:div w:id="972562836">
      <w:bodyDiv w:val="1"/>
      <w:marLeft w:val="0"/>
      <w:marRight w:val="0"/>
      <w:marTop w:val="0"/>
      <w:marBottom w:val="0"/>
      <w:divBdr>
        <w:top w:val="none" w:sz="0" w:space="0" w:color="auto"/>
        <w:left w:val="none" w:sz="0" w:space="0" w:color="auto"/>
        <w:bottom w:val="none" w:sz="0" w:space="0" w:color="auto"/>
        <w:right w:val="none" w:sz="0" w:space="0" w:color="auto"/>
      </w:divBdr>
      <w:divsChild>
        <w:div w:id="365719761">
          <w:marLeft w:val="0"/>
          <w:marRight w:val="0"/>
          <w:marTop w:val="0"/>
          <w:marBottom w:val="0"/>
          <w:divBdr>
            <w:top w:val="none" w:sz="0" w:space="0" w:color="auto"/>
            <w:left w:val="none" w:sz="0" w:space="0" w:color="auto"/>
            <w:bottom w:val="none" w:sz="0" w:space="0" w:color="auto"/>
            <w:right w:val="none" w:sz="0" w:space="0" w:color="auto"/>
          </w:divBdr>
        </w:div>
      </w:divsChild>
    </w:div>
    <w:div w:id="1022315733">
      <w:bodyDiv w:val="1"/>
      <w:marLeft w:val="0"/>
      <w:marRight w:val="0"/>
      <w:marTop w:val="0"/>
      <w:marBottom w:val="0"/>
      <w:divBdr>
        <w:top w:val="none" w:sz="0" w:space="0" w:color="auto"/>
        <w:left w:val="none" w:sz="0" w:space="0" w:color="auto"/>
        <w:bottom w:val="none" w:sz="0" w:space="0" w:color="auto"/>
        <w:right w:val="none" w:sz="0" w:space="0" w:color="auto"/>
      </w:divBdr>
      <w:divsChild>
        <w:div w:id="2146392746">
          <w:marLeft w:val="0"/>
          <w:marRight w:val="0"/>
          <w:marTop w:val="0"/>
          <w:marBottom w:val="0"/>
          <w:divBdr>
            <w:top w:val="none" w:sz="0" w:space="0" w:color="auto"/>
            <w:left w:val="none" w:sz="0" w:space="0" w:color="auto"/>
            <w:bottom w:val="none" w:sz="0" w:space="0" w:color="auto"/>
            <w:right w:val="none" w:sz="0" w:space="0" w:color="auto"/>
          </w:divBdr>
        </w:div>
      </w:divsChild>
    </w:div>
    <w:div w:id="1156645806">
      <w:bodyDiv w:val="1"/>
      <w:marLeft w:val="0"/>
      <w:marRight w:val="0"/>
      <w:marTop w:val="0"/>
      <w:marBottom w:val="0"/>
      <w:divBdr>
        <w:top w:val="none" w:sz="0" w:space="0" w:color="auto"/>
        <w:left w:val="none" w:sz="0" w:space="0" w:color="auto"/>
        <w:bottom w:val="none" w:sz="0" w:space="0" w:color="auto"/>
        <w:right w:val="none" w:sz="0" w:space="0" w:color="auto"/>
      </w:divBdr>
      <w:divsChild>
        <w:div w:id="1484470388">
          <w:marLeft w:val="0"/>
          <w:marRight w:val="0"/>
          <w:marTop w:val="0"/>
          <w:marBottom w:val="0"/>
          <w:divBdr>
            <w:top w:val="none" w:sz="0" w:space="0" w:color="auto"/>
            <w:left w:val="none" w:sz="0" w:space="0" w:color="auto"/>
            <w:bottom w:val="none" w:sz="0" w:space="0" w:color="auto"/>
            <w:right w:val="none" w:sz="0" w:space="0" w:color="auto"/>
          </w:divBdr>
        </w:div>
      </w:divsChild>
    </w:div>
    <w:div w:id="1164665128">
      <w:bodyDiv w:val="1"/>
      <w:marLeft w:val="0"/>
      <w:marRight w:val="0"/>
      <w:marTop w:val="0"/>
      <w:marBottom w:val="0"/>
      <w:divBdr>
        <w:top w:val="none" w:sz="0" w:space="0" w:color="auto"/>
        <w:left w:val="none" w:sz="0" w:space="0" w:color="auto"/>
        <w:bottom w:val="none" w:sz="0" w:space="0" w:color="auto"/>
        <w:right w:val="none" w:sz="0" w:space="0" w:color="auto"/>
      </w:divBdr>
      <w:divsChild>
        <w:div w:id="796217728">
          <w:marLeft w:val="0"/>
          <w:marRight w:val="0"/>
          <w:marTop w:val="0"/>
          <w:marBottom w:val="0"/>
          <w:divBdr>
            <w:top w:val="none" w:sz="0" w:space="0" w:color="auto"/>
            <w:left w:val="none" w:sz="0" w:space="0" w:color="auto"/>
            <w:bottom w:val="none" w:sz="0" w:space="0" w:color="auto"/>
            <w:right w:val="none" w:sz="0" w:space="0" w:color="auto"/>
          </w:divBdr>
        </w:div>
      </w:divsChild>
    </w:div>
    <w:div w:id="1169827071">
      <w:bodyDiv w:val="1"/>
      <w:marLeft w:val="0"/>
      <w:marRight w:val="0"/>
      <w:marTop w:val="0"/>
      <w:marBottom w:val="0"/>
      <w:divBdr>
        <w:top w:val="none" w:sz="0" w:space="0" w:color="auto"/>
        <w:left w:val="none" w:sz="0" w:space="0" w:color="auto"/>
        <w:bottom w:val="none" w:sz="0" w:space="0" w:color="auto"/>
        <w:right w:val="none" w:sz="0" w:space="0" w:color="auto"/>
      </w:divBdr>
      <w:divsChild>
        <w:div w:id="2084176524">
          <w:marLeft w:val="0"/>
          <w:marRight w:val="0"/>
          <w:marTop w:val="0"/>
          <w:marBottom w:val="0"/>
          <w:divBdr>
            <w:top w:val="none" w:sz="0" w:space="0" w:color="auto"/>
            <w:left w:val="none" w:sz="0" w:space="0" w:color="auto"/>
            <w:bottom w:val="none" w:sz="0" w:space="0" w:color="auto"/>
            <w:right w:val="none" w:sz="0" w:space="0" w:color="auto"/>
          </w:divBdr>
        </w:div>
      </w:divsChild>
    </w:div>
    <w:div w:id="126911861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89">
          <w:marLeft w:val="0"/>
          <w:marRight w:val="0"/>
          <w:marTop w:val="0"/>
          <w:marBottom w:val="0"/>
          <w:divBdr>
            <w:top w:val="none" w:sz="0" w:space="0" w:color="auto"/>
            <w:left w:val="none" w:sz="0" w:space="0" w:color="auto"/>
            <w:bottom w:val="none" w:sz="0" w:space="0" w:color="auto"/>
            <w:right w:val="none" w:sz="0" w:space="0" w:color="auto"/>
          </w:divBdr>
        </w:div>
      </w:divsChild>
    </w:div>
    <w:div w:id="1285960759">
      <w:bodyDiv w:val="1"/>
      <w:marLeft w:val="0"/>
      <w:marRight w:val="0"/>
      <w:marTop w:val="0"/>
      <w:marBottom w:val="0"/>
      <w:divBdr>
        <w:top w:val="none" w:sz="0" w:space="0" w:color="auto"/>
        <w:left w:val="none" w:sz="0" w:space="0" w:color="auto"/>
        <w:bottom w:val="none" w:sz="0" w:space="0" w:color="auto"/>
        <w:right w:val="none" w:sz="0" w:space="0" w:color="auto"/>
      </w:divBdr>
      <w:divsChild>
        <w:div w:id="1480151361">
          <w:marLeft w:val="0"/>
          <w:marRight w:val="0"/>
          <w:marTop w:val="0"/>
          <w:marBottom w:val="0"/>
          <w:divBdr>
            <w:top w:val="none" w:sz="0" w:space="0" w:color="auto"/>
            <w:left w:val="none" w:sz="0" w:space="0" w:color="auto"/>
            <w:bottom w:val="none" w:sz="0" w:space="0" w:color="auto"/>
            <w:right w:val="none" w:sz="0" w:space="0" w:color="auto"/>
          </w:divBdr>
        </w:div>
      </w:divsChild>
    </w:div>
    <w:div w:id="1394810333">
      <w:bodyDiv w:val="1"/>
      <w:marLeft w:val="0"/>
      <w:marRight w:val="0"/>
      <w:marTop w:val="0"/>
      <w:marBottom w:val="0"/>
      <w:divBdr>
        <w:top w:val="none" w:sz="0" w:space="0" w:color="auto"/>
        <w:left w:val="none" w:sz="0" w:space="0" w:color="auto"/>
        <w:bottom w:val="none" w:sz="0" w:space="0" w:color="auto"/>
        <w:right w:val="none" w:sz="0" w:space="0" w:color="auto"/>
      </w:divBdr>
      <w:divsChild>
        <w:div w:id="443156416">
          <w:marLeft w:val="0"/>
          <w:marRight w:val="0"/>
          <w:marTop w:val="0"/>
          <w:marBottom w:val="0"/>
          <w:divBdr>
            <w:top w:val="none" w:sz="0" w:space="0" w:color="auto"/>
            <w:left w:val="none" w:sz="0" w:space="0" w:color="auto"/>
            <w:bottom w:val="none" w:sz="0" w:space="0" w:color="auto"/>
            <w:right w:val="none" w:sz="0" w:space="0" w:color="auto"/>
          </w:divBdr>
        </w:div>
      </w:divsChild>
    </w:div>
    <w:div w:id="1623658418">
      <w:bodyDiv w:val="1"/>
      <w:marLeft w:val="0"/>
      <w:marRight w:val="0"/>
      <w:marTop w:val="0"/>
      <w:marBottom w:val="0"/>
      <w:divBdr>
        <w:top w:val="none" w:sz="0" w:space="0" w:color="auto"/>
        <w:left w:val="none" w:sz="0" w:space="0" w:color="auto"/>
        <w:bottom w:val="none" w:sz="0" w:space="0" w:color="auto"/>
        <w:right w:val="none" w:sz="0" w:space="0" w:color="auto"/>
      </w:divBdr>
      <w:divsChild>
        <w:div w:id="1293244828">
          <w:marLeft w:val="0"/>
          <w:marRight w:val="0"/>
          <w:marTop w:val="0"/>
          <w:marBottom w:val="0"/>
          <w:divBdr>
            <w:top w:val="none" w:sz="0" w:space="0" w:color="auto"/>
            <w:left w:val="none" w:sz="0" w:space="0" w:color="auto"/>
            <w:bottom w:val="none" w:sz="0" w:space="0" w:color="auto"/>
            <w:right w:val="none" w:sz="0" w:space="0" w:color="auto"/>
          </w:divBdr>
        </w:div>
      </w:divsChild>
    </w:div>
    <w:div w:id="1644626068">
      <w:bodyDiv w:val="1"/>
      <w:marLeft w:val="0"/>
      <w:marRight w:val="0"/>
      <w:marTop w:val="0"/>
      <w:marBottom w:val="0"/>
      <w:divBdr>
        <w:top w:val="none" w:sz="0" w:space="0" w:color="auto"/>
        <w:left w:val="none" w:sz="0" w:space="0" w:color="auto"/>
        <w:bottom w:val="none" w:sz="0" w:space="0" w:color="auto"/>
        <w:right w:val="none" w:sz="0" w:space="0" w:color="auto"/>
      </w:divBdr>
      <w:divsChild>
        <w:div w:id="1488785645">
          <w:marLeft w:val="0"/>
          <w:marRight w:val="0"/>
          <w:marTop w:val="0"/>
          <w:marBottom w:val="0"/>
          <w:divBdr>
            <w:top w:val="none" w:sz="0" w:space="0" w:color="auto"/>
            <w:left w:val="none" w:sz="0" w:space="0" w:color="auto"/>
            <w:bottom w:val="none" w:sz="0" w:space="0" w:color="auto"/>
            <w:right w:val="none" w:sz="0" w:space="0" w:color="auto"/>
          </w:divBdr>
        </w:div>
      </w:divsChild>
    </w:div>
    <w:div w:id="1682389184">
      <w:bodyDiv w:val="1"/>
      <w:marLeft w:val="0"/>
      <w:marRight w:val="0"/>
      <w:marTop w:val="0"/>
      <w:marBottom w:val="0"/>
      <w:divBdr>
        <w:top w:val="none" w:sz="0" w:space="0" w:color="auto"/>
        <w:left w:val="none" w:sz="0" w:space="0" w:color="auto"/>
        <w:bottom w:val="none" w:sz="0" w:space="0" w:color="auto"/>
        <w:right w:val="none" w:sz="0" w:space="0" w:color="auto"/>
      </w:divBdr>
      <w:divsChild>
        <w:div w:id="1479760898">
          <w:marLeft w:val="0"/>
          <w:marRight w:val="0"/>
          <w:marTop w:val="0"/>
          <w:marBottom w:val="0"/>
          <w:divBdr>
            <w:top w:val="none" w:sz="0" w:space="0" w:color="auto"/>
            <w:left w:val="none" w:sz="0" w:space="0" w:color="auto"/>
            <w:bottom w:val="none" w:sz="0" w:space="0" w:color="auto"/>
            <w:right w:val="none" w:sz="0" w:space="0" w:color="auto"/>
          </w:divBdr>
        </w:div>
      </w:divsChild>
    </w:div>
    <w:div w:id="1889878394">
      <w:bodyDiv w:val="1"/>
      <w:marLeft w:val="0"/>
      <w:marRight w:val="0"/>
      <w:marTop w:val="0"/>
      <w:marBottom w:val="0"/>
      <w:divBdr>
        <w:top w:val="none" w:sz="0" w:space="0" w:color="auto"/>
        <w:left w:val="none" w:sz="0" w:space="0" w:color="auto"/>
        <w:bottom w:val="none" w:sz="0" w:space="0" w:color="auto"/>
        <w:right w:val="none" w:sz="0" w:space="0" w:color="auto"/>
      </w:divBdr>
      <w:divsChild>
        <w:div w:id="1339581119">
          <w:marLeft w:val="0"/>
          <w:marRight w:val="0"/>
          <w:marTop w:val="0"/>
          <w:marBottom w:val="0"/>
          <w:divBdr>
            <w:top w:val="none" w:sz="0" w:space="0" w:color="auto"/>
            <w:left w:val="none" w:sz="0" w:space="0" w:color="auto"/>
            <w:bottom w:val="none" w:sz="0" w:space="0" w:color="auto"/>
            <w:right w:val="none" w:sz="0" w:space="0" w:color="auto"/>
          </w:divBdr>
        </w:div>
      </w:divsChild>
    </w:div>
    <w:div w:id="1897861629">
      <w:bodyDiv w:val="1"/>
      <w:marLeft w:val="0"/>
      <w:marRight w:val="0"/>
      <w:marTop w:val="0"/>
      <w:marBottom w:val="0"/>
      <w:divBdr>
        <w:top w:val="none" w:sz="0" w:space="0" w:color="auto"/>
        <w:left w:val="none" w:sz="0" w:space="0" w:color="auto"/>
        <w:bottom w:val="none" w:sz="0" w:space="0" w:color="auto"/>
        <w:right w:val="none" w:sz="0" w:space="0" w:color="auto"/>
      </w:divBdr>
      <w:divsChild>
        <w:div w:id="1658915467">
          <w:marLeft w:val="0"/>
          <w:marRight w:val="0"/>
          <w:marTop w:val="0"/>
          <w:marBottom w:val="0"/>
          <w:divBdr>
            <w:top w:val="none" w:sz="0" w:space="0" w:color="auto"/>
            <w:left w:val="none" w:sz="0" w:space="0" w:color="auto"/>
            <w:bottom w:val="none" w:sz="0" w:space="0" w:color="auto"/>
            <w:right w:val="none" w:sz="0" w:space="0" w:color="auto"/>
          </w:divBdr>
        </w:div>
      </w:divsChild>
    </w:div>
    <w:div w:id="1976131709">
      <w:bodyDiv w:val="1"/>
      <w:marLeft w:val="0"/>
      <w:marRight w:val="0"/>
      <w:marTop w:val="0"/>
      <w:marBottom w:val="0"/>
      <w:divBdr>
        <w:top w:val="none" w:sz="0" w:space="0" w:color="auto"/>
        <w:left w:val="none" w:sz="0" w:space="0" w:color="auto"/>
        <w:bottom w:val="none" w:sz="0" w:space="0" w:color="auto"/>
        <w:right w:val="none" w:sz="0" w:space="0" w:color="auto"/>
      </w:divBdr>
      <w:divsChild>
        <w:div w:id="1866482762">
          <w:marLeft w:val="0"/>
          <w:marRight w:val="0"/>
          <w:marTop w:val="0"/>
          <w:marBottom w:val="0"/>
          <w:divBdr>
            <w:top w:val="none" w:sz="0" w:space="0" w:color="auto"/>
            <w:left w:val="none" w:sz="0" w:space="0" w:color="auto"/>
            <w:bottom w:val="none" w:sz="0" w:space="0" w:color="auto"/>
            <w:right w:val="none" w:sz="0" w:space="0" w:color="auto"/>
          </w:divBdr>
        </w:div>
      </w:divsChild>
    </w:div>
    <w:div w:id="2032487319">
      <w:bodyDiv w:val="1"/>
      <w:marLeft w:val="0"/>
      <w:marRight w:val="0"/>
      <w:marTop w:val="0"/>
      <w:marBottom w:val="0"/>
      <w:divBdr>
        <w:top w:val="none" w:sz="0" w:space="0" w:color="auto"/>
        <w:left w:val="none" w:sz="0" w:space="0" w:color="auto"/>
        <w:bottom w:val="none" w:sz="0" w:space="0" w:color="auto"/>
        <w:right w:val="none" w:sz="0" w:space="0" w:color="auto"/>
      </w:divBdr>
      <w:divsChild>
        <w:div w:id="492723463">
          <w:marLeft w:val="0"/>
          <w:marRight w:val="0"/>
          <w:marTop w:val="0"/>
          <w:marBottom w:val="0"/>
          <w:divBdr>
            <w:top w:val="none" w:sz="0" w:space="0" w:color="auto"/>
            <w:left w:val="none" w:sz="0" w:space="0" w:color="auto"/>
            <w:bottom w:val="none" w:sz="0" w:space="0" w:color="auto"/>
            <w:right w:val="none" w:sz="0" w:space="0" w:color="auto"/>
          </w:divBdr>
        </w:div>
      </w:divsChild>
    </w:div>
    <w:div w:id="2125691455">
      <w:bodyDiv w:val="1"/>
      <w:marLeft w:val="0"/>
      <w:marRight w:val="0"/>
      <w:marTop w:val="0"/>
      <w:marBottom w:val="0"/>
      <w:divBdr>
        <w:top w:val="none" w:sz="0" w:space="0" w:color="auto"/>
        <w:left w:val="none" w:sz="0" w:space="0" w:color="auto"/>
        <w:bottom w:val="none" w:sz="0" w:space="0" w:color="auto"/>
        <w:right w:val="none" w:sz="0" w:space="0" w:color="auto"/>
      </w:divBdr>
      <w:divsChild>
        <w:div w:id="921573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11983</Words>
  <Characters>64709</Characters>
  <Application>Microsoft Office Word</Application>
  <DocSecurity>0</DocSecurity>
  <Lines>539</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4</cp:revision>
  <cp:lastPrinted>2024-03-04T12:58:00Z</cp:lastPrinted>
  <dcterms:created xsi:type="dcterms:W3CDTF">2025-03-21T13:33:00Z</dcterms:created>
  <dcterms:modified xsi:type="dcterms:W3CDTF">2025-03-21T18:17:00Z</dcterms:modified>
</cp:coreProperties>
</file>