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77777777" w:rsidR="00901F4F" w:rsidRPr="0046698E" w:rsidRDefault="00901F4F" w:rsidP="00AC0F28">
      <w:pPr>
        <w:rPr>
          <w:rFonts w:cs="Arial"/>
          <w:b/>
          <w:bCs/>
          <w:szCs w:val="20"/>
        </w:rPr>
      </w:pPr>
    </w:p>
    <w:p w14:paraId="2306EEC6" w14:textId="77777777" w:rsidR="0046698E" w:rsidRPr="0046698E" w:rsidRDefault="00901F4F" w:rsidP="00901F4F">
      <w:pPr>
        <w:spacing w:line="360" w:lineRule="auto"/>
        <w:jc w:val="center"/>
        <w:rPr>
          <w:rFonts w:cs="Arial"/>
          <w:b/>
          <w:bCs/>
          <w:szCs w:val="20"/>
        </w:rPr>
      </w:pPr>
      <w:bookmarkStart w:id="0" w:name="_Hlk125104161"/>
      <w:r w:rsidRPr="0046698E">
        <w:rPr>
          <w:rFonts w:cs="Arial"/>
          <w:b/>
          <w:bCs/>
          <w:szCs w:val="20"/>
        </w:rPr>
        <w:t xml:space="preserve">AVISO </w:t>
      </w:r>
    </w:p>
    <w:p w14:paraId="30C8E043" w14:textId="3F495DAE" w:rsidR="00AC0F28" w:rsidRPr="0046698E" w:rsidRDefault="00901F4F" w:rsidP="00901F4F">
      <w:pPr>
        <w:spacing w:line="360" w:lineRule="auto"/>
        <w:jc w:val="center"/>
        <w:rPr>
          <w:rFonts w:cs="Arial"/>
          <w:szCs w:val="20"/>
        </w:rPr>
      </w:pPr>
      <w:r w:rsidRPr="0046698E">
        <w:rPr>
          <w:rFonts w:cs="Arial"/>
          <w:b/>
          <w:bCs/>
          <w:szCs w:val="20"/>
        </w:rPr>
        <w:t>DISPENSA</w:t>
      </w:r>
      <w:r w:rsidR="0046698E" w:rsidRPr="0046698E">
        <w:rPr>
          <w:rFonts w:cs="Arial"/>
          <w:b/>
          <w:bCs/>
          <w:szCs w:val="20"/>
        </w:rPr>
        <w:t xml:space="preserve"> </w:t>
      </w:r>
      <w:r w:rsidRPr="0046698E">
        <w:rPr>
          <w:rFonts w:cs="Arial"/>
          <w:b/>
          <w:bCs/>
          <w:szCs w:val="20"/>
        </w:rPr>
        <w:t>ELETRÔNICA</w:t>
      </w:r>
      <w:r w:rsidR="0046698E">
        <w:rPr>
          <w:rFonts w:cs="Arial"/>
          <w:b/>
          <w:bCs/>
          <w:szCs w:val="20"/>
        </w:rPr>
        <w:t xml:space="preserve"> </w:t>
      </w:r>
      <w:r w:rsidR="00291B7F">
        <w:rPr>
          <w:rFonts w:cs="Arial"/>
          <w:b/>
          <w:bCs/>
          <w:szCs w:val="20"/>
        </w:rPr>
        <w:t>19</w:t>
      </w:r>
      <w:r w:rsidRPr="0046698E">
        <w:rPr>
          <w:rFonts w:cs="Arial"/>
          <w:b/>
          <w:bCs/>
          <w:szCs w:val="20"/>
        </w:rPr>
        <w:t>/202</w:t>
      </w:r>
      <w:r w:rsidR="00291B7F">
        <w:rPr>
          <w:rFonts w:cs="Arial"/>
          <w:b/>
          <w:bCs/>
          <w:szCs w:val="20"/>
        </w:rPr>
        <w:t>6</w:t>
      </w:r>
    </w:p>
    <w:p w14:paraId="25503F9C" w14:textId="04C4CD15" w:rsidR="00AC0F28" w:rsidRPr="0046698E" w:rsidRDefault="0046698E" w:rsidP="0046698E">
      <w:pPr>
        <w:spacing w:line="360" w:lineRule="auto"/>
        <w:jc w:val="center"/>
        <w:rPr>
          <w:rFonts w:cs="Arial"/>
          <w:szCs w:val="20"/>
        </w:rPr>
      </w:pPr>
      <w:r w:rsidRPr="0046698E">
        <w:rPr>
          <w:rFonts w:cs="Arial"/>
          <w:iCs/>
          <w:szCs w:val="20"/>
          <w:lang w:eastAsia="en-US"/>
        </w:rPr>
        <w:t>Licitação exclusiva para microempresas, empresas de pequeno porte, microempreendedor individual e equiparados conforme previsão no artigo 48 da lei complementar 123/2006</w:t>
      </w:r>
      <w:r w:rsidR="005D3164">
        <w:rPr>
          <w:rFonts w:cs="Arial"/>
          <w:iCs/>
          <w:szCs w:val="20"/>
          <w:lang w:eastAsia="en-US"/>
        </w:rPr>
        <w:t>.</w:t>
      </w:r>
    </w:p>
    <w:p w14:paraId="61BACFA9" w14:textId="77777777" w:rsidR="00AC0F28" w:rsidRPr="0046698E" w:rsidRDefault="00AC0F28" w:rsidP="00901F4F">
      <w:pPr>
        <w:spacing w:line="360" w:lineRule="auto"/>
        <w:rPr>
          <w:rFonts w:cs="Arial"/>
          <w:szCs w:val="20"/>
        </w:rPr>
      </w:pPr>
    </w:p>
    <w:p w14:paraId="56BD6421" w14:textId="77777777" w:rsidR="00AC0F28" w:rsidRPr="0046698E" w:rsidRDefault="00AC0F28" w:rsidP="00901F4F">
      <w:pPr>
        <w:spacing w:line="360" w:lineRule="auto"/>
        <w:rPr>
          <w:rFonts w:cs="Arial"/>
          <w:b/>
          <w:bCs/>
          <w:szCs w:val="20"/>
        </w:rPr>
      </w:pPr>
      <w:r w:rsidRPr="0046698E">
        <w:rPr>
          <w:rFonts w:cs="Arial"/>
          <w:b/>
          <w:bCs/>
          <w:szCs w:val="20"/>
        </w:rPr>
        <w:t>CONTRATANTE (UASG)</w:t>
      </w:r>
    </w:p>
    <w:p w14:paraId="67F56999" w14:textId="7D27E125" w:rsidR="00696695" w:rsidRPr="0046698E"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cs="Arial"/>
          <w:szCs w:val="20"/>
        </w:rPr>
      </w:pPr>
      <w:r w:rsidRPr="0046698E">
        <w:rPr>
          <w:rFonts w:cs="Arial"/>
          <w:szCs w:val="20"/>
        </w:rPr>
        <w:t xml:space="preserve">PREFEITURA MUNICIPAL DE OURIZONA (UASG: 987729) </w:t>
      </w:r>
    </w:p>
    <w:p w14:paraId="3AB728BF" w14:textId="4CE0F6D6" w:rsidR="00AC0F28" w:rsidRPr="0046698E" w:rsidRDefault="00AC0F28" w:rsidP="00901F4F">
      <w:pPr>
        <w:spacing w:line="360" w:lineRule="auto"/>
        <w:rPr>
          <w:rFonts w:cs="Arial"/>
          <w:szCs w:val="20"/>
        </w:rPr>
      </w:pPr>
    </w:p>
    <w:p w14:paraId="1FA2EA4D" w14:textId="77777777" w:rsidR="00AC0F28" w:rsidRPr="0046698E" w:rsidRDefault="00AC0F28" w:rsidP="00901F4F">
      <w:pPr>
        <w:spacing w:line="360" w:lineRule="auto"/>
        <w:rPr>
          <w:rFonts w:cs="Arial"/>
          <w:szCs w:val="20"/>
        </w:rPr>
      </w:pPr>
    </w:p>
    <w:p w14:paraId="48034751" w14:textId="77777777" w:rsidR="00AC0F28" w:rsidRPr="0046698E" w:rsidRDefault="00AC0F28" w:rsidP="00901F4F">
      <w:pPr>
        <w:spacing w:line="360" w:lineRule="auto"/>
        <w:rPr>
          <w:rFonts w:cs="Arial"/>
          <w:b/>
          <w:bCs/>
          <w:szCs w:val="20"/>
        </w:rPr>
      </w:pPr>
      <w:r w:rsidRPr="0046698E">
        <w:rPr>
          <w:rFonts w:cs="Arial"/>
          <w:b/>
          <w:bCs/>
          <w:szCs w:val="20"/>
        </w:rPr>
        <w:t>OBJETO</w:t>
      </w:r>
    </w:p>
    <w:p w14:paraId="16E7B3B0" w14:textId="1272FAC6" w:rsidR="00AC0F28" w:rsidRDefault="00107820" w:rsidP="00901F4F">
      <w:pPr>
        <w:spacing w:line="360" w:lineRule="auto"/>
        <w:rPr>
          <w:szCs w:val="20"/>
        </w:rPr>
      </w:pPr>
      <w:r w:rsidRPr="00107820">
        <w:rPr>
          <w:szCs w:val="20"/>
        </w:rPr>
        <w:t xml:space="preserve">CONTRATAÇÃO DE EMPRESA </w:t>
      </w:r>
      <w:r w:rsidR="00B41CC4">
        <w:rPr>
          <w:szCs w:val="20"/>
        </w:rPr>
        <w:t>ESPECIALIZADA NA PRESTAÇÃO DE SERVIÇOS DE ENCADERNAÇÕES</w:t>
      </w:r>
    </w:p>
    <w:p w14:paraId="3E655F91" w14:textId="77777777" w:rsidR="00107820" w:rsidRPr="0046698E" w:rsidRDefault="00107820" w:rsidP="00901F4F">
      <w:pPr>
        <w:spacing w:line="360" w:lineRule="auto"/>
        <w:rPr>
          <w:rFonts w:cs="Arial"/>
          <w:szCs w:val="20"/>
        </w:rPr>
      </w:pPr>
    </w:p>
    <w:p w14:paraId="51E53623" w14:textId="77777777" w:rsidR="00AC0F28" w:rsidRPr="0046698E" w:rsidRDefault="00AC0F28" w:rsidP="00901F4F">
      <w:pPr>
        <w:spacing w:line="360" w:lineRule="auto"/>
        <w:rPr>
          <w:rFonts w:cs="Arial"/>
          <w:b/>
          <w:bCs/>
          <w:szCs w:val="20"/>
        </w:rPr>
      </w:pPr>
      <w:r w:rsidRPr="0046698E">
        <w:rPr>
          <w:rFonts w:cs="Arial"/>
          <w:b/>
          <w:bCs/>
          <w:szCs w:val="20"/>
        </w:rPr>
        <w:t>VALOR TOTAL DA CONTRATAÇÃO</w:t>
      </w:r>
    </w:p>
    <w:p w14:paraId="615AB654" w14:textId="14A52551" w:rsidR="00AC0F28" w:rsidRPr="0046698E" w:rsidRDefault="00AC0F28" w:rsidP="00901F4F">
      <w:pPr>
        <w:spacing w:line="360" w:lineRule="auto"/>
        <w:rPr>
          <w:rFonts w:cs="Arial"/>
          <w:szCs w:val="20"/>
        </w:rPr>
      </w:pPr>
      <w:r w:rsidRPr="0046698E">
        <w:rPr>
          <w:rFonts w:cs="Arial"/>
          <w:szCs w:val="20"/>
        </w:rPr>
        <w:t xml:space="preserve">R$ </w:t>
      </w:r>
      <w:r w:rsidR="00F929F0">
        <w:rPr>
          <w:rStyle w:val="Forte"/>
          <w:b w:val="0"/>
          <w:bCs w:val="0"/>
        </w:rPr>
        <w:t>27.000,00</w:t>
      </w:r>
      <w:r w:rsidR="00291B7F">
        <w:rPr>
          <w:rStyle w:val="Forte"/>
          <w:b w:val="0"/>
          <w:bCs w:val="0"/>
        </w:rPr>
        <w:t xml:space="preserve"> (Vinte e </w:t>
      </w:r>
      <w:r w:rsidR="00F929F0">
        <w:rPr>
          <w:rStyle w:val="Forte"/>
          <w:b w:val="0"/>
          <w:bCs w:val="0"/>
        </w:rPr>
        <w:t>sete mil</w:t>
      </w:r>
      <w:r w:rsidR="00291B7F">
        <w:rPr>
          <w:rStyle w:val="Forte"/>
          <w:b w:val="0"/>
          <w:bCs w:val="0"/>
        </w:rPr>
        <w:t xml:space="preserve"> reais).</w:t>
      </w:r>
    </w:p>
    <w:p w14:paraId="701197A5" w14:textId="77777777" w:rsidR="00AC0F28" w:rsidRPr="0046698E" w:rsidRDefault="00AC0F28" w:rsidP="00901F4F">
      <w:pPr>
        <w:spacing w:line="360" w:lineRule="auto"/>
        <w:rPr>
          <w:rFonts w:cs="Arial"/>
          <w:szCs w:val="20"/>
        </w:rPr>
      </w:pPr>
    </w:p>
    <w:p w14:paraId="6DF37AB1" w14:textId="77777777" w:rsidR="00AC0F28" w:rsidRPr="0046698E" w:rsidRDefault="00AC0F28" w:rsidP="00901F4F">
      <w:pPr>
        <w:spacing w:line="360" w:lineRule="auto"/>
        <w:rPr>
          <w:rFonts w:cs="Arial"/>
          <w:b/>
          <w:bCs/>
          <w:szCs w:val="20"/>
        </w:rPr>
      </w:pPr>
      <w:r w:rsidRPr="0046698E">
        <w:rPr>
          <w:rFonts w:cs="Arial"/>
          <w:b/>
          <w:bCs/>
          <w:szCs w:val="20"/>
        </w:rPr>
        <w:t xml:space="preserve">PERÍODO DE PROPOSTAS </w:t>
      </w:r>
    </w:p>
    <w:p w14:paraId="30B6CBEB" w14:textId="306B5FDD" w:rsidR="00AC0F28" w:rsidRPr="0046698E" w:rsidRDefault="00AC0F28" w:rsidP="00901F4F">
      <w:pPr>
        <w:spacing w:line="360" w:lineRule="auto"/>
        <w:rPr>
          <w:rFonts w:cs="Arial"/>
          <w:szCs w:val="20"/>
        </w:rPr>
      </w:pPr>
      <w:r w:rsidRPr="0046698E">
        <w:rPr>
          <w:rFonts w:cs="Arial"/>
          <w:szCs w:val="20"/>
        </w:rPr>
        <w:t xml:space="preserve">De </w:t>
      </w:r>
      <w:r w:rsidR="00596F91">
        <w:rPr>
          <w:rFonts w:cs="Arial"/>
          <w:szCs w:val="20"/>
        </w:rPr>
        <w:t>2</w:t>
      </w:r>
      <w:r w:rsidR="00291B7F">
        <w:rPr>
          <w:rFonts w:cs="Arial"/>
          <w:szCs w:val="20"/>
        </w:rPr>
        <w:t>5</w:t>
      </w:r>
      <w:r w:rsidR="006D72F5">
        <w:rPr>
          <w:rFonts w:cs="Arial"/>
          <w:szCs w:val="20"/>
        </w:rPr>
        <w:t>/0</w:t>
      </w:r>
      <w:r w:rsidR="00291B7F">
        <w:rPr>
          <w:rFonts w:cs="Arial"/>
          <w:szCs w:val="20"/>
        </w:rPr>
        <w:t>5</w:t>
      </w:r>
      <w:r w:rsidRPr="0046698E">
        <w:rPr>
          <w:rFonts w:cs="Arial"/>
          <w:szCs w:val="20"/>
        </w:rPr>
        <w:t>/202</w:t>
      </w:r>
      <w:r w:rsidR="00291B7F">
        <w:rPr>
          <w:rFonts w:cs="Arial"/>
          <w:szCs w:val="20"/>
        </w:rPr>
        <w:t>6</w:t>
      </w:r>
      <w:r w:rsidRPr="0046698E">
        <w:rPr>
          <w:rFonts w:cs="Arial"/>
          <w:szCs w:val="20"/>
        </w:rPr>
        <w:t xml:space="preserve"> às 8h </w:t>
      </w:r>
    </w:p>
    <w:p w14:paraId="6FB9B456" w14:textId="38D08525" w:rsidR="00AC0F28" w:rsidRPr="0046698E" w:rsidRDefault="00AC0F28" w:rsidP="00901F4F">
      <w:pPr>
        <w:spacing w:line="360" w:lineRule="auto"/>
        <w:rPr>
          <w:rFonts w:cs="Arial"/>
          <w:szCs w:val="20"/>
        </w:rPr>
      </w:pPr>
      <w:r w:rsidRPr="0046698E">
        <w:rPr>
          <w:rFonts w:cs="Arial"/>
          <w:szCs w:val="20"/>
        </w:rPr>
        <w:t xml:space="preserve">Até </w:t>
      </w:r>
      <w:r w:rsidR="00596F91">
        <w:rPr>
          <w:rFonts w:cs="Arial"/>
          <w:szCs w:val="20"/>
        </w:rPr>
        <w:t>2</w:t>
      </w:r>
      <w:r w:rsidR="00291B7F">
        <w:rPr>
          <w:rFonts w:cs="Arial"/>
          <w:szCs w:val="20"/>
        </w:rPr>
        <w:t>8</w:t>
      </w:r>
      <w:r w:rsidR="00065D50">
        <w:rPr>
          <w:rFonts w:cs="Arial"/>
          <w:szCs w:val="20"/>
        </w:rPr>
        <w:t>/0</w:t>
      </w:r>
      <w:r w:rsidR="00291B7F">
        <w:rPr>
          <w:rFonts w:cs="Arial"/>
          <w:szCs w:val="20"/>
        </w:rPr>
        <w:t>5</w:t>
      </w:r>
      <w:r w:rsidRPr="0046698E">
        <w:rPr>
          <w:rFonts w:cs="Arial"/>
          <w:szCs w:val="20"/>
        </w:rPr>
        <w:t>/202</w:t>
      </w:r>
      <w:r w:rsidR="00291B7F">
        <w:rPr>
          <w:rFonts w:cs="Arial"/>
          <w:szCs w:val="20"/>
        </w:rPr>
        <w:t>6</w:t>
      </w:r>
      <w:r w:rsidRPr="0046698E">
        <w:rPr>
          <w:rFonts w:cs="Arial"/>
          <w:szCs w:val="20"/>
        </w:rPr>
        <w:t xml:space="preserve"> às </w:t>
      </w:r>
      <w:r w:rsidR="002C2CDC" w:rsidRPr="0046698E">
        <w:rPr>
          <w:rFonts w:cs="Arial"/>
          <w:szCs w:val="20"/>
        </w:rPr>
        <w:t>7</w:t>
      </w:r>
      <w:r w:rsidRPr="0046698E">
        <w:rPr>
          <w:rFonts w:cs="Arial"/>
          <w:szCs w:val="20"/>
        </w:rPr>
        <w:t>h</w:t>
      </w:r>
    </w:p>
    <w:p w14:paraId="42482966" w14:textId="77777777" w:rsidR="00AC0F28" w:rsidRPr="0046698E" w:rsidRDefault="00AC0F28" w:rsidP="00901F4F">
      <w:pPr>
        <w:spacing w:line="360" w:lineRule="auto"/>
        <w:rPr>
          <w:rFonts w:cs="Arial"/>
          <w:szCs w:val="20"/>
        </w:rPr>
      </w:pPr>
    </w:p>
    <w:p w14:paraId="65690618" w14:textId="77777777" w:rsidR="00AC0F28" w:rsidRPr="0046698E" w:rsidRDefault="00AC0F28" w:rsidP="00901F4F">
      <w:pPr>
        <w:spacing w:line="360" w:lineRule="auto"/>
        <w:rPr>
          <w:rFonts w:cs="Arial"/>
          <w:b/>
          <w:bCs/>
          <w:szCs w:val="20"/>
        </w:rPr>
      </w:pPr>
      <w:r w:rsidRPr="0046698E">
        <w:rPr>
          <w:rFonts w:cs="Arial"/>
          <w:b/>
          <w:bCs/>
          <w:szCs w:val="20"/>
        </w:rPr>
        <w:t>PERÍODO DE LANCES</w:t>
      </w:r>
    </w:p>
    <w:p w14:paraId="091BB0F9" w14:textId="052ADB79" w:rsidR="00AC0F28" w:rsidRPr="0046698E" w:rsidRDefault="00AC0F28" w:rsidP="00901F4F">
      <w:pPr>
        <w:spacing w:line="360" w:lineRule="auto"/>
        <w:rPr>
          <w:rFonts w:cs="Arial"/>
          <w:szCs w:val="20"/>
        </w:rPr>
      </w:pPr>
      <w:r w:rsidRPr="0046698E">
        <w:rPr>
          <w:rFonts w:cs="Arial"/>
          <w:szCs w:val="20"/>
        </w:rPr>
        <w:t xml:space="preserve">De </w:t>
      </w:r>
      <w:r w:rsidR="00596F91">
        <w:rPr>
          <w:rFonts w:cs="Arial"/>
          <w:szCs w:val="20"/>
        </w:rPr>
        <w:t>2</w:t>
      </w:r>
      <w:r w:rsidR="00291B7F">
        <w:rPr>
          <w:rFonts w:cs="Arial"/>
          <w:szCs w:val="20"/>
        </w:rPr>
        <w:t>8</w:t>
      </w:r>
      <w:r w:rsidR="00DD6EEC">
        <w:rPr>
          <w:rFonts w:cs="Arial"/>
          <w:szCs w:val="20"/>
        </w:rPr>
        <w:t>/0</w:t>
      </w:r>
      <w:r w:rsidR="00291B7F">
        <w:rPr>
          <w:rFonts w:cs="Arial"/>
          <w:szCs w:val="20"/>
        </w:rPr>
        <w:t>5</w:t>
      </w:r>
      <w:r w:rsidRPr="0046698E">
        <w:rPr>
          <w:rFonts w:cs="Arial"/>
          <w:szCs w:val="20"/>
        </w:rPr>
        <w:t>/202</w:t>
      </w:r>
      <w:r w:rsidR="00291B7F">
        <w:rPr>
          <w:rFonts w:cs="Arial"/>
          <w:szCs w:val="20"/>
        </w:rPr>
        <w:t>6</w:t>
      </w:r>
      <w:r w:rsidRPr="0046698E">
        <w:rPr>
          <w:rFonts w:cs="Arial"/>
          <w:szCs w:val="20"/>
        </w:rPr>
        <w:t xml:space="preserve"> às 8h</w:t>
      </w:r>
    </w:p>
    <w:p w14:paraId="0660E34D" w14:textId="065F98D6" w:rsidR="00AC0F28" w:rsidRDefault="00AC0F28" w:rsidP="00901F4F">
      <w:pPr>
        <w:spacing w:line="360" w:lineRule="auto"/>
        <w:rPr>
          <w:rFonts w:cs="Arial"/>
          <w:szCs w:val="20"/>
        </w:rPr>
      </w:pPr>
      <w:r w:rsidRPr="0046698E">
        <w:rPr>
          <w:rFonts w:cs="Arial"/>
          <w:szCs w:val="20"/>
        </w:rPr>
        <w:t xml:space="preserve">Até </w:t>
      </w:r>
      <w:r w:rsidR="00596F91">
        <w:rPr>
          <w:rFonts w:cs="Arial"/>
          <w:szCs w:val="20"/>
        </w:rPr>
        <w:t>2</w:t>
      </w:r>
      <w:r w:rsidR="00291B7F">
        <w:rPr>
          <w:rFonts w:cs="Arial"/>
          <w:szCs w:val="20"/>
        </w:rPr>
        <w:t>8</w:t>
      </w:r>
      <w:r w:rsidR="00065D50">
        <w:rPr>
          <w:rFonts w:cs="Arial"/>
          <w:szCs w:val="20"/>
        </w:rPr>
        <w:t>/0</w:t>
      </w:r>
      <w:r w:rsidR="00291B7F">
        <w:rPr>
          <w:rFonts w:cs="Arial"/>
          <w:szCs w:val="20"/>
        </w:rPr>
        <w:t>5</w:t>
      </w:r>
      <w:r w:rsidRPr="0046698E">
        <w:rPr>
          <w:rFonts w:cs="Arial"/>
          <w:szCs w:val="20"/>
        </w:rPr>
        <w:t>/202</w:t>
      </w:r>
      <w:r w:rsidR="00291B7F">
        <w:rPr>
          <w:rFonts w:cs="Arial"/>
          <w:szCs w:val="20"/>
        </w:rPr>
        <w:t>6</w:t>
      </w:r>
      <w:r w:rsidRPr="0046698E">
        <w:rPr>
          <w:rFonts w:cs="Arial"/>
          <w:szCs w:val="20"/>
        </w:rPr>
        <w:t xml:space="preserve"> às 1</w:t>
      </w:r>
      <w:r w:rsidR="00291B7F">
        <w:rPr>
          <w:rFonts w:cs="Arial"/>
          <w:szCs w:val="20"/>
        </w:rPr>
        <w:t>4</w:t>
      </w:r>
      <w:r w:rsidRPr="0046698E">
        <w:rPr>
          <w:rFonts w:cs="Arial"/>
          <w:szCs w:val="20"/>
        </w:rPr>
        <w:t>h</w:t>
      </w:r>
    </w:p>
    <w:p w14:paraId="64A1881F" w14:textId="77777777" w:rsidR="00291B7F" w:rsidRDefault="00291B7F" w:rsidP="00901F4F">
      <w:pPr>
        <w:spacing w:line="360" w:lineRule="auto"/>
        <w:rPr>
          <w:rFonts w:cs="Arial"/>
          <w:szCs w:val="20"/>
        </w:rPr>
      </w:pPr>
    </w:p>
    <w:p w14:paraId="76AECC25" w14:textId="571CFF9A" w:rsidR="00291B7F" w:rsidRPr="00291B7F" w:rsidRDefault="00291B7F" w:rsidP="00291B7F">
      <w:pPr>
        <w:rPr>
          <w:b/>
          <w:bCs/>
          <w:szCs w:val="20"/>
        </w:rPr>
      </w:pPr>
      <w:r w:rsidRPr="003671CC">
        <w:rPr>
          <w:b/>
          <w:bCs/>
          <w:szCs w:val="20"/>
        </w:rPr>
        <w:t>PREFERÊNCIA ME/EPP/EQUIPARADAS</w:t>
      </w:r>
    </w:p>
    <w:p w14:paraId="468CF617" w14:textId="26AEBC46" w:rsidR="00291B7F" w:rsidRPr="00291B7F" w:rsidRDefault="00291B7F" w:rsidP="00291B7F">
      <w:pPr>
        <w:ind w:right="-13"/>
        <w:rPr>
          <w:iCs/>
          <w:szCs w:val="20"/>
          <w:lang w:eastAsia="en-US"/>
        </w:rPr>
      </w:pPr>
      <w:r w:rsidRPr="003671CC">
        <w:rPr>
          <w:iCs/>
          <w:szCs w:val="20"/>
          <w:lang w:eastAsia="en-US"/>
        </w:rPr>
        <w:t xml:space="preserve">Licitação </w:t>
      </w:r>
      <w:r w:rsidR="00A2046D">
        <w:rPr>
          <w:iCs/>
          <w:szCs w:val="20"/>
          <w:lang w:eastAsia="en-US"/>
        </w:rPr>
        <w:t>exclusiva</w:t>
      </w:r>
      <w:r w:rsidRPr="003671CC">
        <w:rPr>
          <w:iCs/>
          <w:szCs w:val="20"/>
          <w:lang w:eastAsia="en-US"/>
        </w:rPr>
        <w:t xml:space="preserve"> para microempresas, empresas de pequeno porte, microempreendedor individual e</w:t>
      </w:r>
      <w:r>
        <w:rPr>
          <w:iCs/>
          <w:szCs w:val="20"/>
          <w:lang w:eastAsia="en-US"/>
        </w:rPr>
        <w:t xml:space="preserve"> </w:t>
      </w:r>
      <w:r w:rsidRPr="003671CC">
        <w:rPr>
          <w:iCs/>
          <w:szCs w:val="20"/>
          <w:lang w:eastAsia="en-US"/>
        </w:rPr>
        <w:t>equiparados, conforme previsão no artigo 48 da lei complementar 123/2006</w:t>
      </w:r>
      <w:r>
        <w:rPr>
          <w:iCs/>
          <w:szCs w:val="20"/>
          <w:lang w:eastAsia="en-US"/>
        </w:rPr>
        <w:t xml:space="preserve">, </w:t>
      </w:r>
      <w:r w:rsidRPr="00BC5F00">
        <w:rPr>
          <w:iCs/>
          <w:szCs w:val="20"/>
          <w:lang w:eastAsia="en-US"/>
        </w:rPr>
        <w:t xml:space="preserve">sediadas </w:t>
      </w:r>
      <w:r w:rsidRPr="00BC5F00">
        <w:rPr>
          <w:b/>
          <w:bCs/>
          <w:iCs/>
          <w:szCs w:val="20"/>
          <w:lang w:eastAsia="en-US"/>
        </w:rPr>
        <w:t>REGIONALMENTE</w:t>
      </w:r>
      <w:r w:rsidRPr="00BC5F00">
        <w:rPr>
          <w:iCs/>
          <w:szCs w:val="20"/>
          <w:lang w:eastAsia="en-US"/>
        </w:rPr>
        <w:t xml:space="preserve"> conforme</w:t>
      </w:r>
      <w:r>
        <w:rPr>
          <w:iCs/>
          <w:szCs w:val="20"/>
          <w:lang w:eastAsia="en-US"/>
        </w:rPr>
        <w:t xml:space="preserve"> </w:t>
      </w:r>
      <w:r w:rsidRPr="00BC5F00">
        <w:rPr>
          <w:iCs/>
          <w:szCs w:val="20"/>
          <w:lang w:eastAsia="en-US"/>
        </w:rPr>
        <w:t>regulamenta</w:t>
      </w:r>
      <w:r w:rsidRPr="00BC5F00">
        <w:rPr>
          <w:rFonts w:hint="eastAsia"/>
          <w:iCs/>
          <w:szCs w:val="20"/>
          <w:lang w:eastAsia="en-US"/>
        </w:rPr>
        <w:t>çã</w:t>
      </w:r>
      <w:r w:rsidRPr="00BC5F00">
        <w:rPr>
          <w:iCs/>
          <w:szCs w:val="20"/>
          <w:lang w:eastAsia="en-US"/>
        </w:rPr>
        <w:t>o municipal, lei 1.099/2022 e decretos municipais 164/2022 e 220/2025.</w:t>
      </w:r>
    </w:p>
    <w:p w14:paraId="4DFCC635" w14:textId="77777777" w:rsidR="00AC0F28" w:rsidRPr="0046698E" w:rsidRDefault="00AC0F28" w:rsidP="00901F4F">
      <w:pPr>
        <w:spacing w:line="360" w:lineRule="auto"/>
        <w:rPr>
          <w:rFonts w:cs="Arial"/>
          <w:szCs w:val="20"/>
        </w:rPr>
      </w:pPr>
    </w:p>
    <w:p w14:paraId="0E30A7E9" w14:textId="77777777" w:rsidR="0046698E" w:rsidRPr="00047219" w:rsidRDefault="0046698E" w:rsidP="0046698E">
      <w:pPr>
        <w:jc w:val="both"/>
      </w:pPr>
      <w:r w:rsidRPr="00047219">
        <w:t>Edital na íntegra poderá ser obtido junto ao Departamento de Licitação</w:t>
      </w:r>
      <w:r w:rsidRPr="00047219">
        <w:rPr>
          <w:spacing w:val="-10"/>
        </w:rPr>
        <w:t xml:space="preserve">, </w:t>
      </w:r>
      <w:r w:rsidRPr="00047219">
        <w:t xml:space="preserve">no horário normal de expediente, na Rua Bela Vista, 1014, centro e </w:t>
      </w:r>
      <w:r w:rsidRPr="00047219">
        <w:rPr>
          <w:spacing w:val="-10"/>
        </w:rPr>
        <w:t xml:space="preserve">pelo site www.ourizona.pr.gov.br, ou </w:t>
      </w:r>
      <w:r w:rsidRPr="00047219">
        <w:t>através do site: www.comprasgovernamentais.gov.br.</w:t>
      </w:r>
    </w:p>
    <w:p w14:paraId="7BA64884" w14:textId="77777777" w:rsidR="0046698E" w:rsidRPr="00047219" w:rsidRDefault="0046698E" w:rsidP="0046698E">
      <w:pPr>
        <w:jc w:val="both"/>
      </w:pPr>
      <w:r w:rsidRPr="00047219">
        <w:t>Informações complementares poderão ser obtidas através do telefone (44) 3278-1591.</w:t>
      </w:r>
    </w:p>
    <w:p w14:paraId="7585DA0C" w14:textId="77777777" w:rsidR="00AC0F28" w:rsidRPr="0046698E" w:rsidRDefault="00AC0F28" w:rsidP="00AC0F28">
      <w:pPr>
        <w:spacing w:after="160" w:line="259" w:lineRule="auto"/>
        <w:rPr>
          <w:rFonts w:cs="Arial"/>
          <w:szCs w:val="20"/>
        </w:rPr>
      </w:pPr>
    </w:p>
    <w:p w14:paraId="2B0B07C8" w14:textId="77777777" w:rsidR="00AC0F28" w:rsidRPr="0046698E" w:rsidRDefault="00AC0F28" w:rsidP="00AC0F28">
      <w:pPr>
        <w:spacing w:line="276" w:lineRule="auto"/>
        <w:jc w:val="center"/>
        <w:rPr>
          <w:rFonts w:cs="Arial"/>
          <w:szCs w:val="20"/>
        </w:rPr>
      </w:pPr>
    </w:p>
    <w:p w14:paraId="61363C3A" w14:textId="77777777" w:rsidR="00AC0F28" w:rsidRPr="0046698E" w:rsidRDefault="00AC0F28" w:rsidP="00AC0F28">
      <w:pPr>
        <w:spacing w:after="160" w:line="259" w:lineRule="auto"/>
        <w:rPr>
          <w:rFonts w:cs="Arial"/>
          <w:szCs w:val="20"/>
        </w:rPr>
      </w:pPr>
      <w:r w:rsidRPr="0046698E">
        <w:rPr>
          <w:rFonts w:cs="Arial"/>
          <w:szCs w:val="20"/>
        </w:rPr>
        <w:br w:type="page"/>
      </w:r>
    </w:p>
    <w:bookmarkEnd w:id="0" w:displacedByCustomXml="next"/>
    <w:sdt>
      <w:sdtPr>
        <w:rPr>
          <w:rFonts w:ascii="Arial" w:eastAsia="Times New Roman" w:hAnsi="Arial" w:cs="Arial"/>
          <w:color w:val="auto"/>
          <w:sz w:val="20"/>
          <w:szCs w:val="20"/>
        </w:rPr>
        <w:id w:val="-615513808"/>
        <w:docPartObj>
          <w:docPartGallery w:val="Table of Contents"/>
          <w:docPartUnique/>
        </w:docPartObj>
      </w:sdtPr>
      <w:sdtEndPr>
        <w:rPr>
          <w:b/>
          <w:bCs/>
        </w:rPr>
      </w:sdtEndPr>
      <w:sdtContent>
        <w:p w14:paraId="78B15C3A" w14:textId="77777777" w:rsidR="00AC0F28" w:rsidRPr="0046698E" w:rsidRDefault="00AC0F28" w:rsidP="00AC0F28">
          <w:pPr>
            <w:pStyle w:val="CabealhodoSumrio"/>
            <w:rPr>
              <w:rFonts w:ascii="Arial" w:hAnsi="Arial" w:cs="Arial"/>
              <w:color w:val="auto"/>
              <w:sz w:val="20"/>
              <w:szCs w:val="20"/>
            </w:rPr>
          </w:pPr>
          <w:r w:rsidRPr="0046698E">
            <w:rPr>
              <w:rFonts w:ascii="Arial" w:hAnsi="Arial" w:cs="Arial"/>
              <w:color w:val="auto"/>
              <w:sz w:val="20"/>
              <w:szCs w:val="20"/>
            </w:rPr>
            <w:t>Sumário</w:t>
          </w:r>
        </w:p>
        <w:p w14:paraId="472C1122" w14:textId="77777777" w:rsidR="00AC0F28" w:rsidRPr="0046698E" w:rsidRDefault="00AC0F28" w:rsidP="00AC0F28">
          <w:pPr>
            <w:rPr>
              <w:rFonts w:cs="Arial"/>
              <w:szCs w:val="20"/>
            </w:rPr>
          </w:pPr>
        </w:p>
        <w:p w14:paraId="009A2D22" w14:textId="08F2EA94" w:rsidR="00AC0F28" w:rsidRPr="0046698E" w:rsidRDefault="00AC0F28" w:rsidP="00AC0F28">
          <w:pPr>
            <w:pStyle w:val="Sumrio1"/>
            <w:tabs>
              <w:tab w:val="left" w:pos="440"/>
              <w:tab w:val="right" w:leader="dot" w:pos="9736"/>
            </w:tabs>
            <w:rPr>
              <w:rFonts w:eastAsiaTheme="minorEastAsia" w:cs="Arial"/>
              <w:noProof/>
              <w:szCs w:val="20"/>
            </w:rPr>
          </w:pPr>
          <w:r w:rsidRPr="0046698E">
            <w:rPr>
              <w:rFonts w:cs="Arial"/>
              <w:szCs w:val="20"/>
            </w:rPr>
            <w:fldChar w:fldCharType="begin"/>
          </w:r>
          <w:r w:rsidRPr="0046698E">
            <w:rPr>
              <w:rFonts w:cs="Arial"/>
              <w:szCs w:val="20"/>
            </w:rPr>
            <w:instrText xml:space="preserve"> TOC \o "1-3" \h \z \u </w:instrText>
          </w:r>
          <w:r w:rsidRPr="0046698E">
            <w:rPr>
              <w:rFonts w:cs="Arial"/>
              <w:szCs w:val="20"/>
            </w:rPr>
            <w:fldChar w:fldCharType="separate"/>
          </w:r>
          <w:hyperlink w:anchor="_Toc104906818" w:history="1">
            <w:r w:rsidRPr="0046698E">
              <w:rPr>
                <w:rStyle w:val="Hyperlink"/>
                <w:rFonts w:eastAsia="Calibri" w:cs="Arial"/>
                <w:b/>
                <w:noProof/>
                <w:color w:val="auto"/>
                <w:szCs w:val="20"/>
              </w:rPr>
              <w:t>1.</w:t>
            </w:r>
            <w:r w:rsidRPr="0046698E">
              <w:rPr>
                <w:rFonts w:eastAsiaTheme="minorEastAsia" w:cs="Arial"/>
                <w:noProof/>
                <w:szCs w:val="20"/>
              </w:rPr>
              <w:tab/>
            </w:r>
            <w:r w:rsidRPr="0046698E">
              <w:rPr>
                <w:rStyle w:val="Hyperlink"/>
                <w:rFonts w:eastAsia="Calibri" w:cs="Arial"/>
                <w:noProof/>
                <w:color w:val="auto"/>
                <w:szCs w:val="20"/>
              </w:rPr>
              <w:t>OBJETO DA CONTRATAÇÃO DIRETA</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_Toc104906818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3</w:t>
            </w:r>
            <w:r w:rsidRPr="0046698E">
              <w:rPr>
                <w:rFonts w:cs="Arial"/>
                <w:noProof/>
                <w:webHidden/>
                <w:szCs w:val="20"/>
              </w:rPr>
              <w:fldChar w:fldCharType="end"/>
            </w:r>
          </w:hyperlink>
        </w:p>
        <w:p w14:paraId="35C2146B" w14:textId="29980BAD" w:rsidR="00AC0F28" w:rsidRPr="0046698E" w:rsidRDefault="00AC0F28" w:rsidP="00AC0F28">
          <w:pPr>
            <w:pStyle w:val="Sumrio1"/>
            <w:tabs>
              <w:tab w:val="left" w:pos="440"/>
              <w:tab w:val="right" w:leader="dot" w:pos="9736"/>
            </w:tabs>
            <w:rPr>
              <w:rFonts w:eastAsiaTheme="minorEastAsia" w:cs="Arial"/>
              <w:noProof/>
              <w:szCs w:val="20"/>
            </w:rPr>
          </w:pPr>
          <w:hyperlink w:anchor="_Toc104906819" w:history="1">
            <w:r w:rsidRPr="0046698E">
              <w:rPr>
                <w:rStyle w:val="Hyperlink"/>
                <w:rFonts w:eastAsia="Calibri" w:cs="Arial"/>
                <w:b/>
                <w:noProof/>
                <w:color w:val="auto"/>
                <w:szCs w:val="20"/>
              </w:rPr>
              <w:t>2.</w:t>
            </w:r>
            <w:r w:rsidRPr="0046698E">
              <w:rPr>
                <w:rFonts w:eastAsiaTheme="minorEastAsia" w:cs="Arial"/>
                <w:noProof/>
                <w:szCs w:val="20"/>
              </w:rPr>
              <w:tab/>
            </w:r>
            <w:r w:rsidRPr="0046698E">
              <w:rPr>
                <w:rStyle w:val="Hyperlink"/>
                <w:rFonts w:eastAsia="Calibri" w:cs="Arial"/>
                <w:noProof/>
                <w:color w:val="auto"/>
                <w:szCs w:val="20"/>
              </w:rPr>
              <w:t>PARTICIPAÇÃO NA DISPENSA ELETRÔNICA.</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_Toc104906819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3</w:t>
            </w:r>
            <w:r w:rsidRPr="0046698E">
              <w:rPr>
                <w:rFonts w:cs="Arial"/>
                <w:noProof/>
                <w:webHidden/>
                <w:szCs w:val="20"/>
              </w:rPr>
              <w:fldChar w:fldCharType="end"/>
            </w:r>
          </w:hyperlink>
        </w:p>
        <w:p w14:paraId="71962702" w14:textId="52E2337E" w:rsidR="00AC0F28" w:rsidRPr="0046698E" w:rsidRDefault="00AC0F28" w:rsidP="00AC0F28">
          <w:pPr>
            <w:pStyle w:val="Sumrio1"/>
            <w:tabs>
              <w:tab w:val="left" w:pos="440"/>
              <w:tab w:val="right" w:leader="dot" w:pos="9736"/>
            </w:tabs>
            <w:rPr>
              <w:rFonts w:eastAsiaTheme="minorEastAsia" w:cs="Arial"/>
              <w:noProof/>
              <w:szCs w:val="20"/>
            </w:rPr>
          </w:pPr>
          <w:hyperlink w:anchor="_Toc104906820" w:history="1">
            <w:r w:rsidRPr="0046698E">
              <w:rPr>
                <w:rStyle w:val="Hyperlink"/>
                <w:rFonts w:eastAsia="Calibri" w:cs="Arial"/>
                <w:b/>
                <w:noProof/>
                <w:color w:val="auto"/>
                <w:szCs w:val="20"/>
              </w:rPr>
              <w:t>3.</w:t>
            </w:r>
            <w:r w:rsidRPr="0046698E">
              <w:rPr>
                <w:rFonts w:eastAsiaTheme="minorEastAsia" w:cs="Arial"/>
                <w:noProof/>
                <w:szCs w:val="20"/>
              </w:rPr>
              <w:tab/>
            </w:r>
            <w:r w:rsidRPr="0046698E">
              <w:rPr>
                <w:rStyle w:val="Hyperlink"/>
                <w:rFonts w:eastAsia="Calibri" w:cs="Arial"/>
                <w:noProof/>
                <w:color w:val="auto"/>
                <w:szCs w:val="20"/>
              </w:rPr>
              <w:t>INGRESSO NA DISPENSA ELETRÔNICA E CADASTRAMENTO DA PROPOSTA INICIAL</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_Toc104906820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4</w:t>
            </w:r>
            <w:r w:rsidRPr="0046698E">
              <w:rPr>
                <w:rFonts w:cs="Arial"/>
                <w:noProof/>
                <w:webHidden/>
                <w:szCs w:val="20"/>
              </w:rPr>
              <w:fldChar w:fldCharType="end"/>
            </w:r>
          </w:hyperlink>
        </w:p>
        <w:p w14:paraId="286370BD" w14:textId="4F182B64" w:rsidR="00AC0F28" w:rsidRPr="0046698E" w:rsidRDefault="00AC0F28" w:rsidP="00AC0F28">
          <w:pPr>
            <w:pStyle w:val="Sumrio1"/>
            <w:tabs>
              <w:tab w:val="left" w:pos="440"/>
              <w:tab w:val="right" w:leader="dot" w:pos="9736"/>
            </w:tabs>
            <w:rPr>
              <w:rFonts w:eastAsiaTheme="minorEastAsia" w:cs="Arial"/>
              <w:noProof/>
              <w:szCs w:val="20"/>
            </w:rPr>
          </w:pPr>
          <w:hyperlink w:anchor="_Toc104906821" w:history="1">
            <w:r w:rsidRPr="0046698E">
              <w:rPr>
                <w:rStyle w:val="Hyperlink"/>
                <w:rFonts w:eastAsia="Calibri" w:cs="Arial"/>
                <w:b/>
                <w:noProof/>
                <w:color w:val="auto"/>
                <w:szCs w:val="20"/>
              </w:rPr>
              <w:t>4.</w:t>
            </w:r>
            <w:r w:rsidRPr="0046698E">
              <w:rPr>
                <w:rFonts w:eastAsiaTheme="minorEastAsia" w:cs="Arial"/>
                <w:noProof/>
                <w:szCs w:val="20"/>
              </w:rPr>
              <w:tab/>
            </w:r>
            <w:r w:rsidRPr="0046698E">
              <w:rPr>
                <w:rStyle w:val="Hyperlink"/>
                <w:rFonts w:eastAsia="Calibri" w:cs="Arial"/>
                <w:noProof/>
                <w:color w:val="auto"/>
                <w:szCs w:val="20"/>
              </w:rPr>
              <w:t>FASE DE LANCES</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_Toc104906821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6</w:t>
            </w:r>
            <w:r w:rsidRPr="0046698E">
              <w:rPr>
                <w:rFonts w:cs="Arial"/>
                <w:noProof/>
                <w:webHidden/>
                <w:szCs w:val="20"/>
              </w:rPr>
              <w:fldChar w:fldCharType="end"/>
            </w:r>
          </w:hyperlink>
        </w:p>
        <w:p w14:paraId="09E8C3A0" w14:textId="1E956E4F" w:rsidR="00AC0F28" w:rsidRPr="0046698E" w:rsidRDefault="00AC0F28" w:rsidP="00AC0F28">
          <w:pPr>
            <w:pStyle w:val="Sumrio1"/>
            <w:tabs>
              <w:tab w:val="left" w:pos="440"/>
              <w:tab w:val="right" w:leader="dot" w:pos="9736"/>
            </w:tabs>
            <w:rPr>
              <w:rFonts w:eastAsiaTheme="minorEastAsia" w:cs="Arial"/>
              <w:noProof/>
              <w:szCs w:val="20"/>
            </w:rPr>
          </w:pPr>
          <w:hyperlink w:anchor="_Toc104906822" w:history="1">
            <w:r w:rsidRPr="0046698E">
              <w:rPr>
                <w:rStyle w:val="Hyperlink"/>
                <w:rFonts w:eastAsia="Calibri" w:cs="Arial"/>
                <w:b/>
                <w:noProof/>
                <w:color w:val="auto"/>
                <w:szCs w:val="20"/>
              </w:rPr>
              <w:t>5.</w:t>
            </w:r>
            <w:r w:rsidRPr="0046698E">
              <w:rPr>
                <w:rFonts w:eastAsiaTheme="minorEastAsia" w:cs="Arial"/>
                <w:noProof/>
                <w:szCs w:val="20"/>
              </w:rPr>
              <w:tab/>
            </w:r>
            <w:r w:rsidRPr="0046698E">
              <w:rPr>
                <w:rStyle w:val="Hyperlink"/>
                <w:rFonts w:eastAsia="Calibri" w:cs="Arial"/>
                <w:noProof/>
                <w:color w:val="auto"/>
                <w:szCs w:val="20"/>
              </w:rPr>
              <w:t>JULGAMENTO DAS PROPOSTAS DE PREÇO</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_Toc104906822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6</w:t>
            </w:r>
            <w:r w:rsidRPr="0046698E">
              <w:rPr>
                <w:rFonts w:cs="Arial"/>
                <w:noProof/>
                <w:webHidden/>
                <w:szCs w:val="20"/>
              </w:rPr>
              <w:fldChar w:fldCharType="end"/>
            </w:r>
          </w:hyperlink>
        </w:p>
        <w:p w14:paraId="41A5971C" w14:textId="03305FEA" w:rsidR="00AC0F28" w:rsidRPr="0046698E" w:rsidRDefault="00AC0F28" w:rsidP="00AC0F28">
          <w:pPr>
            <w:pStyle w:val="Sumrio1"/>
            <w:tabs>
              <w:tab w:val="left" w:pos="440"/>
              <w:tab w:val="right" w:leader="dot" w:pos="9736"/>
            </w:tabs>
            <w:rPr>
              <w:rFonts w:eastAsiaTheme="minorEastAsia" w:cs="Arial"/>
              <w:noProof/>
              <w:szCs w:val="20"/>
            </w:rPr>
          </w:pPr>
          <w:hyperlink w:anchor="_Toc104906823" w:history="1">
            <w:r w:rsidRPr="0046698E">
              <w:rPr>
                <w:rStyle w:val="Hyperlink"/>
                <w:rFonts w:eastAsia="Calibri" w:cs="Arial"/>
                <w:b/>
                <w:noProof/>
                <w:color w:val="auto"/>
                <w:szCs w:val="20"/>
              </w:rPr>
              <w:t>6.</w:t>
            </w:r>
            <w:r w:rsidRPr="0046698E">
              <w:rPr>
                <w:rFonts w:eastAsiaTheme="minorEastAsia" w:cs="Arial"/>
                <w:noProof/>
                <w:szCs w:val="20"/>
              </w:rPr>
              <w:tab/>
            </w:r>
            <w:r w:rsidRPr="0046698E">
              <w:rPr>
                <w:rStyle w:val="Hyperlink"/>
                <w:rFonts w:eastAsia="Calibri" w:cs="Arial"/>
                <w:noProof/>
                <w:color w:val="auto"/>
                <w:szCs w:val="20"/>
              </w:rPr>
              <w:t>HABILITAÇÃO</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_Toc104906823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7</w:t>
            </w:r>
            <w:r w:rsidRPr="0046698E">
              <w:rPr>
                <w:rFonts w:cs="Arial"/>
                <w:noProof/>
                <w:webHidden/>
                <w:szCs w:val="20"/>
              </w:rPr>
              <w:fldChar w:fldCharType="end"/>
            </w:r>
          </w:hyperlink>
        </w:p>
        <w:p w14:paraId="08A2D9AD" w14:textId="2AD76FEA" w:rsidR="00AC0F28" w:rsidRPr="0046698E" w:rsidRDefault="00AC0F28" w:rsidP="00AC0F28">
          <w:pPr>
            <w:pStyle w:val="Sumrio1"/>
            <w:tabs>
              <w:tab w:val="left" w:pos="440"/>
              <w:tab w:val="right" w:leader="dot" w:pos="9736"/>
            </w:tabs>
            <w:rPr>
              <w:rFonts w:eastAsiaTheme="minorEastAsia" w:cs="Arial"/>
              <w:noProof/>
              <w:szCs w:val="20"/>
            </w:rPr>
          </w:pPr>
          <w:hyperlink w:anchor="_Toc104906824" w:history="1">
            <w:r w:rsidRPr="0046698E">
              <w:rPr>
                <w:rStyle w:val="Hyperlink"/>
                <w:rFonts w:eastAsia="Calibri" w:cs="Arial"/>
                <w:b/>
                <w:noProof/>
                <w:color w:val="auto"/>
                <w:szCs w:val="20"/>
              </w:rPr>
              <w:t>7.</w:t>
            </w:r>
            <w:r w:rsidRPr="0046698E">
              <w:rPr>
                <w:rFonts w:eastAsiaTheme="minorEastAsia" w:cs="Arial"/>
                <w:noProof/>
                <w:szCs w:val="20"/>
              </w:rPr>
              <w:tab/>
            </w:r>
            <w:r w:rsidRPr="0046698E">
              <w:rPr>
                <w:rStyle w:val="Hyperlink"/>
                <w:rFonts w:eastAsia="Calibri" w:cs="Arial"/>
                <w:noProof/>
                <w:color w:val="auto"/>
                <w:szCs w:val="20"/>
              </w:rPr>
              <w:t>CONTRATAÇÃO</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_Toc104906824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8</w:t>
            </w:r>
            <w:r w:rsidRPr="0046698E">
              <w:rPr>
                <w:rFonts w:cs="Arial"/>
                <w:noProof/>
                <w:webHidden/>
                <w:szCs w:val="20"/>
              </w:rPr>
              <w:fldChar w:fldCharType="end"/>
            </w:r>
          </w:hyperlink>
        </w:p>
        <w:p w14:paraId="6A8586C8" w14:textId="14293C08" w:rsidR="00AC0F28" w:rsidRPr="0046698E" w:rsidRDefault="00AC0F28" w:rsidP="00AC0F28">
          <w:pPr>
            <w:pStyle w:val="Sumrio1"/>
            <w:tabs>
              <w:tab w:val="left" w:pos="440"/>
              <w:tab w:val="right" w:leader="dot" w:pos="9736"/>
            </w:tabs>
            <w:rPr>
              <w:rFonts w:eastAsiaTheme="minorEastAsia" w:cs="Arial"/>
              <w:noProof/>
              <w:szCs w:val="20"/>
            </w:rPr>
          </w:pPr>
          <w:hyperlink w:anchor="_Toc104906825" w:history="1">
            <w:r w:rsidRPr="0046698E">
              <w:rPr>
                <w:rStyle w:val="Hyperlink"/>
                <w:rFonts w:eastAsia="Calibri" w:cs="Arial"/>
                <w:b/>
                <w:noProof/>
                <w:color w:val="auto"/>
                <w:szCs w:val="20"/>
              </w:rPr>
              <w:t>8.</w:t>
            </w:r>
            <w:r w:rsidRPr="0046698E">
              <w:rPr>
                <w:rFonts w:eastAsiaTheme="minorEastAsia" w:cs="Arial"/>
                <w:noProof/>
                <w:szCs w:val="20"/>
              </w:rPr>
              <w:tab/>
            </w:r>
            <w:r w:rsidRPr="0046698E">
              <w:rPr>
                <w:rStyle w:val="Hyperlink"/>
                <w:rFonts w:eastAsia="Calibri" w:cs="Arial"/>
                <w:noProof/>
                <w:color w:val="auto"/>
                <w:szCs w:val="20"/>
              </w:rPr>
              <w:t>SANÇÕES</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_Toc104906825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9</w:t>
            </w:r>
            <w:r w:rsidRPr="0046698E">
              <w:rPr>
                <w:rFonts w:cs="Arial"/>
                <w:noProof/>
                <w:webHidden/>
                <w:szCs w:val="20"/>
              </w:rPr>
              <w:fldChar w:fldCharType="end"/>
            </w:r>
          </w:hyperlink>
        </w:p>
        <w:p w14:paraId="1F9084B2" w14:textId="0A7959F3" w:rsidR="00AC0F28" w:rsidRPr="0046698E" w:rsidRDefault="00AC0F28" w:rsidP="00AC0F28">
          <w:pPr>
            <w:pStyle w:val="Sumrio1"/>
            <w:tabs>
              <w:tab w:val="left" w:pos="440"/>
              <w:tab w:val="right" w:leader="dot" w:pos="9736"/>
            </w:tabs>
            <w:rPr>
              <w:rFonts w:eastAsiaTheme="minorEastAsia" w:cs="Arial"/>
              <w:noProof/>
              <w:szCs w:val="20"/>
            </w:rPr>
          </w:pPr>
          <w:hyperlink w:anchor="_Toc104906826" w:history="1">
            <w:r w:rsidRPr="0046698E">
              <w:rPr>
                <w:rStyle w:val="Hyperlink"/>
                <w:rFonts w:eastAsia="Calibri" w:cs="Arial"/>
                <w:b/>
                <w:noProof/>
                <w:color w:val="auto"/>
                <w:szCs w:val="20"/>
              </w:rPr>
              <w:t>9.</w:t>
            </w:r>
            <w:r w:rsidRPr="0046698E">
              <w:rPr>
                <w:rFonts w:eastAsiaTheme="minorEastAsia" w:cs="Arial"/>
                <w:noProof/>
                <w:szCs w:val="20"/>
              </w:rPr>
              <w:tab/>
            </w:r>
            <w:r w:rsidRPr="0046698E">
              <w:rPr>
                <w:rStyle w:val="Hyperlink"/>
                <w:rFonts w:eastAsia="Calibri" w:cs="Arial"/>
                <w:noProof/>
                <w:color w:val="auto"/>
                <w:szCs w:val="20"/>
              </w:rPr>
              <w:t>DAS DISPOSIÇÕES GERAIS</w:t>
            </w:r>
            <w:r w:rsidRPr="0046698E">
              <w:rPr>
                <w:rFonts w:cs="Arial"/>
                <w:noProof/>
                <w:webHidden/>
                <w:szCs w:val="20"/>
              </w:rPr>
              <w:tab/>
            </w:r>
            <w:r w:rsidRPr="0046698E">
              <w:rPr>
                <w:rFonts w:cs="Arial"/>
                <w:noProof/>
                <w:webHidden/>
                <w:szCs w:val="20"/>
              </w:rPr>
              <w:fldChar w:fldCharType="begin"/>
            </w:r>
            <w:r w:rsidRPr="0046698E">
              <w:rPr>
                <w:rFonts w:cs="Arial"/>
                <w:noProof/>
                <w:webHidden/>
                <w:szCs w:val="20"/>
              </w:rPr>
              <w:instrText xml:space="preserve"> PAGEREF _Toc104906826 \h </w:instrText>
            </w:r>
            <w:r w:rsidRPr="0046698E">
              <w:rPr>
                <w:rFonts w:cs="Arial"/>
                <w:noProof/>
                <w:webHidden/>
                <w:szCs w:val="20"/>
              </w:rPr>
            </w:r>
            <w:r w:rsidRPr="0046698E">
              <w:rPr>
                <w:rFonts w:cs="Arial"/>
                <w:noProof/>
                <w:webHidden/>
                <w:szCs w:val="20"/>
              </w:rPr>
              <w:fldChar w:fldCharType="separate"/>
            </w:r>
            <w:r w:rsidR="003D4CD9">
              <w:rPr>
                <w:rFonts w:cs="Arial"/>
                <w:noProof/>
                <w:webHidden/>
                <w:szCs w:val="20"/>
              </w:rPr>
              <w:t>10</w:t>
            </w:r>
            <w:r w:rsidRPr="0046698E">
              <w:rPr>
                <w:rFonts w:cs="Arial"/>
                <w:noProof/>
                <w:webHidden/>
                <w:szCs w:val="20"/>
              </w:rPr>
              <w:fldChar w:fldCharType="end"/>
            </w:r>
          </w:hyperlink>
        </w:p>
        <w:p w14:paraId="063F5292" w14:textId="77777777" w:rsidR="00AC0F28" w:rsidRPr="0046698E" w:rsidRDefault="00AC0F28" w:rsidP="00AC0F28">
          <w:pPr>
            <w:rPr>
              <w:rFonts w:cs="Arial"/>
              <w:szCs w:val="20"/>
            </w:rPr>
          </w:pPr>
          <w:r w:rsidRPr="0046698E">
            <w:rPr>
              <w:rFonts w:cs="Arial"/>
              <w:b/>
              <w:bCs/>
              <w:szCs w:val="20"/>
            </w:rPr>
            <w:fldChar w:fldCharType="end"/>
          </w:r>
        </w:p>
      </w:sdtContent>
    </w:sdt>
    <w:p w14:paraId="464F5D77" w14:textId="77777777" w:rsidR="00AC0F28" w:rsidRPr="0046698E" w:rsidRDefault="00AC0F28" w:rsidP="00AC0F28">
      <w:pPr>
        <w:pStyle w:val="Ttulo1"/>
        <w:rPr>
          <w:rFonts w:ascii="Arial" w:hAnsi="Arial" w:cs="Arial"/>
          <w:b/>
          <w:bCs/>
          <w:color w:val="auto"/>
          <w:sz w:val="20"/>
          <w:szCs w:val="20"/>
        </w:rPr>
      </w:pPr>
      <w:r w:rsidRPr="0046698E">
        <w:rPr>
          <w:rFonts w:ascii="Arial" w:hAnsi="Arial" w:cs="Arial"/>
          <w:b/>
          <w:bCs/>
          <w:color w:val="auto"/>
          <w:sz w:val="20"/>
          <w:szCs w:val="20"/>
        </w:rPr>
        <w:br w:type="page"/>
      </w:r>
    </w:p>
    <w:p w14:paraId="338F6C0C" w14:textId="77777777" w:rsidR="00AC0F28" w:rsidRPr="0046698E" w:rsidRDefault="00AC0F28" w:rsidP="00AC0F28">
      <w:pPr>
        <w:spacing w:line="276" w:lineRule="auto"/>
        <w:jc w:val="center"/>
        <w:rPr>
          <w:rFonts w:cs="Arial"/>
          <w:b/>
          <w:bCs/>
          <w:szCs w:val="20"/>
        </w:rPr>
      </w:pPr>
    </w:p>
    <w:p w14:paraId="2030D16B" w14:textId="0A1A9242" w:rsidR="00AC0F28" w:rsidRPr="0046698E" w:rsidRDefault="00AC0F28" w:rsidP="00AC0F28">
      <w:pPr>
        <w:spacing w:line="276" w:lineRule="auto"/>
        <w:jc w:val="center"/>
        <w:rPr>
          <w:rFonts w:cs="Arial"/>
          <w:b/>
          <w:bCs/>
          <w:szCs w:val="20"/>
        </w:rPr>
      </w:pPr>
      <w:r w:rsidRPr="0046698E">
        <w:rPr>
          <w:rFonts w:cs="Arial"/>
          <w:b/>
          <w:bCs/>
          <w:szCs w:val="20"/>
        </w:rPr>
        <w:t xml:space="preserve">AVISO DE DISPENSA ELETRÔNICA Nº </w:t>
      </w:r>
      <w:r w:rsidR="00291B7F">
        <w:rPr>
          <w:rFonts w:cs="Arial"/>
          <w:b/>
          <w:bCs/>
          <w:szCs w:val="20"/>
        </w:rPr>
        <w:t>19</w:t>
      </w:r>
      <w:r w:rsidRPr="0046698E">
        <w:rPr>
          <w:rFonts w:cs="Arial"/>
          <w:b/>
          <w:bCs/>
          <w:szCs w:val="20"/>
        </w:rPr>
        <w:t>/20</w:t>
      </w:r>
      <w:r w:rsidR="00B43B54" w:rsidRPr="0046698E">
        <w:rPr>
          <w:rFonts w:cs="Arial"/>
          <w:b/>
          <w:bCs/>
          <w:szCs w:val="20"/>
        </w:rPr>
        <w:t>2</w:t>
      </w:r>
      <w:r w:rsidR="00291B7F">
        <w:rPr>
          <w:rFonts w:cs="Arial"/>
          <w:b/>
          <w:bCs/>
          <w:szCs w:val="20"/>
        </w:rPr>
        <w:t>6</w:t>
      </w:r>
    </w:p>
    <w:p w14:paraId="0BDEAD2C" w14:textId="1A5FC28C" w:rsidR="00AC0F28" w:rsidRPr="0046698E" w:rsidRDefault="00AC0F28" w:rsidP="00AC0F28">
      <w:pPr>
        <w:spacing w:after="120" w:line="276" w:lineRule="auto"/>
        <w:ind w:right="-15"/>
        <w:jc w:val="center"/>
        <w:rPr>
          <w:rFonts w:cs="Arial"/>
          <w:b/>
          <w:bCs/>
          <w:szCs w:val="20"/>
        </w:rPr>
      </w:pPr>
      <w:r w:rsidRPr="0046698E">
        <w:rPr>
          <w:rFonts w:cs="Arial"/>
          <w:b/>
          <w:bCs/>
          <w:szCs w:val="20"/>
        </w:rPr>
        <w:t xml:space="preserve">(Processo Administrativo </w:t>
      </w:r>
      <w:r w:rsidR="00575F45" w:rsidRPr="0046698E">
        <w:rPr>
          <w:rFonts w:cs="Arial"/>
          <w:b/>
          <w:bCs/>
          <w:szCs w:val="20"/>
        </w:rPr>
        <w:t>n.º</w:t>
      </w:r>
      <w:r w:rsidR="00B43B54" w:rsidRPr="0046698E">
        <w:rPr>
          <w:rFonts w:cs="Arial"/>
          <w:b/>
          <w:bCs/>
          <w:szCs w:val="20"/>
        </w:rPr>
        <w:t xml:space="preserve"> </w:t>
      </w:r>
      <w:r w:rsidR="00291B7F">
        <w:rPr>
          <w:rFonts w:cs="Arial"/>
          <w:b/>
          <w:bCs/>
          <w:szCs w:val="20"/>
        </w:rPr>
        <w:t>70</w:t>
      </w:r>
      <w:r w:rsidR="00B43B54" w:rsidRPr="0046698E">
        <w:rPr>
          <w:rFonts w:cs="Arial"/>
          <w:b/>
          <w:bCs/>
          <w:szCs w:val="20"/>
        </w:rPr>
        <w:t>/202</w:t>
      </w:r>
      <w:r w:rsidR="00291B7F">
        <w:rPr>
          <w:rFonts w:cs="Arial"/>
          <w:b/>
          <w:bCs/>
          <w:szCs w:val="20"/>
        </w:rPr>
        <w:t>6</w:t>
      </w:r>
    </w:p>
    <w:p w14:paraId="78A62668" w14:textId="77777777" w:rsidR="00AC0F28" w:rsidRPr="0046698E" w:rsidRDefault="00AC0F28" w:rsidP="00AC0F28">
      <w:pPr>
        <w:rPr>
          <w:rFonts w:cs="Arial"/>
          <w:szCs w:val="20"/>
        </w:rPr>
      </w:pPr>
    </w:p>
    <w:p w14:paraId="191C512E" w14:textId="1F4B40A9" w:rsidR="00AC0F28" w:rsidRPr="0046698E" w:rsidRDefault="00AC0F28" w:rsidP="00AC0F28">
      <w:pPr>
        <w:snapToGrid w:val="0"/>
        <w:spacing w:after="120" w:line="276" w:lineRule="auto"/>
        <w:ind w:right="-30" w:firstLine="540"/>
        <w:jc w:val="both"/>
        <w:rPr>
          <w:rFonts w:cs="Arial"/>
          <w:szCs w:val="20"/>
        </w:rPr>
      </w:pPr>
      <w:r w:rsidRPr="0046698E">
        <w:rPr>
          <w:rFonts w:cs="Arial"/>
          <w:szCs w:val="20"/>
        </w:rPr>
        <w:t>Torna-se público que o</w:t>
      </w:r>
      <w:r w:rsidR="0018280B" w:rsidRPr="0046698E">
        <w:rPr>
          <w:rFonts w:cs="Arial"/>
          <w:szCs w:val="20"/>
        </w:rPr>
        <w:t xml:space="preserve"> MUNICÍPIO DE OURIZONA</w:t>
      </w:r>
      <w:r w:rsidRPr="0046698E">
        <w:rPr>
          <w:rFonts w:cs="Arial"/>
          <w:szCs w:val="20"/>
        </w:rPr>
        <w:t>, por meio do</w:t>
      </w:r>
      <w:r w:rsidRPr="0046698E">
        <w:rPr>
          <w:rFonts w:eastAsia="Arial" w:cs="Arial"/>
          <w:szCs w:val="20"/>
        </w:rPr>
        <w:t xml:space="preserve"> </w:t>
      </w:r>
      <w:r w:rsidR="0018280B" w:rsidRPr="0046698E">
        <w:rPr>
          <w:rFonts w:eastAsia="Arial" w:cs="Arial"/>
          <w:szCs w:val="20"/>
        </w:rPr>
        <w:t>Departamento de Licitações</w:t>
      </w:r>
      <w:r w:rsidRPr="0046698E">
        <w:rPr>
          <w:rFonts w:cs="Arial"/>
          <w:szCs w:val="20"/>
        </w:rPr>
        <w:t xml:space="preserve">, realizará Dispensa Eletrônica, </w:t>
      </w:r>
      <w:r w:rsidRPr="0046698E">
        <w:rPr>
          <w:rFonts w:cs="Arial"/>
          <w:bCs/>
          <w:szCs w:val="20"/>
        </w:rPr>
        <w:t>com critério de julgamento</w:t>
      </w:r>
      <w:r w:rsidRPr="0046698E">
        <w:rPr>
          <w:rFonts w:cs="Arial"/>
          <w:b/>
          <w:bCs/>
          <w:szCs w:val="20"/>
        </w:rPr>
        <w:t xml:space="preserve"> </w:t>
      </w:r>
      <w:r w:rsidRPr="0046698E">
        <w:rPr>
          <w:rFonts w:cs="Arial"/>
          <w:szCs w:val="20"/>
        </w:rPr>
        <w:t>menor preço</w:t>
      </w:r>
      <w:r w:rsidRPr="0046698E">
        <w:rPr>
          <w:rFonts w:cs="Arial"/>
          <w:b/>
          <w:bCs/>
          <w:szCs w:val="20"/>
        </w:rPr>
        <w:t xml:space="preserve">, </w:t>
      </w:r>
      <w:r w:rsidRPr="0046698E">
        <w:rPr>
          <w:rFonts w:cs="Arial"/>
          <w:szCs w:val="20"/>
        </w:rPr>
        <w:t xml:space="preserve">na hipótese do art. 75, inciso </w:t>
      </w:r>
      <w:r w:rsidRPr="0046698E">
        <w:rPr>
          <w:rFonts w:cs="Arial"/>
          <w:b/>
          <w:szCs w:val="20"/>
        </w:rPr>
        <w:t>II</w:t>
      </w:r>
      <w:r w:rsidRPr="0046698E">
        <w:rPr>
          <w:rFonts w:cs="Arial"/>
          <w:szCs w:val="20"/>
        </w:rPr>
        <w:t xml:space="preserve">, </w:t>
      </w:r>
      <w:r w:rsidRPr="0046698E">
        <w:rPr>
          <w:rFonts w:cs="Arial"/>
          <w:bCs/>
          <w:szCs w:val="20"/>
        </w:rPr>
        <w:t>nos termos da Lei nº 14.133, de 1º de abril de 2021, da Instrução Normativa SEGES/ME nº 67/2021 e demais legislação aplicável</w:t>
      </w:r>
      <w:r w:rsidRPr="0046698E">
        <w:rPr>
          <w:rFonts w:cs="Arial"/>
          <w:szCs w:val="20"/>
        </w:rPr>
        <w:t>.</w:t>
      </w:r>
    </w:p>
    <w:p w14:paraId="68EA472D" w14:textId="77777777" w:rsidR="00AC0F28" w:rsidRPr="0046698E" w:rsidRDefault="00AC0F28" w:rsidP="00AC0F28">
      <w:pPr>
        <w:spacing w:line="276" w:lineRule="auto"/>
        <w:jc w:val="both"/>
        <w:rPr>
          <w:rFonts w:cs="Arial"/>
          <w:szCs w:val="20"/>
        </w:rPr>
      </w:pPr>
    </w:p>
    <w:p w14:paraId="7EB96CC6" w14:textId="36173189" w:rsidR="00AC0F28" w:rsidRPr="0046698E" w:rsidRDefault="00AC0F28" w:rsidP="00AC0F28">
      <w:pPr>
        <w:spacing w:line="276" w:lineRule="auto"/>
        <w:jc w:val="both"/>
        <w:rPr>
          <w:rFonts w:cs="Arial"/>
          <w:szCs w:val="20"/>
        </w:rPr>
      </w:pPr>
      <w:r w:rsidRPr="0046698E">
        <w:rPr>
          <w:rFonts w:cs="Arial"/>
          <w:szCs w:val="20"/>
        </w:rPr>
        <w:t>Data da sessão:</w:t>
      </w:r>
      <w:r w:rsidR="0018280B" w:rsidRPr="0046698E">
        <w:rPr>
          <w:rFonts w:cs="Arial"/>
          <w:szCs w:val="20"/>
        </w:rPr>
        <w:t xml:space="preserve"> </w:t>
      </w:r>
      <w:r w:rsidR="00291B7F">
        <w:rPr>
          <w:rFonts w:cs="Arial"/>
          <w:szCs w:val="20"/>
        </w:rPr>
        <w:t>28/05/2026</w:t>
      </w:r>
    </w:p>
    <w:p w14:paraId="2A8EE98F" w14:textId="52CFF187" w:rsidR="00AC0F28" w:rsidRPr="0046698E" w:rsidRDefault="00AC0F28" w:rsidP="00AC0F28">
      <w:pPr>
        <w:rPr>
          <w:rFonts w:cs="Arial"/>
          <w:szCs w:val="20"/>
        </w:rPr>
      </w:pPr>
      <w:r w:rsidRPr="0046698E">
        <w:rPr>
          <w:rFonts w:cs="Arial"/>
          <w:szCs w:val="20"/>
        </w:rPr>
        <w:t xml:space="preserve">Link: </w:t>
      </w:r>
      <w:hyperlink r:id="rId7" w:history="1">
        <w:r w:rsidR="0018280B" w:rsidRPr="0046698E">
          <w:rPr>
            <w:rStyle w:val="Hyperlink"/>
            <w:rFonts w:cs="Arial"/>
            <w:color w:val="auto"/>
            <w:szCs w:val="20"/>
          </w:rPr>
          <w:t>https://www.gov.br/compras/pt-br/</w:t>
        </w:r>
      </w:hyperlink>
      <w:r w:rsidR="0018280B" w:rsidRPr="0046698E">
        <w:rPr>
          <w:rFonts w:cs="Arial"/>
          <w:szCs w:val="20"/>
        </w:rPr>
        <w:t xml:space="preserve"> </w:t>
      </w:r>
    </w:p>
    <w:p w14:paraId="47A2CFB7" w14:textId="0DBCEE80" w:rsidR="00AC0F28" w:rsidRPr="0046698E" w:rsidRDefault="00AC0F28" w:rsidP="00AC0F28">
      <w:pPr>
        <w:rPr>
          <w:rFonts w:cs="Arial"/>
          <w:szCs w:val="20"/>
        </w:rPr>
      </w:pPr>
      <w:r w:rsidRPr="0046698E">
        <w:rPr>
          <w:rFonts w:cs="Arial"/>
          <w:szCs w:val="20"/>
        </w:rPr>
        <w:t xml:space="preserve">Horário da Fase de Lances: 8:00 às </w:t>
      </w:r>
      <w:r w:rsidR="0018280B" w:rsidRPr="0046698E">
        <w:rPr>
          <w:rFonts w:cs="Arial"/>
          <w:szCs w:val="20"/>
        </w:rPr>
        <w:t>1</w:t>
      </w:r>
      <w:r w:rsidR="00291B7F">
        <w:rPr>
          <w:rFonts w:cs="Arial"/>
          <w:szCs w:val="20"/>
        </w:rPr>
        <w:t>4</w:t>
      </w:r>
      <w:r w:rsidR="0018280B" w:rsidRPr="0046698E">
        <w:rPr>
          <w:rFonts w:cs="Arial"/>
          <w:szCs w:val="20"/>
        </w:rPr>
        <w:t>:00 horas</w:t>
      </w:r>
    </w:p>
    <w:p w14:paraId="578F1BE6" w14:textId="77777777" w:rsidR="00AC0F28" w:rsidRPr="0046698E" w:rsidRDefault="00AC0F28" w:rsidP="00575F45">
      <w:pPr>
        <w:pStyle w:val="Ttulo1"/>
        <w:numPr>
          <w:ilvl w:val="0"/>
          <w:numId w:val="1"/>
        </w:numPr>
        <w:jc w:val="both"/>
        <w:rPr>
          <w:rFonts w:ascii="Arial" w:hAnsi="Arial" w:cs="Arial"/>
          <w:color w:val="auto"/>
          <w:sz w:val="20"/>
          <w:szCs w:val="20"/>
        </w:rPr>
      </w:pPr>
      <w:bookmarkStart w:id="1" w:name="_Toc104906818"/>
      <w:r w:rsidRPr="0046698E">
        <w:rPr>
          <w:rFonts w:ascii="Arial" w:hAnsi="Arial" w:cs="Arial"/>
          <w:color w:val="auto"/>
          <w:sz w:val="20"/>
          <w:szCs w:val="20"/>
        </w:rPr>
        <w:t>OBJETO DA CONTRATAÇÃO DIRETA</w:t>
      </w:r>
      <w:bookmarkEnd w:id="1"/>
    </w:p>
    <w:p w14:paraId="282E1CE0" w14:textId="08371DA5" w:rsidR="00AC0F28" w:rsidRPr="006D72F5" w:rsidRDefault="00AC0F28" w:rsidP="006D72F5">
      <w:pPr>
        <w:spacing w:line="360" w:lineRule="auto"/>
        <w:rPr>
          <w:szCs w:val="20"/>
        </w:rPr>
      </w:pPr>
      <w:r w:rsidRPr="0046698E">
        <w:rPr>
          <w:rFonts w:cs="Arial"/>
          <w:szCs w:val="20"/>
        </w:rPr>
        <w:t xml:space="preserve">O objeto da presente dispensa é a escolha da proposta mais vantajosa para a contratação por dispensa de licitação </w:t>
      </w:r>
      <w:r w:rsidR="009A3037">
        <w:rPr>
          <w:rFonts w:cs="Arial"/>
          <w:szCs w:val="20"/>
        </w:rPr>
        <w:t>para</w:t>
      </w:r>
      <w:r w:rsidR="0018280B" w:rsidRPr="0046698E">
        <w:rPr>
          <w:rFonts w:cs="Arial"/>
          <w:szCs w:val="20"/>
        </w:rPr>
        <w:t xml:space="preserve"> </w:t>
      </w:r>
      <w:r w:rsidR="00B41CC4" w:rsidRPr="00107820">
        <w:rPr>
          <w:szCs w:val="20"/>
        </w:rPr>
        <w:t xml:space="preserve">CONTRATAÇÃO DE EMPRESA </w:t>
      </w:r>
      <w:r w:rsidR="00B41CC4">
        <w:rPr>
          <w:szCs w:val="20"/>
        </w:rPr>
        <w:t>ESPECIALIZADA NA PRESTAÇÃO DE SERVIÇOS DE ENCADERNAÇÕES</w:t>
      </w:r>
      <w:r w:rsidR="00575F45">
        <w:rPr>
          <w:rFonts w:cs="Arial"/>
          <w:szCs w:val="20"/>
        </w:rPr>
        <w:t xml:space="preserve">, </w:t>
      </w:r>
      <w:r w:rsidRPr="0046698E">
        <w:rPr>
          <w:rFonts w:cs="Arial"/>
          <w:szCs w:val="20"/>
        </w:rPr>
        <w:t>conforme condições, quantidades e exigências estabelecidas neste Aviso de Contratação Direta e seus anexos.</w:t>
      </w:r>
    </w:p>
    <w:p w14:paraId="0C167A72" w14:textId="10AF188D" w:rsidR="00AC0F28" w:rsidRPr="0046698E" w:rsidRDefault="00AC0F28" w:rsidP="00AC0F28">
      <w:pPr>
        <w:pStyle w:val="PADRO"/>
        <w:keepNext w:val="0"/>
        <w:widowControl/>
        <w:numPr>
          <w:ilvl w:val="1"/>
          <w:numId w:val="1"/>
        </w:numPr>
        <w:shd w:val="clear" w:color="auto" w:fill="auto"/>
        <w:spacing w:before="120" w:after="120"/>
        <w:rPr>
          <w:rFonts w:ascii="Arial" w:hAnsi="Arial" w:cs="Arial"/>
          <w:szCs w:val="20"/>
        </w:rPr>
      </w:pPr>
      <w:r w:rsidRPr="0046698E">
        <w:rPr>
          <w:rFonts w:ascii="Arial" w:hAnsi="Arial" w:cs="Arial"/>
          <w:szCs w:val="20"/>
        </w:rPr>
        <w:t>A contratação ocorrerá em item único</w:t>
      </w:r>
      <w:r w:rsidRPr="0046698E">
        <w:rPr>
          <w:rFonts w:ascii="Arial" w:hAnsi="Arial" w:cs="Arial"/>
          <w:b/>
          <w:bCs/>
          <w:szCs w:val="20"/>
        </w:rPr>
        <w:t>,</w:t>
      </w:r>
      <w:r w:rsidRPr="0046698E">
        <w:rPr>
          <w:rFonts w:ascii="Arial" w:hAnsi="Arial" w:cs="Arial"/>
          <w:szCs w:val="20"/>
        </w:rPr>
        <w:t xml:space="preserve"> conforme tabela constante abaixo.</w:t>
      </w: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111"/>
        <w:gridCol w:w="1275"/>
        <w:gridCol w:w="993"/>
        <w:gridCol w:w="1417"/>
        <w:gridCol w:w="1701"/>
      </w:tblGrid>
      <w:tr w:rsidR="00B41CC4" w:rsidRPr="00DD6EEC" w14:paraId="10775D27" w14:textId="77777777" w:rsidTr="00596F91">
        <w:tc>
          <w:tcPr>
            <w:tcW w:w="851" w:type="dxa"/>
          </w:tcPr>
          <w:p w14:paraId="7C9F0C0A" w14:textId="77777777" w:rsidR="00B41CC4" w:rsidRPr="00DD6EEC" w:rsidRDefault="00B41CC4" w:rsidP="00FB6857">
            <w:pPr>
              <w:widowControl w:val="0"/>
              <w:suppressAutoHyphens/>
              <w:jc w:val="center"/>
              <w:rPr>
                <w:rFonts w:cs="Arial"/>
                <w:b/>
                <w:bCs/>
                <w:szCs w:val="20"/>
              </w:rPr>
            </w:pPr>
            <w:r w:rsidRPr="00DD6EEC">
              <w:rPr>
                <w:rFonts w:cs="Arial"/>
                <w:b/>
                <w:bCs/>
                <w:szCs w:val="20"/>
              </w:rPr>
              <w:t>ITEM</w:t>
            </w:r>
          </w:p>
          <w:p w14:paraId="7C9DD9CF" w14:textId="77777777" w:rsidR="00B41CC4" w:rsidRPr="00DD6EEC" w:rsidRDefault="00B41CC4" w:rsidP="00FB6857">
            <w:pPr>
              <w:widowControl w:val="0"/>
              <w:suppressAutoHyphens/>
              <w:jc w:val="center"/>
              <w:rPr>
                <w:rFonts w:cs="Arial"/>
                <w:b/>
                <w:bCs/>
                <w:szCs w:val="20"/>
              </w:rPr>
            </w:pPr>
          </w:p>
        </w:tc>
        <w:tc>
          <w:tcPr>
            <w:tcW w:w="4111" w:type="dxa"/>
          </w:tcPr>
          <w:p w14:paraId="050AD1C8" w14:textId="39D7F41D" w:rsidR="00B41CC4" w:rsidRPr="00DD6EEC" w:rsidRDefault="00B41CC4" w:rsidP="00022B49">
            <w:pPr>
              <w:jc w:val="center"/>
              <w:rPr>
                <w:rFonts w:cs="Arial"/>
                <w:b/>
                <w:bCs/>
                <w:szCs w:val="20"/>
              </w:rPr>
            </w:pPr>
            <w:r w:rsidRPr="00DD6EEC">
              <w:rPr>
                <w:rFonts w:cs="Arial"/>
                <w:b/>
                <w:bCs/>
                <w:szCs w:val="20"/>
              </w:rPr>
              <w:t>DESCRIÇÃO RESUMIDA**</w:t>
            </w:r>
          </w:p>
          <w:p w14:paraId="4A4FFAED" w14:textId="15F5780A" w:rsidR="00B41CC4" w:rsidRPr="00DD6EEC" w:rsidRDefault="00B41CC4" w:rsidP="00022B49">
            <w:pPr>
              <w:jc w:val="center"/>
              <w:rPr>
                <w:rFonts w:cs="Arial"/>
                <w:b/>
                <w:bCs/>
                <w:szCs w:val="20"/>
              </w:rPr>
            </w:pPr>
          </w:p>
        </w:tc>
        <w:tc>
          <w:tcPr>
            <w:tcW w:w="1275" w:type="dxa"/>
          </w:tcPr>
          <w:p w14:paraId="4AE8E3ED" w14:textId="77777777" w:rsidR="00B41CC4" w:rsidRPr="00DD6EEC" w:rsidRDefault="00B41CC4" w:rsidP="00FB6857">
            <w:pPr>
              <w:widowControl w:val="0"/>
              <w:suppressAutoHyphens/>
              <w:jc w:val="center"/>
              <w:rPr>
                <w:rFonts w:cs="Arial"/>
                <w:b/>
                <w:bCs/>
                <w:szCs w:val="20"/>
              </w:rPr>
            </w:pPr>
            <w:r w:rsidRPr="00DD6EEC">
              <w:rPr>
                <w:rFonts w:cs="Arial"/>
                <w:b/>
                <w:bCs/>
                <w:szCs w:val="20"/>
              </w:rPr>
              <w:t>UNIDADE DE MEDIDA</w:t>
            </w:r>
          </w:p>
        </w:tc>
        <w:tc>
          <w:tcPr>
            <w:tcW w:w="993" w:type="dxa"/>
          </w:tcPr>
          <w:p w14:paraId="637CD336" w14:textId="77777777" w:rsidR="00B41CC4" w:rsidRPr="00DD6EEC" w:rsidRDefault="00B41CC4" w:rsidP="00FB6857">
            <w:pPr>
              <w:widowControl w:val="0"/>
              <w:suppressAutoHyphens/>
              <w:jc w:val="center"/>
              <w:rPr>
                <w:rFonts w:cs="Arial"/>
                <w:b/>
                <w:bCs/>
                <w:szCs w:val="20"/>
              </w:rPr>
            </w:pPr>
            <w:r w:rsidRPr="00DD6EEC">
              <w:rPr>
                <w:rFonts w:cs="Arial"/>
                <w:b/>
                <w:bCs/>
                <w:szCs w:val="20"/>
              </w:rPr>
              <w:t>QUANT.</w:t>
            </w:r>
          </w:p>
        </w:tc>
        <w:tc>
          <w:tcPr>
            <w:tcW w:w="1417" w:type="dxa"/>
          </w:tcPr>
          <w:p w14:paraId="46BFAFD5" w14:textId="0DC76BF6" w:rsidR="00B41CC4" w:rsidRPr="00DD6EEC" w:rsidRDefault="00B41CC4" w:rsidP="00FB6857">
            <w:pPr>
              <w:widowControl w:val="0"/>
              <w:suppressAutoHyphens/>
              <w:jc w:val="center"/>
              <w:rPr>
                <w:rFonts w:cs="Arial"/>
                <w:b/>
                <w:bCs/>
                <w:szCs w:val="20"/>
              </w:rPr>
            </w:pPr>
            <w:r w:rsidRPr="00DD6EEC">
              <w:rPr>
                <w:rFonts w:cs="Arial"/>
                <w:b/>
                <w:bCs/>
                <w:szCs w:val="20"/>
              </w:rPr>
              <w:t>PREÇO MAX. ESTIMADO</w:t>
            </w:r>
          </w:p>
        </w:tc>
        <w:tc>
          <w:tcPr>
            <w:tcW w:w="1701" w:type="dxa"/>
          </w:tcPr>
          <w:p w14:paraId="6B84EB7E" w14:textId="147BE47A" w:rsidR="00B41CC4" w:rsidRPr="00DD6EEC" w:rsidRDefault="00B41CC4" w:rsidP="00FB6857">
            <w:pPr>
              <w:widowControl w:val="0"/>
              <w:suppressAutoHyphens/>
              <w:jc w:val="center"/>
              <w:rPr>
                <w:rFonts w:cs="Arial"/>
                <w:b/>
                <w:bCs/>
                <w:szCs w:val="20"/>
              </w:rPr>
            </w:pPr>
            <w:r w:rsidRPr="00DD6EEC">
              <w:rPr>
                <w:rFonts w:cs="Arial"/>
                <w:b/>
                <w:bCs/>
                <w:szCs w:val="20"/>
              </w:rPr>
              <w:t>PREÇO MAX. ESTIMADO</w:t>
            </w:r>
          </w:p>
        </w:tc>
      </w:tr>
      <w:tr w:rsidR="00B41CC4" w:rsidRPr="00DD6EEC" w14:paraId="1F530FC0" w14:textId="77777777" w:rsidTr="00596F91">
        <w:tc>
          <w:tcPr>
            <w:tcW w:w="851" w:type="dxa"/>
          </w:tcPr>
          <w:p w14:paraId="21D99022" w14:textId="77777777" w:rsidR="00B41CC4" w:rsidRPr="00DD6EEC" w:rsidRDefault="00B41CC4" w:rsidP="00FB6857">
            <w:pPr>
              <w:widowControl w:val="0"/>
              <w:suppressAutoHyphens/>
              <w:spacing w:after="120" w:line="276" w:lineRule="auto"/>
              <w:jc w:val="center"/>
              <w:rPr>
                <w:rFonts w:cs="Arial"/>
                <w:b/>
                <w:szCs w:val="20"/>
              </w:rPr>
            </w:pPr>
            <w:r w:rsidRPr="00DD6EEC">
              <w:rPr>
                <w:rFonts w:cs="Arial"/>
                <w:b/>
                <w:szCs w:val="20"/>
              </w:rPr>
              <w:t>1</w:t>
            </w:r>
          </w:p>
        </w:tc>
        <w:tc>
          <w:tcPr>
            <w:tcW w:w="4111" w:type="dxa"/>
          </w:tcPr>
          <w:p w14:paraId="327B2BDD" w14:textId="37D8DEBF" w:rsidR="00B41CC4" w:rsidRPr="006D72F5" w:rsidRDefault="00596F91" w:rsidP="006D72F5">
            <w:pPr>
              <w:spacing w:line="360" w:lineRule="auto"/>
              <w:rPr>
                <w:szCs w:val="20"/>
              </w:rPr>
            </w:pPr>
            <w:r w:rsidRPr="00C301AF">
              <w:rPr>
                <w:sz w:val="22"/>
                <w:szCs w:val="22"/>
              </w:rPr>
              <w:t xml:space="preserve">ENCADERNAÇÕES EM CAPA DURA, REVESTIMENTO PERCALUX, EM COR A DEFINIR, PERFURADA, COM PARAFUSOS EM METAL NIQUELADO, LOMBADA QUADRADA, COM GRAVAÇÃO EM LETRAS DOURADAS, NA CAPA E NA LOMBRADA, TAMANHO DAS PÁGINAS A4, COM ESTIMATIVAS DE CADA LIVRO CONTER ENTRE 100 </w:t>
            </w:r>
            <w:proofErr w:type="gramStart"/>
            <w:r w:rsidRPr="00C301AF">
              <w:rPr>
                <w:sz w:val="22"/>
                <w:szCs w:val="22"/>
              </w:rPr>
              <w:t>A</w:t>
            </w:r>
            <w:proofErr w:type="gramEnd"/>
            <w:r w:rsidRPr="00C301AF">
              <w:rPr>
                <w:sz w:val="22"/>
                <w:szCs w:val="22"/>
              </w:rPr>
              <w:t xml:space="preserve"> 300 PÁGINAS, O MATERIAL DEVE SER RETIRADO PARA ENCADERNAÇÃO E ENTREGUE NO LOCAL RETIRADO.</w:t>
            </w:r>
          </w:p>
        </w:tc>
        <w:tc>
          <w:tcPr>
            <w:tcW w:w="1275" w:type="dxa"/>
          </w:tcPr>
          <w:p w14:paraId="72116EED" w14:textId="764F268B" w:rsidR="00B41CC4" w:rsidRPr="00DD6EEC" w:rsidRDefault="00B41CC4" w:rsidP="00FB6857">
            <w:pPr>
              <w:widowControl w:val="0"/>
              <w:suppressAutoHyphens/>
              <w:spacing w:after="120" w:line="276" w:lineRule="auto"/>
              <w:rPr>
                <w:rFonts w:cs="Arial"/>
                <w:szCs w:val="20"/>
              </w:rPr>
            </w:pPr>
            <w:proofErr w:type="spellStart"/>
            <w:r w:rsidRPr="00DD6EEC">
              <w:rPr>
                <w:rFonts w:cs="Arial"/>
                <w:szCs w:val="20"/>
              </w:rPr>
              <w:t>Unid</w:t>
            </w:r>
            <w:proofErr w:type="spellEnd"/>
          </w:p>
        </w:tc>
        <w:tc>
          <w:tcPr>
            <w:tcW w:w="993" w:type="dxa"/>
          </w:tcPr>
          <w:p w14:paraId="21D97223" w14:textId="6A0F1F56" w:rsidR="00B41CC4" w:rsidRPr="00DD6EEC" w:rsidRDefault="00291B7F" w:rsidP="00FB6857">
            <w:pPr>
              <w:widowControl w:val="0"/>
              <w:suppressAutoHyphens/>
              <w:spacing w:after="120" w:line="276" w:lineRule="auto"/>
              <w:rPr>
                <w:rFonts w:cs="Arial"/>
                <w:szCs w:val="20"/>
              </w:rPr>
            </w:pPr>
            <w:r>
              <w:rPr>
                <w:rFonts w:cs="Arial"/>
                <w:szCs w:val="20"/>
              </w:rPr>
              <w:t>500</w:t>
            </w:r>
          </w:p>
        </w:tc>
        <w:tc>
          <w:tcPr>
            <w:tcW w:w="1417" w:type="dxa"/>
          </w:tcPr>
          <w:p w14:paraId="2DFC5BE4" w14:textId="48F4E7DB" w:rsidR="00B41CC4" w:rsidRPr="00DD6EEC" w:rsidRDefault="00596F91" w:rsidP="00FB6857">
            <w:pPr>
              <w:widowControl w:val="0"/>
              <w:suppressAutoHyphens/>
              <w:spacing w:after="120" w:line="276" w:lineRule="auto"/>
              <w:rPr>
                <w:rFonts w:cs="Arial"/>
                <w:szCs w:val="20"/>
              </w:rPr>
            </w:pPr>
            <w:r>
              <w:rPr>
                <w:rFonts w:cs="Arial"/>
                <w:szCs w:val="20"/>
              </w:rPr>
              <w:t xml:space="preserve">R$ </w:t>
            </w:r>
            <w:r w:rsidR="00F929F0">
              <w:rPr>
                <w:rFonts w:cs="Arial"/>
                <w:szCs w:val="20"/>
              </w:rPr>
              <w:t>54,00</w:t>
            </w:r>
          </w:p>
        </w:tc>
        <w:tc>
          <w:tcPr>
            <w:tcW w:w="1701" w:type="dxa"/>
          </w:tcPr>
          <w:p w14:paraId="0E3A3FEC" w14:textId="5B6FBE9B" w:rsidR="00B41CC4" w:rsidRPr="00DD6EEC" w:rsidRDefault="00596F91" w:rsidP="00FB6857">
            <w:pPr>
              <w:widowControl w:val="0"/>
              <w:suppressAutoHyphens/>
              <w:spacing w:after="120" w:line="276" w:lineRule="auto"/>
              <w:rPr>
                <w:rFonts w:cs="Arial"/>
                <w:szCs w:val="20"/>
              </w:rPr>
            </w:pPr>
            <w:r>
              <w:rPr>
                <w:rFonts w:cs="Arial"/>
                <w:bCs/>
                <w:szCs w:val="20"/>
                <w:lang w:eastAsia="ar-SA"/>
              </w:rPr>
              <w:t xml:space="preserve">R$ </w:t>
            </w:r>
            <w:r w:rsidR="00F929F0">
              <w:rPr>
                <w:rFonts w:cs="Arial"/>
                <w:bCs/>
                <w:szCs w:val="20"/>
                <w:lang w:eastAsia="ar-SA"/>
              </w:rPr>
              <w:t>27.000,00</w:t>
            </w:r>
          </w:p>
        </w:tc>
      </w:tr>
    </w:tbl>
    <w:p w14:paraId="00F354C8" w14:textId="355BD30F" w:rsidR="00022B49" w:rsidRDefault="00022B49" w:rsidP="00022B49">
      <w:pPr>
        <w:pStyle w:val="PADRO"/>
        <w:keepNext w:val="0"/>
        <w:widowControl/>
        <w:shd w:val="clear" w:color="auto" w:fill="auto"/>
        <w:spacing w:before="120" w:after="120"/>
        <w:ind w:left="709" w:firstLine="0"/>
        <w:rPr>
          <w:rFonts w:ascii="Arial" w:hAnsi="Arial" w:cs="Arial"/>
          <w:szCs w:val="20"/>
        </w:rPr>
      </w:pPr>
      <w:r w:rsidRPr="00DD6EEC">
        <w:rPr>
          <w:rFonts w:ascii="Arial" w:hAnsi="Arial" w:cs="Arial"/>
          <w:szCs w:val="20"/>
        </w:rPr>
        <w:t>** Descriç</w:t>
      </w:r>
      <w:r>
        <w:rPr>
          <w:rFonts w:ascii="Arial" w:hAnsi="Arial" w:cs="Arial"/>
          <w:szCs w:val="20"/>
        </w:rPr>
        <w:t>ão completa no termo de referência (</w:t>
      </w:r>
      <w:r w:rsidRPr="00726F53">
        <w:rPr>
          <w:rFonts w:eastAsia="Calibri"/>
          <w:bCs/>
          <w:sz w:val="22"/>
          <w:szCs w:val="22"/>
          <w:lang w:eastAsia="en-US"/>
        </w:rPr>
        <w:t>Havendo divergência entre a descrição dos itens, prevalecerá a descrição deste edital sobre o COMPRASNET</w:t>
      </w:r>
      <w:r>
        <w:rPr>
          <w:rFonts w:eastAsia="Calibri"/>
          <w:bCs/>
          <w:sz w:val="22"/>
          <w:szCs w:val="22"/>
          <w:lang w:eastAsia="en-US"/>
        </w:rPr>
        <w:t>)</w:t>
      </w:r>
    </w:p>
    <w:p w14:paraId="741FD5C4" w14:textId="71E8B680" w:rsidR="00AC0F28" w:rsidRPr="0046698E" w:rsidRDefault="00AC0F28" w:rsidP="00AC0F28">
      <w:pPr>
        <w:pStyle w:val="PADRO"/>
        <w:keepNext w:val="0"/>
        <w:widowControl/>
        <w:numPr>
          <w:ilvl w:val="2"/>
          <w:numId w:val="1"/>
        </w:numPr>
        <w:shd w:val="clear" w:color="auto" w:fill="auto"/>
        <w:spacing w:before="120" w:after="120"/>
        <w:rPr>
          <w:rFonts w:ascii="Arial" w:hAnsi="Arial" w:cs="Arial"/>
          <w:szCs w:val="20"/>
        </w:rPr>
      </w:pPr>
      <w:r w:rsidRPr="0046698E">
        <w:rPr>
          <w:rFonts w:ascii="Arial" w:hAnsi="Arial" w:cs="Arial"/>
          <w:szCs w:val="20"/>
        </w:rPr>
        <w:t>Havendo mais de item ou lote faculta-se ao fornecedor a participação em quantos forem de seu interesse. Entretanto, optando-se por participar de um lote, deve o fornecedor enviar proposta para todos os itens que o compõem.</w:t>
      </w:r>
    </w:p>
    <w:p w14:paraId="0458AAFB" w14:textId="22C49761" w:rsidR="00AC0F28" w:rsidRDefault="00AC0F28" w:rsidP="00AC0F28">
      <w:pPr>
        <w:pStyle w:val="PADRO"/>
        <w:keepNext w:val="0"/>
        <w:widowControl/>
        <w:numPr>
          <w:ilvl w:val="1"/>
          <w:numId w:val="1"/>
        </w:numPr>
        <w:shd w:val="clear" w:color="auto" w:fill="auto"/>
        <w:spacing w:before="120" w:after="120"/>
        <w:rPr>
          <w:rFonts w:ascii="Arial" w:hAnsi="Arial" w:cs="Arial"/>
          <w:szCs w:val="20"/>
        </w:rPr>
      </w:pPr>
      <w:r w:rsidRPr="0046698E">
        <w:rPr>
          <w:rFonts w:ascii="Arial" w:hAnsi="Arial" w:cs="Arial"/>
          <w:szCs w:val="20"/>
        </w:rPr>
        <w:t>O critério de julgamento adotado será o menor preço, observadas as exigências contidas neste Aviso de Contratação Direta e seus Anexos quanto às especificações do objeto.</w:t>
      </w:r>
    </w:p>
    <w:p w14:paraId="543F4AD0" w14:textId="27C22816" w:rsidR="00575F45" w:rsidRPr="004E410D" w:rsidRDefault="00714214" w:rsidP="00DB6031">
      <w:pPr>
        <w:pStyle w:val="PargrafodaLista"/>
        <w:numPr>
          <w:ilvl w:val="1"/>
          <w:numId w:val="1"/>
        </w:numPr>
        <w:spacing w:after="160" w:line="259" w:lineRule="auto"/>
        <w:ind w:left="432"/>
        <w:jc w:val="both"/>
        <w:rPr>
          <w:rFonts w:cs="Arial"/>
          <w:szCs w:val="20"/>
        </w:rPr>
      </w:pPr>
      <w:r w:rsidRPr="00596F91">
        <w:rPr>
          <w:rFonts w:cs="Arial"/>
          <w:iCs/>
          <w:szCs w:val="20"/>
        </w:rPr>
        <w:lastRenderedPageBreak/>
        <w:t>Prazo de entrega d</w:t>
      </w:r>
      <w:r w:rsidR="00B65DC9" w:rsidRPr="00596F91">
        <w:rPr>
          <w:rFonts w:cs="Arial"/>
          <w:iCs/>
          <w:szCs w:val="20"/>
        </w:rPr>
        <w:t>os serviços</w:t>
      </w:r>
      <w:r w:rsidRPr="00596F91">
        <w:rPr>
          <w:rFonts w:cs="Arial"/>
          <w:iCs/>
          <w:szCs w:val="20"/>
        </w:rPr>
        <w:t xml:space="preserve">: </w:t>
      </w:r>
      <w:bookmarkStart w:id="2" w:name="_Toc104906819"/>
      <w:r w:rsidR="00596F91" w:rsidRPr="00596F91">
        <w:rPr>
          <w:rFonts w:cs="Arial"/>
          <w:iCs/>
          <w:szCs w:val="20"/>
        </w:rPr>
        <w:t>10 (dez) dias a partir da emissão da solicitação de fornecimento para retirar os arquivos no</w:t>
      </w:r>
      <w:r w:rsidR="00596F91">
        <w:rPr>
          <w:rFonts w:cs="Arial"/>
          <w:iCs/>
          <w:szCs w:val="20"/>
        </w:rPr>
        <w:t xml:space="preserve"> Paço Municipal (</w:t>
      </w:r>
      <w:r w:rsidR="00596F91" w:rsidRPr="00596F91">
        <w:rPr>
          <w:rFonts w:cs="Arial"/>
          <w:iCs/>
          <w:szCs w:val="20"/>
        </w:rPr>
        <w:t>Rua Bela Vista, 1061 – Centro – Ourizona – PR. – CEP: 87170-000</w:t>
      </w:r>
      <w:r w:rsidR="00596F91">
        <w:rPr>
          <w:rFonts w:cs="Arial"/>
          <w:iCs/>
          <w:szCs w:val="20"/>
        </w:rPr>
        <w:t>)</w:t>
      </w:r>
      <w:r w:rsidR="00596F91" w:rsidRPr="00596F91">
        <w:rPr>
          <w:rFonts w:cs="Arial"/>
          <w:iCs/>
          <w:szCs w:val="20"/>
        </w:rPr>
        <w:t xml:space="preserve"> e </w:t>
      </w:r>
      <w:r w:rsidR="00F822B2">
        <w:rPr>
          <w:rFonts w:cs="Arial"/>
          <w:iCs/>
          <w:szCs w:val="20"/>
        </w:rPr>
        <w:t>6</w:t>
      </w:r>
      <w:r w:rsidR="00596F91" w:rsidRPr="00596F91">
        <w:rPr>
          <w:rFonts w:cs="Arial"/>
          <w:iCs/>
          <w:szCs w:val="20"/>
        </w:rPr>
        <w:t>0 (</w:t>
      </w:r>
      <w:r w:rsidR="00F822B2">
        <w:rPr>
          <w:rFonts w:cs="Arial"/>
          <w:iCs/>
          <w:szCs w:val="20"/>
        </w:rPr>
        <w:t>sessent</w:t>
      </w:r>
      <w:r w:rsidR="00596F91" w:rsidRPr="00596F91">
        <w:rPr>
          <w:rFonts w:cs="Arial"/>
          <w:iCs/>
          <w:szCs w:val="20"/>
        </w:rPr>
        <w:t>a) dias após retirado para entrega dos livros encadernados.</w:t>
      </w:r>
    </w:p>
    <w:p w14:paraId="31BA1E65" w14:textId="0A9171A3" w:rsidR="004E410D" w:rsidRPr="00596F91" w:rsidRDefault="004E410D" w:rsidP="00F929F0">
      <w:pPr>
        <w:pStyle w:val="PargrafodaLista"/>
        <w:numPr>
          <w:ilvl w:val="1"/>
          <w:numId w:val="1"/>
        </w:numPr>
        <w:spacing w:after="160" w:line="259" w:lineRule="auto"/>
        <w:ind w:left="432"/>
        <w:jc w:val="both"/>
        <w:rPr>
          <w:rFonts w:cs="Arial"/>
          <w:szCs w:val="20"/>
        </w:rPr>
      </w:pPr>
      <w:r>
        <w:rPr>
          <w:rFonts w:cs="Arial"/>
          <w:iCs/>
          <w:szCs w:val="20"/>
        </w:rPr>
        <w:t>Os arquivos devem ser retirados e devolvidos encadernados no endereço mencionado no prazo estipulado.</w:t>
      </w:r>
    </w:p>
    <w:p w14:paraId="0A196244" w14:textId="7824BDE3" w:rsidR="00D727C2" w:rsidRPr="0046698E" w:rsidRDefault="00DB6031" w:rsidP="00F929F0">
      <w:pPr>
        <w:spacing w:after="160" w:line="259" w:lineRule="auto"/>
        <w:jc w:val="both"/>
        <w:rPr>
          <w:rFonts w:cs="Arial"/>
          <w:szCs w:val="20"/>
        </w:rPr>
      </w:pPr>
      <w:r w:rsidRPr="0046698E">
        <w:rPr>
          <w:rFonts w:cs="Arial"/>
          <w:szCs w:val="20"/>
        </w:rPr>
        <w:t xml:space="preserve">2 </w:t>
      </w:r>
      <w:r w:rsidR="00AC0F28" w:rsidRPr="0046698E">
        <w:rPr>
          <w:rFonts w:cs="Arial"/>
          <w:szCs w:val="20"/>
        </w:rPr>
        <w:t>PARTICIPAÇÃO NA DISPENSA ELETRÔNICA</w:t>
      </w:r>
      <w:bookmarkEnd w:id="2"/>
      <w:r w:rsidR="00F929F0">
        <w:rPr>
          <w:rFonts w:cs="Arial"/>
          <w:szCs w:val="20"/>
        </w:rPr>
        <w:t xml:space="preserve">: </w:t>
      </w:r>
      <w:r w:rsidR="00D727C2" w:rsidRPr="0046698E">
        <w:rPr>
          <w:rFonts w:cs="Arial"/>
          <w:szCs w:val="20"/>
        </w:rPr>
        <w:t xml:space="preserve">QUANTO A EXCLUSIVIDADE NA PARTICIPAÇÃO PARA MICROEMPRESA, EMPRESA DE PEQUENO PORTE E EQUIPARADAS </w:t>
      </w:r>
    </w:p>
    <w:p w14:paraId="38A6F1BA" w14:textId="3AC87889" w:rsidR="00596F91" w:rsidRDefault="00596F91" w:rsidP="00596F91">
      <w:pPr>
        <w:pStyle w:val="PargrafodaLista"/>
        <w:numPr>
          <w:ilvl w:val="1"/>
          <w:numId w:val="8"/>
        </w:numPr>
        <w:jc w:val="both"/>
        <w:rPr>
          <w:rFonts w:cs="Arial"/>
          <w:szCs w:val="20"/>
        </w:rPr>
      </w:pPr>
      <w:r w:rsidRPr="001C6CD1">
        <w:rPr>
          <w:rFonts w:cs="Arial"/>
          <w:szCs w:val="20"/>
        </w:rPr>
        <w:t>A participação é EXCLUSIVA a microempresas e empresas de pequeno porte e equiparadas, conforme previsão no artigo 48 da lei complementar 123/2006.</w:t>
      </w:r>
    </w:p>
    <w:p w14:paraId="208884D1" w14:textId="77777777" w:rsidR="00A2046D" w:rsidRDefault="00A2046D" w:rsidP="00A2046D">
      <w:pPr>
        <w:pStyle w:val="PargrafodaLista"/>
        <w:ind w:left="576"/>
        <w:jc w:val="both"/>
        <w:rPr>
          <w:rFonts w:cs="Arial"/>
          <w:szCs w:val="20"/>
        </w:rPr>
      </w:pPr>
    </w:p>
    <w:p w14:paraId="2F843EC5" w14:textId="631DFC3F" w:rsidR="00F929F0" w:rsidRPr="00A13E30" w:rsidRDefault="00F929F0" w:rsidP="00F929F0">
      <w:pPr>
        <w:pStyle w:val="Recuodecorpodetexto3"/>
        <w:numPr>
          <w:ilvl w:val="2"/>
          <w:numId w:val="8"/>
        </w:numPr>
        <w:tabs>
          <w:tab w:val="left" w:pos="1701"/>
        </w:tabs>
        <w:autoSpaceDE w:val="0"/>
        <w:autoSpaceDN w:val="0"/>
        <w:adjustRightInd w:val="0"/>
        <w:spacing w:after="0"/>
        <w:jc w:val="both"/>
        <w:rPr>
          <w:rFonts w:ascii="Arial" w:hAnsi="Arial" w:cs="Arial"/>
          <w:sz w:val="20"/>
          <w:szCs w:val="20"/>
        </w:rPr>
      </w:pPr>
      <w:r w:rsidRPr="00A13E30">
        <w:rPr>
          <w:rFonts w:ascii="Arial" w:hAnsi="Arial" w:cs="Arial"/>
          <w:sz w:val="20"/>
          <w:szCs w:val="20"/>
        </w:rPr>
        <w:t>Poderão participar a</w:t>
      </w:r>
      <w:r>
        <w:rPr>
          <w:rFonts w:ascii="Arial" w:hAnsi="Arial" w:cs="Arial"/>
          <w:sz w:val="20"/>
          <w:szCs w:val="20"/>
        </w:rPr>
        <w:t>s</w:t>
      </w:r>
      <w:r w:rsidRPr="00A13E30">
        <w:rPr>
          <w:rFonts w:ascii="Arial" w:hAnsi="Arial" w:cs="Arial"/>
          <w:sz w:val="20"/>
          <w:szCs w:val="20"/>
        </w:rPr>
        <w:t xml:space="preserve"> microempresa</w:t>
      </w:r>
      <w:r>
        <w:rPr>
          <w:rFonts w:ascii="Arial" w:hAnsi="Arial" w:cs="Arial"/>
          <w:sz w:val="20"/>
          <w:szCs w:val="20"/>
        </w:rPr>
        <w:t>s</w:t>
      </w:r>
      <w:r w:rsidRPr="00A13E30">
        <w:rPr>
          <w:rFonts w:ascii="Arial" w:hAnsi="Arial" w:cs="Arial"/>
          <w:sz w:val="20"/>
          <w:szCs w:val="20"/>
        </w:rPr>
        <w:t>, empresa</w:t>
      </w:r>
      <w:r>
        <w:rPr>
          <w:rFonts w:ascii="Arial" w:hAnsi="Arial" w:cs="Arial"/>
          <w:sz w:val="20"/>
          <w:szCs w:val="20"/>
        </w:rPr>
        <w:t>s</w:t>
      </w:r>
      <w:r w:rsidRPr="00A13E30">
        <w:rPr>
          <w:rFonts w:ascii="Arial" w:hAnsi="Arial" w:cs="Arial"/>
          <w:sz w:val="20"/>
          <w:szCs w:val="20"/>
        </w:rPr>
        <w:t xml:space="preserve"> de pequeno porte e equiparadas (conforme anexo I – A), sediadas no âmbito regional, conforme previsão no artigo 48 da lei complementar 123/2006, lei municipal 1.099/2022 c/c Decreto 164/2022, o qual dispõe em seu Art. 1º que “fica estabelecido como âmbito regional o dos Municípios constituintes da Associação dos Municípios da AMUSEP - Associação dos Municípios do Setentrião Paranaense”.</w:t>
      </w:r>
    </w:p>
    <w:p w14:paraId="7F68DD16" w14:textId="77777777" w:rsidR="00F929F0" w:rsidRPr="00A13E30" w:rsidRDefault="00F929F0" w:rsidP="00F929F0">
      <w:pPr>
        <w:pStyle w:val="Recuodecorpodetexto3"/>
        <w:numPr>
          <w:ilvl w:val="2"/>
          <w:numId w:val="8"/>
        </w:numPr>
        <w:tabs>
          <w:tab w:val="left" w:pos="993"/>
        </w:tabs>
        <w:autoSpaceDE w:val="0"/>
        <w:autoSpaceDN w:val="0"/>
        <w:adjustRightInd w:val="0"/>
        <w:spacing w:after="0"/>
        <w:jc w:val="both"/>
        <w:rPr>
          <w:rFonts w:ascii="Arial" w:hAnsi="Arial" w:cs="Arial"/>
          <w:sz w:val="20"/>
          <w:szCs w:val="20"/>
        </w:rPr>
      </w:pPr>
      <w:r w:rsidRPr="00A13E30">
        <w:rPr>
          <w:rFonts w:ascii="Arial" w:hAnsi="Arial" w:cs="Arial"/>
          <w:sz w:val="20"/>
          <w:szCs w:val="20"/>
        </w:rPr>
        <w:t xml:space="preserve">Integram a AMUSEP - Associação dos Municípios do Setentrião Paranaense” os seguintes municípios: Ângulo, Astorga, Atalaia, Colorado, Doutor Camargo, Floraí, Floresta, Flórida, Iguaraçu, </w:t>
      </w:r>
      <w:proofErr w:type="spellStart"/>
      <w:r w:rsidRPr="00A13E30">
        <w:rPr>
          <w:rFonts w:ascii="Arial" w:hAnsi="Arial" w:cs="Arial"/>
          <w:sz w:val="20"/>
          <w:szCs w:val="20"/>
        </w:rPr>
        <w:t>Itaguajé</w:t>
      </w:r>
      <w:proofErr w:type="spellEnd"/>
      <w:r w:rsidRPr="00A13E30">
        <w:rPr>
          <w:rFonts w:ascii="Arial" w:hAnsi="Arial" w:cs="Arial"/>
          <w:sz w:val="20"/>
          <w:szCs w:val="20"/>
        </w:rPr>
        <w:t>, Itambé, Ivatuba, Lobato, Mandaguaçu, Mandaguari, Marialva, Maringá, Munhoz de Melo, Nossa Senhora das Graças, Nova Esperança, Ourizona, Paiçandu, Paranacity, Presidente Castelo Branco, Santa Fé, Santa Inês, Santo Inácio, São Jorge do Ivaí, Sarandi e Uniflor.</w:t>
      </w:r>
    </w:p>
    <w:p w14:paraId="5541E1A8" w14:textId="56A348BD" w:rsidR="00A2046D" w:rsidRPr="00A2046D" w:rsidRDefault="00A2046D" w:rsidP="00A2046D">
      <w:pPr>
        <w:pStyle w:val="PargrafodaLista"/>
        <w:ind w:left="576"/>
        <w:jc w:val="both"/>
        <w:rPr>
          <w:rFonts w:cs="Arial"/>
          <w:szCs w:val="20"/>
        </w:rPr>
      </w:pPr>
    </w:p>
    <w:p w14:paraId="76F70D87" w14:textId="7347E5A8" w:rsidR="00AC0F28" w:rsidRPr="0046698E" w:rsidRDefault="00AC0F28" w:rsidP="00D727C2">
      <w:pPr>
        <w:pStyle w:val="PargrafodaLista"/>
        <w:numPr>
          <w:ilvl w:val="1"/>
          <w:numId w:val="8"/>
        </w:numPr>
        <w:autoSpaceDE w:val="0"/>
        <w:snapToGrid w:val="0"/>
        <w:spacing w:before="120" w:after="120" w:line="276" w:lineRule="auto"/>
        <w:jc w:val="both"/>
        <w:rPr>
          <w:rFonts w:cs="Arial"/>
          <w:szCs w:val="20"/>
        </w:rPr>
      </w:pPr>
      <w:r w:rsidRPr="0046698E">
        <w:rPr>
          <w:rFonts w:cs="Arial"/>
          <w:szCs w:val="20"/>
        </w:rPr>
        <w:t xml:space="preserve">A participação na presente dispensa eletrônica se dará mediante </w:t>
      </w:r>
      <w:r w:rsidRPr="0046698E">
        <w:rPr>
          <w:rFonts w:cs="Arial"/>
          <w:bCs/>
          <w:szCs w:val="20"/>
        </w:rPr>
        <w:t>Sistema de Dispensa Eletrônica</w:t>
      </w:r>
      <w:r w:rsidRPr="0046698E">
        <w:rPr>
          <w:rFonts w:cs="Arial"/>
          <w:szCs w:val="20"/>
        </w:rPr>
        <w:t xml:space="preserve"> integrante do Sistema de Compras do Governo Federal – </w:t>
      </w:r>
      <w:proofErr w:type="spellStart"/>
      <w:r w:rsidRPr="0046698E">
        <w:rPr>
          <w:rFonts w:cs="Arial"/>
          <w:szCs w:val="20"/>
        </w:rPr>
        <w:t>Comprasnet</w:t>
      </w:r>
      <w:proofErr w:type="spellEnd"/>
      <w:r w:rsidRPr="0046698E">
        <w:rPr>
          <w:rFonts w:cs="Arial"/>
          <w:szCs w:val="20"/>
        </w:rPr>
        <w:t xml:space="preserve"> 4.0, disponível no </w:t>
      </w:r>
      <w:r w:rsidRPr="0046698E">
        <w:rPr>
          <w:rFonts w:cs="Arial"/>
          <w:bCs/>
          <w:szCs w:val="20"/>
        </w:rPr>
        <w:t xml:space="preserve">endereço eletrônico </w:t>
      </w:r>
      <w:hyperlink r:id="rId8" w:history="1">
        <w:r w:rsidR="0018280B" w:rsidRPr="0046698E">
          <w:rPr>
            <w:rStyle w:val="Hyperlink"/>
            <w:rFonts w:cs="Arial"/>
            <w:color w:val="auto"/>
            <w:szCs w:val="20"/>
          </w:rPr>
          <w:t>https://www.gov.br/compras/pt-br/</w:t>
        </w:r>
      </w:hyperlink>
      <w:r w:rsidRPr="0046698E">
        <w:rPr>
          <w:rFonts w:cs="Arial"/>
          <w:szCs w:val="20"/>
        </w:rPr>
        <w:t>.</w:t>
      </w:r>
    </w:p>
    <w:p w14:paraId="7ECEF045" w14:textId="77777777" w:rsidR="00AC0F28" w:rsidRPr="0046698E" w:rsidRDefault="00AC0F28" w:rsidP="00D727C2">
      <w:pPr>
        <w:numPr>
          <w:ilvl w:val="2"/>
          <w:numId w:val="8"/>
        </w:numPr>
        <w:autoSpaceDE w:val="0"/>
        <w:snapToGrid w:val="0"/>
        <w:spacing w:before="120" w:after="120" w:line="276" w:lineRule="auto"/>
        <w:jc w:val="both"/>
        <w:rPr>
          <w:rFonts w:cs="Arial"/>
          <w:szCs w:val="20"/>
        </w:rPr>
      </w:pPr>
      <w:r w:rsidRPr="0046698E">
        <w:rPr>
          <w:rFonts w:cs="Arial"/>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46698E" w:rsidRDefault="00AC0F28" w:rsidP="00D727C2">
      <w:pPr>
        <w:numPr>
          <w:ilvl w:val="2"/>
          <w:numId w:val="8"/>
        </w:numPr>
        <w:autoSpaceDE w:val="0"/>
        <w:snapToGrid w:val="0"/>
        <w:spacing w:before="120" w:after="120" w:line="276" w:lineRule="auto"/>
        <w:jc w:val="both"/>
        <w:rPr>
          <w:rFonts w:cs="Arial"/>
          <w:szCs w:val="20"/>
        </w:rPr>
      </w:pPr>
      <w:r w:rsidRPr="0046698E">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46698E" w:rsidRDefault="00DB6031" w:rsidP="00D727C2">
      <w:pPr>
        <w:numPr>
          <w:ilvl w:val="1"/>
          <w:numId w:val="8"/>
        </w:numPr>
        <w:spacing w:before="120" w:after="120" w:line="276" w:lineRule="auto"/>
        <w:ind w:left="425" w:firstLine="0"/>
        <w:jc w:val="both"/>
        <w:rPr>
          <w:rFonts w:cs="Arial"/>
          <w:szCs w:val="20"/>
        </w:rPr>
      </w:pPr>
      <w:r w:rsidRPr="0046698E">
        <w:rPr>
          <w:rFonts w:cs="Arial"/>
          <w:szCs w:val="20"/>
        </w:rPr>
        <w:t xml:space="preserve"> </w:t>
      </w:r>
      <w:r w:rsidR="00AC0F28" w:rsidRPr="0046698E">
        <w:rPr>
          <w:rFonts w:cs="Arial"/>
          <w:szCs w:val="20"/>
        </w:rPr>
        <w:t>Não poderão participar desta dispensa os fornecedores:</w:t>
      </w:r>
    </w:p>
    <w:p w14:paraId="70B951BC"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que não atendam às condições deste Aviso de Contratação Direta e seu(s) anexo(s);</w:t>
      </w:r>
    </w:p>
    <w:p w14:paraId="108182E0"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estrangeiros que não tenham representação legal no Brasil com poderes expressos para receber citação e responder administrativa ou judicialmente;</w:t>
      </w:r>
    </w:p>
    <w:p w14:paraId="53867C4D"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que se enquadrem nas seguintes vedações:</w:t>
      </w:r>
    </w:p>
    <w:p w14:paraId="60735EF6" w14:textId="77777777" w:rsidR="00AC0F28" w:rsidRPr="0046698E" w:rsidRDefault="00AC0F28" w:rsidP="00AC0F28">
      <w:pPr>
        <w:numPr>
          <w:ilvl w:val="3"/>
          <w:numId w:val="5"/>
        </w:numPr>
        <w:spacing w:before="120" w:after="120" w:line="276" w:lineRule="auto"/>
        <w:jc w:val="both"/>
        <w:rPr>
          <w:rFonts w:cs="Arial"/>
          <w:szCs w:val="20"/>
        </w:rPr>
      </w:pPr>
      <w:r w:rsidRPr="0046698E">
        <w:rPr>
          <w:rFonts w:cs="Arial"/>
          <w:szCs w:val="20"/>
        </w:rPr>
        <w:t>pessoa física ou jurídica que se encontre, ao tempo da contratação, impossibilitada de contratar em decorrência de sanção que lhe foi imposta;</w:t>
      </w:r>
    </w:p>
    <w:p w14:paraId="450EFA47" w14:textId="77777777" w:rsidR="00AC0F28" w:rsidRPr="0046698E" w:rsidRDefault="00AC0F28" w:rsidP="00AC0F28">
      <w:pPr>
        <w:numPr>
          <w:ilvl w:val="3"/>
          <w:numId w:val="5"/>
        </w:numPr>
        <w:spacing w:before="120" w:after="120" w:line="276" w:lineRule="auto"/>
        <w:jc w:val="both"/>
        <w:rPr>
          <w:rFonts w:cs="Arial"/>
          <w:szCs w:val="20"/>
        </w:rPr>
      </w:pPr>
      <w:r w:rsidRPr="0046698E">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46698E" w:rsidRDefault="00AC0F28" w:rsidP="00AC0F28">
      <w:pPr>
        <w:numPr>
          <w:ilvl w:val="3"/>
          <w:numId w:val="5"/>
        </w:numPr>
        <w:spacing w:before="120" w:after="120" w:line="276" w:lineRule="auto"/>
        <w:jc w:val="both"/>
        <w:rPr>
          <w:rFonts w:cs="Arial"/>
          <w:szCs w:val="20"/>
        </w:rPr>
      </w:pPr>
      <w:r w:rsidRPr="0046698E">
        <w:rPr>
          <w:rFonts w:cs="Arial"/>
          <w:szCs w:val="20"/>
        </w:rPr>
        <w:t>empresas controladoras, controladas ou coligadas, nos termos da </w:t>
      </w:r>
      <w:hyperlink r:id="rId9" w:history="1">
        <w:r w:rsidRPr="0046698E">
          <w:rPr>
            <w:rStyle w:val="Hyperlink"/>
            <w:rFonts w:eastAsia="Calibri" w:cs="Arial"/>
            <w:color w:val="auto"/>
            <w:szCs w:val="20"/>
          </w:rPr>
          <w:t>Lei nº 6.404, de 15 de dezembro de 1976</w:t>
        </w:r>
      </w:hyperlink>
      <w:r w:rsidRPr="0046698E">
        <w:rPr>
          <w:rFonts w:cs="Arial"/>
          <w:szCs w:val="20"/>
        </w:rPr>
        <w:t>, concorrendo entre si;</w:t>
      </w:r>
    </w:p>
    <w:p w14:paraId="3E13DA11" w14:textId="77777777" w:rsidR="00AC0F28" w:rsidRPr="0046698E" w:rsidRDefault="00AC0F28" w:rsidP="00AC0F28">
      <w:pPr>
        <w:numPr>
          <w:ilvl w:val="3"/>
          <w:numId w:val="5"/>
        </w:numPr>
        <w:spacing w:before="120" w:after="120" w:line="276" w:lineRule="auto"/>
        <w:jc w:val="both"/>
        <w:rPr>
          <w:rFonts w:cs="Arial"/>
          <w:szCs w:val="20"/>
        </w:rPr>
      </w:pPr>
      <w:r w:rsidRPr="0046698E">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46698E" w:rsidRDefault="00AC0F28" w:rsidP="00D727C2">
      <w:pPr>
        <w:numPr>
          <w:ilvl w:val="3"/>
          <w:numId w:val="8"/>
        </w:numPr>
        <w:spacing w:before="120" w:after="120" w:line="276" w:lineRule="auto"/>
        <w:jc w:val="both"/>
        <w:rPr>
          <w:rFonts w:cs="Arial"/>
          <w:szCs w:val="20"/>
        </w:rPr>
      </w:pPr>
      <w:r w:rsidRPr="0046698E">
        <w:rPr>
          <w:rFonts w:cs="Arial"/>
          <w:szCs w:val="20"/>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organizações da Sociedade Civil de Interesse Público - OSCIP, atuando nessa condição (Acórdão nº 746/2014-TCU-Plenário); e</w:t>
      </w:r>
    </w:p>
    <w:p w14:paraId="42291400" w14:textId="77777777" w:rsidR="00AC0F28" w:rsidRPr="0046698E" w:rsidRDefault="00AC0F28" w:rsidP="00D727C2">
      <w:pPr>
        <w:pStyle w:val="Ttulo1"/>
        <w:numPr>
          <w:ilvl w:val="0"/>
          <w:numId w:val="8"/>
        </w:numPr>
        <w:rPr>
          <w:rFonts w:ascii="Arial" w:hAnsi="Arial" w:cs="Arial"/>
          <w:color w:val="auto"/>
          <w:sz w:val="20"/>
          <w:szCs w:val="20"/>
        </w:rPr>
      </w:pPr>
      <w:bookmarkStart w:id="3" w:name="_Toc104906820"/>
      <w:r w:rsidRPr="0046698E">
        <w:rPr>
          <w:rFonts w:ascii="Arial" w:hAnsi="Arial" w:cs="Arial"/>
          <w:color w:val="auto"/>
          <w:sz w:val="20"/>
          <w:szCs w:val="20"/>
        </w:rPr>
        <w:t>INGRESSO NA DISPENSA ELETRÔNICA E CADASTRAMENTO DA PROPOSTA INICIAL</w:t>
      </w:r>
      <w:bookmarkEnd w:id="3"/>
    </w:p>
    <w:p w14:paraId="3CF12DE0" w14:textId="77777777" w:rsidR="00AC0F28" w:rsidRPr="0046698E" w:rsidRDefault="00AC0F28" w:rsidP="00D727C2">
      <w:pPr>
        <w:numPr>
          <w:ilvl w:val="1"/>
          <w:numId w:val="8"/>
        </w:numPr>
        <w:autoSpaceDE w:val="0"/>
        <w:snapToGrid w:val="0"/>
        <w:spacing w:before="120" w:after="120" w:line="276" w:lineRule="auto"/>
        <w:ind w:left="857"/>
        <w:jc w:val="both"/>
        <w:rPr>
          <w:rFonts w:cs="Arial"/>
          <w:szCs w:val="20"/>
        </w:rPr>
      </w:pPr>
      <w:r w:rsidRPr="0046698E">
        <w:rPr>
          <w:rFonts w:cs="Arial"/>
          <w:szCs w:val="20"/>
        </w:rPr>
        <w:t>O ingresso do fornecedor na disputa da dispensa eletrônica se dará com o cadastramento de sua proposta inicial, na forma deste item.</w:t>
      </w:r>
    </w:p>
    <w:p w14:paraId="0B79B71B" w14:textId="77777777" w:rsidR="00AC0F28" w:rsidRPr="0046698E" w:rsidRDefault="00AC0F28" w:rsidP="00D727C2">
      <w:pPr>
        <w:numPr>
          <w:ilvl w:val="1"/>
          <w:numId w:val="8"/>
        </w:numPr>
        <w:autoSpaceDE w:val="0"/>
        <w:snapToGrid w:val="0"/>
        <w:spacing w:before="120" w:after="120" w:line="276" w:lineRule="auto"/>
        <w:ind w:left="425" w:firstLine="0"/>
        <w:jc w:val="both"/>
        <w:rPr>
          <w:rFonts w:cs="Arial"/>
          <w:szCs w:val="20"/>
        </w:rPr>
      </w:pPr>
      <w:r w:rsidRPr="0046698E">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Todas as especificações do objeto contidas na proposta, em especial o preço, vinculam a Contratada.</w:t>
      </w:r>
    </w:p>
    <w:p w14:paraId="3D033531"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46698E" w:rsidRDefault="00DB6031" w:rsidP="00D727C2">
      <w:pPr>
        <w:numPr>
          <w:ilvl w:val="1"/>
          <w:numId w:val="8"/>
        </w:numPr>
        <w:spacing w:before="120" w:after="120" w:line="276" w:lineRule="auto"/>
        <w:ind w:left="425" w:firstLine="0"/>
        <w:jc w:val="both"/>
        <w:rPr>
          <w:rFonts w:cs="Arial"/>
          <w:szCs w:val="20"/>
        </w:rPr>
      </w:pPr>
      <w:r w:rsidRPr="0046698E">
        <w:rPr>
          <w:rFonts w:cs="Arial"/>
          <w:szCs w:val="20"/>
        </w:rPr>
        <w:t xml:space="preserve"> </w:t>
      </w:r>
      <w:r w:rsidR="00AC0F28" w:rsidRPr="0046698E">
        <w:rPr>
          <w:rFonts w:cs="Arial"/>
          <w:szCs w:val="20"/>
        </w:rPr>
        <w:t>Independentemente do percentual de tributo inserido na planilha, no pagamento serão retidos na fonte os percentuais estabelecidos na legislação vigente.</w:t>
      </w:r>
    </w:p>
    <w:p w14:paraId="7943095F" w14:textId="38C677F0"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46698E" w:rsidRDefault="00DB6031" w:rsidP="00D727C2">
      <w:pPr>
        <w:numPr>
          <w:ilvl w:val="1"/>
          <w:numId w:val="8"/>
        </w:numPr>
        <w:spacing w:before="120" w:after="120" w:line="276" w:lineRule="auto"/>
        <w:ind w:left="425" w:firstLine="0"/>
        <w:jc w:val="both"/>
        <w:rPr>
          <w:rFonts w:cs="Arial"/>
          <w:szCs w:val="20"/>
        </w:rPr>
      </w:pPr>
      <w:r w:rsidRPr="0046698E">
        <w:rPr>
          <w:rFonts w:cs="Arial"/>
          <w:szCs w:val="20"/>
        </w:rPr>
        <w:t xml:space="preserve"> </w:t>
      </w:r>
      <w:r w:rsidR="00AC0F28" w:rsidRPr="0046698E">
        <w:rPr>
          <w:rFonts w:cs="Arial"/>
          <w:szCs w:val="20"/>
        </w:rPr>
        <w:t xml:space="preserve">Uma vez enviada a proposta no sistema, os fornecedores </w:t>
      </w:r>
      <w:r w:rsidR="00AC0F28" w:rsidRPr="0046698E">
        <w:rPr>
          <w:rFonts w:cs="Arial"/>
          <w:b/>
          <w:bCs/>
          <w:szCs w:val="20"/>
        </w:rPr>
        <w:t>NÃO</w:t>
      </w:r>
      <w:r w:rsidR="00AC0F28" w:rsidRPr="0046698E">
        <w:rPr>
          <w:rFonts w:cs="Arial"/>
          <w:szCs w:val="20"/>
        </w:rPr>
        <w:t xml:space="preserve"> poderão retirá-la, substituí-la ou modificá-la;</w:t>
      </w:r>
    </w:p>
    <w:p w14:paraId="68700455" w14:textId="158DBB83" w:rsidR="00AC0F28" w:rsidRPr="0046698E" w:rsidRDefault="00CC7959" w:rsidP="00D727C2">
      <w:pPr>
        <w:numPr>
          <w:ilvl w:val="1"/>
          <w:numId w:val="8"/>
        </w:numPr>
        <w:spacing w:before="120" w:after="120" w:line="276" w:lineRule="auto"/>
        <w:ind w:left="425" w:firstLine="0"/>
        <w:jc w:val="both"/>
        <w:rPr>
          <w:rFonts w:cs="Arial"/>
          <w:szCs w:val="20"/>
        </w:rPr>
      </w:pPr>
      <w:r w:rsidRPr="0046698E">
        <w:rPr>
          <w:rFonts w:cs="Arial"/>
          <w:szCs w:val="20"/>
        </w:rPr>
        <w:t xml:space="preserve"> </w:t>
      </w:r>
      <w:r w:rsidR="00AC0F28" w:rsidRPr="0046698E">
        <w:rPr>
          <w:rFonts w:cs="Arial"/>
          <w:szCs w:val="20"/>
        </w:rPr>
        <w:t>No cadastramento da proposta inicial, o fornecedor deverá, também, assinalar “sim” ou “não” em campo próprio do sistema eletrônico, às seguintes declarações:</w:t>
      </w:r>
      <w:r w:rsidR="00AC0F28" w:rsidRPr="0046698E">
        <w:rPr>
          <w:rFonts w:eastAsia="Zurich BT" w:cs="Arial"/>
          <w:szCs w:val="20"/>
        </w:rPr>
        <w:t xml:space="preserve"> </w:t>
      </w:r>
    </w:p>
    <w:p w14:paraId="2C632252" w14:textId="77777777" w:rsidR="00AC0F28" w:rsidRPr="0046698E" w:rsidRDefault="00AC0F28" w:rsidP="00AC0F28">
      <w:pPr>
        <w:pStyle w:val="PargrafodaLista"/>
        <w:numPr>
          <w:ilvl w:val="0"/>
          <w:numId w:val="2"/>
        </w:numPr>
        <w:tabs>
          <w:tab w:val="left" w:pos="1440"/>
        </w:tabs>
        <w:autoSpaceDE w:val="0"/>
        <w:snapToGrid w:val="0"/>
        <w:spacing w:before="120" w:after="120" w:line="276" w:lineRule="auto"/>
        <w:jc w:val="both"/>
        <w:rPr>
          <w:rFonts w:cs="Arial"/>
          <w:bCs/>
          <w:vanish/>
          <w:szCs w:val="20"/>
        </w:rPr>
      </w:pPr>
    </w:p>
    <w:p w14:paraId="72287DC6" w14:textId="77777777" w:rsidR="00AC0F28" w:rsidRPr="0046698E" w:rsidRDefault="00AC0F28" w:rsidP="00AC0F28">
      <w:pPr>
        <w:pStyle w:val="PargrafodaLista"/>
        <w:numPr>
          <w:ilvl w:val="1"/>
          <w:numId w:val="2"/>
        </w:numPr>
        <w:tabs>
          <w:tab w:val="left" w:pos="1440"/>
        </w:tabs>
        <w:autoSpaceDE w:val="0"/>
        <w:snapToGrid w:val="0"/>
        <w:spacing w:before="120" w:after="120" w:line="276" w:lineRule="auto"/>
        <w:jc w:val="both"/>
        <w:rPr>
          <w:rFonts w:cs="Arial"/>
          <w:bCs/>
          <w:vanish/>
          <w:szCs w:val="20"/>
        </w:rPr>
      </w:pPr>
    </w:p>
    <w:p w14:paraId="166E1AE8" w14:textId="77777777" w:rsidR="00AC0F28" w:rsidRPr="0046698E" w:rsidRDefault="00AC0F28" w:rsidP="00AC0F28">
      <w:pPr>
        <w:pStyle w:val="PargrafodaLista"/>
        <w:numPr>
          <w:ilvl w:val="1"/>
          <w:numId w:val="2"/>
        </w:numPr>
        <w:tabs>
          <w:tab w:val="left" w:pos="1440"/>
        </w:tabs>
        <w:autoSpaceDE w:val="0"/>
        <w:snapToGrid w:val="0"/>
        <w:spacing w:before="120" w:after="120" w:line="276" w:lineRule="auto"/>
        <w:jc w:val="both"/>
        <w:rPr>
          <w:rFonts w:cs="Arial"/>
          <w:bCs/>
          <w:vanish/>
          <w:szCs w:val="20"/>
        </w:rPr>
      </w:pPr>
    </w:p>
    <w:p w14:paraId="190AE111" w14:textId="77777777" w:rsidR="00AC0F28" w:rsidRPr="0046698E" w:rsidRDefault="00AC0F28" w:rsidP="00AC0F28">
      <w:pPr>
        <w:pStyle w:val="PargrafodaLista"/>
        <w:numPr>
          <w:ilvl w:val="1"/>
          <w:numId w:val="2"/>
        </w:numPr>
        <w:tabs>
          <w:tab w:val="left" w:pos="1440"/>
        </w:tabs>
        <w:autoSpaceDE w:val="0"/>
        <w:snapToGrid w:val="0"/>
        <w:spacing w:before="120" w:after="120" w:line="276" w:lineRule="auto"/>
        <w:jc w:val="both"/>
        <w:rPr>
          <w:rFonts w:cs="Arial"/>
          <w:bCs/>
          <w:vanish/>
          <w:szCs w:val="20"/>
        </w:rPr>
      </w:pPr>
    </w:p>
    <w:p w14:paraId="51691826"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que inexistem fatos impeditivos para sua habilitação no certame, ciente da obrigatoriedade de declarar ocorrências posteriores;</w:t>
      </w:r>
    </w:p>
    <w:p w14:paraId="47D054E1"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 xml:space="preserve">que cumpre os requisitos estabelecidos no artigo 3° da Lei Complementar nº 123, de 2006, estando apto a usufruir do tratamento favorecido estabelecido em seus </w:t>
      </w:r>
      <w:proofErr w:type="spellStart"/>
      <w:r w:rsidRPr="0046698E">
        <w:rPr>
          <w:rFonts w:cs="Arial"/>
          <w:szCs w:val="20"/>
        </w:rPr>
        <w:t>arts</w:t>
      </w:r>
      <w:proofErr w:type="spellEnd"/>
      <w:r w:rsidRPr="0046698E">
        <w:rPr>
          <w:rFonts w:cs="Arial"/>
          <w:szCs w:val="20"/>
        </w:rPr>
        <w:t>. 42 a 49.</w:t>
      </w:r>
    </w:p>
    <w:p w14:paraId="1E5504DF"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que está ciente e concorda com as condições contidas no Aviso de Contratação Direta e seus anexos;</w:t>
      </w:r>
    </w:p>
    <w:p w14:paraId="3EA89D47"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que assume a responsabilidade pelas transações que forem efetuadas no sistema, assumindo como firmes e verdadeiras;</w:t>
      </w:r>
    </w:p>
    <w:p w14:paraId="65A68475"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que cumpre as exigências de reserva de cargos para pessoa com deficiência e para reabilitado da Previdência Social, de que trata o art. 93 da Lei nº 8.213/91.</w:t>
      </w:r>
    </w:p>
    <w:p w14:paraId="40346A46"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lastRenderedPageBreak/>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46698E" w:rsidRDefault="00AC0F28" w:rsidP="00D727C2">
      <w:pPr>
        <w:numPr>
          <w:ilvl w:val="1"/>
          <w:numId w:val="8"/>
        </w:numPr>
        <w:spacing w:before="120" w:after="120" w:line="276" w:lineRule="auto"/>
        <w:jc w:val="both"/>
        <w:rPr>
          <w:rFonts w:cs="Arial"/>
          <w:szCs w:val="20"/>
        </w:rPr>
      </w:pPr>
      <w:r w:rsidRPr="0046698E">
        <w:rPr>
          <w:rFonts w:cs="Arial"/>
          <w:szCs w:val="20"/>
        </w:rPr>
        <w:t>Fica facultado ao fornecedor, ao cadastrar sua proposta inicial, a parametrização de valor final mínimo, com o registro do seu lance final aceitável (menor preço).</w:t>
      </w:r>
    </w:p>
    <w:p w14:paraId="1B7D56E3"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46698E" w:rsidRDefault="00AC0F28" w:rsidP="00D727C2">
      <w:pPr>
        <w:numPr>
          <w:ilvl w:val="3"/>
          <w:numId w:val="8"/>
        </w:numPr>
        <w:spacing w:before="120" w:after="120" w:line="276" w:lineRule="auto"/>
        <w:jc w:val="both"/>
        <w:rPr>
          <w:rFonts w:cs="Arial"/>
          <w:szCs w:val="20"/>
        </w:rPr>
      </w:pPr>
      <w:r w:rsidRPr="0046698E">
        <w:rPr>
          <w:rFonts w:cs="Arial"/>
          <w:szCs w:val="20"/>
        </w:rPr>
        <w:t>Sem prejuízo do disposto acima, os lances poderão ser enviados manualmente, na forma da seção respectiva deste Aviso de Contratação Direta;</w:t>
      </w:r>
    </w:p>
    <w:p w14:paraId="33EBFCB2"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 xml:space="preserve">O valor final mínimo poderá ser alterado pelo fornecedor durante a fase de disputa, desde que não </w:t>
      </w:r>
      <w:proofErr w:type="spellStart"/>
      <w:r w:rsidRPr="0046698E">
        <w:rPr>
          <w:rFonts w:cs="Arial"/>
          <w:szCs w:val="20"/>
        </w:rPr>
        <w:t>assuma</w:t>
      </w:r>
      <w:proofErr w:type="spellEnd"/>
      <w:r w:rsidRPr="0046698E">
        <w:rPr>
          <w:rFonts w:cs="Arial"/>
          <w:szCs w:val="20"/>
        </w:rPr>
        <w:t xml:space="preserve"> valor superior a lance já registrado por ele no sistema.</w:t>
      </w:r>
    </w:p>
    <w:p w14:paraId="7F4A0995"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77777777" w:rsidR="00AC0F28" w:rsidRPr="00B3299B" w:rsidRDefault="00AC0F28" w:rsidP="00D727C2">
      <w:pPr>
        <w:pStyle w:val="Ttulo1"/>
        <w:numPr>
          <w:ilvl w:val="0"/>
          <w:numId w:val="8"/>
        </w:numPr>
        <w:rPr>
          <w:rFonts w:ascii="Arial" w:hAnsi="Arial" w:cs="Arial"/>
          <w:b/>
          <w:bCs/>
          <w:color w:val="auto"/>
          <w:sz w:val="20"/>
          <w:szCs w:val="20"/>
        </w:rPr>
      </w:pPr>
      <w:bookmarkStart w:id="4" w:name="_Toc104906821"/>
      <w:r w:rsidRPr="00B3299B">
        <w:rPr>
          <w:rFonts w:ascii="Arial" w:hAnsi="Arial" w:cs="Arial"/>
          <w:b/>
          <w:bCs/>
          <w:color w:val="auto"/>
          <w:sz w:val="20"/>
          <w:szCs w:val="20"/>
        </w:rPr>
        <w:t>FASE DE LANCES</w:t>
      </w:r>
      <w:bookmarkEnd w:id="4"/>
    </w:p>
    <w:p w14:paraId="74F0F7DC"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 xml:space="preserve">A partir das 8:00h da data estabelecida neste Aviso de Contratação Direta, a sessão pública será automaticamente aberta pelo sistema para o envio de lances públicos e sucessivos, </w:t>
      </w:r>
      <w:r w:rsidRPr="0046698E">
        <w:rPr>
          <w:rFonts w:cs="Arial"/>
          <w:bCs/>
          <w:szCs w:val="20"/>
          <w:lang w:eastAsia="en-US"/>
        </w:rPr>
        <w:t>exclusivamente por meio do sistema eletrônico</w:t>
      </w:r>
      <w:r w:rsidRPr="0046698E">
        <w:rPr>
          <w:rFonts w:cs="Arial"/>
          <w:szCs w:val="20"/>
          <w:lang w:eastAsia="en-US"/>
        </w:rPr>
        <w:t>, sendo encerrado no horário de finalização de lances também já previsto neste aviso.</w:t>
      </w:r>
    </w:p>
    <w:p w14:paraId="5B619DFE"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617C11B9" w:rsidR="00AC0F28" w:rsidRPr="0046698E" w:rsidRDefault="00AC0F28" w:rsidP="00D727C2">
      <w:pPr>
        <w:pStyle w:val="PargrafodaLista"/>
        <w:numPr>
          <w:ilvl w:val="2"/>
          <w:numId w:val="8"/>
        </w:numPr>
        <w:spacing w:before="120" w:after="120" w:line="276" w:lineRule="auto"/>
        <w:jc w:val="both"/>
        <w:rPr>
          <w:rFonts w:cs="Arial"/>
          <w:szCs w:val="20"/>
          <w:lang w:eastAsia="en-US"/>
        </w:rPr>
      </w:pPr>
      <w:r w:rsidRPr="0046698E">
        <w:rPr>
          <w:rFonts w:cs="Arial"/>
          <w:szCs w:val="20"/>
        </w:rPr>
        <w:t xml:space="preserve">O lance deverá ser ofertado pelo valor total do </w:t>
      </w:r>
      <w:r w:rsidR="00C616ED" w:rsidRPr="0046698E">
        <w:rPr>
          <w:rFonts w:cs="Arial"/>
          <w:szCs w:val="20"/>
        </w:rPr>
        <w:t>l</w:t>
      </w:r>
      <w:r w:rsidRPr="0046698E">
        <w:rPr>
          <w:rFonts w:cs="Arial"/>
          <w:szCs w:val="20"/>
        </w:rPr>
        <w:t>ote.</w:t>
      </w:r>
    </w:p>
    <w:p w14:paraId="021B0BB5"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O fornecedor somente poderá oferecer valor inferior ou maior percentual de desconto em relação ao último lance por ele ofertado e registrado pelo sistema.</w:t>
      </w:r>
    </w:p>
    <w:p w14:paraId="629CCBEF" w14:textId="77777777" w:rsidR="00AC0F28" w:rsidRPr="0046698E" w:rsidRDefault="00AC0F28" w:rsidP="00D727C2">
      <w:pPr>
        <w:pStyle w:val="PargrafodaLista"/>
        <w:numPr>
          <w:ilvl w:val="2"/>
          <w:numId w:val="8"/>
        </w:numPr>
        <w:spacing w:before="120" w:after="120" w:line="276" w:lineRule="auto"/>
        <w:jc w:val="both"/>
        <w:rPr>
          <w:rFonts w:cs="Arial"/>
          <w:szCs w:val="20"/>
          <w:lang w:eastAsia="en-US"/>
        </w:rPr>
      </w:pPr>
      <w:r w:rsidRPr="0046698E">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46698E" w:rsidRDefault="00AC0F28" w:rsidP="00D727C2">
      <w:pPr>
        <w:pStyle w:val="PargrafodaLista"/>
        <w:numPr>
          <w:ilvl w:val="2"/>
          <w:numId w:val="8"/>
        </w:numPr>
        <w:spacing w:before="120" w:after="120" w:line="276" w:lineRule="auto"/>
        <w:jc w:val="both"/>
        <w:rPr>
          <w:rFonts w:cs="Arial"/>
          <w:szCs w:val="20"/>
          <w:lang w:eastAsia="en-US"/>
        </w:rPr>
      </w:pPr>
      <w:r w:rsidRPr="0046698E">
        <w:rPr>
          <w:rFonts w:cs="Arial"/>
          <w:szCs w:val="20"/>
        </w:rPr>
        <w:t xml:space="preserve">O intervalo mínimo de diferença de valores ou percentuais entre os lances, que incidirá tanto em relação aos lances intermediários quanto em relação ao que cobrir a melhor oferta é de </w:t>
      </w:r>
      <w:r w:rsidR="00B21659" w:rsidRPr="0046698E">
        <w:rPr>
          <w:rFonts w:cs="Arial"/>
          <w:szCs w:val="20"/>
        </w:rPr>
        <w:t>0,01</w:t>
      </w:r>
      <w:r w:rsidRPr="0046698E">
        <w:rPr>
          <w:rFonts w:cs="Arial"/>
          <w:szCs w:val="20"/>
        </w:rPr>
        <w:t xml:space="preserve"> (</w:t>
      </w:r>
      <w:r w:rsidR="00B21659" w:rsidRPr="0046698E">
        <w:rPr>
          <w:rFonts w:cs="Arial"/>
          <w:szCs w:val="20"/>
        </w:rPr>
        <w:t>um centavo</w:t>
      </w:r>
      <w:r w:rsidRPr="0046698E">
        <w:rPr>
          <w:rFonts w:cs="Arial"/>
          <w:szCs w:val="20"/>
        </w:rPr>
        <w:t>).</w:t>
      </w:r>
    </w:p>
    <w:p w14:paraId="5C158462"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Havendo lances iguais ao menor já ofertado, prevalecerá aquele que for recebido e registrado primeiro no sistema.</w:t>
      </w:r>
    </w:p>
    <w:p w14:paraId="40849604"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Caso o fornecedor não apresente lances, concorrerá com o valor de sua proposta.</w:t>
      </w:r>
    </w:p>
    <w:p w14:paraId="397BFF4E"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Durante o procedimento, os fornecedores serão informados, em tempo real, do valor do menor lance registrado, vedada a identificação do fornecedor.</w:t>
      </w:r>
    </w:p>
    <w:p w14:paraId="64FE23BB"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B3299B" w:rsidRDefault="00AC0F28" w:rsidP="00D727C2">
      <w:pPr>
        <w:pStyle w:val="Ttulo1"/>
        <w:numPr>
          <w:ilvl w:val="0"/>
          <w:numId w:val="8"/>
        </w:numPr>
        <w:rPr>
          <w:rFonts w:ascii="Arial" w:hAnsi="Arial" w:cs="Arial"/>
          <w:b/>
          <w:bCs/>
          <w:color w:val="auto"/>
          <w:sz w:val="20"/>
          <w:szCs w:val="20"/>
        </w:rPr>
      </w:pPr>
      <w:bookmarkStart w:id="5" w:name="_Toc104906822"/>
      <w:r w:rsidRPr="00B3299B">
        <w:rPr>
          <w:rFonts w:ascii="Arial" w:hAnsi="Arial" w:cs="Arial"/>
          <w:b/>
          <w:bCs/>
          <w:color w:val="auto"/>
          <w:sz w:val="20"/>
          <w:szCs w:val="20"/>
        </w:rPr>
        <w:t>JULGAMENTO DAS PROPOSTAS DE PREÇO</w:t>
      </w:r>
      <w:bookmarkEnd w:id="5"/>
    </w:p>
    <w:p w14:paraId="08FA4AF2" w14:textId="77777777" w:rsidR="00AC0F28" w:rsidRPr="0046698E" w:rsidRDefault="00AC0F28" w:rsidP="00D727C2">
      <w:pPr>
        <w:pStyle w:val="PargrafodaLista"/>
        <w:numPr>
          <w:ilvl w:val="1"/>
          <w:numId w:val="8"/>
        </w:numPr>
        <w:spacing w:before="120" w:after="120" w:line="276" w:lineRule="auto"/>
        <w:jc w:val="both"/>
        <w:rPr>
          <w:rFonts w:cs="Arial"/>
          <w:szCs w:val="20"/>
        </w:rPr>
      </w:pPr>
      <w:r w:rsidRPr="0046698E">
        <w:rPr>
          <w:rFonts w:cs="Arial"/>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46698E" w:rsidRDefault="00AC0F28" w:rsidP="00D727C2">
      <w:pPr>
        <w:pStyle w:val="PargrafodaLista"/>
        <w:numPr>
          <w:ilvl w:val="1"/>
          <w:numId w:val="8"/>
        </w:numPr>
        <w:spacing w:before="120" w:after="120" w:line="276" w:lineRule="auto"/>
        <w:jc w:val="both"/>
        <w:rPr>
          <w:rFonts w:cs="Arial"/>
          <w:szCs w:val="20"/>
        </w:rPr>
      </w:pPr>
      <w:r w:rsidRPr="0046698E">
        <w:rPr>
          <w:rFonts w:cs="Arial"/>
          <w:szCs w:val="20"/>
        </w:rPr>
        <w:t>No caso de o preço da proposta vencedora estar acima do estimado pela Administração, poderá haver a negociação de condições mais vantajosas.</w:t>
      </w:r>
    </w:p>
    <w:p w14:paraId="4D846E2E"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 xml:space="preserve">Neste caso, será encaminhada contraproposta ao fornecedor que tenha apresentado o melhor preço, para que seja obtida </w:t>
      </w:r>
      <w:proofErr w:type="gramStart"/>
      <w:r w:rsidRPr="0046698E">
        <w:rPr>
          <w:rFonts w:cs="Arial"/>
          <w:szCs w:val="20"/>
        </w:rPr>
        <w:t>melhor</w:t>
      </w:r>
      <w:proofErr w:type="gramEnd"/>
      <w:r w:rsidRPr="0046698E">
        <w:rPr>
          <w:rFonts w:cs="Arial"/>
          <w:szCs w:val="20"/>
        </w:rPr>
        <w:t xml:space="preserve"> proposta com preço compatível ao estimado pela Administração.</w:t>
      </w:r>
    </w:p>
    <w:p w14:paraId="6C83A8C9"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lastRenderedPageBreak/>
        <w:t>Em qualquer caso, concluída a negociação, o resultado será registrado na ata do procedimento da dispensa eletrônica.</w:t>
      </w:r>
    </w:p>
    <w:p w14:paraId="1A8D77D3" w14:textId="77777777" w:rsidR="00AC0F28" w:rsidRPr="0046698E" w:rsidRDefault="00AC0F28" w:rsidP="00D727C2">
      <w:pPr>
        <w:pStyle w:val="PargrafodaLista"/>
        <w:numPr>
          <w:ilvl w:val="1"/>
          <w:numId w:val="8"/>
        </w:numPr>
        <w:spacing w:before="120" w:after="120" w:line="276" w:lineRule="auto"/>
        <w:jc w:val="both"/>
        <w:rPr>
          <w:rFonts w:cs="Arial"/>
          <w:szCs w:val="20"/>
        </w:rPr>
      </w:pPr>
      <w:r w:rsidRPr="0046698E">
        <w:rPr>
          <w:rFonts w:cs="Arial"/>
          <w:szCs w:val="20"/>
        </w:rPr>
        <w:t>Estando o preço compatível, será solicitado o envio da proposta e, se necessário, de documentos complementares, adequada ao último lance.</w:t>
      </w:r>
    </w:p>
    <w:p w14:paraId="403A9A64"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46698E" w:rsidRDefault="00AC0F28" w:rsidP="00D727C2">
      <w:pPr>
        <w:numPr>
          <w:ilvl w:val="1"/>
          <w:numId w:val="8"/>
        </w:numPr>
        <w:spacing w:before="120" w:after="120" w:line="276" w:lineRule="auto"/>
        <w:jc w:val="both"/>
        <w:rPr>
          <w:rFonts w:cs="Arial"/>
          <w:szCs w:val="20"/>
        </w:rPr>
      </w:pPr>
      <w:r w:rsidRPr="0046698E">
        <w:rPr>
          <w:rFonts w:cs="Arial"/>
          <w:szCs w:val="20"/>
        </w:rPr>
        <w:t xml:space="preserve">O prazo de validade da proposta não será inferior a </w:t>
      </w:r>
      <w:r w:rsidR="00B21659" w:rsidRPr="0046698E">
        <w:rPr>
          <w:rFonts w:cs="Arial"/>
          <w:szCs w:val="20"/>
        </w:rPr>
        <w:t>60</w:t>
      </w:r>
      <w:r w:rsidRPr="0046698E">
        <w:rPr>
          <w:rFonts w:cs="Arial"/>
          <w:szCs w:val="20"/>
        </w:rPr>
        <w:t xml:space="preserve"> (</w:t>
      </w:r>
      <w:r w:rsidR="00B21659" w:rsidRPr="0046698E">
        <w:rPr>
          <w:rFonts w:cs="Arial"/>
          <w:szCs w:val="20"/>
        </w:rPr>
        <w:t>sessenta</w:t>
      </w:r>
      <w:r w:rsidRPr="0046698E">
        <w:rPr>
          <w:rFonts w:cs="Arial"/>
          <w:szCs w:val="20"/>
        </w:rPr>
        <w:t>) dias</w:t>
      </w:r>
      <w:r w:rsidRPr="0046698E">
        <w:rPr>
          <w:rFonts w:cs="Arial"/>
          <w:b/>
          <w:bCs/>
          <w:szCs w:val="20"/>
        </w:rPr>
        <w:t>,</w:t>
      </w:r>
      <w:r w:rsidRPr="0046698E">
        <w:rPr>
          <w:rFonts w:cs="Arial"/>
          <w:szCs w:val="20"/>
        </w:rPr>
        <w:t xml:space="preserve"> a contar da data de sua apresentação.</w:t>
      </w:r>
    </w:p>
    <w:p w14:paraId="2D4CEF6F" w14:textId="77777777" w:rsidR="00AC0F28" w:rsidRPr="0046698E" w:rsidRDefault="00AC0F28" w:rsidP="00D727C2">
      <w:pPr>
        <w:pStyle w:val="PargrafodaLista"/>
        <w:numPr>
          <w:ilvl w:val="1"/>
          <w:numId w:val="8"/>
        </w:numPr>
        <w:spacing w:before="120" w:after="120" w:line="276" w:lineRule="auto"/>
        <w:jc w:val="both"/>
        <w:rPr>
          <w:rFonts w:cs="Arial"/>
          <w:szCs w:val="20"/>
        </w:rPr>
      </w:pPr>
      <w:r w:rsidRPr="0046698E">
        <w:rPr>
          <w:rFonts w:cs="Arial"/>
          <w:szCs w:val="20"/>
          <w:lang w:eastAsia="en-US"/>
        </w:rPr>
        <w:t xml:space="preserve">Será desclassificada a proposta vencedora que: </w:t>
      </w:r>
    </w:p>
    <w:p w14:paraId="7B8A3922"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contiver vícios insanáveis;</w:t>
      </w:r>
    </w:p>
    <w:p w14:paraId="00BEB5F5"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não obedecer às especificações técnicas pormenorizadas neste aviso ou em seus anexos;</w:t>
      </w:r>
    </w:p>
    <w:p w14:paraId="2F571AFF"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apresentar preços inexequíveis ou permanecerem acima do preço máximo definido para a contratação;</w:t>
      </w:r>
    </w:p>
    <w:p w14:paraId="3BB37BCF"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não tiverem sua exequibilidade demonstrada, quando exigido pela Administração;</w:t>
      </w:r>
    </w:p>
    <w:p w14:paraId="6FA18B00"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apresentar desconformidade com quaisquer outras exigências deste aviso ou seus anexos, desde que insanável.</w:t>
      </w:r>
    </w:p>
    <w:p w14:paraId="235E7C95" w14:textId="77777777" w:rsidR="00AC0F28" w:rsidRPr="0046698E" w:rsidRDefault="00AC0F28" w:rsidP="00D727C2">
      <w:pPr>
        <w:pStyle w:val="PargrafodaLista"/>
        <w:numPr>
          <w:ilvl w:val="1"/>
          <w:numId w:val="8"/>
        </w:numPr>
        <w:spacing w:before="120" w:after="120" w:line="276" w:lineRule="auto"/>
        <w:jc w:val="both"/>
        <w:rPr>
          <w:rFonts w:cs="Arial"/>
          <w:szCs w:val="20"/>
        </w:rPr>
      </w:pPr>
      <w:r w:rsidRPr="0046698E">
        <w:rPr>
          <w:rFonts w:cs="Arial"/>
          <w:szCs w:val="20"/>
          <w:lang w:eastAsia="en-US"/>
        </w:rPr>
        <w:t>Quando</w:t>
      </w:r>
      <w:r w:rsidRPr="0046698E">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46698E" w:rsidRDefault="00AC0F28" w:rsidP="00D727C2">
      <w:pPr>
        <w:pStyle w:val="PargrafodaLista"/>
        <w:numPr>
          <w:ilvl w:val="1"/>
          <w:numId w:val="8"/>
        </w:numPr>
        <w:spacing w:before="120" w:after="120" w:line="276" w:lineRule="auto"/>
        <w:ind w:right="-15"/>
        <w:jc w:val="both"/>
        <w:rPr>
          <w:rFonts w:cs="Arial"/>
          <w:szCs w:val="20"/>
          <w:lang w:eastAsia="en-US"/>
        </w:rPr>
      </w:pPr>
      <w:r w:rsidRPr="0046698E">
        <w:rPr>
          <w:rFonts w:cs="Arial"/>
          <w:szCs w:val="20"/>
          <w:lang w:eastAsia="en-US"/>
        </w:rPr>
        <w:t xml:space="preserve">Se houver indícios de inexequibilidade da proposta de preço, ou em caso da necessidade de esclarecimentos </w:t>
      </w:r>
      <w:r w:rsidRPr="0046698E">
        <w:rPr>
          <w:rFonts w:cs="Arial"/>
          <w:szCs w:val="20"/>
          <w:bdr w:val="none" w:sz="0" w:space="0" w:color="auto" w:frame="1"/>
        </w:rPr>
        <w:t>complementares</w:t>
      </w:r>
      <w:r w:rsidRPr="0046698E">
        <w:rPr>
          <w:rFonts w:cs="Arial"/>
          <w:szCs w:val="20"/>
          <w:lang w:eastAsia="en-US"/>
        </w:rPr>
        <w:t xml:space="preserve">, poderão ser efetuadas diligências, para que a empresa comprove a exequibilidade da proposta.  </w:t>
      </w:r>
    </w:p>
    <w:p w14:paraId="174028E9"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 xml:space="preserve">Erros no preenchimento da planilha não constituem motivo para a desclassificação da proposta. A planilha </w:t>
      </w:r>
      <w:r w:rsidRPr="0046698E">
        <w:rPr>
          <w:rFonts w:cs="Arial"/>
          <w:szCs w:val="20"/>
          <w:bdr w:val="none" w:sz="0" w:space="0" w:color="auto" w:frame="1"/>
        </w:rPr>
        <w:t>poderá́</w:t>
      </w:r>
      <w:r w:rsidRPr="0046698E">
        <w:rPr>
          <w:rFonts w:cs="Arial"/>
          <w:szCs w:val="20"/>
          <w:lang w:eastAsia="en-US"/>
        </w:rPr>
        <w:t xml:space="preserve"> ser ajustada pelo fornecedor, no prazo indicado pelo sistema, desde que não haja majoração do preço.</w:t>
      </w:r>
    </w:p>
    <w:p w14:paraId="136E2CF1" w14:textId="77777777" w:rsidR="00AC0F28" w:rsidRPr="0046698E" w:rsidRDefault="00AC0F28" w:rsidP="00D727C2">
      <w:pPr>
        <w:pStyle w:val="PargrafodaLista"/>
        <w:numPr>
          <w:ilvl w:val="2"/>
          <w:numId w:val="8"/>
        </w:numPr>
        <w:spacing w:before="120" w:after="120" w:line="276" w:lineRule="auto"/>
        <w:jc w:val="both"/>
        <w:rPr>
          <w:rFonts w:cs="Arial"/>
          <w:szCs w:val="20"/>
          <w:lang w:eastAsia="en-US"/>
        </w:rPr>
      </w:pPr>
      <w:r w:rsidRPr="0046698E">
        <w:rPr>
          <w:rFonts w:cs="Arial"/>
          <w:szCs w:val="20"/>
          <w:lang w:eastAsia="en-US"/>
        </w:rPr>
        <w:t>O ajuste de que trata este dispositivo se limita a sanar erros ou falhas que não alterem a substância das propostas;</w:t>
      </w:r>
    </w:p>
    <w:p w14:paraId="04BED92B" w14:textId="77777777" w:rsidR="00AC0F28" w:rsidRPr="0046698E" w:rsidRDefault="00AC0F28" w:rsidP="00D727C2">
      <w:pPr>
        <w:pStyle w:val="PargrafodaLista"/>
        <w:numPr>
          <w:ilvl w:val="2"/>
          <w:numId w:val="8"/>
        </w:numPr>
        <w:spacing w:before="120" w:after="120" w:line="276" w:lineRule="auto"/>
        <w:jc w:val="both"/>
        <w:rPr>
          <w:rFonts w:cs="Arial"/>
          <w:szCs w:val="20"/>
          <w:lang w:eastAsia="en-US"/>
        </w:rPr>
      </w:pPr>
      <w:r w:rsidRPr="0046698E">
        <w:rPr>
          <w:rFonts w:cs="Arial"/>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Se a proposta ou lance vencedor for desclassificado, será examinada a proposta ou lance subsequente, e, assim sucessivamente, na ordem de classificação.</w:t>
      </w:r>
    </w:p>
    <w:p w14:paraId="65247595"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Havendo necessidade, a sessão será suspensa, informando-se no “chat” a nova data e horário para a sua continuidade.</w:t>
      </w:r>
    </w:p>
    <w:p w14:paraId="42BFCC31" w14:textId="77777777" w:rsidR="00AC0F28" w:rsidRPr="0046698E" w:rsidRDefault="00AC0F28" w:rsidP="00D727C2">
      <w:pPr>
        <w:pStyle w:val="PargrafodaLista"/>
        <w:numPr>
          <w:ilvl w:val="1"/>
          <w:numId w:val="8"/>
        </w:numPr>
        <w:spacing w:before="120" w:after="120" w:line="276" w:lineRule="auto"/>
        <w:jc w:val="both"/>
        <w:rPr>
          <w:rFonts w:cs="Arial"/>
          <w:szCs w:val="20"/>
          <w:lang w:eastAsia="en-US"/>
        </w:rPr>
      </w:pPr>
      <w:r w:rsidRPr="0046698E">
        <w:rPr>
          <w:rFonts w:cs="Arial"/>
          <w:szCs w:val="20"/>
          <w:lang w:eastAsia="en-US"/>
        </w:rPr>
        <w:t>Encerrada a análise quanto à aceitação da proposta, se iniciará a fase de habilitação, observado o disposto neste Aviso de Contratação Direta. </w:t>
      </w:r>
    </w:p>
    <w:p w14:paraId="24CF56F4" w14:textId="77777777" w:rsidR="00AC0F28" w:rsidRPr="00B3299B" w:rsidRDefault="00AC0F28" w:rsidP="00D727C2">
      <w:pPr>
        <w:pStyle w:val="Ttulo1"/>
        <w:numPr>
          <w:ilvl w:val="0"/>
          <w:numId w:val="8"/>
        </w:numPr>
        <w:rPr>
          <w:rFonts w:ascii="Arial" w:hAnsi="Arial" w:cs="Arial"/>
          <w:b/>
          <w:bCs/>
          <w:color w:val="auto"/>
          <w:sz w:val="20"/>
          <w:szCs w:val="20"/>
        </w:rPr>
      </w:pPr>
      <w:bookmarkStart w:id="6" w:name="_Toc104906823"/>
      <w:r w:rsidRPr="00B3299B">
        <w:rPr>
          <w:rFonts w:ascii="Arial" w:hAnsi="Arial" w:cs="Arial"/>
          <w:b/>
          <w:bCs/>
          <w:color w:val="auto"/>
          <w:sz w:val="20"/>
          <w:szCs w:val="20"/>
        </w:rPr>
        <w:t>HABILITAÇÃO</w:t>
      </w:r>
      <w:bookmarkEnd w:id="6"/>
    </w:p>
    <w:p w14:paraId="41479586" w14:textId="77777777" w:rsidR="00AC0F28" w:rsidRPr="0046698E" w:rsidRDefault="00AC0F28" w:rsidP="00D727C2">
      <w:pPr>
        <w:pStyle w:val="PargrafodaLista"/>
        <w:numPr>
          <w:ilvl w:val="1"/>
          <w:numId w:val="8"/>
        </w:numPr>
        <w:spacing w:before="120" w:after="120" w:line="276" w:lineRule="auto"/>
        <w:jc w:val="both"/>
        <w:rPr>
          <w:rFonts w:cs="Arial"/>
          <w:b/>
          <w:szCs w:val="20"/>
          <w:lang w:eastAsia="ar-SA"/>
        </w:rPr>
      </w:pPr>
      <w:r w:rsidRPr="0046698E">
        <w:rPr>
          <w:rFonts w:cs="Arial"/>
          <w:szCs w:val="20"/>
          <w:lang w:eastAsia="ar-SA"/>
        </w:rPr>
        <w:t xml:space="preserve">Os </w:t>
      </w:r>
      <w:r w:rsidRPr="0046698E">
        <w:rPr>
          <w:rFonts w:cs="Arial"/>
          <w:szCs w:val="20"/>
        </w:rPr>
        <w:t>documentos</w:t>
      </w:r>
      <w:r w:rsidRPr="0046698E">
        <w:rPr>
          <w:rFonts w:cs="Arial"/>
          <w:szCs w:val="20"/>
          <w:lang w:eastAsia="ar-SA"/>
        </w:rPr>
        <w:t xml:space="preserve"> a serem exigidos para fins de habilitação constam do </w:t>
      </w:r>
      <w:r w:rsidRPr="00714214">
        <w:rPr>
          <w:rFonts w:cs="Arial"/>
          <w:bCs/>
          <w:szCs w:val="20"/>
          <w:lang w:eastAsia="ar-SA"/>
        </w:rPr>
        <w:t>ANEXO I – DOCUMENTAÇÃO EXIGIDA PARA HABILITAÇÃO</w:t>
      </w:r>
      <w:r w:rsidRPr="0046698E">
        <w:rPr>
          <w:rFonts w:cs="Arial"/>
          <w:b/>
          <w:szCs w:val="20"/>
          <w:lang w:eastAsia="ar-SA"/>
        </w:rPr>
        <w:t xml:space="preserve"> </w:t>
      </w:r>
      <w:r w:rsidRPr="0046698E">
        <w:rPr>
          <w:rFonts w:cs="Arial"/>
          <w:szCs w:val="20"/>
          <w:lang w:eastAsia="ar-SA"/>
        </w:rPr>
        <w:t>deste aviso e serão solicitados do fornecedor mais bem classificado da fase de lances.</w:t>
      </w:r>
    </w:p>
    <w:p w14:paraId="72400912" w14:textId="77777777" w:rsidR="00AC0F28" w:rsidRPr="0046698E" w:rsidRDefault="00AC0F28" w:rsidP="00D727C2">
      <w:pPr>
        <w:pStyle w:val="PargrafodaLista"/>
        <w:numPr>
          <w:ilvl w:val="1"/>
          <w:numId w:val="8"/>
        </w:numPr>
        <w:spacing w:before="120" w:after="120" w:line="276" w:lineRule="auto"/>
        <w:ind w:hanging="574"/>
        <w:jc w:val="both"/>
        <w:rPr>
          <w:rFonts w:cs="Arial"/>
          <w:b/>
          <w:szCs w:val="20"/>
          <w:lang w:eastAsia="ar-SA"/>
        </w:rPr>
      </w:pPr>
      <w:r w:rsidRPr="0046698E">
        <w:rPr>
          <w:rFonts w:cs="Arial"/>
          <w:szCs w:val="20"/>
          <w:lang w:eastAsia="ar-SA"/>
        </w:rPr>
        <w:t xml:space="preserve">Como </w:t>
      </w:r>
      <w:r w:rsidRPr="0046698E">
        <w:rPr>
          <w:rFonts w:cs="Arial"/>
          <w:szCs w:val="20"/>
        </w:rPr>
        <w:t>condição</w:t>
      </w:r>
      <w:r w:rsidRPr="0046698E">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46698E" w:rsidRDefault="00AC0F28" w:rsidP="00AC0F28">
      <w:pPr>
        <w:pStyle w:val="PargrafodaLista"/>
        <w:spacing w:before="120" w:after="120" w:line="276" w:lineRule="auto"/>
        <w:ind w:left="1134"/>
        <w:jc w:val="both"/>
        <w:rPr>
          <w:rFonts w:cs="Arial"/>
          <w:szCs w:val="20"/>
          <w:lang w:eastAsia="ar-SA"/>
        </w:rPr>
      </w:pPr>
      <w:r w:rsidRPr="0046698E">
        <w:rPr>
          <w:rFonts w:cs="Arial"/>
          <w:szCs w:val="20"/>
          <w:lang w:eastAsia="ar-SA"/>
        </w:rPr>
        <w:t xml:space="preserve">a) SICAF;  </w:t>
      </w:r>
    </w:p>
    <w:p w14:paraId="77295AB3" w14:textId="77777777" w:rsidR="00AC0F28" w:rsidRPr="0046698E" w:rsidRDefault="00AC0F28" w:rsidP="00AC0F28">
      <w:pPr>
        <w:pStyle w:val="PargrafodaLista"/>
        <w:spacing w:before="120" w:after="120" w:line="276" w:lineRule="auto"/>
        <w:ind w:left="1134"/>
        <w:jc w:val="both"/>
        <w:rPr>
          <w:rFonts w:cs="Arial"/>
          <w:szCs w:val="20"/>
          <w:lang w:eastAsia="ar-SA"/>
        </w:rPr>
      </w:pPr>
      <w:r w:rsidRPr="0046698E">
        <w:rPr>
          <w:rFonts w:cs="Arial"/>
          <w:szCs w:val="20"/>
          <w:lang w:eastAsia="ar-SA"/>
        </w:rPr>
        <w:lastRenderedPageBreak/>
        <w:t>b) Cadastro Nacional de Empresas Inidôneas e Suspensas - CEIS, mantido pela Controladoria-Geral da União (</w:t>
      </w:r>
      <w:hyperlink r:id="rId10" w:history="1">
        <w:r w:rsidRPr="0046698E">
          <w:rPr>
            <w:rStyle w:val="Hyperlink"/>
            <w:rFonts w:eastAsia="Calibri" w:cs="Arial"/>
            <w:color w:val="auto"/>
            <w:szCs w:val="20"/>
            <w:lang w:eastAsia="ar-SA"/>
          </w:rPr>
          <w:t>www.portaldatransparencia.gov.br/ceis</w:t>
        </w:r>
      </w:hyperlink>
      <w:r w:rsidRPr="0046698E">
        <w:rPr>
          <w:rFonts w:cs="Arial"/>
          <w:szCs w:val="20"/>
          <w:lang w:eastAsia="ar-SA"/>
        </w:rPr>
        <w:t xml:space="preserve">);  </w:t>
      </w:r>
    </w:p>
    <w:p w14:paraId="08897FC3" w14:textId="77777777" w:rsidR="00AC0F28" w:rsidRPr="0046698E" w:rsidRDefault="00AC0F28" w:rsidP="00AC0F28">
      <w:pPr>
        <w:pStyle w:val="PargrafodaLista"/>
        <w:spacing w:before="120" w:after="120" w:line="276" w:lineRule="auto"/>
        <w:ind w:left="1134"/>
        <w:jc w:val="both"/>
        <w:rPr>
          <w:rFonts w:cs="Arial"/>
          <w:szCs w:val="20"/>
          <w:lang w:eastAsia="ar-SA"/>
        </w:rPr>
      </w:pPr>
      <w:r w:rsidRPr="0046698E">
        <w:rPr>
          <w:rFonts w:cs="Arial"/>
          <w:szCs w:val="20"/>
          <w:lang w:eastAsia="ar-SA"/>
        </w:rPr>
        <w:t>c) Cadastro Nacional de Condenações Cíveis por Atos de Improbidade Administrativa, mantido pelo Conselho Nacional de Justiça (</w:t>
      </w:r>
      <w:hyperlink r:id="rId11" w:history="1">
        <w:r w:rsidRPr="0046698E">
          <w:rPr>
            <w:rStyle w:val="Hyperlink"/>
            <w:rFonts w:eastAsia="Calibri" w:cs="Arial"/>
            <w:color w:val="auto"/>
            <w:szCs w:val="20"/>
            <w:lang w:eastAsia="ar-SA"/>
          </w:rPr>
          <w:t>www.cnj.jus.br/improbidade_adm/consultar_requerido.php</w:t>
        </w:r>
      </w:hyperlink>
      <w:r w:rsidRPr="0046698E">
        <w:rPr>
          <w:rFonts w:cs="Arial"/>
          <w:szCs w:val="20"/>
          <w:lang w:eastAsia="ar-SA"/>
        </w:rPr>
        <w:t xml:space="preserve">).  </w:t>
      </w:r>
    </w:p>
    <w:p w14:paraId="1DF723B3" w14:textId="77777777" w:rsidR="00AC0F28" w:rsidRPr="0046698E" w:rsidRDefault="00AC0F28" w:rsidP="00AC0F28">
      <w:pPr>
        <w:pStyle w:val="PargrafodaLista"/>
        <w:spacing w:before="120" w:after="120" w:line="276" w:lineRule="auto"/>
        <w:ind w:left="1134"/>
        <w:jc w:val="both"/>
        <w:rPr>
          <w:rFonts w:cs="Arial"/>
          <w:szCs w:val="20"/>
          <w:lang w:eastAsia="ar-SA"/>
        </w:rPr>
      </w:pPr>
      <w:r w:rsidRPr="0046698E">
        <w:rPr>
          <w:rFonts w:cs="Arial"/>
          <w:szCs w:val="20"/>
          <w:lang w:eastAsia="ar-SA"/>
        </w:rPr>
        <w:t xml:space="preserve">d) Lista de Inidôneos mantida pelo Tribunal de Contas da União - TCU; </w:t>
      </w:r>
    </w:p>
    <w:p w14:paraId="2D2144EC" w14:textId="77777777" w:rsidR="00AC0F28" w:rsidRPr="0046698E" w:rsidRDefault="00AC0F28" w:rsidP="00D727C2">
      <w:pPr>
        <w:pStyle w:val="PargrafodaLista"/>
        <w:numPr>
          <w:ilvl w:val="2"/>
          <w:numId w:val="8"/>
        </w:numPr>
        <w:spacing w:before="120" w:after="120" w:line="276" w:lineRule="auto"/>
        <w:jc w:val="both"/>
        <w:rPr>
          <w:rFonts w:cs="Arial"/>
          <w:b/>
          <w:szCs w:val="20"/>
        </w:rPr>
      </w:pPr>
      <w:r w:rsidRPr="0046698E">
        <w:rPr>
          <w:rFonts w:cs="Arial"/>
          <w:szCs w:val="20"/>
          <w:lang w:eastAsia="ar-SA"/>
        </w:rPr>
        <w:t xml:space="preserve">Para a consulta de </w:t>
      </w:r>
      <w:r w:rsidRPr="0046698E">
        <w:rPr>
          <w:rFonts w:cs="Arial"/>
          <w:szCs w:val="20"/>
        </w:rPr>
        <w:t>fornecedores</w:t>
      </w:r>
      <w:r w:rsidRPr="0046698E">
        <w:rPr>
          <w:rFonts w:cs="Arial"/>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 xml:space="preserve">A consulta aos </w:t>
      </w:r>
      <w:r w:rsidRPr="0046698E">
        <w:rPr>
          <w:rFonts w:cs="Arial"/>
          <w:szCs w:val="20"/>
          <w:lang w:eastAsia="ar-SA"/>
        </w:rPr>
        <w:t>cadastros</w:t>
      </w:r>
      <w:r w:rsidRPr="0046698E">
        <w:rPr>
          <w:rFonts w:cs="Arial"/>
          <w:szCs w:val="20"/>
        </w:rPr>
        <w:t xml:space="preserve"> será realizada em nome da empresa fornecedora </w:t>
      </w:r>
      <w:proofErr w:type="gramStart"/>
      <w:r w:rsidRPr="0046698E">
        <w:rPr>
          <w:rFonts w:cs="Arial"/>
          <w:szCs w:val="20"/>
        </w:rPr>
        <w:t>e também</w:t>
      </w:r>
      <w:proofErr w:type="gramEnd"/>
      <w:r w:rsidRPr="0046698E">
        <w:rPr>
          <w:rFonts w:cs="Arial"/>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46698E" w:rsidRDefault="00AC0F28" w:rsidP="00D727C2">
      <w:pPr>
        <w:pStyle w:val="PargrafodaLista"/>
        <w:numPr>
          <w:ilvl w:val="3"/>
          <w:numId w:val="8"/>
        </w:numPr>
        <w:spacing w:before="120" w:after="120" w:line="276" w:lineRule="auto"/>
        <w:jc w:val="both"/>
        <w:rPr>
          <w:rFonts w:cs="Arial"/>
          <w:szCs w:val="20"/>
        </w:rPr>
      </w:pPr>
      <w:r w:rsidRPr="0046698E">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46698E" w:rsidRDefault="00AC0F28" w:rsidP="00D727C2">
      <w:pPr>
        <w:pStyle w:val="PargrafodaLista"/>
        <w:numPr>
          <w:ilvl w:val="4"/>
          <w:numId w:val="8"/>
        </w:numPr>
        <w:spacing w:before="120" w:after="120" w:line="276" w:lineRule="auto"/>
        <w:jc w:val="both"/>
        <w:rPr>
          <w:rFonts w:cs="Arial"/>
          <w:szCs w:val="20"/>
        </w:rPr>
      </w:pPr>
      <w:r w:rsidRPr="0046698E">
        <w:rPr>
          <w:rFonts w:cs="Arial"/>
          <w:szCs w:val="20"/>
        </w:rPr>
        <w:t>A tentativa de burla será verificada por meio dos vínculos societários, linhas de fornecimento similares, dentre outros.</w:t>
      </w:r>
    </w:p>
    <w:p w14:paraId="7109B58B" w14:textId="77777777" w:rsidR="00AC0F28" w:rsidRPr="0046698E" w:rsidRDefault="00AC0F28" w:rsidP="00D727C2">
      <w:pPr>
        <w:pStyle w:val="PargrafodaLista"/>
        <w:numPr>
          <w:ilvl w:val="4"/>
          <w:numId w:val="8"/>
        </w:numPr>
        <w:spacing w:before="120" w:after="120" w:line="276" w:lineRule="auto"/>
        <w:jc w:val="both"/>
        <w:rPr>
          <w:rFonts w:cs="Arial"/>
          <w:szCs w:val="20"/>
        </w:rPr>
      </w:pPr>
      <w:r w:rsidRPr="0046698E">
        <w:rPr>
          <w:rFonts w:cs="Arial"/>
          <w:szCs w:val="20"/>
        </w:rPr>
        <w:t>O fornecedor será convocado para manifestação previamente à sua desclassificação</w:t>
      </w:r>
    </w:p>
    <w:p w14:paraId="1C86812C"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Constatada a existência de sanção, o fornecedor será reputado inabilitado, por falta de condição de participação.</w:t>
      </w:r>
    </w:p>
    <w:p w14:paraId="6F162935" w14:textId="77777777" w:rsidR="00AC0F28" w:rsidRPr="0046698E" w:rsidRDefault="00AC0F28" w:rsidP="00D727C2">
      <w:pPr>
        <w:pStyle w:val="PargrafodaLista"/>
        <w:numPr>
          <w:ilvl w:val="1"/>
          <w:numId w:val="8"/>
        </w:numPr>
        <w:spacing w:before="120" w:after="120" w:line="276" w:lineRule="auto"/>
        <w:ind w:hanging="574"/>
        <w:jc w:val="both"/>
        <w:rPr>
          <w:rFonts w:cs="Arial"/>
          <w:szCs w:val="20"/>
        </w:rPr>
      </w:pPr>
      <w:r w:rsidRPr="0046698E">
        <w:rPr>
          <w:rFonts w:cs="Arial"/>
          <w:szCs w:val="20"/>
        </w:rPr>
        <w:t>Caso atendidas as condições de participação, a habilitação dos fornecedores será verificada por meio do SICAF, nos documentos por ele abrangidos.</w:t>
      </w:r>
    </w:p>
    <w:p w14:paraId="4037C73F"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O descumprimento do subitem acima implicará a inabilitação do fornecedor, exceto se a consulta aos sítios eletrônicos oficiais emissores de certidões lograr êxito em encontrar a(s) certidão(</w:t>
      </w:r>
      <w:proofErr w:type="spellStart"/>
      <w:r w:rsidRPr="0046698E">
        <w:rPr>
          <w:rFonts w:cs="Arial"/>
          <w:szCs w:val="20"/>
        </w:rPr>
        <w:t>ões</w:t>
      </w:r>
      <w:proofErr w:type="spellEnd"/>
      <w:r w:rsidRPr="0046698E">
        <w:rPr>
          <w:rFonts w:cs="Arial"/>
          <w:szCs w:val="20"/>
        </w:rPr>
        <w:t>) válida(s).</w:t>
      </w:r>
    </w:p>
    <w:p w14:paraId="537557EE" w14:textId="77777777" w:rsidR="00AC0F28" w:rsidRPr="0046698E" w:rsidRDefault="00AC0F28" w:rsidP="00D727C2">
      <w:pPr>
        <w:pStyle w:val="PargrafodaLista"/>
        <w:numPr>
          <w:ilvl w:val="1"/>
          <w:numId w:val="8"/>
        </w:numPr>
        <w:spacing w:before="120" w:after="120" w:line="276" w:lineRule="auto"/>
        <w:ind w:hanging="574"/>
        <w:jc w:val="both"/>
        <w:rPr>
          <w:rFonts w:cs="Arial"/>
          <w:szCs w:val="20"/>
        </w:rPr>
      </w:pPr>
      <w:r w:rsidRPr="0046698E">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46698E" w:rsidRDefault="00AC0F28" w:rsidP="00D727C2">
      <w:pPr>
        <w:pStyle w:val="PargrafodaLista"/>
        <w:numPr>
          <w:ilvl w:val="1"/>
          <w:numId w:val="8"/>
        </w:numPr>
        <w:spacing w:before="120" w:after="120" w:line="276" w:lineRule="auto"/>
        <w:ind w:hanging="574"/>
        <w:jc w:val="both"/>
        <w:rPr>
          <w:rFonts w:cs="Arial"/>
          <w:szCs w:val="20"/>
        </w:rPr>
      </w:pPr>
      <w:r w:rsidRPr="0046698E">
        <w:rPr>
          <w:rFonts w:cs="Arial"/>
          <w:szCs w:val="20"/>
        </w:rPr>
        <w:t xml:space="preserve">Somente haverá a necessidade de comprovação do preenchimento de requisitos mediante apresentação dos documentos originais </w:t>
      </w:r>
      <w:proofErr w:type="spellStart"/>
      <w:r w:rsidRPr="0046698E">
        <w:rPr>
          <w:rFonts w:cs="Arial"/>
          <w:szCs w:val="20"/>
        </w:rPr>
        <w:t>não-digitais</w:t>
      </w:r>
      <w:proofErr w:type="spellEnd"/>
      <w:r w:rsidRPr="0046698E">
        <w:rPr>
          <w:rFonts w:cs="Arial"/>
          <w:szCs w:val="20"/>
        </w:rPr>
        <w:t xml:space="preserve"> quando houver dúvida em relação à integridade do documento digital.</w:t>
      </w:r>
    </w:p>
    <w:p w14:paraId="44C8AF50" w14:textId="77777777" w:rsidR="00AC0F28" w:rsidRPr="0046698E" w:rsidRDefault="00AC0F28" w:rsidP="00D727C2">
      <w:pPr>
        <w:pStyle w:val="PargrafodaLista"/>
        <w:numPr>
          <w:ilvl w:val="1"/>
          <w:numId w:val="8"/>
        </w:numPr>
        <w:spacing w:before="120" w:after="120" w:line="276" w:lineRule="auto"/>
        <w:ind w:hanging="574"/>
        <w:jc w:val="both"/>
        <w:rPr>
          <w:rFonts w:cs="Arial"/>
          <w:b/>
          <w:bCs/>
          <w:szCs w:val="20"/>
        </w:rPr>
      </w:pPr>
      <w:r w:rsidRPr="0046698E">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46698E" w:rsidRDefault="00AC0F28" w:rsidP="00D727C2">
      <w:pPr>
        <w:pStyle w:val="PargrafodaLista"/>
        <w:numPr>
          <w:ilvl w:val="1"/>
          <w:numId w:val="8"/>
        </w:numPr>
        <w:spacing w:before="120" w:after="120" w:line="276" w:lineRule="auto"/>
        <w:ind w:hanging="574"/>
        <w:jc w:val="both"/>
        <w:rPr>
          <w:rFonts w:cs="Arial"/>
          <w:bCs/>
          <w:szCs w:val="20"/>
        </w:rPr>
      </w:pPr>
      <w:r w:rsidRPr="0046698E">
        <w:rPr>
          <w:rFonts w:cs="Arial"/>
          <w:bCs/>
          <w:szCs w:val="20"/>
        </w:rPr>
        <w:t xml:space="preserve">Havendo </w:t>
      </w:r>
      <w:r w:rsidRPr="0046698E">
        <w:rPr>
          <w:rFonts w:cs="Arial"/>
          <w:szCs w:val="20"/>
          <w:lang w:eastAsia="en-US"/>
        </w:rPr>
        <w:t>necessidade</w:t>
      </w:r>
      <w:r w:rsidRPr="0046698E">
        <w:rPr>
          <w:rFonts w:cs="Arial"/>
          <w:bCs/>
          <w:szCs w:val="20"/>
        </w:rPr>
        <w:t xml:space="preserve"> de analisar minuciosamente os documentos exigidos, a sessão será suspensa, sendo informada a nova data e horário para a sua continuidade.</w:t>
      </w:r>
    </w:p>
    <w:p w14:paraId="561E230C" w14:textId="77777777" w:rsidR="00AC0F28" w:rsidRPr="0046698E" w:rsidRDefault="00AC0F28" w:rsidP="00D727C2">
      <w:pPr>
        <w:pStyle w:val="PargrafodaLista"/>
        <w:numPr>
          <w:ilvl w:val="1"/>
          <w:numId w:val="8"/>
        </w:numPr>
        <w:spacing w:before="120" w:after="120" w:line="276" w:lineRule="auto"/>
        <w:ind w:hanging="574"/>
        <w:jc w:val="both"/>
        <w:rPr>
          <w:rFonts w:cs="Arial"/>
          <w:szCs w:val="20"/>
        </w:rPr>
      </w:pPr>
      <w:r w:rsidRPr="0046698E">
        <w:rPr>
          <w:rFonts w:cs="Arial"/>
          <w:szCs w:val="20"/>
        </w:rPr>
        <w:t xml:space="preserve">Será inabilitado o fornecedor que não comprovar sua habilitação, seja por não apresentar </w:t>
      </w:r>
      <w:r w:rsidRPr="0046698E">
        <w:rPr>
          <w:rFonts w:cs="Arial"/>
          <w:szCs w:val="20"/>
          <w:lang w:eastAsia="en-US"/>
        </w:rPr>
        <w:t>quaisquer</w:t>
      </w:r>
      <w:r w:rsidRPr="0046698E">
        <w:rPr>
          <w:rFonts w:cs="Arial"/>
          <w:szCs w:val="20"/>
        </w:rPr>
        <w:t xml:space="preserve"> dos </w:t>
      </w:r>
      <w:r w:rsidRPr="0046698E">
        <w:rPr>
          <w:rFonts w:cs="Arial"/>
          <w:bCs/>
          <w:szCs w:val="20"/>
        </w:rPr>
        <w:t>documentos</w:t>
      </w:r>
      <w:r w:rsidRPr="0046698E">
        <w:rPr>
          <w:rFonts w:cs="Arial"/>
          <w:szCs w:val="20"/>
        </w:rPr>
        <w:t xml:space="preserve"> exigidos, ou apresentá-los em desacordo com o estabelecido neste Aviso de Contratação Direta.</w:t>
      </w:r>
    </w:p>
    <w:p w14:paraId="5D335F4C" w14:textId="77777777" w:rsidR="00AC0F28" w:rsidRPr="0046698E" w:rsidRDefault="00AC0F28" w:rsidP="00D727C2">
      <w:pPr>
        <w:pStyle w:val="PargrafodaLista"/>
        <w:numPr>
          <w:ilvl w:val="2"/>
          <w:numId w:val="8"/>
        </w:numPr>
        <w:spacing w:before="120" w:after="120" w:line="276" w:lineRule="auto"/>
        <w:jc w:val="both"/>
        <w:rPr>
          <w:rFonts w:cs="Arial"/>
          <w:szCs w:val="20"/>
        </w:rPr>
      </w:pPr>
      <w:r w:rsidRPr="0046698E">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46698E" w:rsidRDefault="00AC0F28" w:rsidP="00D727C2">
      <w:pPr>
        <w:pStyle w:val="PargrafodaLista"/>
        <w:numPr>
          <w:ilvl w:val="1"/>
          <w:numId w:val="8"/>
        </w:numPr>
        <w:spacing w:before="120" w:after="120" w:line="276" w:lineRule="auto"/>
        <w:ind w:hanging="574"/>
        <w:jc w:val="both"/>
        <w:rPr>
          <w:rFonts w:cs="Arial"/>
          <w:szCs w:val="20"/>
          <w:lang w:eastAsia="en-US"/>
        </w:rPr>
      </w:pPr>
      <w:r w:rsidRPr="0046698E">
        <w:rPr>
          <w:rFonts w:cs="Arial"/>
          <w:szCs w:val="20"/>
          <w:lang w:eastAsia="en-US"/>
        </w:rPr>
        <w:t>Constatado o atendimento às exigências de habilitação, o fornecedor será habilitado</w:t>
      </w:r>
    </w:p>
    <w:p w14:paraId="5A5FAB46" w14:textId="77777777" w:rsidR="00AC0F28" w:rsidRPr="00B3299B" w:rsidRDefault="00AC0F28" w:rsidP="00D727C2">
      <w:pPr>
        <w:pStyle w:val="Ttulo1"/>
        <w:numPr>
          <w:ilvl w:val="0"/>
          <w:numId w:val="8"/>
        </w:numPr>
        <w:rPr>
          <w:rFonts w:ascii="Arial" w:hAnsi="Arial" w:cs="Arial"/>
          <w:b/>
          <w:bCs/>
          <w:color w:val="auto"/>
          <w:sz w:val="20"/>
          <w:szCs w:val="20"/>
        </w:rPr>
      </w:pPr>
      <w:bookmarkStart w:id="7" w:name="_Toc104906824"/>
      <w:r w:rsidRPr="00B3299B">
        <w:rPr>
          <w:rFonts w:ascii="Arial" w:hAnsi="Arial" w:cs="Arial"/>
          <w:b/>
          <w:bCs/>
          <w:color w:val="auto"/>
          <w:sz w:val="20"/>
          <w:szCs w:val="20"/>
        </w:rPr>
        <w:t>CONTRATAÇÃO</w:t>
      </w:r>
      <w:bookmarkEnd w:id="7"/>
    </w:p>
    <w:p w14:paraId="233A78AB" w14:textId="77777777" w:rsidR="00AC0F28" w:rsidRPr="0046698E" w:rsidRDefault="00AC0F28" w:rsidP="00D727C2">
      <w:pPr>
        <w:numPr>
          <w:ilvl w:val="1"/>
          <w:numId w:val="8"/>
        </w:numPr>
        <w:spacing w:before="120" w:after="120" w:line="276" w:lineRule="auto"/>
        <w:ind w:left="857"/>
        <w:jc w:val="both"/>
        <w:rPr>
          <w:rFonts w:eastAsia="Arial" w:cs="Arial"/>
          <w:szCs w:val="20"/>
        </w:rPr>
      </w:pPr>
      <w:r w:rsidRPr="0046698E">
        <w:rPr>
          <w:rFonts w:eastAsia="Arial" w:cs="Arial"/>
          <w:szCs w:val="20"/>
        </w:rPr>
        <w:t>Após a homologação e adjudicação, caso se conclua pela contratação, será firmado Termo de Contrato ou emitido instrumento equivalente.</w:t>
      </w:r>
    </w:p>
    <w:p w14:paraId="1534029A" w14:textId="399125DF" w:rsidR="00AC0F28" w:rsidRPr="0046698E" w:rsidRDefault="00AC0F28" w:rsidP="00D727C2">
      <w:pPr>
        <w:numPr>
          <w:ilvl w:val="1"/>
          <w:numId w:val="8"/>
        </w:numPr>
        <w:spacing w:before="120" w:after="120" w:line="276" w:lineRule="auto"/>
        <w:ind w:left="425" w:firstLine="0"/>
        <w:jc w:val="both"/>
        <w:rPr>
          <w:rFonts w:eastAsia="Arial" w:cs="Arial"/>
          <w:szCs w:val="20"/>
        </w:rPr>
      </w:pPr>
      <w:r w:rsidRPr="0046698E">
        <w:rPr>
          <w:rFonts w:eastAsia="Arial" w:cs="Arial"/>
          <w:szCs w:val="20"/>
        </w:rPr>
        <w:t xml:space="preserve">O adjudicatário terá o prazo de </w:t>
      </w:r>
      <w:r w:rsidR="00415383" w:rsidRPr="0046698E">
        <w:rPr>
          <w:rFonts w:eastAsia="Arial" w:cs="Arial"/>
          <w:szCs w:val="20"/>
        </w:rPr>
        <w:t xml:space="preserve">02 </w:t>
      </w:r>
      <w:r w:rsidRPr="0046698E">
        <w:rPr>
          <w:rFonts w:eastAsia="Arial" w:cs="Arial"/>
          <w:szCs w:val="20"/>
        </w:rPr>
        <w:t>(</w:t>
      </w:r>
      <w:r w:rsidR="00415383" w:rsidRPr="0046698E">
        <w:rPr>
          <w:rFonts w:eastAsia="Arial" w:cs="Arial"/>
          <w:szCs w:val="20"/>
        </w:rPr>
        <w:t>dois</w:t>
      </w:r>
      <w:r w:rsidRPr="0046698E">
        <w:rPr>
          <w:rFonts w:eastAsia="Arial" w:cs="Arial"/>
          <w:szCs w:val="20"/>
        </w:rPr>
        <w:t xml:space="preserve">) dias úteis, contados a partir da data de sua convocação, para assinar o Termo de Contrato ou aceitar instrumento equivalente, conforme o caso (Nota de Empenho/Carta </w:t>
      </w:r>
      <w:r w:rsidRPr="0046698E">
        <w:rPr>
          <w:rFonts w:eastAsia="Arial" w:cs="Arial"/>
          <w:szCs w:val="20"/>
        </w:rPr>
        <w:lastRenderedPageBreak/>
        <w:t xml:space="preserve">Contrato/Autorização), sob pena de decair do direito à contratação, sem prejuízo das sanções previstas neste Aviso de Contratação Direta. </w:t>
      </w:r>
    </w:p>
    <w:p w14:paraId="0754968E" w14:textId="27C7928F" w:rsidR="00AC0F28" w:rsidRPr="0046698E" w:rsidRDefault="00AC0F28" w:rsidP="00D727C2">
      <w:pPr>
        <w:numPr>
          <w:ilvl w:val="2"/>
          <w:numId w:val="8"/>
        </w:numPr>
        <w:spacing w:before="120" w:after="120" w:line="276" w:lineRule="auto"/>
        <w:jc w:val="both"/>
        <w:rPr>
          <w:rFonts w:eastAsia="Arial" w:cs="Arial"/>
          <w:szCs w:val="20"/>
        </w:rPr>
      </w:pPr>
      <w:r w:rsidRPr="0046698E">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Pr>
          <w:rFonts w:eastAsia="Arial" w:cs="Arial"/>
          <w:szCs w:val="20"/>
        </w:rPr>
        <w:t>02</w:t>
      </w:r>
      <w:r w:rsidRPr="0046698E">
        <w:rPr>
          <w:rFonts w:eastAsia="Arial" w:cs="Arial"/>
          <w:szCs w:val="20"/>
        </w:rPr>
        <w:t xml:space="preserve"> (</w:t>
      </w:r>
      <w:r w:rsidR="00FB6857">
        <w:rPr>
          <w:rFonts w:eastAsia="Arial" w:cs="Arial"/>
          <w:szCs w:val="20"/>
        </w:rPr>
        <w:t>dois</w:t>
      </w:r>
      <w:r w:rsidRPr="0046698E">
        <w:rPr>
          <w:rFonts w:eastAsia="Arial" w:cs="Arial"/>
          <w:szCs w:val="20"/>
        </w:rPr>
        <w:t xml:space="preserve">) dias, a contar da data de seu recebimento. </w:t>
      </w:r>
    </w:p>
    <w:p w14:paraId="5320796F" w14:textId="77777777" w:rsidR="00AC0F28" w:rsidRPr="0046698E" w:rsidRDefault="00AC0F28" w:rsidP="00D727C2">
      <w:pPr>
        <w:numPr>
          <w:ilvl w:val="2"/>
          <w:numId w:val="8"/>
        </w:numPr>
        <w:spacing w:before="120" w:after="120" w:line="276" w:lineRule="auto"/>
        <w:jc w:val="both"/>
        <w:rPr>
          <w:rFonts w:eastAsia="Arial" w:cs="Arial"/>
          <w:szCs w:val="20"/>
        </w:rPr>
      </w:pPr>
      <w:r w:rsidRPr="0046698E">
        <w:rPr>
          <w:rFonts w:eastAsia="Arial" w:cs="Arial"/>
          <w:szCs w:val="20"/>
        </w:rPr>
        <w:t xml:space="preserve">O prazo previsto para assinatura do contrato ou aceitação da nota de empenho ou instrumento equivalente poderá ser prorrogado </w:t>
      </w:r>
      <w:r w:rsidRPr="0046698E">
        <w:rPr>
          <w:rFonts w:cs="Arial"/>
          <w:bCs/>
          <w:szCs w:val="20"/>
        </w:rPr>
        <w:t>1 (uma) vez</w:t>
      </w:r>
      <w:r w:rsidRPr="0046698E">
        <w:rPr>
          <w:rFonts w:eastAsia="Arial" w:cs="Arial"/>
          <w:szCs w:val="20"/>
        </w:rPr>
        <w:t>, por igual período, por solicitação justificada do adjudicatário e aceita pela Administração.</w:t>
      </w:r>
    </w:p>
    <w:p w14:paraId="1FDF8BD7" w14:textId="77777777" w:rsidR="00AC0F28" w:rsidRPr="0046698E" w:rsidRDefault="00AC0F28" w:rsidP="00D727C2">
      <w:pPr>
        <w:numPr>
          <w:ilvl w:val="1"/>
          <w:numId w:val="8"/>
        </w:numPr>
        <w:spacing w:before="120" w:after="120" w:line="276" w:lineRule="auto"/>
        <w:ind w:left="425" w:firstLine="0"/>
        <w:jc w:val="both"/>
        <w:rPr>
          <w:rFonts w:eastAsia="Arial" w:cs="Arial"/>
          <w:szCs w:val="20"/>
        </w:rPr>
      </w:pPr>
      <w:r w:rsidRPr="0046698E">
        <w:rPr>
          <w:rFonts w:eastAsia="Arial" w:cs="Arial"/>
          <w:szCs w:val="20"/>
        </w:rPr>
        <w:t>O Aceite da Nota de Empenho ou do instrumento equivalente, emitida à empresa adjudicada, implica no reconhecimento de que:</w:t>
      </w:r>
    </w:p>
    <w:p w14:paraId="5E047BE3" w14:textId="77777777" w:rsidR="00AC0F28" w:rsidRPr="0046698E" w:rsidRDefault="00AC0F28" w:rsidP="00D727C2">
      <w:pPr>
        <w:numPr>
          <w:ilvl w:val="2"/>
          <w:numId w:val="8"/>
        </w:numPr>
        <w:spacing w:before="120" w:after="120" w:line="276" w:lineRule="auto"/>
        <w:jc w:val="both"/>
        <w:rPr>
          <w:rFonts w:eastAsia="Arial" w:cs="Arial"/>
          <w:szCs w:val="20"/>
        </w:rPr>
      </w:pPr>
      <w:r w:rsidRPr="0046698E">
        <w:rPr>
          <w:rFonts w:eastAsia="Arial" w:cs="Arial"/>
          <w:szCs w:val="20"/>
        </w:rPr>
        <w:t>referida Nota está substituindo o contrato, aplicando-se à relação de negócios ali estabelecida as disposições da Lei nº 14.133, de 2021;</w:t>
      </w:r>
    </w:p>
    <w:p w14:paraId="6D11A9ED" w14:textId="77777777" w:rsidR="00AC0F28" w:rsidRPr="0046698E" w:rsidRDefault="00AC0F28" w:rsidP="00D727C2">
      <w:pPr>
        <w:numPr>
          <w:ilvl w:val="2"/>
          <w:numId w:val="8"/>
        </w:numPr>
        <w:spacing w:before="120" w:after="120" w:line="276" w:lineRule="auto"/>
        <w:jc w:val="both"/>
        <w:rPr>
          <w:rFonts w:eastAsia="Arial" w:cs="Arial"/>
          <w:szCs w:val="20"/>
        </w:rPr>
      </w:pPr>
      <w:r w:rsidRPr="0046698E">
        <w:rPr>
          <w:rFonts w:eastAsia="Arial" w:cs="Arial"/>
          <w:szCs w:val="20"/>
        </w:rPr>
        <w:t>a contratada se vincula à sua proposta e às previsões contidas no Aviso de Contratação Direta e seus anexos;</w:t>
      </w:r>
    </w:p>
    <w:p w14:paraId="59B0C99B" w14:textId="77777777" w:rsidR="00AC0F28" w:rsidRPr="0046698E" w:rsidRDefault="00AC0F28" w:rsidP="00D727C2">
      <w:pPr>
        <w:numPr>
          <w:ilvl w:val="2"/>
          <w:numId w:val="8"/>
        </w:numPr>
        <w:spacing w:before="120" w:after="120" w:line="276" w:lineRule="auto"/>
        <w:jc w:val="both"/>
        <w:rPr>
          <w:rFonts w:eastAsia="Arial" w:cs="Arial"/>
          <w:szCs w:val="20"/>
        </w:rPr>
      </w:pPr>
      <w:r w:rsidRPr="0046698E">
        <w:rPr>
          <w:rFonts w:eastAsia="Arial" w:cs="Arial"/>
          <w:szCs w:val="20"/>
        </w:rPr>
        <w:t>a contratada reconhece que as hipóteses de rescisão são aquelas previstas nos artigos 137 e 138 da Lei nº 14.133/21 e reconhece os direitos da Administração previstos nos artigos 137 a 139 da mesma Lei.</w:t>
      </w:r>
    </w:p>
    <w:p w14:paraId="6E331759" w14:textId="76366595" w:rsidR="00AC0F28" w:rsidRPr="0046698E" w:rsidRDefault="00714214" w:rsidP="00D727C2">
      <w:pPr>
        <w:numPr>
          <w:ilvl w:val="1"/>
          <w:numId w:val="8"/>
        </w:numPr>
        <w:spacing w:before="120" w:after="120" w:line="276" w:lineRule="auto"/>
        <w:ind w:left="425" w:firstLine="0"/>
        <w:jc w:val="both"/>
        <w:rPr>
          <w:rFonts w:eastAsia="Arial" w:cs="Arial"/>
          <w:szCs w:val="20"/>
        </w:rPr>
      </w:pPr>
      <w:r>
        <w:rPr>
          <w:rFonts w:eastAsia="Arial" w:cs="Arial"/>
          <w:szCs w:val="20"/>
        </w:rPr>
        <w:t xml:space="preserve"> </w:t>
      </w:r>
      <w:r w:rsidR="00AC0F28" w:rsidRPr="0046698E">
        <w:rPr>
          <w:rFonts w:eastAsia="Arial" w:cs="Arial"/>
          <w:szCs w:val="20"/>
        </w:rPr>
        <w:t xml:space="preserve">O prazo de vigência da contratação é de </w:t>
      </w:r>
      <w:r w:rsidR="008C63D7">
        <w:rPr>
          <w:rFonts w:eastAsia="Arial" w:cs="Arial"/>
          <w:szCs w:val="20"/>
        </w:rPr>
        <w:t>12</w:t>
      </w:r>
      <w:r w:rsidR="00415383" w:rsidRPr="0046698E">
        <w:rPr>
          <w:rFonts w:eastAsia="Arial" w:cs="Arial"/>
          <w:szCs w:val="20"/>
        </w:rPr>
        <w:t xml:space="preserve"> (</w:t>
      </w:r>
      <w:r w:rsidR="008C63D7">
        <w:rPr>
          <w:rFonts w:eastAsia="Arial" w:cs="Arial"/>
          <w:szCs w:val="20"/>
        </w:rPr>
        <w:t>doze</w:t>
      </w:r>
      <w:r w:rsidR="00415383" w:rsidRPr="0046698E">
        <w:rPr>
          <w:rFonts w:eastAsia="Arial" w:cs="Arial"/>
          <w:szCs w:val="20"/>
        </w:rPr>
        <w:t xml:space="preserve">) </w:t>
      </w:r>
      <w:r w:rsidR="008C63D7">
        <w:rPr>
          <w:rFonts w:eastAsia="Arial" w:cs="Arial"/>
          <w:szCs w:val="20"/>
        </w:rPr>
        <w:t>meses,</w:t>
      </w:r>
      <w:r w:rsidR="00AC0F28" w:rsidRPr="0046698E">
        <w:rPr>
          <w:rFonts w:eastAsia="Arial" w:cs="Arial"/>
          <w:szCs w:val="20"/>
        </w:rPr>
        <w:t xml:space="preserve"> prorrogável conforme previsão nos anexos a este Aviso de Contratação Direta. </w:t>
      </w:r>
    </w:p>
    <w:p w14:paraId="39139B95" w14:textId="1104FCF5" w:rsidR="00AC0F28" w:rsidRPr="0046698E" w:rsidRDefault="00714214" w:rsidP="00D727C2">
      <w:pPr>
        <w:numPr>
          <w:ilvl w:val="1"/>
          <w:numId w:val="8"/>
        </w:numPr>
        <w:spacing w:before="120" w:after="120" w:line="276" w:lineRule="auto"/>
        <w:ind w:left="425" w:firstLine="0"/>
        <w:jc w:val="both"/>
        <w:rPr>
          <w:rFonts w:eastAsia="Arial" w:cs="Arial"/>
          <w:szCs w:val="20"/>
        </w:rPr>
      </w:pPr>
      <w:r>
        <w:rPr>
          <w:rFonts w:cs="Arial"/>
          <w:szCs w:val="20"/>
        </w:rPr>
        <w:t xml:space="preserve"> </w:t>
      </w:r>
      <w:r w:rsidR="00AC0F28" w:rsidRPr="0046698E">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B3299B" w:rsidRDefault="00AC0F28" w:rsidP="00D727C2">
      <w:pPr>
        <w:pStyle w:val="Ttulo1"/>
        <w:numPr>
          <w:ilvl w:val="0"/>
          <w:numId w:val="8"/>
        </w:numPr>
        <w:rPr>
          <w:rFonts w:ascii="Arial" w:hAnsi="Arial" w:cs="Arial"/>
          <w:b/>
          <w:bCs/>
          <w:color w:val="auto"/>
          <w:sz w:val="20"/>
          <w:szCs w:val="20"/>
        </w:rPr>
      </w:pPr>
      <w:bookmarkStart w:id="8" w:name="_Toc104906825"/>
      <w:r w:rsidRPr="00B3299B">
        <w:rPr>
          <w:rFonts w:ascii="Arial" w:hAnsi="Arial" w:cs="Arial"/>
          <w:b/>
          <w:bCs/>
          <w:color w:val="auto"/>
          <w:sz w:val="20"/>
          <w:szCs w:val="20"/>
        </w:rPr>
        <w:t>SANÇÕES</w:t>
      </w:r>
      <w:bookmarkEnd w:id="8"/>
    </w:p>
    <w:p w14:paraId="2C62C3A6" w14:textId="77777777" w:rsidR="00AC0F28" w:rsidRPr="0046698E" w:rsidRDefault="00AC0F28" w:rsidP="00D727C2">
      <w:pPr>
        <w:numPr>
          <w:ilvl w:val="1"/>
          <w:numId w:val="8"/>
        </w:numPr>
        <w:spacing w:before="120" w:after="120" w:line="276" w:lineRule="auto"/>
        <w:ind w:left="857"/>
        <w:jc w:val="both"/>
        <w:rPr>
          <w:rFonts w:cs="Arial"/>
          <w:b/>
          <w:szCs w:val="20"/>
        </w:rPr>
      </w:pPr>
      <w:r w:rsidRPr="0046698E">
        <w:rPr>
          <w:rFonts w:cs="Arial"/>
          <w:szCs w:val="20"/>
        </w:rPr>
        <w:t xml:space="preserve">Comete infração administrativa o fornecedor que cometer quaisquer das infrações previstas no art. 155 da Lei nº 14.133, de 2021, quais sejam: </w:t>
      </w:r>
    </w:p>
    <w:p w14:paraId="63F87FD5"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dar causa à inexecução parcial do contrato;</w:t>
      </w:r>
    </w:p>
    <w:p w14:paraId="4F4D07FD"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dar causa à inexecução parcial do contrato que cause grave dano à Administração, ao funcionamento dos serviços públicos ou ao interesse coletivo;</w:t>
      </w:r>
    </w:p>
    <w:p w14:paraId="5938472E"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dar causa à inexecução total do contrato;</w:t>
      </w:r>
    </w:p>
    <w:p w14:paraId="5F0F9A7B"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deixar de entregar a documentação exigida para o certame;</w:t>
      </w:r>
    </w:p>
    <w:p w14:paraId="74A65AAA"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não manter a proposta, salvo em decorrência de fato superveniente devidamente justificado;</w:t>
      </w:r>
    </w:p>
    <w:p w14:paraId="2CF120DF"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não celebrar o contrato ou não entregar a documentação exigida para a contratação, quando convocado dentro do prazo de validade de sua proposta;</w:t>
      </w:r>
    </w:p>
    <w:p w14:paraId="3986E141"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 ensejar o retardamento da execução ou da entrega do objeto da licitação sem motivo justificado;</w:t>
      </w:r>
    </w:p>
    <w:p w14:paraId="067C5714"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apresentar declaração ou documentação falsa exigida para o certame ou prestar declaração falsa durante a dispensa eletrônica ou a execução do contrato;</w:t>
      </w:r>
    </w:p>
    <w:p w14:paraId="6B255349"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fraudar a dispensa eletrônica ou praticar ato fraudulento na execução do contrato;</w:t>
      </w:r>
    </w:p>
    <w:p w14:paraId="11F8FA21"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 comportar-se de modo inidôneo ou cometer fraude de qualquer natureza;</w:t>
      </w:r>
    </w:p>
    <w:p w14:paraId="17A078F7" w14:textId="77777777" w:rsidR="00AC0F28" w:rsidRPr="0046698E" w:rsidRDefault="00AC0F28" w:rsidP="00D727C2">
      <w:pPr>
        <w:pStyle w:val="PargrafodaLista"/>
        <w:numPr>
          <w:ilvl w:val="3"/>
          <w:numId w:val="8"/>
        </w:numPr>
        <w:spacing w:before="120" w:after="120" w:line="276" w:lineRule="auto"/>
        <w:jc w:val="both"/>
        <w:rPr>
          <w:rFonts w:cs="Arial"/>
          <w:szCs w:val="20"/>
        </w:rPr>
      </w:pPr>
      <w:r w:rsidRPr="0046698E">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lastRenderedPageBreak/>
        <w:t> praticar atos ilícitos com vistas a frustrar os objetivos deste certame.</w:t>
      </w:r>
    </w:p>
    <w:p w14:paraId="6D4E7A1E"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praticar ato lesivo previsto no </w:t>
      </w:r>
      <w:hyperlink r:id="rId12" w:anchor="art5" w:history="1">
        <w:r w:rsidRPr="0046698E">
          <w:rPr>
            <w:rFonts w:cs="Arial"/>
            <w:szCs w:val="20"/>
          </w:rPr>
          <w:t>art. 5º da Lei nº 12.846, de 1º de agosto de 2013.</w:t>
        </w:r>
      </w:hyperlink>
    </w:p>
    <w:p w14:paraId="76AFCCFB" w14:textId="77777777" w:rsidR="00AC0F28" w:rsidRPr="0046698E" w:rsidRDefault="00AC0F28" w:rsidP="00D727C2">
      <w:pPr>
        <w:numPr>
          <w:ilvl w:val="1"/>
          <w:numId w:val="8"/>
        </w:numPr>
        <w:spacing w:before="120" w:after="120" w:line="276" w:lineRule="auto"/>
        <w:ind w:left="425" w:firstLine="0"/>
        <w:jc w:val="both"/>
        <w:rPr>
          <w:rFonts w:cs="Arial"/>
          <w:b/>
          <w:szCs w:val="20"/>
        </w:rPr>
      </w:pPr>
      <w:r w:rsidRPr="0046698E">
        <w:rPr>
          <w:rFonts w:cs="Arial"/>
          <w:szCs w:val="20"/>
        </w:rPr>
        <w:t>O fornecedor que cometer qualquer das infrações discriminadas nos subitens anteriores ficará sujeito, sem prejuízo da responsabilidade civil e criminal, às seguintes sanções:</w:t>
      </w:r>
    </w:p>
    <w:p w14:paraId="5157A24F" w14:textId="77777777" w:rsidR="00AC0F28" w:rsidRPr="0046698E" w:rsidRDefault="00AC0F28" w:rsidP="00AC0F28">
      <w:pPr>
        <w:numPr>
          <w:ilvl w:val="2"/>
          <w:numId w:val="6"/>
        </w:numPr>
        <w:spacing w:before="120" w:after="120" w:line="276" w:lineRule="auto"/>
        <w:jc w:val="both"/>
        <w:rPr>
          <w:rFonts w:cs="Arial"/>
          <w:szCs w:val="20"/>
        </w:rPr>
      </w:pPr>
      <w:r w:rsidRPr="0046698E">
        <w:rPr>
          <w:rFonts w:cs="Arial"/>
          <w:szCs w:val="20"/>
        </w:rPr>
        <w:t>Advertência pela falta do subitem 8.1.1 deste Aviso de Contratação Direta, quando não se justificar a imposição de penalidade mais grave;</w:t>
      </w:r>
    </w:p>
    <w:p w14:paraId="29FA848C" w14:textId="18E02ED7" w:rsidR="00AC0F28" w:rsidRPr="0046698E" w:rsidRDefault="00AC0F28" w:rsidP="00AC0F28">
      <w:pPr>
        <w:numPr>
          <w:ilvl w:val="2"/>
          <w:numId w:val="6"/>
        </w:numPr>
        <w:spacing w:before="120" w:after="120" w:line="276" w:lineRule="auto"/>
        <w:jc w:val="both"/>
        <w:rPr>
          <w:rFonts w:cs="Arial"/>
          <w:szCs w:val="20"/>
        </w:rPr>
      </w:pPr>
      <w:r w:rsidRPr="0046698E">
        <w:rPr>
          <w:rFonts w:cs="Arial"/>
          <w:szCs w:val="20"/>
        </w:rPr>
        <w:t xml:space="preserve">Multa de </w:t>
      </w:r>
      <w:r w:rsidR="00415383" w:rsidRPr="0046698E">
        <w:rPr>
          <w:rFonts w:cs="Arial"/>
          <w:szCs w:val="20"/>
        </w:rPr>
        <w:t>5</w:t>
      </w:r>
      <w:r w:rsidRPr="0046698E">
        <w:rPr>
          <w:rFonts w:cs="Arial"/>
          <w:szCs w:val="20"/>
        </w:rPr>
        <w:t>% (</w:t>
      </w:r>
      <w:r w:rsidR="00415383" w:rsidRPr="0046698E">
        <w:rPr>
          <w:rFonts w:cs="Arial"/>
          <w:szCs w:val="20"/>
        </w:rPr>
        <w:t>cinco</w:t>
      </w:r>
      <w:r w:rsidRPr="0046698E">
        <w:rPr>
          <w:rFonts w:cs="Arial"/>
          <w:szCs w:val="20"/>
        </w:rPr>
        <w:t xml:space="preserve"> por cento) sobre o valor estimado do(s) item(s) prejudicado(s) pela conduta do fornecedor, por qualquer das infrações dos subitens 8.1.1 a 8.1.12;</w:t>
      </w:r>
    </w:p>
    <w:p w14:paraId="0ABBAC28" w14:textId="77777777" w:rsidR="00AC0F28" w:rsidRPr="0046698E" w:rsidRDefault="00AC0F28" w:rsidP="00AC0F28">
      <w:pPr>
        <w:numPr>
          <w:ilvl w:val="2"/>
          <w:numId w:val="6"/>
        </w:numPr>
        <w:spacing w:before="120" w:after="120" w:line="276" w:lineRule="auto"/>
        <w:jc w:val="both"/>
        <w:rPr>
          <w:rFonts w:cs="Arial"/>
          <w:szCs w:val="20"/>
        </w:rPr>
      </w:pPr>
      <w:r w:rsidRPr="0046698E">
        <w:rPr>
          <w:rFonts w:cs="Arial"/>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46698E" w:rsidRDefault="00AC0F28" w:rsidP="00AC0F28">
      <w:pPr>
        <w:numPr>
          <w:ilvl w:val="2"/>
          <w:numId w:val="6"/>
        </w:numPr>
        <w:spacing w:before="120" w:after="120" w:line="276" w:lineRule="auto"/>
        <w:jc w:val="both"/>
        <w:rPr>
          <w:rFonts w:cs="Arial"/>
          <w:szCs w:val="20"/>
        </w:rPr>
      </w:pPr>
      <w:r w:rsidRPr="0046698E">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46698E" w:rsidRDefault="00AC0F28" w:rsidP="00D727C2">
      <w:pPr>
        <w:numPr>
          <w:ilvl w:val="1"/>
          <w:numId w:val="8"/>
        </w:numPr>
        <w:spacing w:before="120" w:after="120" w:line="276" w:lineRule="auto"/>
        <w:jc w:val="both"/>
        <w:rPr>
          <w:rFonts w:cs="Arial"/>
          <w:bCs/>
          <w:szCs w:val="20"/>
        </w:rPr>
      </w:pPr>
      <w:r w:rsidRPr="0046698E">
        <w:rPr>
          <w:rFonts w:cs="Arial"/>
          <w:bCs/>
          <w:szCs w:val="20"/>
        </w:rPr>
        <w:t>Na aplicação das sanções serão considerados:</w:t>
      </w:r>
    </w:p>
    <w:p w14:paraId="2799A1D8" w14:textId="77777777" w:rsidR="00AC0F28" w:rsidRPr="0046698E" w:rsidRDefault="00AC0F28" w:rsidP="00D727C2">
      <w:pPr>
        <w:numPr>
          <w:ilvl w:val="2"/>
          <w:numId w:val="8"/>
        </w:numPr>
        <w:spacing w:before="120" w:after="120" w:line="276" w:lineRule="auto"/>
        <w:jc w:val="both"/>
        <w:rPr>
          <w:rFonts w:cs="Arial"/>
          <w:bCs/>
          <w:szCs w:val="20"/>
        </w:rPr>
      </w:pPr>
      <w:r w:rsidRPr="0046698E">
        <w:rPr>
          <w:rFonts w:cs="Arial"/>
          <w:bCs/>
          <w:szCs w:val="20"/>
        </w:rPr>
        <w:t>a natureza e a gravidade da infração cometida;</w:t>
      </w:r>
    </w:p>
    <w:p w14:paraId="4BE2A63F" w14:textId="77777777" w:rsidR="00AC0F28" w:rsidRPr="0046698E" w:rsidRDefault="00AC0F28" w:rsidP="00D727C2">
      <w:pPr>
        <w:numPr>
          <w:ilvl w:val="2"/>
          <w:numId w:val="8"/>
        </w:numPr>
        <w:spacing w:before="120" w:after="120" w:line="276" w:lineRule="auto"/>
        <w:jc w:val="both"/>
        <w:rPr>
          <w:rFonts w:cs="Arial"/>
          <w:bCs/>
          <w:szCs w:val="20"/>
        </w:rPr>
      </w:pPr>
      <w:r w:rsidRPr="0046698E">
        <w:rPr>
          <w:rFonts w:cs="Arial"/>
          <w:bCs/>
          <w:szCs w:val="20"/>
        </w:rPr>
        <w:t>as peculiaridades do caso concreto;</w:t>
      </w:r>
    </w:p>
    <w:p w14:paraId="5110A35D" w14:textId="77777777" w:rsidR="00AC0F28" w:rsidRPr="0046698E" w:rsidRDefault="00AC0F28" w:rsidP="00D727C2">
      <w:pPr>
        <w:numPr>
          <w:ilvl w:val="2"/>
          <w:numId w:val="8"/>
        </w:numPr>
        <w:spacing w:before="120" w:after="120" w:line="276" w:lineRule="auto"/>
        <w:jc w:val="both"/>
        <w:rPr>
          <w:rFonts w:cs="Arial"/>
          <w:bCs/>
          <w:szCs w:val="20"/>
        </w:rPr>
      </w:pPr>
      <w:r w:rsidRPr="0046698E">
        <w:rPr>
          <w:rFonts w:cs="Arial"/>
          <w:bCs/>
          <w:szCs w:val="20"/>
        </w:rPr>
        <w:t>as circunstâncias agravantes ou atenuantes;</w:t>
      </w:r>
    </w:p>
    <w:p w14:paraId="065816E2" w14:textId="77777777" w:rsidR="00AC0F28" w:rsidRPr="0046698E" w:rsidRDefault="00AC0F28" w:rsidP="00D727C2">
      <w:pPr>
        <w:numPr>
          <w:ilvl w:val="2"/>
          <w:numId w:val="8"/>
        </w:numPr>
        <w:spacing w:before="120" w:after="120" w:line="276" w:lineRule="auto"/>
        <w:jc w:val="both"/>
        <w:rPr>
          <w:rFonts w:cs="Arial"/>
          <w:bCs/>
          <w:szCs w:val="20"/>
        </w:rPr>
      </w:pPr>
      <w:r w:rsidRPr="0046698E">
        <w:rPr>
          <w:rFonts w:cs="Arial"/>
          <w:bCs/>
          <w:szCs w:val="20"/>
        </w:rPr>
        <w:t>os danos que dela provierem para a Administração Pública;</w:t>
      </w:r>
    </w:p>
    <w:p w14:paraId="7C728562" w14:textId="77777777" w:rsidR="00AC0F28" w:rsidRPr="0046698E" w:rsidRDefault="00AC0F28" w:rsidP="00D727C2">
      <w:pPr>
        <w:numPr>
          <w:ilvl w:val="2"/>
          <w:numId w:val="8"/>
        </w:numPr>
        <w:spacing w:before="120" w:after="120" w:line="276" w:lineRule="auto"/>
        <w:jc w:val="both"/>
        <w:rPr>
          <w:rFonts w:cs="Arial"/>
          <w:bCs/>
          <w:szCs w:val="20"/>
        </w:rPr>
      </w:pPr>
      <w:r w:rsidRPr="0046698E">
        <w:rPr>
          <w:rFonts w:cs="Arial"/>
          <w:bCs/>
          <w:szCs w:val="20"/>
        </w:rPr>
        <w:t>a implantação ou o aperfeiçoamento de programa de integridade, conforme normas e orientações dos órgãos de controle.</w:t>
      </w:r>
    </w:p>
    <w:p w14:paraId="50740406" w14:textId="4F226479" w:rsidR="00AC0F28" w:rsidRPr="0046698E" w:rsidRDefault="00714214" w:rsidP="00D727C2">
      <w:pPr>
        <w:numPr>
          <w:ilvl w:val="1"/>
          <w:numId w:val="8"/>
        </w:numPr>
        <w:spacing w:before="120" w:after="120" w:line="276" w:lineRule="auto"/>
        <w:ind w:left="425" w:firstLine="0"/>
        <w:jc w:val="both"/>
        <w:rPr>
          <w:rFonts w:cs="Arial"/>
          <w:szCs w:val="20"/>
        </w:rPr>
      </w:pPr>
      <w:bookmarkStart w:id="9" w:name="art156§6"/>
      <w:bookmarkStart w:id="10" w:name="art156§7"/>
      <w:bookmarkStart w:id="11" w:name="art156§8"/>
      <w:bookmarkEnd w:id="9"/>
      <w:bookmarkEnd w:id="10"/>
      <w:bookmarkEnd w:id="11"/>
      <w:r>
        <w:rPr>
          <w:rFonts w:cs="Arial"/>
          <w:szCs w:val="20"/>
        </w:rPr>
        <w:t xml:space="preserve"> </w:t>
      </w:r>
      <w:r w:rsidR="00AC0F28" w:rsidRPr="0046698E">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46698E" w:rsidRDefault="00714214" w:rsidP="00D727C2">
      <w:pPr>
        <w:numPr>
          <w:ilvl w:val="1"/>
          <w:numId w:val="8"/>
        </w:numPr>
        <w:spacing w:before="120" w:after="120" w:line="276" w:lineRule="auto"/>
        <w:ind w:left="425" w:firstLine="0"/>
        <w:jc w:val="both"/>
        <w:rPr>
          <w:rFonts w:cs="Arial"/>
          <w:szCs w:val="20"/>
        </w:rPr>
      </w:pPr>
      <w:bookmarkStart w:id="12" w:name="art156§9"/>
      <w:bookmarkEnd w:id="12"/>
      <w:r>
        <w:rPr>
          <w:rFonts w:cs="Arial"/>
          <w:szCs w:val="20"/>
        </w:rPr>
        <w:t xml:space="preserve"> </w:t>
      </w:r>
      <w:r w:rsidR="00AC0F28" w:rsidRPr="0046698E">
        <w:rPr>
          <w:rFonts w:cs="Arial"/>
          <w:szCs w:val="20"/>
        </w:rPr>
        <w:t>A aplicação das sanções previstas neste Aviso de Contratação Direta, em hipótese alguma, a obrigação de reparação integral do dano causado à Administração Pública.</w:t>
      </w:r>
    </w:p>
    <w:p w14:paraId="4B0CCDA8" w14:textId="30077C58" w:rsidR="00AC0F28" w:rsidRPr="0046698E" w:rsidRDefault="00714214"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46698E">
        <w:rPr>
          <w:rFonts w:cs="Arial"/>
          <w:szCs w:val="20"/>
        </w:rPr>
        <w:t>A penalidade de multa pode ser aplicada cumulativamente com as demais sanções.</w:t>
      </w:r>
    </w:p>
    <w:p w14:paraId="453A7C20" w14:textId="795F548C" w:rsidR="00AC0F28" w:rsidRPr="0046698E" w:rsidRDefault="00CC7959" w:rsidP="00D727C2">
      <w:pPr>
        <w:numPr>
          <w:ilvl w:val="1"/>
          <w:numId w:val="8"/>
        </w:numPr>
        <w:spacing w:before="120" w:after="120" w:line="276" w:lineRule="auto"/>
        <w:ind w:left="425" w:firstLine="0"/>
        <w:jc w:val="both"/>
        <w:rPr>
          <w:rFonts w:cs="Arial"/>
          <w:szCs w:val="20"/>
        </w:rPr>
      </w:pPr>
      <w:r w:rsidRPr="0046698E">
        <w:rPr>
          <w:rFonts w:cs="Arial"/>
          <w:szCs w:val="20"/>
        </w:rPr>
        <w:t xml:space="preserve"> </w:t>
      </w:r>
      <w:r w:rsidR="00AC0F28" w:rsidRPr="0046698E">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46698E" w:rsidRDefault="00CC7959" w:rsidP="00D727C2">
      <w:pPr>
        <w:numPr>
          <w:ilvl w:val="1"/>
          <w:numId w:val="8"/>
        </w:numPr>
        <w:spacing w:before="120" w:after="120" w:line="276" w:lineRule="auto"/>
        <w:ind w:left="425" w:firstLine="0"/>
        <w:jc w:val="both"/>
        <w:rPr>
          <w:rFonts w:cs="Arial"/>
          <w:szCs w:val="20"/>
        </w:rPr>
      </w:pPr>
      <w:r w:rsidRPr="0046698E">
        <w:rPr>
          <w:rFonts w:cs="Arial"/>
          <w:szCs w:val="20"/>
        </w:rPr>
        <w:t xml:space="preserve"> </w:t>
      </w:r>
      <w:r w:rsidR="00AC0F28" w:rsidRPr="0046698E">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46698E" w:rsidRDefault="00CC7959" w:rsidP="00D727C2">
      <w:pPr>
        <w:numPr>
          <w:ilvl w:val="1"/>
          <w:numId w:val="8"/>
        </w:numPr>
        <w:spacing w:before="120" w:after="120" w:line="276" w:lineRule="auto"/>
        <w:ind w:left="425" w:firstLine="0"/>
        <w:jc w:val="both"/>
        <w:rPr>
          <w:rFonts w:cs="Arial"/>
          <w:szCs w:val="20"/>
        </w:rPr>
      </w:pPr>
      <w:r w:rsidRPr="0046698E">
        <w:rPr>
          <w:rFonts w:cs="Arial"/>
          <w:szCs w:val="20"/>
        </w:rPr>
        <w:t xml:space="preserve"> </w:t>
      </w:r>
      <w:r w:rsidR="00AC0F28" w:rsidRPr="0046698E">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As sanções por atos praticados no decorrer da contratação estão previstas nos anexos a este Aviso.</w:t>
      </w:r>
    </w:p>
    <w:p w14:paraId="12887D82" w14:textId="77777777" w:rsidR="00AC0F28" w:rsidRPr="00B3299B" w:rsidRDefault="00AC0F28" w:rsidP="00D727C2">
      <w:pPr>
        <w:pStyle w:val="Ttulo1"/>
        <w:numPr>
          <w:ilvl w:val="0"/>
          <w:numId w:val="8"/>
        </w:numPr>
        <w:rPr>
          <w:rFonts w:ascii="Arial" w:hAnsi="Arial" w:cs="Arial"/>
          <w:b/>
          <w:bCs/>
          <w:color w:val="auto"/>
          <w:sz w:val="20"/>
          <w:szCs w:val="20"/>
        </w:rPr>
      </w:pPr>
      <w:bookmarkStart w:id="13" w:name="_Toc104906826"/>
      <w:r w:rsidRPr="00B3299B">
        <w:rPr>
          <w:rFonts w:ascii="Arial" w:hAnsi="Arial" w:cs="Arial"/>
          <w:b/>
          <w:bCs/>
          <w:color w:val="auto"/>
          <w:sz w:val="20"/>
          <w:szCs w:val="20"/>
        </w:rPr>
        <w:lastRenderedPageBreak/>
        <w:t>DAS DISPOSIÇÕES GERAIS</w:t>
      </w:r>
      <w:bookmarkEnd w:id="13"/>
    </w:p>
    <w:p w14:paraId="19438CEA" w14:textId="77777777" w:rsidR="00AC0F28" w:rsidRPr="0046698E" w:rsidRDefault="00AC0F28" w:rsidP="00D727C2">
      <w:pPr>
        <w:numPr>
          <w:ilvl w:val="1"/>
          <w:numId w:val="8"/>
        </w:numPr>
        <w:autoSpaceDE w:val="0"/>
        <w:snapToGrid w:val="0"/>
        <w:spacing w:before="120" w:after="120" w:line="276" w:lineRule="auto"/>
        <w:ind w:left="857"/>
        <w:jc w:val="both"/>
        <w:rPr>
          <w:rFonts w:cs="Arial"/>
          <w:szCs w:val="20"/>
        </w:rPr>
      </w:pPr>
      <w:r w:rsidRPr="0046698E">
        <w:rPr>
          <w:rFonts w:cs="Arial"/>
          <w:szCs w:val="20"/>
        </w:rPr>
        <w:t xml:space="preserve">O procedimento será divulgado no </w:t>
      </w:r>
      <w:proofErr w:type="spellStart"/>
      <w:r w:rsidRPr="0046698E">
        <w:rPr>
          <w:rFonts w:cs="Arial"/>
          <w:szCs w:val="20"/>
        </w:rPr>
        <w:t>Comprasnet</w:t>
      </w:r>
      <w:proofErr w:type="spellEnd"/>
      <w:r w:rsidRPr="0046698E">
        <w:rPr>
          <w:rFonts w:cs="Arial"/>
          <w:szCs w:val="20"/>
        </w:rPr>
        <w:t xml:space="preserve"> 4.0 e no Portal Nacional de Contratações Públicas - PNCP, e encaminhado automaticamente aos fornecedores registrados no Sistema de Registro Cadastral Unificado - </w:t>
      </w:r>
      <w:proofErr w:type="spellStart"/>
      <w:r w:rsidRPr="0046698E">
        <w:rPr>
          <w:rFonts w:cs="Arial"/>
          <w:szCs w:val="20"/>
        </w:rPr>
        <w:t>Sicaf</w:t>
      </w:r>
      <w:proofErr w:type="spellEnd"/>
      <w:r w:rsidRPr="0046698E">
        <w:rPr>
          <w:rFonts w:cs="Arial"/>
          <w:szCs w:val="20"/>
        </w:rPr>
        <w:t>, por mensagem eletrônica, na correspondente linha de fornecimento que pretende atender.</w:t>
      </w:r>
    </w:p>
    <w:p w14:paraId="4F81B8AF" w14:textId="5DD48448" w:rsidR="00AC0F28" w:rsidRPr="0046698E" w:rsidRDefault="00CC7959" w:rsidP="00D727C2">
      <w:pPr>
        <w:numPr>
          <w:ilvl w:val="1"/>
          <w:numId w:val="8"/>
        </w:numPr>
        <w:spacing w:before="120" w:after="120" w:line="276" w:lineRule="auto"/>
        <w:ind w:left="425" w:firstLine="0"/>
        <w:jc w:val="both"/>
        <w:rPr>
          <w:rFonts w:cs="Arial"/>
          <w:szCs w:val="20"/>
        </w:rPr>
      </w:pPr>
      <w:r w:rsidRPr="0046698E">
        <w:rPr>
          <w:rFonts w:cs="Arial"/>
          <w:szCs w:val="20"/>
        </w:rPr>
        <w:t xml:space="preserve"> </w:t>
      </w:r>
      <w:r w:rsidR="00AC0F28" w:rsidRPr="0046698E">
        <w:rPr>
          <w:rFonts w:cs="Arial"/>
          <w:szCs w:val="20"/>
        </w:rPr>
        <w:t>No caso de todos os fornecedores restarem desclassificados ou inabilitados (procedimento fracassado), a Administração poderá:</w:t>
      </w:r>
    </w:p>
    <w:p w14:paraId="3E96FCF2"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republicar o presente aviso com uma nova data;</w:t>
      </w:r>
    </w:p>
    <w:p w14:paraId="4172B4EB"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46698E" w:rsidRDefault="00AC0F28" w:rsidP="00D727C2">
      <w:pPr>
        <w:numPr>
          <w:ilvl w:val="3"/>
          <w:numId w:val="8"/>
        </w:numPr>
        <w:spacing w:before="120" w:after="120" w:line="276" w:lineRule="auto"/>
        <w:jc w:val="both"/>
        <w:rPr>
          <w:rFonts w:cs="Arial"/>
          <w:szCs w:val="20"/>
        </w:rPr>
      </w:pPr>
      <w:r w:rsidRPr="0046698E">
        <w:rPr>
          <w:rFonts w:cs="Arial"/>
          <w:szCs w:val="20"/>
        </w:rPr>
        <w:t>No caso do subitem anterior, a contratação será operacionalizada fora deste procedimento.</w:t>
      </w:r>
    </w:p>
    <w:p w14:paraId="7B29F41D"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fixar prazo para que possa haver adequação das propostas ou da documentação de habilitação, conforme o caso.</w:t>
      </w:r>
    </w:p>
    <w:p w14:paraId="13870296" w14:textId="2A3A06D3" w:rsidR="00AC0F28" w:rsidRPr="0046698E" w:rsidRDefault="00714214"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46698E">
        <w:rPr>
          <w:rFonts w:cs="Arial"/>
          <w:szCs w:val="20"/>
        </w:rPr>
        <w:t>As providências dos subitens 9.2.1 e 9.2.2 acima poderão ser utilizadas se não houver o comparecimento de quaisquer fornecedores interessados (procedimento deserto)</w:t>
      </w:r>
    </w:p>
    <w:p w14:paraId="3D7AE652" w14:textId="0F2491BD" w:rsidR="00AC0F28" w:rsidRPr="0046698E" w:rsidRDefault="00714214"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46698E">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46698E" w:rsidRDefault="00714214"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46698E">
        <w:rPr>
          <w:rFonts w:cs="Arial"/>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46698E" w:rsidRDefault="00714214"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46698E">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46698E" w:rsidRDefault="00714214"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46698E">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46698E" w:rsidRDefault="00714214"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46698E">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46698E" w:rsidRDefault="00714214"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46698E">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Em caso de divergência entre disposições deste Aviso de Contratação Direta e de seus anexos ou demais peças que compõem o processo, prevalecerá as deste Aviso.</w:t>
      </w:r>
    </w:p>
    <w:p w14:paraId="614F07B6"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Da sessão pública será divulgada Ata no sistema eletrônico.</w:t>
      </w:r>
    </w:p>
    <w:p w14:paraId="2FE7B034" w14:textId="77777777" w:rsidR="00AC0F28" w:rsidRPr="0046698E" w:rsidRDefault="00AC0F28" w:rsidP="00D727C2">
      <w:pPr>
        <w:numPr>
          <w:ilvl w:val="1"/>
          <w:numId w:val="8"/>
        </w:numPr>
        <w:spacing w:before="120" w:after="120" w:line="276" w:lineRule="auto"/>
        <w:ind w:left="425" w:firstLine="0"/>
        <w:jc w:val="both"/>
        <w:rPr>
          <w:rFonts w:cs="Arial"/>
          <w:szCs w:val="20"/>
        </w:rPr>
      </w:pPr>
      <w:r w:rsidRPr="0046698E">
        <w:rPr>
          <w:rFonts w:cs="Arial"/>
          <w:szCs w:val="20"/>
        </w:rPr>
        <w:t>Integram este Aviso de Contratação Direta, para todos os fins e efeitos, os seguintes anexos:</w:t>
      </w:r>
    </w:p>
    <w:p w14:paraId="665F819F" w14:textId="77777777"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ANEXO I – Documentação exigida para Habilitação</w:t>
      </w:r>
    </w:p>
    <w:p w14:paraId="78FC9C95" w14:textId="72793021" w:rsidR="00AC0F28" w:rsidRPr="0046698E" w:rsidRDefault="00AC0F28" w:rsidP="00D727C2">
      <w:pPr>
        <w:numPr>
          <w:ilvl w:val="2"/>
          <w:numId w:val="8"/>
        </w:numPr>
        <w:spacing w:before="120" w:after="120" w:line="276" w:lineRule="auto"/>
        <w:jc w:val="both"/>
        <w:rPr>
          <w:rFonts w:cs="Arial"/>
          <w:szCs w:val="20"/>
        </w:rPr>
      </w:pPr>
      <w:r w:rsidRPr="0046698E">
        <w:rPr>
          <w:rFonts w:cs="Arial"/>
          <w:szCs w:val="20"/>
        </w:rPr>
        <w:t xml:space="preserve">ANEXO II - </w:t>
      </w:r>
      <w:r w:rsidR="00C32ECB" w:rsidRPr="0046698E">
        <w:rPr>
          <w:rFonts w:cs="Arial"/>
          <w:szCs w:val="20"/>
        </w:rPr>
        <w:t>Minuta de Termo de Contrato</w:t>
      </w:r>
    </w:p>
    <w:p w14:paraId="0A14B788" w14:textId="77777777" w:rsidR="00AC0F28" w:rsidRPr="0046698E" w:rsidRDefault="00AC0F28" w:rsidP="00AC0F28">
      <w:pPr>
        <w:spacing w:after="120" w:line="276" w:lineRule="auto"/>
        <w:ind w:left="360" w:right="-15"/>
        <w:jc w:val="center"/>
        <w:rPr>
          <w:rFonts w:cs="Arial"/>
          <w:szCs w:val="20"/>
        </w:rPr>
      </w:pPr>
    </w:p>
    <w:p w14:paraId="57D18517" w14:textId="2E755836" w:rsidR="00AC0F28" w:rsidRPr="0046698E" w:rsidRDefault="00B43B54" w:rsidP="00AC0F28">
      <w:pPr>
        <w:spacing w:after="120" w:line="276" w:lineRule="auto"/>
        <w:ind w:left="360" w:right="-15"/>
        <w:jc w:val="center"/>
        <w:rPr>
          <w:rFonts w:cs="Arial"/>
          <w:szCs w:val="20"/>
        </w:rPr>
      </w:pPr>
      <w:bookmarkStart w:id="14" w:name="_Hlk125104432"/>
      <w:r w:rsidRPr="0046698E">
        <w:rPr>
          <w:rFonts w:cs="Arial"/>
          <w:szCs w:val="20"/>
        </w:rPr>
        <w:lastRenderedPageBreak/>
        <w:t>Ourizona</w:t>
      </w:r>
      <w:r w:rsidR="00AC0F28" w:rsidRPr="0046698E">
        <w:rPr>
          <w:rFonts w:cs="Arial"/>
          <w:szCs w:val="20"/>
        </w:rPr>
        <w:t xml:space="preserve">, </w:t>
      </w:r>
      <w:r w:rsidR="00A2046D">
        <w:rPr>
          <w:rFonts w:cs="Arial"/>
          <w:szCs w:val="20"/>
        </w:rPr>
        <w:t>14 de maio de 2026</w:t>
      </w:r>
      <w:r w:rsidR="008C63D7">
        <w:rPr>
          <w:rFonts w:cs="Arial"/>
          <w:szCs w:val="20"/>
        </w:rPr>
        <w:t>.</w:t>
      </w:r>
    </w:p>
    <w:p w14:paraId="1BEBB566" w14:textId="268A27F5" w:rsidR="00AC0F28" w:rsidRDefault="00AC0F28" w:rsidP="00AC0F28">
      <w:pPr>
        <w:spacing w:line="276" w:lineRule="auto"/>
        <w:jc w:val="center"/>
        <w:rPr>
          <w:rFonts w:cs="Arial"/>
          <w:b/>
          <w:bCs/>
          <w:szCs w:val="20"/>
        </w:rPr>
      </w:pPr>
    </w:p>
    <w:p w14:paraId="1D2B97E1" w14:textId="2C6E5D38" w:rsidR="00286A9D" w:rsidRDefault="00286A9D" w:rsidP="00AC0F28">
      <w:pPr>
        <w:spacing w:line="276" w:lineRule="auto"/>
        <w:jc w:val="center"/>
        <w:rPr>
          <w:rFonts w:cs="Arial"/>
          <w:b/>
          <w:bCs/>
          <w:szCs w:val="20"/>
        </w:rPr>
      </w:pPr>
    </w:p>
    <w:p w14:paraId="1A067DD2" w14:textId="02A9170B" w:rsidR="00AC0F28" w:rsidRPr="0046698E" w:rsidRDefault="00596F91" w:rsidP="00AC0F28">
      <w:pPr>
        <w:spacing w:line="276" w:lineRule="auto"/>
        <w:jc w:val="center"/>
        <w:rPr>
          <w:rFonts w:cs="Arial"/>
          <w:szCs w:val="20"/>
        </w:rPr>
      </w:pPr>
      <w:r>
        <w:rPr>
          <w:rFonts w:cs="Arial"/>
          <w:b/>
          <w:bCs/>
          <w:szCs w:val="20"/>
        </w:rPr>
        <w:t xml:space="preserve">Janilson Marcos </w:t>
      </w:r>
      <w:proofErr w:type="spellStart"/>
      <w:r>
        <w:rPr>
          <w:rFonts w:cs="Arial"/>
          <w:b/>
          <w:bCs/>
          <w:szCs w:val="20"/>
        </w:rPr>
        <w:t>Donasan</w:t>
      </w:r>
      <w:proofErr w:type="spellEnd"/>
    </w:p>
    <w:p w14:paraId="602DD52D" w14:textId="2AF0684B" w:rsidR="00C32ECB" w:rsidRPr="0046698E" w:rsidRDefault="00C32ECB" w:rsidP="00AC0F28">
      <w:pPr>
        <w:spacing w:line="276" w:lineRule="auto"/>
        <w:jc w:val="center"/>
        <w:rPr>
          <w:rFonts w:cs="Arial"/>
          <w:szCs w:val="20"/>
        </w:rPr>
      </w:pPr>
      <w:r w:rsidRPr="0046698E">
        <w:rPr>
          <w:rFonts w:cs="Arial"/>
          <w:szCs w:val="20"/>
        </w:rPr>
        <w:t>Prefeito</w:t>
      </w:r>
      <w:bookmarkEnd w:id="14"/>
      <w:r w:rsidR="00596F91">
        <w:rPr>
          <w:rFonts w:cs="Arial"/>
          <w:szCs w:val="20"/>
        </w:rPr>
        <w:t xml:space="preserve"> Municipal</w:t>
      </w:r>
    </w:p>
    <w:p w14:paraId="06158F13" w14:textId="77777777" w:rsidR="00AC0F28" w:rsidRPr="0046698E" w:rsidRDefault="00AC0F28" w:rsidP="00AC0F28">
      <w:pPr>
        <w:spacing w:after="160" w:line="259" w:lineRule="auto"/>
        <w:rPr>
          <w:rFonts w:cs="Arial"/>
          <w:b/>
          <w:bCs/>
          <w:szCs w:val="20"/>
        </w:rPr>
      </w:pPr>
      <w:r w:rsidRPr="0046698E">
        <w:rPr>
          <w:rFonts w:cs="Arial"/>
          <w:b/>
          <w:bCs/>
          <w:szCs w:val="20"/>
        </w:rPr>
        <w:br w:type="page"/>
      </w:r>
    </w:p>
    <w:p w14:paraId="041E7EB5" w14:textId="77777777" w:rsidR="00AC0F28" w:rsidRPr="0046698E" w:rsidRDefault="00AC0F28" w:rsidP="00AC0F28">
      <w:pPr>
        <w:spacing w:line="276" w:lineRule="auto"/>
        <w:jc w:val="center"/>
        <w:rPr>
          <w:rFonts w:cs="Arial"/>
          <w:szCs w:val="20"/>
        </w:rPr>
      </w:pPr>
    </w:p>
    <w:p w14:paraId="20EF9F14" w14:textId="77777777" w:rsidR="00AC0F28" w:rsidRPr="0046698E" w:rsidRDefault="00AC0F28" w:rsidP="00AC0F28">
      <w:pPr>
        <w:pStyle w:val="Ttulo"/>
        <w:jc w:val="center"/>
        <w:rPr>
          <w:rFonts w:ascii="Arial" w:hAnsi="Arial" w:cs="Arial"/>
          <w:sz w:val="20"/>
          <w:szCs w:val="20"/>
        </w:rPr>
      </w:pPr>
      <w:r w:rsidRPr="0046698E">
        <w:rPr>
          <w:rFonts w:ascii="Arial" w:hAnsi="Arial" w:cs="Arial"/>
          <w:sz w:val="20"/>
          <w:szCs w:val="20"/>
        </w:rPr>
        <w:t>ANEXO I – DOCUMENTAÇÃO EXIGIDA PARA HABILITAÇÃO</w:t>
      </w:r>
    </w:p>
    <w:p w14:paraId="23B67405" w14:textId="77777777" w:rsidR="00AC0F28" w:rsidRPr="0046698E" w:rsidRDefault="00AC0F28" w:rsidP="00AC0F28">
      <w:pPr>
        <w:rPr>
          <w:rFonts w:cs="Arial"/>
          <w:szCs w:val="20"/>
          <w:lang w:eastAsia="en-US"/>
        </w:rPr>
      </w:pPr>
    </w:p>
    <w:p w14:paraId="298DAEAC" w14:textId="77777777" w:rsidR="00AC0F28" w:rsidRPr="0046698E" w:rsidRDefault="00AC0F28" w:rsidP="00AC0F28">
      <w:pPr>
        <w:rPr>
          <w:rFonts w:cs="Arial"/>
          <w:szCs w:val="20"/>
          <w:lang w:eastAsia="en-US"/>
        </w:rPr>
      </w:pPr>
    </w:p>
    <w:p w14:paraId="3B72C192" w14:textId="77777777" w:rsidR="00AC0F28" w:rsidRPr="0046698E" w:rsidRDefault="00AC0F28" w:rsidP="00AC0F28">
      <w:pPr>
        <w:pStyle w:val="PADRO"/>
        <w:keepNext w:val="0"/>
        <w:widowControl/>
        <w:numPr>
          <w:ilvl w:val="0"/>
          <w:numId w:val="4"/>
        </w:numPr>
        <w:spacing w:before="120" w:after="120"/>
        <w:rPr>
          <w:rFonts w:ascii="Arial" w:hAnsi="Arial" w:cs="Arial"/>
          <w:szCs w:val="20"/>
        </w:rPr>
      </w:pPr>
      <w:r w:rsidRPr="0046698E">
        <w:rPr>
          <w:rFonts w:ascii="Arial" w:hAnsi="Arial" w:cs="Arial"/>
          <w:b/>
          <w:bCs/>
          <w:szCs w:val="20"/>
        </w:rPr>
        <w:t xml:space="preserve">Habilitação jurídica: </w:t>
      </w:r>
    </w:p>
    <w:p w14:paraId="3C78C3A6" w14:textId="77777777"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rPr>
        <w:t>no caso de empresário individual, inscrição no Registro Público de Empresas Mercantis, a cargo da Junta Comercial da respectiva sede;</w:t>
      </w:r>
    </w:p>
    <w:p w14:paraId="7FF68753" w14:textId="77777777" w:rsidR="00AC0F28" w:rsidRPr="0046698E" w:rsidRDefault="00AC0F28" w:rsidP="00AC0F28">
      <w:pPr>
        <w:pStyle w:val="PargrafodaLista"/>
        <w:numPr>
          <w:ilvl w:val="1"/>
          <w:numId w:val="4"/>
        </w:numPr>
        <w:tabs>
          <w:tab w:val="left" w:pos="1440"/>
        </w:tabs>
        <w:autoSpaceDE w:val="0"/>
        <w:snapToGrid w:val="0"/>
        <w:spacing w:before="120" w:after="120" w:line="276" w:lineRule="auto"/>
        <w:jc w:val="both"/>
        <w:rPr>
          <w:rFonts w:cs="Arial"/>
          <w:szCs w:val="20"/>
        </w:rPr>
      </w:pPr>
      <w:r w:rsidRPr="0046698E">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rPr>
        <w:t>inscrição no Registro Público de Empresas Mercantis onde opera, com averbação no Registro onde tem sede a matriz, no caso de ser o participante sucursal, filial ou agência;</w:t>
      </w:r>
    </w:p>
    <w:p w14:paraId="24D7CEA2" w14:textId="77777777"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rPr>
        <w:t>No caso de sociedade simples: inscrição do ato constitutivo no Registro Civil das Pessoas Jurídicas do local de sua sede, acompanhada de prova da indicação dos seus administradores;</w:t>
      </w:r>
    </w:p>
    <w:p w14:paraId="061EE59C" w14:textId="77777777"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rPr>
        <w:t>decreto de autorização, em se tratando de sociedade empresária estrangeira em funcionamento no País;</w:t>
      </w:r>
    </w:p>
    <w:p w14:paraId="04C2CC78" w14:textId="77777777" w:rsidR="00AC0F28" w:rsidRPr="0046698E" w:rsidRDefault="00AC0F28" w:rsidP="00AC0F28">
      <w:pPr>
        <w:pStyle w:val="PargrafodaLista"/>
        <w:numPr>
          <w:ilvl w:val="1"/>
          <w:numId w:val="4"/>
        </w:numPr>
        <w:spacing w:before="120" w:after="120" w:line="276" w:lineRule="auto"/>
        <w:jc w:val="both"/>
        <w:rPr>
          <w:rFonts w:cs="Arial"/>
          <w:bCs/>
          <w:szCs w:val="20"/>
        </w:rPr>
      </w:pPr>
      <w:r w:rsidRPr="0046698E">
        <w:rPr>
          <w:rFonts w:cs="Arial"/>
          <w:bCs/>
          <w:szCs w:val="20"/>
        </w:rPr>
        <w:t>Os documentos acima deverão estar acompanhados de todas as alterações ou da consolidação respectiva.</w:t>
      </w:r>
    </w:p>
    <w:p w14:paraId="402AC633" w14:textId="77777777" w:rsidR="00AC0F28" w:rsidRPr="0046698E" w:rsidRDefault="00AC0F28" w:rsidP="00AC0F28">
      <w:pPr>
        <w:pStyle w:val="PargrafodaLista"/>
        <w:spacing w:before="120" w:after="120" w:line="276" w:lineRule="auto"/>
        <w:ind w:left="1134"/>
        <w:jc w:val="both"/>
        <w:rPr>
          <w:rFonts w:cs="Arial"/>
          <w:bCs/>
          <w:szCs w:val="20"/>
        </w:rPr>
      </w:pPr>
    </w:p>
    <w:p w14:paraId="44026B9E" w14:textId="77777777" w:rsidR="00AC0F28" w:rsidRPr="0046698E" w:rsidRDefault="00AC0F28" w:rsidP="00AC0F28">
      <w:pPr>
        <w:pStyle w:val="PADRO"/>
        <w:keepNext w:val="0"/>
        <w:widowControl/>
        <w:numPr>
          <w:ilvl w:val="0"/>
          <w:numId w:val="4"/>
        </w:numPr>
        <w:spacing w:before="120" w:after="120"/>
        <w:rPr>
          <w:rFonts w:ascii="Arial" w:hAnsi="Arial" w:cs="Arial"/>
          <w:szCs w:val="20"/>
        </w:rPr>
      </w:pPr>
      <w:r w:rsidRPr="0046698E">
        <w:rPr>
          <w:rFonts w:ascii="Arial" w:hAnsi="Arial" w:cs="Arial"/>
          <w:b/>
          <w:bCs/>
          <w:szCs w:val="20"/>
        </w:rPr>
        <w:t xml:space="preserve"> Regularidade fiscal, social e trabalhista:</w:t>
      </w:r>
    </w:p>
    <w:p w14:paraId="2BE7651D" w14:textId="1AA3F3BF"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lang w:eastAsia="en-US"/>
        </w:rPr>
        <w:t>prova de inscrição no Cadastro Nacional de Pessoas Jurídicas, conforme o caso;</w:t>
      </w:r>
    </w:p>
    <w:p w14:paraId="671EE5C5" w14:textId="77777777"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lang w:eastAsia="en-US"/>
        </w:rPr>
        <w:t>prova de regularidade com o Fundo de Garantia do Tempo de Serviço (FGTS);</w:t>
      </w:r>
    </w:p>
    <w:p w14:paraId="68602FBF" w14:textId="77777777" w:rsidR="00AC0F28" w:rsidRPr="0046698E" w:rsidRDefault="00AC0F28" w:rsidP="00AC0F28">
      <w:pPr>
        <w:numPr>
          <w:ilvl w:val="1"/>
          <w:numId w:val="4"/>
        </w:numPr>
        <w:tabs>
          <w:tab w:val="left" w:pos="1440"/>
        </w:tabs>
        <w:autoSpaceDE w:val="0"/>
        <w:snapToGrid w:val="0"/>
        <w:spacing w:before="120" w:after="120" w:line="276" w:lineRule="auto"/>
        <w:jc w:val="both"/>
        <w:rPr>
          <w:rFonts w:cs="Arial"/>
          <w:szCs w:val="20"/>
        </w:rPr>
      </w:pPr>
      <w:r w:rsidRPr="0046698E">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46698E" w:rsidRDefault="00AC0F28" w:rsidP="00AC0F28">
      <w:pPr>
        <w:numPr>
          <w:ilvl w:val="1"/>
          <w:numId w:val="4"/>
        </w:numPr>
        <w:tabs>
          <w:tab w:val="left" w:pos="1440"/>
        </w:tabs>
        <w:autoSpaceDE w:val="0"/>
        <w:snapToGrid w:val="0"/>
        <w:spacing w:before="120" w:after="120" w:line="276" w:lineRule="auto"/>
        <w:jc w:val="both"/>
        <w:rPr>
          <w:rFonts w:cs="Arial"/>
          <w:bCs/>
          <w:szCs w:val="20"/>
        </w:rPr>
      </w:pPr>
      <w:r w:rsidRPr="0046698E">
        <w:rPr>
          <w:rFonts w:cs="Arial"/>
          <w:bCs/>
          <w:szCs w:val="20"/>
        </w:rPr>
        <w:t xml:space="preserve">prova de </w:t>
      </w:r>
      <w:r w:rsidRPr="0046698E">
        <w:rPr>
          <w:rFonts w:cs="Arial"/>
          <w:szCs w:val="20"/>
        </w:rPr>
        <w:t>inscrição no cadastro de contribuintes estadual, relativo ao domicílio ou sede do fornecedor, pertinente ao seu ramo de atividade e compatível com o objeto contratual</w:t>
      </w:r>
      <w:r w:rsidRPr="0046698E">
        <w:rPr>
          <w:rFonts w:cs="Arial"/>
          <w:bCs/>
          <w:szCs w:val="20"/>
        </w:rPr>
        <w:t xml:space="preserve">; </w:t>
      </w:r>
    </w:p>
    <w:p w14:paraId="2E227BE2" w14:textId="60FB7CBC" w:rsidR="00AC0F28" w:rsidRPr="0046698E" w:rsidRDefault="00AC0F28" w:rsidP="00AC0F28">
      <w:pPr>
        <w:numPr>
          <w:ilvl w:val="1"/>
          <w:numId w:val="4"/>
        </w:numPr>
        <w:tabs>
          <w:tab w:val="left" w:pos="1440"/>
        </w:tabs>
        <w:autoSpaceDE w:val="0"/>
        <w:snapToGrid w:val="0"/>
        <w:spacing w:before="120" w:after="120" w:line="276" w:lineRule="auto"/>
        <w:jc w:val="both"/>
        <w:rPr>
          <w:rFonts w:cs="Arial"/>
          <w:b/>
          <w:szCs w:val="20"/>
        </w:rPr>
      </w:pPr>
      <w:r w:rsidRPr="0046698E">
        <w:rPr>
          <w:rFonts w:cs="Arial"/>
          <w:szCs w:val="20"/>
        </w:rPr>
        <w:t xml:space="preserve">prova de regularidade com a Fazenda Municipal do domicílio ou sede do fornecedor, relativa à atividade em cujo exercício contrata ou concorre; </w:t>
      </w:r>
    </w:p>
    <w:p w14:paraId="7BF751E2" w14:textId="1A8AE6B8" w:rsidR="00AC0F28" w:rsidRPr="0046698E" w:rsidRDefault="00AC0F28" w:rsidP="00AC0F28">
      <w:pPr>
        <w:numPr>
          <w:ilvl w:val="1"/>
          <w:numId w:val="4"/>
        </w:numPr>
        <w:tabs>
          <w:tab w:val="left" w:pos="1440"/>
        </w:tabs>
        <w:autoSpaceDE w:val="0"/>
        <w:snapToGrid w:val="0"/>
        <w:spacing w:before="120" w:after="120" w:line="276" w:lineRule="auto"/>
        <w:jc w:val="both"/>
        <w:rPr>
          <w:rFonts w:cs="Arial"/>
          <w:b/>
          <w:szCs w:val="20"/>
        </w:rPr>
      </w:pPr>
      <w:r w:rsidRPr="0046698E">
        <w:rPr>
          <w:rFonts w:cs="Arial"/>
          <w:szCs w:val="20"/>
        </w:rPr>
        <w:t xml:space="preserve">caso o fornecedor seja considerado isento dos tributos estaduais </w:t>
      </w:r>
      <w:r w:rsidRPr="0046698E">
        <w:rPr>
          <w:rFonts w:cs="Arial"/>
          <w:b/>
          <w:szCs w:val="20"/>
          <w:u w:val="single"/>
        </w:rPr>
        <w:t>ou</w:t>
      </w:r>
      <w:r w:rsidRPr="0046698E">
        <w:rPr>
          <w:rFonts w:cs="Arial"/>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16EF0EA6" w:rsidR="00B43B54" w:rsidRPr="0046698E" w:rsidRDefault="00B43B54" w:rsidP="00AC0F28">
      <w:pPr>
        <w:numPr>
          <w:ilvl w:val="1"/>
          <w:numId w:val="4"/>
        </w:numPr>
        <w:tabs>
          <w:tab w:val="left" w:pos="1440"/>
        </w:tabs>
        <w:autoSpaceDE w:val="0"/>
        <w:snapToGrid w:val="0"/>
        <w:spacing w:before="120" w:after="120" w:line="276" w:lineRule="auto"/>
        <w:jc w:val="both"/>
        <w:rPr>
          <w:rFonts w:cs="Arial"/>
          <w:b/>
          <w:szCs w:val="20"/>
        </w:rPr>
      </w:pPr>
      <w:r w:rsidRPr="0046698E">
        <w:rPr>
          <w:rFonts w:cs="Arial"/>
          <w:szCs w:val="20"/>
        </w:rPr>
        <w:t>Certidão Negativa de Licitantes Inidôneos expedida pelo Tribunal de Constas da União.</w:t>
      </w:r>
    </w:p>
    <w:p w14:paraId="1AC1A9AA" w14:textId="77777777" w:rsidR="009737E4" w:rsidRPr="0046698E" w:rsidRDefault="00AC0F28" w:rsidP="009737E4">
      <w:pPr>
        <w:pStyle w:val="PADRO"/>
        <w:keepNext w:val="0"/>
        <w:widowControl/>
        <w:numPr>
          <w:ilvl w:val="0"/>
          <w:numId w:val="4"/>
        </w:numPr>
        <w:tabs>
          <w:tab w:val="left" w:pos="1440"/>
        </w:tabs>
        <w:autoSpaceDE w:val="0"/>
        <w:snapToGrid w:val="0"/>
        <w:spacing w:before="120" w:after="120"/>
        <w:rPr>
          <w:rFonts w:ascii="Arial" w:hAnsi="Arial" w:cs="Arial"/>
          <w:szCs w:val="20"/>
        </w:rPr>
      </w:pPr>
      <w:r w:rsidRPr="0046698E">
        <w:rPr>
          <w:rFonts w:ascii="Arial" w:hAnsi="Arial" w:cs="Arial"/>
          <w:b/>
          <w:szCs w:val="20"/>
        </w:rPr>
        <w:t>Qualificação Econômico-Financeira:</w:t>
      </w:r>
      <w:r w:rsidRPr="0046698E">
        <w:rPr>
          <w:rFonts w:ascii="Arial" w:hAnsi="Arial" w:cs="Arial"/>
          <w:b/>
          <w:bCs/>
          <w:szCs w:val="20"/>
        </w:rPr>
        <w:t xml:space="preserve"> </w:t>
      </w:r>
    </w:p>
    <w:p w14:paraId="4A034225" w14:textId="22CCDD9A" w:rsidR="009737E4" w:rsidRDefault="009737E4" w:rsidP="00AC0F28">
      <w:pPr>
        <w:pStyle w:val="PargrafodaLista"/>
        <w:numPr>
          <w:ilvl w:val="1"/>
          <w:numId w:val="4"/>
        </w:numPr>
        <w:tabs>
          <w:tab w:val="left" w:pos="1440"/>
        </w:tabs>
        <w:autoSpaceDE w:val="0"/>
        <w:snapToGrid w:val="0"/>
        <w:spacing w:before="120" w:after="120" w:line="276" w:lineRule="auto"/>
        <w:jc w:val="both"/>
        <w:rPr>
          <w:rFonts w:cs="Arial"/>
          <w:szCs w:val="20"/>
        </w:rPr>
      </w:pPr>
      <w:r w:rsidRPr="0046698E">
        <w:rPr>
          <w:rFonts w:cs="Arial"/>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1D425F41" w14:textId="512C79DE" w:rsidR="00596F91" w:rsidRPr="00596F91" w:rsidRDefault="00596F91" w:rsidP="00596F91">
      <w:pPr>
        <w:tabs>
          <w:tab w:val="left" w:pos="1440"/>
        </w:tabs>
        <w:autoSpaceDE w:val="0"/>
        <w:snapToGrid w:val="0"/>
        <w:spacing w:before="120" w:after="120" w:line="276" w:lineRule="auto"/>
        <w:jc w:val="both"/>
        <w:rPr>
          <w:rFonts w:cs="Arial"/>
          <w:b/>
          <w:bCs/>
          <w:szCs w:val="20"/>
        </w:rPr>
      </w:pPr>
      <w:r w:rsidRPr="00596F91">
        <w:rPr>
          <w:rFonts w:cs="Arial"/>
          <w:b/>
          <w:bCs/>
          <w:szCs w:val="20"/>
        </w:rPr>
        <w:lastRenderedPageBreak/>
        <w:t xml:space="preserve">4 Qualificação Técnica </w:t>
      </w:r>
    </w:p>
    <w:p w14:paraId="4EB643D7" w14:textId="65783F97" w:rsidR="00596F91" w:rsidRDefault="00596F91" w:rsidP="00596F91">
      <w:pPr>
        <w:tabs>
          <w:tab w:val="left" w:pos="1440"/>
        </w:tabs>
        <w:autoSpaceDE w:val="0"/>
        <w:snapToGrid w:val="0"/>
        <w:spacing w:before="120" w:after="120" w:line="276" w:lineRule="auto"/>
        <w:jc w:val="both"/>
        <w:rPr>
          <w:rFonts w:cs="Arial"/>
          <w:szCs w:val="20"/>
        </w:rPr>
      </w:pPr>
      <w:r w:rsidRPr="00596F91">
        <w:rPr>
          <w:rFonts w:cs="Arial"/>
          <w:szCs w:val="20"/>
        </w:rPr>
        <w:t>4.1</w:t>
      </w:r>
      <w:r>
        <w:rPr>
          <w:rFonts w:cs="Arial"/>
          <w:szCs w:val="20"/>
        </w:rPr>
        <w:t xml:space="preserve"> </w:t>
      </w:r>
      <w:r w:rsidRPr="00596F91">
        <w:rPr>
          <w:rFonts w:cs="Arial"/>
          <w:szCs w:val="20"/>
        </w:rPr>
        <w:t>Apresentação pelo menos 01 (um) atestado de capacidade técnica, fornecido por pessoa jurídica de direito público ou privada, comprovando que a proponente executou de forma satisfatória serviços com características pertinentes e compatíveis com o objeto da presente licitação.</w:t>
      </w:r>
    </w:p>
    <w:p w14:paraId="2C100E86" w14:textId="77777777" w:rsidR="00596F91" w:rsidRDefault="00596F91" w:rsidP="00596F91">
      <w:pPr>
        <w:tabs>
          <w:tab w:val="left" w:pos="1440"/>
        </w:tabs>
        <w:autoSpaceDE w:val="0"/>
        <w:snapToGrid w:val="0"/>
        <w:spacing w:before="120" w:after="120" w:line="276" w:lineRule="auto"/>
        <w:jc w:val="both"/>
        <w:rPr>
          <w:rFonts w:cs="Arial"/>
          <w:szCs w:val="20"/>
        </w:rPr>
      </w:pPr>
    </w:p>
    <w:p w14:paraId="3ABBBDC3" w14:textId="77777777" w:rsidR="00596F91" w:rsidRDefault="00596F91" w:rsidP="00596F91">
      <w:pPr>
        <w:tabs>
          <w:tab w:val="left" w:pos="1440"/>
        </w:tabs>
        <w:autoSpaceDE w:val="0"/>
        <w:snapToGrid w:val="0"/>
        <w:spacing w:before="120" w:after="120" w:line="276" w:lineRule="auto"/>
        <w:jc w:val="both"/>
        <w:rPr>
          <w:rFonts w:cs="Arial"/>
          <w:szCs w:val="20"/>
        </w:rPr>
      </w:pPr>
    </w:p>
    <w:p w14:paraId="713FE892" w14:textId="77777777" w:rsidR="00596F91" w:rsidRDefault="00596F91" w:rsidP="00596F91">
      <w:pPr>
        <w:tabs>
          <w:tab w:val="left" w:pos="1440"/>
        </w:tabs>
        <w:autoSpaceDE w:val="0"/>
        <w:snapToGrid w:val="0"/>
        <w:spacing w:before="120" w:after="120" w:line="276" w:lineRule="auto"/>
        <w:jc w:val="both"/>
        <w:rPr>
          <w:rFonts w:cs="Arial"/>
          <w:szCs w:val="20"/>
        </w:rPr>
      </w:pPr>
    </w:p>
    <w:p w14:paraId="569FB5A1" w14:textId="77777777" w:rsidR="00596F91" w:rsidRDefault="00596F91" w:rsidP="00596F91">
      <w:pPr>
        <w:tabs>
          <w:tab w:val="left" w:pos="1440"/>
        </w:tabs>
        <w:autoSpaceDE w:val="0"/>
        <w:snapToGrid w:val="0"/>
        <w:spacing w:before="120" w:after="120" w:line="276" w:lineRule="auto"/>
        <w:jc w:val="both"/>
        <w:rPr>
          <w:rFonts w:cs="Arial"/>
          <w:szCs w:val="20"/>
        </w:rPr>
      </w:pPr>
    </w:p>
    <w:p w14:paraId="6E8D15F3" w14:textId="77777777" w:rsidR="00596F91" w:rsidRDefault="00596F91" w:rsidP="00596F91">
      <w:pPr>
        <w:tabs>
          <w:tab w:val="left" w:pos="1440"/>
        </w:tabs>
        <w:autoSpaceDE w:val="0"/>
        <w:snapToGrid w:val="0"/>
        <w:spacing w:before="120" w:after="120" w:line="276" w:lineRule="auto"/>
        <w:jc w:val="both"/>
        <w:rPr>
          <w:rFonts w:cs="Arial"/>
          <w:szCs w:val="20"/>
        </w:rPr>
      </w:pPr>
    </w:p>
    <w:p w14:paraId="6E860880" w14:textId="77777777" w:rsidR="00596F91" w:rsidRDefault="00596F91" w:rsidP="00596F91">
      <w:pPr>
        <w:tabs>
          <w:tab w:val="left" w:pos="1440"/>
        </w:tabs>
        <w:autoSpaceDE w:val="0"/>
        <w:snapToGrid w:val="0"/>
        <w:spacing w:before="120" w:after="120" w:line="276" w:lineRule="auto"/>
        <w:jc w:val="both"/>
        <w:rPr>
          <w:rFonts w:cs="Arial"/>
          <w:szCs w:val="20"/>
        </w:rPr>
      </w:pPr>
    </w:p>
    <w:p w14:paraId="6C6410A8" w14:textId="77777777" w:rsidR="00596F91" w:rsidRDefault="00596F91" w:rsidP="00596F91">
      <w:pPr>
        <w:tabs>
          <w:tab w:val="left" w:pos="1440"/>
        </w:tabs>
        <w:autoSpaceDE w:val="0"/>
        <w:snapToGrid w:val="0"/>
        <w:spacing w:before="120" w:after="120" w:line="276" w:lineRule="auto"/>
        <w:jc w:val="both"/>
        <w:rPr>
          <w:rFonts w:cs="Arial"/>
          <w:szCs w:val="20"/>
        </w:rPr>
      </w:pPr>
    </w:p>
    <w:p w14:paraId="07EC9335" w14:textId="77777777" w:rsidR="00596F91" w:rsidRDefault="00596F91" w:rsidP="00596F91">
      <w:pPr>
        <w:tabs>
          <w:tab w:val="left" w:pos="1440"/>
        </w:tabs>
        <w:autoSpaceDE w:val="0"/>
        <w:snapToGrid w:val="0"/>
        <w:spacing w:before="120" w:after="120" w:line="276" w:lineRule="auto"/>
        <w:jc w:val="both"/>
        <w:rPr>
          <w:rFonts w:cs="Arial"/>
          <w:szCs w:val="20"/>
        </w:rPr>
      </w:pPr>
    </w:p>
    <w:p w14:paraId="105AF5B4" w14:textId="77777777" w:rsidR="00596F91" w:rsidRDefault="00596F91" w:rsidP="00596F91">
      <w:pPr>
        <w:tabs>
          <w:tab w:val="left" w:pos="1440"/>
        </w:tabs>
        <w:autoSpaceDE w:val="0"/>
        <w:snapToGrid w:val="0"/>
        <w:spacing w:before="120" w:after="120" w:line="276" w:lineRule="auto"/>
        <w:jc w:val="both"/>
        <w:rPr>
          <w:rFonts w:cs="Arial"/>
          <w:szCs w:val="20"/>
        </w:rPr>
      </w:pPr>
    </w:p>
    <w:p w14:paraId="26C6BFAC" w14:textId="77777777" w:rsidR="00596F91" w:rsidRDefault="00596F91" w:rsidP="00596F91">
      <w:pPr>
        <w:tabs>
          <w:tab w:val="left" w:pos="1440"/>
        </w:tabs>
        <w:autoSpaceDE w:val="0"/>
        <w:snapToGrid w:val="0"/>
        <w:spacing w:before="120" w:after="120" w:line="276" w:lineRule="auto"/>
        <w:jc w:val="both"/>
        <w:rPr>
          <w:rFonts w:cs="Arial"/>
          <w:szCs w:val="20"/>
        </w:rPr>
      </w:pPr>
    </w:p>
    <w:p w14:paraId="61E1F978" w14:textId="77777777" w:rsidR="00596F91" w:rsidRDefault="00596F91" w:rsidP="00596F91">
      <w:pPr>
        <w:tabs>
          <w:tab w:val="left" w:pos="1440"/>
        </w:tabs>
        <w:autoSpaceDE w:val="0"/>
        <w:snapToGrid w:val="0"/>
        <w:spacing w:before="120" w:after="120" w:line="276" w:lineRule="auto"/>
        <w:jc w:val="both"/>
        <w:rPr>
          <w:rFonts w:cs="Arial"/>
          <w:szCs w:val="20"/>
        </w:rPr>
      </w:pPr>
    </w:p>
    <w:p w14:paraId="02359336" w14:textId="77777777" w:rsidR="00596F91" w:rsidRDefault="00596F91" w:rsidP="00596F91">
      <w:pPr>
        <w:tabs>
          <w:tab w:val="left" w:pos="1440"/>
        </w:tabs>
        <w:autoSpaceDE w:val="0"/>
        <w:snapToGrid w:val="0"/>
        <w:spacing w:before="120" w:after="120" w:line="276" w:lineRule="auto"/>
        <w:jc w:val="both"/>
        <w:rPr>
          <w:rFonts w:cs="Arial"/>
          <w:szCs w:val="20"/>
        </w:rPr>
      </w:pPr>
    </w:p>
    <w:p w14:paraId="7EDEAE50" w14:textId="77777777" w:rsidR="00596F91" w:rsidRDefault="00596F91" w:rsidP="00596F91">
      <w:pPr>
        <w:tabs>
          <w:tab w:val="left" w:pos="1440"/>
        </w:tabs>
        <w:autoSpaceDE w:val="0"/>
        <w:snapToGrid w:val="0"/>
        <w:spacing w:before="120" w:after="120" w:line="276" w:lineRule="auto"/>
        <w:jc w:val="both"/>
        <w:rPr>
          <w:rFonts w:cs="Arial"/>
          <w:szCs w:val="20"/>
        </w:rPr>
      </w:pPr>
    </w:p>
    <w:p w14:paraId="7B5F27F8" w14:textId="77777777" w:rsidR="00596F91" w:rsidRDefault="00596F91" w:rsidP="00596F91">
      <w:pPr>
        <w:tabs>
          <w:tab w:val="left" w:pos="1440"/>
        </w:tabs>
        <w:autoSpaceDE w:val="0"/>
        <w:snapToGrid w:val="0"/>
        <w:spacing w:before="120" w:after="120" w:line="276" w:lineRule="auto"/>
        <w:jc w:val="both"/>
        <w:rPr>
          <w:rFonts w:cs="Arial"/>
          <w:szCs w:val="20"/>
        </w:rPr>
      </w:pPr>
    </w:p>
    <w:p w14:paraId="224DD61E" w14:textId="77777777" w:rsidR="00596F91" w:rsidRDefault="00596F91" w:rsidP="00596F91">
      <w:pPr>
        <w:tabs>
          <w:tab w:val="left" w:pos="1440"/>
        </w:tabs>
        <w:autoSpaceDE w:val="0"/>
        <w:snapToGrid w:val="0"/>
        <w:spacing w:before="120" w:after="120" w:line="276" w:lineRule="auto"/>
        <w:jc w:val="both"/>
        <w:rPr>
          <w:rFonts w:cs="Arial"/>
          <w:szCs w:val="20"/>
        </w:rPr>
      </w:pPr>
    </w:p>
    <w:p w14:paraId="11BB5831" w14:textId="77777777" w:rsidR="00596F91" w:rsidRDefault="00596F91" w:rsidP="00596F91">
      <w:pPr>
        <w:tabs>
          <w:tab w:val="left" w:pos="1440"/>
        </w:tabs>
        <w:autoSpaceDE w:val="0"/>
        <w:snapToGrid w:val="0"/>
        <w:spacing w:before="120" w:after="120" w:line="276" w:lineRule="auto"/>
        <w:jc w:val="both"/>
        <w:rPr>
          <w:rFonts w:cs="Arial"/>
          <w:szCs w:val="20"/>
        </w:rPr>
      </w:pPr>
    </w:p>
    <w:p w14:paraId="4FE36306" w14:textId="77777777" w:rsidR="00596F91" w:rsidRDefault="00596F91" w:rsidP="00596F91">
      <w:pPr>
        <w:tabs>
          <w:tab w:val="left" w:pos="1440"/>
        </w:tabs>
        <w:autoSpaceDE w:val="0"/>
        <w:snapToGrid w:val="0"/>
        <w:spacing w:before="120" w:after="120" w:line="276" w:lineRule="auto"/>
        <w:jc w:val="both"/>
        <w:rPr>
          <w:rFonts w:cs="Arial"/>
          <w:szCs w:val="20"/>
        </w:rPr>
      </w:pPr>
    </w:p>
    <w:p w14:paraId="7103A2C9" w14:textId="77777777" w:rsidR="00596F91" w:rsidRDefault="00596F91" w:rsidP="00596F91">
      <w:pPr>
        <w:tabs>
          <w:tab w:val="left" w:pos="1440"/>
        </w:tabs>
        <w:autoSpaceDE w:val="0"/>
        <w:snapToGrid w:val="0"/>
        <w:spacing w:before="120" w:after="120" w:line="276" w:lineRule="auto"/>
        <w:jc w:val="both"/>
        <w:rPr>
          <w:rFonts w:cs="Arial"/>
          <w:szCs w:val="20"/>
        </w:rPr>
      </w:pPr>
    </w:p>
    <w:p w14:paraId="286935E8" w14:textId="77777777" w:rsidR="00596F91" w:rsidRDefault="00596F91" w:rsidP="00596F91">
      <w:pPr>
        <w:tabs>
          <w:tab w:val="left" w:pos="1440"/>
        </w:tabs>
        <w:autoSpaceDE w:val="0"/>
        <w:snapToGrid w:val="0"/>
        <w:spacing w:before="120" w:after="120" w:line="276" w:lineRule="auto"/>
        <w:jc w:val="both"/>
        <w:rPr>
          <w:rFonts w:cs="Arial"/>
          <w:szCs w:val="20"/>
        </w:rPr>
      </w:pPr>
    </w:p>
    <w:p w14:paraId="7D1AAA9D" w14:textId="77777777" w:rsidR="00596F91" w:rsidRDefault="00596F91" w:rsidP="00596F91">
      <w:pPr>
        <w:tabs>
          <w:tab w:val="left" w:pos="1440"/>
        </w:tabs>
        <w:autoSpaceDE w:val="0"/>
        <w:snapToGrid w:val="0"/>
        <w:spacing w:before="120" w:after="120" w:line="276" w:lineRule="auto"/>
        <w:jc w:val="both"/>
        <w:rPr>
          <w:rFonts w:cs="Arial"/>
          <w:szCs w:val="20"/>
        </w:rPr>
      </w:pPr>
    </w:p>
    <w:p w14:paraId="21F3650D" w14:textId="77777777" w:rsidR="00596F91" w:rsidRDefault="00596F91" w:rsidP="00596F91">
      <w:pPr>
        <w:tabs>
          <w:tab w:val="left" w:pos="1440"/>
        </w:tabs>
        <w:autoSpaceDE w:val="0"/>
        <w:snapToGrid w:val="0"/>
        <w:spacing w:before="120" w:after="120" w:line="276" w:lineRule="auto"/>
        <w:jc w:val="both"/>
        <w:rPr>
          <w:rFonts w:cs="Arial"/>
          <w:szCs w:val="20"/>
        </w:rPr>
      </w:pPr>
    </w:p>
    <w:p w14:paraId="5370A8C6" w14:textId="77777777" w:rsidR="00596F91" w:rsidRDefault="00596F91" w:rsidP="00596F91">
      <w:pPr>
        <w:tabs>
          <w:tab w:val="left" w:pos="1440"/>
        </w:tabs>
        <w:autoSpaceDE w:val="0"/>
        <w:snapToGrid w:val="0"/>
        <w:spacing w:before="120" w:after="120" w:line="276" w:lineRule="auto"/>
        <w:jc w:val="both"/>
        <w:rPr>
          <w:rFonts w:cs="Arial"/>
          <w:szCs w:val="20"/>
        </w:rPr>
      </w:pPr>
    </w:p>
    <w:p w14:paraId="5490E54D" w14:textId="77777777" w:rsidR="00596F91" w:rsidRDefault="00596F91" w:rsidP="00596F91">
      <w:pPr>
        <w:tabs>
          <w:tab w:val="left" w:pos="1440"/>
        </w:tabs>
        <w:autoSpaceDE w:val="0"/>
        <w:snapToGrid w:val="0"/>
        <w:spacing w:before="120" w:after="120" w:line="276" w:lineRule="auto"/>
        <w:jc w:val="both"/>
        <w:rPr>
          <w:rFonts w:cs="Arial"/>
          <w:szCs w:val="20"/>
        </w:rPr>
      </w:pPr>
    </w:p>
    <w:p w14:paraId="4D6BEBC4" w14:textId="77777777" w:rsidR="00596F91" w:rsidRDefault="00596F91" w:rsidP="00596F91">
      <w:pPr>
        <w:tabs>
          <w:tab w:val="left" w:pos="1440"/>
        </w:tabs>
        <w:autoSpaceDE w:val="0"/>
        <w:snapToGrid w:val="0"/>
        <w:spacing w:before="120" w:after="120" w:line="276" w:lineRule="auto"/>
        <w:jc w:val="both"/>
        <w:rPr>
          <w:rFonts w:cs="Arial"/>
          <w:szCs w:val="20"/>
        </w:rPr>
      </w:pPr>
    </w:p>
    <w:p w14:paraId="09FBA553" w14:textId="77777777" w:rsidR="00596F91" w:rsidRDefault="00596F91" w:rsidP="00596F91">
      <w:pPr>
        <w:tabs>
          <w:tab w:val="left" w:pos="1440"/>
        </w:tabs>
        <w:autoSpaceDE w:val="0"/>
        <w:snapToGrid w:val="0"/>
        <w:spacing w:before="120" w:after="120" w:line="276" w:lineRule="auto"/>
        <w:jc w:val="both"/>
        <w:rPr>
          <w:rFonts w:cs="Arial"/>
          <w:szCs w:val="20"/>
        </w:rPr>
      </w:pPr>
    </w:p>
    <w:p w14:paraId="6B22DC09" w14:textId="77777777" w:rsidR="00596F91" w:rsidRDefault="00596F91" w:rsidP="00596F91">
      <w:pPr>
        <w:tabs>
          <w:tab w:val="left" w:pos="1440"/>
        </w:tabs>
        <w:autoSpaceDE w:val="0"/>
        <w:snapToGrid w:val="0"/>
        <w:spacing w:before="120" w:after="120" w:line="276" w:lineRule="auto"/>
        <w:jc w:val="both"/>
        <w:rPr>
          <w:rFonts w:cs="Arial"/>
          <w:szCs w:val="20"/>
        </w:rPr>
      </w:pPr>
    </w:p>
    <w:p w14:paraId="0B3FB3C8" w14:textId="77777777" w:rsidR="00596F91" w:rsidRDefault="00596F91" w:rsidP="00596F91">
      <w:pPr>
        <w:tabs>
          <w:tab w:val="left" w:pos="1440"/>
        </w:tabs>
        <w:autoSpaceDE w:val="0"/>
        <w:snapToGrid w:val="0"/>
        <w:spacing w:before="120" w:after="120" w:line="276" w:lineRule="auto"/>
        <w:jc w:val="both"/>
        <w:rPr>
          <w:rFonts w:cs="Arial"/>
          <w:szCs w:val="20"/>
        </w:rPr>
      </w:pPr>
    </w:p>
    <w:p w14:paraId="39D47F0C" w14:textId="77777777" w:rsidR="00596F91" w:rsidRDefault="00596F91" w:rsidP="00596F91">
      <w:pPr>
        <w:tabs>
          <w:tab w:val="left" w:pos="1440"/>
        </w:tabs>
        <w:autoSpaceDE w:val="0"/>
        <w:snapToGrid w:val="0"/>
        <w:spacing w:before="120" w:after="120" w:line="276" w:lineRule="auto"/>
        <w:jc w:val="both"/>
        <w:rPr>
          <w:rFonts w:cs="Arial"/>
          <w:szCs w:val="20"/>
        </w:rPr>
      </w:pPr>
    </w:p>
    <w:p w14:paraId="26F8D773" w14:textId="77777777" w:rsidR="00596F91" w:rsidRDefault="00596F91" w:rsidP="00596F91">
      <w:pPr>
        <w:tabs>
          <w:tab w:val="left" w:pos="1440"/>
        </w:tabs>
        <w:autoSpaceDE w:val="0"/>
        <w:snapToGrid w:val="0"/>
        <w:spacing w:before="120" w:after="120" w:line="276" w:lineRule="auto"/>
        <w:jc w:val="both"/>
        <w:rPr>
          <w:rFonts w:cs="Arial"/>
          <w:szCs w:val="20"/>
        </w:rPr>
      </w:pPr>
    </w:p>
    <w:p w14:paraId="2491177A" w14:textId="77777777" w:rsidR="00596F91" w:rsidRDefault="00596F91" w:rsidP="00596F91">
      <w:pPr>
        <w:tabs>
          <w:tab w:val="left" w:pos="1440"/>
        </w:tabs>
        <w:autoSpaceDE w:val="0"/>
        <w:snapToGrid w:val="0"/>
        <w:spacing w:before="120" w:after="120" w:line="276" w:lineRule="auto"/>
        <w:jc w:val="both"/>
        <w:rPr>
          <w:rFonts w:cs="Arial"/>
          <w:szCs w:val="20"/>
        </w:rPr>
      </w:pPr>
    </w:p>
    <w:p w14:paraId="11294182" w14:textId="77777777" w:rsidR="00596F91" w:rsidRDefault="00596F91" w:rsidP="00596F91">
      <w:pPr>
        <w:tabs>
          <w:tab w:val="left" w:pos="1440"/>
        </w:tabs>
        <w:autoSpaceDE w:val="0"/>
        <w:snapToGrid w:val="0"/>
        <w:spacing w:before="120" w:after="120" w:line="276" w:lineRule="auto"/>
        <w:jc w:val="both"/>
        <w:rPr>
          <w:rFonts w:cs="Arial"/>
          <w:szCs w:val="20"/>
        </w:rPr>
      </w:pPr>
    </w:p>
    <w:p w14:paraId="2D82E23B" w14:textId="77777777" w:rsidR="00596F91" w:rsidRPr="00596F91" w:rsidRDefault="00596F91" w:rsidP="00596F91">
      <w:pPr>
        <w:tabs>
          <w:tab w:val="left" w:pos="1440"/>
        </w:tabs>
        <w:autoSpaceDE w:val="0"/>
        <w:snapToGrid w:val="0"/>
        <w:spacing w:before="120" w:after="120" w:line="276" w:lineRule="auto"/>
        <w:jc w:val="both"/>
        <w:rPr>
          <w:rFonts w:cs="Arial"/>
          <w:szCs w:val="20"/>
        </w:rPr>
      </w:pPr>
    </w:p>
    <w:p w14:paraId="03C16C7D" w14:textId="46552BF0" w:rsidR="00AC0F28" w:rsidRPr="0046698E" w:rsidRDefault="00AC0F28" w:rsidP="00AC0F28">
      <w:pPr>
        <w:rPr>
          <w:rFonts w:cs="Arial"/>
          <w:szCs w:val="20"/>
          <w:lang w:eastAsia="en-US"/>
        </w:rPr>
      </w:pPr>
    </w:p>
    <w:p w14:paraId="203239DB" w14:textId="1F1C811C" w:rsidR="00C32ECB" w:rsidRPr="0046698E" w:rsidRDefault="00C32ECB" w:rsidP="0046698E">
      <w:pPr>
        <w:jc w:val="center"/>
        <w:rPr>
          <w:rFonts w:cs="Arial"/>
          <w:szCs w:val="20"/>
          <w:lang w:eastAsia="en-US"/>
        </w:rPr>
      </w:pPr>
      <w:r w:rsidRPr="0046698E">
        <w:rPr>
          <w:rFonts w:cs="Arial"/>
          <w:szCs w:val="20"/>
          <w:lang w:eastAsia="en-US"/>
        </w:rPr>
        <w:t>ANEXO II – MINUTA DO TERMO DE CONTRATO</w:t>
      </w:r>
    </w:p>
    <w:p w14:paraId="2391C02D" w14:textId="2986503F" w:rsidR="00C32ECB" w:rsidRPr="0046698E" w:rsidRDefault="00C32ECB" w:rsidP="00AC0F28">
      <w:pPr>
        <w:rPr>
          <w:rFonts w:cs="Arial"/>
          <w:szCs w:val="20"/>
          <w:lang w:eastAsia="en-US"/>
        </w:rPr>
      </w:pPr>
    </w:p>
    <w:p w14:paraId="2CA93F0C" w14:textId="77777777" w:rsidR="00C32ECB" w:rsidRPr="0046698E" w:rsidRDefault="00C32ECB" w:rsidP="00C32ECB">
      <w:pPr>
        <w:jc w:val="center"/>
        <w:rPr>
          <w:rFonts w:cs="Arial"/>
          <w:b/>
          <w:bCs/>
          <w:szCs w:val="20"/>
        </w:rPr>
      </w:pPr>
    </w:p>
    <w:p w14:paraId="73E470C5" w14:textId="77777777" w:rsidR="00C32ECB" w:rsidRPr="0046698E" w:rsidRDefault="00C32ECB" w:rsidP="00C32ECB">
      <w:pPr>
        <w:jc w:val="center"/>
        <w:rPr>
          <w:rFonts w:cs="Arial"/>
          <w:b/>
          <w:bCs/>
          <w:szCs w:val="20"/>
        </w:rPr>
      </w:pPr>
      <w:r w:rsidRPr="0046698E">
        <w:rPr>
          <w:rFonts w:cs="Arial"/>
          <w:b/>
          <w:bCs/>
          <w:szCs w:val="20"/>
        </w:rPr>
        <w:t>TERMO DE CONTRATO – CONTRATAÇÃO DIRETA (LEI Nº 14.133/21)</w:t>
      </w:r>
    </w:p>
    <w:p w14:paraId="1DC7255D" w14:textId="77777777" w:rsidR="00C32ECB" w:rsidRPr="0046698E" w:rsidRDefault="00C32ECB" w:rsidP="00C32ECB">
      <w:pPr>
        <w:jc w:val="center"/>
        <w:rPr>
          <w:rFonts w:cs="Arial"/>
          <w:b/>
          <w:bCs/>
          <w:szCs w:val="20"/>
        </w:rPr>
      </w:pPr>
      <w:r w:rsidRPr="0046698E">
        <w:rPr>
          <w:rFonts w:cs="Arial"/>
          <w:b/>
          <w:bCs/>
          <w:szCs w:val="20"/>
        </w:rPr>
        <w:t>FORNECIMENTO DE BENS</w:t>
      </w:r>
    </w:p>
    <w:p w14:paraId="7BF1148F" w14:textId="77777777" w:rsidR="00C32ECB" w:rsidRPr="0046698E" w:rsidRDefault="00C32ECB" w:rsidP="00C32ECB">
      <w:pPr>
        <w:spacing w:line="276" w:lineRule="auto"/>
        <w:jc w:val="center"/>
        <w:rPr>
          <w:rFonts w:cs="Arial"/>
          <w:b/>
          <w:bCs/>
          <w:szCs w:val="20"/>
        </w:rPr>
      </w:pPr>
    </w:p>
    <w:p w14:paraId="7F2D64A7" w14:textId="77777777" w:rsidR="00C32ECB" w:rsidRPr="0046698E" w:rsidRDefault="00C32ECB" w:rsidP="00C32ECB">
      <w:pPr>
        <w:rPr>
          <w:rFonts w:cs="Arial"/>
          <w:szCs w:val="20"/>
        </w:rPr>
      </w:pPr>
    </w:p>
    <w:p w14:paraId="0B7B6597" w14:textId="35C69947" w:rsidR="00C32ECB" w:rsidRPr="0046698E" w:rsidRDefault="00C32ECB" w:rsidP="00C32ECB">
      <w:pPr>
        <w:spacing w:after="120" w:line="360" w:lineRule="auto"/>
        <w:ind w:left="4253" w:right="-15"/>
        <w:jc w:val="both"/>
        <w:rPr>
          <w:rFonts w:cs="Arial"/>
          <w:b/>
          <w:szCs w:val="20"/>
        </w:rPr>
      </w:pPr>
      <w:r w:rsidRPr="0046698E">
        <w:rPr>
          <w:rFonts w:cs="Arial"/>
          <w:b/>
          <w:szCs w:val="20"/>
        </w:rPr>
        <w:t xml:space="preserve">CONTRATO ADMINISTRATIVO Nº ......../...., QUE FAZEM ENTRE O MUNICÍPIO DE OURIZONA E A EMPRESA .............................................................  </w:t>
      </w:r>
    </w:p>
    <w:p w14:paraId="17F4FC58" w14:textId="0E7AB690" w:rsidR="00C32ECB" w:rsidRPr="0046698E" w:rsidRDefault="00C32ECB" w:rsidP="00C32ECB">
      <w:pPr>
        <w:spacing w:before="120" w:after="120" w:line="276" w:lineRule="auto"/>
        <w:jc w:val="both"/>
        <w:rPr>
          <w:rFonts w:cs="Arial"/>
          <w:szCs w:val="20"/>
        </w:rPr>
      </w:pPr>
      <w:r w:rsidRPr="0046698E">
        <w:rPr>
          <w:rFonts w:cs="Arial"/>
          <w:szCs w:val="20"/>
        </w:rPr>
        <w:t xml:space="preserve">O </w:t>
      </w:r>
      <w:r w:rsidRPr="0046698E">
        <w:rPr>
          <w:rFonts w:cs="Arial"/>
          <w:b/>
          <w:szCs w:val="20"/>
        </w:rPr>
        <w:t>MUNICÍPIO DE OURIZONA</w:t>
      </w:r>
      <w:r w:rsidRPr="0046698E">
        <w:rPr>
          <w:rFonts w:cs="Arial"/>
          <w:szCs w:val="20"/>
        </w:rPr>
        <w:t xml:space="preserve">, pessoa jurídica de direito público interno, sediado na Rua Bela Vista, nº 1014, em Ourizona, Estado do Paraná, inscrito no CNPJ sob o n° 76.282.672/0001-07, a seguir denominado simplesmente </w:t>
      </w:r>
      <w:r w:rsidRPr="0046698E">
        <w:rPr>
          <w:rFonts w:cs="Arial"/>
          <w:b/>
          <w:szCs w:val="20"/>
        </w:rPr>
        <w:t>CONTRATANTE</w:t>
      </w:r>
      <w:r w:rsidRPr="0046698E">
        <w:rPr>
          <w:rFonts w:cs="Arial"/>
          <w:szCs w:val="20"/>
        </w:rPr>
        <w:t xml:space="preserve">, neste ato representado pelo Excelentíssimo Prefeito Municipal, Sr. </w:t>
      </w:r>
      <w:r w:rsidR="00596F91">
        <w:rPr>
          <w:rFonts w:cs="Arial"/>
          <w:szCs w:val="20"/>
        </w:rPr>
        <w:t xml:space="preserve">Janilson Marcos </w:t>
      </w:r>
      <w:proofErr w:type="spellStart"/>
      <w:r w:rsidR="00596F91">
        <w:rPr>
          <w:rFonts w:cs="Arial"/>
          <w:szCs w:val="20"/>
        </w:rPr>
        <w:t>Donasan</w:t>
      </w:r>
      <w:proofErr w:type="spellEnd"/>
      <w:r w:rsidRPr="0046698E">
        <w:rPr>
          <w:rFonts w:cs="Arial"/>
          <w:szCs w:val="20"/>
        </w:rPr>
        <w:t xml:space="preserve">, doravante denominado CONTRATANTE, e o(a) .............................. inscrito(a) no CNPJ/MF sob o nº ............................, sediado(a) na ..................................., </w:t>
      </w:r>
      <w:proofErr w:type="spellStart"/>
      <w:r w:rsidRPr="0046698E">
        <w:rPr>
          <w:rFonts w:cs="Arial"/>
          <w:szCs w:val="20"/>
        </w:rPr>
        <w:t>em</w:t>
      </w:r>
      <w:proofErr w:type="spellEnd"/>
      <w:r w:rsidRPr="0046698E">
        <w:rPr>
          <w:rFonts w:cs="Arial"/>
          <w:szCs w:val="20"/>
        </w:rPr>
        <w:t xml:space="preserve"> ............................. doravante designado CONTRATADO, neste ato representada por .................................. (nome e função no contratado), conforme atos constitutivos da empresa </w:t>
      </w:r>
      <w:r w:rsidRPr="0046698E">
        <w:rPr>
          <w:rFonts w:cs="Arial"/>
          <w:b/>
          <w:szCs w:val="20"/>
        </w:rPr>
        <w:t>OU</w:t>
      </w:r>
      <w:r w:rsidRPr="0046698E">
        <w:rPr>
          <w:rFonts w:cs="Arial"/>
          <w:szCs w:val="20"/>
        </w:rPr>
        <w:t xml:space="preserve"> procuração apresentada nos autos, tendo em vista o que consta no Processo nº</w:t>
      </w:r>
      <w:r w:rsidR="00A2046D">
        <w:rPr>
          <w:rFonts w:cs="Arial"/>
          <w:szCs w:val="20"/>
        </w:rPr>
        <w:t xml:space="preserve"> 70/2026</w:t>
      </w:r>
      <w:r w:rsidRPr="0046698E">
        <w:rPr>
          <w:rFonts w:cs="Arial"/>
          <w:szCs w:val="20"/>
        </w:rPr>
        <w:t xml:space="preserve"> e em observância às disposições da Lei nº 14.133, de 2021 e da Instrução Normativa SEGES/ME nº 75, de 2021, resolvem celebrar o presente Termo de Contrato, decorrente da Dispensa de Licitação</w:t>
      </w:r>
      <w:r w:rsidR="00D437D8">
        <w:rPr>
          <w:rFonts w:cs="Arial"/>
          <w:szCs w:val="20"/>
        </w:rPr>
        <w:t xml:space="preserve"> </w:t>
      </w:r>
      <w:r w:rsidRPr="0046698E">
        <w:rPr>
          <w:rFonts w:cs="Arial"/>
          <w:szCs w:val="20"/>
        </w:rPr>
        <w:t xml:space="preserve">nº </w:t>
      </w:r>
      <w:r w:rsidR="00A2046D">
        <w:rPr>
          <w:rFonts w:cs="Arial"/>
          <w:szCs w:val="20"/>
        </w:rPr>
        <w:t>19/2026</w:t>
      </w:r>
      <w:r w:rsidRPr="0046698E">
        <w:rPr>
          <w:rFonts w:cs="Arial"/>
          <w:szCs w:val="20"/>
        </w:rPr>
        <w:t>, mediante as cláusulas e condições a seguir enunciadas.</w:t>
      </w:r>
    </w:p>
    <w:p w14:paraId="2C816F12" w14:textId="77777777" w:rsidR="00C32ECB" w:rsidRPr="0046698E" w:rsidRDefault="00C32ECB" w:rsidP="00C32ECB">
      <w:pPr>
        <w:pStyle w:val="Nivel01Titulo"/>
        <w:rPr>
          <w:rFonts w:cs="Arial"/>
          <w:color w:val="auto"/>
        </w:rPr>
      </w:pPr>
      <w:r w:rsidRPr="0046698E">
        <w:rPr>
          <w:rFonts w:cs="Arial"/>
          <w:color w:val="auto"/>
        </w:rPr>
        <w:t>CLÁUSULA PRIMEIRA – OBJETO (art. 92, I e II)</w:t>
      </w:r>
    </w:p>
    <w:p w14:paraId="7C8EDABB" w14:textId="4B514A5C" w:rsidR="00C32ECB" w:rsidRPr="00B41CC4" w:rsidRDefault="00C32ECB" w:rsidP="00C32ECB">
      <w:pPr>
        <w:spacing w:line="360" w:lineRule="auto"/>
        <w:rPr>
          <w:szCs w:val="20"/>
        </w:rPr>
      </w:pPr>
      <w:r w:rsidRPr="0046698E">
        <w:rPr>
          <w:rFonts w:cs="Arial"/>
          <w:szCs w:val="20"/>
        </w:rPr>
        <w:t xml:space="preserve">O objeto do presente instrumento é a </w:t>
      </w:r>
      <w:r w:rsidR="00B41CC4" w:rsidRPr="00107820">
        <w:rPr>
          <w:szCs w:val="20"/>
        </w:rPr>
        <w:t xml:space="preserve">CONTRATAÇÃO DE EMPRESA </w:t>
      </w:r>
      <w:r w:rsidR="00B41CC4">
        <w:rPr>
          <w:szCs w:val="20"/>
        </w:rPr>
        <w:t>ESPECIALIZADA NA PRESTAÇÃO DE SERVIÇOS DE ENCADERNAÇÕES</w:t>
      </w:r>
      <w:r w:rsidRPr="0046698E">
        <w:rPr>
          <w:rFonts w:cs="Arial"/>
          <w:szCs w:val="20"/>
        </w:rPr>
        <w:t>, nas condições estabelecidas no Termo de Referência.</w:t>
      </w:r>
    </w:p>
    <w:p w14:paraId="0F6A25EE"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Objeto da contratação:</w:t>
      </w: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52"/>
        <w:gridCol w:w="1276"/>
        <w:gridCol w:w="1134"/>
        <w:gridCol w:w="1559"/>
        <w:gridCol w:w="1276"/>
        <w:gridCol w:w="992"/>
      </w:tblGrid>
      <w:tr w:rsidR="0046698E" w:rsidRPr="0046698E" w14:paraId="0197EE8E" w14:textId="77777777" w:rsidTr="00C32ECB">
        <w:tc>
          <w:tcPr>
            <w:tcW w:w="709" w:type="dxa"/>
            <w:tcBorders>
              <w:top w:val="single" w:sz="4" w:space="0" w:color="000000"/>
              <w:left w:val="single" w:sz="4" w:space="0" w:color="000000"/>
              <w:bottom w:val="single" w:sz="4" w:space="0" w:color="000000"/>
              <w:right w:val="single" w:sz="4" w:space="0" w:color="000000"/>
            </w:tcBorders>
          </w:tcPr>
          <w:p w14:paraId="763DE7CF" w14:textId="77777777" w:rsidR="00C32ECB" w:rsidRPr="0046698E" w:rsidRDefault="00C32ECB" w:rsidP="001E4011">
            <w:pPr>
              <w:widowControl w:val="0"/>
              <w:suppressAutoHyphens/>
              <w:spacing w:line="276" w:lineRule="auto"/>
              <w:jc w:val="center"/>
              <w:rPr>
                <w:rFonts w:cs="Arial"/>
                <w:b/>
                <w:bCs/>
                <w:szCs w:val="20"/>
              </w:rPr>
            </w:pPr>
            <w:r w:rsidRPr="0046698E">
              <w:rPr>
                <w:rFonts w:cs="Arial"/>
                <w:b/>
                <w:bCs/>
                <w:szCs w:val="20"/>
              </w:rPr>
              <w:t>ITEM</w:t>
            </w:r>
          </w:p>
          <w:p w14:paraId="3FF2F3EC" w14:textId="77777777" w:rsidR="00C32ECB" w:rsidRPr="0046698E" w:rsidRDefault="00C32ECB" w:rsidP="001E4011">
            <w:pPr>
              <w:widowControl w:val="0"/>
              <w:suppressAutoHyphens/>
              <w:spacing w:line="276" w:lineRule="auto"/>
              <w:jc w:val="center"/>
              <w:rPr>
                <w:rFonts w:cs="Arial"/>
                <w:b/>
                <w:szCs w:val="20"/>
              </w:rPr>
            </w:pPr>
          </w:p>
        </w:tc>
        <w:tc>
          <w:tcPr>
            <w:tcW w:w="2552" w:type="dxa"/>
            <w:tcBorders>
              <w:top w:val="single" w:sz="4" w:space="0" w:color="000000"/>
              <w:left w:val="single" w:sz="4" w:space="0" w:color="000000"/>
              <w:bottom w:val="single" w:sz="4" w:space="0" w:color="000000"/>
              <w:right w:val="single" w:sz="4" w:space="0" w:color="000000"/>
            </w:tcBorders>
            <w:hideMark/>
          </w:tcPr>
          <w:p w14:paraId="66848B29" w14:textId="77777777" w:rsidR="00C32ECB" w:rsidRPr="0046698E" w:rsidRDefault="00C32ECB" w:rsidP="001E4011">
            <w:pPr>
              <w:widowControl w:val="0"/>
              <w:suppressAutoHyphens/>
              <w:spacing w:line="276" w:lineRule="auto"/>
              <w:jc w:val="center"/>
              <w:rPr>
                <w:rFonts w:cs="Arial"/>
                <w:szCs w:val="20"/>
              </w:rPr>
            </w:pPr>
            <w:r w:rsidRPr="0046698E">
              <w:rPr>
                <w:rFonts w:cs="Arial"/>
                <w:b/>
                <w:bCs/>
                <w:szCs w:val="20"/>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05DB895A" w14:textId="77777777" w:rsidR="00C32ECB" w:rsidRPr="0046698E" w:rsidRDefault="00C32ECB" w:rsidP="001E4011">
            <w:pPr>
              <w:widowControl w:val="0"/>
              <w:suppressAutoHyphens/>
              <w:spacing w:line="276" w:lineRule="auto"/>
              <w:jc w:val="center"/>
              <w:rPr>
                <w:rFonts w:cs="Arial"/>
                <w:szCs w:val="20"/>
              </w:rPr>
            </w:pPr>
            <w:r w:rsidRPr="0046698E">
              <w:rPr>
                <w:rFonts w:cs="Arial"/>
                <w:b/>
                <w:bCs/>
                <w:szCs w:val="20"/>
              </w:rPr>
              <w:t>CATMAT</w:t>
            </w:r>
          </w:p>
        </w:tc>
        <w:tc>
          <w:tcPr>
            <w:tcW w:w="1134" w:type="dxa"/>
            <w:tcBorders>
              <w:top w:val="single" w:sz="4" w:space="0" w:color="000000"/>
              <w:left w:val="single" w:sz="4" w:space="0" w:color="000000"/>
              <w:bottom w:val="single" w:sz="4" w:space="0" w:color="000000"/>
              <w:right w:val="single" w:sz="4" w:space="0" w:color="000000"/>
            </w:tcBorders>
            <w:hideMark/>
          </w:tcPr>
          <w:p w14:paraId="5230F2EC" w14:textId="77777777" w:rsidR="00C32ECB" w:rsidRPr="0046698E" w:rsidRDefault="00C32ECB" w:rsidP="001E4011">
            <w:pPr>
              <w:widowControl w:val="0"/>
              <w:suppressAutoHyphens/>
              <w:spacing w:line="276" w:lineRule="auto"/>
              <w:jc w:val="center"/>
              <w:rPr>
                <w:rFonts w:cs="Arial"/>
                <w:szCs w:val="20"/>
              </w:rPr>
            </w:pPr>
            <w:r w:rsidRPr="0046698E">
              <w:rPr>
                <w:rFonts w:cs="Arial"/>
                <w:b/>
                <w:bCs/>
                <w:szCs w:val="20"/>
              </w:rPr>
              <w:t>UNIDADE DE MEDIDA</w:t>
            </w:r>
          </w:p>
        </w:tc>
        <w:tc>
          <w:tcPr>
            <w:tcW w:w="1559" w:type="dxa"/>
            <w:tcBorders>
              <w:top w:val="single" w:sz="4" w:space="0" w:color="000000"/>
              <w:left w:val="single" w:sz="4" w:space="0" w:color="000000"/>
              <w:bottom w:val="single" w:sz="4" w:space="0" w:color="000000"/>
              <w:right w:val="single" w:sz="4" w:space="0" w:color="000000"/>
            </w:tcBorders>
            <w:hideMark/>
          </w:tcPr>
          <w:p w14:paraId="3AE42E89" w14:textId="77777777" w:rsidR="00C32ECB" w:rsidRPr="0046698E" w:rsidRDefault="00C32ECB" w:rsidP="001E4011">
            <w:pPr>
              <w:widowControl w:val="0"/>
              <w:suppressAutoHyphens/>
              <w:spacing w:line="276" w:lineRule="auto"/>
              <w:jc w:val="center"/>
              <w:rPr>
                <w:rFonts w:cs="Arial"/>
                <w:b/>
                <w:bCs/>
                <w:szCs w:val="20"/>
              </w:rPr>
            </w:pPr>
            <w:r w:rsidRPr="0046698E">
              <w:rPr>
                <w:rFonts w:cs="Arial"/>
                <w:b/>
                <w:bCs/>
                <w:szCs w:val="20"/>
              </w:rPr>
              <w:t>QUANTIDADE</w:t>
            </w:r>
          </w:p>
        </w:tc>
        <w:tc>
          <w:tcPr>
            <w:tcW w:w="1276" w:type="dxa"/>
            <w:tcBorders>
              <w:top w:val="single" w:sz="4" w:space="0" w:color="000000"/>
              <w:left w:val="single" w:sz="4" w:space="0" w:color="000000"/>
              <w:bottom w:val="single" w:sz="4" w:space="0" w:color="000000"/>
              <w:right w:val="single" w:sz="4" w:space="0" w:color="000000"/>
            </w:tcBorders>
            <w:hideMark/>
          </w:tcPr>
          <w:p w14:paraId="5EDA1FB3" w14:textId="77777777" w:rsidR="00C32ECB" w:rsidRPr="0046698E" w:rsidRDefault="00C32ECB" w:rsidP="001E4011">
            <w:pPr>
              <w:widowControl w:val="0"/>
              <w:suppressAutoHyphens/>
              <w:spacing w:line="276" w:lineRule="auto"/>
              <w:jc w:val="center"/>
              <w:rPr>
                <w:rFonts w:cs="Arial"/>
                <w:b/>
                <w:bCs/>
                <w:szCs w:val="20"/>
              </w:rPr>
            </w:pPr>
            <w:r w:rsidRPr="0046698E">
              <w:rPr>
                <w:rFonts w:cs="Arial"/>
                <w:b/>
                <w:bCs/>
                <w:szCs w:val="20"/>
              </w:rPr>
              <w:t>VALOR UNITÁRIO</w:t>
            </w:r>
          </w:p>
        </w:tc>
        <w:tc>
          <w:tcPr>
            <w:tcW w:w="992" w:type="dxa"/>
            <w:tcBorders>
              <w:top w:val="single" w:sz="4" w:space="0" w:color="000000"/>
              <w:left w:val="single" w:sz="4" w:space="0" w:color="000000"/>
              <w:bottom w:val="single" w:sz="4" w:space="0" w:color="000000"/>
              <w:right w:val="single" w:sz="4" w:space="0" w:color="000000"/>
            </w:tcBorders>
            <w:hideMark/>
          </w:tcPr>
          <w:p w14:paraId="70FEFF60" w14:textId="77777777" w:rsidR="00C32ECB" w:rsidRPr="0046698E" w:rsidRDefault="00C32ECB" w:rsidP="001E4011">
            <w:pPr>
              <w:widowControl w:val="0"/>
              <w:suppressAutoHyphens/>
              <w:spacing w:line="276" w:lineRule="auto"/>
              <w:jc w:val="center"/>
              <w:rPr>
                <w:rFonts w:cs="Arial"/>
                <w:b/>
                <w:bCs/>
                <w:szCs w:val="20"/>
              </w:rPr>
            </w:pPr>
            <w:r w:rsidRPr="0046698E">
              <w:rPr>
                <w:rFonts w:cs="Arial"/>
                <w:b/>
                <w:bCs/>
                <w:szCs w:val="20"/>
              </w:rPr>
              <w:t>VALOR TOTAL</w:t>
            </w:r>
          </w:p>
        </w:tc>
      </w:tr>
      <w:tr w:rsidR="00D437D8" w:rsidRPr="0046698E" w14:paraId="6E43944B" w14:textId="77777777" w:rsidTr="00C32ECB">
        <w:tc>
          <w:tcPr>
            <w:tcW w:w="709" w:type="dxa"/>
            <w:tcBorders>
              <w:top w:val="single" w:sz="4" w:space="0" w:color="000000"/>
              <w:left w:val="single" w:sz="4" w:space="0" w:color="000000"/>
              <w:bottom w:val="single" w:sz="4" w:space="0" w:color="000000"/>
              <w:right w:val="single" w:sz="4" w:space="0" w:color="000000"/>
            </w:tcBorders>
            <w:hideMark/>
          </w:tcPr>
          <w:p w14:paraId="3CA7679F" w14:textId="35A7263A" w:rsidR="00D437D8" w:rsidRPr="0046698E" w:rsidRDefault="00D437D8" w:rsidP="00D437D8">
            <w:pPr>
              <w:widowControl w:val="0"/>
              <w:suppressAutoHyphens/>
              <w:spacing w:line="276" w:lineRule="auto"/>
              <w:jc w:val="center"/>
              <w:rPr>
                <w:rFonts w:cs="Arial"/>
                <w:b/>
                <w:szCs w:val="20"/>
              </w:rPr>
            </w:pPr>
            <w:r w:rsidRPr="00DD6EEC">
              <w:rPr>
                <w:rFonts w:cs="Arial"/>
                <w:b/>
                <w:szCs w:val="20"/>
              </w:rPr>
              <w:t>1</w:t>
            </w:r>
          </w:p>
        </w:tc>
        <w:tc>
          <w:tcPr>
            <w:tcW w:w="2552" w:type="dxa"/>
            <w:tcBorders>
              <w:top w:val="single" w:sz="4" w:space="0" w:color="000000"/>
              <w:left w:val="single" w:sz="4" w:space="0" w:color="000000"/>
              <w:bottom w:val="single" w:sz="4" w:space="0" w:color="000000"/>
              <w:right w:val="single" w:sz="4" w:space="0" w:color="000000"/>
            </w:tcBorders>
          </w:tcPr>
          <w:p w14:paraId="7D3F14C7" w14:textId="786C594D" w:rsidR="00D437D8" w:rsidRPr="0046698E" w:rsidRDefault="00596F91" w:rsidP="00766B75">
            <w:pPr>
              <w:spacing w:before="120" w:after="120" w:line="276" w:lineRule="auto"/>
              <w:jc w:val="both"/>
              <w:rPr>
                <w:rFonts w:cs="Arial"/>
                <w:szCs w:val="20"/>
              </w:rPr>
            </w:pPr>
            <w:r w:rsidRPr="00596F91">
              <w:rPr>
                <w:rFonts w:cs="Arial"/>
                <w:szCs w:val="20"/>
              </w:rPr>
              <w:t xml:space="preserve">ENCADERNAÇÕES EM CAPA DURA, REVESTIMENTO PERCALUX, EM COR A DEFINIR, PERFURADA, COM PARAFUSOS EM METAL NIQUELADO, LOMBADA QUADRADA, COM GRAVAÇÃO EM LETRAS DOURADAS, NA CAPA E NA LOMBRADA, TAMANHO DAS PÁGINAS A4, COM ESTIMATIVAS DE CADA LIVRO CONTER ENTRE 100 </w:t>
            </w:r>
            <w:proofErr w:type="gramStart"/>
            <w:r w:rsidRPr="00596F91">
              <w:rPr>
                <w:rFonts w:cs="Arial"/>
                <w:szCs w:val="20"/>
              </w:rPr>
              <w:t>A</w:t>
            </w:r>
            <w:proofErr w:type="gramEnd"/>
            <w:r w:rsidRPr="00596F91">
              <w:rPr>
                <w:rFonts w:cs="Arial"/>
                <w:szCs w:val="20"/>
              </w:rPr>
              <w:t xml:space="preserve"> 300 PÁGINAS, O MATERIAL DEVE SER RETIRADO PARA ENCADERNAÇÃO E </w:t>
            </w:r>
            <w:r w:rsidRPr="00596F91">
              <w:rPr>
                <w:rFonts w:cs="Arial"/>
                <w:szCs w:val="20"/>
              </w:rPr>
              <w:lastRenderedPageBreak/>
              <w:t>ENTREGUE NO LOCAL RETIRADO.</w:t>
            </w:r>
          </w:p>
        </w:tc>
        <w:tc>
          <w:tcPr>
            <w:tcW w:w="1276" w:type="dxa"/>
            <w:tcBorders>
              <w:top w:val="single" w:sz="4" w:space="0" w:color="000000"/>
              <w:left w:val="single" w:sz="4" w:space="0" w:color="000000"/>
              <w:bottom w:val="single" w:sz="4" w:space="0" w:color="000000"/>
              <w:right w:val="single" w:sz="4" w:space="0" w:color="000000"/>
            </w:tcBorders>
          </w:tcPr>
          <w:p w14:paraId="780D0FAC" w14:textId="1146EC8D" w:rsidR="00D437D8" w:rsidRPr="0046698E" w:rsidRDefault="00D437D8" w:rsidP="00D437D8">
            <w:pPr>
              <w:widowControl w:val="0"/>
              <w:suppressAutoHyphens/>
              <w:spacing w:line="276" w:lineRule="auto"/>
              <w:rPr>
                <w:rFonts w:cs="Arial"/>
                <w:szCs w:val="20"/>
              </w:rPr>
            </w:pPr>
          </w:p>
        </w:tc>
        <w:tc>
          <w:tcPr>
            <w:tcW w:w="1134" w:type="dxa"/>
            <w:tcBorders>
              <w:top w:val="single" w:sz="4" w:space="0" w:color="000000"/>
              <w:left w:val="single" w:sz="4" w:space="0" w:color="000000"/>
              <w:bottom w:val="single" w:sz="4" w:space="0" w:color="000000"/>
              <w:right w:val="single" w:sz="4" w:space="0" w:color="000000"/>
            </w:tcBorders>
          </w:tcPr>
          <w:p w14:paraId="281F4394" w14:textId="14524EDF" w:rsidR="00D437D8" w:rsidRPr="0046698E" w:rsidRDefault="00D437D8" w:rsidP="00D437D8">
            <w:pPr>
              <w:widowControl w:val="0"/>
              <w:suppressAutoHyphens/>
              <w:spacing w:line="276" w:lineRule="auto"/>
              <w:rPr>
                <w:rFonts w:cs="Arial"/>
                <w:szCs w:val="20"/>
              </w:rPr>
            </w:pPr>
            <w:proofErr w:type="spellStart"/>
            <w:r>
              <w:rPr>
                <w:rFonts w:cs="Arial"/>
                <w:szCs w:val="20"/>
              </w:rPr>
              <w:t>Unid</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5270559D" w14:textId="298CD4C1" w:rsidR="00D437D8" w:rsidRPr="0046698E" w:rsidRDefault="00A2046D" w:rsidP="00D437D8">
            <w:pPr>
              <w:widowControl w:val="0"/>
              <w:suppressAutoHyphens/>
              <w:spacing w:line="276" w:lineRule="auto"/>
              <w:rPr>
                <w:rFonts w:cs="Arial"/>
                <w:szCs w:val="20"/>
              </w:rPr>
            </w:pPr>
            <w:r>
              <w:rPr>
                <w:rFonts w:cs="Arial"/>
                <w:b/>
                <w:szCs w:val="20"/>
              </w:rPr>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3A914180" w14:textId="04D290C9" w:rsidR="00D437D8" w:rsidRPr="0046698E" w:rsidRDefault="00D437D8" w:rsidP="00D437D8">
            <w:pPr>
              <w:widowControl w:val="0"/>
              <w:suppressAutoHyphens/>
              <w:spacing w:line="276" w:lineRule="auto"/>
              <w:jc w:val="center"/>
              <w:rPr>
                <w:rFonts w:cs="Arial"/>
                <w:szCs w:val="20"/>
              </w:rPr>
            </w:pPr>
          </w:p>
        </w:tc>
        <w:tc>
          <w:tcPr>
            <w:tcW w:w="992" w:type="dxa"/>
            <w:tcBorders>
              <w:top w:val="single" w:sz="4" w:space="0" w:color="000000"/>
              <w:left w:val="single" w:sz="4" w:space="0" w:color="000000"/>
              <w:bottom w:val="single" w:sz="4" w:space="0" w:color="000000"/>
              <w:right w:val="single" w:sz="4" w:space="0" w:color="000000"/>
            </w:tcBorders>
          </w:tcPr>
          <w:p w14:paraId="718AA0B1" w14:textId="77777777" w:rsidR="00D437D8" w:rsidRPr="0046698E" w:rsidRDefault="00D437D8" w:rsidP="00D437D8">
            <w:pPr>
              <w:widowControl w:val="0"/>
              <w:suppressAutoHyphens/>
              <w:spacing w:line="276" w:lineRule="auto"/>
              <w:rPr>
                <w:rFonts w:cs="Arial"/>
                <w:szCs w:val="20"/>
              </w:rPr>
            </w:pPr>
          </w:p>
        </w:tc>
      </w:tr>
    </w:tbl>
    <w:p w14:paraId="128B9A13" w14:textId="77777777" w:rsidR="00C32ECB" w:rsidRPr="0046698E" w:rsidRDefault="00C32ECB" w:rsidP="00C32ECB">
      <w:pPr>
        <w:numPr>
          <w:ilvl w:val="1"/>
          <w:numId w:val="11"/>
        </w:numPr>
        <w:spacing w:before="120" w:after="120" w:line="276" w:lineRule="auto"/>
        <w:ind w:left="425"/>
        <w:jc w:val="both"/>
        <w:rPr>
          <w:rFonts w:cs="Arial"/>
          <w:szCs w:val="20"/>
          <w:lang w:val="x-none"/>
        </w:rPr>
      </w:pPr>
      <w:r w:rsidRPr="0046698E">
        <w:rPr>
          <w:rFonts w:cs="Arial"/>
          <w:szCs w:val="20"/>
        </w:rPr>
        <w:t>São anexos a este instrumento e vinculam esta contratação, independentemente de transcrição:</w:t>
      </w:r>
    </w:p>
    <w:p w14:paraId="10A284E6" w14:textId="77777777" w:rsidR="00C32ECB" w:rsidRPr="0046698E" w:rsidRDefault="00C32ECB" w:rsidP="00C32ECB">
      <w:pPr>
        <w:numPr>
          <w:ilvl w:val="2"/>
          <w:numId w:val="11"/>
        </w:numPr>
        <w:spacing w:before="120" w:after="120" w:line="276" w:lineRule="auto"/>
        <w:jc w:val="both"/>
        <w:rPr>
          <w:rFonts w:cs="Arial"/>
          <w:szCs w:val="20"/>
          <w:lang w:val="x-none"/>
        </w:rPr>
      </w:pPr>
      <w:r w:rsidRPr="0046698E">
        <w:rPr>
          <w:rFonts w:cs="Arial"/>
          <w:szCs w:val="20"/>
        </w:rPr>
        <w:t>O Termo de Referência que embasou a contratação;</w:t>
      </w:r>
    </w:p>
    <w:p w14:paraId="45D135A9" w14:textId="77777777" w:rsidR="00C32ECB" w:rsidRPr="0046698E" w:rsidRDefault="00C32ECB" w:rsidP="00C32ECB">
      <w:pPr>
        <w:numPr>
          <w:ilvl w:val="2"/>
          <w:numId w:val="11"/>
        </w:numPr>
        <w:spacing w:before="120" w:after="120" w:line="276" w:lineRule="auto"/>
        <w:jc w:val="both"/>
        <w:rPr>
          <w:rFonts w:cs="Arial"/>
          <w:szCs w:val="20"/>
          <w:lang w:val="x-none"/>
        </w:rPr>
      </w:pPr>
      <w:r w:rsidRPr="0046698E">
        <w:rPr>
          <w:rFonts w:cs="Arial"/>
          <w:szCs w:val="20"/>
        </w:rPr>
        <w:t>O Edital de Licitação, a Autorização de Contratação Direta e/ou o Aviso de Dispensa Eletrônica, caso existentes;</w:t>
      </w:r>
    </w:p>
    <w:p w14:paraId="06046087" w14:textId="08650276" w:rsidR="00C32ECB" w:rsidRPr="0046698E" w:rsidRDefault="00C32ECB" w:rsidP="00C32ECB">
      <w:pPr>
        <w:numPr>
          <w:ilvl w:val="2"/>
          <w:numId w:val="11"/>
        </w:numPr>
        <w:spacing w:before="120" w:after="120" w:line="276" w:lineRule="auto"/>
        <w:jc w:val="both"/>
        <w:rPr>
          <w:rFonts w:cs="Arial"/>
          <w:szCs w:val="20"/>
          <w:lang w:val="x-none"/>
        </w:rPr>
      </w:pPr>
      <w:r w:rsidRPr="0046698E">
        <w:rPr>
          <w:rFonts w:cs="Arial"/>
          <w:szCs w:val="20"/>
        </w:rPr>
        <w:t>A Proposta do Contratado;</w:t>
      </w:r>
    </w:p>
    <w:p w14:paraId="70F7BD22" w14:textId="77777777" w:rsidR="00C32ECB" w:rsidRPr="0046698E" w:rsidRDefault="00C32ECB" w:rsidP="00C32ECB">
      <w:pPr>
        <w:numPr>
          <w:ilvl w:val="2"/>
          <w:numId w:val="11"/>
        </w:numPr>
        <w:spacing w:before="120" w:after="120" w:line="276" w:lineRule="auto"/>
        <w:jc w:val="both"/>
        <w:rPr>
          <w:rFonts w:cs="Arial"/>
          <w:szCs w:val="20"/>
          <w:lang w:val="x-none"/>
        </w:rPr>
      </w:pPr>
      <w:r w:rsidRPr="0046698E">
        <w:rPr>
          <w:rFonts w:cs="Arial"/>
          <w:szCs w:val="20"/>
        </w:rPr>
        <w:t>Eventuais anexos dos documentos supracitados.</w:t>
      </w:r>
    </w:p>
    <w:p w14:paraId="1AD83CFA" w14:textId="7BEEF754" w:rsidR="00C32ECB" w:rsidRPr="0046698E" w:rsidRDefault="00C32ECB" w:rsidP="00C32ECB">
      <w:pPr>
        <w:numPr>
          <w:ilvl w:val="1"/>
          <w:numId w:val="11"/>
        </w:numPr>
        <w:spacing w:before="120" w:after="120" w:line="276" w:lineRule="auto"/>
        <w:ind w:left="425"/>
        <w:jc w:val="both"/>
        <w:rPr>
          <w:rFonts w:cs="Arial"/>
          <w:bCs/>
          <w:szCs w:val="20"/>
        </w:rPr>
      </w:pPr>
      <w:r w:rsidRPr="0046698E">
        <w:rPr>
          <w:rFonts w:cs="Arial"/>
          <w:bCs/>
          <w:szCs w:val="20"/>
        </w:rPr>
        <w:t xml:space="preserve">O prazo de vigência da contratação é de </w:t>
      </w:r>
      <w:r w:rsidR="009F289B">
        <w:rPr>
          <w:rFonts w:cs="Arial"/>
          <w:bCs/>
          <w:szCs w:val="20"/>
        </w:rPr>
        <w:t>12</w:t>
      </w:r>
      <w:r w:rsidR="004838B4" w:rsidRPr="0046698E">
        <w:rPr>
          <w:rFonts w:cs="Arial"/>
          <w:bCs/>
          <w:szCs w:val="20"/>
        </w:rPr>
        <w:t xml:space="preserve"> (</w:t>
      </w:r>
      <w:r w:rsidR="009F289B">
        <w:rPr>
          <w:rFonts w:cs="Arial"/>
          <w:bCs/>
          <w:szCs w:val="20"/>
        </w:rPr>
        <w:t>doze</w:t>
      </w:r>
      <w:r w:rsidR="004838B4" w:rsidRPr="0046698E">
        <w:rPr>
          <w:rFonts w:cs="Arial"/>
          <w:bCs/>
          <w:szCs w:val="20"/>
        </w:rPr>
        <w:t xml:space="preserve">) </w:t>
      </w:r>
      <w:r w:rsidR="00C37D8B">
        <w:rPr>
          <w:rFonts w:cs="Arial"/>
          <w:bCs/>
          <w:szCs w:val="20"/>
        </w:rPr>
        <w:t>meses</w:t>
      </w:r>
      <w:r w:rsidR="009F289B">
        <w:rPr>
          <w:rFonts w:cs="Arial"/>
          <w:bCs/>
          <w:szCs w:val="20"/>
        </w:rPr>
        <w:t>, prorrogável,</w:t>
      </w:r>
      <w:r w:rsidR="004838B4" w:rsidRPr="0046698E">
        <w:rPr>
          <w:rFonts w:cs="Arial"/>
          <w:bCs/>
          <w:szCs w:val="20"/>
        </w:rPr>
        <w:t xml:space="preserve"> </w:t>
      </w:r>
      <w:r w:rsidRPr="0046698E">
        <w:rPr>
          <w:rFonts w:cs="Arial"/>
          <w:bCs/>
          <w:szCs w:val="20"/>
        </w:rPr>
        <w:t>contados d</w:t>
      </w:r>
      <w:r w:rsidR="004838B4" w:rsidRPr="0046698E">
        <w:rPr>
          <w:rFonts w:cs="Arial"/>
          <w:bCs/>
          <w:szCs w:val="20"/>
        </w:rPr>
        <w:t>a assinatura do contrato</w:t>
      </w:r>
      <w:r w:rsidRPr="0046698E">
        <w:rPr>
          <w:rFonts w:cs="Arial"/>
          <w:bCs/>
          <w:szCs w:val="20"/>
        </w:rPr>
        <w:t>, na forma do artigo 105 da Lei n° 14.133/2021</w:t>
      </w:r>
      <w:r w:rsidR="009F289B">
        <w:rPr>
          <w:rFonts w:cs="Arial"/>
          <w:bCs/>
          <w:szCs w:val="20"/>
        </w:rPr>
        <w:t>.</w:t>
      </w:r>
    </w:p>
    <w:p w14:paraId="4D19DE5D" w14:textId="77777777" w:rsidR="00C32ECB" w:rsidRPr="0046698E" w:rsidRDefault="00C32ECB" w:rsidP="00C32ECB">
      <w:pPr>
        <w:pStyle w:val="Nivel01Titulo"/>
        <w:rPr>
          <w:rFonts w:cs="Arial"/>
          <w:color w:val="auto"/>
        </w:rPr>
      </w:pPr>
      <w:r w:rsidRPr="0046698E">
        <w:rPr>
          <w:rFonts w:cs="Arial"/>
          <w:color w:val="auto"/>
        </w:rPr>
        <w:t>CLÁUSULA TERCEIRA – MODELOS DE EXECUÇÃO E GESTÃO CONTRATUAIS (art. 92, IV, VII e XVIII)</w:t>
      </w:r>
    </w:p>
    <w:p w14:paraId="747478FD" w14:textId="77777777" w:rsidR="00C32ECB" w:rsidRPr="0046698E" w:rsidRDefault="00C32ECB" w:rsidP="00C32ECB">
      <w:pPr>
        <w:numPr>
          <w:ilvl w:val="1"/>
          <w:numId w:val="11"/>
        </w:numPr>
        <w:spacing w:before="120" w:after="120" w:line="276" w:lineRule="auto"/>
        <w:jc w:val="both"/>
        <w:rPr>
          <w:rFonts w:cs="Arial"/>
          <w:szCs w:val="20"/>
        </w:rPr>
      </w:pPr>
      <w:r w:rsidRPr="0046698E">
        <w:rPr>
          <w:rFonts w:cs="Arial"/>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46698E" w:rsidRDefault="00C32ECB" w:rsidP="00C32ECB">
      <w:pPr>
        <w:pStyle w:val="Nivel01Titulo"/>
        <w:rPr>
          <w:rFonts w:cs="Arial"/>
          <w:color w:val="auto"/>
        </w:rPr>
      </w:pPr>
      <w:r w:rsidRPr="0046698E">
        <w:rPr>
          <w:rFonts w:cs="Arial"/>
          <w:color w:val="auto"/>
        </w:rPr>
        <w:t xml:space="preserve">CLÁUSULA QUARTA - SUBCONTRATAÇÃO </w:t>
      </w:r>
    </w:p>
    <w:p w14:paraId="7C6B05E7" w14:textId="4E7DA4D3" w:rsidR="00C32ECB" w:rsidRPr="0046698E" w:rsidRDefault="00C32ECB" w:rsidP="00C32ECB">
      <w:pPr>
        <w:numPr>
          <w:ilvl w:val="1"/>
          <w:numId w:val="11"/>
        </w:numPr>
        <w:spacing w:before="120" w:after="120" w:line="276" w:lineRule="auto"/>
        <w:jc w:val="both"/>
        <w:rPr>
          <w:rFonts w:cs="Arial"/>
          <w:szCs w:val="20"/>
        </w:rPr>
      </w:pPr>
      <w:r w:rsidRPr="0046698E">
        <w:rPr>
          <w:rFonts w:cs="Arial"/>
          <w:szCs w:val="20"/>
        </w:rPr>
        <w:t>Não será admitida a subcontratação do objeto contratual.</w:t>
      </w:r>
    </w:p>
    <w:p w14:paraId="70B06C87" w14:textId="77777777" w:rsidR="00C32ECB" w:rsidRPr="0046698E" w:rsidRDefault="00C32ECB" w:rsidP="00C32ECB">
      <w:pPr>
        <w:pStyle w:val="Nivel01Titulo"/>
        <w:rPr>
          <w:rFonts w:cs="Arial"/>
          <w:color w:val="auto"/>
        </w:rPr>
      </w:pPr>
      <w:r w:rsidRPr="0046698E">
        <w:rPr>
          <w:rFonts w:cs="Arial"/>
          <w:color w:val="auto"/>
        </w:rPr>
        <w:t>CLÁUSULA QUINTA - PAGAMENTO (art. 92, V e VI)</w:t>
      </w:r>
    </w:p>
    <w:p w14:paraId="3B406497" w14:textId="77777777" w:rsidR="00C32ECB" w:rsidRPr="0046698E" w:rsidRDefault="00C32ECB" w:rsidP="00C32ECB">
      <w:pPr>
        <w:numPr>
          <w:ilvl w:val="1"/>
          <w:numId w:val="11"/>
        </w:numPr>
        <w:spacing w:before="120" w:after="120" w:line="276" w:lineRule="auto"/>
        <w:jc w:val="both"/>
        <w:rPr>
          <w:rFonts w:cs="Arial"/>
          <w:b/>
          <w:szCs w:val="20"/>
        </w:rPr>
      </w:pPr>
      <w:r w:rsidRPr="0046698E">
        <w:rPr>
          <w:rFonts w:cs="Arial"/>
          <w:b/>
          <w:szCs w:val="20"/>
        </w:rPr>
        <w:t>PREÇO</w:t>
      </w:r>
    </w:p>
    <w:p w14:paraId="3FD89920" w14:textId="77777777" w:rsidR="00C32ECB" w:rsidRPr="0046698E" w:rsidRDefault="00C32ECB" w:rsidP="00C32ECB">
      <w:pPr>
        <w:numPr>
          <w:ilvl w:val="2"/>
          <w:numId w:val="14"/>
        </w:numPr>
        <w:spacing w:before="120" w:after="120" w:line="276" w:lineRule="auto"/>
        <w:ind w:left="284"/>
        <w:jc w:val="both"/>
        <w:rPr>
          <w:rFonts w:cs="Arial"/>
          <w:bCs/>
          <w:szCs w:val="20"/>
        </w:rPr>
      </w:pPr>
      <w:r w:rsidRPr="0046698E">
        <w:rPr>
          <w:rFonts w:cs="Arial"/>
          <w:bCs/>
          <w:szCs w:val="20"/>
        </w:rPr>
        <w:t>O valor total da contratação é de R$.......... (.....)</w:t>
      </w:r>
    </w:p>
    <w:p w14:paraId="3D39395D" w14:textId="77777777" w:rsidR="00C32ECB" w:rsidRPr="0046698E" w:rsidRDefault="00C32ECB" w:rsidP="00C32ECB">
      <w:pPr>
        <w:numPr>
          <w:ilvl w:val="2"/>
          <w:numId w:val="11"/>
        </w:numPr>
        <w:spacing w:before="120" w:after="120" w:line="276" w:lineRule="auto"/>
        <w:ind w:left="284"/>
        <w:jc w:val="both"/>
        <w:rPr>
          <w:rFonts w:cs="Arial"/>
          <w:szCs w:val="20"/>
        </w:rPr>
      </w:pPr>
      <w:r w:rsidRPr="0046698E">
        <w:rPr>
          <w:rFonts w:cs="Arial"/>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242B1F" w14:textId="77777777" w:rsidR="00C32ECB" w:rsidRPr="0046698E" w:rsidRDefault="00C32ECB" w:rsidP="00C32ECB">
      <w:pPr>
        <w:numPr>
          <w:ilvl w:val="1"/>
          <w:numId w:val="11"/>
        </w:numPr>
        <w:spacing w:before="120" w:after="120" w:line="276" w:lineRule="auto"/>
        <w:jc w:val="both"/>
        <w:rPr>
          <w:rFonts w:cs="Arial"/>
          <w:b/>
          <w:szCs w:val="20"/>
        </w:rPr>
      </w:pPr>
      <w:r w:rsidRPr="0046698E">
        <w:rPr>
          <w:rFonts w:cs="Arial"/>
          <w:b/>
          <w:szCs w:val="20"/>
        </w:rPr>
        <w:t>FORMA DE PAGAMENTO</w:t>
      </w:r>
    </w:p>
    <w:p w14:paraId="7922C250"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O pagamento será realizado através de ordem bancária, para crédito em banco, agência e conta corrente indicados pelo contratado.</w:t>
      </w:r>
    </w:p>
    <w:p w14:paraId="458560DC"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Será considerada data do pagamento o dia em que constar como emitida a ordem bancária para pagamento.</w:t>
      </w:r>
    </w:p>
    <w:p w14:paraId="28E1C40C" w14:textId="77777777" w:rsidR="00C32ECB" w:rsidRPr="0046698E" w:rsidRDefault="00C32ECB" w:rsidP="00C32ECB">
      <w:pPr>
        <w:numPr>
          <w:ilvl w:val="1"/>
          <w:numId w:val="11"/>
        </w:numPr>
        <w:spacing w:before="120" w:after="120" w:line="276" w:lineRule="auto"/>
        <w:jc w:val="both"/>
        <w:rPr>
          <w:rFonts w:cs="Arial"/>
          <w:b/>
          <w:szCs w:val="20"/>
        </w:rPr>
      </w:pPr>
      <w:r w:rsidRPr="0046698E">
        <w:rPr>
          <w:rFonts w:cs="Arial"/>
          <w:b/>
          <w:szCs w:val="20"/>
        </w:rPr>
        <w:t>PRAZO DE PAGAMENTO</w:t>
      </w:r>
    </w:p>
    <w:p w14:paraId="782AB7F4" w14:textId="4964D6DE"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O pagamento será efetuado no prazo máximo de</w:t>
      </w:r>
      <w:r w:rsidRPr="0046698E">
        <w:rPr>
          <w:rFonts w:eastAsia="Arial" w:cs="Arial"/>
          <w:szCs w:val="20"/>
        </w:rPr>
        <w:t xml:space="preserve"> até </w:t>
      </w:r>
      <w:r w:rsidR="004838B4" w:rsidRPr="0046698E">
        <w:rPr>
          <w:rFonts w:eastAsia="Arial" w:cs="Arial"/>
          <w:szCs w:val="20"/>
        </w:rPr>
        <w:t>10</w:t>
      </w:r>
      <w:r w:rsidRPr="0046698E">
        <w:rPr>
          <w:rFonts w:eastAsia="Arial" w:cs="Arial"/>
          <w:szCs w:val="20"/>
        </w:rPr>
        <w:t xml:space="preserve"> (</w:t>
      </w:r>
      <w:r w:rsidR="004838B4" w:rsidRPr="0046698E">
        <w:rPr>
          <w:rFonts w:eastAsia="Arial" w:cs="Arial"/>
          <w:szCs w:val="20"/>
        </w:rPr>
        <w:t>dez</w:t>
      </w:r>
      <w:r w:rsidRPr="0046698E">
        <w:rPr>
          <w:rFonts w:eastAsia="Arial" w:cs="Arial"/>
          <w:szCs w:val="20"/>
        </w:rPr>
        <w:t xml:space="preserve">) </w:t>
      </w:r>
      <w:r w:rsidRPr="0046698E">
        <w:rPr>
          <w:rFonts w:cs="Arial"/>
          <w:szCs w:val="20"/>
        </w:rPr>
        <w:t>dias, contados do recebimento da Nota Fiscal/Fatura.</w:t>
      </w:r>
    </w:p>
    <w:p w14:paraId="0860AF04"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Considera-se ocorrido o recebimento da nota fiscal ou fatura quando o órgão contratante atestar a execução do objeto do contrato.</w:t>
      </w:r>
    </w:p>
    <w:p w14:paraId="0026D9F0" w14:textId="16F846C0"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46698E">
        <w:rPr>
          <w:rFonts w:cs="Arial"/>
          <w:szCs w:val="20"/>
        </w:rPr>
        <w:t xml:space="preserve">IGPM </w:t>
      </w:r>
      <w:r w:rsidRPr="0046698E">
        <w:rPr>
          <w:rFonts w:cs="Arial"/>
          <w:szCs w:val="20"/>
        </w:rPr>
        <w:t>de correção monetária.</w:t>
      </w:r>
    </w:p>
    <w:p w14:paraId="6A3DFD7D" w14:textId="77777777" w:rsidR="00C32ECB" w:rsidRPr="0046698E" w:rsidRDefault="00C32ECB" w:rsidP="00C32ECB">
      <w:pPr>
        <w:numPr>
          <w:ilvl w:val="1"/>
          <w:numId w:val="11"/>
        </w:numPr>
        <w:spacing w:before="120" w:after="120" w:line="276" w:lineRule="auto"/>
        <w:jc w:val="both"/>
        <w:rPr>
          <w:rFonts w:cs="Arial"/>
          <w:b/>
          <w:szCs w:val="20"/>
        </w:rPr>
      </w:pPr>
      <w:r w:rsidRPr="0046698E">
        <w:rPr>
          <w:rFonts w:cs="Arial"/>
          <w:b/>
          <w:szCs w:val="20"/>
        </w:rPr>
        <w:t>CONDIÇÕES DE PAGAMENTO</w:t>
      </w:r>
    </w:p>
    <w:p w14:paraId="6732897D" w14:textId="244252A0"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A emissão da Nota Fiscal/Fatura será precedida do recebimento definitivo do objeto da contratação, conforme disposto neste instrumento e/ou no Termo de Referência.</w:t>
      </w:r>
    </w:p>
    <w:p w14:paraId="1F6880AB" w14:textId="071CF0F9" w:rsidR="00D17ABE" w:rsidRPr="0046698E" w:rsidRDefault="00D17ABE" w:rsidP="00C32ECB">
      <w:pPr>
        <w:numPr>
          <w:ilvl w:val="2"/>
          <w:numId w:val="15"/>
        </w:numPr>
        <w:spacing w:before="120" w:after="120" w:line="276" w:lineRule="auto"/>
        <w:ind w:left="284"/>
        <w:jc w:val="both"/>
        <w:rPr>
          <w:rFonts w:cs="Arial"/>
          <w:szCs w:val="20"/>
        </w:rPr>
      </w:pPr>
      <w:r w:rsidRPr="0046698E">
        <w:rPr>
          <w:rFonts w:cs="Arial"/>
          <w:spacing w:val="-10"/>
          <w:szCs w:val="20"/>
        </w:rPr>
        <w:t xml:space="preserve">As notas fiscais deverão </w:t>
      </w:r>
      <w:r w:rsidRPr="0046698E">
        <w:rPr>
          <w:rFonts w:cs="Arial"/>
          <w:b/>
          <w:spacing w:val="-10"/>
          <w:szCs w:val="20"/>
          <w:u w:val="single"/>
        </w:rPr>
        <w:t>OBRIGATORIAMENTE</w:t>
      </w:r>
      <w:r w:rsidRPr="0046698E">
        <w:rPr>
          <w:rFonts w:cs="Arial"/>
          <w:spacing w:val="-10"/>
          <w:szCs w:val="20"/>
        </w:rPr>
        <w:t xml:space="preserve">, após a sua emissão, serem encaminhadas ao Departamento de Licitação e Contabilidade através dos endereços eletrônicos: </w:t>
      </w:r>
      <w:hyperlink r:id="rId13" w:history="1">
        <w:r w:rsidRPr="0046698E">
          <w:rPr>
            <w:rStyle w:val="Hyperlink"/>
            <w:rFonts w:cs="Arial"/>
            <w:color w:val="auto"/>
            <w:spacing w:val="-10"/>
            <w:szCs w:val="20"/>
          </w:rPr>
          <w:t>licitacao@ourizona.pr.gov.br</w:t>
        </w:r>
      </w:hyperlink>
      <w:r w:rsidRPr="0046698E">
        <w:rPr>
          <w:rFonts w:cs="Arial"/>
          <w:spacing w:val="-10"/>
          <w:szCs w:val="20"/>
        </w:rPr>
        <w:t xml:space="preserve"> e </w:t>
      </w:r>
      <w:hyperlink r:id="rId14" w:history="1">
        <w:r w:rsidRPr="0046698E">
          <w:rPr>
            <w:rStyle w:val="Hyperlink"/>
            <w:rFonts w:cs="Arial"/>
            <w:color w:val="auto"/>
            <w:spacing w:val="-10"/>
            <w:szCs w:val="20"/>
          </w:rPr>
          <w:t>contabilidade@ourizona.pr.gov.br</w:t>
        </w:r>
      </w:hyperlink>
      <w:r w:rsidRPr="0046698E">
        <w:rPr>
          <w:rFonts w:cs="Arial"/>
          <w:spacing w:val="-10"/>
          <w:szCs w:val="20"/>
        </w:rPr>
        <w:t xml:space="preserve">, </w:t>
      </w:r>
      <w:r w:rsidRPr="0046698E">
        <w:rPr>
          <w:rFonts w:cs="Arial"/>
          <w:spacing w:val="-10"/>
          <w:szCs w:val="20"/>
        </w:rPr>
        <w:lastRenderedPageBreak/>
        <w:t>para que se possa garantir o empenho da mesma, pois no departamento de contabilidade as notas são empenhadas sempre com um dia de atraso, para evitar que a empresa venha a ter que trocar a data da nota.</w:t>
      </w:r>
    </w:p>
    <w:p w14:paraId="18D15B87"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 xml:space="preserve"> Quando houver glosa parcial do objeto, o contratante deverá comunicar a empresa para que emita a nota fiscal ou fatura com o valor exato dimensionado.</w:t>
      </w:r>
    </w:p>
    <w:p w14:paraId="32B0F8B9"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46698E" w:rsidRDefault="00C32ECB" w:rsidP="00C32ECB">
      <w:pPr>
        <w:pStyle w:val="PargrafodaLista"/>
        <w:numPr>
          <w:ilvl w:val="0"/>
          <w:numId w:val="16"/>
        </w:numPr>
        <w:spacing w:before="120" w:after="120" w:line="276" w:lineRule="auto"/>
        <w:ind w:left="1560"/>
        <w:jc w:val="both"/>
        <w:rPr>
          <w:rFonts w:cs="Arial"/>
          <w:szCs w:val="20"/>
        </w:rPr>
      </w:pPr>
      <w:r w:rsidRPr="0046698E">
        <w:rPr>
          <w:rFonts w:cs="Arial"/>
          <w:szCs w:val="20"/>
        </w:rPr>
        <w:t xml:space="preserve">o prazo de validade; </w:t>
      </w:r>
    </w:p>
    <w:p w14:paraId="7B97524B" w14:textId="77777777" w:rsidR="00C32ECB" w:rsidRPr="0046698E" w:rsidRDefault="00C32ECB" w:rsidP="00C32ECB">
      <w:pPr>
        <w:pStyle w:val="PargrafodaLista"/>
        <w:numPr>
          <w:ilvl w:val="0"/>
          <w:numId w:val="16"/>
        </w:numPr>
        <w:spacing w:before="120" w:after="120" w:line="276" w:lineRule="auto"/>
        <w:ind w:left="1560"/>
        <w:jc w:val="both"/>
        <w:rPr>
          <w:rFonts w:cs="Arial"/>
          <w:szCs w:val="20"/>
        </w:rPr>
      </w:pPr>
      <w:r w:rsidRPr="0046698E">
        <w:rPr>
          <w:rFonts w:cs="Arial"/>
          <w:szCs w:val="20"/>
        </w:rPr>
        <w:t xml:space="preserve">a data da emissão; </w:t>
      </w:r>
    </w:p>
    <w:p w14:paraId="773D0A38" w14:textId="77777777" w:rsidR="00C32ECB" w:rsidRPr="0046698E" w:rsidRDefault="00C32ECB" w:rsidP="00C32ECB">
      <w:pPr>
        <w:pStyle w:val="PargrafodaLista"/>
        <w:numPr>
          <w:ilvl w:val="0"/>
          <w:numId w:val="16"/>
        </w:numPr>
        <w:spacing w:before="120" w:after="120" w:line="276" w:lineRule="auto"/>
        <w:ind w:left="1560"/>
        <w:jc w:val="both"/>
        <w:rPr>
          <w:rFonts w:cs="Arial"/>
          <w:szCs w:val="20"/>
        </w:rPr>
      </w:pPr>
      <w:r w:rsidRPr="0046698E">
        <w:rPr>
          <w:rFonts w:cs="Arial"/>
          <w:szCs w:val="20"/>
        </w:rPr>
        <w:t xml:space="preserve">os dados do contrato e do órgão contratante; </w:t>
      </w:r>
    </w:p>
    <w:p w14:paraId="7BBDF3A9" w14:textId="77777777" w:rsidR="00C32ECB" w:rsidRPr="0046698E" w:rsidRDefault="00C32ECB" w:rsidP="00C32ECB">
      <w:pPr>
        <w:pStyle w:val="PargrafodaLista"/>
        <w:numPr>
          <w:ilvl w:val="0"/>
          <w:numId w:val="16"/>
        </w:numPr>
        <w:spacing w:before="120" w:after="120" w:line="276" w:lineRule="auto"/>
        <w:ind w:left="1560"/>
        <w:jc w:val="both"/>
        <w:rPr>
          <w:rFonts w:cs="Arial"/>
          <w:szCs w:val="20"/>
        </w:rPr>
      </w:pPr>
      <w:r w:rsidRPr="0046698E">
        <w:rPr>
          <w:rFonts w:cs="Arial"/>
          <w:szCs w:val="20"/>
        </w:rPr>
        <w:t xml:space="preserve">o período respectivo de execução do contrato; </w:t>
      </w:r>
    </w:p>
    <w:p w14:paraId="41399B32" w14:textId="77777777" w:rsidR="00C32ECB" w:rsidRPr="0046698E" w:rsidRDefault="00C32ECB" w:rsidP="00C32ECB">
      <w:pPr>
        <w:pStyle w:val="PargrafodaLista"/>
        <w:numPr>
          <w:ilvl w:val="0"/>
          <w:numId w:val="16"/>
        </w:numPr>
        <w:spacing w:before="120" w:after="120" w:line="276" w:lineRule="auto"/>
        <w:ind w:left="1560"/>
        <w:jc w:val="both"/>
        <w:rPr>
          <w:rFonts w:cs="Arial"/>
          <w:szCs w:val="20"/>
        </w:rPr>
      </w:pPr>
      <w:r w:rsidRPr="0046698E">
        <w:rPr>
          <w:rFonts w:cs="Arial"/>
          <w:szCs w:val="20"/>
        </w:rPr>
        <w:t xml:space="preserve">o valor a pagar; e </w:t>
      </w:r>
    </w:p>
    <w:p w14:paraId="5A03B04B" w14:textId="77777777" w:rsidR="00C32ECB" w:rsidRPr="0046698E" w:rsidRDefault="00C32ECB" w:rsidP="00C32ECB">
      <w:pPr>
        <w:pStyle w:val="PargrafodaLista"/>
        <w:numPr>
          <w:ilvl w:val="0"/>
          <w:numId w:val="16"/>
        </w:numPr>
        <w:spacing w:before="120" w:after="120" w:line="276" w:lineRule="auto"/>
        <w:ind w:left="1560"/>
        <w:jc w:val="both"/>
        <w:rPr>
          <w:rFonts w:cs="Arial"/>
          <w:szCs w:val="20"/>
        </w:rPr>
      </w:pPr>
      <w:r w:rsidRPr="0046698E">
        <w:rPr>
          <w:rFonts w:cs="Arial"/>
          <w:szCs w:val="20"/>
        </w:rPr>
        <w:t>eventual destaque do valor de retenções tributárias cabíveis.</w:t>
      </w:r>
    </w:p>
    <w:p w14:paraId="5A8F12FF"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Quando do pagamento, será efetuada a retenção tributária prevista na legislação aplicável.</w:t>
      </w:r>
    </w:p>
    <w:p w14:paraId="5251831D" w14:textId="77777777" w:rsidR="00C32ECB" w:rsidRPr="0046698E" w:rsidRDefault="00C32ECB" w:rsidP="00C32ECB">
      <w:pPr>
        <w:numPr>
          <w:ilvl w:val="3"/>
          <w:numId w:val="15"/>
        </w:numPr>
        <w:spacing w:before="120" w:after="120" w:line="276" w:lineRule="auto"/>
        <w:jc w:val="both"/>
        <w:rPr>
          <w:rFonts w:cs="Arial"/>
          <w:szCs w:val="20"/>
        </w:rPr>
      </w:pPr>
      <w:r w:rsidRPr="0046698E">
        <w:rPr>
          <w:rFonts w:cs="Arial"/>
          <w:szCs w:val="20"/>
        </w:rPr>
        <w:t>Independentemente do percentual de tributo inserido na planilha, no pagamento serão retidos na fonte os percentuais estabelecidos na legislação vigente.</w:t>
      </w:r>
    </w:p>
    <w:p w14:paraId="0CFB5CD7" w14:textId="77777777" w:rsidR="00C32ECB" w:rsidRPr="0046698E" w:rsidRDefault="00C32ECB" w:rsidP="00C32ECB">
      <w:pPr>
        <w:numPr>
          <w:ilvl w:val="2"/>
          <w:numId w:val="15"/>
        </w:numPr>
        <w:spacing w:before="120" w:after="120" w:line="276" w:lineRule="auto"/>
        <w:ind w:left="284"/>
        <w:jc w:val="both"/>
        <w:rPr>
          <w:rFonts w:cs="Arial"/>
          <w:szCs w:val="20"/>
        </w:rPr>
      </w:pPr>
      <w:r w:rsidRPr="0046698E">
        <w:rPr>
          <w:rFonts w:cs="Arial"/>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46698E" w:rsidRDefault="00C32ECB" w:rsidP="00C32ECB">
      <w:pPr>
        <w:pStyle w:val="Nivel01Titulo"/>
        <w:rPr>
          <w:rFonts w:cs="Arial"/>
          <w:bCs w:val="0"/>
          <w:color w:val="auto"/>
        </w:rPr>
      </w:pPr>
      <w:r w:rsidRPr="0046698E">
        <w:rPr>
          <w:rFonts w:cs="Arial"/>
          <w:color w:val="auto"/>
        </w:rPr>
        <w:t>CLÁUSULA SEXTA - REAJUSTE (art. 92, V)</w:t>
      </w:r>
    </w:p>
    <w:p w14:paraId="18EF4D2F" w14:textId="77777777" w:rsidR="009F289B" w:rsidRPr="0097012A" w:rsidRDefault="009F289B" w:rsidP="009F289B">
      <w:pPr>
        <w:pStyle w:val="Nivel2"/>
        <w:numPr>
          <w:ilvl w:val="1"/>
          <w:numId w:val="11"/>
        </w:numPr>
        <w:spacing w:afterLines="120" w:after="288" w:line="312" w:lineRule="auto"/>
      </w:pPr>
      <w:r w:rsidRPr="0097012A">
        <w:t xml:space="preserve">Os preços inicialmente contratados são fixos e irreajustáveis no prazo de um ano contado da data do orçamento estimado, </w:t>
      </w:r>
      <w:r w:rsidRPr="008F2504">
        <w:t xml:space="preserve">em </w:t>
      </w:r>
      <w:r w:rsidRPr="008F2504">
        <w:rPr>
          <w:i/>
          <w:iCs/>
        </w:rPr>
        <w:t>__/__/__ (DD/MM/AAAA)</w:t>
      </w:r>
      <w:r w:rsidRPr="008F2504">
        <w:t>.</w:t>
      </w:r>
    </w:p>
    <w:p w14:paraId="2F70BF58" w14:textId="77777777" w:rsidR="009F289B" w:rsidRPr="0097012A" w:rsidRDefault="009F289B" w:rsidP="009F289B">
      <w:pPr>
        <w:pStyle w:val="Nivel2"/>
        <w:numPr>
          <w:ilvl w:val="1"/>
          <w:numId w:val="11"/>
        </w:numPr>
        <w:spacing w:afterLines="120" w:after="288" w:line="312" w:lineRule="auto"/>
      </w:pPr>
      <w:r w:rsidRPr="0097012A">
        <w:lastRenderedPageBreak/>
        <w:t>Após o interregno de um ano, e independentemente de pedido do contratado, os preços iniciais serão reajustados, mediante a aplicação, pelo contratante, do índice</w:t>
      </w:r>
      <w:r>
        <w:t xml:space="preserve"> INPC (Índice Nacional de Preços ao Consumidor)</w:t>
      </w:r>
      <w:r w:rsidRPr="0097012A">
        <w:rPr>
          <w:i/>
          <w:iCs/>
        </w:rPr>
        <w:t>,</w:t>
      </w:r>
      <w:r w:rsidRPr="0097012A">
        <w:t xml:space="preserve"> exclusivamente para as obrigações iniciadas e concluídas após a ocorrência da anualidade.</w:t>
      </w:r>
    </w:p>
    <w:p w14:paraId="200A3357" w14:textId="4D50F9AB" w:rsidR="00C32ECB" w:rsidRPr="009F289B" w:rsidRDefault="009F289B" w:rsidP="009F289B">
      <w:pPr>
        <w:pStyle w:val="Nivel2"/>
        <w:numPr>
          <w:ilvl w:val="1"/>
          <w:numId w:val="11"/>
        </w:numPr>
        <w:spacing w:afterLines="120" w:after="288" w:line="312" w:lineRule="auto"/>
      </w:pPr>
      <w:r w:rsidRPr="0097012A">
        <w:t>O reajuste será realizado por apostilamento.</w:t>
      </w:r>
    </w:p>
    <w:p w14:paraId="42606127" w14:textId="77777777" w:rsidR="00C32ECB" w:rsidRPr="0046698E" w:rsidRDefault="00C32ECB" w:rsidP="00C32ECB">
      <w:pPr>
        <w:pStyle w:val="Nivel01Titulo"/>
        <w:rPr>
          <w:rFonts w:cs="Arial"/>
          <w:color w:val="auto"/>
        </w:rPr>
      </w:pPr>
      <w:r w:rsidRPr="0046698E">
        <w:rPr>
          <w:rFonts w:cs="Arial"/>
          <w:color w:val="auto"/>
        </w:rPr>
        <w:t>CLÁUSULA SÉTIMA - OBRIGAÇÕES DO CONTRATANTE (art. 92, X, XI e XIV)</w:t>
      </w:r>
    </w:p>
    <w:p w14:paraId="067BF920" w14:textId="77777777" w:rsidR="00C32ECB" w:rsidRPr="0046698E" w:rsidRDefault="00C32ECB" w:rsidP="00C32ECB">
      <w:pPr>
        <w:numPr>
          <w:ilvl w:val="1"/>
          <w:numId w:val="11"/>
        </w:numPr>
        <w:spacing w:before="120" w:after="120" w:line="276" w:lineRule="auto"/>
        <w:ind w:left="425"/>
        <w:jc w:val="both"/>
        <w:rPr>
          <w:rFonts w:cs="Arial"/>
          <w:b/>
          <w:szCs w:val="20"/>
        </w:rPr>
      </w:pPr>
      <w:r w:rsidRPr="0046698E">
        <w:rPr>
          <w:rFonts w:cs="Arial"/>
          <w:szCs w:val="20"/>
        </w:rPr>
        <w:t>São obrigações do Contratante:</w:t>
      </w:r>
    </w:p>
    <w:p w14:paraId="5D10FFF0" w14:textId="77777777" w:rsidR="00C32ECB" w:rsidRPr="0046698E" w:rsidRDefault="00C32ECB" w:rsidP="00C32ECB">
      <w:pPr>
        <w:numPr>
          <w:ilvl w:val="2"/>
          <w:numId w:val="11"/>
        </w:numPr>
        <w:spacing w:before="120" w:after="120" w:line="276" w:lineRule="auto"/>
        <w:jc w:val="both"/>
        <w:rPr>
          <w:rFonts w:cs="Arial"/>
          <w:b/>
          <w:szCs w:val="20"/>
        </w:rPr>
      </w:pPr>
      <w:r w:rsidRPr="0046698E">
        <w:rPr>
          <w:rFonts w:cs="Arial"/>
          <w:szCs w:val="20"/>
        </w:rPr>
        <w:t>Exigir o cumprimento de todas as obrigações assumidas pelo Contratado, de acordo com o contrato e seus anexos;</w:t>
      </w:r>
    </w:p>
    <w:p w14:paraId="703786AE" w14:textId="77777777" w:rsidR="00C32ECB" w:rsidRPr="0046698E" w:rsidRDefault="00C32ECB" w:rsidP="00C32ECB">
      <w:pPr>
        <w:numPr>
          <w:ilvl w:val="2"/>
          <w:numId w:val="11"/>
        </w:numPr>
        <w:spacing w:before="120" w:after="120" w:line="276" w:lineRule="auto"/>
        <w:jc w:val="both"/>
        <w:rPr>
          <w:rFonts w:cs="Arial"/>
          <w:b/>
          <w:szCs w:val="20"/>
        </w:rPr>
      </w:pPr>
      <w:r w:rsidRPr="0046698E">
        <w:rPr>
          <w:rFonts w:cs="Arial"/>
          <w:szCs w:val="20"/>
        </w:rPr>
        <w:t>Receber o objeto no prazo e condições estabelecidas no Termo de Referência;</w:t>
      </w:r>
    </w:p>
    <w:p w14:paraId="1D36C204" w14:textId="77777777" w:rsidR="00C32ECB" w:rsidRPr="0046698E" w:rsidRDefault="00C32ECB" w:rsidP="00C32ECB">
      <w:pPr>
        <w:numPr>
          <w:ilvl w:val="2"/>
          <w:numId w:val="11"/>
        </w:numPr>
        <w:spacing w:before="120" w:after="120" w:line="276" w:lineRule="auto"/>
        <w:jc w:val="both"/>
        <w:rPr>
          <w:rFonts w:cs="Arial"/>
          <w:b/>
          <w:szCs w:val="20"/>
        </w:rPr>
      </w:pPr>
      <w:r w:rsidRPr="0046698E">
        <w:rPr>
          <w:rFonts w:cs="Arial"/>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46698E" w:rsidRDefault="00C32ECB" w:rsidP="00C32ECB">
      <w:pPr>
        <w:numPr>
          <w:ilvl w:val="2"/>
          <w:numId w:val="11"/>
        </w:numPr>
        <w:spacing w:before="120" w:after="120" w:line="276" w:lineRule="auto"/>
        <w:jc w:val="both"/>
        <w:rPr>
          <w:rFonts w:cs="Arial"/>
          <w:b/>
          <w:szCs w:val="20"/>
        </w:rPr>
      </w:pPr>
      <w:r w:rsidRPr="0046698E">
        <w:rPr>
          <w:rFonts w:cs="Arial"/>
          <w:szCs w:val="20"/>
        </w:rPr>
        <w:t>Acompanhar e fiscalizar a execução do contrato e o cumprimento das obrigações pelo Contratado;</w:t>
      </w:r>
    </w:p>
    <w:p w14:paraId="04E9DA1A" w14:textId="77777777" w:rsidR="00C32ECB" w:rsidRPr="0046698E" w:rsidRDefault="00C32ECB" w:rsidP="00C32ECB">
      <w:pPr>
        <w:numPr>
          <w:ilvl w:val="2"/>
          <w:numId w:val="11"/>
        </w:numPr>
        <w:spacing w:before="120" w:after="120" w:line="276" w:lineRule="auto"/>
        <w:jc w:val="both"/>
        <w:rPr>
          <w:rFonts w:cs="Arial"/>
          <w:b/>
          <w:szCs w:val="20"/>
        </w:rPr>
      </w:pPr>
      <w:r w:rsidRPr="0046698E">
        <w:rPr>
          <w:rFonts w:cs="Arial"/>
          <w:szCs w:val="20"/>
        </w:rPr>
        <w:t>Efetuar o pagamento ao Contratado</w:t>
      </w:r>
      <w:r w:rsidRPr="0046698E">
        <w:rPr>
          <w:rFonts w:cs="Arial"/>
          <w:b/>
          <w:szCs w:val="20"/>
        </w:rPr>
        <w:t xml:space="preserve"> </w:t>
      </w:r>
      <w:r w:rsidRPr="0046698E">
        <w:rPr>
          <w:rFonts w:cs="Arial"/>
          <w:szCs w:val="20"/>
        </w:rPr>
        <w:t>do valor correspondente ao fornecimento do objeto, no prazo, forma e condições estabelecidos no presente Contrato;</w:t>
      </w:r>
    </w:p>
    <w:p w14:paraId="1A60BE30" w14:textId="77777777" w:rsidR="00C32ECB" w:rsidRPr="0046698E" w:rsidRDefault="00C32ECB" w:rsidP="00C32ECB">
      <w:pPr>
        <w:numPr>
          <w:ilvl w:val="2"/>
          <w:numId w:val="11"/>
        </w:numPr>
        <w:spacing w:before="120" w:after="120" w:line="276" w:lineRule="auto"/>
        <w:jc w:val="both"/>
        <w:rPr>
          <w:rFonts w:cs="Arial"/>
          <w:b/>
          <w:szCs w:val="20"/>
        </w:rPr>
      </w:pPr>
      <w:r w:rsidRPr="0046698E">
        <w:rPr>
          <w:rFonts w:cs="Arial"/>
          <w:bCs/>
          <w:szCs w:val="20"/>
        </w:rPr>
        <w:t>Aplicar ao Contratado sanções motivadas pela inexecução total ou parcial do Contrato;</w:t>
      </w:r>
    </w:p>
    <w:p w14:paraId="0C6CE765"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 xml:space="preserve">Cientificar o </w:t>
      </w:r>
      <w:r w:rsidRPr="0046698E">
        <w:rPr>
          <w:rFonts w:cs="Arial"/>
          <w:bCs/>
          <w:szCs w:val="20"/>
        </w:rPr>
        <w:t>órgão</w:t>
      </w:r>
      <w:r w:rsidRPr="0046698E">
        <w:rPr>
          <w:rFonts w:cs="Arial"/>
          <w:szCs w:val="20"/>
        </w:rPr>
        <w:t xml:space="preserve"> de representação judicial da Advocacia-Geral da União para adoção das medidas cabíveis quando do descumprimento de obrigações pelo Contratado;</w:t>
      </w:r>
    </w:p>
    <w:p w14:paraId="48F5CAC2" w14:textId="77777777" w:rsidR="00C32ECB" w:rsidRPr="0046698E" w:rsidRDefault="00C32ECB" w:rsidP="00C32ECB">
      <w:pPr>
        <w:numPr>
          <w:ilvl w:val="2"/>
          <w:numId w:val="11"/>
        </w:numPr>
        <w:spacing w:before="120" w:after="120" w:line="276" w:lineRule="auto"/>
        <w:jc w:val="both"/>
        <w:rPr>
          <w:rFonts w:cs="Arial"/>
          <w:bCs/>
          <w:szCs w:val="20"/>
        </w:rPr>
      </w:pPr>
      <w:r w:rsidRPr="0046698E">
        <w:rPr>
          <w:rFonts w:cs="Arial"/>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46698E" w:rsidRDefault="00C32ECB" w:rsidP="00C32ECB">
      <w:pPr>
        <w:numPr>
          <w:ilvl w:val="3"/>
          <w:numId w:val="11"/>
        </w:numPr>
        <w:spacing w:before="120" w:after="120" w:line="276" w:lineRule="auto"/>
        <w:jc w:val="both"/>
        <w:rPr>
          <w:rFonts w:cs="Arial"/>
          <w:b/>
          <w:szCs w:val="20"/>
        </w:rPr>
      </w:pPr>
      <w:r w:rsidRPr="0046698E">
        <w:rPr>
          <w:rFonts w:cs="Arial"/>
          <w:bCs/>
          <w:szCs w:val="20"/>
        </w:rPr>
        <w:t xml:space="preserve">Concluída a instrução do requerimento, a Administração terá o prazo de </w:t>
      </w:r>
      <w:r w:rsidR="003E1B71" w:rsidRPr="0046698E">
        <w:rPr>
          <w:rFonts w:cs="Arial"/>
          <w:bCs/>
          <w:szCs w:val="20"/>
        </w:rPr>
        <w:t xml:space="preserve">02 (dois) </w:t>
      </w:r>
      <w:r w:rsidRPr="0046698E">
        <w:rPr>
          <w:rFonts w:cs="Arial"/>
          <w:bCs/>
          <w:szCs w:val="20"/>
        </w:rPr>
        <w:t>para decidir, admitida a prorrogação motivada por igual período.</w:t>
      </w:r>
    </w:p>
    <w:p w14:paraId="24FAFF09" w14:textId="3D935EC4" w:rsidR="00C32ECB" w:rsidRPr="0046698E" w:rsidRDefault="00C32ECB" w:rsidP="00C32ECB">
      <w:pPr>
        <w:numPr>
          <w:ilvl w:val="2"/>
          <w:numId w:val="11"/>
        </w:numPr>
        <w:spacing w:before="120" w:after="120" w:line="276" w:lineRule="auto"/>
        <w:jc w:val="both"/>
        <w:rPr>
          <w:rFonts w:cs="Arial"/>
          <w:bCs/>
          <w:szCs w:val="20"/>
        </w:rPr>
      </w:pPr>
      <w:r w:rsidRPr="0046698E">
        <w:rPr>
          <w:rFonts w:cs="Arial"/>
          <w:bCs/>
          <w:szCs w:val="20"/>
        </w:rPr>
        <w:t>Notificar os emitentes das garantias quanto ao início de processo administrativo para apuração de descumprimento de cláusulas contratuais.</w:t>
      </w:r>
    </w:p>
    <w:p w14:paraId="4C16D1D6"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46698E" w:rsidRDefault="00C32ECB" w:rsidP="00C32ECB">
      <w:pPr>
        <w:pStyle w:val="Nivel01Titulo"/>
        <w:rPr>
          <w:rFonts w:cs="Arial"/>
          <w:color w:val="auto"/>
        </w:rPr>
      </w:pPr>
      <w:r w:rsidRPr="0046698E">
        <w:rPr>
          <w:rFonts w:cs="Arial"/>
          <w:color w:val="auto"/>
        </w:rPr>
        <w:t>CLÁUSULA OITAVA - OBRIGAÇÕES DO CONTRATADO (art. 92, XIV, XVI e XVII)</w:t>
      </w:r>
    </w:p>
    <w:p w14:paraId="2D0BC118" w14:textId="77777777" w:rsidR="00C32ECB" w:rsidRPr="0046698E" w:rsidRDefault="00C32ECB" w:rsidP="00C32ECB">
      <w:pPr>
        <w:rPr>
          <w:rFonts w:cs="Arial"/>
          <w:szCs w:val="20"/>
        </w:rPr>
      </w:pPr>
    </w:p>
    <w:p w14:paraId="66CE6B86" w14:textId="3686FD0C" w:rsidR="00C32ECB" w:rsidRDefault="00C32ECB" w:rsidP="00C32ECB">
      <w:pPr>
        <w:numPr>
          <w:ilvl w:val="1"/>
          <w:numId w:val="11"/>
        </w:numPr>
        <w:spacing w:before="120" w:after="120" w:line="276" w:lineRule="auto"/>
        <w:ind w:left="425"/>
        <w:jc w:val="both"/>
        <w:rPr>
          <w:rFonts w:cs="Arial"/>
          <w:szCs w:val="20"/>
        </w:rPr>
      </w:pPr>
      <w:r w:rsidRPr="0046698E">
        <w:rPr>
          <w:rFonts w:cs="Arial"/>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3A68CB9" w14:textId="7BEF02F6" w:rsidR="009F289B" w:rsidRDefault="009F289B" w:rsidP="00C32ECB">
      <w:pPr>
        <w:numPr>
          <w:ilvl w:val="1"/>
          <w:numId w:val="11"/>
        </w:numPr>
        <w:spacing w:before="120" w:after="120" w:line="276" w:lineRule="auto"/>
        <w:ind w:left="425"/>
        <w:jc w:val="both"/>
        <w:rPr>
          <w:rFonts w:cs="Arial"/>
          <w:szCs w:val="20"/>
        </w:rPr>
      </w:pPr>
      <w:r>
        <w:rPr>
          <w:rFonts w:cs="Arial"/>
          <w:szCs w:val="20"/>
        </w:rPr>
        <w:t xml:space="preserve">O Contratado deverá retirar os materiais para encadernação na sede da Prefeitura Municipal e, </w:t>
      </w:r>
      <w:proofErr w:type="gramStart"/>
      <w:r>
        <w:rPr>
          <w:rFonts w:cs="Arial"/>
          <w:szCs w:val="20"/>
        </w:rPr>
        <w:t>entrega-los</w:t>
      </w:r>
      <w:proofErr w:type="gramEnd"/>
      <w:r>
        <w:rPr>
          <w:rFonts w:cs="Arial"/>
          <w:szCs w:val="20"/>
        </w:rPr>
        <w:t xml:space="preserve"> no mesmo local.</w:t>
      </w:r>
    </w:p>
    <w:p w14:paraId="26D8AAD6" w14:textId="157BF5A8" w:rsidR="00C37D8B" w:rsidRPr="0046698E" w:rsidRDefault="00C37D8B" w:rsidP="00C32ECB">
      <w:pPr>
        <w:numPr>
          <w:ilvl w:val="1"/>
          <w:numId w:val="11"/>
        </w:numPr>
        <w:spacing w:before="120" w:after="120" w:line="276" w:lineRule="auto"/>
        <w:ind w:left="425"/>
        <w:jc w:val="both"/>
        <w:rPr>
          <w:rFonts w:cs="Arial"/>
          <w:szCs w:val="20"/>
        </w:rPr>
      </w:pPr>
      <w:r>
        <w:rPr>
          <w:rFonts w:cs="Arial"/>
          <w:szCs w:val="20"/>
        </w:rPr>
        <w:t xml:space="preserve">A empresa deverá realizar o serviço de acordo com as especificidades exigidas: </w:t>
      </w:r>
      <w:r w:rsidR="009F289B">
        <w:rPr>
          <w:rFonts w:cs="Arial"/>
          <w:szCs w:val="20"/>
        </w:rPr>
        <w:t xml:space="preserve">encadernações aproximadas de 160 livros anuais, em capa dura, revestimento </w:t>
      </w:r>
      <w:proofErr w:type="spellStart"/>
      <w:r w:rsidR="009F289B">
        <w:rPr>
          <w:rFonts w:cs="Arial"/>
          <w:szCs w:val="20"/>
        </w:rPr>
        <w:t>percalux</w:t>
      </w:r>
      <w:proofErr w:type="spellEnd"/>
      <w:r w:rsidR="009F289B">
        <w:rPr>
          <w:rFonts w:cs="Arial"/>
          <w:szCs w:val="20"/>
        </w:rPr>
        <w:t>, em cor a definir</w:t>
      </w:r>
      <w:r w:rsidR="00766B75">
        <w:rPr>
          <w:rFonts w:cs="Arial"/>
          <w:szCs w:val="20"/>
        </w:rPr>
        <w:t xml:space="preserve">, perfurada com parafusos em metal niquelado, lombada quadrada, com gravação em letras douradas na capa e na lombada, tamanho das páginas A4, com estimativas de cada livro conter entre 100 </w:t>
      </w:r>
      <w:proofErr w:type="gramStart"/>
      <w:r w:rsidR="00766B75">
        <w:rPr>
          <w:rFonts w:cs="Arial"/>
          <w:szCs w:val="20"/>
        </w:rPr>
        <w:t>a</w:t>
      </w:r>
      <w:proofErr w:type="gramEnd"/>
      <w:r w:rsidR="00766B75">
        <w:rPr>
          <w:rFonts w:cs="Arial"/>
          <w:szCs w:val="20"/>
        </w:rPr>
        <w:t xml:space="preserve"> 300 páginas.</w:t>
      </w:r>
    </w:p>
    <w:p w14:paraId="4CF1E82D" w14:textId="456AB29E" w:rsidR="00C32ECB" w:rsidRPr="0046698E" w:rsidRDefault="001520B8" w:rsidP="00C32ECB">
      <w:pPr>
        <w:numPr>
          <w:ilvl w:val="2"/>
          <w:numId w:val="11"/>
        </w:numPr>
        <w:spacing w:before="120" w:after="120" w:line="276" w:lineRule="auto"/>
        <w:jc w:val="both"/>
        <w:rPr>
          <w:rFonts w:cs="Arial"/>
          <w:szCs w:val="20"/>
        </w:rPr>
      </w:pPr>
      <w:r w:rsidRPr="0046698E">
        <w:rPr>
          <w:rFonts w:cs="Arial"/>
          <w:szCs w:val="20"/>
        </w:rPr>
        <w:t>R</w:t>
      </w:r>
      <w:r w:rsidR="00C32ECB" w:rsidRPr="0046698E">
        <w:rPr>
          <w:rFonts w:cs="Arial"/>
          <w:szCs w:val="20"/>
        </w:rPr>
        <w:t>esponsabilizar-se pelos vícios e danos decorrentes do objeto, de acordo com os artigos 12, 13 e 17 a 27, do Código de Defesa do Consumidor (Lei nº 8.078, de 1990);</w:t>
      </w:r>
    </w:p>
    <w:p w14:paraId="7764E115"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lastRenderedPageBreak/>
        <w:t>comunicar ao Contratante, no prazo máximo de 24 (vinte e quatro) horas que antecede a data da entrega, os motivos que impossibilitem o cumprimento do prazo previsto, com a devida comprovação;</w:t>
      </w:r>
    </w:p>
    <w:p w14:paraId="741BE18E"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Atender às determinações regulares emitidas pelo fiscal ou gestor do contrato ou autoridade superior (art. 137, II) e prestar todo esclarecimento ou informação por eles solicitados;</w:t>
      </w:r>
    </w:p>
    <w:p w14:paraId="6CA8F966"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9FC7209"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4AFCE7C"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9157C5"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DE0E98C"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Comunicar ao Fiscal do contrato, no prazo de 24 (vinte e quatro) horas, qualquer ocorrência anormal ou acidente que se verifique no local da execução do objeto contratual.</w:t>
      </w:r>
    </w:p>
    <w:p w14:paraId="286C768E"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Paralisar, por determinação do Contratante, qualquer atividade que não esteja sendo executada de acordo com a boa técnica ou que ponha em risco a segurança de pessoas ou bens de terceiros.</w:t>
      </w:r>
    </w:p>
    <w:p w14:paraId="640CDF21"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 xml:space="preserve">Manter durante toda a vigência do contrato, em compatibilidade com as obrigações assumidas, todas as condições exigidas para habilitação na licitação, ou para qualificação, na contratação direta; </w:t>
      </w:r>
    </w:p>
    <w:p w14:paraId="5CD8E202" w14:textId="77777777" w:rsidR="00C32ECB" w:rsidRPr="0046698E" w:rsidRDefault="00C32ECB" w:rsidP="00C32ECB">
      <w:pPr>
        <w:numPr>
          <w:ilvl w:val="2"/>
          <w:numId w:val="11"/>
        </w:numPr>
        <w:spacing w:before="120" w:after="120" w:line="276" w:lineRule="auto"/>
        <w:jc w:val="both"/>
        <w:rPr>
          <w:rFonts w:cs="Arial"/>
          <w:b/>
          <w:bCs/>
          <w:szCs w:val="20"/>
        </w:rPr>
      </w:pPr>
      <w:r w:rsidRPr="0046698E">
        <w:rPr>
          <w:rFonts w:cs="Arial"/>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07634B95"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Comprovar a reserva de cargos a que se refere a cláusula acima, no prazo fixado pelo fiscal do contrato, com a indicação dos empregados que preencheram as referidas vagas (art. 116, parágrafo único);</w:t>
      </w:r>
    </w:p>
    <w:p w14:paraId="07575957"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 xml:space="preserve">  Guardar sigilo sobre todas as informações obtidas em decorrência do cumprimento do contrato; </w:t>
      </w:r>
    </w:p>
    <w:p w14:paraId="3D0B19A6"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E3D43D"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Cumprir, além dos postulados legais vigentes de âmbito federal, estadual ou municipal, as normas de segurança do Contratante;</w:t>
      </w:r>
    </w:p>
    <w:p w14:paraId="5DEFA2A3"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lastRenderedPageBreak/>
        <w:t>Orientar e treinar seus empregados sobre os deveres previstos na Lei nº 13.709, de 14 de agosto de 2018, adotando medidas eficazes para proteção de dados pessoais a que tenha acesso por força da execução deste contrato;</w:t>
      </w:r>
    </w:p>
    <w:p w14:paraId="0E0E57C8"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Submeter previamente, por escrito, ao Contratante, para análise e aprovação, quaisquer mudanças nos métodos executivos que fujam às especificações do memorial descritivo ou instrumento congênere.</w:t>
      </w:r>
    </w:p>
    <w:p w14:paraId="574A4C4D"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46698E" w:rsidRDefault="00C32ECB" w:rsidP="00C32ECB">
      <w:pPr>
        <w:pStyle w:val="Nivel01Titulo"/>
        <w:rPr>
          <w:rFonts w:cs="Arial"/>
          <w:color w:val="auto"/>
        </w:rPr>
      </w:pPr>
      <w:r w:rsidRPr="0046698E">
        <w:rPr>
          <w:rFonts w:cs="Arial"/>
          <w:color w:val="auto"/>
        </w:rPr>
        <w:t>CLÁUSULA NONA – GARANTIA DE EXECUÇÃO (art. 92, XII e XIII)</w:t>
      </w:r>
    </w:p>
    <w:p w14:paraId="2D351CE4" w14:textId="77777777" w:rsidR="00C32ECB" w:rsidRPr="0046698E" w:rsidRDefault="00C32ECB" w:rsidP="00C32ECB">
      <w:pPr>
        <w:spacing w:line="276" w:lineRule="auto"/>
        <w:rPr>
          <w:rFonts w:cs="Arial"/>
          <w:szCs w:val="20"/>
        </w:rPr>
      </w:pPr>
    </w:p>
    <w:p w14:paraId="69A220DB"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Não haverá exigência de garantia contratual da execução.</w:t>
      </w:r>
    </w:p>
    <w:p w14:paraId="6DEF5FF1" w14:textId="77777777" w:rsidR="00C32ECB" w:rsidRPr="0046698E" w:rsidRDefault="00C32ECB" w:rsidP="00C32ECB">
      <w:pPr>
        <w:pStyle w:val="Nivel01Titulo"/>
        <w:rPr>
          <w:rFonts w:cs="Arial"/>
          <w:color w:val="auto"/>
        </w:rPr>
      </w:pPr>
      <w:r w:rsidRPr="0046698E">
        <w:rPr>
          <w:rFonts w:cs="Arial"/>
          <w:color w:val="auto"/>
        </w:rPr>
        <w:t>CLÁUSULA DÉCIMA – INFRAÇÕES E SANÇÕES ADMINISTRATIVAS (art. 92, XIV)</w:t>
      </w:r>
    </w:p>
    <w:p w14:paraId="1340A481"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Comete infração administrativa, nos termos da Lei nº 14.133, de 2021, o Contratado que:</w:t>
      </w:r>
    </w:p>
    <w:p w14:paraId="31F39765"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der causa à inexecução parcial do contrato;</w:t>
      </w:r>
    </w:p>
    <w:p w14:paraId="6903CFD0"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der causa à inexecução parcial do contrato que cause grave dano à Administração ou ao funcionamento dos serviços públicos ou ao interesse coletivo;</w:t>
      </w:r>
    </w:p>
    <w:p w14:paraId="52483B66"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der causa à inexecução total do contrato;</w:t>
      </w:r>
    </w:p>
    <w:p w14:paraId="381B93EB"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deixar de entregar a documentação exigida para o certame;</w:t>
      </w:r>
    </w:p>
    <w:p w14:paraId="15066C60"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não mantiver a proposta, salvo em decorrência de fato superveniente devidamente justificado;</w:t>
      </w:r>
    </w:p>
    <w:p w14:paraId="327855B9"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não celebrar o contrato ou não entregar a documentação exigida para a contratação, quando convocado dentro do prazo de validade de sua proposta;</w:t>
      </w:r>
    </w:p>
    <w:p w14:paraId="4D7D728C"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ensejar o retardamento da execução ou da entrega do objeto da contratação sem motivo justificado;</w:t>
      </w:r>
    </w:p>
    <w:p w14:paraId="60A0449E"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apresentar declaração ou documentação falsa exigida para o certame ou prestar declaração falsa durante a dispensa eletrônica ou execução do contrato;</w:t>
      </w:r>
    </w:p>
    <w:p w14:paraId="7F75407B"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fraudar a contratação ou praticar ato fraudulento na execução do contrato;</w:t>
      </w:r>
    </w:p>
    <w:p w14:paraId="50379BC7"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comportar-se de modo inidôneo ou cometer fraude de qualquer natureza;</w:t>
      </w:r>
    </w:p>
    <w:p w14:paraId="00600D1E"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praticar atos ilícitos com vistas a frustrar os objetivos do certame;</w:t>
      </w:r>
    </w:p>
    <w:p w14:paraId="7FE3F9FB" w14:textId="77777777" w:rsidR="00C32ECB" w:rsidRPr="0046698E"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46698E">
        <w:rPr>
          <w:rFonts w:ascii="Arial" w:hAnsi="Arial" w:cs="Arial"/>
          <w:sz w:val="20"/>
          <w:szCs w:val="20"/>
        </w:rPr>
        <w:t>praticar ato lesivo previsto no art. 5º da Lei nº 12.846, de 1º de agosto de 2013.</w:t>
      </w:r>
    </w:p>
    <w:p w14:paraId="67FA1A54"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Serão aplicadas ao responsável pelas infrações administrativas acima descritas as seguintes sanções:</w:t>
      </w:r>
    </w:p>
    <w:p w14:paraId="00D0F265" w14:textId="77777777" w:rsidR="00C32ECB" w:rsidRPr="0046698E" w:rsidRDefault="00C32ECB" w:rsidP="00C32ECB">
      <w:pPr>
        <w:numPr>
          <w:ilvl w:val="2"/>
          <w:numId w:val="18"/>
        </w:numPr>
        <w:spacing w:before="120" w:after="120" w:line="276" w:lineRule="auto"/>
        <w:jc w:val="both"/>
        <w:rPr>
          <w:rFonts w:cs="Arial"/>
          <w:szCs w:val="20"/>
        </w:rPr>
      </w:pPr>
      <w:r w:rsidRPr="0046698E">
        <w:rPr>
          <w:rFonts w:cs="Arial"/>
          <w:b/>
          <w:bCs/>
          <w:szCs w:val="20"/>
        </w:rPr>
        <w:t>Advertência</w:t>
      </w:r>
      <w:r w:rsidRPr="0046698E">
        <w:rPr>
          <w:rFonts w:cs="Arial"/>
          <w:szCs w:val="20"/>
        </w:rPr>
        <w:t>, quando o Contratado der causa à inexecução parcial do contrato, sempre que não se justificar a imposição de penalidade mais grave (art. 156, §2º, da Lei);</w:t>
      </w:r>
    </w:p>
    <w:p w14:paraId="6AEFB30D" w14:textId="77777777" w:rsidR="00C32ECB" w:rsidRPr="0046698E" w:rsidRDefault="00C32ECB" w:rsidP="00C32ECB">
      <w:pPr>
        <w:numPr>
          <w:ilvl w:val="2"/>
          <w:numId w:val="18"/>
        </w:numPr>
        <w:spacing w:before="120" w:after="120" w:line="276" w:lineRule="auto"/>
        <w:jc w:val="both"/>
        <w:rPr>
          <w:rFonts w:cs="Arial"/>
          <w:szCs w:val="20"/>
        </w:rPr>
      </w:pPr>
      <w:r w:rsidRPr="0046698E">
        <w:rPr>
          <w:rFonts w:cs="Arial"/>
          <w:b/>
          <w:bCs/>
          <w:szCs w:val="20"/>
        </w:rPr>
        <w:t>Impedimento de licitar e contratar</w:t>
      </w:r>
      <w:r w:rsidRPr="0046698E">
        <w:rPr>
          <w:rFonts w:cs="Arial"/>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46698E" w:rsidRDefault="00C32ECB" w:rsidP="00C32ECB">
      <w:pPr>
        <w:numPr>
          <w:ilvl w:val="2"/>
          <w:numId w:val="18"/>
        </w:numPr>
        <w:spacing w:before="120" w:after="120" w:line="276" w:lineRule="auto"/>
        <w:jc w:val="both"/>
        <w:rPr>
          <w:rFonts w:cs="Arial"/>
          <w:szCs w:val="20"/>
        </w:rPr>
      </w:pPr>
      <w:r w:rsidRPr="0046698E">
        <w:rPr>
          <w:rFonts w:cs="Arial"/>
          <w:b/>
          <w:bCs/>
          <w:szCs w:val="20"/>
        </w:rPr>
        <w:t>Declaração de inidoneidade para licitar e contratar</w:t>
      </w:r>
      <w:r w:rsidRPr="0046698E">
        <w:rPr>
          <w:rFonts w:cs="Arial"/>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46698E" w:rsidRDefault="00C32ECB" w:rsidP="00C32ECB">
      <w:pPr>
        <w:numPr>
          <w:ilvl w:val="2"/>
          <w:numId w:val="18"/>
        </w:numPr>
        <w:spacing w:before="120" w:after="120" w:line="276" w:lineRule="auto"/>
        <w:jc w:val="both"/>
        <w:rPr>
          <w:rFonts w:cs="Arial"/>
          <w:szCs w:val="20"/>
        </w:rPr>
      </w:pPr>
      <w:r w:rsidRPr="0046698E">
        <w:rPr>
          <w:rFonts w:cs="Arial"/>
          <w:b/>
          <w:bCs/>
          <w:szCs w:val="20"/>
        </w:rPr>
        <w:t>Multa:</w:t>
      </w:r>
    </w:p>
    <w:p w14:paraId="63014CE9" w14:textId="34550045" w:rsidR="00C32ECB" w:rsidRPr="0046698E" w:rsidRDefault="00C32ECB" w:rsidP="00C32ECB">
      <w:pPr>
        <w:numPr>
          <w:ilvl w:val="3"/>
          <w:numId w:val="18"/>
        </w:numPr>
        <w:spacing w:before="120" w:after="120" w:line="276" w:lineRule="auto"/>
        <w:jc w:val="both"/>
        <w:rPr>
          <w:rFonts w:cs="Arial"/>
          <w:szCs w:val="20"/>
        </w:rPr>
      </w:pPr>
      <w:r w:rsidRPr="0046698E">
        <w:rPr>
          <w:rFonts w:cs="Arial"/>
          <w:szCs w:val="20"/>
        </w:rPr>
        <w:lastRenderedPageBreak/>
        <w:t xml:space="preserve">moratória de </w:t>
      </w:r>
      <w:r w:rsidR="001520B8" w:rsidRPr="0046698E">
        <w:rPr>
          <w:rFonts w:cs="Arial"/>
          <w:szCs w:val="20"/>
        </w:rPr>
        <w:t>5</w:t>
      </w:r>
      <w:r w:rsidRPr="0046698E">
        <w:rPr>
          <w:rFonts w:cs="Arial"/>
          <w:szCs w:val="20"/>
        </w:rPr>
        <w:t>% (</w:t>
      </w:r>
      <w:r w:rsidR="001520B8" w:rsidRPr="0046698E">
        <w:rPr>
          <w:rFonts w:cs="Arial"/>
          <w:szCs w:val="20"/>
        </w:rPr>
        <w:t>cinco</w:t>
      </w:r>
      <w:r w:rsidRPr="0046698E">
        <w:rPr>
          <w:rFonts w:cs="Arial"/>
          <w:szCs w:val="20"/>
        </w:rPr>
        <w:t xml:space="preserve"> por cento) por dia de atraso injustificado sobre o valor da parcela inadimplida, até o limite de </w:t>
      </w:r>
      <w:r w:rsidR="001520B8" w:rsidRPr="0046698E">
        <w:rPr>
          <w:rFonts w:cs="Arial"/>
          <w:szCs w:val="20"/>
        </w:rPr>
        <w:t>10</w:t>
      </w:r>
      <w:r w:rsidRPr="0046698E">
        <w:rPr>
          <w:rFonts w:cs="Arial"/>
          <w:szCs w:val="20"/>
        </w:rPr>
        <w:t xml:space="preserve"> (</w:t>
      </w:r>
      <w:r w:rsidR="001520B8" w:rsidRPr="0046698E">
        <w:rPr>
          <w:rFonts w:cs="Arial"/>
          <w:szCs w:val="20"/>
        </w:rPr>
        <w:t>dez</w:t>
      </w:r>
      <w:r w:rsidRPr="0046698E">
        <w:rPr>
          <w:rFonts w:cs="Arial"/>
          <w:szCs w:val="20"/>
        </w:rPr>
        <w:t>) dias;</w:t>
      </w:r>
    </w:p>
    <w:p w14:paraId="77F7439D" w14:textId="147E5BA6" w:rsidR="00C32ECB" w:rsidRPr="0046698E" w:rsidRDefault="00C32ECB" w:rsidP="00C32ECB">
      <w:pPr>
        <w:numPr>
          <w:ilvl w:val="4"/>
          <w:numId w:val="18"/>
        </w:numPr>
        <w:spacing w:before="120" w:after="120" w:line="276" w:lineRule="auto"/>
        <w:jc w:val="both"/>
        <w:rPr>
          <w:rFonts w:cs="Arial"/>
          <w:szCs w:val="20"/>
        </w:rPr>
      </w:pPr>
      <w:r w:rsidRPr="0046698E">
        <w:rPr>
          <w:rFonts w:cs="Arial"/>
          <w:szCs w:val="20"/>
        </w:rPr>
        <w:t xml:space="preserve">O atraso superior a </w:t>
      </w:r>
      <w:r w:rsidR="001520B8" w:rsidRPr="0046698E">
        <w:rPr>
          <w:rFonts w:cs="Arial"/>
          <w:szCs w:val="20"/>
        </w:rPr>
        <w:t>10 (dez)</w:t>
      </w:r>
      <w:r w:rsidRPr="0046698E">
        <w:rPr>
          <w:rFonts w:cs="Arial"/>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46698E" w:rsidRDefault="00C32ECB" w:rsidP="00C32ECB">
      <w:pPr>
        <w:numPr>
          <w:ilvl w:val="3"/>
          <w:numId w:val="18"/>
        </w:numPr>
        <w:spacing w:before="120" w:after="120" w:line="276" w:lineRule="auto"/>
        <w:jc w:val="both"/>
        <w:rPr>
          <w:rFonts w:cs="Arial"/>
          <w:szCs w:val="20"/>
        </w:rPr>
      </w:pPr>
      <w:r w:rsidRPr="0046698E">
        <w:rPr>
          <w:rFonts w:cs="Arial"/>
          <w:szCs w:val="20"/>
        </w:rPr>
        <w:t xml:space="preserve">compensatória de </w:t>
      </w:r>
      <w:r w:rsidR="001520B8" w:rsidRPr="0046698E">
        <w:rPr>
          <w:rFonts w:cs="Arial"/>
          <w:szCs w:val="20"/>
        </w:rPr>
        <w:t>20</w:t>
      </w:r>
      <w:r w:rsidRPr="0046698E">
        <w:rPr>
          <w:rFonts w:cs="Arial"/>
          <w:szCs w:val="20"/>
        </w:rPr>
        <w:t>% (</w:t>
      </w:r>
      <w:r w:rsidR="001520B8" w:rsidRPr="0046698E">
        <w:rPr>
          <w:rFonts w:cs="Arial"/>
          <w:szCs w:val="20"/>
        </w:rPr>
        <w:t>vinte</w:t>
      </w:r>
      <w:r w:rsidRPr="0046698E">
        <w:rPr>
          <w:rFonts w:cs="Arial"/>
          <w:szCs w:val="20"/>
        </w:rPr>
        <w:t xml:space="preserve"> por cento) sobre o valor total do contrato, no caso de inexecução total do objeto;</w:t>
      </w:r>
    </w:p>
    <w:p w14:paraId="1A5B8844" w14:textId="77777777" w:rsidR="00C32ECB" w:rsidRPr="0046698E" w:rsidRDefault="00C32ECB" w:rsidP="00C32ECB">
      <w:pPr>
        <w:numPr>
          <w:ilvl w:val="1"/>
          <w:numId w:val="11"/>
        </w:numPr>
        <w:spacing w:before="120" w:after="120" w:line="276" w:lineRule="auto"/>
        <w:ind w:left="425"/>
        <w:jc w:val="both"/>
        <w:rPr>
          <w:rFonts w:cs="Arial"/>
          <w:szCs w:val="20"/>
        </w:rPr>
      </w:pPr>
      <w:bookmarkStart w:id="15" w:name="_Hlk78351618"/>
      <w:r w:rsidRPr="0046698E">
        <w:rPr>
          <w:rFonts w:cs="Arial"/>
          <w:szCs w:val="20"/>
        </w:rPr>
        <w:t>A aplicação das sanções previstas neste Contrato não exclui, em hipótese alguma, a obrigação de reparação integral do dano causado ao Contratante (art. 156, §9º)</w:t>
      </w:r>
    </w:p>
    <w:p w14:paraId="4487691A"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Todas as sanções previstas neste Contrato poderão ser aplicadas cumulativamente com a multa (art. 156, §7º).</w:t>
      </w:r>
    </w:p>
    <w:p w14:paraId="19D7E077"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Antes da aplicação da multa será facultada a defesa do interessado no prazo de 15 (quinze) dias úteis, contado da data de sua intimação (art. 157)</w:t>
      </w:r>
    </w:p>
    <w:p w14:paraId="09CAFCCA"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 xml:space="preserve">Previamente ao encaminhamento à cobrança judicial, a multa poderá ser recolhida administrativamente no prazo máximo de </w:t>
      </w:r>
      <w:r w:rsidR="001520B8" w:rsidRPr="0046698E">
        <w:rPr>
          <w:rFonts w:cs="Arial"/>
          <w:szCs w:val="20"/>
        </w:rPr>
        <w:t xml:space="preserve">05 </w:t>
      </w:r>
      <w:r w:rsidRPr="0046698E">
        <w:rPr>
          <w:rFonts w:cs="Arial"/>
          <w:szCs w:val="20"/>
        </w:rPr>
        <w:t>(</w:t>
      </w:r>
      <w:r w:rsidR="001520B8" w:rsidRPr="0046698E">
        <w:rPr>
          <w:rFonts w:cs="Arial"/>
          <w:szCs w:val="20"/>
        </w:rPr>
        <w:t>cinco</w:t>
      </w:r>
      <w:r w:rsidRPr="0046698E">
        <w:rPr>
          <w:rFonts w:cs="Arial"/>
          <w:szCs w:val="20"/>
        </w:rPr>
        <w:t>) dias, a contar da data do recebimento da comunicação enviada pela autoridade competente.</w:t>
      </w:r>
    </w:p>
    <w:bookmarkEnd w:id="15"/>
    <w:p w14:paraId="6DB4BEAF"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 xml:space="preserve">A aplicação das sanções realizar-se-á em processo administrativo que assegure o contraditório e a ampla defesa ao Contratado, observando-se o procedimento previsto no </w:t>
      </w:r>
      <w:r w:rsidRPr="0046698E">
        <w:rPr>
          <w:rFonts w:cs="Arial"/>
          <w:b/>
          <w:bCs/>
          <w:szCs w:val="20"/>
        </w:rPr>
        <w:t xml:space="preserve">caput </w:t>
      </w:r>
      <w:r w:rsidRPr="0046698E">
        <w:rPr>
          <w:rFonts w:cs="Arial"/>
          <w:szCs w:val="20"/>
        </w:rPr>
        <w:t>e parágrafos do art. 158 da Lei nº 14.133, de 2021, para as penalidades de impedimento de licitar e contratar e de declaração de inidoneidade para licitar ou contratar.</w:t>
      </w:r>
    </w:p>
    <w:p w14:paraId="4A04257A"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Na aplicação das sanções serão considerados (art. 156, §1º</w:t>
      </w:r>
      <w:proofErr w:type="gramStart"/>
      <w:r w:rsidRPr="0046698E">
        <w:rPr>
          <w:rFonts w:cs="Arial"/>
          <w:szCs w:val="20"/>
        </w:rPr>
        <w:t>) :</w:t>
      </w:r>
      <w:proofErr w:type="gramEnd"/>
    </w:p>
    <w:p w14:paraId="1C1E945C" w14:textId="77777777" w:rsidR="00C32ECB" w:rsidRPr="0046698E" w:rsidRDefault="00C32ECB" w:rsidP="00C32ECB">
      <w:pPr>
        <w:pStyle w:val="PargrafodaLista"/>
        <w:numPr>
          <w:ilvl w:val="0"/>
          <w:numId w:val="19"/>
        </w:numPr>
        <w:spacing w:before="120" w:after="120" w:line="276" w:lineRule="auto"/>
        <w:ind w:right="-30"/>
        <w:jc w:val="both"/>
        <w:rPr>
          <w:rFonts w:cs="Arial"/>
          <w:szCs w:val="20"/>
        </w:rPr>
      </w:pPr>
      <w:r w:rsidRPr="0046698E">
        <w:rPr>
          <w:rFonts w:cs="Arial"/>
          <w:szCs w:val="20"/>
        </w:rPr>
        <w:t>a natureza e a gravidade da infração cometida;</w:t>
      </w:r>
    </w:p>
    <w:p w14:paraId="5C2E5B7F" w14:textId="77777777" w:rsidR="00C32ECB" w:rsidRPr="0046698E" w:rsidRDefault="00C32ECB" w:rsidP="00C32ECB">
      <w:pPr>
        <w:pStyle w:val="PargrafodaLista"/>
        <w:numPr>
          <w:ilvl w:val="0"/>
          <w:numId w:val="19"/>
        </w:numPr>
        <w:spacing w:before="120" w:after="120" w:line="276" w:lineRule="auto"/>
        <w:ind w:right="-30"/>
        <w:jc w:val="both"/>
        <w:rPr>
          <w:rFonts w:cs="Arial"/>
          <w:szCs w:val="20"/>
        </w:rPr>
      </w:pPr>
      <w:r w:rsidRPr="0046698E">
        <w:rPr>
          <w:rFonts w:cs="Arial"/>
          <w:szCs w:val="20"/>
        </w:rPr>
        <w:t>as peculiaridades do caso concreto;</w:t>
      </w:r>
    </w:p>
    <w:p w14:paraId="7978FB50" w14:textId="77777777" w:rsidR="00C32ECB" w:rsidRPr="0046698E" w:rsidRDefault="00C32ECB" w:rsidP="00C32ECB">
      <w:pPr>
        <w:pStyle w:val="PargrafodaLista"/>
        <w:numPr>
          <w:ilvl w:val="0"/>
          <w:numId w:val="19"/>
        </w:numPr>
        <w:spacing w:before="120" w:after="120" w:line="276" w:lineRule="auto"/>
        <w:ind w:right="-30"/>
        <w:jc w:val="both"/>
        <w:rPr>
          <w:rFonts w:cs="Arial"/>
          <w:szCs w:val="20"/>
        </w:rPr>
      </w:pPr>
      <w:r w:rsidRPr="0046698E">
        <w:rPr>
          <w:rFonts w:cs="Arial"/>
          <w:szCs w:val="20"/>
        </w:rPr>
        <w:t>as circunstâncias agravantes ou atenuantes;</w:t>
      </w:r>
    </w:p>
    <w:p w14:paraId="314E26A5" w14:textId="77777777" w:rsidR="00C32ECB" w:rsidRPr="0046698E" w:rsidRDefault="00C32ECB" w:rsidP="00C32ECB">
      <w:pPr>
        <w:pStyle w:val="PargrafodaLista"/>
        <w:numPr>
          <w:ilvl w:val="0"/>
          <w:numId w:val="19"/>
        </w:numPr>
        <w:spacing w:before="120" w:after="120" w:line="276" w:lineRule="auto"/>
        <w:ind w:right="-30"/>
        <w:jc w:val="both"/>
        <w:rPr>
          <w:rFonts w:cs="Arial"/>
          <w:szCs w:val="20"/>
        </w:rPr>
      </w:pPr>
      <w:r w:rsidRPr="0046698E">
        <w:rPr>
          <w:rFonts w:cs="Arial"/>
          <w:szCs w:val="20"/>
        </w:rPr>
        <w:t>os danos que dela provierem para o Contratante;</w:t>
      </w:r>
    </w:p>
    <w:p w14:paraId="1E2D6814" w14:textId="77777777" w:rsidR="00C32ECB" w:rsidRPr="0046698E" w:rsidRDefault="00C32ECB" w:rsidP="00C32ECB">
      <w:pPr>
        <w:pStyle w:val="PargrafodaLista"/>
        <w:numPr>
          <w:ilvl w:val="0"/>
          <w:numId w:val="19"/>
        </w:numPr>
        <w:spacing w:before="120" w:after="120" w:line="276" w:lineRule="auto"/>
        <w:ind w:right="-30"/>
        <w:jc w:val="both"/>
        <w:rPr>
          <w:rFonts w:cs="Arial"/>
          <w:szCs w:val="20"/>
        </w:rPr>
      </w:pPr>
      <w:r w:rsidRPr="0046698E">
        <w:rPr>
          <w:rFonts w:cs="Arial"/>
          <w:szCs w:val="20"/>
        </w:rPr>
        <w:t>a implantação ou o aperfeiçoamento de programa de integridade, conforme normas e orientações dos órgãos de controle.</w:t>
      </w:r>
    </w:p>
    <w:p w14:paraId="4EFE7C77"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6698E">
        <w:rPr>
          <w:rFonts w:cs="Arial"/>
          <w:szCs w:val="20"/>
        </w:rPr>
        <w:t>Ceis</w:t>
      </w:r>
      <w:proofErr w:type="spellEnd"/>
      <w:r w:rsidRPr="0046698E">
        <w:rPr>
          <w:rFonts w:cs="Arial"/>
          <w:szCs w:val="20"/>
        </w:rPr>
        <w:t>) e no Cadastro Nacional de Empresas Punidas (</w:t>
      </w:r>
      <w:proofErr w:type="spellStart"/>
      <w:r w:rsidRPr="0046698E">
        <w:rPr>
          <w:rFonts w:cs="Arial"/>
          <w:szCs w:val="20"/>
        </w:rPr>
        <w:t>Cnep</w:t>
      </w:r>
      <w:proofErr w:type="spellEnd"/>
      <w:r w:rsidRPr="0046698E">
        <w:rPr>
          <w:rFonts w:cs="Arial"/>
          <w:szCs w:val="20"/>
        </w:rPr>
        <w:t>), instituídos no âmbito do Poder Executivo Federal. (Art. 161)</w:t>
      </w:r>
    </w:p>
    <w:p w14:paraId="0F7F45FA"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lastRenderedPageBreak/>
        <w:t>As sanções de impedimento de licitar e contratar e declaração de inidoneidade para licitar ou contratar são passíveis de reabilitação na forma do art. 163 da Lei nº 14.133/21.</w:t>
      </w:r>
    </w:p>
    <w:p w14:paraId="20AC4F61" w14:textId="77777777" w:rsidR="00C32ECB" w:rsidRPr="0046698E" w:rsidRDefault="00C32ECB" w:rsidP="00C32ECB">
      <w:pPr>
        <w:pStyle w:val="Nivel01Titulo"/>
        <w:rPr>
          <w:rFonts w:cs="Arial"/>
          <w:color w:val="auto"/>
        </w:rPr>
      </w:pPr>
      <w:r w:rsidRPr="0046698E">
        <w:rPr>
          <w:rFonts w:cs="Arial"/>
          <w:color w:val="auto"/>
        </w:rPr>
        <w:t>CLÁUSULA DÉCIMA PRIMEIRA– DA EXTINÇÃO CONTRATUAL (art. 92, XIX)</w:t>
      </w:r>
    </w:p>
    <w:p w14:paraId="0D6E01A0" w14:textId="77777777" w:rsidR="00C32ECB" w:rsidRPr="0046698E" w:rsidRDefault="00C32ECB" w:rsidP="00C32ECB">
      <w:pPr>
        <w:rPr>
          <w:rFonts w:cs="Arial"/>
          <w:szCs w:val="20"/>
        </w:rPr>
      </w:pPr>
    </w:p>
    <w:p w14:paraId="6B65BA6C"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O contrato se extingue quando cumpridas as obrigações de ambas as partes, ainda que isso ocorra antes do prazo estipulado para tanto.</w:t>
      </w:r>
    </w:p>
    <w:p w14:paraId="38ADC2A3"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46698E" w:rsidRDefault="00C32ECB" w:rsidP="00C32ECB">
      <w:pPr>
        <w:numPr>
          <w:ilvl w:val="2"/>
          <w:numId w:val="11"/>
        </w:numPr>
        <w:spacing w:before="120" w:after="120" w:line="276" w:lineRule="auto"/>
        <w:jc w:val="both"/>
        <w:rPr>
          <w:rFonts w:cs="Arial"/>
          <w:szCs w:val="20"/>
        </w:rPr>
      </w:pPr>
      <w:r w:rsidRPr="0046698E">
        <w:rPr>
          <w:rFonts w:cs="Arial"/>
          <w:szCs w:val="20"/>
        </w:rPr>
        <w:t>Quando a não conclusão do contrato referida no item anterior decorrer de culpa do contratado:</w:t>
      </w:r>
    </w:p>
    <w:p w14:paraId="050A9BF0" w14:textId="77777777" w:rsidR="00C32ECB" w:rsidRPr="0046698E" w:rsidRDefault="00C32ECB" w:rsidP="00C32ECB">
      <w:pPr>
        <w:pStyle w:val="PargrafodaLista"/>
        <w:numPr>
          <w:ilvl w:val="0"/>
          <w:numId w:val="20"/>
        </w:numPr>
        <w:spacing w:after="160"/>
        <w:ind w:left="1985"/>
        <w:jc w:val="both"/>
        <w:rPr>
          <w:rFonts w:cs="Arial"/>
          <w:szCs w:val="20"/>
        </w:rPr>
      </w:pPr>
      <w:r w:rsidRPr="0046698E">
        <w:rPr>
          <w:rFonts w:cs="Arial"/>
          <w:szCs w:val="20"/>
        </w:rPr>
        <w:t xml:space="preserve">ficará ele constituído em mora, sendo-lhe aplicáveis as respectivas sanções administrativas; e  </w:t>
      </w:r>
    </w:p>
    <w:p w14:paraId="030CF014" w14:textId="77777777" w:rsidR="00C32ECB" w:rsidRPr="0046698E" w:rsidRDefault="00C32ECB" w:rsidP="00C32ECB">
      <w:pPr>
        <w:pStyle w:val="PargrafodaLista"/>
        <w:numPr>
          <w:ilvl w:val="0"/>
          <w:numId w:val="20"/>
        </w:numPr>
        <w:spacing w:after="160"/>
        <w:ind w:left="1985"/>
        <w:jc w:val="both"/>
        <w:rPr>
          <w:rFonts w:cs="Arial"/>
          <w:szCs w:val="20"/>
        </w:rPr>
      </w:pPr>
      <w:r w:rsidRPr="0046698E">
        <w:rPr>
          <w:rFonts w:cs="Arial"/>
          <w:szCs w:val="20"/>
        </w:rPr>
        <w:t>poderá a Administração optar pela extinção do contrato e, nesse caso, adotará as medidas admitidas em lei para a continuidade da execução contratual.</w:t>
      </w:r>
    </w:p>
    <w:p w14:paraId="347F2CB1" w14:textId="77777777" w:rsidR="00C32ECB" w:rsidRPr="0046698E" w:rsidRDefault="00C32ECB" w:rsidP="00C32ECB">
      <w:pPr>
        <w:numPr>
          <w:ilvl w:val="1"/>
          <w:numId w:val="21"/>
        </w:numPr>
        <w:spacing w:before="120" w:after="120" w:line="276" w:lineRule="auto"/>
        <w:jc w:val="both"/>
        <w:rPr>
          <w:rFonts w:cs="Arial"/>
          <w:szCs w:val="20"/>
        </w:rPr>
      </w:pPr>
      <w:r w:rsidRPr="0046698E">
        <w:rPr>
          <w:rFonts w:cs="Arial"/>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46698E" w:rsidRDefault="00C32ECB" w:rsidP="00C32ECB">
      <w:pPr>
        <w:numPr>
          <w:ilvl w:val="2"/>
          <w:numId w:val="21"/>
        </w:numPr>
        <w:spacing w:before="120" w:after="120" w:line="276" w:lineRule="auto"/>
        <w:jc w:val="both"/>
        <w:rPr>
          <w:rFonts w:cs="Arial"/>
          <w:szCs w:val="20"/>
        </w:rPr>
      </w:pPr>
      <w:r w:rsidRPr="0046698E">
        <w:rPr>
          <w:rFonts w:cs="Arial"/>
          <w:szCs w:val="20"/>
        </w:rPr>
        <w:t>Nesta hipótese, aplicam-se também os artigos 138 e 139 da mesma Lei.</w:t>
      </w:r>
    </w:p>
    <w:p w14:paraId="3C15EF5E" w14:textId="77777777" w:rsidR="00C32ECB" w:rsidRPr="0046698E" w:rsidRDefault="00C32ECB" w:rsidP="00C32ECB">
      <w:pPr>
        <w:numPr>
          <w:ilvl w:val="2"/>
          <w:numId w:val="21"/>
        </w:numPr>
        <w:spacing w:before="120" w:after="120" w:line="276" w:lineRule="auto"/>
        <w:jc w:val="both"/>
        <w:rPr>
          <w:rFonts w:cs="Arial"/>
          <w:szCs w:val="20"/>
        </w:rPr>
      </w:pPr>
      <w:r w:rsidRPr="0046698E">
        <w:rPr>
          <w:rFonts w:cs="Arial"/>
          <w:szCs w:val="20"/>
        </w:rPr>
        <w:t>A alteração social ou a modificação da finalidade ou da estrutura da empresa não ensejará a rescisão se não restringir sua capacidade de concluir o contrato.</w:t>
      </w:r>
    </w:p>
    <w:p w14:paraId="308CC4DD" w14:textId="77777777" w:rsidR="00C32ECB" w:rsidRPr="0046698E" w:rsidRDefault="00C32ECB" w:rsidP="00C32ECB">
      <w:pPr>
        <w:numPr>
          <w:ilvl w:val="3"/>
          <w:numId w:val="21"/>
        </w:numPr>
        <w:spacing w:before="120" w:after="120" w:line="276" w:lineRule="auto"/>
        <w:jc w:val="both"/>
        <w:rPr>
          <w:rFonts w:cs="Arial"/>
          <w:szCs w:val="20"/>
        </w:rPr>
      </w:pPr>
      <w:r w:rsidRPr="0046698E">
        <w:rPr>
          <w:rFonts w:cs="Arial"/>
          <w:szCs w:val="20"/>
        </w:rPr>
        <w:t>Se a operação implicar mudança da pessoa jurídica contratada, deverá ser formalizado termo aditivo para alteração subjetiva.</w:t>
      </w:r>
    </w:p>
    <w:p w14:paraId="2369125A" w14:textId="77777777" w:rsidR="00C32ECB" w:rsidRPr="0046698E" w:rsidRDefault="00C32ECB" w:rsidP="00C32ECB">
      <w:pPr>
        <w:numPr>
          <w:ilvl w:val="1"/>
          <w:numId w:val="21"/>
        </w:numPr>
        <w:spacing w:before="120" w:after="120" w:line="276" w:lineRule="auto"/>
        <w:jc w:val="both"/>
        <w:rPr>
          <w:rFonts w:cs="Arial"/>
          <w:szCs w:val="20"/>
        </w:rPr>
      </w:pPr>
      <w:r w:rsidRPr="0046698E">
        <w:rPr>
          <w:rFonts w:cs="Arial"/>
          <w:szCs w:val="20"/>
        </w:rPr>
        <w:t>O termo de rescisão, sempre que possível, será precedido:</w:t>
      </w:r>
    </w:p>
    <w:p w14:paraId="10F1C5CA" w14:textId="77777777" w:rsidR="00C32ECB" w:rsidRPr="0046698E" w:rsidRDefault="00C32ECB" w:rsidP="00C32ECB">
      <w:pPr>
        <w:numPr>
          <w:ilvl w:val="2"/>
          <w:numId w:val="21"/>
        </w:numPr>
        <w:spacing w:before="120" w:after="120" w:line="276" w:lineRule="auto"/>
        <w:jc w:val="both"/>
        <w:rPr>
          <w:rFonts w:cs="Arial"/>
          <w:szCs w:val="20"/>
        </w:rPr>
      </w:pPr>
      <w:r w:rsidRPr="0046698E">
        <w:rPr>
          <w:rFonts w:cs="Arial"/>
          <w:szCs w:val="20"/>
        </w:rPr>
        <w:t>Balanço dos eventos contratuais já cumpridos ou parcialmente cumpridos;</w:t>
      </w:r>
    </w:p>
    <w:p w14:paraId="263D879D" w14:textId="77777777" w:rsidR="00C32ECB" w:rsidRPr="0046698E" w:rsidRDefault="00C32ECB" w:rsidP="00C32ECB">
      <w:pPr>
        <w:numPr>
          <w:ilvl w:val="2"/>
          <w:numId w:val="21"/>
        </w:numPr>
        <w:spacing w:before="120" w:after="120" w:line="276" w:lineRule="auto"/>
        <w:jc w:val="both"/>
        <w:rPr>
          <w:rFonts w:cs="Arial"/>
          <w:szCs w:val="20"/>
        </w:rPr>
      </w:pPr>
      <w:r w:rsidRPr="0046698E">
        <w:rPr>
          <w:rFonts w:cs="Arial"/>
          <w:szCs w:val="20"/>
        </w:rPr>
        <w:t>Relação dos pagamentos já efetuados e ainda devidos;</w:t>
      </w:r>
    </w:p>
    <w:p w14:paraId="2188527A" w14:textId="77777777" w:rsidR="00C32ECB" w:rsidRPr="0046698E" w:rsidRDefault="00C32ECB" w:rsidP="00C32ECB">
      <w:pPr>
        <w:numPr>
          <w:ilvl w:val="2"/>
          <w:numId w:val="21"/>
        </w:numPr>
        <w:spacing w:before="120" w:after="120" w:line="276" w:lineRule="auto"/>
        <w:jc w:val="both"/>
        <w:rPr>
          <w:rFonts w:cs="Arial"/>
          <w:szCs w:val="20"/>
        </w:rPr>
      </w:pPr>
      <w:r w:rsidRPr="0046698E">
        <w:rPr>
          <w:rFonts w:cs="Arial"/>
          <w:szCs w:val="20"/>
        </w:rPr>
        <w:t>Indenizações e multas.</w:t>
      </w:r>
    </w:p>
    <w:p w14:paraId="05D0CDE4" w14:textId="77777777" w:rsidR="00C32ECB" w:rsidRPr="0046698E" w:rsidRDefault="00C32ECB" w:rsidP="00C32ECB">
      <w:pPr>
        <w:pStyle w:val="Nivel01Titulo"/>
        <w:rPr>
          <w:rFonts w:cs="Arial"/>
          <w:color w:val="auto"/>
        </w:rPr>
      </w:pPr>
      <w:r w:rsidRPr="0046698E">
        <w:rPr>
          <w:rFonts w:cs="Arial"/>
          <w:color w:val="auto"/>
        </w:rPr>
        <w:t>CLÁUSULA DÉCIMA SEGUNDA – DOTAÇÃO ORÇAMENTÁRIA (art. 92, VIII)</w:t>
      </w:r>
    </w:p>
    <w:p w14:paraId="367766D1" w14:textId="77777777" w:rsidR="00C32ECB" w:rsidRPr="0046698E" w:rsidRDefault="00C32ECB" w:rsidP="00C32ECB">
      <w:pPr>
        <w:numPr>
          <w:ilvl w:val="1"/>
          <w:numId w:val="21"/>
        </w:numPr>
        <w:spacing w:before="120" w:after="120" w:line="276" w:lineRule="auto"/>
        <w:jc w:val="both"/>
        <w:rPr>
          <w:rFonts w:cs="Arial"/>
          <w:szCs w:val="20"/>
        </w:rPr>
      </w:pPr>
      <w:r w:rsidRPr="0046698E">
        <w:rPr>
          <w:rFonts w:cs="Arial"/>
          <w:szCs w:val="20"/>
        </w:rPr>
        <w:t>As despesas decorrentes da presente contratação correrão à conta de recursos específicos consignados no Orçamento Geral da União deste exercício, na dotação abaixo discriminada:</w:t>
      </w:r>
    </w:p>
    <w:p w14:paraId="1DB0223D" w14:textId="77777777" w:rsidR="00C32ECB" w:rsidRPr="0046698E" w:rsidRDefault="00C32ECB" w:rsidP="00C32ECB">
      <w:pPr>
        <w:numPr>
          <w:ilvl w:val="1"/>
          <w:numId w:val="22"/>
        </w:numPr>
        <w:spacing w:before="120" w:after="120" w:line="276" w:lineRule="auto"/>
        <w:ind w:left="993" w:hanging="142"/>
        <w:jc w:val="both"/>
        <w:rPr>
          <w:rFonts w:cs="Arial"/>
          <w:szCs w:val="20"/>
        </w:rPr>
      </w:pPr>
      <w:r w:rsidRPr="0046698E">
        <w:rPr>
          <w:rFonts w:cs="Arial"/>
          <w:szCs w:val="20"/>
        </w:rPr>
        <w:t xml:space="preserve">Gestão/Unidade: </w:t>
      </w:r>
    </w:p>
    <w:p w14:paraId="091E4E7D" w14:textId="77777777" w:rsidR="00C32ECB" w:rsidRPr="0046698E" w:rsidRDefault="00C32ECB" w:rsidP="00C32ECB">
      <w:pPr>
        <w:numPr>
          <w:ilvl w:val="1"/>
          <w:numId w:val="22"/>
        </w:numPr>
        <w:spacing w:before="120" w:after="120" w:line="276" w:lineRule="auto"/>
        <w:ind w:left="993" w:hanging="142"/>
        <w:jc w:val="both"/>
        <w:rPr>
          <w:rFonts w:cs="Arial"/>
          <w:szCs w:val="20"/>
        </w:rPr>
      </w:pPr>
      <w:r w:rsidRPr="0046698E">
        <w:rPr>
          <w:rFonts w:cs="Arial"/>
          <w:szCs w:val="20"/>
        </w:rPr>
        <w:t xml:space="preserve">Fonte de Recursos:  </w:t>
      </w:r>
    </w:p>
    <w:p w14:paraId="6AB5BA18" w14:textId="77777777" w:rsidR="00C32ECB" w:rsidRPr="0046698E" w:rsidRDefault="00C32ECB" w:rsidP="00C32ECB">
      <w:pPr>
        <w:numPr>
          <w:ilvl w:val="1"/>
          <w:numId w:val="22"/>
        </w:numPr>
        <w:spacing w:before="120" w:after="120" w:line="276" w:lineRule="auto"/>
        <w:ind w:left="993" w:hanging="142"/>
        <w:jc w:val="both"/>
        <w:rPr>
          <w:rFonts w:cs="Arial"/>
          <w:szCs w:val="20"/>
        </w:rPr>
      </w:pPr>
      <w:r w:rsidRPr="0046698E">
        <w:rPr>
          <w:rFonts w:cs="Arial"/>
          <w:szCs w:val="20"/>
        </w:rPr>
        <w:t xml:space="preserve">Programa de Trabalho: </w:t>
      </w:r>
    </w:p>
    <w:p w14:paraId="58B11CC2" w14:textId="77777777" w:rsidR="00C32ECB" w:rsidRPr="0046698E" w:rsidRDefault="00C32ECB" w:rsidP="00C32ECB">
      <w:pPr>
        <w:numPr>
          <w:ilvl w:val="1"/>
          <w:numId w:val="22"/>
        </w:numPr>
        <w:spacing w:before="120" w:after="120" w:line="276" w:lineRule="auto"/>
        <w:ind w:left="993" w:hanging="142"/>
        <w:jc w:val="both"/>
        <w:rPr>
          <w:rFonts w:cs="Arial"/>
          <w:szCs w:val="20"/>
        </w:rPr>
      </w:pPr>
      <w:r w:rsidRPr="0046698E">
        <w:rPr>
          <w:rFonts w:cs="Arial"/>
          <w:szCs w:val="20"/>
        </w:rPr>
        <w:t xml:space="preserve">Elemento de Despesa: </w:t>
      </w:r>
    </w:p>
    <w:p w14:paraId="1DA929DA" w14:textId="77777777" w:rsidR="00C32ECB" w:rsidRPr="0046698E" w:rsidRDefault="00C32ECB" w:rsidP="00C32ECB">
      <w:pPr>
        <w:numPr>
          <w:ilvl w:val="1"/>
          <w:numId w:val="22"/>
        </w:numPr>
        <w:spacing w:before="120" w:after="120" w:line="276" w:lineRule="auto"/>
        <w:ind w:left="993" w:hanging="142"/>
        <w:jc w:val="both"/>
        <w:rPr>
          <w:rFonts w:cs="Arial"/>
          <w:szCs w:val="20"/>
        </w:rPr>
      </w:pPr>
      <w:r w:rsidRPr="0046698E">
        <w:rPr>
          <w:rFonts w:cs="Arial"/>
          <w:szCs w:val="20"/>
        </w:rPr>
        <w:t xml:space="preserve">Plano Interno: </w:t>
      </w:r>
    </w:p>
    <w:p w14:paraId="7DB74ED5" w14:textId="77777777" w:rsidR="00C32ECB" w:rsidRPr="0046698E" w:rsidRDefault="00C32ECB" w:rsidP="00C32ECB">
      <w:pPr>
        <w:numPr>
          <w:ilvl w:val="1"/>
          <w:numId w:val="22"/>
        </w:numPr>
        <w:spacing w:before="120" w:after="120" w:line="276" w:lineRule="auto"/>
        <w:ind w:left="993" w:hanging="142"/>
        <w:jc w:val="both"/>
        <w:rPr>
          <w:rFonts w:cs="Arial"/>
          <w:szCs w:val="20"/>
        </w:rPr>
      </w:pPr>
      <w:r w:rsidRPr="0046698E">
        <w:rPr>
          <w:rFonts w:cs="Arial"/>
          <w:szCs w:val="20"/>
        </w:rPr>
        <w:t>Nota de Empenho:</w:t>
      </w:r>
    </w:p>
    <w:p w14:paraId="7C583BE2" w14:textId="77777777" w:rsidR="00C32ECB" w:rsidRPr="0046698E" w:rsidRDefault="00C32ECB" w:rsidP="00C32ECB">
      <w:pPr>
        <w:numPr>
          <w:ilvl w:val="1"/>
          <w:numId w:val="21"/>
        </w:numPr>
        <w:spacing w:before="120" w:after="120" w:line="276" w:lineRule="auto"/>
        <w:jc w:val="both"/>
        <w:rPr>
          <w:rFonts w:cs="Arial"/>
          <w:bCs/>
          <w:szCs w:val="20"/>
        </w:rPr>
      </w:pPr>
      <w:r w:rsidRPr="0046698E">
        <w:rPr>
          <w:rFonts w:cs="Arial"/>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46698E" w:rsidRDefault="00C32ECB" w:rsidP="00C32ECB">
      <w:pPr>
        <w:pStyle w:val="Nivel01Titulo"/>
        <w:rPr>
          <w:rFonts w:cs="Arial"/>
          <w:color w:val="auto"/>
        </w:rPr>
      </w:pPr>
      <w:r w:rsidRPr="0046698E">
        <w:rPr>
          <w:rFonts w:cs="Arial"/>
          <w:color w:val="auto"/>
        </w:rPr>
        <w:t>CLÁUSULA DÉCIMA TERCEIRA – DOS CASOS OMISSOS (art. 92, III)</w:t>
      </w:r>
    </w:p>
    <w:p w14:paraId="349365DD"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46698E" w:rsidRDefault="00C32ECB" w:rsidP="00C32ECB">
      <w:pPr>
        <w:pStyle w:val="Nivel01Titulo"/>
        <w:rPr>
          <w:rFonts w:cs="Arial"/>
          <w:color w:val="auto"/>
        </w:rPr>
      </w:pPr>
      <w:r w:rsidRPr="0046698E">
        <w:rPr>
          <w:rFonts w:cs="Arial"/>
          <w:color w:val="auto"/>
        </w:rPr>
        <w:lastRenderedPageBreak/>
        <w:t>CLÁUSULA DÉCIMA QUARTA – ALTERAÇÕES</w:t>
      </w:r>
    </w:p>
    <w:p w14:paraId="6BBE3688"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 xml:space="preserve">Eventuais alterações contratuais reger-se-ão pela disciplina dos </w:t>
      </w:r>
      <w:proofErr w:type="spellStart"/>
      <w:r w:rsidRPr="0046698E">
        <w:rPr>
          <w:rFonts w:cs="Arial"/>
          <w:szCs w:val="20"/>
        </w:rPr>
        <w:t>arts</w:t>
      </w:r>
      <w:proofErr w:type="spellEnd"/>
      <w:r w:rsidRPr="0046698E">
        <w:rPr>
          <w:rFonts w:cs="Arial"/>
          <w:szCs w:val="20"/>
        </w:rPr>
        <w:t>. 124 e seguintes da Lei nº 14.133, de 2021.</w:t>
      </w:r>
    </w:p>
    <w:p w14:paraId="7B3EEF92"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Registros que não caracterizam alteração do contrato podem ser realizados por simples apostila, dispensada a celebração de termo aditivo, na forma do art. 136 da Lei nº 14.133, de 2021.</w:t>
      </w:r>
    </w:p>
    <w:p w14:paraId="2F8BC5B4" w14:textId="77777777" w:rsidR="00C32ECB" w:rsidRPr="0046698E" w:rsidRDefault="00C32ECB" w:rsidP="00C32ECB">
      <w:pPr>
        <w:pStyle w:val="Nivel01Titulo"/>
        <w:rPr>
          <w:rFonts w:cs="Arial"/>
          <w:color w:val="auto"/>
        </w:rPr>
      </w:pPr>
      <w:r w:rsidRPr="0046698E">
        <w:rPr>
          <w:rFonts w:cs="Arial"/>
          <w:color w:val="auto"/>
        </w:rPr>
        <w:t>CLÁUSULA DÉCIMA QUINTA – PUBLICAÇÃO</w:t>
      </w:r>
    </w:p>
    <w:p w14:paraId="202C5805" w14:textId="77777777" w:rsidR="00C32ECB" w:rsidRPr="0046698E" w:rsidRDefault="00C32ECB" w:rsidP="00C32ECB">
      <w:pPr>
        <w:numPr>
          <w:ilvl w:val="1"/>
          <w:numId w:val="11"/>
        </w:numPr>
        <w:spacing w:before="120" w:after="120" w:line="276" w:lineRule="auto"/>
        <w:ind w:left="425"/>
        <w:jc w:val="both"/>
        <w:rPr>
          <w:rFonts w:cs="Arial"/>
          <w:szCs w:val="20"/>
        </w:rPr>
      </w:pPr>
      <w:r w:rsidRPr="0046698E">
        <w:rPr>
          <w:rFonts w:cs="Arial"/>
          <w:szCs w:val="20"/>
        </w:rPr>
        <w:t>Incumbirá ao Contratante providenciar a publicação deste instrumento nos termos e condições previstas na Lei nº 14.133/21.</w:t>
      </w:r>
    </w:p>
    <w:p w14:paraId="6039722F" w14:textId="77777777" w:rsidR="00C32ECB" w:rsidRPr="0046698E" w:rsidRDefault="00C32ECB" w:rsidP="00C32ECB">
      <w:pPr>
        <w:pStyle w:val="Nivel01Titulo"/>
        <w:rPr>
          <w:rFonts w:cs="Arial"/>
          <w:color w:val="auto"/>
        </w:rPr>
      </w:pPr>
      <w:r w:rsidRPr="0046698E">
        <w:rPr>
          <w:rFonts w:cs="Arial"/>
          <w:color w:val="auto"/>
        </w:rPr>
        <w:t>CLÁUSULA DÉCIMA SEXTA – FORO (art. 92, §1º)</w:t>
      </w:r>
    </w:p>
    <w:p w14:paraId="16DE6206" w14:textId="495B0F6B" w:rsidR="00C32ECB" w:rsidRPr="0046698E" w:rsidRDefault="0046698E" w:rsidP="00C32ECB">
      <w:pPr>
        <w:numPr>
          <w:ilvl w:val="1"/>
          <w:numId w:val="11"/>
        </w:numPr>
        <w:spacing w:before="120" w:after="120" w:line="276" w:lineRule="auto"/>
        <w:ind w:left="425"/>
        <w:jc w:val="both"/>
        <w:rPr>
          <w:rFonts w:cs="Arial"/>
          <w:szCs w:val="20"/>
        </w:rPr>
      </w:pPr>
      <w:r w:rsidRPr="0046698E">
        <w:rPr>
          <w:rFonts w:cs="Arial"/>
          <w:szCs w:val="20"/>
        </w:rPr>
        <w:t>As partes elegem o foro da Comarca de Mandaguaçu, Estado do Paraná, para dirimir toda e qualquer questão pertinente ao presente contrato,</w:t>
      </w:r>
      <w:r w:rsidR="00C32ECB" w:rsidRPr="0046698E">
        <w:rPr>
          <w:rFonts w:cs="Arial"/>
          <w:szCs w:val="20"/>
        </w:rPr>
        <w:t xml:space="preserve"> que não possam ser compostos pela conciliação, conforme art. 92, §1º da Lei nº 14.133/21. </w:t>
      </w:r>
    </w:p>
    <w:p w14:paraId="6C6337B3" w14:textId="77777777" w:rsidR="00C32ECB" w:rsidRPr="0046698E" w:rsidRDefault="00C32ECB" w:rsidP="00C32ECB">
      <w:pPr>
        <w:rPr>
          <w:rFonts w:cs="Arial"/>
          <w:szCs w:val="20"/>
        </w:rPr>
      </w:pPr>
    </w:p>
    <w:p w14:paraId="355CBEB8" w14:textId="77777777" w:rsidR="00C32ECB" w:rsidRPr="0046698E" w:rsidRDefault="00C32ECB" w:rsidP="00C32ECB">
      <w:pPr>
        <w:spacing w:after="120" w:line="360" w:lineRule="auto"/>
        <w:ind w:right="-15" w:firstLine="540"/>
        <w:jc w:val="both"/>
        <w:rPr>
          <w:rFonts w:cs="Arial"/>
          <w:szCs w:val="20"/>
        </w:rPr>
      </w:pPr>
    </w:p>
    <w:p w14:paraId="420D79E0" w14:textId="77777777" w:rsidR="00C32ECB" w:rsidRPr="0046698E" w:rsidRDefault="00C32ECB" w:rsidP="00C32ECB">
      <w:pPr>
        <w:spacing w:after="120" w:line="360" w:lineRule="auto"/>
        <w:ind w:right="-15"/>
        <w:jc w:val="both"/>
        <w:rPr>
          <w:rFonts w:cs="Arial"/>
          <w:szCs w:val="20"/>
        </w:rPr>
      </w:pPr>
      <w:r w:rsidRPr="0046698E">
        <w:rPr>
          <w:rFonts w:cs="Arial"/>
          <w:szCs w:val="20"/>
        </w:rPr>
        <w:t>...........................................,  .......... de.......................................... de 20</w:t>
      </w:r>
      <w:proofErr w:type="gramStart"/>
      <w:r w:rsidRPr="0046698E">
        <w:rPr>
          <w:rFonts w:cs="Arial"/>
          <w:szCs w:val="20"/>
        </w:rPr>
        <w:t>.....</w:t>
      </w:r>
      <w:proofErr w:type="gramEnd"/>
    </w:p>
    <w:p w14:paraId="1A0968D5" w14:textId="77777777" w:rsidR="00C32ECB" w:rsidRPr="0046698E" w:rsidRDefault="00C32ECB" w:rsidP="00C32ECB">
      <w:pPr>
        <w:spacing w:after="120"/>
        <w:jc w:val="both"/>
        <w:rPr>
          <w:rFonts w:cs="Arial"/>
          <w:bCs/>
          <w:szCs w:val="20"/>
        </w:rPr>
      </w:pPr>
    </w:p>
    <w:p w14:paraId="760780C7" w14:textId="77777777" w:rsidR="00C32ECB" w:rsidRPr="0046698E" w:rsidRDefault="00C32ECB" w:rsidP="00C32ECB">
      <w:pPr>
        <w:spacing w:after="120"/>
        <w:jc w:val="center"/>
        <w:rPr>
          <w:rFonts w:cs="Arial"/>
          <w:bCs/>
          <w:szCs w:val="20"/>
        </w:rPr>
      </w:pPr>
      <w:r w:rsidRPr="0046698E">
        <w:rPr>
          <w:rFonts w:cs="Arial"/>
          <w:bCs/>
          <w:szCs w:val="20"/>
        </w:rPr>
        <w:t>_________________________</w:t>
      </w:r>
    </w:p>
    <w:p w14:paraId="18E4447D" w14:textId="456B4D8B" w:rsidR="00C32ECB" w:rsidRPr="0046698E" w:rsidRDefault="00C32ECB" w:rsidP="00C32ECB">
      <w:pPr>
        <w:spacing w:after="120"/>
        <w:jc w:val="center"/>
        <w:rPr>
          <w:rFonts w:cs="Arial"/>
          <w:bCs/>
          <w:szCs w:val="20"/>
        </w:rPr>
      </w:pPr>
      <w:r w:rsidRPr="0046698E">
        <w:rPr>
          <w:rFonts w:cs="Arial"/>
          <w:bCs/>
          <w:szCs w:val="20"/>
        </w:rPr>
        <w:t>Representante legal do CONTRATANTE</w:t>
      </w:r>
    </w:p>
    <w:p w14:paraId="408AA6E3" w14:textId="223120B1" w:rsidR="0046698E" w:rsidRPr="0046698E" w:rsidRDefault="0046698E" w:rsidP="00C32ECB">
      <w:pPr>
        <w:spacing w:after="120"/>
        <w:jc w:val="center"/>
        <w:rPr>
          <w:rFonts w:cs="Arial"/>
          <w:bCs/>
          <w:szCs w:val="20"/>
        </w:rPr>
      </w:pPr>
    </w:p>
    <w:p w14:paraId="51BFF20D" w14:textId="4BB5CF10" w:rsidR="0046698E" w:rsidRPr="0046698E" w:rsidRDefault="0046698E" w:rsidP="00C32ECB">
      <w:pPr>
        <w:spacing w:after="120"/>
        <w:jc w:val="center"/>
        <w:rPr>
          <w:rFonts w:cs="Arial"/>
          <w:bCs/>
          <w:szCs w:val="20"/>
        </w:rPr>
      </w:pPr>
    </w:p>
    <w:p w14:paraId="18D579B3" w14:textId="77777777" w:rsidR="0046698E" w:rsidRPr="0046698E" w:rsidRDefault="0046698E" w:rsidP="00C32ECB">
      <w:pPr>
        <w:spacing w:after="120"/>
        <w:jc w:val="center"/>
        <w:rPr>
          <w:rFonts w:cs="Arial"/>
          <w:bCs/>
          <w:szCs w:val="20"/>
        </w:rPr>
      </w:pPr>
    </w:p>
    <w:p w14:paraId="08241BFF" w14:textId="77777777" w:rsidR="00C32ECB" w:rsidRPr="0046698E" w:rsidRDefault="00C32ECB" w:rsidP="00C32ECB">
      <w:pPr>
        <w:spacing w:after="120"/>
        <w:jc w:val="center"/>
        <w:rPr>
          <w:rFonts w:cs="Arial"/>
          <w:szCs w:val="20"/>
        </w:rPr>
      </w:pPr>
      <w:r w:rsidRPr="0046698E">
        <w:rPr>
          <w:rFonts w:cs="Arial"/>
          <w:szCs w:val="20"/>
        </w:rPr>
        <w:t>_________________________</w:t>
      </w:r>
    </w:p>
    <w:p w14:paraId="6C52BC08" w14:textId="77777777" w:rsidR="00C32ECB" w:rsidRPr="0046698E" w:rsidRDefault="00C32ECB" w:rsidP="00C32ECB">
      <w:pPr>
        <w:spacing w:after="120"/>
        <w:jc w:val="center"/>
        <w:rPr>
          <w:rFonts w:cs="Arial"/>
          <w:szCs w:val="20"/>
        </w:rPr>
      </w:pPr>
      <w:r w:rsidRPr="0046698E">
        <w:rPr>
          <w:rFonts w:cs="Arial"/>
          <w:bCs/>
          <w:szCs w:val="20"/>
        </w:rPr>
        <w:t>Representante</w:t>
      </w:r>
      <w:r w:rsidRPr="0046698E">
        <w:rPr>
          <w:rFonts w:cs="Arial"/>
          <w:szCs w:val="20"/>
        </w:rPr>
        <w:t xml:space="preserve"> legal do CONTRATADO</w:t>
      </w:r>
    </w:p>
    <w:p w14:paraId="3D047A2A" w14:textId="77777777" w:rsidR="00C32ECB" w:rsidRPr="0046698E" w:rsidRDefault="00C32ECB" w:rsidP="00C32ECB">
      <w:pPr>
        <w:spacing w:after="120"/>
        <w:jc w:val="both"/>
        <w:rPr>
          <w:rFonts w:cs="Arial"/>
          <w:szCs w:val="20"/>
        </w:rPr>
      </w:pPr>
      <w:r w:rsidRPr="0046698E">
        <w:rPr>
          <w:rFonts w:cs="Arial"/>
          <w:szCs w:val="20"/>
        </w:rPr>
        <w:t>TESTEMUNHAS:</w:t>
      </w:r>
    </w:p>
    <w:p w14:paraId="6FCF6F74" w14:textId="77777777" w:rsidR="00C32ECB" w:rsidRPr="0046698E" w:rsidRDefault="00C32ECB" w:rsidP="00C32ECB">
      <w:pPr>
        <w:rPr>
          <w:rFonts w:cs="Arial"/>
          <w:szCs w:val="20"/>
        </w:rPr>
      </w:pPr>
      <w:r w:rsidRPr="0046698E">
        <w:rPr>
          <w:rFonts w:cs="Arial"/>
          <w:szCs w:val="20"/>
        </w:rPr>
        <w:t>1-</w:t>
      </w:r>
    </w:p>
    <w:p w14:paraId="20C148D2" w14:textId="07062F00" w:rsidR="00C32ECB" w:rsidRPr="0046698E" w:rsidRDefault="00C32ECB" w:rsidP="00AC0F28">
      <w:pPr>
        <w:rPr>
          <w:rFonts w:cs="Arial"/>
          <w:szCs w:val="20"/>
          <w:lang w:eastAsia="en-US"/>
        </w:rPr>
      </w:pPr>
      <w:r w:rsidRPr="0046698E">
        <w:rPr>
          <w:rFonts w:cs="Arial"/>
          <w:szCs w:val="20"/>
        </w:rPr>
        <w:t xml:space="preserve">2- </w:t>
      </w:r>
    </w:p>
    <w:sectPr w:rsidR="00C32ECB" w:rsidRPr="0046698E" w:rsidSect="00286A9D">
      <w:headerReference w:type="default" r:id="rId15"/>
      <w:footerReference w:type="default" r:id="rId16"/>
      <w:headerReference w:type="first" r:id="rId17"/>
      <w:pgSz w:w="11906" w:h="16838"/>
      <w:pgMar w:top="1440" w:right="849"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ED42E" w14:textId="77777777" w:rsidR="00995384" w:rsidRDefault="00995384" w:rsidP="00AC0F28">
      <w:r>
        <w:separator/>
      </w:r>
    </w:p>
  </w:endnote>
  <w:endnote w:type="continuationSeparator" w:id="0">
    <w:p w14:paraId="734EFDF6" w14:textId="77777777" w:rsidR="00995384" w:rsidRDefault="00995384"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A4C22" w14:textId="77777777" w:rsidR="00995384" w:rsidRDefault="00995384" w:rsidP="00AC0F28">
      <w:r>
        <w:separator/>
      </w:r>
    </w:p>
  </w:footnote>
  <w:footnote w:type="continuationSeparator" w:id="0">
    <w:p w14:paraId="307E3691" w14:textId="77777777" w:rsidR="00995384" w:rsidRDefault="00995384"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840970582"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F6F1" w14:textId="77777777" w:rsidR="001B4F3B" w:rsidRDefault="001B4F3B">
    <w:pPr>
      <w:pStyle w:val="Cabealho"/>
      <w:rPr>
        <w:noProof/>
      </w:rPr>
    </w:pPr>
  </w:p>
  <w:p w14:paraId="7DDC8471" w14:textId="7AD04150" w:rsidR="001B4F3B" w:rsidRDefault="001B4F3B">
    <w:pPr>
      <w:pStyle w:val="Cabealho"/>
    </w:pPr>
  </w:p>
  <w:p w14:paraId="0FD1DDDD" w14:textId="77777777" w:rsidR="001B4F3B" w:rsidRDefault="001B4F3B">
    <w:pPr>
      <w:pStyle w:val="Cabealho"/>
    </w:pPr>
  </w:p>
  <w:p w14:paraId="01390FAD" w14:textId="77777777" w:rsidR="001B4F3B" w:rsidRDefault="001B4F3B">
    <w:pPr>
      <w:pStyle w:val="Cabealho"/>
    </w:pPr>
  </w:p>
  <w:p w14:paraId="051B0FA8" w14:textId="77777777" w:rsidR="001B4F3B" w:rsidRDefault="001B4F3B">
    <w:pPr>
      <w:pStyle w:val="Cabealho"/>
    </w:pPr>
  </w:p>
  <w:p w14:paraId="7A344F29" w14:textId="77777777" w:rsidR="001B4F3B" w:rsidRDefault="001B4F3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5" w15:restartNumberingAfterBreak="0">
    <w:nsid w:val="7D5A394D"/>
    <w:multiLevelType w:val="multilevel"/>
    <w:tmpl w:val="0DBC2F66"/>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6"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1"/>
  </w:num>
  <w:num w:numId="2" w16cid:durableId="2084138795">
    <w:abstractNumId w:val="10"/>
  </w:num>
  <w:num w:numId="3" w16cid:durableId="647326278">
    <w:abstractNumId w:val="6"/>
  </w:num>
  <w:num w:numId="4" w16cid:durableId="1468282535">
    <w:abstractNumId w:val="8"/>
  </w:num>
  <w:num w:numId="5" w16cid:durableId="1398674782">
    <w:abstractNumId w:val="5"/>
  </w:num>
  <w:num w:numId="6" w16cid:durableId="2009287375">
    <w:abstractNumId w:val="4"/>
  </w:num>
  <w:num w:numId="7" w16cid:durableId="1639647482">
    <w:abstractNumId w:val="16"/>
  </w:num>
  <w:num w:numId="8" w16cid:durableId="1378353550">
    <w:abstractNumId w:val="15"/>
  </w:num>
  <w:num w:numId="9" w16cid:durableId="24141731">
    <w:abstractNumId w:val="0"/>
  </w:num>
  <w:num w:numId="10" w16cid:durableId="1272397316">
    <w:abstractNumId w:val="12"/>
  </w:num>
  <w:num w:numId="11" w16cid:durableId="1387223567">
    <w:abstractNumId w:val="7"/>
  </w:num>
  <w:num w:numId="12" w16cid:durableId="16512465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3"/>
  </w:num>
  <w:num w:numId="17" w16cid:durableId="994918314">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14"/>
  </w:num>
  <w:num w:numId="20" w16cid:durableId="538203289">
    <w:abstractNumId w:val="11"/>
  </w:num>
  <w:num w:numId="21" w16cid:durableId="5131555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13"/>
  </w:num>
  <w:num w:numId="23" w16cid:durableId="722413960">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7"/>
    <w:lvlOverride w:ilvl="0">
      <w:startOverride w:val="4"/>
    </w:lvlOverride>
    <w:lvlOverride w:ilvl="1">
      <w:startOverride w:val="1"/>
    </w:lvlOverride>
  </w:num>
  <w:num w:numId="27" w16cid:durableId="353923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22B49"/>
    <w:rsid w:val="00035346"/>
    <w:rsid w:val="00065D50"/>
    <w:rsid w:val="0008721C"/>
    <w:rsid w:val="000C68FD"/>
    <w:rsid w:val="000D4E10"/>
    <w:rsid w:val="00107820"/>
    <w:rsid w:val="001520B8"/>
    <w:rsid w:val="0018280B"/>
    <w:rsid w:val="001B4F3B"/>
    <w:rsid w:val="001F2A78"/>
    <w:rsid w:val="00201D07"/>
    <w:rsid w:val="00205802"/>
    <w:rsid w:val="00261600"/>
    <w:rsid w:val="00280630"/>
    <w:rsid w:val="00282724"/>
    <w:rsid w:val="00286A9D"/>
    <w:rsid w:val="00291172"/>
    <w:rsid w:val="00291B7F"/>
    <w:rsid w:val="002C2CDC"/>
    <w:rsid w:val="00362A67"/>
    <w:rsid w:val="003D4CD9"/>
    <w:rsid w:val="003E1B71"/>
    <w:rsid w:val="00415383"/>
    <w:rsid w:val="004574FB"/>
    <w:rsid w:val="0046698E"/>
    <w:rsid w:val="004838B4"/>
    <w:rsid w:val="0048441C"/>
    <w:rsid w:val="004E410D"/>
    <w:rsid w:val="00553A97"/>
    <w:rsid w:val="00575F45"/>
    <w:rsid w:val="00594C9B"/>
    <w:rsid w:val="00596F91"/>
    <w:rsid w:val="005D3164"/>
    <w:rsid w:val="00696695"/>
    <w:rsid w:val="006D72F5"/>
    <w:rsid w:val="00714214"/>
    <w:rsid w:val="00732555"/>
    <w:rsid w:val="00766B75"/>
    <w:rsid w:val="00786D88"/>
    <w:rsid w:val="007A6543"/>
    <w:rsid w:val="00845C53"/>
    <w:rsid w:val="008C63D7"/>
    <w:rsid w:val="008F528E"/>
    <w:rsid w:val="00901F4F"/>
    <w:rsid w:val="009561FD"/>
    <w:rsid w:val="009737E4"/>
    <w:rsid w:val="00995384"/>
    <w:rsid w:val="009A3037"/>
    <w:rsid w:val="009F289B"/>
    <w:rsid w:val="00A00B13"/>
    <w:rsid w:val="00A2046D"/>
    <w:rsid w:val="00A5248D"/>
    <w:rsid w:val="00AC0F28"/>
    <w:rsid w:val="00AF2404"/>
    <w:rsid w:val="00B21659"/>
    <w:rsid w:val="00B3299B"/>
    <w:rsid w:val="00B41CC4"/>
    <w:rsid w:val="00B43B54"/>
    <w:rsid w:val="00B65DC9"/>
    <w:rsid w:val="00BA1BDC"/>
    <w:rsid w:val="00BA2C46"/>
    <w:rsid w:val="00BE33FF"/>
    <w:rsid w:val="00C32ECB"/>
    <w:rsid w:val="00C37D8B"/>
    <w:rsid w:val="00C4045E"/>
    <w:rsid w:val="00C616ED"/>
    <w:rsid w:val="00CC753C"/>
    <w:rsid w:val="00CC7959"/>
    <w:rsid w:val="00D17ABE"/>
    <w:rsid w:val="00D20461"/>
    <w:rsid w:val="00D239D9"/>
    <w:rsid w:val="00D36B7A"/>
    <w:rsid w:val="00D437D8"/>
    <w:rsid w:val="00D560E1"/>
    <w:rsid w:val="00D727C2"/>
    <w:rsid w:val="00DB12D3"/>
    <w:rsid w:val="00DB6031"/>
    <w:rsid w:val="00DD6EEC"/>
    <w:rsid w:val="00E06286"/>
    <w:rsid w:val="00F822B2"/>
    <w:rsid w:val="00F9045E"/>
    <w:rsid w:val="00F929F0"/>
    <w:rsid w:val="00FB68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9F289B"/>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67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mailto:licitacao@ourizona.pr.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mailto:contabilidade@ourizon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9726</Words>
  <Characters>52526</Characters>
  <Application>Microsoft Office Word</Application>
  <DocSecurity>0</DocSecurity>
  <Lines>437</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Marcia Schinaider</cp:lastModifiedBy>
  <cp:revision>2</cp:revision>
  <cp:lastPrinted>2023-01-25T16:56:00Z</cp:lastPrinted>
  <dcterms:created xsi:type="dcterms:W3CDTF">2026-05-22T18:56:00Z</dcterms:created>
  <dcterms:modified xsi:type="dcterms:W3CDTF">2026-05-22T18:56:00Z</dcterms:modified>
</cp:coreProperties>
</file>