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02C20EEE" w:rsidR="00901F4F" w:rsidRPr="00457D29" w:rsidRDefault="00901F4F" w:rsidP="006928F1">
      <w:pPr>
        <w:rPr>
          <w:rFonts w:cs="Arial"/>
          <w:b/>
          <w:bCs/>
          <w:szCs w:val="20"/>
        </w:rPr>
      </w:pPr>
    </w:p>
    <w:p w14:paraId="2306EEC6" w14:textId="77777777" w:rsidR="0046698E" w:rsidRPr="00457D29" w:rsidRDefault="00901F4F" w:rsidP="006928F1">
      <w:pPr>
        <w:spacing w:line="360" w:lineRule="auto"/>
        <w:jc w:val="center"/>
        <w:rPr>
          <w:rFonts w:cs="Arial"/>
          <w:b/>
          <w:bCs/>
          <w:szCs w:val="20"/>
        </w:rPr>
      </w:pPr>
      <w:bookmarkStart w:id="0" w:name="_Hlk125104161"/>
      <w:r w:rsidRPr="00457D29">
        <w:rPr>
          <w:rFonts w:cs="Arial"/>
          <w:b/>
          <w:bCs/>
          <w:szCs w:val="20"/>
        </w:rPr>
        <w:t xml:space="preserve">AVISO </w:t>
      </w:r>
    </w:p>
    <w:p w14:paraId="30C8E043" w14:textId="72009257" w:rsidR="00AC0F28" w:rsidRPr="00457D29" w:rsidRDefault="00901F4F" w:rsidP="006928F1">
      <w:pPr>
        <w:spacing w:line="360" w:lineRule="auto"/>
        <w:jc w:val="center"/>
        <w:rPr>
          <w:rFonts w:cs="Arial"/>
          <w:szCs w:val="20"/>
        </w:rPr>
      </w:pPr>
      <w:r w:rsidRPr="00457D29">
        <w:rPr>
          <w:rFonts w:cs="Arial"/>
          <w:b/>
          <w:bCs/>
          <w:szCs w:val="20"/>
        </w:rPr>
        <w:t>DISPENSA</w:t>
      </w:r>
      <w:r w:rsidR="0046698E" w:rsidRPr="00457D29">
        <w:rPr>
          <w:rFonts w:cs="Arial"/>
          <w:b/>
          <w:bCs/>
          <w:szCs w:val="20"/>
        </w:rPr>
        <w:t xml:space="preserve"> </w:t>
      </w:r>
      <w:r w:rsidRPr="00457D29">
        <w:rPr>
          <w:rFonts w:cs="Arial"/>
          <w:b/>
          <w:bCs/>
          <w:szCs w:val="20"/>
        </w:rPr>
        <w:t>ELETRÔNICA</w:t>
      </w:r>
      <w:r w:rsidR="0046698E" w:rsidRPr="00457D29">
        <w:rPr>
          <w:rFonts w:cs="Arial"/>
          <w:b/>
          <w:bCs/>
          <w:szCs w:val="20"/>
        </w:rPr>
        <w:t xml:space="preserve"> </w:t>
      </w:r>
      <w:r w:rsidR="002656B8" w:rsidRPr="00457D29">
        <w:rPr>
          <w:rFonts w:cs="Arial"/>
          <w:b/>
          <w:bCs/>
          <w:szCs w:val="20"/>
        </w:rPr>
        <w:t>900</w:t>
      </w:r>
      <w:r w:rsidR="00ED1F69" w:rsidRPr="00457D29">
        <w:rPr>
          <w:rFonts w:cs="Arial"/>
          <w:b/>
          <w:bCs/>
          <w:szCs w:val="20"/>
        </w:rPr>
        <w:t>21</w:t>
      </w:r>
      <w:r w:rsidRPr="00457D29">
        <w:rPr>
          <w:rFonts w:cs="Arial"/>
          <w:b/>
          <w:bCs/>
          <w:szCs w:val="20"/>
        </w:rPr>
        <w:t>/202</w:t>
      </w:r>
      <w:r w:rsidR="00AF682B" w:rsidRPr="00457D29">
        <w:rPr>
          <w:rFonts w:cs="Arial"/>
          <w:b/>
          <w:bCs/>
          <w:szCs w:val="20"/>
        </w:rPr>
        <w:t>6</w:t>
      </w:r>
    </w:p>
    <w:p w14:paraId="25503F9C" w14:textId="18C8B9E1" w:rsidR="00AC0F28" w:rsidRPr="00457D29" w:rsidRDefault="0046698E" w:rsidP="006928F1">
      <w:pPr>
        <w:spacing w:line="360" w:lineRule="auto"/>
        <w:jc w:val="center"/>
        <w:rPr>
          <w:rFonts w:cs="Arial"/>
          <w:szCs w:val="20"/>
        </w:rPr>
      </w:pPr>
      <w:r w:rsidRPr="00457D29">
        <w:rPr>
          <w:rFonts w:cs="Arial"/>
          <w:iCs/>
          <w:szCs w:val="20"/>
          <w:lang w:eastAsia="en-US"/>
        </w:rPr>
        <w:t>Licitação exclusiva para microempresas, empresas de pequeno porte, microempreendedor individual e equiparados, conforme previsão no artigo 48 da lei complementar 123/2006</w:t>
      </w:r>
      <w:r w:rsidR="004769F6" w:rsidRPr="00457D29">
        <w:rPr>
          <w:rFonts w:cs="Arial"/>
          <w:iCs/>
          <w:szCs w:val="20"/>
          <w:lang w:eastAsia="en-US"/>
        </w:rPr>
        <w:t>.</w:t>
      </w:r>
    </w:p>
    <w:p w14:paraId="61BACFA9" w14:textId="77777777" w:rsidR="00AC0F28" w:rsidRPr="00457D29" w:rsidRDefault="00AC0F28" w:rsidP="006928F1">
      <w:pPr>
        <w:spacing w:line="360" w:lineRule="auto"/>
        <w:rPr>
          <w:rFonts w:cs="Arial"/>
          <w:szCs w:val="20"/>
        </w:rPr>
      </w:pPr>
    </w:p>
    <w:p w14:paraId="56BD6421" w14:textId="77777777" w:rsidR="00AC0F28" w:rsidRPr="00457D29" w:rsidRDefault="00AC0F28" w:rsidP="006928F1">
      <w:pPr>
        <w:spacing w:line="360" w:lineRule="auto"/>
        <w:rPr>
          <w:rFonts w:cs="Arial"/>
          <w:b/>
          <w:bCs/>
          <w:szCs w:val="20"/>
        </w:rPr>
      </w:pPr>
      <w:r w:rsidRPr="00457D29">
        <w:rPr>
          <w:rFonts w:cs="Arial"/>
          <w:b/>
          <w:bCs/>
          <w:szCs w:val="20"/>
        </w:rPr>
        <w:t>CONTRATANTE (UASG)</w:t>
      </w:r>
    </w:p>
    <w:p w14:paraId="67F56999" w14:textId="7D27E125" w:rsidR="00696695" w:rsidRPr="00457D29" w:rsidRDefault="00696695" w:rsidP="006928F1">
      <w:pPr>
        <w:pBdr>
          <w:top w:val="single" w:sz="4" w:space="1" w:color="auto"/>
          <w:left w:val="single" w:sz="4" w:space="4" w:color="auto"/>
          <w:bottom w:val="single" w:sz="4" w:space="1" w:color="auto"/>
          <w:right w:val="single" w:sz="4" w:space="4" w:color="auto"/>
        </w:pBdr>
        <w:spacing w:line="360" w:lineRule="auto"/>
        <w:outlineLvl w:val="0"/>
        <w:rPr>
          <w:rFonts w:cs="Arial"/>
          <w:szCs w:val="20"/>
        </w:rPr>
      </w:pPr>
      <w:r w:rsidRPr="00457D29">
        <w:rPr>
          <w:rFonts w:cs="Arial"/>
          <w:szCs w:val="20"/>
        </w:rPr>
        <w:t xml:space="preserve">PREFEITURA MUNICIPAL DE OURIZONA (UASG: 987729) </w:t>
      </w:r>
    </w:p>
    <w:p w14:paraId="3AB728BF" w14:textId="4CE0F6D6" w:rsidR="00AC0F28" w:rsidRPr="00457D29" w:rsidRDefault="00AC0F28" w:rsidP="006928F1">
      <w:pPr>
        <w:spacing w:line="360" w:lineRule="auto"/>
        <w:rPr>
          <w:rFonts w:cs="Arial"/>
          <w:szCs w:val="20"/>
        </w:rPr>
      </w:pPr>
    </w:p>
    <w:p w14:paraId="1FA2EA4D" w14:textId="77777777" w:rsidR="00AC0F28" w:rsidRPr="00457D29" w:rsidRDefault="00AC0F28" w:rsidP="006928F1">
      <w:pPr>
        <w:spacing w:line="360" w:lineRule="auto"/>
        <w:rPr>
          <w:rFonts w:cs="Arial"/>
          <w:szCs w:val="20"/>
        </w:rPr>
      </w:pPr>
    </w:p>
    <w:p w14:paraId="48034751" w14:textId="77777777" w:rsidR="00AC0F28" w:rsidRPr="00457D29" w:rsidRDefault="00AC0F28" w:rsidP="006928F1">
      <w:pPr>
        <w:spacing w:line="360" w:lineRule="auto"/>
        <w:rPr>
          <w:rFonts w:cs="Arial"/>
          <w:b/>
          <w:bCs/>
          <w:szCs w:val="20"/>
        </w:rPr>
      </w:pPr>
      <w:r w:rsidRPr="00457D29">
        <w:rPr>
          <w:rFonts w:cs="Arial"/>
          <w:b/>
          <w:bCs/>
          <w:szCs w:val="20"/>
        </w:rPr>
        <w:t>OBJETO</w:t>
      </w:r>
    </w:p>
    <w:p w14:paraId="24B7D849" w14:textId="5701D4A4" w:rsidR="002656B8" w:rsidRPr="00457D29" w:rsidRDefault="00ED1F69" w:rsidP="006928F1">
      <w:pPr>
        <w:spacing w:line="360" w:lineRule="auto"/>
        <w:rPr>
          <w:rFonts w:cs="Arial"/>
          <w:bCs/>
          <w:szCs w:val="20"/>
        </w:rPr>
      </w:pPr>
      <w:r w:rsidRPr="00457D29">
        <w:rPr>
          <w:rFonts w:cs="Arial"/>
          <w:bCs/>
          <w:szCs w:val="20"/>
        </w:rPr>
        <w:t>AQUISIÇÃO DE EQUIPAMENTOS DE USO PROFISSIONAL, SENDO 01 (UMA) MOTOPODA A COMBUSTÃO E 02 (DUAS) ROÇADEIRAS LATERAIS PARA A SECRETARIA MUNICIPAL DE URBANISMO.</w:t>
      </w:r>
    </w:p>
    <w:p w14:paraId="2E2A8495" w14:textId="77777777" w:rsidR="00ED1F69" w:rsidRPr="00457D29" w:rsidRDefault="00ED1F69" w:rsidP="006928F1">
      <w:pPr>
        <w:spacing w:line="360" w:lineRule="auto"/>
        <w:rPr>
          <w:rFonts w:cs="Arial"/>
          <w:b/>
          <w:bCs/>
          <w:szCs w:val="20"/>
        </w:rPr>
      </w:pPr>
    </w:p>
    <w:p w14:paraId="51E53623" w14:textId="6F322B29" w:rsidR="00AC0F28" w:rsidRPr="00457D29" w:rsidRDefault="00AC0F28" w:rsidP="006928F1">
      <w:pPr>
        <w:spacing w:line="360" w:lineRule="auto"/>
        <w:rPr>
          <w:rFonts w:cs="Arial"/>
          <w:b/>
          <w:bCs/>
          <w:szCs w:val="20"/>
        </w:rPr>
      </w:pPr>
      <w:r w:rsidRPr="00457D29">
        <w:rPr>
          <w:rFonts w:cs="Arial"/>
          <w:b/>
          <w:bCs/>
          <w:szCs w:val="20"/>
        </w:rPr>
        <w:t>VALOR TOTAL DA CONTRATAÇÃO</w:t>
      </w:r>
    </w:p>
    <w:p w14:paraId="701197A5" w14:textId="21115DBE" w:rsidR="00AC0F28" w:rsidRPr="00457D29" w:rsidRDefault="00AC0F28" w:rsidP="006928F1">
      <w:pPr>
        <w:spacing w:line="360" w:lineRule="auto"/>
        <w:rPr>
          <w:rFonts w:cs="Arial"/>
          <w:szCs w:val="20"/>
        </w:rPr>
      </w:pPr>
      <w:r w:rsidRPr="00457D29">
        <w:rPr>
          <w:rFonts w:cs="Arial"/>
          <w:szCs w:val="20"/>
        </w:rPr>
        <w:t xml:space="preserve">R$ </w:t>
      </w:r>
      <w:r w:rsidR="00ED1F69" w:rsidRPr="00457D29">
        <w:rPr>
          <w:rFonts w:cs="Arial"/>
          <w:szCs w:val="20"/>
        </w:rPr>
        <w:t>14.281,08</w:t>
      </w:r>
      <w:r w:rsidR="00AF682B" w:rsidRPr="00457D29">
        <w:rPr>
          <w:rFonts w:cs="Arial"/>
          <w:szCs w:val="20"/>
        </w:rPr>
        <w:t xml:space="preserve"> (</w:t>
      </w:r>
      <w:r w:rsidR="00ED1F69" w:rsidRPr="00457D29">
        <w:rPr>
          <w:rFonts w:cs="Arial"/>
          <w:szCs w:val="20"/>
        </w:rPr>
        <w:t>Quatorze mil, duzentos e oitenta e um reais e oito centavos</w:t>
      </w:r>
      <w:r w:rsidR="00BA5449" w:rsidRPr="00457D29">
        <w:rPr>
          <w:rFonts w:cs="Arial"/>
          <w:szCs w:val="20"/>
        </w:rPr>
        <w:t>).</w:t>
      </w:r>
    </w:p>
    <w:p w14:paraId="67D55711" w14:textId="77777777" w:rsidR="00C66E84" w:rsidRPr="00457D29" w:rsidRDefault="00C66E84" w:rsidP="006928F1">
      <w:pPr>
        <w:spacing w:line="360" w:lineRule="auto"/>
        <w:rPr>
          <w:rFonts w:cs="Arial"/>
          <w:szCs w:val="20"/>
        </w:rPr>
      </w:pPr>
    </w:p>
    <w:p w14:paraId="6DF37AB1" w14:textId="77777777" w:rsidR="00AC0F28" w:rsidRPr="00457D29" w:rsidRDefault="00AC0F28" w:rsidP="006928F1">
      <w:pPr>
        <w:spacing w:line="360" w:lineRule="auto"/>
        <w:rPr>
          <w:rFonts w:cs="Arial"/>
          <w:b/>
          <w:bCs/>
          <w:szCs w:val="20"/>
        </w:rPr>
      </w:pPr>
      <w:r w:rsidRPr="00457D29">
        <w:rPr>
          <w:rFonts w:cs="Arial"/>
          <w:b/>
          <w:bCs/>
          <w:szCs w:val="20"/>
        </w:rPr>
        <w:t xml:space="preserve">PERÍODO DE PROPOSTAS </w:t>
      </w:r>
    </w:p>
    <w:p w14:paraId="30B6CBEB" w14:textId="1E8D0059" w:rsidR="00AC0F28" w:rsidRPr="00457D29" w:rsidRDefault="00AC0F28" w:rsidP="006928F1">
      <w:pPr>
        <w:spacing w:line="360" w:lineRule="auto"/>
        <w:rPr>
          <w:rFonts w:cs="Arial"/>
          <w:szCs w:val="20"/>
        </w:rPr>
      </w:pPr>
      <w:r w:rsidRPr="00457D29">
        <w:rPr>
          <w:rFonts w:cs="Arial"/>
          <w:szCs w:val="20"/>
        </w:rPr>
        <w:t xml:space="preserve">De </w:t>
      </w:r>
      <w:r w:rsidR="002C2D62">
        <w:rPr>
          <w:rFonts w:cs="Arial"/>
          <w:szCs w:val="20"/>
        </w:rPr>
        <w:t>08/06</w:t>
      </w:r>
      <w:r w:rsidRPr="00457D29">
        <w:rPr>
          <w:rFonts w:cs="Arial"/>
          <w:szCs w:val="20"/>
        </w:rPr>
        <w:t>/202</w:t>
      </w:r>
      <w:r w:rsidR="00AF682B" w:rsidRPr="00457D29">
        <w:rPr>
          <w:rFonts w:cs="Arial"/>
          <w:szCs w:val="20"/>
        </w:rPr>
        <w:t>6</w:t>
      </w:r>
      <w:r w:rsidRPr="00457D29">
        <w:rPr>
          <w:rFonts w:cs="Arial"/>
          <w:szCs w:val="20"/>
        </w:rPr>
        <w:t xml:space="preserve"> às 8h </w:t>
      </w:r>
    </w:p>
    <w:p w14:paraId="6FB9B456" w14:textId="2A944712" w:rsidR="00AC0F28" w:rsidRPr="00457D29" w:rsidRDefault="00AC0F28" w:rsidP="006928F1">
      <w:pPr>
        <w:spacing w:line="360" w:lineRule="auto"/>
        <w:rPr>
          <w:rFonts w:cs="Arial"/>
          <w:szCs w:val="20"/>
        </w:rPr>
      </w:pPr>
      <w:r w:rsidRPr="00457D29">
        <w:rPr>
          <w:rFonts w:cs="Arial"/>
          <w:szCs w:val="20"/>
        </w:rPr>
        <w:t xml:space="preserve">Até </w:t>
      </w:r>
      <w:r w:rsidR="002C2D62">
        <w:rPr>
          <w:rFonts w:cs="Arial"/>
          <w:szCs w:val="20"/>
        </w:rPr>
        <w:t>11</w:t>
      </w:r>
      <w:r w:rsidR="003F7675" w:rsidRPr="00457D29">
        <w:rPr>
          <w:rFonts w:cs="Arial"/>
          <w:szCs w:val="20"/>
        </w:rPr>
        <w:t>/</w:t>
      </w:r>
      <w:r w:rsidR="002656B8" w:rsidRPr="00457D29">
        <w:rPr>
          <w:rFonts w:cs="Arial"/>
          <w:szCs w:val="20"/>
        </w:rPr>
        <w:t>0</w:t>
      </w:r>
      <w:r w:rsidR="002C2D62">
        <w:rPr>
          <w:rFonts w:cs="Arial"/>
          <w:szCs w:val="20"/>
        </w:rPr>
        <w:t>6</w:t>
      </w:r>
      <w:r w:rsidRPr="00457D29">
        <w:rPr>
          <w:rFonts w:cs="Arial"/>
          <w:szCs w:val="20"/>
        </w:rPr>
        <w:t>/202</w:t>
      </w:r>
      <w:r w:rsidR="00AF682B" w:rsidRPr="00457D29">
        <w:rPr>
          <w:rFonts w:cs="Arial"/>
          <w:szCs w:val="20"/>
        </w:rPr>
        <w:t>6</w:t>
      </w:r>
      <w:r w:rsidRPr="00457D29">
        <w:rPr>
          <w:rFonts w:cs="Arial"/>
          <w:szCs w:val="20"/>
        </w:rPr>
        <w:t xml:space="preserve"> às </w:t>
      </w:r>
      <w:r w:rsidR="002C2CDC" w:rsidRPr="00457D29">
        <w:rPr>
          <w:rFonts w:cs="Arial"/>
          <w:szCs w:val="20"/>
        </w:rPr>
        <w:t>7</w:t>
      </w:r>
      <w:r w:rsidRPr="00457D29">
        <w:rPr>
          <w:rFonts w:cs="Arial"/>
          <w:szCs w:val="20"/>
        </w:rPr>
        <w:t>h</w:t>
      </w:r>
    </w:p>
    <w:p w14:paraId="42482966" w14:textId="77777777" w:rsidR="00AC0F28" w:rsidRPr="00457D29" w:rsidRDefault="00AC0F28" w:rsidP="006928F1">
      <w:pPr>
        <w:spacing w:line="360" w:lineRule="auto"/>
        <w:rPr>
          <w:rFonts w:cs="Arial"/>
          <w:szCs w:val="20"/>
        </w:rPr>
      </w:pPr>
    </w:p>
    <w:p w14:paraId="65690618" w14:textId="77777777" w:rsidR="00AC0F28" w:rsidRPr="00457D29" w:rsidRDefault="00AC0F28" w:rsidP="006928F1">
      <w:pPr>
        <w:spacing w:line="360" w:lineRule="auto"/>
        <w:rPr>
          <w:rFonts w:cs="Arial"/>
          <w:b/>
          <w:bCs/>
          <w:szCs w:val="20"/>
        </w:rPr>
      </w:pPr>
      <w:r w:rsidRPr="00457D29">
        <w:rPr>
          <w:rFonts w:cs="Arial"/>
          <w:b/>
          <w:bCs/>
          <w:szCs w:val="20"/>
        </w:rPr>
        <w:t>PERÍODO DE LANCES</w:t>
      </w:r>
    </w:p>
    <w:p w14:paraId="091BB0F9" w14:textId="51206743" w:rsidR="00AC0F28" w:rsidRPr="00457D29" w:rsidRDefault="00AC0F28" w:rsidP="006928F1">
      <w:pPr>
        <w:spacing w:line="360" w:lineRule="auto"/>
        <w:rPr>
          <w:rFonts w:cs="Arial"/>
          <w:szCs w:val="20"/>
        </w:rPr>
      </w:pPr>
      <w:r w:rsidRPr="00457D29">
        <w:rPr>
          <w:rFonts w:cs="Arial"/>
          <w:szCs w:val="20"/>
        </w:rPr>
        <w:t xml:space="preserve">De </w:t>
      </w:r>
      <w:r w:rsidR="002C2D62">
        <w:rPr>
          <w:rFonts w:cs="Arial"/>
          <w:szCs w:val="20"/>
        </w:rPr>
        <w:t>11</w:t>
      </w:r>
      <w:r w:rsidR="00D51800" w:rsidRPr="00457D29">
        <w:rPr>
          <w:rFonts w:cs="Arial"/>
          <w:szCs w:val="20"/>
        </w:rPr>
        <w:t>/0</w:t>
      </w:r>
      <w:r w:rsidR="002C2D62">
        <w:rPr>
          <w:rFonts w:cs="Arial"/>
          <w:szCs w:val="20"/>
        </w:rPr>
        <w:t>6</w:t>
      </w:r>
      <w:r w:rsidR="00D51800" w:rsidRPr="00457D29">
        <w:rPr>
          <w:rFonts w:cs="Arial"/>
          <w:szCs w:val="20"/>
        </w:rPr>
        <w:t>/202</w:t>
      </w:r>
      <w:r w:rsidR="00AF682B" w:rsidRPr="00457D29">
        <w:rPr>
          <w:rFonts w:cs="Arial"/>
          <w:szCs w:val="20"/>
        </w:rPr>
        <w:t>6</w:t>
      </w:r>
      <w:r w:rsidR="002656B8" w:rsidRPr="00457D29">
        <w:rPr>
          <w:rFonts w:cs="Arial"/>
          <w:szCs w:val="20"/>
        </w:rPr>
        <w:t xml:space="preserve"> </w:t>
      </w:r>
      <w:r w:rsidRPr="00457D29">
        <w:rPr>
          <w:rFonts w:cs="Arial"/>
          <w:szCs w:val="20"/>
        </w:rPr>
        <w:t>às 8h</w:t>
      </w:r>
    </w:p>
    <w:p w14:paraId="0660E34D" w14:textId="0A861C48" w:rsidR="00AC0F28" w:rsidRPr="00457D29" w:rsidRDefault="00AC0F28" w:rsidP="006928F1">
      <w:pPr>
        <w:spacing w:line="360" w:lineRule="auto"/>
        <w:rPr>
          <w:rFonts w:cs="Arial"/>
          <w:szCs w:val="20"/>
        </w:rPr>
      </w:pPr>
      <w:r w:rsidRPr="00457D29">
        <w:rPr>
          <w:rFonts w:cs="Arial"/>
          <w:szCs w:val="20"/>
        </w:rPr>
        <w:t xml:space="preserve">Até </w:t>
      </w:r>
      <w:r w:rsidR="002C2D62">
        <w:rPr>
          <w:rFonts w:cs="Arial"/>
          <w:szCs w:val="20"/>
        </w:rPr>
        <w:t>11</w:t>
      </w:r>
      <w:r w:rsidR="00D51800" w:rsidRPr="00457D29">
        <w:rPr>
          <w:rFonts w:cs="Arial"/>
          <w:szCs w:val="20"/>
        </w:rPr>
        <w:t>/0</w:t>
      </w:r>
      <w:r w:rsidR="002C2D62">
        <w:rPr>
          <w:rFonts w:cs="Arial"/>
          <w:szCs w:val="20"/>
        </w:rPr>
        <w:t>6</w:t>
      </w:r>
      <w:r w:rsidR="00D51800" w:rsidRPr="00457D29">
        <w:rPr>
          <w:rFonts w:cs="Arial"/>
          <w:szCs w:val="20"/>
        </w:rPr>
        <w:t>/202</w:t>
      </w:r>
      <w:r w:rsidR="00AF682B" w:rsidRPr="00457D29">
        <w:rPr>
          <w:rFonts w:cs="Arial"/>
          <w:szCs w:val="20"/>
        </w:rPr>
        <w:t>6</w:t>
      </w:r>
      <w:r w:rsidR="002656B8" w:rsidRPr="00457D29">
        <w:rPr>
          <w:rFonts w:cs="Arial"/>
          <w:szCs w:val="20"/>
        </w:rPr>
        <w:t xml:space="preserve"> </w:t>
      </w:r>
      <w:r w:rsidRPr="00457D29">
        <w:rPr>
          <w:rFonts w:cs="Arial"/>
          <w:szCs w:val="20"/>
        </w:rPr>
        <w:t>às 1</w:t>
      </w:r>
      <w:r w:rsidR="000A16FC" w:rsidRPr="00457D29">
        <w:rPr>
          <w:rFonts w:cs="Arial"/>
          <w:szCs w:val="20"/>
        </w:rPr>
        <w:t>4</w:t>
      </w:r>
      <w:r w:rsidRPr="00457D29">
        <w:rPr>
          <w:rFonts w:cs="Arial"/>
          <w:szCs w:val="20"/>
        </w:rPr>
        <w:t>h</w:t>
      </w:r>
    </w:p>
    <w:p w14:paraId="4DFCC635" w14:textId="77777777" w:rsidR="00AC0F28" w:rsidRPr="00457D29" w:rsidRDefault="00AC0F28" w:rsidP="006928F1">
      <w:pPr>
        <w:spacing w:line="360" w:lineRule="auto"/>
        <w:rPr>
          <w:rFonts w:cs="Arial"/>
          <w:szCs w:val="20"/>
        </w:rPr>
      </w:pPr>
    </w:p>
    <w:p w14:paraId="0E30A7E9" w14:textId="77777777" w:rsidR="0046698E" w:rsidRPr="00457D29" w:rsidRDefault="0046698E" w:rsidP="006928F1">
      <w:pPr>
        <w:jc w:val="both"/>
        <w:rPr>
          <w:rFonts w:cs="Arial"/>
          <w:szCs w:val="20"/>
        </w:rPr>
      </w:pPr>
      <w:r w:rsidRPr="00457D29">
        <w:rPr>
          <w:rFonts w:cs="Arial"/>
          <w:szCs w:val="20"/>
        </w:rPr>
        <w:t>Edital na íntegra poderá ser obtido junto ao Departamento de Licitação</w:t>
      </w:r>
      <w:r w:rsidRPr="00457D29">
        <w:rPr>
          <w:rFonts w:cs="Arial"/>
          <w:spacing w:val="-10"/>
          <w:szCs w:val="20"/>
        </w:rPr>
        <w:t xml:space="preserve">, </w:t>
      </w:r>
      <w:r w:rsidRPr="00457D29">
        <w:rPr>
          <w:rFonts w:cs="Arial"/>
          <w:szCs w:val="20"/>
        </w:rPr>
        <w:t xml:space="preserve">no horário normal de expediente, na Rua Bela Vista, 1014, centro e </w:t>
      </w:r>
      <w:r w:rsidRPr="00457D29">
        <w:rPr>
          <w:rFonts w:cs="Arial"/>
          <w:spacing w:val="-10"/>
          <w:szCs w:val="20"/>
        </w:rPr>
        <w:t xml:space="preserve">pelo site www.ourizona.pr.gov.br, ou </w:t>
      </w:r>
      <w:r w:rsidRPr="00457D29">
        <w:rPr>
          <w:rFonts w:cs="Arial"/>
          <w:szCs w:val="20"/>
        </w:rPr>
        <w:t>através do site: www.comprasgovernamentais.gov.br.</w:t>
      </w:r>
    </w:p>
    <w:p w14:paraId="7BA64884" w14:textId="77777777" w:rsidR="0046698E" w:rsidRPr="00457D29" w:rsidRDefault="0046698E" w:rsidP="006928F1">
      <w:pPr>
        <w:jc w:val="both"/>
        <w:rPr>
          <w:rFonts w:cs="Arial"/>
          <w:szCs w:val="20"/>
        </w:rPr>
      </w:pPr>
      <w:r w:rsidRPr="00457D29">
        <w:rPr>
          <w:rFonts w:cs="Arial"/>
          <w:szCs w:val="20"/>
        </w:rPr>
        <w:t>Informações complementares poderão ser obtidas através do telefone (44) 3278-1591.</w:t>
      </w:r>
    </w:p>
    <w:p w14:paraId="7585DA0C" w14:textId="77777777" w:rsidR="00AC0F28" w:rsidRPr="00457D29" w:rsidRDefault="00AC0F28" w:rsidP="006928F1">
      <w:pPr>
        <w:spacing w:line="259" w:lineRule="auto"/>
        <w:rPr>
          <w:rFonts w:cs="Arial"/>
          <w:szCs w:val="20"/>
        </w:rPr>
      </w:pPr>
    </w:p>
    <w:p w14:paraId="2B0B07C8" w14:textId="77777777" w:rsidR="00AC0F28" w:rsidRPr="00457D29" w:rsidRDefault="00AC0F28" w:rsidP="006928F1">
      <w:pPr>
        <w:spacing w:line="276" w:lineRule="auto"/>
        <w:jc w:val="center"/>
        <w:rPr>
          <w:rFonts w:cs="Arial"/>
          <w:szCs w:val="20"/>
        </w:rPr>
      </w:pPr>
    </w:p>
    <w:p w14:paraId="61363C3A" w14:textId="77777777" w:rsidR="00AC0F28" w:rsidRPr="00457D29" w:rsidRDefault="00AC0F28" w:rsidP="006928F1">
      <w:pPr>
        <w:spacing w:line="259" w:lineRule="auto"/>
        <w:rPr>
          <w:rFonts w:cs="Arial"/>
          <w:szCs w:val="20"/>
        </w:rPr>
      </w:pPr>
      <w:r w:rsidRPr="00457D29">
        <w:rPr>
          <w:rFonts w:cs="Arial"/>
          <w:szCs w:val="20"/>
        </w:rPr>
        <w:br w:type="page"/>
      </w:r>
    </w:p>
    <w:bookmarkEnd w:id="0" w:displacedByCustomXml="next"/>
    <w:sdt>
      <w:sdtPr>
        <w:rPr>
          <w:rFonts w:ascii="Arial" w:eastAsia="Times New Roman" w:hAnsi="Arial" w:cs="Arial"/>
          <w:color w:val="auto"/>
          <w:sz w:val="20"/>
          <w:szCs w:val="20"/>
        </w:rPr>
        <w:id w:val="-615513808"/>
        <w:docPartObj>
          <w:docPartGallery w:val="Table of Contents"/>
          <w:docPartUnique/>
        </w:docPartObj>
      </w:sdtPr>
      <w:sdtEndPr>
        <w:rPr>
          <w:b/>
          <w:bCs/>
        </w:rPr>
      </w:sdtEndPr>
      <w:sdtContent>
        <w:p w14:paraId="78B15C3A" w14:textId="77777777" w:rsidR="00AC0F28" w:rsidRPr="00457D29" w:rsidRDefault="00AC0F28" w:rsidP="006928F1">
          <w:pPr>
            <w:pStyle w:val="CabealhodoSumrio"/>
            <w:rPr>
              <w:rFonts w:ascii="Arial" w:hAnsi="Arial" w:cs="Arial"/>
              <w:color w:val="auto"/>
              <w:sz w:val="20"/>
              <w:szCs w:val="20"/>
            </w:rPr>
          </w:pPr>
          <w:r w:rsidRPr="00457D29">
            <w:rPr>
              <w:rFonts w:ascii="Arial" w:hAnsi="Arial" w:cs="Arial"/>
              <w:color w:val="auto"/>
              <w:sz w:val="20"/>
              <w:szCs w:val="20"/>
            </w:rPr>
            <w:t>Sumário</w:t>
          </w:r>
        </w:p>
        <w:p w14:paraId="472C1122" w14:textId="77777777" w:rsidR="00AC0F28" w:rsidRPr="00457D29" w:rsidRDefault="00AC0F28" w:rsidP="006928F1">
          <w:pPr>
            <w:rPr>
              <w:rFonts w:cs="Arial"/>
              <w:szCs w:val="20"/>
            </w:rPr>
          </w:pPr>
        </w:p>
        <w:p w14:paraId="009A2D22" w14:textId="0BE6A14C" w:rsidR="00AC0F28" w:rsidRPr="00457D29" w:rsidRDefault="00AC0F28" w:rsidP="006928F1">
          <w:pPr>
            <w:pStyle w:val="Sumrio1"/>
            <w:tabs>
              <w:tab w:val="left" w:pos="440"/>
              <w:tab w:val="right" w:leader="dot" w:pos="9736"/>
            </w:tabs>
            <w:spacing w:after="0"/>
            <w:rPr>
              <w:rFonts w:eastAsiaTheme="minorEastAsia" w:cs="Arial"/>
              <w:noProof/>
              <w:szCs w:val="20"/>
            </w:rPr>
          </w:pPr>
          <w:r w:rsidRPr="00457D29">
            <w:rPr>
              <w:rFonts w:cs="Arial"/>
              <w:szCs w:val="20"/>
            </w:rPr>
            <w:fldChar w:fldCharType="begin"/>
          </w:r>
          <w:r w:rsidRPr="00457D29">
            <w:rPr>
              <w:rFonts w:cs="Arial"/>
              <w:szCs w:val="20"/>
            </w:rPr>
            <w:instrText xml:space="preserve"> TOC \o "1-3" \h \z \u </w:instrText>
          </w:r>
          <w:r w:rsidRPr="00457D29">
            <w:rPr>
              <w:rFonts w:cs="Arial"/>
              <w:szCs w:val="20"/>
            </w:rPr>
            <w:fldChar w:fldCharType="separate"/>
          </w:r>
          <w:hyperlink w:anchor="_Toc104906818" w:history="1">
            <w:r w:rsidRPr="00457D29">
              <w:rPr>
                <w:rStyle w:val="Hyperlink"/>
                <w:rFonts w:eastAsia="Calibri" w:cs="Arial"/>
                <w:b/>
                <w:noProof/>
                <w:color w:val="auto"/>
                <w:szCs w:val="20"/>
              </w:rPr>
              <w:t>1.</w:t>
            </w:r>
            <w:r w:rsidRPr="00457D29">
              <w:rPr>
                <w:rFonts w:eastAsiaTheme="minorEastAsia" w:cs="Arial"/>
                <w:noProof/>
                <w:szCs w:val="20"/>
              </w:rPr>
              <w:tab/>
            </w:r>
            <w:r w:rsidRPr="00457D29">
              <w:rPr>
                <w:rStyle w:val="Hyperlink"/>
                <w:rFonts w:eastAsia="Calibri" w:cs="Arial"/>
                <w:noProof/>
                <w:color w:val="auto"/>
                <w:szCs w:val="20"/>
              </w:rPr>
              <w:t>OBJETO DA CONTRATAÇÃO DIRETA</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_Toc104906818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3</w:t>
            </w:r>
            <w:r w:rsidRPr="00457D29">
              <w:rPr>
                <w:rFonts w:cs="Arial"/>
                <w:noProof/>
                <w:webHidden/>
                <w:szCs w:val="20"/>
              </w:rPr>
              <w:fldChar w:fldCharType="end"/>
            </w:r>
          </w:hyperlink>
        </w:p>
        <w:p w14:paraId="35C2146B" w14:textId="5F2EA1DE"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19" w:history="1">
            <w:r w:rsidRPr="00457D29">
              <w:rPr>
                <w:rStyle w:val="Hyperlink"/>
                <w:rFonts w:eastAsia="Calibri" w:cs="Arial"/>
                <w:b/>
                <w:noProof/>
                <w:color w:val="auto"/>
                <w:szCs w:val="20"/>
              </w:rPr>
              <w:t>2.</w:t>
            </w:r>
            <w:r w:rsidRPr="00457D29">
              <w:rPr>
                <w:rFonts w:eastAsiaTheme="minorEastAsia" w:cs="Arial"/>
                <w:noProof/>
                <w:szCs w:val="20"/>
              </w:rPr>
              <w:tab/>
            </w:r>
            <w:r w:rsidRPr="00457D29">
              <w:rPr>
                <w:rStyle w:val="Hyperlink"/>
                <w:rFonts w:eastAsia="Calibri" w:cs="Arial"/>
                <w:noProof/>
                <w:color w:val="auto"/>
                <w:szCs w:val="20"/>
              </w:rPr>
              <w:t>PARTICIPAÇÃO NA DISPENSA ELETRÔNICA.</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_Toc104906819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3</w:t>
            </w:r>
            <w:r w:rsidRPr="00457D29">
              <w:rPr>
                <w:rFonts w:cs="Arial"/>
                <w:noProof/>
                <w:webHidden/>
                <w:szCs w:val="20"/>
              </w:rPr>
              <w:fldChar w:fldCharType="end"/>
            </w:r>
          </w:hyperlink>
        </w:p>
        <w:p w14:paraId="71962702" w14:textId="1E93B0A2"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20" w:history="1">
            <w:r w:rsidRPr="00457D29">
              <w:rPr>
                <w:rStyle w:val="Hyperlink"/>
                <w:rFonts w:eastAsia="Calibri" w:cs="Arial"/>
                <w:b/>
                <w:noProof/>
                <w:color w:val="auto"/>
                <w:szCs w:val="20"/>
              </w:rPr>
              <w:t>3.</w:t>
            </w:r>
            <w:r w:rsidRPr="00457D29">
              <w:rPr>
                <w:rFonts w:eastAsiaTheme="minorEastAsia" w:cs="Arial"/>
                <w:noProof/>
                <w:szCs w:val="20"/>
              </w:rPr>
              <w:tab/>
            </w:r>
            <w:r w:rsidRPr="00457D29">
              <w:rPr>
                <w:rStyle w:val="Hyperlink"/>
                <w:rFonts w:eastAsia="Calibri" w:cs="Arial"/>
                <w:noProof/>
                <w:color w:val="auto"/>
                <w:szCs w:val="20"/>
              </w:rPr>
              <w:t>INGRESSO NA DISPENSA ELETRÔNICA E CADASTRAMENTO DA PROPOSTA INICIAL</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_Toc104906820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4</w:t>
            </w:r>
            <w:r w:rsidRPr="00457D29">
              <w:rPr>
                <w:rFonts w:cs="Arial"/>
                <w:noProof/>
                <w:webHidden/>
                <w:szCs w:val="20"/>
              </w:rPr>
              <w:fldChar w:fldCharType="end"/>
            </w:r>
          </w:hyperlink>
        </w:p>
        <w:p w14:paraId="286370BD" w14:textId="4EEE312C"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21" w:history="1">
            <w:r w:rsidRPr="00457D29">
              <w:rPr>
                <w:rStyle w:val="Hyperlink"/>
                <w:rFonts w:eastAsia="Calibri" w:cs="Arial"/>
                <w:b/>
                <w:noProof/>
                <w:color w:val="auto"/>
                <w:szCs w:val="20"/>
              </w:rPr>
              <w:t>4.</w:t>
            </w:r>
            <w:r w:rsidRPr="00457D29">
              <w:rPr>
                <w:rFonts w:eastAsiaTheme="minorEastAsia" w:cs="Arial"/>
                <w:noProof/>
                <w:szCs w:val="20"/>
              </w:rPr>
              <w:tab/>
            </w:r>
            <w:r w:rsidRPr="00457D29">
              <w:rPr>
                <w:rStyle w:val="Hyperlink"/>
                <w:rFonts w:eastAsia="Calibri" w:cs="Arial"/>
                <w:noProof/>
                <w:color w:val="auto"/>
                <w:szCs w:val="20"/>
              </w:rPr>
              <w:t>FASE DE LANCES</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_Toc104906821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6</w:t>
            </w:r>
            <w:r w:rsidRPr="00457D29">
              <w:rPr>
                <w:rFonts w:cs="Arial"/>
                <w:noProof/>
                <w:webHidden/>
                <w:szCs w:val="20"/>
              </w:rPr>
              <w:fldChar w:fldCharType="end"/>
            </w:r>
          </w:hyperlink>
        </w:p>
        <w:p w14:paraId="09E8C3A0" w14:textId="34FD844B"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22" w:history="1">
            <w:r w:rsidRPr="00457D29">
              <w:rPr>
                <w:rStyle w:val="Hyperlink"/>
                <w:rFonts w:eastAsia="Calibri" w:cs="Arial"/>
                <w:b/>
                <w:noProof/>
                <w:color w:val="auto"/>
                <w:szCs w:val="20"/>
              </w:rPr>
              <w:t>5.</w:t>
            </w:r>
            <w:r w:rsidRPr="00457D29">
              <w:rPr>
                <w:rFonts w:eastAsiaTheme="minorEastAsia" w:cs="Arial"/>
                <w:noProof/>
                <w:szCs w:val="20"/>
              </w:rPr>
              <w:tab/>
            </w:r>
            <w:r w:rsidRPr="00457D29">
              <w:rPr>
                <w:rStyle w:val="Hyperlink"/>
                <w:rFonts w:eastAsia="Calibri" w:cs="Arial"/>
                <w:noProof/>
                <w:color w:val="auto"/>
                <w:szCs w:val="20"/>
              </w:rPr>
              <w:t>JULGAMENTO DAS PROPOSTAS DE PREÇO</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_Toc104906822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6</w:t>
            </w:r>
            <w:r w:rsidRPr="00457D29">
              <w:rPr>
                <w:rFonts w:cs="Arial"/>
                <w:noProof/>
                <w:webHidden/>
                <w:szCs w:val="20"/>
              </w:rPr>
              <w:fldChar w:fldCharType="end"/>
            </w:r>
          </w:hyperlink>
        </w:p>
        <w:p w14:paraId="41A5971C" w14:textId="455F77D3"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23" w:history="1">
            <w:r w:rsidRPr="00457D29">
              <w:rPr>
                <w:rStyle w:val="Hyperlink"/>
                <w:rFonts w:eastAsia="Calibri" w:cs="Arial"/>
                <w:b/>
                <w:noProof/>
                <w:color w:val="auto"/>
                <w:szCs w:val="20"/>
              </w:rPr>
              <w:t>6.</w:t>
            </w:r>
            <w:r w:rsidRPr="00457D29">
              <w:rPr>
                <w:rFonts w:eastAsiaTheme="minorEastAsia" w:cs="Arial"/>
                <w:noProof/>
                <w:szCs w:val="20"/>
              </w:rPr>
              <w:tab/>
            </w:r>
            <w:r w:rsidRPr="00457D29">
              <w:rPr>
                <w:rStyle w:val="Hyperlink"/>
                <w:rFonts w:eastAsia="Calibri" w:cs="Arial"/>
                <w:noProof/>
                <w:color w:val="auto"/>
                <w:szCs w:val="20"/>
              </w:rPr>
              <w:t>HABILITAÇÃO</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_Toc104906823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7</w:t>
            </w:r>
            <w:r w:rsidRPr="00457D29">
              <w:rPr>
                <w:rFonts w:cs="Arial"/>
                <w:noProof/>
                <w:webHidden/>
                <w:szCs w:val="20"/>
              </w:rPr>
              <w:fldChar w:fldCharType="end"/>
            </w:r>
          </w:hyperlink>
        </w:p>
        <w:p w14:paraId="08A2D9AD" w14:textId="4D4BD873"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24" w:history="1">
            <w:r w:rsidRPr="00457D29">
              <w:rPr>
                <w:rStyle w:val="Hyperlink"/>
                <w:rFonts w:eastAsia="Calibri" w:cs="Arial"/>
                <w:b/>
                <w:noProof/>
                <w:color w:val="auto"/>
                <w:szCs w:val="20"/>
              </w:rPr>
              <w:t>7.</w:t>
            </w:r>
            <w:r w:rsidRPr="00457D29">
              <w:rPr>
                <w:rFonts w:eastAsiaTheme="minorEastAsia" w:cs="Arial"/>
                <w:noProof/>
                <w:szCs w:val="20"/>
              </w:rPr>
              <w:tab/>
            </w:r>
            <w:r w:rsidRPr="00457D29">
              <w:rPr>
                <w:rStyle w:val="Hyperlink"/>
                <w:rFonts w:eastAsia="Calibri" w:cs="Arial"/>
                <w:noProof/>
                <w:color w:val="auto"/>
                <w:szCs w:val="20"/>
              </w:rPr>
              <w:t>CONTRATAÇÃO</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_Toc104906824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8</w:t>
            </w:r>
            <w:r w:rsidRPr="00457D29">
              <w:rPr>
                <w:rFonts w:cs="Arial"/>
                <w:noProof/>
                <w:webHidden/>
                <w:szCs w:val="20"/>
              </w:rPr>
              <w:fldChar w:fldCharType="end"/>
            </w:r>
          </w:hyperlink>
        </w:p>
        <w:p w14:paraId="6A8586C8" w14:textId="42B63DC3"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25" w:history="1">
            <w:r w:rsidRPr="00457D29">
              <w:rPr>
                <w:rStyle w:val="Hyperlink"/>
                <w:rFonts w:eastAsia="Calibri" w:cs="Arial"/>
                <w:b/>
                <w:noProof/>
                <w:color w:val="auto"/>
                <w:szCs w:val="20"/>
              </w:rPr>
              <w:t>8.</w:t>
            </w:r>
            <w:r w:rsidRPr="00457D29">
              <w:rPr>
                <w:rFonts w:eastAsiaTheme="minorEastAsia" w:cs="Arial"/>
                <w:noProof/>
                <w:szCs w:val="20"/>
              </w:rPr>
              <w:tab/>
            </w:r>
            <w:r w:rsidRPr="00457D29">
              <w:rPr>
                <w:rStyle w:val="Hyperlink"/>
                <w:rFonts w:eastAsia="Calibri" w:cs="Arial"/>
                <w:noProof/>
                <w:color w:val="auto"/>
                <w:szCs w:val="20"/>
              </w:rPr>
              <w:t>SANÇÕES</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_Toc104906825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9</w:t>
            </w:r>
            <w:r w:rsidRPr="00457D29">
              <w:rPr>
                <w:rFonts w:cs="Arial"/>
                <w:noProof/>
                <w:webHidden/>
                <w:szCs w:val="20"/>
              </w:rPr>
              <w:fldChar w:fldCharType="end"/>
            </w:r>
          </w:hyperlink>
        </w:p>
        <w:p w14:paraId="1F9084B2" w14:textId="259C6682" w:rsidR="00AC0F28" w:rsidRPr="00457D29" w:rsidRDefault="00AC0F28" w:rsidP="006928F1">
          <w:pPr>
            <w:pStyle w:val="Sumrio1"/>
            <w:tabs>
              <w:tab w:val="left" w:pos="440"/>
              <w:tab w:val="right" w:leader="dot" w:pos="9736"/>
            </w:tabs>
            <w:spacing w:after="0"/>
            <w:rPr>
              <w:rFonts w:eastAsiaTheme="minorEastAsia" w:cs="Arial"/>
              <w:noProof/>
              <w:szCs w:val="20"/>
            </w:rPr>
          </w:pPr>
          <w:hyperlink w:anchor="_Toc104906826" w:history="1">
            <w:r w:rsidRPr="00457D29">
              <w:rPr>
                <w:rStyle w:val="Hyperlink"/>
                <w:rFonts w:eastAsia="Calibri" w:cs="Arial"/>
                <w:b/>
                <w:noProof/>
                <w:color w:val="auto"/>
                <w:szCs w:val="20"/>
              </w:rPr>
              <w:t>9.</w:t>
            </w:r>
            <w:r w:rsidRPr="00457D29">
              <w:rPr>
                <w:rFonts w:eastAsiaTheme="minorEastAsia" w:cs="Arial"/>
                <w:noProof/>
                <w:szCs w:val="20"/>
              </w:rPr>
              <w:tab/>
            </w:r>
            <w:r w:rsidRPr="00457D29">
              <w:rPr>
                <w:rStyle w:val="Hyperlink"/>
                <w:rFonts w:eastAsia="Calibri" w:cs="Arial"/>
                <w:noProof/>
                <w:color w:val="auto"/>
                <w:szCs w:val="20"/>
              </w:rPr>
              <w:t>DAS DISPOSIÇÕES GERAIS</w:t>
            </w:r>
            <w:r w:rsidRPr="00457D29">
              <w:rPr>
                <w:rFonts w:cs="Arial"/>
                <w:noProof/>
                <w:webHidden/>
                <w:szCs w:val="20"/>
              </w:rPr>
              <w:tab/>
            </w:r>
            <w:r w:rsidRPr="00457D29">
              <w:rPr>
                <w:rFonts w:cs="Arial"/>
                <w:noProof/>
                <w:webHidden/>
                <w:szCs w:val="20"/>
              </w:rPr>
              <w:fldChar w:fldCharType="begin"/>
            </w:r>
            <w:r w:rsidRPr="00457D29">
              <w:rPr>
                <w:rFonts w:cs="Arial"/>
                <w:noProof/>
                <w:webHidden/>
                <w:szCs w:val="20"/>
              </w:rPr>
              <w:instrText xml:space="preserve"> PAGEREF _Toc104906826 \h </w:instrText>
            </w:r>
            <w:r w:rsidRPr="00457D29">
              <w:rPr>
                <w:rFonts w:cs="Arial"/>
                <w:noProof/>
                <w:webHidden/>
                <w:szCs w:val="20"/>
              </w:rPr>
            </w:r>
            <w:r w:rsidRPr="00457D29">
              <w:rPr>
                <w:rFonts w:cs="Arial"/>
                <w:noProof/>
                <w:webHidden/>
                <w:szCs w:val="20"/>
              </w:rPr>
              <w:fldChar w:fldCharType="separate"/>
            </w:r>
            <w:r w:rsidR="00CD36E9" w:rsidRPr="00457D29">
              <w:rPr>
                <w:rFonts w:cs="Arial"/>
                <w:noProof/>
                <w:webHidden/>
                <w:szCs w:val="20"/>
              </w:rPr>
              <w:t>10</w:t>
            </w:r>
            <w:r w:rsidRPr="00457D29">
              <w:rPr>
                <w:rFonts w:cs="Arial"/>
                <w:noProof/>
                <w:webHidden/>
                <w:szCs w:val="20"/>
              </w:rPr>
              <w:fldChar w:fldCharType="end"/>
            </w:r>
          </w:hyperlink>
        </w:p>
        <w:p w14:paraId="063F5292" w14:textId="77777777" w:rsidR="00AC0F28" w:rsidRPr="00457D29" w:rsidRDefault="00AC0F28" w:rsidP="006928F1">
          <w:pPr>
            <w:rPr>
              <w:rFonts w:cs="Arial"/>
              <w:szCs w:val="20"/>
            </w:rPr>
          </w:pPr>
          <w:r w:rsidRPr="00457D29">
            <w:rPr>
              <w:rFonts w:cs="Arial"/>
              <w:b/>
              <w:bCs/>
              <w:szCs w:val="20"/>
            </w:rPr>
            <w:fldChar w:fldCharType="end"/>
          </w:r>
        </w:p>
      </w:sdtContent>
    </w:sdt>
    <w:p w14:paraId="464F5D77" w14:textId="77777777" w:rsidR="00AC0F28" w:rsidRPr="00457D29" w:rsidRDefault="00AC0F28" w:rsidP="006928F1">
      <w:pPr>
        <w:pStyle w:val="Ttulo1"/>
        <w:rPr>
          <w:rFonts w:ascii="Arial" w:hAnsi="Arial" w:cs="Arial"/>
          <w:b/>
          <w:bCs/>
          <w:color w:val="auto"/>
          <w:sz w:val="20"/>
          <w:szCs w:val="20"/>
        </w:rPr>
      </w:pPr>
      <w:r w:rsidRPr="00457D29">
        <w:rPr>
          <w:rFonts w:ascii="Arial" w:hAnsi="Arial" w:cs="Arial"/>
          <w:b/>
          <w:bCs/>
          <w:color w:val="auto"/>
          <w:sz w:val="20"/>
          <w:szCs w:val="20"/>
        </w:rPr>
        <w:br w:type="page"/>
      </w:r>
    </w:p>
    <w:p w14:paraId="2030D16B" w14:textId="55B64EBA" w:rsidR="00AC0F28" w:rsidRPr="00457D29" w:rsidRDefault="00AC0F28" w:rsidP="006928F1">
      <w:pPr>
        <w:spacing w:line="276" w:lineRule="auto"/>
        <w:jc w:val="center"/>
        <w:rPr>
          <w:rFonts w:cs="Arial"/>
          <w:b/>
          <w:bCs/>
          <w:szCs w:val="20"/>
        </w:rPr>
      </w:pPr>
      <w:r w:rsidRPr="00457D29">
        <w:rPr>
          <w:rFonts w:cs="Arial"/>
          <w:b/>
          <w:bCs/>
          <w:szCs w:val="20"/>
        </w:rPr>
        <w:lastRenderedPageBreak/>
        <w:t xml:space="preserve">AVISO DE DISPENSA ELETRÔNICA Nº </w:t>
      </w:r>
      <w:r w:rsidR="00ED1F69" w:rsidRPr="00457D29">
        <w:rPr>
          <w:rFonts w:cs="Arial"/>
          <w:b/>
          <w:bCs/>
          <w:szCs w:val="20"/>
        </w:rPr>
        <w:t>21</w:t>
      </w:r>
      <w:r w:rsidR="002A0E35" w:rsidRPr="00457D29">
        <w:rPr>
          <w:rFonts w:cs="Arial"/>
          <w:b/>
          <w:bCs/>
          <w:szCs w:val="20"/>
        </w:rPr>
        <w:t>/</w:t>
      </w:r>
      <w:r w:rsidRPr="00457D29">
        <w:rPr>
          <w:rFonts w:cs="Arial"/>
          <w:b/>
          <w:bCs/>
          <w:szCs w:val="20"/>
        </w:rPr>
        <w:t>20</w:t>
      </w:r>
      <w:r w:rsidR="00B43B54" w:rsidRPr="00457D29">
        <w:rPr>
          <w:rFonts w:cs="Arial"/>
          <w:b/>
          <w:bCs/>
          <w:szCs w:val="20"/>
        </w:rPr>
        <w:t>2</w:t>
      </w:r>
      <w:r w:rsidR="00AF682B" w:rsidRPr="00457D29">
        <w:rPr>
          <w:rFonts w:cs="Arial"/>
          <w:b/>
          <w:bCs/>
          <w:szCs w:val="20"/>
        </w:rPr>
        <w:t>6</w:t>
      </w:r>
    </w:p>
    <w:p w14:paraId="0BDEAD2C" w14:textId="6612E7D7" w:rsidR="00AC0F28" w:rsidRPr="00457D29" w:rsidRDefault="00AC0F28" w:rsidP="006928F1">
      <w:pPr>
        <w:spacing w:line="276" w:lineRule="auto"/>
        <w:ind w:right="-15"/>
        <w:jc w:val="center"/>
        <w:rPr>
          <w:rFonts w:cs="Arial"/>
          <w:b/>
          <w:bCs/>
          <w:szCs w:val="20"/>
        </w:rPr>
      </w:pPr>
      <w:r w:rsidRPr="00457D29">
        <w:rPr>
          <w:rFonts w:cs="Arial"/>
          <w:b/>
          <w:bCs/>
          <w:szCs w:val="20"/>
        </w:rPr>
        <w:t xml:space="preserve">(Processo Administrativo </w:t>
      </w:r>
      <w:r w:rsidR="00575F45" w:rsidRPr="00457D29">
        <w:rPr>
          <w:rFonts w:cs="Arial"/>
          <w:b/>
          <w:bCs/>
          <w:szCs w:val="20"/>
        </w:rPr>
        <w:t>n.º</w:t>
      </w:r>
      <w:r w:rsidR="00B43B54" w:rsidRPr="00457D29">
        <w:rPr>
          <w:rFonts w:cs="Arial"/>
          <w:b/>
          <w:bCs/>
          <w:szCs w:val="20"/>
        </w:rPr>
        <w:t xml:space="preserve"> </w:t>
      </w:r>
      <w:r w:rsidR="00ED1F69" w:rsidRPr="00457D29">
        <w:rPr>
          <w:rFonts w:cs="Arial"/>
          <w:b/>
          <w:bCs/>
          <w:szCs w:val="20"/>
        </w:rPr>
        <w:t>68</w:t>
      </w:r>
      <w:r w:rsidR="00B43B54" w:rsidRPr="00457D29">
        <w:rPr>
          <w:rFonts w:cs="Arial"/>
          <w:b/>
          <w:bCs/>
          <w:szCs w:val="20"/>
        </w:rPr>
        <w:t>/202</w:t>
      </w:r>
      <w:r w:rsidR="00AF682B" w:rsidRPr="00457D29">
        <w:rPr>
          <w:rFonts w:cs="Arial"/>
          <w:b/>
          <w:bCs/>
          <w:szCs w:val="20"/>
        </w:rPr>
        <w:t>6</w:t>
      </w:r>
      <w:r w:rsidR="00D32D65" w:rsidRPr="00457D29">
        <w:rPr>
          <w:rFonts w:cs="Arial"/>
          <w:b/>
          <w:bCs/>
          <w:szCs w:val="20"/>
        </w:rPr>
        <w:t>)</w:t>
      </w:r>
    </w:p>
    <w:p w14:paraId="78A62668" w14:textId="77777777" w:rsidR="00AC0F28" w:rsidRPr="00457D29" w:rsidRDefault="00AC0F28" w:rsidP="006928F1">
      <w:pPr>
        <w:rPr>
          <w:rFonts w:cs="Arial"/>
          <w:szCs w:val="20"/>
        </w:rPr>
      </w:pPr>
    </w:p>
    <w:p w14:paraId="191C512E" w14:textId="1F4B40A9" w:rsidR="00AC0F28" w:rsidRPr="00457D29" w:rsidRDefault="00AC0F28" w:rsidP="006928F1">
      <w:pPr>
        <w:snapToGrid w:val="0"/>
        <w:spacing w:line="276" w:lineRule="auto"/>
        <w:ind w:right="-30" w:firstLine="540"/>
        <w:jc w:val="both"/>
        <w:rPr>
          <w:rFonts w:cs="Arial"/>
          <w:szCs w:val="20"/>
        </w:rPr>
      </w:pPr>
      <w:r w:rsidRPr="00457D29">
        <w:rPr>
          <w:rFonts w:cs="Arial"/>
          <w:szCs w:val="20"/>
        </w:rPr>
        <w:t>Torna-se público que o</w:t>
      </w:r>
      <w:r w:rsidR="0018280B" w:rsidRPr="00457D29">
        <w:rPr>
          <w:rFonts w:cs="Arial"/>
          <w:szCs w:val="20"/>
        </w:rPr>
        <w:t xml:space="preserve"> MUNICÍPIO DE OURIZONA</w:t>
      </w:r>
      <w:r w:rsidRPr="00457D29">
        <w:rPr>
          <w:rFonts w:cs="Arial"/>
          <w:szCs w:val="20"/>
        </w:rPr>
        <w:t>, por meio do</w:t>
      </w:r>
      <w:r w:rsidRPr="00457D29">
        <w:rPr>
          <w:rFonts w:eastAsia="Arial" w:cs="Arial"/>
          <w:szCs w:val="20"/>
        </w:rPr>
        <w:t xml:space="preserve"> </w:t>
      </w:r>
      <w:r w:rsidR="0018280B" w:rsidRPr="00457D29">
        <w:rPr>
          <w:rFonts w:eastAsia="Arial" w:cs="Arial"/>
          <w:szCs w:val="20"/>
        </w:rPr>
        <w:t>Departamento de Licitações</w:t>
      </w:r>
      <w:r w:rsidRPr="00457D29">
        <w:rPr>
          <w:rFonts w:cs="Arial"/>
          <w:szCs w:val="20"/>
        </w:rPr>
        <w:t xml:space="preserve">, realizará Dispensa Eletrônica, </w:t>
      </w:r>
      <w:r w:rsidRPr="00457D29">
        <w:rPr>
          <w:rFonts w:cs="Arial"/>
          <w:bCs/>
          <w:szCs w:val="20"/>
        </w:rPr>
        <w:t>com critério de julgamento</w:t>
      </w:r>
      <w:r w:rsidRPr="00457D29">
        <w:rPr>
          <w:rFonts w:cs="Arial"/>
          <w:b/>
          <w:bCs/>
          <w:szCs w:val="20"/>
        </w:rPr>
        <w:t xml:space="preserve"> </w:t>
      </w:r>
      <w:r w:rsidRPr="00457D29">
        <w:rPr>
          <w:rFonts w:cs="Arial"/>
          <w:szCs w:val="20"/>
        </w:rPr>
        <w:t>menor preço</w:t>
      </w:r>
      <w:r w:rsidRPr="00457D29">
        <w:rPr>
          <w:rFonts w:cs="Arial"/>
          <w:b/>
          <w:bCs/>
          <w:szCs w:val="20"/>
        </w:rPr>
        <w:t xml:space="preserve">, </w:t>
      </w:r>
      <w:r w:rsidRPr="00457D29">
        <w:rPr>
          <w:rFonts w:cs="Arial"/>
          <w:szCs w:val="20"/>
        </w:rPr>
        <w:t xml:space="preserve">na hipótese do art. 75, inciso </w:t>
      </w:r>
      <w:r w:rsidRPr="00457D29">
        <w:rPr>
          <w:rFonts w:cs="Arial"/>
          <w:b/>
          <w:szCs w:val="20"/>
        </w:rPr>
        <w:t>II</w:t>
      </w:r>
      <w:r w:rsidRPr="00457D29">
        <w:rPr>
          <w:rFonts w:cs="Arial"/>
          <w:szCs w:val="20"/>
        </w:rPr>
        <w:t xml:space="preserve">, </w:t>
      </w:r>
      <w:r w:rsidRPr="00457D29">
        <w:rPr>
          <w:rFonts w:cs="Arial"/>
          <w:bCs/>
          <w:szCs w:val="20"/>
        </w:rPr>
        <w:t>nos termos da Lei nº 14.133, de 1º de abril de 2021, da Instrução Normativa SEGES/ME nº 67/2021 e demais legislação aplicável</w:t>
      </w:r>
      <w:r w:rsidRPr="00457D29">
        <w:rPr>
          <w:rFonts w:cs="Arial"/>
          <w:szCs w:val="20"/>
        </w:rPr>
        <w:t>.</w:t>
      </w:r>
    </w:p>
    <w:p w14:paraId="68EA472D" w14:textId="77777777" w:rsidR="00AC0F28" w:rsidRPr="00457D29" w:rsidRDefault="00AC0F28" w:rsidP="006928F1">
      <w:pPr>
        <w:spacing w:line="276" w:lineRule="auto"/>
        <w:jc w:val="both"/>
        <w:rPr>
          <w:rFonts w:cs="Arial"/>
          <w:szCs w:val="20"/>
        </w:rPr>
      </w:pPr>
    </w:p>
    <w:p w14:paraId="7EB96CC6" w14:textId="360FB785" w:rsidR="00AC0F28" w:rsidRPr="00457D29" w:rsidRDefault="00AC0F28" w:rsidP="006928F1">
      <w:pPr>
        <w:spacing w:line="276" w:lineRule="auto"/>
        <w:jc w:val="both"/>
        <w:rPr>
          <w:rFonts w:cs="Arial"/>
          <w:szCs w:val="20"/>
        </w:rPr>
      </w:pPr>
      <w:r w:rsidRPr="00457D29">
        <w:rPr>
          <w:rFonts w:cs="Arial"/>
          <w:szCs w:val="20"/>
        </w:rPr>
        <w:t>Data da sessão:</w:t>
      </w:r>
      <w:r w:rsidR="0018280B" w:rsidRPr="00457D29">
        <w:rPr>
          <w:rFonts w:cs="Arial"/>
          <w:szCs w:val="20"/>
        </w:rPr>
        <w:t xml:space="preserve"> </w:t>
      </w:r>
      <w:r w:rsidR="002C2D62">
        <w:rPr>
          <w:rFonts w:cs="Arial"/>
          <w:szCs w:val="20"/>
        </w:rPr>
        <w:t>11/06</w:t>
      </w:r>
      <w:r w:rsidR="00D51800" w:rsidRPr="00457D29">
        <w:rPr>
          <w:rFonts w:cs="Arial"/>
          <w:szCs w:val="20"/>
        </w:rPr>
        <w:t>/202</w:t>
      </w:r>
      <w:r w:rsidR="00AF682B" w:rsidRPr="00457D29">
        <w:rPr>
          <w:rFonts w:cs="Arial"/>
          <w:szCs w:val="20"/>
        </w:rPr>
        <w:t>6</w:t>
      </w:r>
    </w:p>
    <w:p w14:paraId="2A8EE98F" w14:textId="52CFF187" w:rsidR="00AC0F28" w:rsidRPr="00457D29" w:rsidRDefault="00AC0F28" w:rsidP="006928F1">
      <w:pPr>
        <w:rPr>
          <w:rFonts w:cs="Arial"/>
          <w:szCs w:val="20"/>
        </w:rPr>
      </w:pPr>
      <w:r w:rsidRPr="00457D29">
        <w:rPr>
          <w:rFonts w:cs="Arial"/>
          <w:szCs w:val="20"/>
        </w:rPr>
        <w:t xml:space="preserve">Link: </w:t>
      </w:r>
      <w:hyperlink r:id="rId8" w:history="1">
        <w:r w:rsidR="0018280B" w:rsidRPr="00457D29">
          <w:rPr>
            <w:rStyle w:val="Hyperlink"/>
            <w:rFonts w:cs="Arial"/>
            <w:color w:val="auto"/>
            <w:szCs w:val="20"/>
          </w:rPr>
          <w:t>https://www.gov.br/compras/pt-br/</w:t>
        </w:r>
      </w:hyperlink>
      <w:r w:rsidR="0018280B" w:rsidRPr="00457D29">
        <w:rPr>
          <w:rFonts w:cs="Arial"/>
          <w:szCs w:val="20"/>
        </w:rPr>
        <w:t xml:space="preserve"> </w:t>
      </w:r>
    </w:p>
    <w:p w14:paraId="47A2CFB7" w14:textId="1211C1C4" w:rsidR="00AC0F28" w:rsidRPr="00457D29" w:rsidRDefault="00AC0F28" w:rsidP="006928F1">
      <w:pPr>
        <w:rPr>
          <w:rFonts w:cs="Arial"/>
          <w:szCs w:val="20"/>
        </w:rPr>
      </w:pPr>
      <w:r w:rsidRPr="00457D29">
        <w:rPr>
          <w:rFonts w:cs="Arial"/>
          <w:szCs w:val="20"/>
        </w:rPr>
        <w:t xml:space="preserve">Horário da Fase de Lances: 8:00 às </w:t>
      </w:r>
      <w:r w:rsidR="0018280B" w:rsidRPr="00457D29">
        <w:rPr>
          <w:rFonts w:cs="Arial"/>
          <w:szCs w:val="20"/>
        </w:rPr>
        <w:t>1</w:t>
      </w:r>
      <w:r w:rsidR="00F521AE" w:rsidRPr="00457D29">
        <w:rPr>
          <w:rFonts w:cs="Arial"/>
          <w:szCs w:val="20"/>
        </w:rPr>
        <w:t>4</w:t>
      </w:r>
      <w:r w:rsidR="0018280B" w:rsidRPr="00457D29">
        <w:rPr>
          <w:rFonts w:cs="Arial"/>
          <w:szCs w:val="20"/>
        </w:rPr>
        <w:t>:00 horas</w:t>
      </w:r>
    </w:p>
    <w:p w14:paraId="578F1BE6" w14:textId="77777777" w:rsidR="00AC0F28" w:rsidRPr="00457D29" w:rsidRDefault="00AC0F28" w:rsidP="006928F1">
      <w:pPr>
        <w:pStyle w:val="Ttulo1"/>
        <w:numPr>
          <w:ilvl w:val="0"/>
          <w:numId w:val="1"/>
        </w:numPr>
        <w:jc w:val="both"/>
        <w:rPr>
          <w:rFonts w:ascii="Arial" w:hAnsi="Arial" w:cs="Arial"/>
          <w:color w:val="auto"/>
          <w:sz w:val="20"/>
          <w:szCs w:val="20"/>
        </w:rPr>
      </w:pPr>
      <w:bookmarkStart w:id="1" w:name="_Toc104906818"/>
      <w:r w:rsidRPr="00457D29">
        <w:rPr>
          <w:rFonts w:ascii="Arial" w:hAnsi="Arial" w:cs="Arial"/>
          <w:color w:val="auto"/>
          <w:sz w:val="20"/>
          <w:szCs w:val="20"/>
        </w:rPr>
        <w:t>OBJETO DA CONTRATAÇÃO DIRETA</w:t>
      </w:r>
      <w:bookmarkEnd w:id="1"/>
    </w:p>
    <w:p w14:paraId="282E1CE0" w14:textId="31A6F0A0" w:rsidR="00AC0F28" w:rsidRPr="00457D29" w:rsidRDefault="00AC0F28" w:rsidP="00210C28">
      <w:pPr>
        <w:spacing w:line="360" w:lineRule="auto"/>
        <w:jc w:val="both"/>
        <w:rPr>
          <w:rFonts w:cs="Arial"/>
          <w:szCs w:val="20"/>
        </w:rPr>
      </w:pPr>
      <w:r w:rsidRPr="00457D29">
        <w:rPr>
          <w:rFonts w:cs="Arial"/>
          <w:szCs w:val="20"/>
        </w:rPr>
        <w:t xml:space="preserve">O objeto da presente dispensa é a escolha da proposta mais vantajosa para a contratação por dispensa de licitação </w:t>
      </w:r>
      <w:r w:rsidR="009A3037" w:rsidRPr="00457D29">
        <w:rPr>
          <w:rFonts w:cs="Arial"/>
          <w:szCs w:val="20"/>
        </w:rPr>
        <w:t>para</w:t>
      </w:r>
      <w:r w:rsidR="0018280B" w:rsidRPr="00457D29">
        <w:rPr>
          <w:rFonts w:cs="Arial"/>
          <w:szCs w:val="20"/>
        </w:rPr>
        <w:t xml:space="preserve"> </w:t>
      </w:r>
      <w:r w:rsidR="000405BF" w:rsidRPr="00457D29">
        <w:rPr>
          <w:rFonts w:cs="Arial"/>
          <w:bCs/>
          <w:szCs w:val="20"/>
        </w:rPr>
        <w:t>AQUISIÇÃO DE EQUIPAMENTOS DE USO PROFISSIONAL, SENDO 01 (UMA) MOTOPODA A COMBUSTÃO E 02 (DUAS) ROÇADEIRAS LATERAIS PARA A SECRETARIA MUNICIPAL DE URBANISMO</w:t>
      </w:r>
      <w:r w:rsidR="00575F45" w:rsidRPr="00457D29">
        <w:rPr>
          <w:rFonts w:cs="Arial"/>
          <w:szCs w:val="20"/>
        </w:rPr>
        <w:t xml:space="preserve">, </w:t>
      </w:r>
      <w:r w:rsidRPr="00457D29">
        <w:rPr>
          <w:rFonts w:cs="Arial"/>
          <w:szCs w:val="20"/>
        </w:rPr>
        <w:t>conforme condições, quantidades e exigências estabelecidas neste Aviso de Contratação Direta e seus anexos.</w:t>
      </w:r>
    </w:p>
    <w:p w14:paraId="0C167A72" w14:textId="3F764053" w:rsidR="00AC0F28" w:rsidRPr="00457D29" w:rsidRDefault="009455AB" w:rsidP="00AF682B">
      <w:pPr>
        <w:pStyle w:val="PADRO"/>
        <w:keepNext w:val="0"/>
        <w:widowControl/>
        <w:numPr>
          <w:ilvl w:val="1"/>
          <w:numId w:val="1"/>
        </w:numPr>
        <w:shd w:val="clear" w:color="auto" w:fill="auto"/>
        <w:spacing w:before="120" w:after="0"/>
        <w:rPr>
          <w:rFonts w:ascii="Arial" w:hAnsi="Arial" w:cs="Arial"/>
          <w:szCs w:val="20"/>
        </w:rPr>
      </w:pPr>
      <w:r w:rsidRPr="00457D29">
        <w:rPr>
          <w:rFonts w:ascii="Arial" w:hAnsi="Arial" w:cs="Arial"/>
          <w:szCs w:val="20"/>
        </w:rPr>
        <w:t>Inclui-se no objeto a instalação completa das persianas.</w:t>
      </w:r>
    </w:p>
    <w:p w14:paraId="555FCE4C" w14:textId="77777777" w:rsidR="00FF6E43" w:rsidRPr="00457D29" w:rsidRDefault="00FF6E43" w:rsidP="00FF6E43">
      <w:pPr>
        <w:pStyle w:val="PADRO"/>
        <w:keepNext w:val="0"/>
        <w:widowControl/>
        <w:shd w:val="clear" w:color="auto" w:fill="auto"/>
        <w:spacing w:before="120" w:after="0"/>
        <w:ind w:left="792" w:firstLine="0"/>
        <w:rPr>
          <w:rFonts w:ascii="Arial" w:hAnsi="Arial" w:cs="Arial"/>
          <w:szCs w:val="20"/>
        </w:rPr>
      </w:pP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417"/>
        <w:gridCol w:w="993"/>
        <w:gridCol w:w="1559"/>
        <w:gridCol w:w="1559"/>
      </w:tblGrid>
      <w:tr w:rsidR="000E4B42" w:rsidRPr="00457D29" w14:paraId="10775D27" w14:textId="77777777" w:rsidTr="000405BF">
        <w:tc>
          <w:tcPr>
            <w:tcW w:w="709" w:type="dxa"/>
          </w:tcPr>
          <w:p w14:paraId="7C9F0C0A" w14:textId="77777777" w:rsidR="000E4B42" w:rsidRPr="00457D29" w:rsidRDefault="000E4B42" w:rsidP="006928F1">
            <w:pPr>
              <w:widowControl w:val="0"/>
              <w:suppressAutoHyphens/>
              <w:jc w:val="center"/>
              <w:rPr>
                <w:rFonts w:cs="Arial"/>
                <w:b/>
                <w:bCs/>
                <w:szCs w:val="20"/>
              </w:rPr>
            </w:pPr>
            <w:r w:rsidRPr="00457D29">
              <w:rPr>
                <w:rFonts w:cs="Arial"/>
                <w:b/>
                <w:bCs/>
                <w:szCs w:val="20"/>
              </w:rPr>
              <w:t>ITEM</w:t>
            </w:r>
          </w:p>
          <w:p w14:paraId="7C9DD9CF" w14:textId="77777777" w:rsidR="000E4B42" w:rsidRPr="00457D29" w:rsidRDefault="000E4B42" w:rsidP="006928F1">
            <w:pPr>
              <w:widowControl w:val="0"/>
              <w:suppressAutoHyphens/>
              <w:jc w:val="center"/>
              <w:rPr>
                <w:rFonts w:cs="Arial"/>
                <w:b/>
                <w:bCs/>
                <w:szCs w:val="20"/>
              </w:rPr>
            </w:pPr>
          </w:p>
        </w:tc>
        <w:tc>
          <w:tcPr>
            <w:tcW w:w="4253" w:type="dxa"/>
          </w:tcPr>
          <w:p w14:paraId="050AD1C8" w14:textId="39D7F41D" w:rsidR="000E4B42" w:rsidRPr="00457D29" w:rsidRDefault="000E4B42" w:rsidP="006928F1">
            <w:pPr>
              <w:jc w:val="center"/>
              <w:rPr>
                <w:rFonts w:cs="Arial"/>
                <w:b/>
                <w:bCs/>
                <w:szCs w:val="20"/>
              </w:rPr>
            </w:pPr>
            <w:r w:rsidRPr="00457D29">
              <w:rPr>
                <w:rFonts w:cs="Arial"/>
                <w:b/>
                <w:bCs/>
                <w:szCs w:val="20"/>
              </w:rPr>
              <w:t>DESCRIÇÃO RESUMIDA**</w:t>
            </w:r>
          </w:p>
          <w:p w14:paraId="4A4FFAED" w14:textId="15F5780A" w:rsidR="000E4B42" w:rsidRPr="00457D29" w:rsidRDefault="000E4B42" w:rsidP="006928F1">
            <w:pPr>
              <w:jc w:val="center"/>
              <w:rPr>
                <w:rFonts w:cs="Arial"/>
                <w:b/>
                <w:bCs/>
                <w:szCs w:val="20"/>
              </w:rPr>
            </w:pPr>
          </w:p>
        </w:tc>
        <w:tc>
          <w:tcPr>
            <w:tcW w:w="1417" w:type="dxa"/>
          </w:tcPr>
          <w:p w14:paraId="4AE8E3ED" w14:textId="77777777" w:rsidR="000E4B42" w:rsidRPr="00457D29" w:rsidRDefault="000E4B42" w:rsidP="006928F1">
            <w:pPr>
              <w:widowControl w:val="0"/>
              <w:suppressAutoHyphens/>
              <w:jc w:val="center"/>
              <w:rPr>
                <w:rFonts w:cs="Arial"/>
                <w:b/>
                <w:bCs/>
                <w:szCs w:val="20"/>
              </w:rPr>
            </w:pPr>
            <w:r w:rsidRPr="00457D29">
              <w:rPr>
                <w:rFonts w:cs="Arial"/>
                <w:b/>
                <w:bCs/>
                <w:szCs w:val="20"/>
              </w:rPr>
              <w:t>UNIDADE DE MEDIDA</w:t>
            </w:r>
          </w:p>
        </w:tc>
        <w:tc>
          <w:tcPr>
            <w:tcW w:w="993" w:type="dxa"/>
          </w:tcPr>
          <w:p w14:paraId="637CD336" w14:textId="77777777" w:rsidR="000E4B42" w:rsidRPr="00457D29" w:rsidRDefault="000E4B42" w:rsidP="006928F1">
            <w:pPr>
              <w:widowControl w:val="0"/>
              <w:suppressAutoHyphens/>
              <w:jc w:val="center"/>
              <w:rPr>
                <w:rFonts w:cs="Arial"/>
                <w:b/>
                <w:bCs/>
                <w:szCs w:val="20"/>
              </w:rPr>
            </w:pPr>
            <w:r w:rsidRPr="00457D29">
              <w:rPr>
                <w:rFonts w:cs="Arial"/>
                <w:b/>
                <w:bCs/>
                <w:szCs w:val="20"/>
              </w:rPr>
              <w:t>QUANT.</w:t>
            </w:r>
          </w:p>
        </w:tc>
        <w:tc>
          <w:tcPr>
            <w:tcW w:w="1559" w:type="dxa"/>
          </w:tcPr>
          <w:p w14:paraId="46BFAFD5" w14:textId="0DC76BF6" w:rsidR="000E4B42" w:rsidRPr="00457D29" w:rsidRDefault="000E4B42" w:rsidP="006928F1">
            <w:pPr>
              <w:widowControl w:val="0"/>
              <w:suppressAutoHyphens/>
              <w:jc w:val="center"/>
              <w:rPr>
                <w:rFonts w:cs="Arial"/>
                <w:b/>
                <w:bCs/>
                <w:szCs w:val="20"/>
              </w:rPr>
            </w:pPr>
            <w:r w:rsidRPr="00457D29">
              <w:rPr>
                <w:rFonts w:cs="Arial"/>
                <w:b/>
                <w:bCs/>
                <w:szCs w:val="20"/>
              </w:rPr>
              <w:t>PREÇO MAX. ESTIMADO</w:t>
            </w:r>
          </w:p>
        </w:tc>
        <w:tc>
          <w:tcPr>
            <w:tcW w:w="1559" w:type="dxa"/>
          </w:tcPr>
          <w:p w14:paraId="6B84EB7E" w14:textId="147BE47A" w:rsidR="000E4B42" w:rsidRPr="00457D29" w:rsidRDefault="000E4B42" w:rsidP="006928F1">
            <w:pPr>
              <w:widowControl w:val="0"/>
              <w:suppressAutoHyphens/>
              <w:jc w:val="center"/>
              <w:rPr>
                <w:rFonts w:cs="Arial"/>
                <w:b/>
                <w:bCs/>
                <w:szCs w:val="20"/>
              </w:rPr>
            </w:pPr>
            <w:r w:rsidRPr="00457D29">
              <w:rPr>
                <w:rFonts w:cs="Arial"/>
                <w:b/>
                <w:bCs/>
                <w:szCs w:val="20"/>
              </w:rPr>
              <w:t>PREÇO MAX. ESTIMADO</w:t>
            </w:r>
          </w:p>
        </w:tc>
      </w:tr>
      <w:tr w:rsidR="000405BF" w:rsidRPr="00457D29" w14:paraId="1F530FC0" w14:textId="77777777" w:rsidTr="000405BF">
        <w:tc>
          <w:tcPr>
            <w:tcW w:w="709" w:type="dxa"/>
          </w:tcPr>
          <w:p w14:paraId="21D99022" w14:textId="77777777" w:rsidR="000405BF" w:rsidRPr="00457D29" w:rsidRDefault="000405BF" w:rsidP="000405BF">
            <w:pPr>
              <w:widowControl w:val="0"/>
              <w:suppressAutoHyphens/>
              <w:spacing w:line="276" w:lineRule="auto"/>
              <w:jc w:val="center"/>
              <w:rPr>
                <w:rFonts w:cs="Arial"/>
                <w:b/>
                <w:szCs w:val="20"/>
              </w:rPr>
            </w:pPr>
            <w:r w:rsidRPr="00457D29">
              <w:rPr>
                <w:rFonts w:cs="Arial"/>
                <w:b/>
                <w:szCs w:val="20"/>
              </w:rPr>
              <w:t>1</w:t>
            </w:r>
          </w:p>
        </w:tc>
        <w:tc>
          <w:tcPr>
            <w:tcW w:w="4253" w:type="dxa"/>
            <w:vAlign w:val="center"/>
          </w:tcPr>
          <w:p w14:paraId="327B2BDD" w14:textId="1C82E35B" w:rsidR="000405BF" w:rsidRPr="00457D29" w:rsidRDefault="000405BF" w:rsidP="000405BF">
            <w:pPr>
              <w:jc w:val="both"/>
              <w:rPr>
                <w:rFonts w:cs="Arial"/>
                <w:szCs w:val="20"/>
              </w:rPr>
            </w:pPr>
            <w:r w:rsidRPr="00457D29">
              <w:rPr>
                <w:rFonts w:cs="Arial"/>
                <w:color w:val="000000"/>
                <w:szCs w:val="20"/>
              </w:rPr>
              <w:t>MOTOPODA A COMBUSTÃO</w:t>
            </w:r>
          </w:p>
        </w:tc>
        <w:tc>
          <w:tcPr>
            <w:tcW w:w="1417" w:type="dxa"/>
            <w:vAlign w:val="center"/>
          </w:tcPr>
          <w:p w14:paraId="72116EED" w14:textId="6E99AE10" w:rsidR="000405BF" w:rsidRPr="00457D29" w:rsidRDefault="000405BF" w:rsidP="000405BF">
            <w:pPr>
              <w:widowControl w:val="0"/>
              <w:suppressAutoHyphens/>
              <w:spacing w:line="276" w:lineRule="auto"/>
              <w:jc w:val="center"/>
              <w:rPr>
                <w:rFonts w:cs="Arial"/>
                <w:szCs w:val="20"/>
              </w:rPr>
            </w:pPr>
            <w:r w:rsidRPr="00457D29">
              <w:rPr>
                <w:rFonts w:cs="Arial"/>
                <w:b/>
                <w:bCs/>
                <w:color w:val="000000"/>
                <w:szCs w:val="20"/>
              </w:rPr>
              <w:t>UN</w:t>
            </w:r>
          </w:p>
        </w:tc>
        <w:tc>
          <w:tcPr>
            <w:tcW w:w="993" w:type="dxa"/>
            <w:vAlign w:val="center"/>
          </w:tcPr>
          <w:p w14:paraId="21D97223" w14:textId="545C947B" w:rsidR="000405BF" w:rsidRPr="00457D29" w:rsidRDefault="000405BF" w:rsidP="000405BF">
            <w:pPr>
              <w:widowControl w:val="0"/>
              <w:suppressAutoHyphens/>
              <w:spacing w:line="276" w:lineRule="auto"/>
              <w:jc w:val="center"/>
              <w:rPr>
                <w:rFonts w:cs="Arial"/>
                <w:szCs w:val="20"/>
              </w:rPr>
            </w:pPr>
            <w:r w:rsidRPr="00457D29">
              <w:rPr>
                <w:rFonts w:cs="Arial"/>
                <w:b/>
                <w:bCs/>
                <w:color w:val="000000"/>
                <w:szCs w:val="20"/>
              </w:rPr>
              <w:t>1</w:t>
            </w:r>
          </w:p>
        </w:tc>
        <w:tc>
          <w:tcPr>
            <w:tcW w:w="1559" w:type="dxa"/>
            <w:vAlign w:val="center"/>
          </w:tcPr>
          <w:p w14:paraId="2DFC5BE4" w14:textId="1E4749A7" w:rsidR="000405BF" w:rsidRPr="00457D29" w:rsidRDefault="000405BF" w:rsidP="000405BF">
            <w:pPr>
              <w:widowControl w:val="0"/>
              <w:suppressAutoHyphens/>
              <w:spacing w:line="276" w:lineRule="auto"/>
              <w:rPr>
                <w:rFonts w:cs="Arial"/>
                <w:szCs w:val="20"/>
              </w:rPr>
            </w:pPr>
            <w:r w:rsidRPr="00457D29">
              <w:rPr>
                <w:rFonts w:cs="Arial"/>
                <w:b/>
                <w:bCs/>
                <w:color w:val="000000"/>
                <w:szCs w:val="20"/>
              </w:rPr>
              <w:t>R$ 4.544,42</w:t>
            </w:r>
          </w:p>
        </w:tc>
        <w:tc>
          <w:tcPr>
            <w:tcW w:w="1559" w:type="dxa"/>
            <w:vAlign w:val="center"/>
          </w:tcPr>
          <w:p w14:paraId="0E3A3FEC" w14:textId="71F7E0D0" w:rsidR="000405BF" w:rsidRPr="00457D29" w:rsidRDefault="000405BF" w:rsidP="000405BF">
            <w:pPr>
              <w:widowControl w:val="0"/>
              <w:suppressAutoHyphens/>
              <w:spacing w:line="276" w:lineRule="auto"/>
              <w:rPr>
                <w:rFonts w:cs="Arial"/>
                <w:szCs w:val="20"/>
              </w:rPr>
            </w:pPr>
            <w:r w:rsidRPr="00457D29">
              <w:rPr>
                <w:rFonts w:cs="Arial"/>
                <w:b/>
                <w:bCs/>
                <w:color w:val="000000"/>
                <w:szCs w:val="20"/>
              </w:rPr>
              <w:t>R$ 4.544,42</w:t>
            </w:r>
          </w:p>
        </w:tc>
      </w:tr>
      <w:tr w:rsidR="000405BF" w:rsidRPr="00457D29" w14:paraId="049F7D14" w14:textId="77777777" w:rsidTr="000405BF">
        <w:tc>
          <w:tcPr>
            <w:tcW w:w="709" w:type="dxa"/>
          </w:tcPr>
          <w:p w14:paraId="1FDEE71A" w14:textId="14003E5D" w:rsidR="000405BF" w:rsidRPr="00457D29" w:rsidRDefault="002C2D62" w:rsidP="000405BF">
            <w:pPr>
              <w:widowControl w:val="0"/>
              <w:suppressAutoHyphens/>
              <w:spacing w:line="276" w:lineRule="auto"/>
              <w:jc w:val="center"/>
              <w:rPr>
                <w:rFonts w:cs="Arial"/>
                <w:b/>
                <w:szCs w:val="20"/>
              </w:rPr>
            </w:pPr>
            <w:r>
              <w:rPr>
                <w:rFonts w:cs="Arial"/>
                <w:b/>
                <w:szCs w:val="20"/>
              </w:rPr>
              <w:t>2</w:t>
            </w:r>
          </w:p>
        </w:tc>
        <w:tc>
          <w:tcPr>
            <w:tcW w:w="4253" w:type="dxa"/>
            <w:vAlign w:val="bottom"/>
          </w:tcPr>
          <w:p w14:paraId="4554900F" w14:textId="6458D2B4" w:rsidR="000405BF" w:rsidRPr="00457D29" w:rsidRDefault="000405BF" w:rsidP="000405BF">
            <w:pPr>
              <w:jc w:val="both"/>
              <w:rPr>
                <w:rFonts w:cs="Arial"/>
                <w:szCs w:val="20"/>
              </w:rPr>
            </w:pPr>
            <w:r w:rsidRPr="00457D29">
              <w:rPr>
                <w:rFonts w:cs="Arial"/>
                <w:color w:val="000000"/>
                <w:szCs w:val="20"/>
              </w:rPr>
              <w:t>ROÇADEIRA LATERAL PROFISSIONAL</w:t>
            </w:r>
          </w:p>
        </w:tc>
        <w:tc>
          <w:tcPr>
            <w:tcW w:w="1417" w:type="dxa"/>
            <w:vAlign w:val="center"/>
          </w:tcPr>
          <w:p w14:paraId="58277174" w14:textId="4D788B77" w:rsidR="000405BF" w:rsidRPr="00457D29" w:rsidRDefault="000405BF" w:rsidP="000405BF">
            <w:pPr>
              <w:widowControl w:val="0"/>
              <w:suppressAutoHyphens/>
              <w:spacing w:line="276" w:lineRule="auto"/>
              <w:jc w:val="center"/>
              <w:rPr>
                <w:rFonts w:cs="Arial"/>
                <w:szCs w:val="20"/>
              </w:rPr>
            </w:pPr>
            <w:r w:rsidRPr="00457D29">
              <w:rPr>
                <w:rFonts w:cs="Arial"/>
                <w:b/>
                <w:bCs/>
                <w:color w:val="000000"/>
                <w:szCs w:val="20"/>
              </w:rPr>
              <w:t>UN</w:t>
            </w:r>
          </w:p>
        </w:tc>
        <w:tc>
          <w:tcPr>
            <w:tcW w:w="993" w:type="dxa"/>
            <w:vAlign w:val="center"/>
          </w:tcPr>
          <w:p w14:paraId="7C385F74" w14:textId="248B3078" w:rsidR="000405BF" w:rsidRPr="00457D29" w:rsidRDefault="000405BF" w:rsidP="000405BF">
            <w:pPr>
              <w:widowControl w:val="0"/>
              <w:suppressAutoHyphens/>
              <w:spacing w:line="276" w:lineRule="auto"/>
              <w:jc w:val="center"/>
              <w:rPr>
                <w:rFonts w:cs="Arial"/>
                <w:szCs w:val="20"/>
              </w:rPr>
            </w:pPr>
            <w:r w:rsidRPr="00457D29">
              <w:rPr>
                <w:rFonts w:cs="Arial"/>
                <w:b/>
                <w:bCs/>
                <w:color w:val="000000"/>
                <w:szCs w:val="20"/>
              </w:rPr>
              <w:t>2</w:t>
            </w:r>
          </w:p>
        </w:tc>
        <w:tc>
          <w:tcPr>
            <w:tcW w:w="1559" w:type="dxa"/>
            <w:vAlign w:val="center"/>
          </w:tcPr>
          <w:p w14:paraId="19B2F00F" w14:textId="0ACF3613" w:rsidR="000405BF" w:rsidRPr="00457D29" w:rsidRDefault="000405BF" w:rsidP="000405BF">
            <w:pPr>
              <w:widowControl w:val="0"/>
              <w:suppressAutoHyphens/>
              <w:spacing w:line="276" w:lineRule="auto"/>
              <w:rPr>
                <w:rFonts w:cs="Arial"/>
                <w:szCs w:val="20"/>
              </w:rPr>
            </w:pPr>
            <w:r w:rsidRPr="00457D29">
              <w:rPr>
                <w:rFonts w:cs="Arial"/>
                <w:b/>
                <w:bCs/>
                <w:color w:val="000000"/>
                <w:szCs w:val="20"/>
              </w:rPr>
              <w:t>R$ 4.868,33</w:t>
            </w:r>
          </w:p>
        </w:tc>
        <w:tc>
          <w:tcPr>
            <w:tcW w:w="1559" w:type="dxa"/>
            <w:vAlign w:val="center"/>
          </w:tcPr>
          <w:p w14:paraId="00B0404D" w14:textId="4A5A3F82" w:rsidR="000405BF" w:rsidRPr="00457D29" w:rsidRDefault="000405BF" w:rsidP="000405BF">
            <w:pPr>
              <w:widowControl w:val="0"/>
              <w:suppressAutoHyphens/>
              <w:spacing w:line="276" w:lineRule="auto"/>
              <w:rPr>
                <w:rFonts w:cs="Arial"/>
                <w:szCs w:val="20"/>
              </w:rPr>
            </w:pPr>
            <w:r w:rsidRPr="00457D29">
              <w:rPr>
                <w:rFonts w:cs="Arial"/>
                <w:b/>
                <w:bCs/>
                <w:color w:val="000000"/>
                <w:szCs w:val="20"/>
              </w:rPr>
              <w:t>R$ 9.736,66</w:t>
            </w:r>
          </w:p>
        </w:tc>
      </w:tr>
      <w:tr w:rsidR="000405BF" w:rsidRPr="00457D29" w14:paraId="7533AA3F" w14:textId="77777777" w:rsidTr="000405BF">
        <w:tc>
          <w:tcPr>
            <w:tcW w:w="7372" w:type="dxa"/>
            <w:gridSpan w:val="4"/>
          </w:tcPr>
          <w:p w14:paraId="202CFD3F" w14:textId="77777777" w:rsidR="000405BF" w:rsidRPr="00457D29" w:rsidRDefault="000405BF" w:rsidP="006928F1">
            <w:pPr>
              <w:jc w:val="both"/>
              <w:rPr>
                <w:rFonts w:cs="Arial"/>
                <w:szCs w:val="20"/>
              </w:rPr>
            </w:pPr>
          </w:p>
          <w:p w14:paraId="69C75541" w14:textId="77777777" w:rsidR="000405BF" w:rsidRPr="00457D29" w:rsidRDefault="000405BF" w:rsidP="006928F1">
            <w:pPr>
              <w:widowControl w:val="0"/>
              <w:suppressAutoHyphens/>
              <w:spacing w:line="276" w:lineRule="auto"/>
              <w:jc w:val="center"/>
              <w:rPr>
                <w:rFonts w:cs="Arial"/>
                <w:szCs w:val="20"/>
              </w:rPr>
            </w:pPr>
          </w:p>
        </w:tc>
        <w:tc>
          <w:tcPr>
            <w:tcW w:w="1559" w:type="dxa"/>
          </w:tcPr>
          <w:p w14:paraId="1F1E97C6" w14:textId="01C4D3DA" w:rsidR="000405BF" w:rsidRPr="00457D29" w:rsidRDefault="000405BF" w:rsidP="006928F1">
            <w:pPr>
              <w:widowControl w:val="0"/>
              <w:suppressAutoHyphens/>
              <w:spacing w:line="276" w:lineRule="auto"/>
              <w:rPr>
                <w:rFonts w:cs="Arial"/>
                <w:szCs w:val="20"/>
              </w:rPr>
            </w:pPr>
            <w:r w:rsidRPr="00457D29">
              <w:rPr>
                <w:rFonts w:cs="Arial"/>
                <w:szCs w:val="20"/>
              </w:rPr>
              <w:t>TOTAL</w:t>
            </w:r>
          </w:p>
        </w:tc>
        <w:tc>
          <w:tcPr>
            <w:tcW w:w="1559" w:type="dxa"/>
          </w:tcPr>
          <w:p w14:paraId="73B155C0" w14:textId="44D91533" w:rsidR="000405BF" w:rsidRPr="00457D29" w:rsidRDefault="000405BF" w:rsidP="006928F1">
            <w:pPr>
              <w:widowControl w:val="0"/>
              <w:suppressAutoHyphens/>
              <w:spacing w:line="276" w:lineRule="auto"/>
              <w:rPr>
                <w:rFonts w:cs="Arial"/>
                <w:szCs w:val="20"/>
              </w:rPr>
            </w:pPr>
            <w:r w:rsidRPr="00457D29">
              <w:rPr>
                <w:rFonts w:cs="Arial"/>
                <w:b/>
                <w:bCs/>
                <w:color w:val="000000"/>
                <w:szCs w:val="20"/>
              </w:rPr>
              <w:t>R$ 14.281,08</w:t>
            </w:r>
          </w:p>
        </w:tc>
      </w:tr>
    </w:tbl>
    <w:p w14:paraId="722939BE" w14:textId="1FCAB39C" w:rsidR="008F1004" w:rsidRPr="00457D29" w:rsidRDefault="00022B49" w:rsidP="006928F1">
      <w:pPr>
        <w:pStyle w:val="PADRO"/>
        <w:keepNext w:val="0"/>
        <w:widowControl/>
        <w:shd w:val="clear" w:color="auto" w:fill="auto"/>
        <w:spacing w:before="120" w:after="0"/>
        <w:ind w:left="709" w:firstLine="0"/>
        <w:rPr>
          <w:rFonts w:ascii="Arial" w:eastAsia="Calibri" w:hAnsi="Arial" w:cs="Arial"/>
          <w:bCs/>
          <w:szCs w:val="20"/>
          <w:lang w:eastAsia="en-US"/>
        </w:rPr>
      </w:pPr>
      <w:r w:rsidRPr="00457D29">
        <w:rPr>
          <w:rFonts w:ascii="Arial" w:hAnsi="Arial" w:cs="Arial"/>
          <w:szCs w:val="20"/>
        </w:rPr>
        <w:t xml:space="preserve">** </w:t>
      </w:r>
      <w:r w:rsidRPr="00457D29">
        <w:rPr>
          <w:rFonts w:ascii="Arial" w:eastAsia="Calibri" w:hAnsi="Arial" w:cs="Arial"/>
          <w:bCs/>
          <w:szCs w:val="20"/>
          <w:lang w:eastAsia="en-US"/>
        </w:rPr>
        <w:t>Havendo divergência entre a descrição dos itens, prevalecerá a descrição deste edital sobre o COMPRASNET</w:t>
      </w:r>
    </w:p>
    <w:p w14:paraId="6572D9EB" w14:textId="77777777" w:rsidR="000405BF" w:rsidRPr="00457D29" w:rsidRDefault="000405BF" w:rsidP="006928F1">
      <w:pPr>
        <w:pStyle w:val="PADRO"/>
        <w:keepNext w:val="0"/>
        <w:widowControl/>
        <w:shd w:val="clear" w:color="auto" w:fill="auto"/>
        <w:spacing w:before="120" w:after="0"/>
        <w:ind w:left="709" w:firstLine="0"/>
        <w:rPr>
          <w:rFonts w:ascii="Arial" w:eastAsia="Calibri" w:hAnsi="Arial" w:cs="Arial"/>
          <w:bCs/>
          <w:szCs w:val="20"/>
          <w:lang w:eastAsia="en-US"/>
        </w:rPr>
      </w:pPr>
    </w:p>
    <w:p w14:paraId="171234FD" w14:textId="77777777" w:rsidR="000405BF" w:rsidRPr="00457D29" w:rsidRDefault="000405BF" w:rsidP="000405BF">
      <w:pPr>
        <w:pStyle w:val="NormalWeb"/>
        <w:numPr>
          <w:ilvl w:val="0"/>
          <w:numId w:val="40"/>
        </w:numPr>
        <w:spacing w:before="0" w:beforeAutospacing="0" w:after="160" w:afterAutospacing="0" w:line="259" w:lineRule="auto"/>
        <w:jc w:val="both"/>
        <w:rPr>
          <w:rFonts w:ascii="Arial" w:hAnsi="Arial" w:cs="Arial"/>
          <w:b/>
          <w:bCs/>
          <w:sz w:val="20"/>
          <w:szCs w:val="20"/>
        </w:rPr>
      </w:pPr>
      <w:r w:rsidRPr="00457D29">
        <w:rPr>
          <w:rFonts w:ascii="Arial" w:hAnsi="Arial" w:cs="Arial"/>
          <w:b/>
          <w:bCs/>
          <w:sz w:val="20"/>
          <w:szCs w:val="20"/>
        </w:rPr>
        <w:t>Requisitos Específicos – Motopoda a Combustão:</w:t>
      </w:r>
    </w:p>
    <w:p w14:paraId="30879505" w14:textId="77777777" w:rsidR="000405BF" w:rsidRPr="00457D29" w:rsidRDefault="000405BF" w:rsidP="000405BF">
      <w:pPr>
        <w:pStyle w:val="NormalWeb"/>
        <w:jc w:val="both"/>
        <w:rPr>
          <w:rFonts w:ascii="Arial" w:hAnsi="Arial" w:cs="Arial"/>
          <w:sz w:val="20"/>
          <w:szCs w:val="20"/>
        </w:rPr>
      </w:pPr>
      <w:r w:rsidRPr="00457D29">
        <w:rPr>
          <w:rFonts w:ascii="Arial" w:hAnsi="Arial" w:cs="Arial"/>
          <w:sz w:val="20"/>
          <w:szCs w:val="20"/>
        </w:rPr>
        <w:t>Conforme especificações técnicas levantadas, o equipamento deverá possuir, no mínimo:</w:t>
      </w:r>
    </w:p>
    <w:p w14:paraId="5C6CA2C0"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Motor a combustão, 2 tempos, refrigerado a ar; </w:t>
      </w:r>
    </w:p>
    <w:p w14:paraId="4EAC99F5"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Cilindrada mínima de 25 cm³; </w:t>
      </w:r>
    </w:p>
    <w:p w14:paraId="4E9B2FA8"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Potência mínima de 0,9 kW; </w:t>
      </w:r>
    </w:p>
    <w:p w14:paraId="32803033"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Tanque de combustível com capacidade mínima de 200 ml; </w:t>
      </w:r>
    </w:p>
    <w:p w14:paraId="7AC5EB24"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Alcance de trabalho mínimo de 4,5 metros (operador + equipamento); </w:t>
      </w:r>
    </w:p>
    <w:p w14:paraId="15DAC362"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Peso máximo de 5,0 kg (sem combustível e óleo); </w:t>
      </w:r>
    </w:p>
    <w:p w14:paraId="04865175"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Sistema antivibração; </w:t>
      </w:r>
    </w:p>
    <w:p w14:paraId="2FEFBA97"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Haste resistente em material metálico ou equivalente; </w:t>
      </w:r>
    </w:p>
    <w:p w14:paraId="1AD5F877"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Empunhadura ergonômica; </w:t>
      </w:r>
    </w:p>
    <w:p w14:paraId="1DA9BD42"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Comando multifuncional integrado; </w:t>
      </w:r>
    </w:p>
    <w:p w14:paraId="13CE4028"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Sistema eficiente de lubrificação da corrente; </w:t>
      </w:r>
    </w:p>
    <w:p w14:paraId="6A7FF454"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Sistema de corte com barra guia e corrente compatíveis com uso profissional; </w:t>
      </w:r>
    </w:p>
    <w:p w14:paraId="49CD2464" w14:textId="77777777" w:rsidR="000405BF" w:rsidRPr="00457D29" w:rsidRDefault="000405BF" w:rsidP="000405BF">
      <w:pPr>
        <w:pStyle w:val="NormalWeb"/>
        <w:numPr>
          <w:ilvl w:val="0"/>
          <w:numId w:val="41"/>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lastRenderedPageBreak/>
        <w:t xml:space="preserve">Dispositivos de segurança conforme normas vigentes. </w:t>
      </w:r>
    </w:p>
    <w:p w14:paraId="5DF9DD0E" w14:textId="77777777" w:rsidR="000405BF" w:rsidRPr="00457D29" w:rsidRDefault="000405BF" w:rsidP="000405BF">
      <w:pPr>
        <w:pStyle w:val="NormalWeb"/>
        <w:jc w:val="both"/>
        <w:rPr>
          <w:rFonts w:ascii="Arial" w:hAnsi="Arial" w:cs="Arial"/>
          <w:sz w:val="20"/>
          <w:szCs w:val="20"/>
        </w:rPr>
      </w:pPr>
      <w:r w:rsidRPr="00457D29">
        <w:rPr>
          <w:rFonts w:ascii="Arial" w:hAnsi="Arial" w:cs="Arial"/>
          <w:b/>
          <w:bCs/>
          <w:sz w:val="20"/>
          <w:szCs w:val="20"/>
        </w:rPr>
        <w:t>Acessórios mínimos:</w:t>
      </w:r>
    </w:p>
    <w:p w14:paraId="55A23BED" w14:textId="77777777" w:rsidR="000405BF" w:rsidRPr="00457D29" w:rsidRDefault="000405BF" w:rsidP="000405BF">
      <w:pPr>
        <w:pStyle w:val="NormalWeb"/>
        <w:numPr>
          <w:ilvl w:val="0"/>
          <w:numId w:val="42"/>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Barra guia; </w:t>
      </w:r>
    </w:p>
    <w:p w14:paraId="4BE1C4C5" w14:textId="77777777" w:rsidR="000405BF" w:rsidRPr="00457D29" w:rsidRDefault="000405BF" w:rsidP="000405BF">
      <w:pPr>
        <w:pStyle w:val="NormalWeb"/>
        <w:numPr>
          <w:ilvl w:val="0"/>
          <w:numId w:val="42"/>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Corrente de corte; </w:t>
      </w:r>
    </w:p>
    <w:p w14:paraId="2F4692F5" w14:textId="77777777" w:rsidR="000405BF" w:rsidRPr="00457D29" w:rsidRDefault="000405BF" w:rsidP="000405BF">
      <w:pPr>
        <w:pStyle w:val="NormalWeb"/>
        <w:numPr>
          <w:ilvl w:val="0"/>
          <w:numId w:val="42"/>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Protetor de sabre; </w:t>
      </w:r>
    </w:p>
    <w:p w14:paraId="1B6E4638" w14:textId="77777777" w:rsidR="000405BF" w:rsidRDefault="000405BF" w:rsidP="000405BF">
      <w:pPr>
        <w:pStyle w:val="NormalWeb"/>
        <w:numPr>
          <w:ilvl w:val="0"/>
          <w:numId w:val="42"/>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Kit básico de ferramentas. </w:t>
      </w:r>
    </w:p>
    <w:p w14:paraId="0CF8F24B" w14:textId="77777777" w:rsidR="00457D29" w:rsidRPr="00457D29" w:rsidRDefault="00457D29" w:rsidP="00457D29">
      <w:pPr>
        <w:pStyle w:val="NormalWeb"/>
        <w:spacing w:before="0" w:beforeAutospacing="0" w:after="160" w:afterAutospacing="0" w:line="259" w:lineRule="auto"/>
        <w:ind w:left="720"/>
        <w:jc w:val="both"/>
        <w:rPr>
          <w:rFonts w:ascii="Arial" w:hAnsi="Arial" w:cs="Arial"/>
          <w:sz w:val="20"/>
          <w:szCs w:val="20"/>
        </w:rPr>
      </w:pPr>
    </w:p>
    <w:p w14:paraId="41996E6B" w14:textId="77777777" w:rsidR="000405BF" w:rsidRPr="00457D29" w:rsidRDefault="000405BF" w:rsidP="000405BF">
      <w:pPr>
        <w:pStyle w:val="NormalWeb"/>
        <w:numPr>
          <w:ilvl w:val="0"/>
          <w:numId w:val="40"/>
        </w:numPr>
        <w:spacing w:before="0" w:beforeAutospacing="0" w:after="160" w:afterAutospacing="0" w:line="259" w:lineRule="auto"/>
        <w:jc w:val="both"/>
        <w:rPr>
          <w:rFonts w:ascii="Arial" w:hAnsi="Arial" w:cs="Arial"/>
          <w:b/>
          <w:bCs/>
          <w:sz w:val="20"/>
          <w:szCs w:val="20"/>
        </w:rPr>
      </w:pPr>
      <w:r w:rsidRPr="00457D29">
        <w:rPr>
          <w:rFonts w:ascii="Arial" w:hAnsi="Arial" w:cs="Arial"/>
          <w:b/>
          <w:bCs/>
          <w:sz w:val="20"/>
          <w:szCs w:val="20"/>
        </w:rPr>
        <w:t>Requisitos Específicos – Roçadeira Lateral Profissional:</w:t>
      </w:r>
    </w:p>
    <w:p w14:paraId="362DC83A" w14:textId="77777777" w:rsidR="000405BF" w:rsidRPr="00457D29" w:rsidRDefault="000405BF" w:rsidP="000405BF">
      <w:pPr>
        <w:pStyle w:val="NormalWeb"/>
        <w:jc w:val="both"/>
        <w:rPr>
          <w:rFonts w:ascii="Arial" w:hAnsi="Arial" w:cs="Arial"/>
          <w:sz w:val="20"/>
          <w:szCs w:val="20"/>
        </w:rPr>
      </w:pPr>
      <w:r w:rsidRPr="00457D29">
        <w:rPr>
          <w:rFonts w:ascii="Arial" w:hAnsi="Arial" w:cs="Arial"/>
          <w:sz w:val="20"/>
          <w:szCs w:val="20"/>
        </w:rPr>
        <w:t>Conforme especificações técnicas levantadas, o equipamento deverá possuir, no mínimo:</w:t>
      </w:r>
    </w:p>
    <w:p w14:paraId="15672C3E"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Motor a combustão, 2 tempos; </w:t>
      </w:r>
    </w:p>
    <w:p w14:paraId="321911D4"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Cilindrada mínima de 30 cm³; </w:t>
      </w:r>
    </w:p>
    <w:p w14:paraId="06CDBA8D"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Potência mínima de 1,4 kW; </w:t>
      </w:r>
    </w:p>
    <w:p w14:paraId="1D7A601B"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Sistema de partida manual com arranque retrátil; </w:t>
      </w:r>
    </w:p>
    <w:p w14:paraId="7AC5BE14"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Capacidade mínima do tanque de combustível de 0,50 litros; </w:t>
      </w:r>
    </w:p>
    <w:p w14:paraId="0F19F00B"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Peso máximo de 8,0 kg (sem combustível e conjunto de corte); </w:t>
      </w:r>
    </w:p>
    <w:p w14:paraId="711A8353"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Guidão tipo bicicleta (duplo), ajustável ergonomicamente; </w:t>
      </w:r>
    </w:p>
    <w:p w14:paraId="212D033C"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Sistema antivibração; </w:t>
      </w:r>
    </w:p>
    <w:p w14:paraId="56E1E6D8"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Eixo de transmissão rígido, em material resistente; </w:t>
      </w:r>
    </w:p>
    <w:p w14:paraId="3361C256"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Comando multifuncional integrado; </w:t>
      </w:r>
    </w:p>
    <w:p w14:paraId="48693D3A"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Sistema de filtragem de ar de alta eficiência; </w:t>
      </w:r>
    </w:p>
    <w:p w14:paraId="085EA7B3" w14:textId="77777777" w:rsidR="000405BF" w:rsidRPr="00457D29" w:rsidRDefault="000405BF" w:rsidP="000405BF">
      <w:pPr>
        <w:pStyle w:val="NormalWeb"/>
        <w:numPr>
          <w:ilvl w:val="0"/>
          <w:numId w:val="43"/>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Protetor de corte conforme normas de segurança. </w:t>
      </w:r>
    </w:p>
    <w:p w14:paraId="32543866" w14:textId="77777777" w:rsidR="000405BF" w:rsidRPr="00457D29" w:rsidRDefault="000405BF" w:rsidP="000405BF">
      <w:pPr>
        <w:pStyle w:val="NormalWeb"/>
        <w:jc w:val="both"/>
        <w:rPr>
          <w:rFonts w:ascii="Arial" w:hAnsi="Arial" w:cs="Arial"/>
          <w:sz w:val="20"/>
          <w:szCs w:val="20"/>
        </w:rPr>
      </w:pPr>
      <w:r w:rsidRPr="00457D29">
        <w:rPr>
          <w:rFonts w:ascii="Arial" w:hAnsi="Arial" w:cs="Arial"/>
          <w:b/>
          <w:bCs/>
          <w:sz w:val="20"/>
          <w:szCs w:val="20"/>
        </w:rPr>
        <w:t>Acessórios mínimos:</w:t>
      </w:r>
    </w:p>
    <w:p w14:paraId="640467A3" w14:textId="77777777" w:rsidR="000405BF" w:rsidRPr="00457D29" w:rsidRDefault="000405BF" w:rsidP="000405BF">
      <w:pPr>
        <w:pStyle w:val="NormalWeb"/>
        <w:numPr>
          <w:ilvl w:val="0"/>
          <w:numId w:val="44"/>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Cabeçote com fio de nylon; </w:t>
      </w:r>
    </w:p>
    <w:p w14:paraId="1808B61A" w14:textId="77777777" w:rsidR="000405BF" w:rsidRPr="00457D29" w:rsidRDefault="000405BF" w:rsidP="000405BF">
      <w:pPr>
        <w:pStyle w:val="NormalWeb"/>
        <w:numPr>
          <w:ilvl w:val="0"/>
          <w:numId w:val="44"/>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Lâmina metálica (mínimo 2 ou 3 pontas); </w:t>
      </w:r>
    </w:p>
    <w:p w14:paraId="213ECDC7" w14:textId="77777777" w:rsidR="000405BF" w:rsidRPr="00457D29" w:rsidRDefault="000405BF" w:rsidP="000405BF">
      <w:pPr>
        <w:pStyle w:val="NormalWeb"/>
        <w:numPr>
          <w:ilvl w:val="0"/>
          <w:numId w:val="44"/>
        </w:numPr>
        <w:spacing w:before="0" w:beforeAutospacing="0" w:after="160" w:afterAutospacing="0" w:line="259" w:lineRule="auto"/>
        <w:jc w:val="both"/>
        <w:rPr>
          <w:rFonts w:ascii="Arial" w:hAnsi="Arial" w:cs="Arial"/>
          <w:sz w:val="20"/>
          <w:szCs w:val="20"/>
        </w:rPr>
      </w:pPr>
      <w:r w:rsidRPr="00457D29">
        <w:rPr>
          <w:rFonts w:ascii="Arial" w:hAnsi="Arial" w:cs="Arial"/>
          <w:sz w:val="20"/>
          <w:szCs w:val="20"/>
        </w:rPr>
        <w:t xml:space="preserve">Cinto/arnês duplo acolchoado; </w:t>
      </w:r>
    </w:p>
    <w:p w14:paraId="611C55BE" w14:textId="016905F7" w:rsidR="000405BF" w:rsidRPr="00457D29" w:rsidRDefault="000405BF" w:rsidP="000405BF">
      <w:pPr>
        <w:pStyle w:val="PADRO"/>
        <w:keepNext w:val="0"/>
        <w:widowControl/>
        <w:shd w:val="clear" w:color="auto" w:fill="auto"/>
        <w:spacing w:before="120" w:after="0"/>
        <w:ind w:left="709" w:firstLine="0"/>
        <w:rPr>
          <w:rFonts w:ascii="Arial" w:hAnsi="Arial" w:cs="Arial"/>
          <w:szCs w:val="20"/>
        </w:rPr>
      </w:pPr>
      <w:r w:rsidRPr="00457D29">
        <w:rPr>
          <w:rFonts w:ascii="Arial" w:hAnsi="Arial" w:cs="Arial"/>
          <w:szCs w:val="20"/>
        </w:rPr>
        <w:t>Kit básico de ferramentas.</w:t>
      </w:r>
    </w:p>
    <w:p w14:paraId="43929E34" w14:textId="0A74C505" w:rsidR="000405BF" w:rsidRPr="00457D29" w:rsidRDefault="000405BF" w:rsidP="000405BF">
      <w:pPr>
        <w:spacing w:before="96"/>
        <w:jc w:val="both"/>
        <w:rPr>
          <w:rFonts w:cs="Arial"/>
          <w:szCs w:val="20"/>
        </w:rPr>
      </w:pPr>
      <w:r w:rsidRPr="00457D29">
        <w:rPr>
          <w:rFonts w:cs="Arial"/>
          <w:szCs w:val="20"/>
        </w:rPr>
        <w:t xml:space="preserve">1.2 O equipamento deverá possuir </w:t>
      </w:r>
      <w:r w:rsidRPr="00457D29">
        <w:rPr>
          <w:rFonts w:cs="Arial"/>
          <w:b/>
          <w:bCs/>
          <w:szCs w:val="20"/>
        </w:rPr>
        <w:t>garantia mínima de 12 (doze) meses</w:t>
      </w:r>
      <w:r w:rsidRPr="00457D29">
        <w:rPr>
          <w:rFonts w:cs="Arial"/>
          <w:szCs w:val="20"/>
        </w:rPr>
        <w:t>, fornecida pelo fabricante ou fornecedor, contados a partir do recebimento definitivo.</w:t>
      </w:r>
    </w:p>
    <w:p w14:paraId="65BA39AF" w14:textId="62398EC3" w:rsidR="000405BF" w:rsidRPr="00457D29" w:rsidRDefault="000405BF" w:rsidP="000405BF">
      <w:pPr>
        <w:pStyle w:val="PADRO"/>
        <w:keepNext w:val="0"/>
        <w:widowControl/>
        <w:shd w:val="clear" w:color="auto" w:fill="auto"/>
        <w:spacing w:before="120" w:after="0"/>
        <w:ind w:firstLine="0"/>
        <w:rPr>
          <w:rFonts w:ascii="Arial" w:eastAsia="Calibri" w:hAnsi="Arial" w:cs="Arial"/>
          <w:bCs/>
          <w:szCs w:val="20"/>
          <w:lang w:eastAsia="en-US"/>
        </w:rPr>
      </w:pPr>
      <w:r w:rsidRPr="00457D29">
        <w:rPr>
          <w:rFonts w:ascii="Arial" w:eastAsia="Calibri" w:hAnsi="Arial" w:cs="Arial"/>
          <w:bCs/>
          <w:szCs w:val="20"/>
          <w:lang w:eastAsia="en-US"/>
        </w:rPr>
        <w:t xml:space="preserve">1.2.1  </w:t>
      </w:r>
      <w:r w:rsidRPr="00457D29">
        <w:rPr>
          <w:rFonts w:ascii="Arial" w:hAnsi="Arial" w:cs="Arial"/>
          <w:szCs w:val="20"/>
        </w:rPr>
        <w:t xml:space="preserve">Durante o período de garantia, a contratada deverá assegurar </w:t>
      </w:r>
      <w:r w:rsidRPr="00457D29">
        <w:rPr>
          <w:rFonts w:ascii="Arial" w:hAnsi="Arial" w:cs="Arial"/>
          <w:b/>
          <w:bCs/>
          <w:szCs w:val="20"/>
        </w:rPr>
        <w:t>assistência técnica</w:t>
      </w:r>
      <w:r w:rsidRPr="00457D29">
        <w:rPr>
          <w:rFonts w:ascii="Arial" w:hAnsi="Arial" w:cs="Arial"/>
          <w:szCs w:val="20"/>
        </w:rPr>
        <w:t>, incluindo reparos e substituição de peças defeituosas, sem ônus para a Administração, observadas as condições normais de uso.</w:t>
      </w:r>
      <w:r w:rsidRPr="00457D29">
        <w:rPr>
          <w:rFonts w:ascii="Arial" w:eastAsia="Calibri" w:hAnsi="Arial" w:cs="Arial"/>
          <w:bCs/>
          <w:szCs w:val="20"/>
          <w:lang w:eastAsia="en-US"/>
        </w:rPr>
        <w:t xml:space="preserve"> </w:t>
      </w:r>
    </w:p>
    <w:p w14:paraId="189FE30C" w14:textId="13333A3B" w:rsidR="00B8064B" w:rsidRPr="00457D29" w:rsidRDefault="00B8064B" w:rsidP="000405BF">
      <w:pPr>
        <w:pStyle w:val="PADRO"/>
        <w:keepNext w:val="0"/>
        <w:widowControl/>
        <w:numPr>
          <w:ilvl w:val="1"/>
          <w:numId w:val="47"/>
        </w:numPr>
        <w:shd w:val="clear" w:color="auto" w:fill="auto"/>
        <w:spacing w:before="120" w:after="0"/>
        <w:rPr>
          <w:rFonts w:ascii="Arial" w:eastAsia="Calibri" w:hAnsi="Arial" w:cs="Arial"/>
          <w:bCs/>
          <w:szCs w:val="20"/>
          <w:lang w:eastAsia="en-US"/>
        </w:rPr>
      </w:pPr>
      <w:r w:rsidRPr="00457D29">
        <w:rPr>
          <w:rFonts w:ascii="Arial" w:eastAsia="Calibri" w:hAnsi="Arial" w:cs="Arial"/>
          <w:bCs/>
          <w:szCs w:val="20"/>
          <w:lang w:eastAsia="en-US"/>
        </w:rPr>
        <w:t xml:space="preserve">Prazo para entrega dos itens: </w:t>
      </w:r>
      <w:r w:rsidR="000405BF" w:rsidRPr="00457D29">
        <w:rPr>
          <w:rFonts w:ascii="Arial" w:eastAsia="Calibri" w:hAnsi="Arial" w:cs="Arial"/>
          <w:bCs/>
          <w:szCs w:val="20"/>
          <w:lang w:eastAsia="en-US"/>
        </w:rPr>
        <w:t>15</w:t>
      </w:r>
      <w:r w:rsidR="00461B58" w:rsidRPr="00457D29">
        <w:rPr>
          <w:rFonts w:ascii="Arial" w:eastAsia="Calibri" w:hAnsi="Arial" w:cs="Arial"/>
          <w:bCs/>
          <w:szCs w:val="20"/>
          <w:lang w:eastAsia="en-US"/>
        </w:rPr>
        <w:t xml:space="preserve"> (</w:t>
      </w:r>
      <w:r w:rsidR="000405BF" w:rsidRPr="00457D29">
        <w:rPr>
          <w:rFonts w:ascii="Arial" w:eastAsia="Calibri" w:hAnsi="Arial" w:cs="Arial"/>
          <w:bCs/>
          <w:szCs w:val="20"/>
          <w:lang w:eastAsia="en-US"/>
        </w:rPr>
        <w:t>quinze</w:t>
      </w:r>
      <w:r w:rsidRPr="00457D29">
        <w:rPr>
          <w:rFonts w:ascii="Arial" w:eastAsia="Calibri" w:hAnsi="Arial" w:cs="Arial"/>
          <w:bCs/>
          <w:szCs w:val="20"/>
          <w:lang w:eastAsia="en-US"/>
        </w:rPr>
        <w:t>) dias</w:t>
      </w:r>
      <w:r w:rsidR="00461B58" w:rsidRPr="00457D29">
        <w:rPr>
          <w:rFonts w:ascii="Arial" w:eastAsia="Calibri" w:hAnsi="Arial" w:cs="Arial"/>
          <w:bCs/>
          <w:szCs w:val="20"/>
          <w:lang w:eastAsia="en-US"/>
        </w:rPr>
        <w:t xml:space="preserve"> úteis</w:t>
      </w:r>
      <w:r w:rsidRPr="00457D29">
        <w:rPr>
          <w:rFonts w:ascii="Arial" w:eastAsia="Calibri" w:hAnsi="Arial" w:cs="Arial"/>
          <w:bCs/>
          <w:szCs w:val="20"/>
          <w:lang w:eastAsia="en-US"/>
        </w:rPr>
        <w:t xml:space="preserve"> após emissão da solicitação de fornecimento.</w:t>
      </w:r>
    </w:p>
    <w:p w14:paraId="48A1B96E" w14:textId="7BCB39DE" w:rsidR="00083D38" w:rsidRPr="00457D29" w:rsidRDefault="000405BF" w:rsidP="000405BF">
      <w:pPr>
        <w:rPr>
          <w:rFonts w:eastAsia="Calibri" w:cs="Arial"/>
          <w:bCs/>
          <w:szCs w:val="20"/>
          <w:lang w:eastAsia="en-US"/>
        </w:rPr>
      </w:pPr>
      <w:r w:rsidRPr="00457D29">
        <w:rPr>
          <w:rFonts w:eastAsia="Calibri" w:cs="Arial"/>
          <w:bCs/>
          <w:szCs w:val="20"/>
          <w:lang w:eastAsia="en-US"/>
        </w:rPr>
        <w:t xml:space="preserve">1.3.1 </w:t>
      </w:r>
      <w:r w:rsidR="00083D38" w:rsidRPr="00457D29">
        <w:rPr>
          <w:rFonts w:eastAsia="Calibri" w:cs="Arial"/>
          <w:bCs/>
          <w:szCs w:val="20"/>
          <w:lang w:eastAsia="en-US"/>
        </w:rPr>
        <w:t>Local</w:t>
      </w:r>
      <w:r w:rsidRPr="00457D29">
        <w:rPr>
          <w:rFonts w:eastAsia="Calibri" w:cs="Arial"/>
          <w:bCs/>
          <w:szCs w:val="20"/>
          <w:lang w:eastAsia="en-US"/>
        </w:rPr>
        <w:t xml:space="preserve"> de entrega</w:t>
      </w:r>
      <w:r w:rsidR="00083D38" w:rsidRPr="00457D29">
        <w:rPr>
          <w:rFonts w:eastAsia="Calibri" w:cs="Arial"/>
          <w:bCs/>
          <w:szCs w:val="20"/>
          <w:lang w:eastAsia="en-US"/>
        </w:rPr>
        <w:t xml:space="preserve">: </w:t>
      </w:r>
      <w:r w:rsidRPr="00457D29">
        <w:rPr>
          <w:rFonts w:cs="Arial"/>
          <w:bCs/>
          <w:szCs w:val="20"/>
        </w:rPr>
        <w:t>garagem municipal, 7:30 as 11:30, 13:00 as 17:00 hrs,</w:t>
      </w:r>
      <w:r w:rsidRPr="00457D29">
        <w:rPr>
          <w:rFonts w:cs="Arial"/>
          <w:szCs w:val="20"/>
        </w:rPr>
        <w:t xml:space="preserve"> </w:t>
      </w:r>
      <w:r w:rsidRPr="00457D29">
        <w:rPr>
          <w:rFonts w:cs="Arial"/>
          <w:bCs/>
          <w:szCs w:val="20"/>
        </w:rPr>
        <w:t xml:space="preserve">Avenida Florianópolis – 749 </w:t>
      </w:r>
      <w:r w:rsidR="00AF682B" w:rsidRPr="00457D29">
        <w:rPr>
          <w:rFonts w:eastAsia="Calibri" w:cs="Arial"/>
          <w:bCs/>
          <w:szCs w:val="20"/>
          <w:lang w:eastAsia="en-US"/>
        </w:rPr>
        <w:t>– Centro – Ourizona - PR</w:t>
      </w:r>
      <w:r w:rsidR="00BA5449" w:rsidRPr="00457D29">
        <w:rPr>
          <w:rFonts w:eastAsia="Calibri" w:cs="Arial"/>
          <w:bCs/>
          <w:szCs w:val="20"/>
          <w:lang w:eastAsia="en-US"/>
        </w:rPr>
        <w:t>.</w:t>
      </w:r>
    </w:p>
    <w:p w14:paraId="67F08650" w14:textId="77777777" w:rsidR="00D9673A" w:rsidRPr="00457D29" w:rsidRDefault="00AC0F28" w:rsidP="00093A1D">
      <w:pPr>
        <w:pStyle w:val="PADRO"/>
        <w:keepNext w:val="0"/>
        <w:widowControl/>
        <w:numPr>
          <w:ilvl w:val="1"/>
          <w:numId w:val="47"/>
        </w:numPr>
        <w:shd w:val="clear" w:color="auto" w:fill="auto"/>
        <w:spacing w:before="120" w:after="0" w:line="360" w:lineRule="auto"/>
        <w:rPr>
          <w:rFonts w:ascii="Arial" w:hAnsi="Arial" w:cs="Arial"/>
          <w:szCs w:val="20"/>
        </w:rPr>
      </w:pPr>
      <w:r w:rsidRPr="00457D29">
        <w:rPr>
          <w:rFonts w:ascii="Arial" w:hAnsi="Arial" w:cs="Arial"/>
          <w:szCs w:val="20"/>
        </w:rPr>
        <w:lastRenderedPageBreak/>
        <w:t>O critério de julgamento adotado será o menor preço, observadas as exigências contidas neste Aviso de Contratação Direta e seus Anexos quanto às especificações do objeto.</w:t>
      </w:r>
      <w:bookmarkStart w:id="2" w:name="_Toc104906819"/>
    </w:p>
    <w:p w14:paraId="27E25860" w14:textId="4B71CDC9" w:rsidR="000405BF" w:rsidRPr="00457D29" w:rsidRDefault="00B90C83" w:rsidP="00093A1D">
      <w:pPr>
        <w:pStyle w:val="PADRO"/>
        <w:keepNext w:val="0"/>
        <w:widowControl/>
        <w:numPr>
          <w:ilvl w:val="1"/>
          <w:numId w:val="47"/>
        </w:numPr>
        <w:shd w:val="clear" w:color="auto" w:fill="auto"/>
        <w:spacing w:before="120" w:after="0" w:line="360" w:lineRule="auto"/>
        <w:rPr>
          <w:rFonts w:ascii="Arial" w:hAnsi="Arial" w:cs="Arial"/>
          <w:szCs w:val="20"/>
        </w:rPr>
      </w:pPr>
      <w:r w:rsidRPr="00457D29">
        <w:rPr>
          <w:rFonts w:ascii="Arial" w:hAnsi="Arial" w:cs="Arial"/>
          <w:szCs w:val="20"/>
        </w:rPr>
        <w:t>Valor total da contratação:</w:t>
      </w:r>
      <w:r w:rsidRPr="00457D29">
        <w:rPr>
          <w:rFonts w:ascii="Arial" w:hAnsi="Arial" w:cs="Arial"/>
          <w:b/>
          <w:bCs/>
          <w:szCs w:val="20"/>
        </w:rPr>
        <w:t xml:space="preserve"> </w:t>
      </w:r>
      <w:r w:rsidR="000405BF" w:rsidRPr="00457D29">
        <w:rPr>
          <w:rFonts w:ascii="Arial" w:hAnsi="Arial" w:cs="Arial"/>
          <w:szCs w:val="20"/>
        </w:rPr>
        <w:t>R$ 14.281,08 (Quatorze mil, duzentos e oitenta e um reais e oito centavos).</w:t>
      </w:r>
    </w:p>
    <w:p w14:paraId="0423139B" w14:textId="77777777" w:rsidR="00FF6E43" w:rsidRPr="00457D29" w:rsidRDefault="00FF6E43" w:rsidP="006928F1">
      <w:pPr>
        <w:spacing w:line="276" w:lineRule="auto"/>
        <w:jc w:val="both"/>
        <w:rPr>
          <w:rFonts w:cs="Arial"/>
          <w:szCs w:val="20"/>
        </w:rPr>
      </w:pPr>
    </w:p>
    <w:p w14:paraId="2880F9AC" w14:textId="577A267B" w:rsidR="00AC0F28" w:rsidRPr="00457D29" w:rsidRDefault="00DB6031" w:rsidP="006928F1">
      <w:pPr>
        <w:spacing w:line="276" w:lineRule="auto"/>
        <w:jc w:val="both"/>
        <w:rPr>
          <w:rFonts w:cs="Arial"/>
          <w:b/>
          <w:bCs/>
          <w:szCs w:val="20"/>
        </w:rPr>
      </w:pPr>
      <w:r w:rsidRPr="00457D29">
        <w:rPr>
          <w:rFonts w:cs="Arial"/>
          <w:b/>
          <w:bCs/>
          <w:szCs w:val="20"/>
        </w:rPr>
        <w:t xml:space="preserve">2 </w:t>
      </w:r>
      <w:r w:rsidR="00AC0F28" w:rsidRPr="00457D29">
        <w:rPr>
          <w:rFonts w:cs="Arial"/>
          <w:b/>
          <w:bCs/>
          <w:szCs w:val="20"/>
        </w:rPr>
        <w:t>PARTICIPAÇÃO NA DISPENSA ELETRÔNICA.</w:t>
      </w:r>
      <w:bookmarkEnd w:id="2"/>
    </w:p>
    <w:p w14:paraId="7EA13C41" w14:textId="77777777" w:rsidR="008746D3" w:rsidRPr="00457D29" w:rsidRDefault="008746D3" w:rsidP="006928F1">
      <w:pPr>
        <w:spacing w:line="276" w:lineRule="auto"/>
        <w:jc w:val="both"/>
        <w:rPr>
          <w:rFonts w:cs="Arial"/>
          <w:szCs w:val="20"/>
        </w:rPr>
      </w:pPr>
    </w:p>
    <w:p w14:paraId="0A196244" w14:textId="14D8781C" w:rsidR="00D727C2" w:rsidRPr="00457D29" w:rsidRDefault="00D727C2" w:rsidP="006928F1">
      <w:pPr>
        <w:pStyle w:val="Recuodecorpodetexto3"/>
        <w:tabs>
          <w:tab w:val="left" w:pos="1701"/>
        </w:tabs>
        <w:autoSpaceDE w:val="0"/>
        <w:autoSpaceDN w:val="0"/>
        <w:adjustRightInd w:val="0"/>
        <w:spacing w:after="0"/>
        <w:ind w:left="0"/>
        <w:jc w:val="both"/>
        <w:rPr>
          <w:rFonts w:ascii="Arial" w:hAnsi="Arial" w:cs="Arial"/>
          <w:sz w:val="20"/>
          <w:szCs w:val="20"/>
        </w:rPr>
      </w:pPr>
      <w:r w:rsidRPr="00457D29">
        <w:rPr>
          <w:rFonts w:ascii="Arial" w:hAnsi="Arial" w:cs="Arial"/>
          <w:sz w:val="20"/>
          <w:szCs w:val="20"/>
        </w:rPr>
        <w:t>2.1 QUANTO A EXCLUSIVIDADE NA PARTICIPAÇÃO PARA MICROEMPRESA, EMPRESA DE PEQUENO PORTE E EQUIPARADAS</w:t>
      </w:r>
      <w:r w:rsidR="004769F6" w:rsidRPr="00457D29">
        <w:rPr>
          <w:rFonts w:ascii="Arial" w:hAnsi="Arial" w:cs="Arial"/>
          <w:sz w:val="20"/>
          <w:szCs w:val="20"/>
        </w:rPr>
        <w:t>.</w:t>
      </w:r>
    </w:p>
    <w:p w14:paraId="0ADB76FD" w14:textId="77777777" w:rsidR="00D727C2" w:rsidRPr="00457D29" w:rsidRDefault="00D727C2" w:rsidP="006928F1">
      <w:pPr>
        <w:pStyle w:val="Recuodecorpodetexto3"/>
        <w:tabs>
          <w:tab w:val="left" w:pos="1701"/>
        </w:tabs>
        <w:spacing w:after="0"/>
        <w:ind w:left="1273"/>
        <w:rPr>
          <w:rFonts w:ascii="Arial" w:hAnsi="Arial" w:cs="Arial"/>
          <w:sz w:val="20"/>
          <w:szCs w:val="20"/>
        </w:rPr>
      </w:pPr>
    </w:p>
    <w:p w14:paraId="2B788F8A" w14:textId="77777777" w:rsidR="004769F6" w:rsidRPr="00457D29" w:rsidRDefault="004769F6" w:rsidP="006928F1">
      <w:pPr>
        <w:pStyle w:val="PargrafodaLista"/>
        <w:numPr>
          <w:ilvl w:val="1"/>
          <w:numId w:val="8"/>
        </w:numPr>
        <w:jc w:val="both"/>
        <w:rPr>
          <w:rFonts w:cs="Arial"/>
          <w:szCs w:val="20"/>
        </w:rPr>
      </w:pPr>
      <w:r w:rsidRPr="00457D29">
        <w:rPr>
          <w:rFonts w:cs="Arial"/>
          <w:szCs w:val="20"/>
        </w:rPr>
        <w:t>A participação é EXCLUSIVA a microempresas e empresas de pequeno porte e equiparadas, conforme previsão no artigo 48 da lei complementar 123/2006.</w:t>
      </w:r>
    </w:p>
    <w:p w14:paraId="0C8EBD38" w14:textId="77777777" w:rsidR="004769F6" w:rsidRPr="00457D29" w:rsidRDefault="004769F6" w:rsidP="006928F1">
      <w:pPr>
        <w:pStyle w:val="PargrafodaLista"/>
        <w:ind w:left="576"/>
        <w:jc w:val="both"/>
        <w:rPr>
          <w:rFonts w:cs="Arial"/>
          <w:szCs w:val="20"/>
        </w:rPr>
      </w:pPr>
    </w:p>
    <w:p w14:paraId="76F70D87" w14:textId="7347E5A8" w:rsidR="00AC0F28" w:rsidRPr="00457D29" w:rsidRDefault="00AC0F28" w:rsidP="006928F1">
      <w:pPr>
        <w:pStyle w:val="PargrafodaLista"/>
        <w:numPr>
          <w:ilvl w:val="1"/>
          <w:numId w:val="8"/>
        </w:numPr>
        <w:autoSpaceDE w:val="0"/>
        <w:snapToGrid w:val="0"/>
        <w:spacing w:before="120" w:line="276" w:lineRule="auto"/>
        <w:jc w:val="both"/>
        <w:rPr>
          <w:rFonts w:cs="Arial"/>
          <w:szCs w:val="20"/>
        </w:rPr>
      </w:pPr>
      <w:r w:rsidRPr="00457D29">
        <w:rPr>
          <w:rFonts w:cs="Arial"/>
          <w:szCs w:val="20"/>
        </w:rPr>
        <w:t xml:space="preserve">A participação na presente dispensa eletrônica se dará mediante </w:t>
      </w:r>
      <w:r w:rsidRPr="00457D29">
        <w:rPr>
          <w:rFonts w:cs="Arial"/>
          <w:bCs/>
          <w:szCs w:val="20"/>
        </w:rPr>
        <w:t>Sistema de Dispensa Eletrônica</w:t>
      </w:r>
      <w:r w:rsidRPr="00457D29">
        <w:rPr>
          <w:rFonts w:cs="Arial"/>
          <w:szCs w:val="20"/>
        </w:rPr>
        <w:t xml:space="preserve"> integrante do Sistema de Compras do Governo Federal – Comprasnet 4.0, disponível no </w:t>
      </w:r>
      <w:r w:rsidRPr="00457D29">
        <w:rPr>
          <w:rFonts w:cs="Arial"/>
          <w:bCs/>
          <w:szCs w:val="20"/>
        </w:rPr>
        <w:t xml:space="preserve">endereço eletrônico </w:t>
      </w:r>
      <w:hyperlink r:id="rId9" w:history="1">
        <w:r w:rsidR="0018280B" w:rsidRPr="00457D29">
          <w:rPr>
            <w:rStyle w:val="Hyperlink"/>
            <w:rFonts w:cs="Arial"/>
            <w:color w:val="auto"/>
            <w:szCs w:val="20"/>
          </w:rPr>
          <w:t>https://www.gov.br/compras/pt-br/</w:t>
        </w:r>
      </w:hyperlink>
      <w:r w:rsidRPr="00457D29">
        <w:rPr>
          <w:rFonts w:cs="Arial"/>
          <w:szCs w:val="20"/>
        </w:rPr>
        <w:t>.</w:t>
      </w:r>
    </w:p>
    <w:p w14:paraId="7ECEF045" w14:textId="77777777" w:rsidR="00AC0F28" w:rsidRPr="00457D29" w:rsidRDefault="00AC0F28" w:rsidP="006928F1">
      <w:pPr>
        <w:numPr>
          <w:ilvl w:val="2"/>
          <w:numId w:val="8"/>
        </w:numPr>
        <w:autoSpaceDE w:val="0"/>
        <w:snapToGrid w:val="0"/>
        <w:spacing w:before="120" w:line="276" w:lineRule="auto"/>
        <w:jc w:val="both"/>
        <w:rPr>
          <w:rFonts w:cs="Arial"/>
          <w:szCs w:val="20"/>
        </w:rPr>
      </w:pPr>
      <w:r w:rsidRPr="00457D29">
        <w:rPr>
          <w:rFonts w:cs="Arial"/>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457D29" w:rsidRDefault="00AC0F28" w:rsidP="006928F1">
      <w:pPr>
        <w:numPr>
          <w:ilvl w:val="2"/>
          <w:numId w:val="8"/>
        </w:numPr>
        <w:autoSpaceDE w:val="0"/>
        <w:snapToGrid w:val="0"/>
        <w:spacing w:before="120" w:line="276" w:lineRule="auto"/>
        <w:jc w:val="both"/>
        <w:rPr>
          <w:rFonts w:cs="Arial"/>
          <w:szCs w:val="20"/>
        </w:rPr>
      </w:pPr>
      <w:r w:rsidRPr="00457D29">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457D29" w:rsidRDefault="00DB6031" w:rsidP="006928F1">
      <w:pPr>
        <w:numPr>
          <w:ilvl w:val="1"/>
          <w:numId w:val="8"/>
        </w:numPr>
        <w:spacing w:before="120" w:line="276" w:lineRule="auto"/>
        <w:ind w:left="425" w:hanging="141"/>
        <w:jc w:val="both"/>
        <w:rPr>
          <w:rFonts w:cs="Arial"/>
          <w:szCs w:val="20"/>
        </w:rPr>
      </w:pPr>
      <w:r w:rsidRPr="00457D29">
        <w:rPr>
          <w:rFonts w:cs="Arial"/>
          <w:szCs w:val="20"/>
        </w:rPr>
        <w:t xml:space="preserve"> </w:t>
      </w:r>
      <w:r w:rsidR="00AC0F28" w:rsidRPr="00457D29">
        <w:rPr>
          <w:rFonts w:cs="Arial"/>
          <w:szCs w:val="20"/>
        </w:rPr>
        <w:t>Não poderão participar desta dispensa os fornecedores:</w:t>
      </w:r>
    </w:p>
    <w:p w14:paraId="70B951BC"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não atendam às condições deste Aviso de Contratação Direta e seu(s) anexo(s);</w:t>
      </w:r>
    </w:p>
    <w:p w14:paraId="108182E0"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estrangeiros que não tenham representação legal no Brasil com poderes expressos para receber citação e responder administrativa ou judicialmente;</w:t>
      </w:r>
    </w:p>
    <w:p w14:paraId="53867C4D"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se enquadrem nas seguintes vedações:</w:t>
      </w:r>
    </w:p>
    <w:p w14:paraId="60735EF6" w14:textId="77777777" w:rsidR="00AC0F28" w:rsidRPr="00457D29" w:rsidRDefault="00AC0F28" w:rsidP="006928F1">
      <w:pPr>
        <w:numPr>
          <w:ilvl w:val="3"/>
          <w:numId w:val="5"/>
        </w:numPr>
        <w:spacing w:before="120" w:line="276" w:lineRule="auto"/>
        <w:jc w:val="both"/>
        <w:rPr>
          <w:rFonts w:cs="Arial"/>
          <w:szCs w:val="20"/>
        </w:rPr>
      </w:pPr>
      <w:r w:rsidRPr="00457D29">
        <w:rPr>
          <w:rFonts w:cs="Arial"/>
          <w:szCs w:val="20"/>
        </w:rPr>
        <w:t>pessoa física ou jurídica que se encontre, ao tempo da contratação, impossibilitada de contratar em decorrência de sanção que lhe foi imposta;</w:t>
      </w:r>
    </w:p>
    <w:p w14:paraId="450EFA47" w14:textId="77777777" w:rsidR="00AC0F28" w:rsidRPr="00457D29" w:rsidRDefault="00AC0F28" w:rsidP="006928F1">
      <w:pPr>
        <w:numPr>
          <w:ilvl w:val="3"/>
          <w:numId w:val="5"/>
        </w:numPr>
        <w:spacing w:before="120" w:line="276" w:lineRule="auto"/>
        <w:jc w:val="both"/>
        <w:rPr>
          <w:rFonts w:cs="Arial"/>
          <w:szCs w:val="20"/>
        </w:rPr>
      </w:pPr>
      <w:r w:rsidRPr="00457D29">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457D29" w:rsidRDefault="00AC0F28" w:rsidP="006928F1">
      <w:pPr>
        <w:numPr>
          <w:ilvl w:val="3"/>
          <w:numId w:val="5"/>
        </w:numPr>
        <w:spacing w:before="120" w:line="276" w:lineRule="auto"/>
        <w:jc w:val="both"/>
        <w:rPr>
          <w:rFonts w:cs="Arial"/>
          <w:szCs w:val="20"/>
        </w:rPr>
      </w:pPr>
      <w:r w:rsidRPr="00457D29">
        <w:rPr>
          <w:rFonts w:cs="Arial"/>
          <w:szCs w:val="20"/>
        </w:rPr>
        <w:t>empresas controladoras, controladas ou coligadas, nos termos da </w:t>
      </w:r>
      <w:hyperlink r:id="rId10" w:history="1">
        <w:r w:rsidRPr="00457D29">
          <w:rPr>
            <w:rStyle w:val="Hyperlink"/>
            <w:rFonts w:eastAsia="Calibri" w:cs="Arial"/>
            <w:color w:val="auto"/>
            <w:szCs w:val="20"/>
          </w:rPr>
          <w:t>Lei nº 6.404, de 15 de dezembro de 1976</w:t>
        </w:r>
      </w:hyperlink>
      <w:r w:rsidRPr="00457D29">
        <w:rPr>
          <w:rFonts w:cs="Arial"/>
          <w:szCs w:val="20"/>
        </w:rPr>
        <w:t>, concorrendo entre si;</w:t>
      </w:r>
    </w:p>
    <w:p w14:paraId="3E13DA11" w14:textId="77777777" w:rsidR="00AC0F28" w:rsidRPr="00457D29" w:rsidRDefault="00AC0F28" w:rsidP="006928F1">
      <w:pPr>
        <w:numPr>
          <w:ilvl w:val="3"/>
          <w:numId w:val="5"/>
        </w:numPr>
        <w:spacing w:before="120" w:line="276" w:lineRule="auto"/>
        <w:jc w:val="both"/>
        <w:rPr>
          <w:rFonts w:cs="Arial"/>
          <w:szCs w:val="20"/>
        </w:rPr>
      </w:pPr>
      <w:r w:rsidRPr="00457D29">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457D29" w:rsidRDefault="00AC0F28" w:rsidP="006928F1">
      <w:pPr>
        <w:numPr>
          <w:ilvl w:val="3"/>
          <w:numId w:val="8"/>
        </w:numPr>
        <w:spacing w:before="120" w:line="276" w:lineRule="auto"/>
        <w:ind w:hanging="859"/>
        <w:jc w:val="both"/>
        <w:rPr>
          <w:rFonts w:cs="Arial"/>
          <w:szCs w:val="20"/>
        </w:rPr>
      </w:pPr>
      <w:r w:rsidRPr="00457D29">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organizações da Sociedade Civil de Interesse Público - OSCIP, atuando nessa condição (Acórdão nº 746/2014-TCU-Plenário); e</w:t>
      </w:r>
    </w:p>
    <w:p w14:paraId="42291400" w14:textId="77777777" w:rsidR="00AC0F28" w:rsidRPr="00457D29" w:rsidRDefault="00AC0F28" w:rsidP="006928F1">
      <w:pPr>
        <w:pStyle w:val="Ttulo1"/>
        <w:numPr>
          <w:ilvl w:val="0"/>
          <w:numId w:val="8"/>
        </w:numPr>
        <w:rPr>
          <w:rFonts w:ascii="Arial" w:hAnsi="Arial" w:cs="Arial"/>
          <w:b/>
          <w:bCs/>
          <w:color w:val="auto"/>
          <w:sz w:val="20"/>
          <w:szCs w:val="20"/>
        </w:rPr>
      </w:pPr>
      <w:bookmarkStart w:id="3" w:name="_Toc104906820"/>
      <w:r w:rsidRPr="00457D29">
        <w:rPr>
          <w:rFonts w:ascii="Arial" w:hAnsi="Arial" w:cs="Arial"/>
          <w:b/>
          <w:bCs/>
          <w:color w:val="auto"/>
          <w:sz w:val="20"/>
          <w:szCs w:val="20"/>
        </w:rPr>
        <w:lastRenderedPageBreak/>
        <w:t>INGRESSO NA DISPENSA ELETRÔNICA E CADASTRAMENTO DA PROPOSTA INICIAL</w:t>
      </w:r>
      <w:bookmarkEnd w:id="3"/>
    </w:p>
    <w:p w14:paraId="3CF12DE0" w14:textId="77777777" w:rsidR="00AC0F28" w:rsidRPr="00457D29" w:rsidRDefault="00AC0F28" w:rsidP="006928F1">
      <w:pPr>
        <w:numPr>
          <w:ilvl w:val="1"/>
          <w:numId w:val="8"/>
        </w:numPr>
        <w:autoSpaceDE w:val="0"/>
        <w:snapToGrid w:val="0"/>
        <w:spacing w:before="120" w:line="276" w:lineRule="auto"/>
        <w:ind w:left="857"/>
        <w:jc w:val="both"/>
        <w:rPr>
          <w:rFonts w:cs="Arial"/>
          <w:szCs w:val="20"/>
        </w:rPr>
      </w:pPr>
      <w:r w:rsidRPr="00457D29">
        <w:rPr>
          <w:rFonts w:cs="Arial"/>
          <w:szCs w:val="20"/>
        </w:rPr>
        <w:t>O ingresso do fornecedor na disputa da dispensa eletrônica se dará com o cadastramento de sua proposta inicial, na forma deste item.</w:t>
      </w:r>
    </w:p>
    <w:p w14:paraId="0B79B71B" w14:textId="77777777" w:rsidR="00AC0F28" w:rsidRPr="00457D29" w:rsidRDefault="00AC0F28" w:rsidP="006928F1">
      <w:pPr>
        <w:numPr>
          <w:ilvl w:val="1"/>
          <w:numId w:val="8"/>
        </w:numPr>
        <w:autoSpaceDE w:val="0"/>
        <w:snapToGrid w:val="0"/>
        <w:spacing w:before="120" w:line="276" w:lineRule="auto"/>
        <w:ind w:left="425" w:firstLine="0"/>
        <w:jc w:val="both"/>
        <w:rPr>
          <w:rFonts w:cs="Arial"/>
          <w:szCs w:val="20"/>
        </w:rPr>
      </w:pPr>
      <w:r w:rsidRPr="00457D29">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457D29" w:rsidRDefault="001578F3" w:rsidP="006928F1">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Todas as especificações do objeto contidas na proposta, em especial o preço, vinculam a Contratada.</w:t>
      </w:r>
    </w:p>
    <w:p w14:paraId="3D033531" w14:textId="28CF490C" w:rsidR="00AC0F28" w:rsidRPr="00457D29" w:rsidRDefault="001578F3" w:rsidP="006928F1">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457D29" w:rsidRDefault="00AC0F28" w:rsidP="006928F1">
      <w:pPr>
        <w:numPr>
          <w:ilvl w:val="1"/>
          <w:numId w:val="8"/>
        </w:numPr>
        <w:spacing w:before="120" w:line="276" w:lineRule="auto"/>
        <w:ind w:left="425" w:firstLine="0"/>
        <w:jc w:val="both"/>
        <w:rPr>
          <w:rFonts w:cs="Arial"/>
          <w:szCs w:val="20"/>
        </w:rPr>
      </w:pPr>
      <w:r w:rsidRPr="00457D29">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457D29" w:rsidRDefault="00DB6031" w:rsidP="006928F1">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Independentemente do percentual de tributo inserido na planilha, no pagamento serão retidos na fonte os percentuais estabelecidos na legislação vigente.</w:t>
      </w:r>
    </w:p>
    <w:p w14:paraId="7943095F" w14:textId="2F42901F" w:rsidR="00AC0F28" w:rsidRPr="00457D29" w:rsidRDefault="00D9673A" w:rsidP="006928F1">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457D29" w:rsidRDefault="00DB6031" w:rsidP="006928F1">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 xml:space="preserve">Uma vez enviada a proposta no sistema, os fornecedores </w:t>
      </w:r>
      <w:r w:rsidR="00AC0F28" w:rsidRPr="00457D29">
        <w:rPr>
          <w:rFonts w:cs="Arial"/>
          <w:b/>
          <w:bCs/>
          <w:szCs w:val="20"/>
        </w:rPr>
        <w:t>NÃO</w:t>
      </w:r>
      <w:r w:rsidR="00AC0F28" w:rsidRPr="00457D29">
        <w:rPr>
          <w:rFonts w:cs="Arial"/>
          <w:szCs w:val="20"/>
        </w:rPr>
        <w:t xml:space="preserve"> poderão retirá-la, substituí-la ou modificá-la;</w:t>
      </w:r>
    </w:p>
    <w:p w14:paraId="68700455" w14:textId="158DBB83" w:rsidR="00AC0F28" w:rsidRPr="00457D29" w:rsidRDefault="00CC7959" w:rsidP="006928F1">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No cadastramento da proposta inicial, o fornecedor deverá, também, assinalar “sim” ou “não” em campo próprio do sistema eletrônico, às seguintes declarações:</w:t>
      </w:r>
      <w:r w:rsidR="00AC0F28" w:rsidRPr="00457D29">
        <w:rPr>
          <w:rFonts w:eastAsia="Zurich BT" w:cs="Arial"/>
          <w:szCs w:val="20"/>
        </w:rPr>
        <w:t xml:space="preserve"> </w:t>
      </w:r>
    </w:p>
    <w:p w14:paraId="2C632252" w14:textId="77777777" w:rsidR="00AC0F28" w:rsidRPr="00457D29" w:rsidRDefault="00AC0F28" w:rsidP="006928F1">
      <w:pPr>
        <w:pStyle w:val="PargrafodaLista"/>
        <w:numPr>
          <w:ilvl w:val="0"/>
          <w:numId w:val="2"/>
        </w:numPr>
        <w:tabs>
          <w:tab w:val="left" w:pos="1440"/>
        </w:tabs>
        <w:autoSpaceDE w:val="0"/>
        <w:snapToGrid w:val="0"/>
        <w:spacing w:before="120" w:line="276" w:lineRule="auto"/>
        <w:jc w:val="both"/>
        <w:rPr>
          <w:rFonts w:cs="Arial"/>
          <w:bCs/>
          <w:vanish/>
          <w:szCs w:val="20"/>
        </w:rPr>
      </w:pPr>
    </w:p>
    <w:p w14:paraId="72287DC6" w14:textId="77777777" w:rsidR="00AC0F28" w:rsidRPr="00457D29"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66E1AE8" w14:textId="77777777" w:rsidR="00AC0F28" w:rsidRPr="00457D29"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90AE111" w14:textId="77777777" w:rsidR="00AC0F28" w:rsidRPr="00457D29"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51691826"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inexistem fatos impeditivos para sua habilitação no certame, ciente da obrigatoriedade de declarar ocorrências posteriores;</w:t>
      </w:r>
    </w:p>
    <w:p w14:paraId="47D054E1"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cumpre os requisitos estabelecidos no artigo 3° da Lei Complementar nº 123, de 2006, estando apto a usufruir do tratamento favorecido estabelecido em seus arts. 42 a 49.</w:t>
      </w:r>
    </w:p>
    <w:p w14:paraId="1E5504DF"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está ciente e concorda com as condições contidas no Aviso de Contratação Direta e seus anexos;</w:t>
      </w:r>
    </w:p>
    <w:p w14:paraId="3EA89D47"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assume a responsabilidade pelas transações que forem efetuadas no sistema, assumindo como firmes e verdadeiras;</w:t>
      </w:r>
    </w:p>
    <w:p w14:paraId="65A68475"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cumpre as exigências de reserva de cargos para pessoa com deficiência e para reabilitado da Previdência Social, de que trata o art. 93 da Lei nº 8.213/91.</w:t>
      </w:r>
    </w:p>
    <w:p w14:paraId="40346A46"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457D29" w:rsidRDefault="00AC0F28" w:rsidP="006928F1">
      <w:pPr>
        <w:numPr>
          <w:ilvl w:val="1"/>
          <w:numId w:val="8"/>
        </w:numPr>
        <w:spacing w:before="120" w:line="276" w:lineRule="auto"/>
        <w:jc w:val="both"/>
        <w:rPr>
          <w:rFonts w:cs="Arial"/>
          <w:szCs w:val="20"/>
        </w:rPr>
      </w:pPr>
      <w:r w:rsidRPr="00457D29">
        <w:rPr>
          <w:rFonts w:cs="Arial"/>
          <w:szCs w:val="20"/>
        </w:rPr>
        <w:t>Fica facultado ao fornecedor, ao cadastrar sua proposta inicial, a parametrização de valor final mínimo, com o registro do seu lance final aceitável (menor preço).</w:t>
      </w:r>
    </w:p>
    <w:p w14:paraId="1B7D56E3"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lastRenderedPageBreak/>
        <w:t xml:space="preserve">Feita essa opção os lances serão enviados automaticamente pelo sistema, respeitados os limites cadastrados pelo fornecedor e o intervalo mínimo entre lances previsto neste aviso. </w:t>
      </w:r>
    </w:p>
    <w:p w14:paraId="327B0142" w14:textId="77777777" w:rsidR="00AC0F28" w:rsidRPr="00457D29" w:rsidRDefault="00AC0F28" w:rsidP="006928F1">
      <w:pPr>
        <w:numPr>
          <w:ilvl w:val="3"/>
          <w:numId w:val="8"/>
        </w:numPr>
        <w:spacing w:before="120" w:line="276" w:lineRule="auto"/>
        <w:jc w:val="both"/>
        <w:rPr>
          <w:rFonts w:cs="Arial"/>
          <w:szCs w:val="20"/>
        </w:rPr>
      </w:pPr>
      <w:r w:rsidRPr="00457D29">
        <w:rPr>
          <w:rFonts w:cs="Arial"/>
          <w:szCs w:val="20"/>
        </w:rPr>
        <w:t>Sem prejuízo do disposto acima, os lances poderão ser enviados manualmente, na forma da seção respectiva deste Aviso de Contratação Direta;</w:t>
      </w:r>
    </w:p>
    <w:p w14:paraId="33EBFCB2"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O valor final mínimo poderá ser alterado pelo fornecedor durante a fase de disputa, desde que não assuma valor superior a lance já registrado por ele no sistema.</w:t>
      </w:r>
    </w:p>
    <w:p w14:paraId="7F4A0995" w14:textId="77777777" w:rsidR="00AC0F28" w:rsidRPr="00457D29" w:rsidRDefault="00AC0F28" w:rsidP="006928F1">
      <w:pPr>
        <w:numPr>
          <w:ilvl w:val="2"/>
          <w:numId w:val="8"/>
        </w:numPr>
        <w:spacing w:before="120" w:line="276" w:lineRule="auto"/>
        <w:jc w:val="both"/>
        <w:rPr>
          <w:rFonts w:cs="Arial"/>
          <w:szCs w:val="20"/>
        </w:rPr>
      </w:pPr>
      <w:r w:rsidRPr="00457D29">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457D29" w:rsidRDefault="00AC0F28" w:rsidP="006928F1">
      <w:pPr>
        <w:pStyle w:val="Ttulo1"/>
        <w:numPr>
          <w:ilvl w:val="0"/>
          <w:numId w:val="8"/>
        </w:numPr>
        <w:rPr>
          <w:rFonts w:ascii="Arial" w:hAnsi="Arial" w:cs="Arial"/>
          <w:b/>
          <w:bCs/>
          <w:color w:val="auto"/>
          <w:sz w:val="20"/>
          <w:szCs w:val="20"/>
        </w:rPr>
      </w:pPr>
      <w:bookmarkStart w:id="4" w:name="_Toc104906821"/>
      <w:r w:rsidRPr="00457D29">
        <w:rPr>
          <w:rFonts w:ascii="Arial" w:hAnsi="Arial" w:cs="Arial"/>
          <w:b/>
          <w:bCs/>
          <w:color w:val="auto"/>
          <w:sz w:val="20"/>
          <w:szCs w:val="20"/>
        </w:rPr>
        <w:t>FASE DE LANCES</w:t>
      </w:r>
      <w:bookmarkEnd w:id="4"/>
    </w:p>
    <w:p w14:paraId="099AE88B" w14:textId="77777777" w:rsidR="008746D3" w:rsidRPr="00457D29" w:rsidRDefault="008746D3" w:rsidP="006928F1">
      <w:pPr>
        <w:rPr>
          <w:rFonts w:cs="Arial"/>
          <w:szCs w:val="20"/>
        </w:rPr>
      </w:pPr>
    </w:p>
    <w:p w14:paraId="74F0F7DC" w14:textId="77777777" w:rsidR="00AC0F28" w:rsidRPr="00457D29" w:rsidRDefault="00AC0F28" w:rsidP="006928F1">
      <w:pPr>
        <w:pStyle w:val="PargrafodaLista"/>
        <w:numPr>
          <w:ilvl w:val="1"/>
          <w:numId w:val="8"/>
        </w:numPr>
        <w:spacing w:before="120" w:line="276" w:lineRule="auto"/>
        <w:jc w:val="both"/>
        <w:rPr>
          <w:rFonts w:cs="Arial"/>
          <w:szCs w:val="20"/>
          <w:lang w:eastAsia="en-US"/>
        </w:rPr>
      </w:pPr>
      <w:r w:rsidRPr="00457D29">
        <w:rPr>
          <w:rFonts w:cs="Arial"/>
          <w:szCs w:val="20"/>
          <w:lang w:eastAsia="en-US"/>
        </w:rPr>
        <w:t xml:space="preserve">A partir das 8:00h da data estabelecida neste Aviso de Contratação Direta, a sessão pública será automaticamente aberta pelo sistema para o envio de lances públicos e sucessivos, </w:t>
      </w:r>
      <w:r w:rsidRPr="00457D29">
        <w:rPr>
          <w:rFonts w:cs="Arial"/>
          <w:bCs/>
          <w:szCs w:val="20"/>
          <w:lang w:eastAsia="en-US"/>
        </w:rPr>
        <w:t>exclusivamente por meio do sistema eletrônico</w:t>
      </w:r>
      <w:r w:rsidRPr="00457D29">
        <w:rPr>
          <w:rFonts w:cs="Arial"/>
          <w:szCs w:val="20"/>
          <w:lang w:eastAsia="en-US"/>
        </w:rPr>
        <w:t>, sendo encerrado no horário de finalização de lances também já previsto neste aviso.</w:t>
      </w:r>
    </w:p>
    <w:p w14:paraId="5B619DFE" w14:textId="77777777" w:rsidR="00AC0F28" w:rsidRPr="00457D29" w:rsidRDefault="00AC0F28" w:rsidP="006928F1">
      <w:pPr>
        <w:pStyle w:val="PargrafodaLista"/>
        <w:numPr>
          <w:ilvl w:val="1"/>
          <w:numId w:val="8"/>
        </w:numPr>
        <w:spacing w:before="120" w:line="276" w:lineRule="auto"/>
        <w:jc w:val="both"/>
        <w:rPr>
          <w:rFonts w:cs="Arial"/>
          <w:szCs w:val="20"/>
          <w:lang w:eastAsia="en-US"/>
        </w:rPr>
      </w:pPr>
      <w:r w:rsidRPr="00457D29">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02344D33" w14:textId="24581E3C" w:rsidR="00122AC2" w:rsidRPr="00457D29" w:rsidRDefault="00FF6E43" w:rsidP="00FF6E43">
      <w:pPr>
        <w:pStyle w:val="Nivel2"/>
        <w:numPr>
          <w:ilvl w:val="1"/>
          <w:numId w:val="8"/>
        </w:numPr>
        <w:spacing w:before="0" w:after="0" w:line="312" w:lineRule="auto"/>
        <w:rPr>
          <w:rFonts w:ascii="Arial" w:hAnsi="Arial" w:cs="Arial"/>
        </w:rPr>
      </w:pPr>
      <w:r w:rsidRPr="00457D29">
        <w:rPr>
          <w:rFonts w:ascii="Arial" w:hAnsi="Arial" w:cs="Arial"/>
        </w:rPr>
        <w:t xml:space="preserve">O lance deverá ser ofertado pelo valor total do </w:t>
      </w:r>
      <w:r w:rsidR="00D9673A" w:rsidRPr="00457D29">
        <w:rPr>
          <w:rFonts w:ascii="Arial" w:hAnsi="Arial" w:cs="Arial"/>
        </w:rPr>
        <w:t>item</w:t>
      </w:r>
      <w:r w:rsidRPr="00457D29">
        <w:rPr>
          <w:rFonts w:ascii="Arial" w:hAnsi="Arial" w:cs="Arial"/>
        </w:rPr>
        <w:t>.</w:t>
      </w:r>
    </w:p>
    <w:p w14:paraId="021B0BB5" w14:textId="77777777" w:rsidR="00AC0F28" w:rsidRPr="00457D29" w:rsidRDefault="00AC0F28" w:rsidP="006928F1">
      <w:pPr>
        <w:pStyle w:val="PargrafodaLista"/>
        <w:numPr>
          <w:ilvl w:val="1"/>
          <w:numId w:val="8"/>
        </w:numPr>
        <w:spacing w:before="120" w:line="276" w:lineRule="auto"/>
        <w:jc w:val="both"/>
        <w:rPr>
          <w:rFonts w:cs="Arial"/>
          <w:szCs w:val="20"/>
          <w:lang w:eastAsia="en-US"/>
        </w:rPr>
      </w:pPr>
      <w:r w:rsidRPr="00457D29">
        <w:rPr>
          <w:rFonts w:cs="Arial"/>
          <w:szCs w:val="20"/>
          <w:lang w:eastAsia="en-US"/>
        </w:rPr>
        <w:t>O fornecedor somente poderá oferecer valor inferior ou maior percentual de desconto em relação ao último lance por ele ofertado e registrado pelo sistema.</w:t>
      </w:r>
    </w:p>
    <w:p w14:paraId="629CCBEF" w14:textId="77777777" w:rsidR="00AC0F28" w:rsidRPr="00457D29" w:rsidRDefault="00AC0F28" w:rsidP="006928F1">
      <w:pPr>
        <w:pStyle w:val="PargrafodaLista"/>
        <w:numPr>
          <w:ilvl w:val="2"/>
          <w:numId w:val="8"/>
        </w:numPr>
        <w:spacing w:before="120" w:line="276" w:lineRule="auto"/>
        <w:jc w:val="both"/>
        <w:rPr>
          <w:rFonts w:cs="Arial"/>
          <w:szCs w:val="20"/>
          <w:lang w:eastAsia="en-US"/>
        </w:rPr>
      </w:pPr>
      <w:r w:rsidRPr="00457D29">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457D29" w:rsidRDefault="00AC0F28" w:rsidP="006928F1">
      <w:pPr>
        <w:pStyle w:val="PargrafodaLista"/>
        <w:numPr>
          <w:ilvl w:val="2"/>
          <w:numId w:val="8"/>
        </w:numPr>
        <w:spacing w:before="120" w:line="276" w:lineRule="auto"/>
        <w:jc w:val="both"/>
        <w:rPr>
          <w:rFonts w:cs="Arial"/>
          <w:szCs w:val="20"/>
          <w:lang w:eastAsia="en-US"/>
        </w:rPr>
      </w:pPr>
      <w:r w:rsidRPr="00457D29">
        <w:rPr>
          <w:rFonts w:cs="Arial"/>
          <w:szCs w:val="20"/>
        </w:rPr>
        <w:t xml:space="preserve">O intervalo mínimo de diferença de valores ou percentuais entre os lances, que incidirá tanto em relação aos lances intermediários quanto em relação ao que cobrir a melhor oferta é de </w:t>
      </w:r>
      <w:r w:rsidR="00B21659" w:rsidRPr="00457D29">
        <w:rPr>
          <w:rFonts w:cs="Arial"/>
          <w:szCs w:val="20"/>
        </w:rPr>
        <w:t>0,01</w:t>
      </w:r>
      <w:r w:rsidRPr="00457D29">
        <w:rPr>
          <w:rFonts w:cs="Arial"/>
          <w:szCs w:val="20"/>
        </w:rPr>
        <w:t xml:space="preserve"> (</w:t>
      </w:r>
      <w:r w:rsidR="00B21659" w:rsidRPr="00457D29">
        <w:rPr>
          <w:rFonts w:cs="Arial"/>
          <w:szCs w:val="20"/>
        </w:rPr>
        <w:t>um centavo</w:t>
      </w:r>
      <w:r w:rsidRPr="00457D29">
        <w:rPr>
          <w:rFonts w:cs="Arial"/>
          <w:szCs w:val="20"/>
        </w:rPr>
        <w:t>).</w:t>
      </w:r>
    </w:p>
    <w:p w14:paraId="5C158462" w14:textId="77777777" w:rsidR="00AC0F28" w:rsidRPr="00457D29" w:rsidRDefault="00AC0F28" w:rsidP="006928F1">
      <w:pPr>
        <w:pStyle w:val="PargrafodaLista"/>
        <w:numPr>
          <w:ilvl w:val="1"/>
          <w:numId w:val="8"/>
        </w:numPr>
        <w:spacing w:before="120" w:line="276" w:lineRule="auto"/>
        <w:jc w:val="both"/>
        <w:rPr>
          <w:rFonts w:cs="Arial"/>
          <w:szCs w:val="20"/>
          <w:lang w:eastAsia="en-US"/>
        </w:rPr>
      </w:pPr>
      <w:r w:rsidRPr="00457D29">
        <w:rPr>
          <w:rFonts w:cs="Arial"/>
          <w:szCs w:val="20"/>
          <w:lang w:eastAsia="en-US"/>
        </w:rPr>
        <w:t>Havendo lances iguais ao menor já ofertado, prevalecerá aquele que for recebido e registrado primeiro no sistema.</w:t>
      </w:r>
    </w:p>
    <w:p w14:paraId="40849604" w14:textId="77777777" w:rsidR="00AC0F28" w:rsidRPr="00457D29" w:rsidRDefault="00AC0F28" w:rsidP="006928F1">
      <w:pPr>
        <w:pStyle w:val="PargrafodaLista"/>
        <w:numPr>
          <w:ilvl w:val="1"/>
          <w:numId w:val="8"/>
        </w:numPr>
        <w:spacing w:before="120" w:line="276" w:lineRule="auto"/>
        <w:jc w:val="both"/>
        <w:rPr>
          <w:rFonts w:cs="Arial"/>
          <w:szCs w:val="20"/>
          <w:lang w:eastAsia="en-US"/>
        </w:rPr>
      </w:pPr>
      <w:r w:rsidRPr="00457D29">
        <w:rPr>
          <w:rFonts w:cs="Arial"/>
          <w:szCs w:val="20"/>
          <w:lang w:eastAsia="en-US"/>
        </w:rPr>
        <w:t>Caso o fornecedor não apresente lances, concorrerá com o valor de sua proposta.</w:t>
      </w:r>
    </w:p>
    <w:p w14:paraId="397BFF4E" w14:textId="77777777" w:rsidR="00AC0F28" w:rsidRPr="00457D29" w:rsidRDefault="00AC0F28" w:rsidP="006928F1">
      <w:pPr>
        <w:pStyle w:val="PargrafodaLista"/>
        <w:numPr>
          <w:ilvl w:val="1"/>
          <w:numId w:val="8"/>
        </w:numPr>
        <w:spacing w:before="120" w:line="276" w:lineRule="auto"/>
        <w:jc w:val="both"/>
        <w:rPr>
          <w:rFonts w:cs="Arial"/>
          <w:szCs w:val="20"/>
          <w:lang w:eastAsia="en-US"/>
        </w:rPr>
      </w:pPr>
      <w:r w:rsidRPr="00457D29">
        <w:rPr>
          <w:rFonts w:cs="Arial"/>
          <w:szCs w:val="20"/>
          <w:lang w:eastAsia="en-US"/>
        </w:rPr>
        <w:t>Durante o procedimento, os fornecedores serão informados, em tempo real, do valor do menor lance registrado, vedada a identificação do fornecedor.</w:t>
      </w:r>
    </w:p>
    <w:p w14:paraId="64FE23BB" w14:textId="77777777" w:rsidR="00AC0F28" w:rsidRPr="00457D29" w:rsidRDefault="00AC0F28" w:rsidP="006928F1">
      <w:pPr>
        <w:pStyle w:val="PargrafodaLista"/>
        <w:numPr>
          <w:ilvl w:val="1"/>
          <w:numId w:val="8"/>
        </w:numPr>
        <w:spacing w:before="120" w:line="276" w:lineRule="auto"/>
        <w:jc w:val="both"/>
        <w:rPr>
          <w:rFonts w:cs="Arial"/>
          <w:szCs w:val="20"/>
          <w:lang w:eastAsia="en-US"/>
        </w:rPr>
      </w:pPr>
      <w:r w:rsidRPr="00457D29">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457D29" w:rsidRDefault="00AC0F28" w:rsidP="00122AC2">
      <w:pPr>
        <w:pStyle w:val="PargrafodaLista"/>
        <w:numPr>
          <w:ilvl w:val="2"/>
          <w:numId w:val="8"/>
        </w:numPr>
        <w:spacing w:before="120" w:line="276" w:lineRule="auto"/>
        <w:ind w:left="567" w:hanging="285"/>
        <w:jc w:val="both"/>
        <w:rPr>
          <w:rFonts w:cs="Arial"/>
          <w:szCs w:val="20"/>
        </w:rPr>
      </w:pPr>
      <w:r w:rsidRPr="00457D29">
        <w:rPr>
          <w:rFonts w:cs="Arial"/>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457D29" w:rsidRDefault="00AC0F28" w:rsidP="006928F1">
      <w:pPr>
        <w:pStyle w:val="Ttulo1"/>
        <w:numPr>
          <w:ilvl w:val="0"/>
          <w:numId w:val="8"/>
        </w:numPr>
        <w:rPr>
          <w:rFonts w:ascii="Arial" w:hAnsi="Arial" w:cs="Arial"/>
          <w:b/>
          <w:bCs/>
          <w:color w:val="auto"/>
          <w:sz w:val="20"/>
          <w:szCs w:val="20"/>
        </w:rPr>
      </w:pPr>
      <w:bookmarkStart w:id="5" w:name="_Toc104906822"/>
      <w:r w:rsidRPr="00457D29">
        <w:rPr>
          <w:rFonts w:ascii="Arial" w:hAnsi="Arial" w:cs="Arial"/>
          <w:b/>
          <w:bCs/>
          <w:color w:val="auto"/>
          <w:sz w:val="20"/>
          <w:szCs w:val="20"/>
        </w:rPr>
        <w:t>JULGAMENTO DAS PROPOSTAS DE PREÇO</w:t>
      </w:r>
      <w:bookmarkEnd w:id="5"/>
    </w:p>
    <w:p w14:paraId="08FA4AF2" w14:textId="77777777" w:rsidR="00AC0F28" w:rsidRPr="00457D29" w:rsidRDefault="00AC0F28" w:rsidP="006928F1">
      <w:pPr>
        <w:pStyle w:val="PargrafodaLista"/>
        <w:numPr>
          <w:ilvl w:val="1"/>
          <w:numId w:val="8"/>
        </w:numPr>
        <w:spacing w:before="120" w:line="276" w:lineRule="auto"/>
        <w:jc w:val="both"/>
        <w:rPr>
          <w:rFonts w:cs="Arial"/>
          <w:szCs w:val="20"/>
        </w:rPr>
      </w:pPr>
      <w:r w:rsidRPr="00457D29">
        <w:rPr>
          <w:rFonts w:cs="Arial"/>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457D29" w:rsidRDefault="00AC0F28" w:rsidP="006928F1">
      <w:pPr>
        <w:pStyle w:val="PargrafodaLista"/>
        <w:numPr>
          <w:ilvl w:val="1"/>
          <w:numId w:val="8"/>
        </w:numPr>
        <w:spacing w:before="120" w:line="276" w:lineRule="auto"/>
        <w:jc w:val="both"/>
        <w:rPr>
          <w:rFonts w:cs="Arial"/>
          <w:szCs w:val="20"/>
        </w:rPr>
      </w:pPr>
      <w:r w:rsidRPr="00457D29">
        <w:rPr>
          <w:rFonts w:cs="Arial"/>
          <w:szCs w:val="20"/>
        </w:rPr>
        <w:t>No caso de o preço da proposta vencedora estar acima do estimado pela Administração, poderá haver a negociação de condições mais vantajosas.</w:t>
      </w:r>
    </w:p>
    <w:p w14:paraId="4D846E2E" w14:textId="77777777" w:rsidR="00AC0F28" w:rsidRPr="00457D29" w:rsidRDefault="00AC0F28" w:rsidP="006928F1">
      <w:pPr>
        <w:pStyle w:val="PargrafodaLista"/>
        <w:numPr>
          <w:ilvl w:val="2"/>
          <w:numId w:val="8"/>
        </w:numPr>
        <w:spacing w:before="120" w:line="276" w:lineRule="auto"/>
        <w:jc w:val="both"/>
        <w:rPr>
          <w:rFonts w:cs="Arial"/>
          <w:szCs w:val="20"/>
        </w:rPr>
      </w:pPr>
      <w:r w:rsidRPr="00457D29">
        <w:rPr>
          <w:rFonts w:cs="Arial"/>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457D29" w:rsidRDefault="00AC0F28" w:rsidP="006928F1">
      <w:pPr>
        <w:pStyle w:val="PargrafodaLista"/>
        <w:numPr>
          <w:ilvl w:val="2"/>
          <w:numId w:val="8"/>
        </w:numPr>
        <w:spacing w:before="120" w:line="276" w:lineRule="auto"/>
        <w:jc w:val="both"/>
        <w:rPr>
          <w:rFonts w:cs="Arial"/>
          <w:szCs w:val="20"/>
        </w:rPr>
      </w:pPr>
      <w:r w:rsidRPr="00457D29">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457D29" w:rsidRDefault="00AC0F28" w:rsidP="006928F1">
      <w:pPr>
        <w:pStyle w:val="PargrafodaLista"/>
        <w:numPr>
          <w:ilvl w:val="2"/>
          <w:numId w:val="8"/>
        </w:numPr>
        <w:spacing w:before="120" w:line="276" w:lineRule="auto"/>
        <w:jc w:val="both"/>
        <w:rPr>
          <w:rFonts w:cs="Arial"/>
          <w:szCs w:val="20"/>
        </w:rPr>
      </w:pPr>
      <w:r w:rsidRPr="00457D29">
        <w:rPr>
          <w:rFonts w:cs="Arial"/>
          <w:szCs w:val="20"/>
        </w:rPr>
        <w:t>Em qualquer caso, concluída a negociação, o resultado será registrado na ata do procedimento da dispensa eletrônica.</w:t>
      </w:r>
    </w:p>
    <w:p w14:paraId="7794094D" w14:textId="5B8FFECD" w:rsidR="000405BF" w:rsidRPr="00457D29" w:rsidRDefault="00AC0F28" w:rsidP="00D55F20">
      <w:pPr>
        <w:pStyle w:val="PargrafodaLista"/>
        <w:numPr>
          <w:ilvl w:val="1"/>
          <w:numId w:val="8"/>
        </w:numPr>
        <w:spacing w:before="120" w:line="276" w:lineRule="auto"/>
        <w:jc w:val="both"/>
        <w:rPr>
          <w:rFonts w:cs="Arial"/>
          <w:szCs w:val="20"/>
        </w:rPr>
      </w:pPr>
      <w:r w:rsidRPr="00457D29">
        <w:rPr>
          <w:rFonts w:cs="Arial"/>
          <w:szCs w:val="20"/>
        </w:rPr>
        <w:lastRenderedPageBreak/>
        <w:t>Estando o preço compatível, será solicitado o envio da proposta</w:t>
      </w:r>
      <w:r w:rsidR="00D55F20" w:rsidRPr="00457D29">
        <w:rPr>
          <w:rFonts w:cs="Arial"/>
          <w:szCs w:val="20"/>
        </w:rPr>
        <w:t xml:space="preserve"> ajustada de acordo com o último lance conforme modelo (anexo III)</w:t>
      </w:r>
      <w:r w:rsidR="000405BF" w:rsidRPr="00457D29">
        <w:rPr>
          <w:rFonts w:cs="Arial"/>
          <w:szCs w:val="20"/>
        </w:rPr>
        <w:t>, acompanhada</w:t>
      </w:r>
      <w:r w:rsidR="00D55F20" w:rsidRPr="00457D29">
        <w:rPr>
          <w:rFonts w:cs="Arial"/>
          <w:szCs w:val="20"/>
        </w:rPr>
        <w:t xml:space="preserve"> </w:t>
      </w:r>
      <w:r w:rsidR="000405BF" w:rsidRPr="00457D29">
        <w:rPr>
          <w:rFonts w:cs="Arial"/>
          <w:szCs w:val="20"/>
        </w:rPr>
        <w:t>dos documentos complementares abaixo descritos</w:t>
      </w:r>
      <w:r w:rsidR="00D55F20" w:rsidRPr="00457D29">
        <w:rPr>
          <w:rFonts w:cs="Arial"/>
          <w:szCs w:val="20"/>
        </w:rPr>
        <w:t>, no prazo de 02 (duas) horas, podendo ser prorrogado mediante solicitação justificada e anterior ao término do mesmo</w:t>
      </w:r>
      <w:r w:rsidRPr="00457D29">
        <w:rPr>
          <w:rFonts w:cs="Arial"/>
          <w:szCs w:val="20"/>
        </w:rPr>
        <w:t>.</w:t>
      </w:r>
      <w:r w:rsidR="000405BF" w:rsidRPr="00457D29">
        <w:rPr>
          <w:rFonts w:cs="Arial"/>
          <w:szCs w:val="20"/>
        </w:rPr>
        <w:t xml:space="preserve"> </w:t>
      </w:r>
    </w:p>
    <w:p w14:paraId="7DB5E9ED" w14:textId="776470B7" w:rsidR="000405BF" w:rsidRPr="00457D29" w:rsidRDefault="000405BF" w:rsidP="000405BF">
      <w:pPr>
        <w:pStyle w:val="PargrafodaLista"/>
        <w:numPr>
          <w:ilvl w:val="2"/>
          <w:numId w:val="8"/>
        </w:numPr>
        <w:spacing w:before="120" w:line="276" w:lineRule="auto"/>
        <w:jc w:val="both"/>
        <w:rPr>
          <w:rFonts w:cs="Arial"/>
          <w:szCs w:val="20"/>
        </w:rPr>
      </w:pPr>
      <w:r w:rsidRPr="00457D29">
        <w:rPr>
          <w:rFonts w:cs="Arial"/>
          <w:szCs w:val="20"/>
        </w:rPr>
        <w:t xml:space="preserve">Será exigida, juntamente com a proposta ajustada, a apresentação de catálogo técnico, ficha técnica ou documento equivalente, emitido pelo fabricante ou fornecedor, contendo as especificações técnicas do equipamento ofertado, com a finalidade de comprovar a conformidade da proposta com as exigências previstas neste Termo de Referência. </w:t>
      </w:r>
    </w:p>
    <w:p w14:paraId="403A9A64" w14:textId="44048D84" w:rsidR="00AC0F28" w:rsidRPr="00457D29" w:rsidRDefault="000405BF" w:rsidP="000405BF">
      <w:pPr>
        <w:pStyle w:val="PargrafodaLista"/>
        <w:numPr>
          <w:ilvl w:val="2"/>
          <w:numId w:val="8"/>
        </w:numPr>
        <w:spacing w:before="120" w:line="276" w:lineRule="auto"/>
        <w:jc w:val="both"/>
        <w:rPr>
          <w:rFonts w:cs="Arial"/>
          <w:szCs w:val="20"/>
        </w:rPr>
      </w:pPr>
      <w:r w:rsidRPr="00457D29">
        <w:rPr>
          <w:rFonts w:cs="Arial"/>
          <w:szCs w:val="20"/>
        </w:rPr>
        <w:t>O documento apresentado deverá permitir a identificação clara das características do produto, possibilitando a verificação objetiva do atendimento às especificações mínimas exigidas</w:t>
      </w:r>
    </w:p>
    <w:p w14:paraId="2341C5C6" w14:textId="2D0F620A" w:rsidR="00AC0F28" w:rsidRPr="00457D29" w:rsidRDefault="00AC0F28" w:rsidP="000405BF">
      <w:pPr>
        <w:pStyle w:val="PargrafodaLista"/>
        <w:numPr>
          <w:ilvl w:val="1"/>
          <w:numId w:val="8"/>
        </w:numPr>
        <w:spacing w:before="120" w:line="276" w:lineRule="auto"/>
        <w:jc w:val="both"/>
        <w:rPr>
          <w:rFonts w:cs="Arial"/>
          <w:szCs w:val="20"/>
        </w:rPr>
      </w:pPr>
      <w:r w:rsidRPr="00457D29">
        <w:rPr>
          <w:rFonts w:cs="Arial"/>
          <w:szCs w:val="20"/>
        </w:rPr>
        <w:t xml:space="preserve">O prazo de validade da proposta não será inferior a </w:t>
      </w:r>
      <w:r w:rsidR="00B21659" w:rsidRPr="00457D29">
        <w:rPr>
          <w:rFonts w:cs="Arial"/>
          <w:szCs w:val="20"/>
        </w:rPr>
        <w:t>60</w:t>
      </w:r>
      <w:r w:rsidRPr="00457D29">
        <w:rPr>
          <w:rFonts w:cs="Arial"/>
          <w:szCs w:val="20"/>
        </w:rPr>
        <w:t xml:space="preserve"> (</w:t>
      </w:r>
      <w:r w:rsidR="00B21659" w:rsidRPr="00457D29">
        <w:rPr>
          <w:rFonts w:cs="Arial"/>
          <w:szCs w:val="20"/>
        </w:rPr>
        <w:t>sessenta</w:t>
      </w:r>
      <w:r w:rsidRPr="00457D29">
        <w:rPr>
          <w:rFonts w:cs="Arial"/>
          <w:szCs w:val="20"/>
        </w:rPr>
        <w:t>) dias</w:t>
      </w:r>
      <w:r w:rsidRPr="00457D29">
        <w:rPr>
          <w:rFonts w:cs="Arial"/>
          <w:b/>
          <w:bCs/>
          <w:szCs w:val="20"/>
        </w:rPr>
        <w:t>,</w:t>
      </w:r>
      <w:r w:rsidRPr="00457D29">
        <w:rPr>
          <w:rFonts w:cs="Arial"/>
          <w:szCs w:val="20"/>
        </w:rPr>
        <w:t xml:space="preserve"> a contar da data de sua apresentação.</w:t>
      </w:r>
    </w:p>
    <w:p w14:paraId="2D4CEF6F" w14:textId="77777777" w:rsidR="00AC0F28" w:rsidRPr="00457D29" w:rsidRDefault="00AC0F28" w:rsidP="000405BF">
      <w:pPr>
        <w:pStyle w:val="PargrafodaLista"/>
        <w:numPr>
          <w:ilvl w:val="1"/>
          <w:numId w:val="8"/>
        </w:numPr>
        <w:spacing w:before="120" w:line="276" w:lineRule="auto"/>
        <w:jc w:val="both"/>
        <w:rPr>
          <w:rFonts w:cs="Arial"/>
          <w:szCs w:val="20"/>
        </w:rPr>
      </w:pPr>
      <w:r w:rsidRPr="00457D29">
        <w:rPr>
          <w:rFonts w:cs="Arial"/>
          <w:szCs w:val="20"/>
          <w:lang w:eastAsia="en-US"/>
        </w:rPr>
        <w:t xml:space="preserve">Será desclassificada a proposta vencedora que: </w:t>
      </w:r>
    </w:p>
    <w:p w14:paraId="7B8A3922"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contiver vícios insanáveis;</w:t>
      </w:r>
    </w:p>
    <w:p w14:paraId="00BEB5F5"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não obedecer às especificações técnicas pormenorizadas neste aviso ou em seus anexos;</w:t>
      </w:r>
    </w:p>
    <w:p w14:paraId="2F571AFF"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apresentar preços inexequíveis ou permanecerem acima do preço máximo definido para a contratação;</w:t>
      </w:r>
    </w:p>
    <w:p w14:paraId="3BB37BCF"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não tiverem sua exequibilidade demonstrada, quando exigido pela Administração;</w:t>
      </w:r>
    </w:p>
    <w:p w14:paraId="6FA18B00"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apresentar desconformidade com quaisquer outras exigências deste aviso ou seus anexos, desde que insanável.</w:t>
      </w:r>
    </w:p>
    <w:p w14:paraId="235E7C95" w14:textId="77777777" w:rsidR="00AC0F28" w:rsidRPr="00457D29" w:rsidRDefault="00AC0F28" w:rsidP="000405BF">
      <w:pPr>
        <w:pStyle w:val="PargrafodaLista"/>
        <w:numPr>
          <w:ilvl w:val="1"/>
          <w:numId w:val="8"/>
        </w:numPr>
        <w:spacing w:before="120" w:line="276" w:lineRule="auto"/>
        <w:jc w:val="both"/>
        <w:rPr>
          <w:rFonts w:cs="Arial"/>
          <w:szCs w:val="20"/>
        </w:rPr>
      </w:pPr>
      <w:r w:rsidRPr="00457D29">
        <w:rPr>
          <w:rFonts w:cs="Arial"/>
          <w:szCs w:val="20"/>
          <w:lang w:eastAsia="en-US"/>
        </w:rPr>
        <w:t>Quando</w:t>
      </w:r>
      <w:r w:rsidRPr="00457D29">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457D29" w:rsidRDefault="00AC0F28" w:rsidP="000405BF">
      <w:pPr>
        <w:pStyle w:val="PargrafodaLista"/>
        <w:numPr>
          <w:ilvl w:val="2"/>
          <w:numId w:val="8"/>
        </w:numPr>
        <w:spacing w:before="120" w:line="276" w:lineRule="auto"/>
        <w:ind w:left="284" w:hanging="142"/>
        <w:jc w:val="both"/>
        <w:rPr>
          <w:rFonts w:cs="Arial"/>
          <w:szCs w:val="20"/>
        </w:rPr>
      </w:pPr>
      <w:r w:rsidRPr="00457D29">
        <w:rPr>
          <w:rFonts w:cs="Arial"/>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457D29" w:rsidRDefault="00AC0F28" w:rsidP="000405BF">
      <w:pPr>
        <w:pStyle w:val="PargrafodaLista"/>
        <w:numPr>
          <w:ilvl w:val="1"/>
          <w:numId w:val="8"/>
        </w:numPr>
        <w:spacing w:before="120" w:line="276" w:lineRule="auto"/>
        <w:ind w:right="-15"/>
        <w:jc w:val="both"/>
        <w:rPr>
          <w:rFonts w:cs="Arial"/>
          <w:szCs w:val="20"/>
          <w:lang w:eastAsia="en-US"/>
        </w:rPr>
      </w:pPr>
      <w:r w:rsidRPr="00457D29">
        <w:rPr>
          <w:rFonts w:cs="Arial"/>
          <w:szCs w:val="20"/>
          <w:lang w:eastAsia="en-US"/>
        </w:rPr>
        <w:t xml:space="preserve">Se houver indícios de inexequibilidade da proposta de preço, ou em caso da necessidade de esclarecimentos </w:t>
      </w:r>
      <w:r w:rsidRPr="00457D29">
        <w:rPr>
          <w:rFonts w:cs="Arial"/>
          <w:szCs w:val="20"/>
          <w:bdr w:val="none" w:sz="0" w:space="0" w:color="auto" w:frame="1"/>
        </w:rPr>
        <w:t>complementares</w:t>
      </w:r>
      <w:r w:rsidRPr="00457D29">
        <w:rPr>
          <w:rFonts w:cs="Arial"/>
          <w:szCs w:val="20"/>
          <w:lang w:eastAsia="en-US"/>
        </w:rPr>
        <w:t xml:space="preserve">, poderão ser efetuadas diligências, para que a empresa comprove a exequibilidade da proposta.  </w:t>
      </w:r>
    </w:p>
    <w:p w14:paraId="174028E9" w14:textId="77777777" w:rsidR="00AC0F28" w:rsidRPr="00457D29" w:rsidRDefault="00AC0F28" w:rsidP="000405BF">
      <w:pPr>
        <w:pStyle w:val="PargrafodaLista"/>
        <w:numPr>
          <w:ilvl w:val="1"/>
          <w:numId w:val="8"/>
        </w:numPr>
        <w:spacing w:before="120" w:line="276" w:lineRule="auto"/>
        <w:jc w:val="both"/>
        <w:rPr>
          <w:rFonts w:cs="Arial"/>
          <w:szCs w:val="20"/>
          <w:lang w:eastAsia="en-US"/>
        </w:rPr>
      </w:pPr>
      <w:r w:rsidRPr="00457D29">
        <w:rPr>
          <w:rFonts w:cs="Arial"/>
          <w:szCs w:val="20"/>
          <w:lang w:eastAsia="en-US"/>
        </w:rPr>
        <w:t xml:space="preserve">Erros no preenchimento da planilha não constituem motivo para a desclassificação da proposta. A planilha </w:t>
      </w:r>
      <w:r w:rsidRPr="00457D29">
        <w:rPr>
          <w:rFonts w:cs="Arial"/>
          <w:szCs w:val="20"/>
          <w:bdr w:val="none" w:sz="0" w:space="0" w:color="auto" w:frame="1"/>
        </w:rPr>
        <w:t>poderá́</w:t>
      </w:r>
      <w:r w:rsidRPr="00457D29">
        <w:rPr>
          <w:rFonts w:cs="Arial"/>
          <w:szCs w:val="20"/>
          <w:lang w:eastAsia="en-US"/>
        </w:rPr>
        <w:t xml:space="preserve"> ser ajustada pelo fornecedor, no prazo indicado pelo sistema, desde que não haja majoração do preço.</w:t>
      </w:r>
    </w:p>
    <w:p w14:paraId="136E2CF1" w14:textId="77777777" w:rsidR="00AC0F28" w:rsidRPr="00457D29" w:rsidRDefault="00AC0F28" w:rsidP="000405BF">
      <w:pPr>
        <w:pStyle w:val="PargrafodaLista"/>
        <w:numPr>
          <w:ilvl w:val="2"/>
          <w:numId w:val="8"/>
        </w:numPr>
        <w:spacing w:before="120" w:line="276" w:lineRule="auto"/>
        <w:jc w:val="both"/>
        <w:rPr>
          <w:rFonts w:cs="Arial"/>
          <w:szCs w:val="20"/>
          <w:lang w:eastAsia="en-US"/>
        </w:rPr>
      </w:pPr>
      <w:r w:rsidRPr="00457D29">
        <w:rPr>
          <w:rFonts w:cs="Arial"/>
          <w:szCs w:val="20"/>
          <w:lang w:eastAsia="en-US"/>
        </w:rPr>
        <w:t>O ajuste de que trata este dispositivo se limita a sanar erros ou falhas que não alterem a substância das propostas;</w:t>
      </w:r>
    </w:p>
    <w:p w14:paraId="04BED92B" w14:textId="77777777" w:rsidR="00AC0F28" w:rsidRPr="00457D29" w:rsidRDefault="00AC0F28" w:rsidP="000405BF">
      <w:pPr>
        <w:pStyle w:val="PargrafodaLista"/>
        <w:numPr>
          <w:ilvl w:val="2"/>
          <w:numId w:val="8"/>
        </w:numPr>
        <w:spacing w:before="120" w:line="276" w:lineRule="auto"/>
        <w:jc w:val="both"/>
        <w:rPr>
          <w:rFonts w:cs="Arial"/>
          <w:szCs w:val="20"/>
          <w:lang w:eastAsia="en-US"/>
        </w:rPr>
      </w:pPr>
      <w:r w:rsidRPr="00457D29">
        <w:rPr>
          <w:rFonts w:cs="Arial"/>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457D29" w:rsidRDefault="00AC0F28" w:rsidP="000405BF">
      <w:pPr>
        <w:pStyle w:val="PargrafodaLista"/>
        <w:numPr>
          <w:ilvl w:val="1"/>
          <w:numId w:val="8"/>
        </w:numPr>
        <w:spacing w:before="120" w:line="276" w:lineRule="auto"/>
        <w:jc w:val="both"/>
        <w:rPr>
          <w:rFonts w:cs="Arial"/>
          <w:szCs w:val="20"/>
          <w:lang w:eastAsia="en-US"/>
        </w:rPr>
      </w:pPr>
      <w:r w:rsidRPr="00457D29">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457D29" w:rsidRDefault="00AC0F28" w:rsidP="000405BF">
      <w:pPr>
        <w:pStyle w:val="PargrafodaLista"/>
        <w:numPr>
          <w:ilvl w:val="1"/>
          <w:numId w:val="8"/>
        </w:numPr>
        <w:spacing w:before="120" w:line="276" w:lineRule="auto"/>
        <w:jc w:val="both"/>
        <w:rPr>
          <w:rFonts w:cs="Arial"/>
          <w:szCs w:val="20"/>
          <w:lang w:eastAsia="en-US"/>
        </w:rPr>
      </w:pPr>
      <w:r w:rsidRPr="00457D29">
        <w:rPr>
          <w:rFonts w:cs="Arial"/>
          <w:szCs w:val="20"/>
          <w:lang w:eastAsia="en-US"/>
        </w:rPr>
        <w:t>Se a proposta ou lance vencedor for desclassificado, será examinada a proposta ou lance subsequente, e, assim sucessivamente, na ordem de classificação.</w:t>
      </w:r>
    </w:p>
    <w:p w14:paraId="65247595" w14:textId="77777777" w:rsidR="00AC0F28" w:rsidRPr="00457D29" w:rsidRDefault="00AC0F28" w:rsidP="000405BF">
      <w:pPr>
        <w:pStyle w:val="PargrafodaLista"/>
        <w:numPr>
          <w:ilvl w:val="1"/>
          <w:numId w:val="8"/>
        </w:numPr>
        <w:spacing w:before="120" w:line="276" w:lineRule="auto"/>
        <w:jc w:val="both"/>
        <w:rPr>
          <w:rFonts w:cs="Arial"/>
          <w:szCs w:val="20"/>
          <w:lang w:eastAsia="en-US"/>
        </w:rPr>
      </w:pPr>
      <w:r w:rsidRPr="00457D29">
        <w:rPr>
          <w:rFonts w:cs="Arial"/>
          <w:szCs w:val="20"/>
          <w:lang w:eastAsia="en-US"/>
        </w:rPr>
        <w:t>Havendo necessidade, a sessão será suspensa, informando-se no “chat” a nova data e horário para a sua continuidade.</w:t>
      </w:r>
    </w:p>
    <w:p w14:paraId="42BFCC31" w14:textId="77777777" w:rsidR="00AC0F28" w:rsidRPr="00457D29" w:rsidRDefault="00AC0F28" w:rsidP="000405BF">
      <w:pPr>
        <w:pStyle w:val="PargrafodaLista"/>
        <w:numPr>
          <w:ilvl w:val="1"/>
          <w:numId w:val="8"/>
        </w:numPr>
        <w:spacing w:before="120" w:line="276" w:lineRule="auto"/>
        <w:jc w:val="both"/>
        <w:rPr>
          <w:rFonts w:cs="Arial"/>
          <w:szCs w:val="20"/>
          <w:lang w:eastAsia="en-US"/>
        </w:rPr>
      </w:pPr>
      <w:r w:rsidRPr="00457D29">
        <w:rPr>
          <w:rFonts w:cs="Arial"/>
          <w:szCs w:val="20"/>
          <w:lang w:eastAsia="en-US"/>
        </w:rPr>
        <w:t>Encerrada a análise quanto à aceitação da proposta, se iniciará a fase de habilitação, observado o disposto neste Aviso de Contratação Direta. </w:t>
      </w:r>
    </w:p>
    <w:p w14:paraId="284D29EF" w14:textId="0887D4DF" w:rsidR="00D9673A" w:rsidRPr="00457D29" w:rsidRDefault="00D9673A" w:rsidP="00D9673A">
      <w:pPr>
        <w:pStyle w:val="Nivel01"/>
        <w:numPr>
          <w:ilvl w:val="1"/>
          <w:numId w:val="8"/>
        </w:numPr>
        <w:autoSpaceDE/>
        <w:autoSpaceDN/>
        <w:adjustRightInd/>
        <w:spacing w:beforeLines="120" w:before="288" w:afterLines="120" w:after="288" w:line="312" w:lineRule="auto"/>
        <w:outlineLvl w:val="0"/>
        <w:rPr>
          <w:rFonts w:ascii="Arial" w:hAnsi="Arial" w:cs="Arial"/>
          <w:b w:val="0"/>
          <w:bCs w:val="0"/>
        </w:rPr>
      </w:pPr>
      <w:r w:rsidRPr="00457D29">
        <w:rPr>
          <w:rFonts w:ascii="Arial" w:hAnsi="Arial" w:cs="Arial"/>
          <w:b w:val="0"/>
          <w:bCs w:val="0"/>
        </w:rPr>
        <w:t>DA OBRIGATORIEDADE DE JUSTIFICATIVA DE PROPOSTA COM VALOR INFERIOR A 50% DO ESTIMADO</w:t>
      </w:r>
    </w:p>
    <w:p w14:paraId="334E7E95" w14:textId="2A687CAA" w:rsidR="00D9673A" w:rsidRPr="00457D29" w:rsidRDefault="00D9673A" w:rsidP="00D9673A">
      <w:pPr>
        <w:spacing w:line="360" w:lineRule="auto"/>
        <w:jc w:val="both"/>
        <w:rPr>
          <w:rFonts w:cs="Arial"/>
          <w:szCs w:val="20"/>
        </w:rPr>
      </w:pPr>
      <w:r w:rsidRPr="00457D29">
        <w:rPr>
          <w:rFonts w:cs="Arial"/>
          <w:szCs w:val="20"/>
        </w:rPr>
        <w:t>5.13.1 Nos termos do art. 60 da Lei Federal nº 14.133/2021, a Administração realizará a análise da exequibilidade das propostas, especialmente quanto à compatibilidade dos preços ofertados com os custos necessários à fiel execução do objeto contratual.</w:t>
      </w:r>
    </w:p>
    <w:p w14:paraId="655ADBEA" w14:textId="1737312B" w:rsidR="00D9673A" w:rsidRPr="00457D29" w:rsidRDefault="00D9673A" w:rsidP="00D9673A">
      <w:pPr>
        <w:spacing w:line="360" w:lineRule="auto"/>
        <w:jc w:val="both"/>
        <w:rPr>
          <w:rFonts w:cs="Arial"/>
          <w:szCs w:val="20"/>
        </w:rPr>
      </w:pPr>
      <w:r w:rsidRPr="00457D29">
        <w:rPr>
          <w:rFonts w:cs="Arial"/>
          <w:szCs w:val="20"/>
        </w:rPr>
        <w:lastRenderedPageBreak/>
        <w:t>5.13.2 Será obrigatória a apresentação de justificativa técnica e documental por parte da licitante que apresentar proposta com valor global inferior ou igual a 50% do valor estimado pela Administração Pública para o respectivo item ou lote.</w:t>
      </w:r>
    </w:p>
    <w:p w14:paraId="69B38C47" w14:textId="7781A41F" w:rsidR="00D9673A" w:rsidRPr="00457D29" w:rsidRDefault="00D9673A" w:rsidP="00D9673A">
      <w:pPr>
        <w:spacing w:line="360" w:lineRule="auto"/>
        <w:jc w:val="both"/>
        <w:rPr>
          <w:rFonts w:cs="Arial"/>
          <w:szCs w:val="20"/>
        </w:rPr>
      </w:pPr>
      <w:r w:rsidRPr="00457D29">
        <w:rPr>
          <w:rFonts w:cs="Arial"/>
          <w:szCs w:val="20"/>
        </w:rPr>
        <w:t>5.13.3 A justificativa deverá ser apresentada no prazo máximo de 24 (vinte e quatro) horas úteis após solicitação da equipe de apoio, e deverá conter, cumulativamente:</w:t>
      </w:r>
    </w:p>
    <w:p w14:paraId="28196BB1" w14:textId="77777777" w:rsidR="00D9673A" w:rsidRPr="00457D29" w:rsidRDefault="00D9673A" w:rsidP="00D9673A">
      <w:pPr>
        <w:spacing w:line="360" w:lineRule="auto"/>
        <w:jc w:val="both"/>
        <w:rPr>
          <w:rFonts w:cs="Arial"/>
          <w:szCs w:val="20"/>
        </w:rPr>
      </w:pPr>
      <w:r w:rsidRPr="00457D29">
        <w:rPr>
          <w:rFonts w:cs="Arial"/>
          <w:szCs w:val="20"/>
        </w:rPr>
        <w:t>a) Notas fiscais de aquisição recentes dos insumos ou produtos principais relacionados ao objeto, com identificação do fornecedor, CNPJ, datas e valores unitários;</w:t>
      </w:r>
    </w:p>
    <w:p w14:paraId="72452E5A" w14:textId="77777777" w:rsidR="00D9673A" w:rsidRPr="00457D29" w:rsidRDefault="00D9673A" w:rsidP="00D9673A">
      <w:pPr>
        <w:spacing w:line="360" w:lineRule="auto"/>
        <w:jc w:val="both"/>
        <w:rPr>
          <w:rFonts w:cs="Arial"/>
          <w:szCs w:val="20"/>
        </w:rPr>
      </w:pPr>
      <w:r w:rsidRPr="00457D29">
        <w:rPr>
          <w:rFonts w:cs="Arial"/>
          <w:szCs w:val="20"/>
        </w:rPr>
        <w:t>b) Orçamentos válidos de fornecedores, emitidos em papel timbrado ou meio eletrônico autenticável, contendo descrição detalhada dos itens, preços unitários, validade da proposta e identificação completa do fornecedor, com data anterior a da abertura do certame;</w:t>
      </w:r>
    </w:p>
    <w:p w14:paraId="631036B8" w14:textId="77777777" w:rsidR="00D9673A" w:rsidRPr="00457D29" w:rsidRDefault="00D9673A" w:rsidP="00D9673A">
      <w:pPr>
        <w:spacing w:line="360" w:lineRule="auto"/>
        <w:jc w:val="both"/>
        <w:rPr>
          <w:rFonts w:cs="Arial"/>
          <w:szCs w:val="20"/>
        </w:rPr>
      </w:pPr>
      <w:r w:rsidRPr="00457D29">
        <w:rPr>
          <w:rFonts w:cs="Arial"/>
          <w:szCs w:val="20"/>
        </w:rPr>
        <w:t>c) Planilha de formação de preços, demonstrando os custos diretos e indiretos, encargos legais incidentes e margem operacional mínima que sustente a execução contratual;</w:t>
      </w:r>
    </w:p>
    <w:p w14:paraId="00100CC9" w14:textId="77777777" w:rsidR="00D9673A" w:rsidRPr="00457D29" w:rsidRDefault="00D9673A" w:rsidP="00D9673A">
      <w:pPr>
        <w:spacing w:line="360" w:lineRule="auto"/>
        <w:jc w:val="both"/>
        <w:rPr>
          <w:rFonts w:cs="Arial"/>
          <w:szCs w:val="20"/>
        </w:rPr>
      </w:pPr>
      <w:r w:rsidRPr="00457D29">
        <w:rPr>
          <w:rFonts w:cs="Arial"/>
          <w:szCs w:val="20"/>
        </w:rPr>
        <w:t>d) Quando aplicável, documentos que comprovem estrutura logística, operacional ou técnica da empresa que justifiquem a viabilidade da proposta apresentada.</w:t>
      </w:r>
    </w:p>
    <w:p w14:paraId="02C729A1" w14:textId="513659BD" w:rsidR="00D9673A" w:rsidRPr="00457D29" w:rsidRDefault="00D9673A" w:rsidP="00D9673A">
      <w:pPr>
        <w:spacing w:line="360" w:lineRule="auto"/>
        <w:jc w:val="both"/>
        <w:rPr>
          <w:rFonts w:cs="Arial"/>
          <w:szCs w:val="20"/>
        </w:rPr>
      </w:pPr>
      <w:r w:rsidRPr="00457D29">
        <w:rPr>
          <w:rFonts w:cs="Arial"/>
          <w:szCs w:val="20"/>
        </w:rPr>
        <w:t>5.13.4 A ausência de comprovação adequada ou a apresentação de documentos inidôneos ou inconsistentes implicará na desclassificação da proposta por inexequibilidade, nos termos do art. 60, §3º da Lei nº 14.133/21.</w:t>
      </w:r>
    </w:p>
    <w:p w14:paraId="24CF56F4" w14:textId="77777777" w:rsidR="00AC0F28" w:rsidRPr="00457D29" w:rsidRDefault="00AC0F28" w:rsidP="000405BF">
      <w:pPr>
        <w:pStyle w:val="Ttulo1"/>
        <w:numPr>
          <w:ilvl w:val="0"/>
          <w:numId w:val="8"/>
        </w:numPr>
        <w:rPr>
          <w:rFonts w:ascii="Arial" w:hAnsi="Arial" w:cs="Arial"/>
          <w:b/>
          <w:bCs/>
          <w:color w:val="auto"/>
          <w:sz w:val="20"/>
          <w:szCs w:val="20"/>
        </w:rPr>
      </w:pPr>
      <w:bookmarkStart w:id="6" w:name="_Toc104906823"/>
      <w:r w:rsidRPr="00457D29">
        <w:rPr>
          <w:rFonts w:ascii="Arial" w:hAnsi="Arial" w:cs="Arial"/>
          <w:b/>
          <w:bCs/>
          <w:color w:val="auto"/>
          <w:sz w:val="20"/>
          <w:szCs w:val="20"/>
        </w:rPr>
        <w:t>HABILITAÇÃO</w:t>
      </w:r>
      <w:bookmarkEnd w:id="6"/>
    </w:p>
    <w:p w14:paraId="41479586" w14:textId="77777777" w:rsidR="00AC0F28" w:rsidRPr="00457D29" w:rsidRDefault="00AC0F28" w:rsidP="000405BF">
      <w:pPr>
        <w:pStyle w:val="PargrafodaLista"/>
        <w:numPr>
          <w:ilvl w:val="1"/>
          <w:numId w:val="8"/>
        </w:numPr>
        <w:spacing w:before="120" w:line="276" w:lineRule="auto"/>
        <w:jc w:val="both"/>
        <w:rPr>
          <w:rFonts w:cs="Arial"/>
          <w:b/>
          <w:szCs w:val="20"/>
          <w:lang w:eastAsia="ar-SA"/>
        </w:rPr>
      </w:pPr>
      <w:r w:rsidRPr="00457D29">
        <w:rPr>
          <w:rFonts w:cs="Arial"/>
          <w:szCs w:val="20"/>
          <w:lang w:eastAsia="ar-SA"/>
        </w:rPr>
        <w:t xml:space="preserve">Os </w:t>
      </w:r>
      <w:r w:rsidRPr="00457D29">
        <w:rPr>
          <w:rFonts w:cs="Arial"/>
          <w:szCs w:val="20"/>
        </w:rPr>
        <w:t>documentos</w:t>
      </w:r>
      <w:r w:rsidRPr="00457D29">
        <w:rPr>
          <w:rFonts w:cs="Arial"/>
          <w:szCs w:val="20"/>
          <w:lang w:eastAsia="ar-SA"/>
        </w:rPr>
        <w:t xml:space="preserve"> a serem exigidos para fins de habilitação constam do </w:t>
      </w:r>
      <w:r w:rsidRPr="00457D29">
        <w:rPr>
          <w:rFonts w:cs="Arial"/>
          <w:bCs/>
          <w:szCs w:val="20"/>
          <w:lang w:eastAsia="ar-SA"/>
        </w:rPr>
        <w:t>ANEXO I – DOCUMENTAÇÃO EXIGIDA PARA HABILITAÇÃO</w:t>
      </w:r>
      <w:r w:rsidRPr="00457D29">
        <w:rPr>
          <w:rFonts w:cs="Arial"/>
          <w:b/>
          <w:szCs w:val="20"/>
          <w:lang w:eastAsia="ar-SA"/>
        </w:rPr>
        <w:t xml:space="preserve"> </w:t>
      </w:r>
      <w:r w:rsidRPr="00457D29">
        <w:rPr>
          <w:rFonts w:cs="Arial"/>
          <w:szCs w:val="20"/>
          <w:lang w:eastAsia="ar-SA"/>
        </w:rPr>
        <w:t>deste aviso e serão solicitados do fornecedor mais bem classificado da fase de lances.</w:t>
      </w:r>
    </w:p>
    <w:p w14:paraId="72400912" w14:textId="77777777" w:rsidR="00AC0F28" w:rsidRPr="00457D29" w:rsidRDefault="00AC0F28" w:rsidP="000405BF">
      <w:pPr>
        <w:pStyle w:val="PargrafodaLista"/>
        <w:numPr>
          <w:ilvl w:val="1"/>
          <w:numId w:val="8"/>
        </w:numPr>
        <w:spacing w:before="120" w:line="276" w:lineRule="auto"/>
        <w:ind w:hanging="574"/>
        <w:jc w:val="both"/>
        <w:rPr>
          <w:rFonts w:cs="Arial"/>
          <w:b/>
          <w:szCs w:val="20"/>
          <w:lang w:eastAsia="ar-SA"/>
        </w:rPr>
      </w:pPr>
      <w:r w:rsidRPr="00457D29">
        <w:rPr>
          <w:rFonts w:cs="Arial"/>
          <w:szCs w:val="20"/>
          <w:lang w:eastAsia="ar-SA"/>
        </w:rPr>
        <w:t xml:space="preserve">Como </w:t>
      </w:r>
      <w:r w:rsidRPr="00457D29">
        <w:rPr>
          <w:rFonts w:cs="Arial"/>
          <w:szCs w:val="20"/>
        </w:rPr>
        <w:t>condição</w:t>
      </w:r>
      <w:r w:rsidRPr="00457D29">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457D29" w:rsidRDefault="00AC0F28" w:rsidP="006928F1">
      <w:pPr>
        <w:pStyle w:val="PargrafodaLista"/>
        <w:spacing w:before="120" w:line="276" w:lineRule="auto"/>
        <w:ind w:left="1134"/>
        <w:jc w:val="both"/>
        <w:rPr>
          <w:rFonts w:cs="Arial"/>
          <w:szCs w:val="20"/>
          <w:lang w:eastAsia="ar-SA"/>
        </w:rPr>
      </w:pPr>
      <w:r w:rsidRPr="00457D29">
        <w:rPr>
          <w:rFonts w:cs="Arial"/>
          <w:szCs w:val="20"/>
          <w:lang w:eastAsia="ar-SA"/>
        </w:rPr>
        <w:t xml:space="preserve">a) SICAF;  </w:t>
      </w:r>
    </w:p>
    <w:p w14:paraId="77295AB3" w14:textId="77777777" w:rsidR="00AC0F28" w:rsidRPr="00457D29" w:rsidRDefault="00AC0F28" w:rsidP="006928F1">
      <w:pPr>
        <w:pStyle w:val="PargrafodaLista"/>
        <w:spacing w:before="120" w:line="276" w:lineRule="auto"/>
        <w:ind w:left="1134"/>
        <w:jc w:val="both"/>
        <w:rPr>
          <w:rFonts w:cs="Arial"/>
          <w:szCs w:val="20"/>
          <w:lang w:eastAsia="ar-SA"/>
        </w:rPr>
      </w:pPr>
      <w:r w:rsidRPr="00457D29">
        <w:rPr>
          <w:rFonts w:cs="Arial"/>
          <w:szCs w:val="20"/>
          <w:lang w:eastAsia="ar-SA"/>
        </w:rPr>
        <w:t>b) Cadastro Nacional de Empresas Inidôneas e Suspensas - CEIS, mantido pela Controladoria-Geral da União (</w:t>
      </w:r>
      <w:hyperlink r:id="rId11" w:history="1">
        <w:r w:rsidRPr="00457D29">
          <w:rPr>
            <w:rStyle w:val="Hyperlink"/>
            <w:rFonts w:eastAsia="Calibri" w:cs="Arial"/>
            <w:color w:val="auto"/>
            <w:szCs w:val="20"/>
            <w:lang w:eastAsia="ar-SA"/>
          </w:rPr>
          <w:t>www.portaldatransparencia.gov.br/ceis</w:t>
        </w:r>
      </w:hyperlink>
      <w:r w:rsidRPr="00457D29">
        <w:rPr>
          <w:rFonts w:cs="Arial"/>
          <w:szCs w:val="20"/>
          <w:lang w:eastAsia="ar-SA"/>
        </w:rPr>
        <w:t xml:space="preserve">);  </w:t>
      </w:r>
    </w:p>
    <w:p w14:paraId="08897FC3" w14:textId="77777777" w:rsidR="00AC0F28" w:rsidRPr="00457D29" w:rsidRDefault="00AC0F28" w:rsidP="006928F1">
      <w:pPr>
        <w:pStyle w:val="PargrafodaLista"/>
        <w:spacing w:before="120" w:line="276" w:lineRule="auto"/>
        <w:ind w:left="1134"/>
        <w:jc w:val="both"/>
        <w:rPr>
          <w:rFonts w:cs="Arial"/>
          <w:szCs w:val="20"/>
          <w:lang w:eastAsia="ar-SA"/>
        </w:rPr>
      </w:pPr>
      <w:r w:rsidRPr="00457D29">
        <w:rPr>
          <w:rFonts w:cs="Arial"/>
          <w:szCs w:val="20"/>
          <w:lang w:eastAsia="ar-SA"/>
        </w:rPr>
        <w:t>c) Cadastro Nacional de Condenações Cíveis por Atos de Improbidade Administrativa, mantido pelo Conselho Nacional de Justiça (</w:t>
      </w:r>
      <w:hyperlink r:id="rId12" w:history="1">
        <w:r w:rsidRPr="00457D29">
          <w:rPr>
            <w:rStyle w:val="Hyperlink"/>
            <w:rFonts w:eastAsia="Calibri" w:cs="Arial"/>
            <w:color w:val="auto"/>
            <w:szCs w:val="20"/>
            <w:lang w:eastAsia="ar-SA"/>
          </w:rPr>
          <w:t>www.cnj.jus.br/improbidade_adm/consultar_requerido.php</w:t>
        </w:r>
      </w:hyperlink>
      <w:r w:rsidRPr="00457D29">
        <w:rPr>
          <w:rFonts w:cs="Arial"/>
          <w:szCs w:val="20"/>
          <w:lang w:eastAsia="ar-SA"/>
        </w:rPr>
        <w:t xml:space="preserve">).  </w:t>
      </w:r>
    </w:p>
    <w:p w14:paraId="1DF723B3" w14:textId="77777777" w:rsidR="00AC0F28" w:rsidRPr="00457D29" w:rsidRDefault="00AC0F28" w:rsidP="006928F1">
      <w:pPr>
        <w:pStyle w:val="PargrafodaLista"/>
        <w:spacing w:before="120" w:line="276" w:lineRule="auto"/>
        <w:ind w:left="1134"/>
        <w:jc w:val="both"/>
        <w:rPr>
          <w:rFonts w:cs="Arial"/>
          <w:szCs w:val="20"/>
          <w:lang w:eastAsia="ar-SA"/>
        </w:rPr>
      </w:pPr>
      <w:r w:rsidRPr="00457D29">
        <w:rPr>
          <w:rFonts w:cs="Arial"/>
          <w:szCs w:val="20"/>
          <w:lang w:eastAsia="ar-SA"/>
        </w:rPr>
        <w:t xml:space="preserve">d) Lista de Inidôneos mantida pelo Tribunal de Contas da União - TCU; </w:t>
      </w:r>
    </w:p>
    <w:p w14:paraId="2D2144EC" w14:textId="77777777" w:rsidR="00AC0F28" w:rsidRPr="00457D29" w:rsidRDefault="00AC0F28" w:rsidP="000405BF">
      <w:pPr>
        <w:pStyle w:val="PargrafodaLista"/>
        <w:numPr>
          <w:ilvl w:val="2"/>
          <w:numId w:val="8"/>
        </w:numPr>
        <w:spacing w:before="120" w:line="276" w:lineRule="auto"/>
        <w:jc w:val="both"/>
        <w:rPr>
          <w:rFonts w:cs="Arial"/>
          <w:b/>
          <w:szCs w:val="20"/>
        </w:rPr>
      </w:pPr>
      <w:r w:rsidRPr="00457D29">
        <w:rPr>
          <w:rFonts w:cs="Arial"/>
          <w:szCs w:val="20"/>
          <w:lang w:eastAsia="ar-SA"/>
        </w:rPr>
        <w:t xml:space="preserve">Para a consulta de </w:t>
      </w:r>
      <w:r w:rsidRPr="00457D29">
        <w:rPr>
          <w:rFonts w:cs="Arial"/>
          <w:szCs w:val="20"/>
        </w:rPr>
        <w:t>fornecedores</w:t>
      </w:r>
      <w:r w:rsidRPr="00457D29">
        <w:rPr>
          <w:rFonts w:cs="Arial"/>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 xml:space="preserve">A consulta aos </w:t>
      </w:r>
      <w:r w:rsidRPr="00457D29">
        <w:rPr>
          <w:rFonts w:cs="Arial"/>
          <w:szCs w:val="20"/>
          <w:lang w:eastAsia="ar-SA"/>
        </w:rPr>
        <w:t>cadastros</w:t>
      </w:r>
      <w:r w:rsidRPr="00457D29">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457D29" w:rsidRDefault="00AC0F28" w:rsidP="000405BF">
      <w:pPr>
        <w:pStyle w:val="PargrafodaLista"/>
        <w:numPr>
          <w:ilvl w:val="3"/>
          <w:numId w:val="8"/>
        </w:numPr>
        <w:spacing w:before="120" w:line="276" w:lineRule="auto"/>
        <w:jc w:val="both"/>
        <w:rPr>
          <w:rFonts w:cs="Arial"/>
          <w:szCs w:val="20"/>
        </w:rPr>
      </w:pPr>
      <w:r w:rsidRPr="00457D29">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457D29" w:rsidRDefault="00AC0F28" w:rsidP="000405BF">
      <w:pPr>
        <w:pStyle w:val="PargrafodaLista"/>
        <w:numPr>
          <w:ilvl w:val="4"/>
          <w:numId w:val="8"/>
        </w:numPr>
        <w:spacing w:before="120" w:line="276" w:lineRule="auto"/>
        <w:jc w:val="both"/>
        <w:rPr>
          <w:rFonts w:cs="Arial"/>
          <w:szCs w:val="20"/>
        </w:rPr>
      </w:pPr>
      <w:r w:rsidRPr="00457D29">
        <w:rPr>
          <w:rFonts w:cs="Arial"/>
          <w:szCs w:val="20"/>
        </w:rPr>
        <w:t>A tentativa de burla será verificada por meio dos vínculos societários, linhas de fornecimento similares, dentre outros.</w:t>
      </w:r>
    </w:p>
    <w:p w14:paraId="7109B58B" w14:textId="77777777" w:rsidR="00AC0F28" w:rsidRPr="00457D29" w:rsidRDefault="00AC0F28" w:rsidP="000405BF">
      <w:pPr>
        <w:pStyle w:val="PargrafodaLista"/>
        <w:numPr>
          <w:ilvl w:val="4"/>
          <w:numId w:val="8"/>
        </w:numPr>
        <w:spacing w:before="120" w:line="276" w:lineRule="auto"/>
        <w:jc w:val="both"/>
        <w:rPr>
          <w:rFonts w:cs="Arial"/>
          <w:szCs w:val="20"/>
        </w:rPr>
      </w:pPr>
      <w:r w:rsidRPr="00457D29">
        <w:rPr>
          <w:rFonts w:cs="Arial"/>
          <w:szCs w:val="20"/>
        </w:rPr>
        <w:t>O fornecedor será convocado para manifestação previamente à sua desclassificação</w:t>
      </w:r>
    </w:p>
    <w:p w14:paraId="1C86812C"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Constatada a existência de sanção, o fornecedor será reputado inabilitado, por falta de condição de participação.</w:t>
      </w:r>
    </w:p>
    <w:p w14:paraId="6F162935" w14:textId="77777777" w:rsidR="00AC0F28" w:rsidRPr="00457D29" w:rsidRDefault="00AC0F28" w:rsidP="000405BF">
      <w:pPr>
        <w:pStyle w:val="PargrafodaLista"/>
        <w:numPr>
          <w:ilvl w:val="1"/>
          <w:numId w:val="8"/>
        </w:numPr>
        <w:spacing w:before="120" w:line="276" w:lineRule="auto"/>
        <w:ind w:hanging="574"/>
        <w:jc w:val="both"/>
        <w:rPr>
          <w:rFonts w:cs="Arial"/>
          <w:szCs w:val="20"/>
        </w:rPr>
      </w:pPr>
      <w:r w:rsidRPr="00457D29">
        <w:rPr>
          <w:rFonts w:cs="Arial"/>
          <w:szCs w:val="20"/>
        </w:rPr>
        <w:lastRenderedPageBreak/>
        <w:t>Caso atendidas as condições de participação, a habilitação dos fornecedores será verificada por meio do SICAF, nos documentos por ele abrangidos.</w:t>
      </w:r>
    </w:p>
    <w:p w14:paraId="4037C73F"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457D29" w:rsidRDefault="00AC0F28" w:rsidP="000405BF">
      <w:pPr>
        <w:pStyle w:val="PargrafodaLista"/>
        <w:numPr>
          <w:ilvl w:val="1"/>
          <w:numId w:val="8"/>
        </w:numPr>
        <w:spacing w:before="120" w:line="276" w:lineRule="auto"/>
        <w:ind w:hanging="574"/>
        <w:jc w:val="both"/>
        <w:rPr>
          <w:rFonts w:cs="Arial"/>
          <w:szCs w:val="20"/>
        </w:rPr>
      </w:pPr>
      <w:r w:rsidRPr="00457D29">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457D29" w:rsidRDefault="00AC0F28" w:rsidP="000405BF">
      <w:pPr>
        <w:pStyle w:val="PargrafodaLista"/>
        <w:numPr>
          <w:ilvl w:val="1"/>
          <w:numId w:val="8"/>
        </w:numPr>
        <w:spacing w:before="120" w:line="276" w:lineRule="auto"/>
        <w:ind w:hanging="574"/>
        <w:jc w:val="both"/>
        <w:rPr>
          <w:rFonts w:cs="Arial"/>
          <w:szCs w:val="20"/>
        </w:rPr>
      </w:pPr>
      <w:r w:rsidRPr="00457D29">
        <w:rPr>
          <w:rFonts w:cs="Arial"/>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457D29" w:rsidRDefault="00AC0F28" w:rsidP="000405BF">
      <w:pPr>
        <w:pStyle w:val="PargrafodaLista"/>
        <w:numPr>
          <w:ilvl w:val="1"/>
          <w:numId w:val="8"/>
        </w:numPr>
        <w:spacing w:before="120" w:line="276" w:lineRule="auto"/>
        <w:ind w:hanging="574"/>
        <w:jc w:val="both"/>
        <w:rPr>
          <w:rFonts w:cs="Arial"/>
          <w:b/>
          <w:bCs/>
          <w:szCs w:val="20"/>
        </w:rPr>
      </w:pPr>
      <w:r w:rsidRPr="00457D29">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457D29" w:rsidRDefault="00AC0F28" w:rsidP="000405BF">
      <w:pPr>
        <w:pStyle w:val="PargrafodaLista"/>
        <w:numPr>
          <w:ilvl w:val="1"/>
          <w:numId w:val="8"/>
        </w:numPr>
        <w:spacing w:before="120" w:line="276" w:lineRule="auto"/>
        <w:ind w:hanging="574"/>
        <w:jc w:val="both"/>
        <w:rPr>
          <w:rFonts w:cs="Arial"/>
          <w:bCs/>
          <w:szCs w:val="20"/>
        </w:rPr>
      </w:pPr>
      <w:r w:rsidRPr="00457D29">
        <w:rPr>
          <w:rFonts w:cs="Arial"/>
          <w:bCs/>
          <w:szCs w:val="20"/>
        </w:rPr>
        <w:t xml:space="preserve">Havendo </w:t>
      </w:r>
      <w:r w:rsidRPr="00457D29">
        <w:rPr>
          <w:rFonts w:cs="Arial"/>
          <w:szCs w:val="20"/>
          <w:lang w:eastAsia="en-US"/>
        </w:rPr>
        <w:t>necessidade</w:t>
      </w:r>
      <w:r w:rsidRPr="00457D29">
        <w:rPr>
          <w:rFonts w:cs="Arial"/>
          <w:bCs/>
          <w:szCs w:val="20"/>
        </w:rPr>
        <w:t xml:space="preserve"> de analisar minuciosamente os documentos exigidos, a sessão será suspensa, sendo informada a nova data e horário para a sua continuidade.</w:t>
      </w:r>
    </w:p>
    <w:p w14:paraId="561E230C" w14:textId="77777777" w:rsidR="00AC0F28" w:rsidRPr="00457D29" w:rsidRDefault="00AC0F28" w:rsidP="000405BF">
      <w:pPr>
        <w:pStyle w:val="PargrafodaLista"/>
        <w:numPr>
          <w:ilvl w:val="1"/>
          <w:numId w:val="8"/>
        </w:numPr>
        <w:spacing w:before="120" w:line="276" w:lineRule="auto"/>
        <w:ind w:hanging="574"/>
        <w:jc w:val="both"/>
        <w:rPr>
          <w:rFonts w:cs="Arial"/>
          <w:szCs w:val="20"/>
        </w:rPr>
      </w:pPr>
      <w:r w:rsidRPr="00457D29">
        <w:rPr>
          <w:rFonts w:cs="Arial"/>
          <w:szCs w:val="20"/>
        </w:rPr>
        <w:t xml:space="preserve">Será inabilitado o fornecedor que não comprovar sua habilitação, seja por não apresentar </w:t>
      </w:r>
      <w:r w:rsidRPr="00457D29">
        <w:rPr>
          <w:rFonts w:cs="Arial"/>
          <w:szCs w:val="20"/>
          <w:lang w:eastAsia="en-US"/>
        </w:rPr>
        <w:t>quaisquer</w:t>
      </w:r>
      <w:r w:rsidRPr="00457D29">
        <w:rPr>
          <w:rFonts w:cs="Arial"/>
          <w:szCs w:val="20"/>
        </w:rPr>
        <w:t xml:space="preserve"> dos </w:t>
      </w:r>
      <w:r w:rsidRPr="00457D29">
        <w:rPr>
          <w:rFonts w:cs="Arial"/>
          <w:bCs/>
          <w:szCs w:val="20"/>
        </w:rPr>
        <w:t>documentos</w:t>
      </w:r>
      <w:r w:rsidRPr="00457D29">
        <w:rPr>
          <w:rFonts w:cs="Arial"/>
          <w:szCs w:val="20"/>
        </w:rPr>
        <w:t xml:space="preserve"> exigidos, ou apresentá-los em desacordo com o estabelecido neste Aviso de Contratação Direta.</w:t>
      </w:r>
    </w:p>
    <w:p w14:paraId="5D335F4C" w14:textId="77777777" w:rsidR="00AC0F28" w:rsidRPr="00457D29" w:rsidRDefault="00AC0F28" w:rsidP="000405BF">
      <w:pPr>
        <w:pStyle w:val="PargrafodaLista"/>
        <w:numPr>
          <w:ilvl w:val="2"/>
          <w:numId w:val="8"/>
        </w:numPr>
        <w:spacing w:before="120" w:line="276" w:lineRule="auto"/>
        <w:jc w:val="both"/>
        <w:rPr>
          <w:rFonts w:cs="Arial"/>
          <w:szCs w:val="20"/>
        </w:rPr>
      </w:pPr>
      <w:r w:rsidRPr="00457D29">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457D29" w:rsidRDefault="00AC0F28" w:rsidP="000405BF">
      <w:pPr>
        <w:pStyle w:val="PargrafodaLista"/>
        <w:numPr>
          <w:ilvl w:val="1"/>
          <w:numId w:val="8"/>
        </w:numPr>
        <w:spacing w:before="120" w:line="276" w:lineRule="auto"/>
        <w:ind w:hanging="574"/>
        <w:jc w:val="both"/>
        <w:rPr>
          <w:rFonts w:cs="Arial"/>
          <w:szCs w:val="20"/>
          <w:lang w:eastAsia="en-US"/>
        </w:rPr>
      </w:pPr>
      <w:r w:rsidRPr="00457D29">
        <w:rPr>
          <w:rFonts w:cs="Arial"/>
          <w:szCs w:val="20"/>
          <w:lang w:eastAsia="en-US"/>
        </w:rPr>
        <w:t>Constatado o atendimento às exigências de habilitação, o fornecedor será habilitado</w:t>
      </w:r>
    </w:p>
    <w:p w14:paraId="5A5FAB46" w14:textId="77777777" w:rsidR="00AC0F28" w:rsidRPr="00457D29" w:rsidRDefault="00AC0F28" w:rsidP="000405BF">
      <w:pPr>
        <w:pStyle w:val="Ttulo1"/>
        <w:numPr>
          <w:ilvl w:val="0"/>
          <w:numId w:val="8"/>
        </w:numPr>
        <w:rPr>
          <w:rFonts w:ascii="Arial" w:hAnsi="Arial" w:cs="Arial"/>
          <w:b/>
          <w:bCs/>
          <w:color w:val="auto"/>
          <w:sz w:val="20"/>
          <w:szCs w:val="20"/>
        </w:rPr>
      </w:pPr>
      <w:bookmarkStart w:id="7" w:name="_Toc104906824"/>
      <w:r w:rsidRPr="00457D29">
        <w:rPr>
          <w:rFonts w:ascii="Arial" w:hAnsi="Arial" w:cs="Arial"/>
          <w:b/>
          <w:bCs/>
          <w:color w:val="auto"/>
          <w:sz w:val="20"/>
          <w:szCs w:val="20"/>
        </w:rPr>
        <w:t>CONTRATAÇÃO</w:t>
      </w:r>
      <w:bookmarkEnd w:id="7"/>
    </w:p>
    <w:p w14:paraId="233A78AB" w14:textId="77777777" w:rsidR="00AC0F28" w:rsidRPr="00457D29" w:rsidRDefault="00AC0F28" w:rsidP="000405BF">
      <w:pPr>
        <w:numPr>
          <w:ilvl w:val="1"/>
          <w:numId w:val="8"/>
        </w:numPr>
        <w:spacing w:before="120" w:line="276" w:lineRule="auto"/>
        <w:ind w:left="857"/>
        <w:jc w:val="both"/>
        <w:rPr>
          <w:rFonts w:eastAsia="Arial" w:cs="Arial"/>
          <w:szCs w:val="20"/>
        </w:rPr>
      </w:pPr>
      <w:r w:rsidRPr="00457D29">
        <w:rPr>
          <w:rFonts w:eastAsia="Arial" w:cs="Arial"/>
          <w:szCs w:val="20"/>
        </w:rPr>
        <w:t>Após a homologação e adjudicação, caso se conclua pela contratação, será firmado Termo de Contrato ou emitido instrumento equivalente.</w:t>
      </w:r>
    </w:p>
    <w:p w14:paraId="1534029A" w14:textId="50B3C965" w:rsidR="00AC0F28" w:rsidRPr="00457D29" w:rsidRDefault="00FF6E43" w:rsidP="000405BF">
      <w:pPr>
        <w:numPr>
          <w:ilvl w:val="1"/>
          <w:numId w:val="8"/>
        </w:numPr>
        <w:spacing w:before="120" w:line="276" w:lineRule="auto"/>
        <w:ind w:left="425" w:firstLine="0"/>
        <w:jc w:val="both"/>
        <w:rPr>
          <w:rFonts w:eastAsia="Arial" w:cs="Arial"/>
          <w:szCs w:val="20"/>
        </w:rPr>
      </w:pPr>
      <w:r w:rsidRPr="00457D29">
        <w:rPr>
          <w:rFonts w:eastAsia="Arial" w:cs="Arial"/>
          <w:szCs w:val="20"/>
        </w:rPr>
        <w:t xml:space="preserve"> </w:t>
      </w:r>
      <w:r w:rsidR="00AC0F28" w:rsidRPr="00457D29">
        <w:rPr>
          <w:rFonts w:eastAsia="Arial" w:cs="Arial"/>
          <w:szCs w:val="20"/>
        </w:rPr>
        <w:t xml:space="preserve">O adjudicatário terá o prazo de </w:t>
      </w:r>
      <w:r w:rsidR="00415383" w:rsidRPr="00457D29">
        <w:rPr>
          <w:rFonts w:eastAsia="Arial" w:cs="Arial"/>
          <w:szCs w:val="20"/>
        </w:rPr>
        <w:t xml:space="preserve">02 </w:t>
      </w:r>
      <w:r w:rsidR="00AC0F28" w:rsidRPr="00457D29">
        <w:rPr>
          <w:rFonts w:eastAsia="Arial" w:cs="Arial"/>
          <w:szCs w:val="20"/>
        </w:rPr>
        <w:t>(</w:t>
      </w:r>
      <w:r w:rsidR="00415383" w:rsidRPr="00457D29">
        <w:rPr>
          <w:rFonts w:eastAsia="Arial" w:cs="Arial"/>
          <w:szCs w:val="20"/>
        </w:rPr>
        <w:t>dois</w:t>
      </w:r>
      <w:r w:rsidR="00AC0F28" w:rsidRPr="00457D29">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457D29" w:rsidRDefault="00AC0F28" w:rsidP="000405BF">
      <w:pPr>
        <w:numPr>
          <w:ilvl w:val="2"/>
          <w:numId w:val="8"/>
        </w:numPr>
        <w:spacing w:before="120" w:line="276" w:lineRule="auto"/>
        <w:jc w:val="both"/>
        <w:rPr>
          <w:rFonts w:eastAsia="Arial" w:cs="Arial"/>
          <w:szCs w:val="20"/>
        </w:rPr>
      </w:pPr>
      <w:r w:rsidRPr="00457D29">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457D29">
        <w:rPr>
          <w:rFonts w:eastAsia="Arial" w:cs="Arial"/>
          <w:szCs w:val="20"/>
        </w:rPr>
        <w:t>02</w:t>
      </w:r>
      <w:r w:rsidRPr="00457D29">
        <w:rPr>
          <w:rFonts w:eastAsia="Arial" w:cs="Arial"/>
          <w:szCs w:val="20"/>
        </w:rPr>
        <w:t xml:space="preserve"> (</w:t>
      </w:r>
      <w:r w:rsidR="00FB6857" w:rsidRPr="00457D29">
        <w:rPr>
          <w:rFonts w:eastAsia="Arial" w:cs="Arial"/>
          <w:szCs w:val="20"/>
        </w:rPr>
        <w:t>dois</w:t>
      </w:r>
      <w:r w:rsidRPr="00457D29">
        <w:rPr>
          <w:rFonts w:eastAsia="Arial" w:cs="Arial"/>
          <w:szCs w:val="20"/>
        </w:rPr>
        <w:t xml:space="preserve">) dias, a contar da data de seu recebimento. </w:t>
      </w:r>
    </w:p>
    <w:p w14:paraId="5320796F" w14:textId="77777777" w:rsidR="00AC0F28" w:rsidRPr="00457D29" w:rsidRDefault="00AC0F28" w:rsidP="000405BF">
      <w:pPr>
        <w:numPr>
          <w:ilvl w:val="2"/>
          <w:numId w:val="8"/>
        </w:numPr>
        <w:spacing w:before="120" w:line="276" w:lineRule="auto"/>
        <w:jc w:val="both"/>
        <w:rPr>
          <w:rFonts w:eastAsia="Arial" w:cs="Arial"/>
          <w:szCs w:val="20"/>
        </w:rPr>
      </w:pPr>
      <w:r w:rsidRPr="00457D29">
        <w:rPr>
          <w:rFonts w:eastAsia="Arial" w:cs="Arial"/>
          <w:szCs w:val="20"/>
        </w:rPr>
        <w:t xml:space="preserve">O prazo previsto para assinatura do contrato ou aceitação da nota de empenho ou instrumento equivalente poderá ser prorrogado </w:t>
      </w:r>
      <w:r w:rsidRPr="00457D29">
        <w:rPr>
          <w:rFonts w:cs="Arial"/>
          <w:bCs/>
          <w:szCs w:val="20"/>
        </w:rPr>
        <w:t>1 (uma) vez</w:t>
      </w:r>
      <w:r w:rsidRPr="00457D29">
        <w:rPr>
          <w:rFonts w:eastAsia="Arial" w:cs="Arial"/>
          <w:szCs w:val="20"/>
        </w:rPr>
        <w:t>, por igual período, por solicitação justificada do adjudicatário e aceita pela Administração.</w:t>
      </w:r>
    </w:p>
    <w:p w14:paraId="1FDF8BD7" w14:textId="77777777" w:rsidR="00AC0F28" w:rsidRPr="00457D29" w:rsidRDefault="00AC0F28" w:rsidP="000405BF">
      <w:pPr>
        <w:numPr>
          <w:ilvl w:val="1"/>
          <w:numId w:val="8"/>
        </w:numPr>
        <w:spacing w:before="120" w:line="276" w:lineRule="auto"/>
        <w:ind w:left="425" w:firstLine="0"/>
        <w:jc w:val="both"/>
        <w:rPr>
          <w:rFonts w:eastAsia="Arial" w:cs="Arial"/>
          <w:szCs w:val="20"/>
        </w:rPr>
      </w:pPr>
      <w:r w:rsidRPr="00457D29">
        <w:rPr>
          <w:rFonts w:eastAsia="Arial" w:cs="Arial"/>
          <w:szCs w:val="20"/>
        </w:rPr>
        <w:t>O Aceite da Nota de Empenho ou do instrumento equivalente, emitida à empresa adjudicada, implica no reconhecimento de que:</w:t>
      </w:r>
    </w:p>
    <w:p w14:paraId="5E047BE3" w14:textId="77777777" w:rsidR="00AC0F28" w:rsidRPr="00457D29" w:rsidRDefault="00AC0F28" w:rsidP="000405BF">
      <w:pPr>
        <w:numPr>
          <w:ilvl w:val="2"/>
          <w:numId w:val="8"/>
        </w:numPr>
        <w:spacing w:before="120" w:line="276" w:lineRule="auto"/>
        <w:jc w:val="both"/>
        <w:rPr>
          <w:rFonts w:eastAsia="Arial" w:cs="Arial"/>
          <w:szCs w:val="20"/>
        </w:rPr>
      </w:pPr>
      <w:r w:rsidRPr="00457D29">
        <w:rPr>
          <w:rFonts w:eastAsia="Arial" w:cs="Arial"/>
          <w:szCs w:val="20"/>
        </w:rPr>
        <w:t>referida Nota está substituindo o contrato, aplicando-se à relação de negócios ali estabelecida as disposições da Lei nº 14.133, de 2021;</w:t>
      </w:r>
    </w:p>
    <w:p w14:paraId="6D11A9ED" w14:textId="77777777" w:rsidR="00AC0F28" w:rsidRPr="00457D29" w:rsidRDefault="00AC0F28" w:rsidP="000405BF">
      <w:pPr>
        <w:numPr>
          <w:ilvl w:val="2"/>
          <w:numId w:val="8"/>
        </w:numPr>
        <w:spacing w:before="120" w:line="276" w:lineRule="auto"/>
        <w:jc w:val="both"/>
        <w:rPr>
          <w:rFonts w:eastAsia="Arial" w:cs="Arial"/>
          <w:szCs w:val="20"/>
        </w:rPr>
      </w:pPr>
      <w:r w:rsidRPr="00457D29">
        <w:rPr>
          <w:rFonts w:eastAsia="Arial" w:cs="Arial"/>
          <w:szCs w:val="20"/>
        </w:rPr>
        <w:t>a contratada se vincula à sua proposta e às previsões contidas no Aviso de Contratação Direta e seus anexos;</w:t>
      </w:r>
    </w:p>
    <w:p w14:paraId="59B0C99B" w14:textId="77777777" w:rsidR="00AC0F28" w:rsidRPr="00457D29" w:rsidRDefault="00AC0F28" w:rsidP="000405BF">
      <w:pPr>
        <w:numPr>
          <w:ilvl w:val="2"/>
          <w:numId w:val="8"/>
        </w:numPr>
        <w:spacing w:before="120" w:line="276" w:lineRule="auto"/>
        <w:jc w:val="both"/>
        <w:rPr>
          <w:rFonts w:eastAsia="Arial" w:cs="Arial"/>
          <w:szCs w:val="20"/>
        </w:rPr>
      </w:pPr>
      <w:r w:rsidRPr="00457D29">
        <w:rPr>
          <w:rFonts w:eastAsia="Arial" w:cs="Arial"/>
          <w:szCs w:val="20"/>
        </w:rPr>
        <w:t>a contratada reconhece que as hipóteses de rescisão são aquelas previstas nos artigos 137 e 138 da Lei nº 14.133/21 e reconhece os direitos da Administração previstos nos artigos 137 a 139 da mesma Lei.</w:t>
      </w:r>
    </w:p>
    <w:p w14:paraId="6E331759" w14:textId="397D18A6" w:rsidR="00AC0F28" w:rsidRPr="00457D29" w:rsidRDefault="00714214" w:rsidP="000405BF">
      <w:pPr>
        <w:numPr>
          <w:ilvl w:val="1"/>
          <w:numId w:val="8"/>
        </w:numPr>
        <w:spacing w:before="120" w:line="276" w:lineRule="auto"/>
        <w:ind w:left="425" w:firstLine="0"/>
        <w:jc w:val="both"/>
        <w:rPr>
          <w:rFonts w:eastAsia="Arial" w:cs="Arial"/>
          <w:szCs w:val="20"/>
        </w:rPr>
      </w:pPr>
      <w:r w:rsidRPr="00457D29">
        <w:rPr>
          <w:rFonts w:eastAsia="Arial" w:cs="Arial"/>
          <w:szCs w:val="20"/>
        </w:rPr>
        <w:lastRenderedPageBreak/>
        <w:t xml:space="preserve"> </w:t>
      </w:r>
      <w:r w:rsidR="00AC0F28" w:rsidRPr="00457D29">
        <w:rPr>
          <w:rFonts w:eastAsia="Arial" w:cs="Arial"/>
          <w:szCs w:val="20"/>
        </w:rPr>
        <w:t xml:space="preserve">O prazo de vigência da contratação é </w:t>
      </w:r>
      <w:r w:rsidR="00122AC2" w:rsidRPr="00457D29">
        <w:rPr>
          <w:rFonts w:eastAsia="Arial" w:cs="Arial"/>
          <w:szCs w:val="20"/>
        </w:rPr>
        <w:t>até 31/12/202</w:t>
      </w:r>
      <w:r w:rsidR="009D3CB6" w:rsidRPr="00457D29">
        <w:rPr>
          <w:rFonts w:eastAsia="Arial" w:cs="Arial"/>
          <w:szCs w:val="20"/>
        </w:rPr>
        <w:t>6</w:t>
      </w:r>
      <w:r w:rsidR="00122AC2" w:rsidRPr="00457D29">
        <w:rPr>
          <w:rFonts w:eastAsia="Arial" w:cs="Arial"/>
          <w:szCs w:val="20"/>
        </w:rPr>
        <w:t>, improrrogável.</w:t>
      </w:r>
      <w:r w:rsidR="00AC0F28" w:rsidRPr="00457D29">
        <w:rPr>
          <w:rFonts w:eastAsia="Arial" w:cs="Arial"/>
          <w:szCs w:val="20"/>
        </w:rPr>
        <w:t xml:space="preserve"> </w:t>
      </w:r>
    </w:p>
    <w:p w14:paraId="39139B95" w14:textId="1104FCF5" w:rsidR="00AC0F28" w:rsidRPr="00457D29" w:rsidRDefault="00714214" w:rsidP="000405BF">
      <w:pPr>
        <w:numPr>
          <w:ilvl w:val="1"/>
          <w:numId w:val="8"/>
        </w:numPr>
        <w:spacing w:before="120" w:line="276" w:lineRule="auto"/>
        <w:ind w:left="425" w:firstLine="0"/>
        <w:jc w:val="both"/>
        <w:rPr>
          <w:rFonts w:eastAsia="Arial" w:cs="Arial"/>
          <w:szCs w:val="20"/>
        </w:rPr>
      </w:pPr>
      <w:r w:rsidRPr="00457D29">
        <w:rPr>
          <w:rFonts w:cs="Arial"/>
          <w:szCs w:val="20"/>
        </w:rPr>
        <w:t xml:space="preserve"> </w:t>
      </w:r>
      <w:r w:rsidR="00AC0F28" w:rsidRPr="00457D29">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457D29" w:rsidRDefault="00AC0F28" w:rsidP="000405BF">
      <w:pPr>
        <w:pStyle w:val="Ttulo1"/>
        <w:numPr>
          <w:ilvl w:val="0"/>
          <w:numId w:val="8"/>
        </w:numPr>
        <w:rPr>
          <w:rFonts w:ascii="Arial" w:hAnsi="Arial" w:cs="Arial"/>
          <w:b/>
          <w:bCs/>
          <w:color w:val="auto"/>
          <w:sz w:val="20"/>
          <w:szCs w:val="20"/>
        </w:rPr>
      </w:pPr>
      <w:bookmarkStart w:id="8" w:name="_Toc104906825"/>
      <w:r w:rsidRPr="00457D29">
        <w:rPr>
          <w:rFonts w:ascii="Arial" w:hAnsi="Arial" w:cs="Arial"/>
          <w:b/>
          <w:bCs/>
          <w:color w:val="auto"/>
          <w:sz w:val="20"/>
          <w:szCs w:val="20"/>
        </w:rPr>
        <w:t>SANÇÕES</w:t>
      </w:r>
      <w:bookmarkEnd w:id="8"/>
    </w:p>
    <w:p w14:paraId="2C62C3A6" w14:textId="77777777" w:rsidR="00AC0F28" w:rsidRPr="00457D29" w:rsidRDefault="00AC0F28" w:rsidP="000405BF">
      <w:pPr>
        <w:numPr>
          <w:ilvl w:val="1"/>
          <w:numId w:val="8"/>
        </w:numPr>
        <w:spacing w:before="120" w:line="276" w:lineRule="auto"/>
        <w:ind w:left="857"/>
        <w:jc w:val="both"/>
        <w:rPr>
          <w:rFonts w:cs="Arial"/>
          <w:b/>
          <w:szCs w:val="20"/>
        </w:rPr>
      </w:pPr>
      <w:r w:rsidRPr="00457D29">
        <w:rPr>
          <w:rFonts w:cs="Arial"/>
          <w:szCs w:val="20"/>
        </w:rPr>
        <w:t xml:space="preserve">Comete infração administrativa o fornecedor que cometer quaisquer das infrações previstas no art. 155 da Lei nº 14.133, de 2021, quais sejam: </w:t>
      </w:r>
    </w:p>
    <w:p w14:paraId="63F87FD5"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dar causa à inexecução parcial do contrato;</w:t>
      </w:r>
    </w:p>
    <w:p w14:paraId="4F4D07FD"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dar causa à inexecução parcial do contrato que cause grave dano à Administração, ao funcionamento dos serviços públicos ou ao interesse coletivo;</w:t>
      </w:r>
    </w:p>
    <w:p w14:paraId="5938472E"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dar causa à inexecução total do contrato;</w:t>
      </w:r>
    </w:p>
    <w:p w14:paraId="5F0F9A7B"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deixar de entregar a documentação exigida para o certame;</w:t>
      </w:r>
    </w:p>
    <w:p w14:paraId="74A65AAA"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não manter a proposta, salvo em decorrência de fato superveniente devidamente justificado;</w:t>
      </w:r>
    </w:p>
    <w:p w14:paraId="2CF120DF"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não celebrar o contrato ou não entregar a documentação exigida para a contratação, quando convocado dentro do prazo de validade de sua proposta;</w:t>
      </w:r>
    </w:p>
    <w:p w14:paraId="3986E141"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 ensejar o retardamento da execução ou da entrega do objeto da licitação sem motivo justificado;</w:t>
      </w:r>
    </w:p>
    <w:p w14:paraId="067C5714"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apresentar declaração ou documentação falsa exigida para o certame ou prestar declaração falsa durante a dispensa eletrônica ou a execução do contrato;</w:t>
      </w:r>
    </w:p>
    <w:p w14:paraId="6B255349"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fraudar a dispensa eletrônica ou praticar ato fraudulento na execução do contrato;</w:t>
      </w:r>
    </w:p>
    <w:p w14:paraId="11F8FA21"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 comportar-se de modo inidôneo ou cometer fraude de qualquer natureza;</w:t>
      </w:r>
    </w:p>
    <w:p w14:paraId="17A078F7" w14:textId="77777777" w:rsidR="00AC0F28" w:rsidRPr="00457D29" w:rsidRDefault="00AC0F28" w:rsidP="000405BF">
      <w:pPr>
        <w:pStyle w:val="PargrafodaLista"/>
        <w:numPr>
          <w:ilvl w:val="3"/>
          <w:numId w:val="8"/>
        </w:numPr>
        <w:spacing w:before="120" w:line="276" w:lineRule="auto"/>
        <w:jc w:val="both"/>
        <w:rPr>
          <w:rFonts w:cs="Arial"/>
          <w:szCs w:val="20"/>
        </w:rPr>
      </w:pPr>
      <w:r w:rsidRPr="00457D29">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 praticar atos ilícitos com vistas a frustrar os objetivos deste certame.</w:t>
      </w:r>
    </w:p>
    <w:p w14:paraId="6D4E7A1E"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praticar ato lesivo previsto no </w:t>
      </w:r>
      <w:hyperlink r:id="rId13" w:anchor="art5" w:history="1">
        <w:r w:rsidRPr="00457D29">
          <w:rPr>
            <w:rFonts w:cs="Arial"/>
            <w:szCs w:val="20"/>
          </w:rPr>
          <w:t>art. 5º da Lei nº 12.846, de 1º de agosto de 2013.</w:t>
        </w:r>
      </w:hyperlink>
    </w:p>
    <w:p w14:paraId="76AFCCFB" w14:textId="765CFFA8" w:rsidR="00AC0F28" w:rsidRPr="00457D29" w:rsidRDefault="00422A33" w:rsidP="000405BF">
      <w:pPr>
        <w:numPr>
          <w:ilvl w:val="1"/>
          <w:numId w:val="8"/>
        </w:numPr>
        <w:spacing w:before="120" w:line="276" w:lineRule="auto"/>
        <w:ind w:left="425" w:firstLine="0"/>
        <w:jc w:val="both"/>
        <w:rPr>
          <w:rFonts w:cs="Arial"/>
          <w:b/>
          <w:szCs w:val="20"/>
        </w:rPr>
      </w:pPr>
      <w:r w:rsidRPr="00457D29">
        <w:rPr>
          <w:rFonts w:cs="Arial"/>
          <w:szCs w:val="20"/>
        </w:rPr>
        <w:t xml:space="preserve"> </w:t>
      </w:r>
      <w:r w:rsidR="00AC0F28" w:rsidRPr="00457D29">
        <w:rPr>
          <w:rFonts w:cs="Arial"/>
          <w:szCs w:val="20"/>
        </w:rPr>
        <w:t>O fornecedor que cometer qualquer das infrações discriminadas nos subitens anteriores ficará sujeito, sem prejuízo da responsabilidade civil e criminal, às seguintes sanções:</w:t>
      </w:r>
    </w:p>
    <w:p w14:paraId="5157A24F" w14:textId="77777777" w:rsidR="00AC0F28" w:rsidRPr="00457D29" w:rsidRDefault="00AC0F28" w:rsidP="006928F1">
      <w:pPr>
        <w:numPr>
          <w:ilvl w:val="2"/>
          <w:numId w:val="6"/>
        </w:numPr>
        <w:spacing w:before="120" w:line="276" w:lineRule="auto"/>
        <w:jc w:val="both"/>
        <w:rPr>
          <w:rFonts w:cs="Arial"/>
          <w:szCs w:val="20"/>
        </w:rPr>
      </w:pPr>
      <w:r w:rsidRPr="00457D29">
        <w:rPr>
          <w:rFonts w:cs="Arial"/>
          <w:szCs w:val="20"/>
        </w:rPr>
        <w:t>Advertência pela falta do subitem 8.1.1 deste Aviso de Contratação Direta, quando não se justificar a imposição de penalidade mais grave;</w:t>
      </w:r>
    </w:p>
    <w:p w14:paraId="29FA848C" w14:textId="18E02ED7" w:rsidR="00AC0F28" w:rsidRPr="00457D29" w:rsidRDefault="00AC0F28" w:rsidP="006928F1">
      <w:pPr>
        <w:numPr>
          <w:ilvl w:val="2"/>
          <w:numId w:val="6"/>
        </w:numPr>
        <w:spacing w:before="120" w:line="276" w:lineRule="auto"/>
        <w:jc w:val="both"/>
        <w:rPr>
          <w:rFonts w:cs="Arial"/>
          <w:szCs w:val="20"/>
        </w:rPr>
      </w:pPr>
      <w:r w:rsidRPr="00457D29">
        <w:rPr>
          <w:rFonts w:cs="Arial"/>
          <w:szCs w:val="20"/>
        </w:rPr>
        <w:t xml:space="preserve">Multa de </w:t>
      </w:r>
      <w:r w:rsidR="00415383" w:rsidRPr="00457D29">
        <w:rPr>
          <w:rFonts w:cs="Arial"/>
          <w:szCs w:val="20"/>
        </w:rPr>
        <w:t>5</w:t>
      </w:r>
      <w:r w:rsidRPr="00457D29">
        <w:rPr>
          <w:rFonts w:cs="Arial"/>
          <w:szCs w:val="20"/>
        </w:rPr>
        <w:t>% (</w:t>
      </w:r>
      <w:r w:rsidR="00415383" w:rsidRPr="00457D29">
        <w:rPr>
          <w:rFonts w:cs="Arial"/>
          <w:szCs w:val="20"/>
        </w:rPr>
        <w:t>cinco</w:t>
      </w:r>
      <w:r w:rsidRPr="00457D29">
        <w:rPr>
          <w:rFonts w:cs="Arial"/>
          <w:szCs w:val="20"/>
        </w:rPr>
        <w:t xml:space="preserve"> por cento) sobre o valor estimado do(s) item(s) prejudicado(s) pela conduta do fornecedor, por qualquer das infrações dos subitens 8.1.1 a 8.1.12;</w:t>
      </w:r>
    </w:p>
    <w:p w14:paraId="0ABBAC28" w14:textId="77777777" w:rsidR="00AC0F28" w:rsidRPr="00457D29" w:rsidRDefault="00AC0F28" w:rsidP="006928F1">
      <w:pPr>
        <w:numPr>
          <w:ilvl w:val="2"/>
          <w:numId w:val="6"/>
        </w:numPr>
        <w:spacing w:before="120" w:line="276" w:lineRule="auto"/>
        <w:jc w:val="both"/>
        <w:rPr>
          <w:rFonts w:cs="Arial"/>
          <w:szCs w:val="20"/>
        </w:rPr>
      </w:pPr>
      <w:r w:rsidRPr="00457D29">
        <w:rPr>
          <w:rFonts w:cs="Arial"/>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457D29" w:rsidRDefault="00AC0F28" w:rsidP="006928F1">
      <w:pPr>
        <w:numPr>
          <w:ilvl w:val="2"/>
          <w:numId w:val="6"/>
        </w:numPr>
        <w:spacing w:before="120" w:line="276" w:lineRule="auto"/>
        <w:jc w:val="both"/>
        <w:rPr>
          <w:rFonts w:cs="Arial"/>
          <w:szCs w:val="20"/>
        </w:rPr>
      </w:pPr>
      <w:r w:rsidRPr="00457D29">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457D29" w:rsidRDefault="00AC0F28" w:rsidP="000405BF">
      <w:pPr>
        <w:numPr>
          <w:ilvl w:val="1"/>
          <w:numId w:val="8"/>
        </w:numPr>
        <w:spacing w:before="120" w:line="276" w:lineRule="auto"/>
        <w:jc w:val="both"/>
        <w:rPr>
          <w:rFonts w:cs="Arial"/>
          <w:bCs/>
          <w:szCs w:val="20"/>
        </w:rPr>
      </w:pPr>
      <w:r w:rsidRPr="00457D29">
        <w:rPr>
          <w:rFonts w:cs="Arial"/>
          <w:bCs/>
          <w:szCs w:val="20"/>
        </w:rPr>
        <w:t>Na aplicação das sanções serão considerados:</w:t>
      </w:r>
    </w:p>
    <w:p w14:paraId="2799A1D8" w14:textId="77777777" w:rsidR="00AC0F28" w:rsidRPr="00457D29" w:rsidRDefault="00AC0F28" w:rsidP="000405BF">
      <w:pPr>
        <w:numPr>
          <w:ilvl w:val="2"/>
          <w:numId w:val="8"/>
        </w:numPr>
        <w:spacing w:before="120" w:line="276" w:lineRule="auto"/>
        <w:jc w:val="both"/>
        <w:rPr>
          <w:rFonts w:cs="Arial"/>
          <w:bCs/>
          <w:szCs w:val="20"/>
        </w:rPr>
      </w:pPr>
      <w:r w:rsidRPr="00457D29">
        <w:rPr>
          <w:rFonts w:cs="Arial"/>
          <w:bCs/>
          <w:szCs w:val="20"/>
        </w:rPr>
        <w:t>a natureza e a gravidade da infração cometida;</w:t>
      </w:r>
    </w:p>
    <w:p w14:paraId="4BE2A63F" w14:textId="77777777" w:rsidR="00AC0F28" w:rsidRPr="00457D29" w:rsidRDefault="00AC0F28" w:rsidP="000405BF">
      <w:pPr>
        <w:numPr>
          <w:ilvl w:val="2"/>
          <w:numId w:val="8"/>
        </w:numPr>
        <w:spacing w:before="120" w:line="276" w:lineRule="auto"/>
        <w:jc w:val="both"/>
        <w:rPr>
          <w:rFonts w:cs="Arial"/>
          <w:bCs/>
          <w:szCs w:val="20"/>
        </w:rPr>
      </w:pPr>
      <w:r w:rsidRPr="00457D29">
        <w:rPr>
          <w:rFonts w:cs="Arial"/>
          <w:bCs/>
          <w:szCs w:val="20"/>
        </w:rPr>
        <w:lastRenderedPageBreak/>
        <w:t>as peculiaridades do caso concreto;</w:t>
      </w:r>
    </w:p>
    <w:p w14:paraId="5110A35D" w14:textId="77777777" w:rsidR="00AC0F28" w:rsidRPr="00457D29" w:rsidRDefault="00AC0F28" w:rsidP="000405BF">
      <w:pPr>
        <w:numPr>
          <w:ilvl w:val="2"/>
          <w:numId w:val="8"/>
        </w:numPr>
        <w:spacing w:before="120" w:line="276" w:lineRule="auto"/>
        <w:jc w:val="both"/>
        <w:rPr>
          <w:rFonts w:cs="Arial"/>
          <w:bCs/>
          <w:szCs w:val="20"/>
        </w:rPr>
      </w:pPr>
      <w:r w:rsidRPr="00457D29">
        <w:rPr>
          <w:rFonts w:cs="Arial"/>
          <w:bCs/>
          <w:szCs w:val="20"/>
        </w:rPr>
        <w:t>as circunstâncias agravantes ou atenuantes;</w:t>
      </w:r>
    </w:p>
    <w:p w14:paraId="065816E2" w14:textId="77777777" w:rsidR="00AC0F28" w:rsidRPr="00457D29" w:rsidRDefault="00AC0F28" w:rsidP="000405BF">
      <w:pPr>
        <w:numPr>
          <w:ilvl w:val="2"/>
          <w:numId w:val="8"/>
        </w:numPr>
        <w:spacing w:before="120" w:line="276" w:lineRule="auto"/>
        <w:jc w:val="both"/>
        <w:rPr>
          <w:rFonts w:cs="Arial"/>
          <w:bCs/>
          <w:szCs w:val="20"/>
        </w:rPr>
      </w:pPr>
      <w:r w:rsidRPr="00457D29">
        <w:rPr>
          <w:rFonts w:cs="Arial"/>
          <w:bCs/>
          <w:szCs w:val="20"/>
        </w:rPr>
        <w:t>os danos que dela provierem para a Administração Pública;</w:t>
      </w:r>
    </w:p>
    <w:p w14:paraId="7C728562" w14:textId="77777777" w:rsidR="00AC0F28" w:rsidRPr="00457D29" w:rsidRDefault="00AC0F28" w:rsidP="000405BF">
      <w:pPr>
        <w:numPr>
          <w:ilvl w:val="2"/>
          <w:numId w:val="8"/>
        </w:numPr>
        <w:spacing w:before="120" w:line="276" w:lineRule="auto"/>
        <w:jc w:val="both"/>
        <w:rPr>
          <w:rFonts w:cs="Arial"/>
          <w:bCs/>
          <w:szCs w:val="20"/>
        </w:rPr>
      </w:pPr>
      <w:r w:rsidRPr="00457D29">
        <w:rPr>
          <w:rFonts w:cs="Arial"/>
          <w:bCs/>
          <w:szCs w:val="20"/>
        </w:rPr>
        <w:t>a implantação ou o aperfeiçoamento de programa de integridade, conforme normas e orientações dos órgãos de controle.</w:t>
      </w:r>
    </w:p>
    <w:p w14:paraId="50740406" w14:textId="4F226479" w:rsidR="00AC0F28" w:rsidRPr="00457D29" w:rsidRDefault="00714214" w:rsidP="000405BF">
      <w:pPr>
        <w:numPr>
          <w:ilvl w:val="1"/>
          <w:numId w:val="8"/>
        </w:numPr>
        <w:spacing w:before="120" w:line="276" w:lineRule="auto"/>
        <w:ind w:left="425" w:firstLine="0"/>
        <w:jc w:val="both"/>
        <w:rPr>
          <w:rFonts w:cs="Arial"/>
          <w:szCs w:val="20"/>
        </w:rPr>
      </w:pPr>
      <w:bookmarkStart w:id="9" w:name="art156§6"/>
      <w:bookmarkStart w:id="10" w:name="art156§7"/>
      <w:bookmarkStart w:id="11" w:name="art156§8"/>
      <w:bookmarkEnd w:id="9"/>
      <w:bookmarkEnd w:id="10"/>
      <w:bookmarkEnd w:id="11"/>
      <w:r w:rsidRPr="00457D29">
        <w:rPr>
          <w:rFonts w:cs="Arial"/>
          <w:szCs w:val="20"/>
        </w:rPr>
        <w:t xml:space="preserve"> </w:t>
      </w:r>
      <w:r w:rsidR="00AC0F28" w:rsidRPr="00457D29">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457D29" w:rsidRDefault="00714214" w:rsidP="000405BF">
      <w:pPr>
        <w:numPr>
          <w:ilvl w:val="1"/>
          <w:numId w:val="8"/>
        </w:numPr>
        <w:spacing w:before="120" w:line="276" w:lineRule="auto"/>
        <w:ind w:left="425" w:firstLine="0"/>
        <w:jc w:val="both"/>
        <w:rPr>
          <w:rFonts w:cs="Arial"/>
          <w:szCs w:val="20"/>
        </w:rPr>
      </w:pPr>
      <w:bookmarkStart w:id="12" w:name="art156§9"/>
      <w:bookmarkEnd w:id="12"/>
      <w:r w:rsidRPr="00457D29">
        <w:rPr>
          <w:rFonts w:cs="Arial"/>
          <w:szCs w:val="20"/>
        </w:rPr>
        <w:t xml:space="preserve"> </w:t>
      </w:r>
      <w:r w:rsidR="00AC0F28" w:rsidRPr="00457D29">
        <w:rPr>
          <w:rFonts w:cs="Arial"/>
          <w:szCs w:val="20"/>
        </w:rPr>
        <w:t>A aplicação das sanções previstas neste Aviso de Contratação Direta, em hipótese alguma, a obrigação de reparação integral do dano causado à Administração Pública.</w:t>
      </w:r>
    </w:p>
    <w:p w14:paraId="4B0CCDA8" w14:textId="30077C58"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A penalidade de multa pode ser aplicada cumulativamente com as demais sanções.</w:t>
      </w:r>
    </w:p>
    <w:p w14:paraId="453A7C20" w14:textId="795F548C" w:rsidR="00AC0F28" w:rsidRPr="00457D29" w:rsidRDefault="00CC7959"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457D29" w:rsidRDefault="00CC7959"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457D29" w:rsidRDefault="00CC7959"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457D29" w:rsidRDefault="00AC0F28" w:rsidP="000405BF">
      <w:pPr>
        <w:numPr>
          <w:ilvl w:val="1"/>
          <w:numId w:val="8"/>
        </w:numPr>
        <w:spacing w:before="120" w:line="276" w:lineRule="auto"/>
        <w:ind w:left="425" w:firstLine="0"/>
        <w:jc w:val="both"/>
        <w:rPr>
          <w:rFonts w:cs="Arial"/>
          <w:szCs w:val="20"/>
        </w:rPr>
      </w:pPr>
      <w:r w:rsidRPr="00457D29">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457D29" w:rsidRDefault="00AC0F28" w:rsidP="000405BF">
      <w:pPr>
        <w:numPr>
          <w:ilvl w:val="1"/>
          <w:numId w:val="8"/>
        </w:numPr>
        <w:spacing w:before="120" w:line="276" w:lineRule="auto"/>
        <w:ind w:left="425" w:firstLine="0"/>
        <w:jc w:val="both"/>
        <w:rPr>
          <w:rFonts w:cs="Arial"/>
          <w:szCs w:val="20"/>
        </w:rPr>
      </w:pPr>
      <w:r w:rsidRPr="00457D29">
        <w:rPr>
          <w:rFonts w:cs="Arial"/>
          <w:szCs w:val="20"/>
        </w:rPr>
        <w:t>As sanções por atos praticados no decorrer da contratação estão previstas nos anexos a este Aviso.</w:t>
      </w:r>
    </w:p>
    <w:p w14:paraId="12887D82" w14:textId="77777777" w:rsidR="00AC0F28" w:rsidRPr="00457D29" w:rsidRDefault="00AC0F28" w:rsidP="000405BF">
      <w:pPr>
        <w:pStyle w:val="Ttulo1"/>
        <w:numPr>
          <w:ilvl w:val="0"/>
          <w:numId w:val="8"/>
        </w:numPr>
        <w:rPr>
          <w:rFonts w:ascii="Arial" w:hAnsi="Arial" w:cs="Arial"/>
          <w:b/>
          <w:bCs/>
          <w:color w:val="auto"/>
          <w:sz w:val="20"/>
          <w:szCs w:val="20"/>
        </w:rPr>
      </w:pPr>
      <w:bookmarkStart w:id="13" w:name="_Toc104906826"/>
      <w:r w:rsidRPr="00457D29">
        <w:rPr>
          <w:rFonts w:ascii="Arial" w:hAnsi="Arial" w:cs="Arial"/>
          <w:b/>
          <w:bCs/>
          <w:color w:val="auto"/>
          <w:sz w:val="20"/>
          <w:szCs w:val="20"/>
        </w:rPr>
        <w:t>DAS DISPOSIÇÕES GERAIS</w:t>
      </w:r>
      <w:bookmarkEnd w:id="13"/>
    </w:p>
    <w:p w14:paraId="19438CEA" w14:textId="77777777" w:rsidR="00AC0F28" w:rsidRPr="00457D29" w:rsidRDefault="00AC0F28" w:rsidP="000405BF">
      <w:pPr>
        <w:numPr>
          <w:ilvl w:val="1"/>
          <w:numId w:val="8"/>
        </w:numPr>
        <w:autoSpaceDE w:val="0"/>
        <w:snapToGrid w:val="0"/>
        <w:spacing w:before="120" w:line="276" w:lineRule="auto"/>
        <w:ind w:left="857"/>
        <w:jc w:val="both"/>
        <w:rPr>
          <w:rFonts w:cs="Arial"/>
          <w:szCs w:val="20"/>
        </w:rPr>
      </w:pPr>
      <w:r w:rsidRPr="00457D29">
        <w:rPr>
          <w:rFonts w:cs="Arial"/>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457D29" w:rsidRDefault="00CC7959"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No caso de todos os fornecedores restarem desclassificados ou inabilitados (procedimento fracassado), a Administração poderá:</w:t>
      </w:r>
    </w:p>
    <w:p w14:paraId="3E96FCF2"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republicar o presente aviso com uma nova data;</w:t>
      </w:r>
    </w:p>
    <w:p w14:paraId="4172B4EB"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457D29" w:rsidRDefault="00AC0F28" w:rsidP="000405BF">
      <w:pPr>
        <w:numPr>
          <w:ilvl w:val="3"/>
          <w:numId w:val="8"/>
        </w:numPr>
        <w:spacing w:before="120" w:line="276" w:lineRule="auto"/>
        <w:jc w:val="both"/>
        <w:rPr>
          <w:rFonts w:cs="Arial"/>
          <w:szCs w:val="20"/>
        </w:rPr>
      </w:pPr>
      <w:r w:rsidRPr="00457D29">
        <w:rPr>
          <w:rFonts w:cs="Arial"/>
          <w:szCs w:val="20"/>
        </w:rPr>
        <w:t>No caso do subitem anterior, a contratação será operacionalizada fora deste procedimento.</w:t>
      </w:r>
    </w:p>
    <w:p w14:paraId="7B29F41D"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fixar prazo para que possa haver adequação das propostas ou da documentação de habilitação, conforme o caso.</w:t>
      </w:r>
    </w:p>
    <w:p w14:paraId="13870296" w14:textId="2A3A06D3"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As providências dos subitens 9.2.1 e 9.2.2 acima poderão ser utilizadas se não houver o comparecimento de quaisquer fornecedores interessados (procedimento deserto)</w:t>
      </w:r>
    </w:p>
    <w:p w14:paraId="3D7AE652" w14:textId="0F2491BD"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lastRenderedPageBreak/>
        <w:t xml:space="preserve"> </w:t>
      </w:r>
      <w:r w:rsidR="00AC0F28" w:rsidRPr="00457D29">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457D29" w:rsidRDefault="00714214" w:rsidP="000405BF">
      <w:pPr>
        <w:numPr>
          <w:ilvl w:val="1"/>
          <w:numId w:val="8"/>
        </w:numPr>
        <w:spacing w:before="120" w:line="276" w:lineRule="auto"/>
        <w:ind w:left="425" w:firstLine="0"/>
        <w:jc w:val="both"/>
        <w:rPr>
          <w:rFonts w:cs="Arial"/>
          <w:szCs w:val="20"/>
        </w:rPr>
      </w:pPr>
      <w:r w:rsidRPr="00457D29">
        <w:rPr>
          <w:rFonts w:cs="Arial"/>
          <w:szCs w:val="20"/>
        </w:rPr>
        <w:t xml:space="preserve"> </w:t>
      </w:r>
      <w:r w:rsidR="00AC0F28" w:rsidRPr="00457D29">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457D29" w:rsidRDefault="00AC0F28" w:rsidP="000405BF">
      <w:pPr>
        <w:numPr>
          <w:ilvl w:val="1"/>
          <w:numId w:val="8"/>
        </w:numPr>
        <w:spacing w:before="120" w:line="276" w:lineRule="auto"/>
        <w:ind w:left="425" w:firstLine="0"/>
        <w:jc w:val="both"/>
        <w:rPr>
          <w:rFonts w:cs="Arial"/>
          <w:szCs w:val="20"/>
        </w:rPr>
      </w:pPr>
      <w:r w:rsidRPr="00457D29">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7FE30DE" w14:textId="77777777" w:rsidR="00627939" w:rsidRPr="00457D29" w:rsidRDefault="00AC0F28" w:rsidP="000405BF">
      <w:pPr>
        <w:numPr>
          <w:ilvl w:val="1"/>
          <w:numId w:val="8"/>
        </w:numPr>
        <w:spacing w:before="120" w:line="276" w:lineRule="auto"/>
        <w:ind w:left="425" w:firstLine="0"/>
        <w:jc w:val="both"/>
        <w:rPr>
          <w:rFonts w:cs="Arial"/>
          <w:szCs w:val="20"/>
        </w:rPr>
      </w:pPr>
      <w:r w:rsidRPr="00457D29">
        <w:rPr>
          <w:rFonts w:cs="Arial"/>
          <w:szCs w:val="20"/>
        </w:rPr>
        <w:t>Em caso de divergência entre disposições deste Aviso de Contratação Direta e de seus anexos ou demais peças que compõem o processo, prevalecerá as deste Aviso.</w:t>
      </w:r>
    </w:p>
    <w:p w14:paraId="10FCBBF5" w14:textId="77777777" w:rsidR="00627939" w:rsidRPr="00457D29" w:rsidRDefault="00AC0F28" w:rsidP="000405BF">
      <w:pPr>
        <w:numPr>
          <w:ilvl w:val="1"/>
          <w:numId w:val="8"/>
        </w:numPr>
        <w:spacing w:before="120" w:line="276" w:lineRule="auto"/>
        <w:ind w:left="425" w:firstLine="0"/>
        <w:jc w:val="both"/>
        <w:rPr>
          <w:rFonts w:cs="Arial"/>
          <w:szCs w:val="20"/>
        </w:rPr>
      </w:pPr>
      <w:r w:rsidRPr="00457D29">
        <w:rPr>
          <w:rFonts w:cs="Arial"/>
          <w:szCs w:val="20"/>
        </w:rPr>
        <w:t>Da sessão pública será divulgada Ata no sistema eletrônico.</w:t>
      </w:r>
    </w:p>
    <w:p w14:paraId="3FCA71FF" w14:textId="7A350387" w:rsidR="00627939" w:rsidRPr="00457D29" w:rsidRDefault="00627939" w:rsidP="000405BF">
      <w:pPr>
        <w:numPr>
          <w:ilvl w:val="1"/>
          <w:numId w:val="8"/>
        </w:numPr>
        <w:spacing w:before="120" w:line="276" w:lineRule="auto"/>
        <w:ind w:left="425" w:firstLine="0"/>
        <w:jc w:val="both"/>
        <w:rPr>
          <w:rFonts w:cs="Arial"/>
          <w:szCs w:val="20"/>
        </w:rPr>
      </w:pPr>
      <w:r w:rsidRPr="00457D29">
        <w:rPr>
          <w:rFonts w:cs="Arial"/>
          <w:szCs w:val="20"/>
        </w:rPr>
        <w:t xml:space="preserve">Em que pese o portal comprasgov não prever intervalo para intenção de recurso nas dispensas de licitação, esta referente ao julgamento das propostas, à habilitação ou inabilitação de licitantes, à anulação ou revogação da licitação, observará o disposto no </w:t>
      </w:r>
      <w:hyperlink r:id="rId14" w:anchor="art165" w:history="1">
        <w:r w:rsidRPr="00457D29">
          <w:rPr>
            <w:rStyle w:val="Hyperlink"/>
            <w:rFonts w:cs="Arial"/>
            <w:color w:val="000000"/>
            <w:szCs w:val="20"/>
            <w:u w:val="none"/>
          </w:rPr>
          <w:t>art. 165 da Lei nº 14.133, de 2021</w:t>
        </w:r>
      </w:hyperlink>
      <w:r w:rsidRPr="00457D29">
        <w:rPr>
          <w:rStyle w:val="Hyperlink"/>
          <w:rFonts w:cs="Arial"/>
          <w:color w:val="000000"/>
          <w:szCs w:val="20"/>
          <w:u w:val="none"/>
        </w:rPr>
        <w:t>, devendo a intenção ser registrada no chat, antes da finalização do processo, e o recurso ser enviado através do e-mail licitacao@ourizona.pr.gov.br.</w:t>
      </w:r>
    </w:p>
    <w:p w14:paraId="2FE7B034" w14:textId="77777777" w:rsidR="00AC0F28" w:rsidRPr="00457D29" w:rsidRDefault="00AC0F28" w:rsidP="000405BF">
      <w:pPr>
        <w:numPr>
          <w:ilvl w:val="1"/>
          <w:numId w:val="8"/>
        </w:numPr>
        <w:spacing w:before="120" w:line="276" w:lineRule="auto"/>
        <w:ind w:left="425" w:firstLine="0"/>
        <w:jc w:val="both"/>
        <w:rPr>
          <w:rFonts w:cs="Arial"/>
          <w:szCs w:val="20"/>
        </w:rPr>
      </w:pPr>
      <w:r w:rsidRPr="00457D29">
        <w:rPr>
          <w:rFonts w:cs="Arial"/>
          <w:szCs w:val="20"/>
        </w:rPr>
        <w:t>Integram este Aviso de Contratação Direta, para todos os fins e efeitos, os seguintes anexos:</w:t>
      </w:r>
    </w:p>
    <w:p w14:paraId="665F819F" w14:textId="77777777" w:rsidR="00AC0F28" w:rsidRPr="00457D29" w:rsidRDefault="00AC0F28" w:rsidP="000405BF">
      <w:pPr>
        <w:numPr>
          <w:ilvl w:val="2"/>
          <w:numId w:val="8"/>
        </w:numPr>
        <w:spacing w:before="120" w:line="276" w:lineRule="auto"/>
        <w:jc w:val="both"/>
        <w:rPr>
          <w:rFonts w:cs="Arial"/>
          <w:szCs w:val="20"/>
        </w:rPr>
      </w:pPr>
      <w:r w:rsidRPr="00457D29">
        <w:rPr>
          <w:rFonts w:cs="Arial"/>
          <w:szCs w:val="20"/>
        </w:rPr>
        <w:t>ANEXO I – Documentação exigida para Habilitação</w:t>
      </w:r>
    </w:p>
    <w:p w14:paraId="78FC9C95" w14:textId="72793021" w:rsidR="00AC0F28" w:rsidRPr="00457D29" w:rsidRDefault="00AC0F28" w:rsidP="000405BF">
      <w:pPr>
        <w:numPr>
          <w:ilvl w:val="2"/>
          <w:numId w:val="8"/>
        </w:numPr>
        <w:spacing w:before="120" w:line="276" w:lineRule="auto"/>
        <w:jc w:val="both"/>
        <w:rPr>
          <w:rFonts w:cs="Arial"/>
          <w:szCs w:val="20"/>
        </w:rPr>
      </w:pPr>
      <w:r w:rsidRPr="00457D29">
        <w:rPr>
          <w:rFonts w:cs="Arial"/>
          <w:szCs w:val="20"/>
        </w:rPr>
        <w:t xml:space="preserve">ANEXO II - </w:t>
      </w:r>
      <w:r w:rsidR="00C32ECB" w:rsidRPr="00457D29">
        <w:rPr>
          <w:rFonts w:cs="Arial"/>
          <w:szCs w:val="20"/>
        </w:rPr>
        <w:t>Minuta de Termo de Contrato</w:t>
      </w:r>
    </w:p>
    <w:p w14:paraId="549085C5" w14:textId="24E39A43" w:rsidR="003D6B18" w:rsidRPr="00457D29" w:rsidRDefault="003D6B18" w:rsidP="000405BF">
      <w:pPr>
        <w:numPr>
          <w:ilvl w:val="2"/>
          <w:numId w:val="8"/>
        </w:numPr>
        <w:spacing w:before="120" w:line="276" w:lineRule="auto"/>
        <w:jc w:val="both"/>
        <w:rPr>
          <w:rFonts w:cs="Arial"/>
          <w:szCs w:val="20"/>
        </w:rPr>
      </w:pPr>
      <w:r w:rsidRPr="00457D29">
        <w:rPr>
          <w:rFonts w:cs="Arial"/>
          <w:szCs w:val="20"/>
        </w:rPr>
        <w:t>ANEXO III – Modelo de proposta de preços</w:t>
      </w:r>
    </w:p>
    <w:p w14:paraId="135A57B3" w14:textId="7BA53095" w:rsidR="00AC0F28" w:rsidRPr="00457D29" w:rsidRDefault="00AC0F28" w:rsidP="000405BF">
      <w:pPr>
        <w:numPr>
          <w:ilvl w:val="2"/>
          <w:numId w:val="8"/>
        </w:numPr>
        <w:spacing w:before="120" w:line="276" w:lineRule="auto"/>
        <w:jc w:val="both"/>
        <w:rPr>
          <w:rFonts w:cs="Arial"/>
          <w:szCs w:val="20"/>
        </w:rPr>
      </w:pPr>
      <w:r w:rsidRPr="00457D29">
        <w:rPr>
          <w:rFonts w:cs="Arial"/>
          <w:szCs w:val="20"/>
        </w:rPr>
        <w:t xml:space="preserve">ANEXO </w:t>
      </w:r>
      <w:r w:rsidR="003D6B18" w:rsidRPr="00457D29">
        <w:rPr>
          <w:rFonts w:cs="Arial"/>
          <w:szCs w:val="20"/>
        </w:rPr>
        <w:t>IV</w:t>
      </w:r>
      <w:r w:rsidR="00C32ECB" w:rsidRPr="00457D29">
        <w:rPr>
          <w:rFonts w:cs="Arial"/>
          <w:szCs w:val="20"/>
        </w:rPr>
        <w:t xml:space="preserve"> Estudo Técnico Preliminar</w:t>
      </w:r>
    </w:p>
    <w:p w14:paraId="0BE33104" w14:textId="0B45B5F3" w:rsidR="00AC0F28" w:rsidRPr="00457D29" w:rsidRDefault="00AC0F28" w:rsidP="000405BF">
      <w:pPr>
        <w:numPr>
          <w:ilvl w:val="2"/>
          <w:numId w:val="8"/>
        </w:numPr>
        <w:spacing w:before="120" w:line="276" w:lineRule="auto"/>
        <w:jc w:val="both"/>
        <w:rPr>
          <w:rFonts w:cs="Arial"/>
          <w:szCs w:val="20"/>
        </w:rPr>
      </w:pPr>
      <w:r w:rsidRPr="00457D29">
        <w:rPr>
          <w:rFonts w:cs="Arial"/>
          <w:szCs w:val="20"/>
        </w:rPr>
        <w:t xml:space="preserve">ANEXO </w:t>
      </w:r>
      <w:r w:rsidR="00C32ECB" w:rsidRPr="00457D29">
        <w:rPr>
          <w:rFonts w:cs="Arial"/>
          <w:szCs w:val="20"/>
        </w:rPr>
        <w:t>V</w:t>
      </w:r>
      <w:r w:rsidRPr="00457D29">
        <w:rPr>
          <w:rFonts w:cs="Arial"/>
          <w:szCs w:val="20"/>
        </w:rPr>
        <w:t xml:space="preserve"> </w:t>
      </w:r>
      <w:r w:rsidR="009561FD" w:rsidRPr="00457D29">
        <w:rPr>
          <w:rFonts w:cs="Arial"/>
          <w:szCs w:val="20"/>
        </w:rPr>
        <w:t>– Termo de Referência;</w:t>
      </w:r>
    </w:p>
    <w:p w14:paraId="42A7D49C" w14:textId="3998A038" w:rsidR="00FF6E43" w:rsidRPr="00457D29" w:rsidRDefault="00FF6E43" w:rsidP="000405BF">
      <w:pPr>
        <w:numPr>
          <w:ilvl w:val="2"/>
          <w:numId w:val="8"/>
        </w:numPr>
        <w:spacing w:before="120" w:line="276" w:lineRule="auto"/>
        <w:jc w:val="both"/>
        <w:rPr>
          <w:rFonts w:cs="Arial"/>
          <w:szCs w:val="20"/>
        </w:rPr>
      </w:pPr>
      <w:r w:rsidRPr="00457D29">
        <w:rPr>
          <w:rFonts w:cs="Arial"/>
          <w:szCs w:val="20"/>
        </w:rPr>
        <w:t>ANEXO VI – Modelo de planilha de custos</w:t>
      </w:r>
    </w:p>
    <w:p w14:paraId="0A14B788" w14:textId="77777777" w:rsidR="00AC0F28" w:rsidRPr="00457D29" w:rsidRDefault="00AC0F28" w:rsidP="006928F1">
      <w:pPr>
        <w:spacing w:line="276" w:lineRule="auto"/>
        <w:ind w:left="360" w:right="-15"/>
        <w:jc w:val="center"/>
        <w:rPr>
          <w:rFonts w:cs="Arial"/>
          <w:szCs w:val="20"/>
        </w:rPr>
      </w:pPr>
    </w:p>
    <w:p w14:paraId="73B6EFEE" w14:textId="77777777" w:rsidR="00983994" w:rsidRPr="00457D29" w:rsidRDefault="00983994" w:rsidP="006928F1">
      <w:pPr>
        <w:spacing w:line="276" w:lineRule="auto"/>
        <w:ind w:left="360" w:right="-15"/>
        <w:jc w:val="center"/>
        <w:rPr>
          <w:rFonts w:cs="Arial"/>
          <w:szCs w:val="20"/>
        </w:rPr>
      </w:pPr>
    </w:p>
    <w:p w14:paraId="57D18517" w14:textId="6E33593B" w:rsidR="00AC0F28" w:rsidRPr="00457D29" w:rsidRDefault="00B43B54" w:rsidP="006928F1">
      <w:pPr>
        <w:spacing w:line="276" w:lineRule="auto"/>
        <w:ind w:left="360" w:right="-15"/>
        <w:jc w:val="center"/>
        <w:rPr>
          <w:rFonts w:cs="Arial"/>
          <w:szCs w:val="20"/>
        </w:rPr>
      </w:pPr>
      <w:bookmarkStart w:id="14" w:name="_Hlk125104432"/>
      <w:r w:rsidRPr="00457D29">
        <w:rPr>
          <w:rFonts w:cs="Arial"/>
          <w:szCs w:val="20"/>
        </w:rPr>
        <w:t>Ourizona</w:t>
      </w:r>
      <w:r w:rsidR="00D83AB7" w:rsidRPr="00457D29">
        <w:rPr>
          <w:rFonts w:cs="Arial"/>
          <w:szCs w:val="20"/>
        </w:rPr>
        <w:t xml:space="preserve"> </w:t>
      </w:r>
      <w:r w:rsidR="00D9673A" w:rsidRPr="00457D29">
        <w:rPr>
          <w:rFonts w:cs="Arial"/>
          <w:szCs w:val="20"/>
        </w:rPr>
        <w:t>18</w:t>
      </w:r>
      <w:r w:rsidR="00AF682B" w:rsidRPr="00457D29">
        <w:rPr>
          <w:rFonts w:cs="Arial"/>
          <w:szCs w:val="20"/>
        </w:rPr>
        <w:t xml:space="preserve"> de </w:t>
      </w:r>
      <w:r w:rsidR="00D9673A" w:rsidRPr="00457D29">
        <w:rPr>
          <w:rFonts w:cs="Arial"/>
          <w:szCs w:val="20"/>
        </w:rPr>
        <w:t>maio</w:t>
      </w:r>
      <w:r w:rsidR="00AF682B" w:rsidRPr="00457D29">
        <w:rPr>
          <w:rFonts w:cs="Arial"/>
          <w:szCs w:val="20"/>
        </w:rPr>
        <w:t xml:space="preserve"> de 2026</w:t>
      </w:r>
      <w:r w:rsidR="00076B2E" w:rsidRPr="00457D29">
        <w:rPr>
          <w:rFonts w:cs="Arial"/>
          <w:szCs w:val="20"/>
        </w:rPr>
        <w:t>.</w:t>
      </w:r>
    </w:p>
    <w:p w14:paraId="1D2B97E1" w14:textId="2C6E5D38" w:rsidR="00286A9D" w:rsidRPr="00457D29" w:rsidRDefault="00286A9D" w:rsidP="006928F1">
      <w:pPr>
        <w:spacing w:line="276" w:lineRule="auto"/>
        <w:jc w:val="center"/>
        <w:rPr>
          <w:rFonts w:cs="Arial"/>
          <w:b/>
          <w:bCs/>
          <w:szCs w:val="20"/>
        </w:rPr>
      </w:pPr>
    </w:p>
    <w:p w14:paraId="48455C47" w14:textId="77777777" w:rsidR="00983994" w:rsidRPr="00457D29" w:rsidRDefault="00983994" w:rsidP="006928F1">
      <w:pPr>
        <w:spacing w:line="276" w:lineRule="auto"/>
        <w:jc w:val="center"/>
        <w:rPr>
          <w:rFonts w:cs="Arial"/>
          <w:b/>
          <w:bCs/>
          <w:szCs w:val="20"/>
        </w:rPr>
      </w:pPr>
    </w:p>
    <w:p w14:paraId="20FAF5F4" w14:textId="77777777" w:rsidR="00286A9D" w:rsidRPr="00457D29" w:rsidRDefault="00286A9D" w:rsidP="006928F1">
      <w:pPr>
        <w:spacing w:line="276" w:lineRule="auto"/>
        <w:jc w:val="center"/>
        <w:rPr>
          <w:rFonts w:cs="Arial"/>
          <w:b/>
          <w:bCs/>
          <w:szCs w:val="20"/>
        </w:rPr>
      </w:pPr>
    </w:p>
    <w:bookmarkEnd w:id="14"/>
    <w:p w14:paraId="057996EC" w14:textId="77777777" w:rsidR="00983994" w:rsidRPr="00457D29" w:rsidRDefault="00983994" w:rsidP="006928F1">
      <w:pPr>
        <w:spacing w:line="259" w:lineRule="auto"/>
        <w:jc w:val="center"/>
        <w:rPr>
          <w:rFonts w:cs="Arial"/>
          <w:noProof/>
          <w:szCs w:val="20"/>
        </w:rPr>
      </w:pPr>
      <w:r w:rsidRPr="00457D29">
        <w:rPr>
          <w:rFonts w:cs="Arial"/>
          <w:noProof/>
          <w:szCs w:val="20"/>
        </w:rPr>
        <w:t>JANILSON MARCOS DONASAN</w:t>
      </w:r>
    </w:p>
    <w:p w14:paraId="20EF9F14" w14:textId="0CC24D5B" w:rsidR="00AC0F28" w:rsidRPr="00457D29" w:rsidRDefault="00983994" w:rsidP="006928F1">
      <w:pPr>
        <w:spacing w:line="259" w:lineRule="auto"/>
        <w:jc w:val="center"/>
        <w:rPr>
          <w:rFonts w:cs="Arial"/>
          <w:szCs w:val="20"/>
        </w:rPr>
      </w:pPr>
      <w:r w:rsidRPr="00457D29">
        <w:rPr>
          <w:rFonts w:cs="Arial"/>
          <w:noProof/>
          <w:szCs w:val="20"/>
        </w:rPr>
        <w:t>PREFEITO</w:t>
      </w:r>
      <w:r w:rsidR="00AC0F28" w:rsidRPr="00457D29">
        <w:rPr>
          <w:rFonts w:cs="Arial"/>
          <w:b/>
          <w:bCs/>
          <w:szCs w:val="20"/>
        </w:rPr>
        <w:br w:type="page"/>
      </w:r>
      <w:r w:rsidR="00AC0F28" w:rsidRPr="00457D29">
        <w:rPr>
          <w:rFonts w:cs="Arial"/>
          <w:szCs w:val="20"/>
        </w:rPr>
        <w:lastRenderedPageBreak/>
        <w:t>ANEXO I – DOCUMENTAÇÃO EXIGIDA PARA HABILITAÇÃO</w:t>
      </w:r>
    </w:p>
    <w:p w14:paraId="23B67405" w14:textId="77777777" w:rsidR="00AC0F28" w:rsidRPr="00457D29" w:rsidRDefault="00AC0F28" w:rsidP="006928F1">
      <w:pPr>
        <w:rPr>
          <w:rFonts w:cs="Arial"/>
          <w:szCs w:val="20"/>
          <w:lang w:eastAsia="en-US"/>
        </w:rPr>
      </w:pPr>
    </w:p>
    <w:p w14:paraId="298DAEAC" w14:textId="77777777" w:rsidR="00AC0F28" w:rsidRPr="00457D29" w:rsidRDefault="00AC0F28" w:rsidP="006928F1">
      <w:pPr>
        <w:rPr>
          <w:rFonts w:cs="Arial"/>
          <w:szCs w:val="20"/>
          <w:lang w:eastAsia="en-US"/>
        </w:rPr>
      </w:pPr>
    </w:p>
    <w:p w14:paraId="3B72C192" w14:textId="77777777" w:rsidR="00AC0F28" w:rsidRPr="00457D29" w:rsidRDefault="00AC0F28" w:rsidP="006928F1">
      <w:pPr>
        <w:pStyle w:val="PADRO"/>
        <w:keepNext w:val="0"/>
        <w:widowControl/>
        <w:numPr>
          <w:ilvl w:val="0"/>
          <w:numId w:val="4"/>
        </w:numPr>
        <w:spacing w:before="120" w:after="0"/>
        <w:rPr>
          <w:rFonts w:ascii="Arial" w:hAnsi="Arial" w:cs="Arial"/>
          <w:szCs w:val="20"/>
        </w:rPr>
      </w:pPr>
      <w:r w:rsidRPr="00457D29">
        <w:rPr>
          <w:rFonts w:ascii="Arial" w:hAnsi="Arial" w:cs="Arial"/>
          <w:b/>
          <w:bCs/>
          <w:szCs w:val="20"/>
        </w:rPr>
        <w:t xml:space="preserve">Habilitação jurídica: </w:t>
      </w:r>
    </w:p>
    <w:p w14:paraId="3C78C3A6"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rPr>
        <w:t>no caso de empresário individual, inscrição no Registro Público de Empresas Mercantis, a cargo da Junta Comercial da respectiva sede;</w:t>
      </w:r>
    </w:p>
    <w:p w14:paraId="7FF68753" w14:textId="77777777" w:rsidR="00AC0F28" w:rsidRPr="00457D29" w:rsidRDefault="00AC0F28" w:rsidP="006928F1">
      <w:pPr>
        <w:pStyle w:val="PargrafodaLista"/>
        <w:numPr>
          <w:ilvl w:val="1"/>
          <w:numId w:val="4"/>
        </w:numPr>
        <w:tabs>
          <w:tab w:val="left" w:pos="1440"/>
        </w:tabs>
        <w:autoSpaceDE w:val="0"/>
        <w:snapToGrid w:val="0"/>
        <w:spacing w:before="120" w:line="276" w:lineRule="auto"/>
        <w:jc w:val="both"/>
        <w:rPr>
          <w:rFonts w:cs="Arial"/>
          <w:szCs w:val="20"/>
        </w:rPr>
      </w:pPr>
      <w:r w:rsidRPr="00457D29">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rPr>
        <w:t>inscrição no Registro Público de Empresas Mercantis onde opera, com averbação no Registro onde tem sede a matriz, no caso de ser o participante sucursal, filial ou agência;</w:t>
      </w:r>
    </w:p>
    <w:p w14:paraId="24D7CEA2"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rPr>
        <w:t>No caso de sociedade simples: inscrição do ato constitutivo no Registro Civil das Pessoas Jurídicas do local de sua sede, acompanhada de prova da indicação dos seus administradores;</w:t>
      </w:r>
    </w:p>
    <w:p w14:paraId="061EE59C"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rPr>
        <w:t>decreto de autorização, em se tratando de sociedade empresária estrangeira em funcionamento no País;</w:t>
      </w:r>
    </w:p>
    <w:p w14:paraId="04C2CC78" w14:textId="77777777" w:rsidR="00AC0F28" w:rsidRPr="00457D29" w:rsidRDefault="00AC0F28" w:rsidP="006928F1">
      <w:pPr>
        <w:pStyle w:val="PargrafodaLista"/>
        <w:numPr>
          <w:ilvl w:val="1"/>
          <w:numId w:val="4"/>
        </w:numPr>
        <w:spacing w:before="120" w:line="276" w:lineRule="auto"/>
        <w:jc w:val="both"/>
        <w:rPr>
          <w:rFonts w:cs="Arial"/>
          <w:bCs/>
          <w:szCs w:val="20"/>
        </w:rPr>
      </w:pPr>
      <w:r w:rsidRPr="00457D29">
        <w:rPr>
          <w:rFonts w:cs="Arial"/>
          <w:bCs/>
          <w:szCs w:val="20"/>
        </w:rPr>
        <w:t>Os documentos acima deverão estar acompanhados de todas as alterações ou da consolidação respectiva.</w:t>
      </w:r>
    </w:p>
    <w:p w14:paraId="402AC633" w14:textId="77777777" w:rsidR="00AC0F28" w:rsidRPr="00457D29" w:rsidRDefault="00AC0F28" w:rsidP="006928F1">
      <w:pPr>
        <w:pStyle w:val="PargrafodaLista"/>
        <w:spacing w:before="120" w:line="276" w:lineRule="auto"/>
        <w:ind w:left="1134"/>
        <w:jc w:val="both"/>
        <w:rPr>
          <w:rFonts w:cs="Arial"/>
          <w:bCs/>
          <w:szCs w:val="20"/>
        </w:rPr>
      </w:pPr>
    </w:p>
    <w:p w14:paraId="44026B9E" w14:textId="77777777" w:rsidR="00AC0F28" w:rsidRPr="00457D29" w:rsidRDefault="00AC0F28" w:rsidP="006928F1">
      <w:pPr>
        <w:pStyle w:val="PADRO"/>
        <w:keepNext w:val="0"/>
        <w:widowControl/>
        <w:numPr>
          <w:ilvl w:val="0"/>
          <w:numId w:val="4"/>
        </w:numPr>
        <w:spacing w:before="120" w:after="0"/>
        <w:rPr>
          <w:rFonts w:ascii="Arial" w:hAnsi="Arial" w:cs="Arial"/>
          <w:szCs w:val="20"/>
        </w:rPr>
      </w:pPr>
      <w:r w:rsidRPr="00457D29">
        <w:rPr>
          <w:rFonts w:ascii="Arial" w:hAnsi="Arial" w:cs="Arial"/>
          <w:b/>
          <w:bCs/>
          <w:szCs w:val="20"/>
        </w:rPr>
        <w:t xml:space="preserve"> Regularidade fiscal, social e trabalhista:</w:t>
      </w:r>
    </w:p>
    <w:p w14:paraId="2BE7651D" w14:textId="1AA3F3BF"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lang w:eastAsia="en-US"/>
        </w:rPr>
        <w:t>prova de inscrição no Cadastro Nacional de Pessoas Jurídicas, conforme o caso;</w:t>
      </w:r>
    </w:p>
    <w:p w14:paraId="671EE5C5"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lang w:eastAsia="en-US"/>
        </w:rPr>
        <w:t>prova de regularidade com o Fundo de Garantia do Tempo de Serviço (FGTS);</w:t>
      </w:r>
    </w:p>
    <w:p w14:paraId="68602FBF" w14:textId="77777777" w:rsidR="00AC0F28" w:rsidRPr="00457D29" w:rsidRDefault="00AC0F28" w:rsidP="006928F1">
      <w:pPr>
        <w:numPr>
          <w:ilvl w:val="1"/>
          <w:numId w:val="4"/>
        </w:numPr>
        <w:tabs>
          <w:tab w:val="left" w:pos="1440"/>
        </w:tabs>
        <w:autoSpaceDE w:val="0"/>
        <w:snapToGrid w:val="0"/>
        <w:spacing w:before="120" w:line="276" w:lineRule="auto"/>
        <w:jc w:val="both"/>
        <w:rPr>
          <w:rFonts w:cs="Arial"/>
          <w:szCs w:val="20"/>
        </w:rPr>
      </w:pPr>
      <w:r w:rsidRPr="00457D29">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457D29" w:rsidRDefault="00AC0F28" w:rsidP="006928F1">
      <w:pPr>
        <w:numPr>
          <w:ilvl w:val="1"/>
          <w:numId w:val="4"/>
        </w:numPr>
        <w:tabs>
          <w:tab w:val="left" w:pos="1440"/>
        </w:tabs>
        <w:autoSpaceDE w:val="0"/>
        <w:snapToGrid w:val="0"/>
        <w:spacing w:before="120" w:line="276" w:lineRule="auto"/>
        <w:jc w:val="both"/>
        <w:rPr>
          <w:rFonts w:cs="Arial"/>
          <w:bCs/>
          <w:szCs w:val="20"/>
        </w:rPr>
      </w:pPr>
      <w:r w:rsidRPr="00457D29">
        <w:rPr>
          <w:rFonts w:cs="Arial"/>
          <w:bCs/>
          <w:szCs w:val="20"/>
        </w:rPr>
        <w:t xml:space="preserve">prova de </w:t>
      </w:r>
      <w:r w:rsidRPr="00457D29">
        <w:rPr>
          <w:rFonts w:cs="Arial"/>
          <w:szCs w:val="20"/>
        </w:rPr>
        <w:t>inscrição no cadastro de contribuintes estadual, relativo ao domicílio ou sede do fornecedor, pertinente ao seu ramo de atividade e compatível com o objeto contratual</w:t>
      </w:r>
      <w:r w:rsidRPr="00457D29">
        <w:rPr>
          <w:rFonts w:cs="Arial"/>
          <w:bCs/>
          <w:szCs w:val="20"/>
        </w:rPr>
        <w:t xml:space="preserve">; </w:t>
      </w:r>
    </w:p>
    <w:p w14:paraId="2E227BE2" w14:textId="60FB7CBC" w:rsidR="00AC0F28" w:rsidRPr="00457D29" w:rsidRDefault="00AC0F28" w:rsidP="006928F1">
      <w:pPr>
        <w:numPr>
          <w:ilvl w:val="1"/>
          <w:numId w:val="4"/>
        </w:numPr>
        <w:tabs>
          <w:tab w:val="left" w:pos="1440"/>
        </w:tabs>
        <w:autoSpaceDE w:val="0"/>
        <w:snapToGrid w:val="0"/>
        <w:spacing w:before="120" w:line="276" w:lineRule="auto"/>
        <w:jc w:val="both"/>
        <w:rPr>
          <w:rFonts w:cs="Arial"/>
          <w:b/>
          <w:szCs w:val="20"/>
        </w:rPr>
      </w:pPr>
      <w:r w:rsidRPr="00457D29">
        <w:rPr>
          <w:rFonts w:cs="Arial"/>
          <w:szCs w:val="20"/>
        </w:rPr>
        <w:t xml:space="preserve">prova de regularidade com a Fazenda Municipal do domicílio ou sede do fornecedor, relativa à atividade em cujo exercício contrata ou concorre; </w:t>
      </w:r>
    </w:p>
    <w:p w14:paraId="7BF751E2" w14:textId="1A8AE6B8" w:rsidR="00AC0F28" w:rsidRPr="00457D29" w:rsidRDefault="00AC0F28" w:rsidP="006928F1">
      <w:pPr>
        <w:numPr>
          <w:ilvl w:val="1"/>
          <w:numId w:val="4"/>
        </w:numPr>
        <w:tabs>
          <w:tab w:val="left" w:pos="1440"/>
        </w:tabs>
        <w:autoSpaceDE w:val="0"/>
        <w:snapToGrid w:val="0"/>
        <w:spacing w:before="120" w:line="276" w:lineRule="auto"/>
        <w:jc w:val="both"/>
        <w:rPr>
          <w:rFonts w:cs="Arial"/>
          <w:b/>
          <w:szCs w:val="20"/>
        </w:rPr>
      </w:pPr>
      <w:r w:rsidRPr="00457D29">
        <w:rPr>
          <w:rFonts w:cs="Arial"/>
          <w:szCs w:val="20"/>
        </w:rPr>
        <w:t xml:space="preserve">caso o fornecedor seja considerado isento dos tributos estaduais </w:t>
      </w:r>
      <w:r w:rsidRPr="00457D29">
        <w:rPr>
          <w:rFonts w:cs="Arial"/>
          <w:b/>
          <w:szCs w:val="20"/>
          <w:u w:val="single"/>
        </w:rPr>
        <w:t>ou</w:t>
      </w:r>
      <w:r w:rsidRPr="00457D29">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457D29" w:rsidRDefault="00B43B54" w:rsidP="006928F1">
      <w:pPr>
        <w:numPr>
          <w:ilvl w:val="1"/>
          <w:numId w:val="4"/>
        </w:numPr>
        <w:tabs>
          <w:tab w:val="left" w:pos="1440"/>
        </w:tabs>
        <w:autoSpaceDE w:val="0"/>
        <w:snapToGrid w:val="0"/>
        <w:spacing w:before="120" w:line="276" w:lineRule="auto"/>
        <w:jc w:val="both"/>
        <w:rPr>
          <w:rFonts w:cs="Arial"/>
          <w:b/>
          <w:szCs w:val="20"/>
        </w:rPr>
      </w:pPr>
      <w:r w:rsidRPr="00457D29">
        <w:rPr>
          <w:rFonts w:cs="Arial"/>
          <w:szCs w:val="20"/>
        </w:rPr>
        <w:t>Certidão Negativa de Licitantes Inidôneos expedida pelo Tribunal de Constas da União.</w:t>
      </w:r>
    </w:p>
    <w:p w14:paraId="0B5D1532" w14:textId="77777777" w:rsidR="00FF6E43" w:rsidRPr="00457D29" w:rsidRDefault="00FF6E43" w:rsidP="00FF6E43">
      <w:pPr>
        <w:tabs>
          <w:tab w:val="left" w:pos="1440"/>
        </w:tabs>
        <w:autoSpaceDE w:val="0"/>
        <w:snapToGrid w:val="0"/>
        <w:spacing w:before="120" w:line="276" w:lineRule="auto"/>
        <w:ind w:left="927"/>
        <w:jc w:val="both"/>
        <w:rPr>
          <w:rFonts w:cs="Arial"/>
          <w:b/>
          <w:szCs w:val="20"/>
        </w:rPr>
      </w:pPr>
    </w:p>
    <w:p w14:paraId="1AC1A9AA" w14:textId="73ECE4F9" w:rsidR="009737E4" w:rsidRPr="00457D29" w:rsidRDefault="00AC0F28" w:rsidP="00FF6E43">
      <w:pPr>
        <w:pStyle w:val="PADRO"/>
        <w:keepNext w:val="0"/>
        <w:widowControl/>
        <w:numPr>
          <w:ilvl w:val="0"/>
          <w:numId w:val="4"/>
        </w:numPr>
        <w:tabs>
          <w:tab w:val="left" w:pos="1440"/>
        </w:tabs>
        <w:autoSpaceDE w:val="0"/>
        <w:snapToGrid w:val="0"/>
        <w:spacing w:before="120" w:after="0"/>
        <w:rPr>
          <w:rFonts w:ascii="Arial" w:hAnsi="Arial" w:cs="Arial"/>
          <w:szCs w:val="20"/>
        </w:rPr>
      </w:pPr>
      <w:r w:rsidRPr="00457D29">
        <w:rPr>
          <w:rFonts w:ascii="Arial" w:hAnsi="Arial" w:cs="Arial"/>
          <w:b/>
          <w:szCs w:val="20"/>
        </w:rPr>
        <w:t>Qualificação Econômico-Financeira:</w:t>
      </w:r>
      <w:r w:rsidRPr="00457D29">
        <w:rPr>
          <w:rFonts w:ascii="Arial" w:hAnsi="Arial" w:cs="Arial"/>
          <w:b/>
          <w:bCs/>
          <w:szCs w:val="20"/>
        </w:rPr>
        <w:t xml:space="preserve"> </w:t>
      </w:r>
    </w:p>
    <w:p w14:paraId="4A034225" w14:textId="6AA5632C" w:rsidR="009737E4" w:rsidRPr="00457D29" w:rsidRDefault="009737E4" w:rsidP="006928F1">
      <w:pPr>
        <w:pStyle w:val="PargrafodaLista"/>
        <w:numPr>
          <w:ilvl w:val="1"/>
          <w:numId w:val="4"/>
        </w:numPr>
        <w:tabs>
          <w:tab w:val="left" w:pos="1440"/>
        </w:tabs>
        <w:autoSpaceDE w:val="0"/>
        <w:snapToGrid w:val="0"/>
        <w:spacing w:before="120" w:line="276" w:lineRule="auto"/>
        <w:jc w:val="both"/>
        <w:rPr>
          <w:rFonts w:cs="Arial"/>
          <w:szCs w:val="20"/>
        </w:rPr>
      </w:pPr>
      <w:r w:rsidRPr="00457D29">
        <w:rPr>
          <w:rFonts w:cs="Arial"/>
          <w:szCs w:val="20"/>
        </w:rPr>
        <w:lastRenderedPageBreak/>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3C5A6D97" w14:textId="0B2B3963" w:rsidR="00461B58" w:rsidRPr="00457D29" w:rsidRDefault="00461B58" w:rsidP="00461B58">
      <w:pPr>
        <w:pStyle w:val="PargrafodaLista"/>
        <w:tabs>
          <w:tab w:val="left" w:pos="1440"/>
        </w:tabs>
        <w:autoSpaceDE w:val="0"/>
        <w:snapToGrid w:val="0"/>
        <w:spacing w:before="120" w:line="276" w:lineRule="auto"/>
        <w:ind w:left="360"/>
        <w:jc w:val="both"/>
        <w:rPr>
          <w:rFonts w:cs="Arial"/>
          <w:b/>
          <w:bCs/>
          <w:szCs w:val="20"/>
        </w:rPr>
      </w:pPr>
    </w:p>
    <w:p w14:paraId="3F84C635" w14:textId="5453B990" w:rsidR="00AF682B" w:rsidRPr="00457D29" w:rsidRDefault="00AF682B" w:rsidP="00AF682B">
      <w:pPr>
        <w:pStyle w:val="PargrafodaLista"/>
        <w:numPr>
          <w:ilvl w:val="0"/>
          <w:numId w:val="4"/>
        </w:numPr>
        <w:tabs>
          <w:tab w:val="left" w:pos="1440"/>
        </w:tabs>
        <w:autoSpaceDE w:val="0"/>
        <w:snapToGrid w:val="0"/>
        <w:spacing w:before="120" w:line="276" w:lineRule="auto"/>
        <w:jc w:val="both"/>
        <w:rPr>
          <w:rFonts w:cs="Arial"/>
          <w:b/>
          <w:bCs/>
          <w:szCs w:val="20"/>
        </w:rPr>
      </w:pPr>
      <w:r w:rsidRPr="00457D29">
        <w:rPr>
          <w:rFonts w:cs="Arial"/>
          <w:b/>
          <w:bCs/>
          <w:szCs w:val="20"/>
        </w:rPr>
        <w:t xml:space="preserve">Qualificação técnica </w:t>
      </w:r>
    </w:p>
    <w:p w14:paraId="51E4DF34" w14:textId="5753C797" w:rsidR="00AF682B" w:rsidRPr="00457D29" w:rsidRDefault="00AF682B" w:rsidP="00AF682B">
      <w:pPr>
        <w:tabs>
          <w:tab w:val="left" w:pos="1440"/>
        </w:tabs>
        <w:autoSpaceDE w:val="0"/>
        <w:snapToGrid w:val="0"/>
        <w:spacing w:before="120" w:line="276" w:lineRule="auto"/>
        <w:jc w:val="both"/>
        <w:rPr>
          <w:rFonts w:cs="Arial"/>
          <w:szCs w:val="20"/>
        </w:rPr>
      </w:pPr>
      <w:r w:rsidRPr="00457D29">
        <w:rPr>
          <w:rFonts w:cs="Arial"/>
          <w:szCs w:val="20"/>
        </w:rPr>
        <w:t>4.1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7E39B0C8" w14:textId="063FF72C"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5EFA190A" w14:textId="3B9F8E78"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73295267" w14:textId="134B3E32"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89DB28B" w14:textId="64D7690B"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36E5B013" w14:textId="24A0A404"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1C1027F" w14:textId="2489A232"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F202CC2" w14:textId="2061EB17"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6784984F" w14:textId="64D40F6D"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3660A4AF" w14:textId="349AB07B"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2D712F88" w14:textId="6A394DDE"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336D3935" w14:textId="00386DE4"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0FDC69D2" w14:textId="15D4544A"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0DB2692B" w14:textId="10794AD5"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1838797F" w14:textId="4999B7F0"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29324411" w14:textId="086A0FFA"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67F3AE74" w14:textId="0A7880AB"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BECE282" w14:textId="59BA6C84"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5FE1F53E" w14:textId="7A8A3DF0"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2477080A" w14:textId="057C382F"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098420AB" w14:textId="2CE5FF70"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0E8531D3" w14:textId="26D51FBB"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592F05A0" w14:textId="7BF7A9E8"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673E20DD" w14:textId="557FBA97"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202619CF" w14:textId="70B8E3B4"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00045180" w14:textId="40B75E90"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55B38398" w14:textId="62CC3848"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F9808BC" w14:textId="1693E153"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237FC80" w14:textId="78DEA20C"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0FFBA79D" w14:textId="4459F240"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9AF4E47" w14:textId="655AC924"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66E351A1" w14:textId="39BF6861"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7F141160" w14:textId="3FEB7C4C"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480C4327" w14:textId="19791D51"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5666605A" w14:textId="308B31D1" w:rsidR="00496452" w:rsidRPr="00457D29" w:rsidRDefault="00496452" w:rsidP="006928F1">
      <w:pPr>
        <w:pStyle w:val="PargrafodaLista"/>
        <w:tabs>
          <w:tab w:val="left" w:pos="1440"/>
        </w:tabs>
        <w:autoSpaceDE w:val="0"/>
        <w:snapToGrid w:val="0"/>
        <w:spacing w:before="120" w:line="276" w:lineRule="auto"/>
        <w:ind w:left="927"/>
        <w:jc w:val="both"/>
        <w:rPr>
          <w:rFonts w:cs="Arial"/>
          <w:szCs w:val="20"/>
        </w:rPr>
      </w:pPr>
    </w:p>
    <w:p w14:paraId="7B875114" w14:textId="77777777" w:rsidR="00CC2B93" w:rsidRPr="00457D29" w:rsidRDefault="00CC2B93" w:rsidP="006928F1">
      <w:pPr>
        <w:pStyle w:val="PargrafodaLista"/>
        <w:tabs>
          <w:tab w:val="left" w:pos="1440"/>
        </w:tabs>
        <w:autoSpaceDE w:val="0"/>
        <w:snapToGrid w:val="0"/>
        <w:spacing w:before="120" w:line="276" w:lineRule="auto"/>
        <w:ind w:left="927"/>
        <w:jc w:val="both"/>
        <w:rPr>
          <w:rFonts w:cs="Arial"/>
          <w:szCs w:val="20"/>
        </w:rPr>
      </w:pPr>
    </w:p>
    <w:p w14:paraId="234FA3DB" w14:textId="77777777" w:rsidR="00CC2B93" w:rsidRPr="00457D29" w:rsidRDefault="00CC2B93" w:rsidP="006928F1">
      <w:pPr>
        <w:pStyle w:val="PargrafodaLista"/>
        <w:tabs>
          <w:tab w:val="left" w:pos="1440"/>
        </w:tabs>
        <w:autoSpaceDE w:val="0"/>
        <w:snapToGrid w:val="0"/>
        <w:spacing w:before="120" w:line="276" w:lineRule="auto"/>
        <w:ind w:left="927"/>
        <w:jc w:val="both"/>
        <w:rPr>
          <w:rFonts w:cs="Arial"/>
          <w:szCs w:val="20"/>
        </w:rPr>
      </w:pPr>
    </w:p>
    <w:p w14:paraId="50511BBB" w14:textId="77777777" w:rsidR="00F81E79" w:rsidRPr="00457D29" w:rsidRDefault="00F81E79" w:rsidP="006928F1">
      <w:pPr>
        <w:pStyle w:val="PargrafodaLista"/>
        <w:tabs>
          <w:tab w:val="left" w:pos="1440"/>
        </w:tabs>
        <w:autoSpaceDE w:val="0"/>
        <w:snapToGrid w:val="0"/>
        <w:spacing w:before="120" w:line="276" w:lineRule="auto"/>
        <w:ind w:left="927"/>
        <w:jc w:val="both"/>
        <w:rPr>
          <w:rFonts w:cs="Arial"/>
          <w:szCs w:val="20"/>
        </w:rPr>
      </w:pPr>
    </w:p>
    <w:p w14:paraId="62696671" w14:textId="77777777" w:rsidR="00CC2B93" w:rsidRPr="00457D29" w:rsidRDefault="00CC2B93" w:rsidP="006928F1">
      <w:pPr>
        <w:pStyle w:val="PargrafodaLista"/>
        <w:tabs>
          <w:tab w:val="left" w:pos="1440"/>
        </w:tabs>
        <w:autoSpaceDE w:val="0"/>
        <w:snapToGrid w:val="0"/>
        <w:spacing w:before="120" w:line="276" w:lineRule="auto"/>
        <w:ind w:left="927"/>
        <w:jc w:val="both"/>
        <w:rPr>
          <w:rFonts w:cs="Arial"/>
          <w:szCs w:val="20"/>
        </w:rPr>
      </w:pPr>
    </w:p>
    <w:p w14:paraId="590F789A" w14:textId="77777777" w:rsidR="006928F1" w:rsidRPr="00457D29" w:rsidRDefault="006928F1" w:rsidP="006928F1">
      <w:pPr>
        <w:pStyle w:val="PargrafodaLista"/>
        <w:tabs>
          <w:tab w:val="left" w:pos="1440"/>
        </w:tabs>
        <w:autoSpaceDE w:val="0"/>
        <w:snapToGrid w:val="0"/>
        <w:spacing w:before="120" w:line="276" w:lineRule="auto"/>
        <w:ind w:left="927"/>
        <w:jc w:val="both"/>
        <w:rPr>
          <w:rFonts w:cs="Arial"/>
          <w:szCs w:val="20"/>
        </w:rPr>
      </w:pPr>
    </w:p>
    <w:p w14:paraId="4E543948" w14:textId="77777777" w:rsidR="000F5125" w:rsidRPr="00457D29" w:rsidRDefault="000F5125" w:rsidP="006928F1">
      <w:pPr>
        <w:pStyle w:val="PargrafodaLista"/>
        <w:tabs>
          <w:tab w:val="left" w:pos="1440"/>
        </w:tabs>
        <w:autoSpaceDE w:val="0"/>
        <w:snapToGrid w:val="0"/>
        <w:spacing w:before="120" w:line="276" w:lineRule="auto"/>
        <w:ind w:left="927"/>
        <w:jc w:val="both"/>
        <w:rPr>
          <w:rFonts w:cs="Arial"/>
          <w:szCs w:val="20"/>
        </w:rPr>
      </w:pPr>
    </w:p>
    <w:p w14:paraId="71DE4632" w14:textId="77777777" w:rsidR="00D83AB7" w:rsidRPr="00457D29" w:rsidRDefault="00D83AB7" w:rsidP="006928F1">
      <w:pPr>
        <w:pStyle w:val="PargrafodaLista"/>
        <w:tabs>
          <w:tab w:val="left" w:pos="1440"/>
        </w:tabs>
        <w:autoSpaceDE w:val="0"/>
        <w:snapToGrid w:val="0"/>
        <w:spacing w:before="120" w:line="276" w:lineRule="auto"/>
        <w:ind w:left="927"/>
        <w:jc w:val="both"/>
        <w:rPr>
          <w:rFonts w:cs="Arial"/>
          <w:szCs w:val="20"/>
        </w:rPr>
      </w:pPr>
    </w:p>
    <w:p w14:paraId="1DCADB7F" w14:textId="77777777" w:rsidR="00AF682B" w:rsidRPr="00457D29" w:rsidRDefault="00AF682B" w:rsidP="006928F1">
      <w:pPr>
        <w:pStyle w:val="PargrafodaLista"/>
        <w:tabs>
          <w:tab w:val="left" w:pos="1440"/>
        </w:tabs>
        <w:autoSpaceDE w:val="0"/>
        <w:snapToGrid w:val="0"/>
        <w:spacing w:before="120" w:line="276" w:lineRule="auto"/>
        <w:ind w:left="927"/>
        <w:jc w:val="both"/>
        <w:rPr>
          <w:rFonts w:cs="Arial"/>
          <w:szCs w:val="20"/>
        </w:rPr>
      </w:pPr>
    </w:p>
    <w:p w14:paraId="34EA0120" w14:textId="77777777" w:rsidR="00D83AB7" w:rsidRPr="00457D29" w:rsidRDefault="00D83AB7" w:rsidP="006928F1">
      <w:pPr>
        <w:pStyle w:val="PargrafodaLista"/>
        <w:tabs>
          <w:tab w:val="left" w:pos="1440"/>
        </w:tabs>
        <w:autoSpaceDE w:val="0"/>
        <w:snapToGrid w:val="0"/>
        <w:spacing w:before="120" w:line="276" w:lineRule="auto"/>
        <w:ind w:left="927"/>
        <w:jc w:val="both"/>
        <w:rPr>
          <w:rFonts w:cs="Arial"/>
          <w:szCs w:val="20"/>
        </w:rPr>
      </w:pPr>
    </w:p>
    <w:p w14:paraId="56F9D6BF" w14:textId="77777777" w:rsidR="000A7D89" w:rsidRPr="00457D29" w:rsidRDefault="00C32ECB" w:rsidP="006928F1">
      <w:pPr>
        <w:jc w:val="center"/>
        <w:rPr>
          <w:rFonts w:cs="Arial"/>
          <w:szCs w:val="20"/>
          <w:lang w:eastAsia="en-US"/>
        </w:rPr>
      </w:pPr>
      <w:r w:rsidRPr="00457D29">
        <w:rPr>
          <w:rFonts w:cs="Arial"/>
          <w:szCs w:val="20"/>
          <w:lang w:eastAsia="en-US"/>
        </w:rPr>
        <w:lastRenderedPageBreak/>
        <w:t xml:space="preserve">ANEXO II </w:t>
      </w:r>
    </w:p>
    <w:p w14:paraId="203239DB" w14:textId="07CDA30C" w:rsidR="00C32ECB" w:rsidRPr="00457D29" w:rsidRDefault="00C32ECB" w:rsidP="006928F1">
      <w:pPr>
        <w:jc w:val="center"/>
        <w:rPr>
          <w:rFonts w:cs="Arial"/>
          <w:szCs w:val="20"/>
          <w:lang w:eastAsia="en-US"/>
        </w:rPr>
      </w:pPr>
      <w:r w:rsidRPr="00457D29">
        <w:rPr>
          <w:rFonts w:cs="Arial"/>
          <w:szCs w:val="20"/>
          <w:lang w:eastAsia="en-US"/>
        </w:rPr>
        <w:t>MINUTA DO TERMO DE CONTRATO</w:t>
      </w:r>
    </w:p>
    <w:p w14:paraId="2391C02D" w14:textId="2986503F" w:rsidR="00C32ECB" w:rsidRPr="00457D29" w:rsidRDefault="00C32ECB" w:rsidP="006928F1">
      <w:pPr>
        <w:rPr>
          <w:rFonts w:cs="Arial"/>
          <w:szCs w:val="20"/>
          <w:lang w:eastAsia="en-US"/>
        </w:rPr>
      </w:pPr>
    </w:p>
    <w:p w14:paraId="73E470C5" w14:textId="77777777" w:rsidR="00C32ECB" w:rsidRPr="00457D29" w:rsidRDefault="00C32ECB" w:rsidP="006928F1">
      <w:pPr>
        <w:jc w:val="center"/>
        <w:rPr>
          <w:rFonts w:cs="Arial"/>
          <w:b/>
          <w:bCs/>
          <w:szCs w:val="20"/>
        </w:rPr>
      </w:pPr>
      <w:r w:rsidRPr="00457D29">
        <w:rPr>
          <w:rFonts w:cs="Arial"/>
          <w:b/>
          <w:bCs/>
          <w:szCs w:val="20"/>
        </w:rPr>
        <w:t>TERMO DE CONTRATO – CONTRATAÇÃO DIRETA (LEI Nº 14.133/21)</w:t>
      </w:r>
    </w:p>
    <w:p w14:paraId="7BF1148F" w14:textId="77777777" w:rsidR="00C32ECB" w:rsidRPr="00457D29" w:rsidRDefault="00C32ECB" w:rsidP="006928F1">
      <w:pPr>
        <w:spacing w:line="276" w:lineRule="auto"/>
        <w:jc w:val="center"/>
        <w:rPr>
          <w:rFonts w:cs="Arial"/>
          <w:b/>
          <w:bCs/>
          <w:szCs w:val="20"/>
        </w:rPr>
      </w:pPr>
    </w:p>
    <w:p w14:paraId="7F2D64A7" w14:textId="77777777" w:rsidR="00C32ECB" w:rsidRPr="00457D29" w:rsidRDefault="00C32ECB" w:rsidP="006928F1">
      <w:pPr>
        <w:rPr>
          <w:rFonts w:cs="Arial"/>
          <w:szCs w:val="20"/>
        </w:rPr>
      </w:pPr>
    </w:p>
    <w:p w14:paraId="0B7B6597" w14:textId="35C69947" w:rsidR="00C32ECB" w:rsidRPr="00457D29" w:rsidRDefault="00C32ECB" w:rsidP="006928F1">
      <w:pPr>
        <w:spacing w:line="360" w:lineRule="auto"/>
        <w:ind w:left="4253" w:right="-15"/>
        <w:jc w:val="both"/>
        <w:rPr>
          <w:rFonts w:cs="Arial"/>
          <w:b/>
          <w:szCs w:val="20"/>
        </w:rPr>
      </w:pPr>
      <w:r w:rsidRPr="00457D29">
        <w:rPr>
          <w:rFonts w:cs="Arial"/>
          <w:b/>
          <w:szCs w:val="20"/>
        </w:rPr>
        <w:t xml:space="preserve">CONTRATO ADMINISTRATIVO Nº ......../...., QUE FAZEM ENTRE O MUNICÍPIO DE OURIZONA E A EMPRESA .............................................................  </w:t>
      </w:r>
    </w:p>
    <w:p w14:paraId="17F4FC58" w14:textId="0BAF96BB" w:rsidR="00C32ECB" w:rsidRPr="00457D29" w:rsidRDefault="00C32ECB" w:rsidP="006928F1">
      <w:pPr>
        <w:spacing w:before="120" w:line="276" w:lineRule="auto"/>
        <w:jc w:val="both"/>
        <w:rPr>
          <w:rFonts w:cs="Arial"/>
          <w:szCs w:val="20"/>
        </w:rPr>
      </w:pPr>
      <w:r w:rsidRPr="00457D29">
        <w:rPr>
          <w:rFonts w:cs="Arial"/>
          <w:szCs w:val="20"/>
        </w:rPr>
        <w:t xml:space="preserve">O </w:t>
      </w:r>
      <w:r w:rsidRPr="00457D29">
        <w:rPr>
          <w:rFonts w:cs="Arial"/>
          <w:b/>
          <w:szCs w:val="20"/>
        </w:rPr>
        <w:t>MUNICÍPIO DE OURIZONA</w:t>
      </w:r>
      <w:r w:rsidRPr="00457D29">
        <w:rPr>
          <w:rFonts w:cs="Arial"/>
          <w:szCs w:val="20"/>
        </w:rPr>
        <w:t xml:space="preserve">, pessoa jurídica de direito público interno, sediado na Rua Bela Vista, nº 1014, em Ourizona, Estado do Paraná, inscrito no CNPJ sob o n° 76.282.672/0001-07, a seguir denominado simplesmente </w:t>
      </w:r>
      <w:r w:rsidRPr="00457D29">
        <w:rPr>
          <w:rFonts w:cs="Arial"/>
          <w:b/>
          <w:szCs w:val="20"/>
        </w:rPr>
        <w:t>CONTRATANTE</w:t>
      </w:r>
      <w:r w:rsidRPr="00457D29">
        <w:rPr>
          <w:rFonts w:cs="Arial"/>
          <w:szCs w:val="20"/>
        </w:rPr>
        <w:t xml:space="preserve">, neste ato representado pelo Excelentíssimo Prefeito Municipal, Sr. </w:t>
      </w:r>
      <w:r w:rsidR="00DD5A24" w:rsidRPr="00457D29">
        <w:rPr>
          <w:rFonts w:cs="Arial"/>
          <w:szCs w:val="20"/>
        </w:rPr>
        <w:t>Janilson Marcos Donasan</w:t>
      </w:r>
      <w:r w:rsidRPr="00457D29">
        <w:rPr>
          <w:rFonts w:cs="Arial"/>
          <w:szCs w:val="20"/>
        </w:rPr>
        <w:t xml:space="preserve">, doravante denominado CONTRATANTE, e o(a) .............................. inscrito(a) no CNPJ/MF sob o nº ............................, sediado(a) na ..................................., em ............................. doravante designado CONTRATADO, neste ato representada por .................................. (nome e função no contratado), conforme atos constitutivos da empresa </w:t>
      </w:r>
      <w:r w:rsidRPr="00457D29">
        <w:rPr>
          <w:rFonts w:cs="Arial"/>
          <w:b/>
          <w:szCs w:val="20"/>
        </w:rPr>
        <w:t>OU</w:t>
      </w:r>
      <w:r w:rsidRPr="00457D29">
        <w:rPr>
          <w:rFonts w:cs="Arial"/>
          <w:szCs w:val="20"/>
        </w:rPr>
        <w:t xml:space="preserve"> procuração apresentada nos autos, tendo em vista o que consta no Processo nº </w:t>
      </w:r>
      <w:r w:rsidR="00AF682B" w:rsidRPr="00457D29">
        <w:rPr>
          <w:rFonts w:cs="Arial"/>
          <w:szCs w:val="20"/>
        </w:rPr>
        <w:t>55/2026</w:t>
      </w:r>
      <w:r w:rsidRPr="00457D29">
        <w:rPr>
          <w:rFonts w:cs="Arial"/>
          <w:szCs w:val="20"/>
        </w:rPr>
        <w:t xml:space="preserve"> e em observância às disposições da Lei nº 14.133, de 2021 e da Instrução Normativa SEGES/ME nº 75, de 2021, resolvem celebrar o presente Termo de Contrato, decorrente da Dispensa de Licitação</w:t>
      </w:r>
      <w:r w:rsidR="00D437D8" w:rsidRPr="00457D29">
        <w:rPr>
          <w:rFonts w:cs="Arial"/>
          <w:szCs w:val="20"/>
        </w:rPr>
        <w:t xml:space="preserve"> </w:t>
      </w:r>
      <w:r w:rsidRPr="00457D29">
        <w:rPr>
          <w:rFonts w:cs="Arial"/>
          <w:szCs w:val="20"/>
        </w:rPr>
        <w:t xml:space="preserve">nº </w:t>
      </w:r>
      <w:r w:rsidR="00457D29" w:rsidRPr="00457D29">
        <w:rPr>
          <w:rFonts w:cs="Arial"/>
          <w:szCs w:val="20"/>
        </w:rPr>
        <w:t>21</w:t>
      </w:r>
      <w:r w:rsidR="00AF682B" w:rsidRPr="00457D29">
        <w:rPr>
          <w:rFonts w:cs="Arial"/>
          <w:szCs w:val="20"/>
        </w:rPr>
        <w:t>/2026</w:t>
      </w:r>
      <w:r w:rsidRPr="00457D29">
        <w:rPr>
          <w:rFonts w:cs="Arial"/>
          <w:szCs w:val="20"/>
        </w:rPr>
        <w:t>, mediante as cláusulas e condições a seguir enunciadas.</w:t>
      </w:r>
    </w:p>
    <w:p w14:paraId="2C816F12" w14:textId="77777777" w:rsidR="00C32ECB" w:rsidRPr="00457D29" w:rsidRDefault="00C32ECB" w:rsidP="006928F1">
      <w:pPr>
        <w:pStyle w:val="Nivel01Titulo"/>
        <w:rPr>
          <w:rFonts w:cs="Arial"/>
          <w:color w:val="auto"/>
        </w:rPr>
      </w:pPr>
      <w:r w:rsidRPr="00457D29">
        <w:rPr>
          <w:rFonts w:cs="Arial"/>
          <w:color w:val="auto"/>
        </w:rPr>
        <w:t>CLÁUSULA PRIMEIRA – OBJETO (art. 92, I e II)</w:t>
      </w:r>
    </w:p>
    <w:p w14:paraId="7C8EDABB" w14:textId="6B112EF1" w:rsidR="00C32ECB" w:rsidRPr="00457D29" w:rsidRDefault="00C32ECB" w:rsidP="00457D29">
      <w:pPr>
        <w:spacing w:line="360" w:lineRule="auto"/>
        <w:jc w:val="both"/>
        <w:rPr>
          <w:rFonts w:cs="Arial"/>
          <w:bCs/>
          <w:szCs w:val="20"/>
        </w:rPr>
      </w:pPr>
      <w:r w:rsidRPr="00457D29">
        <w:rPr>
          <w:rFonts w:cs="Arial"/>
          <w:szCs w:val="20"/>
        </w:rPr>
        <w:t xml:space="preserve">O objeto do presente instrumento é a </w:t>
      </w:r>
      <w:r w:rsidR="00457D29" w:rsidRPr="00457D29">
        <w:rPr>
          <w:rFonts w:cs="Arial"/>
          <w:bCs/>
          <w:szCs w:val="20"/>
        </w:rPr>
        <w:t>AQUISIÇÃO DE EQUIPAMENTOS DE USO PROFISSIONAL, SENDO 01 (UMA) MOTOPODA A COMBUSTÃO E 02 (DUAS) ROÇADEIRAS LATERAIS PARA A SECRETARIA MUNICIPAL DE URBANISMO</w:t>
      </w:r>
      <w:r w:rsidR="004C5A21" w:rsidRPr="00457D29">
        <w:rPr>
          <w:rFonts w:cs="Arial"/>
          <w:szCs w:val="20"/>
        </w:rPr>
        <w:t xml:space="preserve">, </w:t>
      </w:r>
      <w:r w:rsidRPr="00457D29">
        <w:rPr>
          <w:rFonts w:cs="Arial"/>
          <w:szCs w:val="20"/>
        </w:rPr>
        <w:t>nas condições estabelecidas no Termo de Referência.</w:t>
      </w:r>
    </w:p>
    <w:p w14:paraId="0F6A25EE" w14:textId="77777777" w:rsidR="00C32ECB" w:rsidRPr="00457D29" w:rsidRDefault="00C32ECB" w:rsidP="006928F1">
      <w:pPr>
        <w:numPr>
          <w:ilvl w:val="1"/>
          <w:numId w:val="11"/>
        </w:numPr>
        <w:spacing w:before="120" w:line="276" w:lineRule="auto"/>
        <w:ind w:left="425"/>
        <w:jc w:val="both"/>
        <w:rPr>
          <w:rFonts w:cs="Arial"/>
          <w:szCs w:val="20"/>
        </w:rPr>
      </w:pPr>
      <w:r w:rsidRPr="00457D29">
        <w:rPr>
          <w:rFonts w:cs="Arial"/>
          <w:szCs w:val="20"/>
        </w:rPr>
        <w:t>Objeto da contratação:</w:t>
      </w: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993"/>
        <w:gridCol w:w="1134"/>
        <w:gridCol w:w="1134"/>
        <w:gridCol w:w="1417"/>
      </w:tblGrid>
      <w:tr w:rsidR="00D9673A" w:rsidRPr="00457D29" w14:paraId="40804B38" w14:textId="77777777" w:rsidTr="00D9673A">
        <w:tc>
          <w:tcPr>
            <w:tcW w:w="709" w:type="dxa"/>
          </w:tcPr>
          <w:p w14:paraId="788C8FD3" w14:textId="77777777" w:rsidR="00D9673A" w:rsidRPr="00457D29" w:rsidRDefault="00D9673A" w:rsidP="000E298D">
            <w:pPr>
              <w:widowControl w:val="0"/>
              <w:suppressAutoHyphens/>
              <w:jc w:val="center"/>
              <w:rPr>
                <w:rFonts w:cs="Arial"/>
                <w:b/>
                <w:bCs/>
                <w:szCs w:val="20"/>
              </w:rPr>
            </w:pPr>
            <w:r w:rsidRPr="00457D29">
              <w:rPr>
                <w:rFonts w:cs="Arial"/>
                <w:b/>
                <w:bCs/>
                <w:szCs w:val="20"/>
              </w:rPr>
              <w:t>ITEM</w:t>
            </w:r>
          </w:p>
          <w:p w14:paraId="43769108" w14:textId="77777777" w:rsidR="00D9673A" w:rsidRPr="00457D29" w:rsidRDefault="00D9673A" w:rsidP="000E298D">
            <w:pPr>
              <w:widowControl w:val="0"/>
              <w:suppressAutoHyphens/>
              <w:jc w:val="center"/>
              <w:rPr>
                <w:rFonts w:cs="Arial"/>
                <w:b/>
                <w:bCs/>
                <w:szCs w:val="20"/>
              </w:rPr>
            </w:pPr>
          </w:p>
        </w:tc>
        <w:tc>
          <w:tcPr>
            <w:tcW w:w="3828" w:type="dxa"/>
          </w:tcPr>
          <w:p w14:paraId="36A6B1A7" w14:textId="77777777" w:rsidR="00D9673A" w:rsidRPr="00457D29" w:rsidRDefault="00D9673A" w:rsidP="000E298D">
            <w:pPr>
              <w:jc w:val="center"/>
              <w:rPr>
                <w:rFonts w:cs="Arial"/>
                <w:b/>
                <w:bCs/>
                <w:szCs w:val="20"/>
              </w:rPr>
            </w:pPr>
            <w:r w:rsidRPr="00457D29">
              <w:rPr>
                <w:rFonts w:cs="Arial"/>
                <w:b/>
                <w:bCs/>
                <w:szCs w:val="20"/>
              </w:rPr>
              <w:t>DESCRIÇÃO RESUMIDA**</w:t>
            </w:r>
          </w:p>
          <w:p w14:paraId="33FA3407" w14:textId="77777777" w:rsidR="00D9673A" w:rsidRPr="00457D29" w:rsidRDefault="00D9673A" w:rsidP="000E298D">
            <w:pPr>
              <w:jc w:val="center"/>
              <w:rPr>
                <w:rFonts w:cs="Arial"/>
                <w:b/>
                <w:bCs/>
                <w:szCs w:val="20"/>
              </w:rPr>
            </w:pPr>
          </w:p>
        </w:tc>
        <w:tc>
          <w:tcPr>
            <w:tcW w:w="1275" w:type="dxa"/>
          </w:tcPr>
          <w:p w14:paraId="20AABAA6" w14:textId="77777777" w:rsidR="00D9673A" w:rsidRPr="00457D29" w:rsidRDefault="00D9673A" w:rsidP="000E298D">
            <w:pPr>
              <w:widowControl w:val="0"/>
              <w:suppressAutoHyphens/>
              <w:jc w:val="center"/>
              <w:rPr>
                <w:rFonts w:cs="Arial"/>
                <w:b/>
                <w:bCs/>
                <w:szCs w:val="20"/>
              </w:rPr>
            </w:pPr>
            <w:r w:rsidRPr="00457D29">
              <w:rPr>
                <w:rFonts w:cs="Arial"/>
                <w:b/>
                <w:bCs/>
                <w:szCs w:val="20"/>
              </w:rPr>
              <w:t>UNIDADE DE MEDIDA</w:t>
            </w:r>
          </w:p>
        </w:tc>
        <w:tc>
          <w:tcPr>
            <w:tcW w:w="993" w:type="dxa"/>
          </w:tcPr>
          <w:p w14:paraId="50C73E6E" w14:textId="77777777" w:rsidR="00D9673A" w:rsidRPr="00457D29" w:rsidRDefault="00D9673A" w:rsidP="000E298D">
            <w:pPr>
              <w:widowControl w:val="0"/>
              <w:suppressAutoHyphens/>
              <w:jc w:val="center"/>
              <w:rPr>
                <w:rFonts w:cs="Arial"/>
                <w:b/>
                <w:bCs/>
                <w:szCs w:val="20"/>
              </w:rPr>
            </w:pPr>
            <w:r w:rsidRPr="00457D29">
              <w:rPr>
                <w:rFonts w:cs="Arial"/>
                <w:b/>
                <w:bCs/>
                <w:szCs w:val="20"/>
              </w:rPr>
              <w:t>QUANT.</w:t>
            </w:r>
          </w:p>
        </w:tc>
        <w:tc>
          <w:tcPr>
            <w:tcW w:w="1134" w:type="dxa"/>
          </w:tcPr>
          <w:p w14:paraId="119330E0" w14:textId="785ECB7C" w:rsidR="00D9673A" w:rsidRPr="00457D29" w:rsidRDefault="00D9673A" w:rsidP="000E298D">
            <w:pPr>
              <w:widowControl w:val="0"/>
              <w:suppressAutoHyphens/>
              <w:jc w:val="center"/>
              <w:rPr>
                <w:rFonts w:cs="Arial"/>
                <w:b/>
                <w:bCs/>
                <w:szCs w:val="20"/>
              </w:rPr>
            </w:pPr>
            <w:r w:rsidRPr="00457D29">
              <w:rPr>
                <w:rFonts w:cs="Arial"/>
                <w:b/>
                <w:bCs/>
                <w:szCs w:val="20"/>
              </w:rPr>
              <w:t>MARCA</w:t>
            </w:r>
          </w:p>
        </w:tc>
        <w:tc>
          <w:tcPr>
            <w:tcW w:w="1134" w:type="dxa"/>
          </w:tcPr>
          <w:p w14:paraId="051D1593" w14:textId="77F1C804" w:rsidR="00D9673A" w:rsidRPr="00457D29" w:rsidRDefault="00D9673A" w:rsidP="000E298D">
            <w:pPr>
              <w:widowControl w:val="0"/>
              <w:suppressAutoHyphens/>
              <w:jc w:val="center"/>
              <w:rPr>
                <w:rFonts w:cs="Arial"/>
                <w:b/>
                <w:bCs/>
                <w:szCs w:val="20"/>
              </w:rPr>
            </w:pPr>
            <w:r w:rsidRPr="00457D29">
              <w:rPr>
                <w:rFonts w:cs="Arial"/>
                <w:b/>
                <w:bCs/>
                <w:szCs w:val="20"/>
              </w:rPr>
              <w:t>VALOR</w:t>
            </w:r>
          </w:p>
          <w:p w14:paraId="06B2F0C9" w14:textId="4DC73B7E" w:rsidR="00D9673A" w:rsidRPr="00457D29" w:rsidRDefault="00D9673A" w:rsidP="000E298D">
            <w:pPr>
              <w:widowControl w:val="0"/>
              <w:suppressAutoHyphens/>
              <w:jc w:val="center"/>
              <w:rPr>
                <w:rFonts w:cs="Arial"/>
                <w:b/>
                <w:bCs/>
                <w:szCs w:val="20"/>
              </w:rPr>
            </w:pPr>
            <w:r w:rsidRPr="00457D29">
              <w:rPr>
                <w:rFonts w:cs="Arial"/>
                <w:b/>
                <w:bCs/>
                <w:szCs w:val="20"/>
              </w:rPr>
              <w:t>UNIT</w:t>
            </w:r>
          </w:p>
        </w:tc>
        <w:tc>
          <w:tcPr>
            <w:tcW w:w="1417" w:type="dxa"/>
          </w:tcPr>
          <w:p w14:paraId="14C4924B" w14:textId="77777777" w:rsidR="00D9673A" w:rsidRPr="00457D29" w:rsidRDefault="00D9673A" w:rsidP="000E298D">
            <w:pPr>
              <w:widowControl w:val="0"/>
              <w:suppressAutoHyphens/>
              <w:jc w:val="center"/>
              <w:rPr>
                <w:rFonts w:cs="Arial"/>
                <w:b/>
                <w:bCs/>
                <w:szCs w:val="20"/>
              </w:rPr>
            </w:pPr>
            <w:r w:rsidRPr="00457D29">
              <w:rPr>
                <w:rFonts w:cs="Arial"/>
                <w:b/>
                <w:bCs/>
                <w:szCs w:val="20"/>
              </w:rPr>
              <w:t xml:space="preserve">VALOR </w:t>
            </w:r>
          </w:p>
          <w:p w14:paraId="19CBF4F0" w14:textId="669F5CAD" w:rsidR="00D9673A" w:rsidRPr="00457D29" w:rsidRDefault="00D9673A" w:rsidP="000E298D">
            <w:pPr>
              <w:widowControl w:val="0"/>
              <w:suppressAutoHyphens/>
              <w:jc w:val="center"/>
              <w:rPr>
                <w:rFonts w:cs="Arial"/>
                <w:b/>
                <w:bCs/>
                <w:szCs w:val="20"/>
              </w:rPr>
            </w:pPr>
            <w:r w:rsidRPr="00457D29">
              <w:rPr>
                <w:rFonts w:cs="Arial"/>
                <w:b/>
                <w:bCs/>
                <w:szCs w:val="20"/>
              </w:rPr>
              <w:t>MAXIMO</w:t>
            </w:r>
          </w:p>
        </w:tc>
      </w:tr>
      <w:tr w:rsidR="00D9673A" w:rsidRPr="00457D29" w14:paraId="4EEC04F6" w14:textId="77777777" w:rsidTr="00D9673A">
        <w:tc>
          <w:tcPr>
            <w:tcW w:w="709" w:type="dxa"/>
          </w:tcPr>
          <w:p w14:paraId="14D26762" w14:textId="77777777" w:rsidR="00D9673A" w:rsidRPr="00457D29" w:rsidRDefault="00D9673A" w:rsidP="000E298D">
            <w:pPr>
              <w:widowControl w:val="0"/>
              <w:suppressAutoHyphens/>
              <w:spacing w:line="276" w:lineRule="auto"/>
              <w:jc w:val="center"/>
              <w:rPr>
                <w:rFonts w:cs="Arial"/>
                <w:b/>
                <w:szCs w:val="20"/>
              </w:rPr>
            </w:pPr>
            <w:r w:rsidRPr="00457D29">
              <w:rPr>
                <w:rFonts w:cs="Arial"/>
                <w:b/>
                <w:szCs w:val="20"/>
              </w:rPr>
              <w:t>1</w:t>
            </w:r>
          </w:p>
        </w:tc>
        <w:tc>
          <w:tcPr>
            <w:tcW w:w="3828" w:type="dxa"/>
            <w:vAlign w:val="center"/>
          </w:tcPr>
          <w:p w14:paraId="66D4CB61" w14:textId="77777777" w:rsidR="00D9673A" w:rsidRPr="00457D29" w:rsidRDefault="00D9673A" w:rsidP="000E298D">
            <w:pPr>
              <w:jc w:val="both"/>
              <w:rPr>
                <w:rFonts w:cs="Arial"/>
                <w:szCs w:val="20"/>
              </w:rPr>
            </w:pPr>
            <w:r w:rsidRPr="00457D29">
              <w:rPr>
                <w:rFonts w:cs="Arial"/>
                <w:color w:val="000000"/>
                <w:szCs w:val="20"/>
              </w:rPr>
              <w:t>MOTOPODA A COMBUSTÃO</w:t>
            </w:r>
          </w:p>
        </w:tc>
        <w:tc>
          <w:tcPr>
            <w:tcW w:w="1275" w:type="dxa"/>
            <w:vAlign w:val="center"/>
          </w:tcPr>
          <w:p w14:paraId="0C8B2B99" w14:textId="77777777" w:rsidR="00D9673A" w:rsidRPr="00457D29" w:rsidRDefault="00D9673A" w:rsidP="000E298D">
            <w:pPr>
              <w:widowControl w:val="0"/>
              <w:suppressAutoHyphens/>
              <w:spacing w:line="276" w:lineRule="auto"/>
              <w:jc w:val="center"/>
              <w:rPr>
                <w:rFonts w:cs="Arial"/>
                <w:szCs w:val="20"/>
              </w:rPr>
            </w:pPr>
            <w:r w:rsidRPr="00457D29">
              <w:rPr>
                <w:rFonts w:cs="Arial"/>
                <w:color w:val="000000"/>
                <w:szCs w:val="20"/>
              </w:rPr>
              <w:t>UN</w:t>
            </w:r>
          </w:p>
        </w:tc>
        <w:tc>
          <w:tcPr>
            <w:tcW w:w="993" w:type="dxa"/>
            <w:vAlign w:val="center"/>
          </w:tcPr>
          <w:p w14:paraId="52143A83" w14:textId="77777777" w:rsidR="00D9673A" w:rsidRPr="00457D29" w:rsidRDefault="00D9673A" w:rsidP="000E298D">
            <w:pPr>
              <w:widowControl w:val="0"/>
              <w:suppressAutoHyphens/>
              <w:spacing w:line="276" w:lineRule="auto"/>
              <w:jc w:val="center"/>
              <w:rPr>
                <w:rFonts w:cs="Arial"/>
                <w:szCs w:val="20"/>
              </w:rPr>
            </w:pPr>
            <w:r w:rsidRPr="00457D29">
              <w:rPr>
                <w:rFonts w:cs="Arial"/>
                <w:color w:val="000000"/>
                <w:szCs w:val="20"/>
              </w:rPr>
              <w:t>1</w:t>
            </w:r>
          </w:p>
        </w:tc>
        <w:tc>
          <w:tcPr>
            <w:tcW w:w="1134" w:type="dxa"/>
          </w:tcPr>
          <w:p w14:paraId="20AA5A25" w14:textId="77777777" w:rsidR="00D9673A" w:rsidRPr="00457D29" w:rsidRDefault="00D9673A" w:rsidP="000E298D">
            <w:pPr>
              <w:widowControl w:val="0"/>
              <w:suppressAutoHyphens/>
              <w:spacing w:line="276" w:lineRule="auto"/>
              <w:rPr>
                <w:rFonts w:cs="Arial"/>
                <w:szCs w:val="20"/>
              </w:rPr>
            </w:pPr>
          </w:p>
        </w:tc>
        <w:tc>
          <w:tcPr>
            <w:tcW w:w="1134" w:type="dxa"/>
            <w:vAlign w:val="center"/>
          </w:tcPr>
          <w:p w14:paraId="6D159AB0" w14:textId="56C6B8BF" w:rsidR="00D9673A" w:rsidRPr="00457D29" w:rsidRDefault="00D9673A" w:rsidP="000E298D">
            <w:pPr>
              <w:widowControl w:val="0"/>
              <w:suppressAutoHyphens/>
              <w:spacing w:line="276" w:lineRule="auto"/>
              <w:rPr>
                <w:rFonts w:cs="Arial"/>
                <w:szCs w:val="20"/>
              </w:rPr>
            </w:pPr>
          </w:p>
        </w:tc>
        <w:tc>
          <w:tcPr>
            <w:tcW w:w="1417" w:type="dxa"/>
            <w:vAlign w:val="center"/>
          </w:tcPr>
          <w:p w14:paraId="70DC4FBD" w14:textId="315EEA95" w:rsidR="00D9673A" w:rsidRPr="00457D29" w:rsidRDefault="00D9673A" w:rsidP="000E298D">
            <w:pPr>
              <w:widowControl w:val="0"/>
              <w:suppressAutoHyphens/>
              <w:spacing w:line="276" w:lineRule="auto"/>
              <w:rPr>
                <w:rFonts w:cs="Arial"/>
                <w:szCs w:val="20"/>
              </w:rPr>
            </w:pPr>
          </w:p>
        </w:tc>
      </w:tr>
      <w:tr w:rsidR="00D9673A" w:rsidRPr="00457D29" w14:paraId="72F480C2" w14:textId="77777777" w:rsidTr="00D9673A">
        <w:tc>
          <w:tcPr>
            <w:tcW w:w="709" w:type="dxa"/>
          </w:tcPr>
          <w:p w14:paraId="4F874295" w14:textId="77777777" w:rsidR="00D9673A" w:rsidRPr="00457D29" w:rsidRDefault="00D9673A" w:rsidP="000E298D">
            <w:pPr>
              <w:widowControl w:val="0"/>
              <w:suppressAutoHyphens/>
              <w:spacing w:line="276" w:lineRule="auto"/>
              <w:jc w:val="center"/>
              <w:rPr>
                <w:rFonts w:cs="Arial"/>
                <w:b/>
                <w:szCs w:val="20"/>
              </w:rPr>
            </w:pPr>
          </w:p>
        </w:tc>
        <w:tc>
          <w:tcPr>
            <w:tcW w:w="3828" w:type="dxa"/>
            <w:vAlign w:val="bottom"/>
          </w:tcPr>
          <w:p w14:paraId="13123994" w14:textId="77777777" w:rsidR="00D9673A" w:rsidRPr="00457D29" w:rsidRDefault="00D9673A" w:rsidP="000E298D">
            <w:pPr>
              <w:jc w:val="both"/>
              <w:rPr>
                <w:rFonts w:cs="Arial"/>
                <w:szCs w:val="20"/>
              </w:rPr>
            </w:pPr>
            <w:r w:rsidRPr="00457D29">
              <w:rPr>
                <w:rFonts w:cs="Arial"/>
                <w:color w:val="000000"/>
                <w:szCs w:val="20"/>
              </w:rPr>
              <w:t>ROÇADEIRA LATERAL PROFISSIONAL</w:t>
            </w:r>
          </w:p>
        </w:tc>
        <w:tc>
          <w:tcPr>
            <w:tcW w:w="1275" w:type="dxa"/>
            <w:vAlign w:val="center"/>
          </w:tcPr>
          <w:p w14:paraId="3D37A860" w14:textId="77777777" w:rsidR="00D9673A" w:rsidRPr="00457D29" w:rsidRDefault="00D9673A" w:rsidP="000E298D">
            <w:pPr>
              <w:widowControl w:val="0"/>
              <w:suppressAutoHyphens/>
              <w:spacing w:line="276" w:lineRule="auto"/>
              <w:jc w:val="center"/>
              <w:rPr>
                <w:rFonts w:cs="Arial"/>
                <w:szCs w:val="20"/>
              </w:rPr>
            </w:pPr>
            <w:r w:rsidRPr="00457D29">
              <w:rPr>
                <w:rFonts w:cs="Arial"/>
                <w:color w:val="000000"/>
                <w:szCs w:val="20"/>
              </w:rPr>
              <w:t>UN</w:t>
            </w:r>
          </w:p>
        </w:tc>
        <w:tc>
          <w:tcPr>
            <w:tcW w:w="993" w:type="dxa"/>
            <w:vAlign w:val="center"/>
          </w:tcPr>
          <w:p w14:paraId="1B433AE7" w14:textId="77777777" w:rsidR="00D9673A" w:rsidRPr="00457D29" w:rsidRDefault="00D9673A" w:rsidP="000E298D">
            <w:pPr>
              <w:widowControl w:val="0"/>
              <w:suppressAutoHyphens/>
              <w:spacing w:line="276" w:lineRule="auto"/>
              <w:jc w:val="center"/>
              <w:rPr>
                <w:rFonts w:cs="Arial"/>
                <w:szCs w:val="20"/>
              </w:rPr>
            </w:pPr>
            <w:r w:rsidRPr="00457D29">
              <w:rPr>
                <w:rFonts w:cs="Arial"/>
                <w:color w:val="000000"/>
                <w:szCs w:val="20"/>
              </w:rPr>
              <w:t>2</w:t>
            </w:r>
          </w:p>
        </w:tc>
        <w:tc>
          <w:tcPr>
            <w:tcW w:w="1134" w:type="dxa"/>
          </w:tcPr>
          <w:p w14:paraId="38875E67" w14:textId="77777777" w:rsidR="00D9673A" w:rsidRPr="00457D29" w:rsidRDefault="00D9673A" w:rsidP="000E298D">
            <w:pPr>
              <w:widowControl w:val="0"/>
              <w:suppressAutoHyphens/>
              <w:spacing w:line="276" w:lineRule="auto"/>
              <w:rPr>
                <w:rFonts w:cs="Arial"/>
                <w:szCs w:val="20"/>
              </w:rPr>
            </w:pPr>
          </w:p>
        </w:tc>
        <w:tc>
          <w:tcPr>
            <w:tcW w:w="1134" w:type="dxa"/>
            <w:vAlign w:val="center"/>
          </w:tcPr>
          <w:p w14:paraId="7D376317" w14:textId="4251005A" w:rsidR="00D9673A" w:rsidRPr="00457D29" w:rsidRDefault="00D9673A" w:rsidP="000E298D">
            <w:pPr>
              <w:widowControl w:val="0"/>
              <w:suppressAutoHyphens/>
              <w:spacing w:line="276" w:lineRule="auto"/>
              <w:rPr>
                <w:rFonts w:cs="Arial"/>
                <w:szCs w:val="20"/>
              </w:rPr>
            </w:pPr>
          </w:p>
        </w:tc>
        <w:tc>
          <w:tcPr>
            <w:tcW w:w="1417" w:type="dxa"/>
            <w:vAlign w:val="center"/>
          </w:tcPr>
          <w:p w14:paraId="50E16BE1" w14:textId="1A039BE3" w:rsidR="00D9673A" w:rsidRPr="00457D29" w:rsidRDefault="00D9673A" w:rsidP="000E298D">
            <w:pPr>
              <w:widowControl w:val="0"/>
              <w:suppressAutoHyphens/>
              <w:spacing w:line="276" w:lineRule="auto"/>
              <w:rPr>
                <w:rFonts w:cs="Arial"/>
                <w:szCs w:val="20"/>
              </w:rPr>
            </w:pPr>
          </w:p>
        </w:tc>
      </w:tr>
      <w:tr w:rsidR="00D9673A" w:rsidRPr="00457D29" w14:paraId="01D3B1F6" w14:textId="77777777" w:rsidTr="00D9673A">
        <w:tc>
          <w:tcPr>
            <w:tcW w:w="6805" w:type="dxa"/>
            <w:gridSpan w:val="4"/>
          </w:tcPr>
          <w:p w14:paraId="28FC9381" w14:textId="77777777" w:rsidR="00D9673A" w:rsidRPr="00457D29" w:rsidRDefault="00D9673A" w:rsidP="000E298D">
            <w:pPr>
              <w:jc w:val="both"/>
              <w:rPr>
                <w:rFonts w:cs="Arial"/>
                <w:szCs w:val="20"/>
              </w:rPr>
            </w:pPr>
          </w:p>
          <w:p w14:paraId="7CB38D9B" w14:textId="77777777" w:rsidR="00D9673A" w:rsidRPr="00457D29" w:rsidRDefault="00D9673A" w:rsidP="000E298D">
            <w:pPr>
              <w:widowControl w:val="0"/>
              <w:suppressAutoHyphens/>
              <w:spacing w:line="276" w:lineRule="auto"/>
              <w:jc w:val="center"/>
              <w:rPr>
                <w:rFonts w:cs="Arial"/>
                <w:szCs w:val="20"/>
              </w:rPr>
            </w:pPr>
          </w:p>
        </w:tc>
        <w:tc>
          <w:tcPr>
            <w:tcW w:w="1134" w:type="dxa"/>
          </w:tcPr>
          <w:p w14:paraId="1B1311F6" w14:textId="77777777" w:rsidR="00D9673A" w:rsidRPr="00457D29" w:rsidRDefault="00D9673A" w:rsidP="000E298D">
            <w:pPr>
              <w:widowControl w:val="0"/>
              <w:suppressAutoHyphens/>
              <w:spacing w:line="276" w:lineRule="auto"/>
              <w:rPr>
                <w:rFonts w:cs="Arial"/>
                <w:szCs w:val="20"/>
              </w:rPr>
            </w:pPr>
          </w:p>
        </w:tc>
        <w:tc>
          <w:tcPr>
            <w:tcW w:w="1134" w:type="dxa"/>
          </w:tcPr>
          <w:p w14:paraId="0F4C7A08" w14:textId="3C3D69DD" w:rsidR="00D9673A" w:rsidRPr="00457D29" w:rsidRDefault="00D9673A" w:rsidP="000E298D">
            <w:pPr>
              <w:widowControl w:val="0"/>
              <w:suppressAutoHyphens/>
              <w:spacing w:line="276" w:lineRule="auto"/>
              <w:rPr>
                <w:rFonts w:cs="Arial"/>
                <w:szCs w:val="20"/>
              </w:rPr>
            </w:pPr>
            <w:r w:rsidRPr="00457D29">
              <w:rPr>
                <w:rFonts w:cs="Arial"/>
                <w:szCs w:val="20"/>
              </w:rPr>
              <w:t>TOTAL</w:t>
            </w:r>
          </w:p>
        </w:tc>
        <w:tc>
          <w:tcPr>
            <w:tcW w:w="1417" w:type="dxa"/>
          </w:tcPr>
          <w:p w14:paraId="03F24F2A" w14:textId="26495535" w:rsidR="00D9673A" w:rsidRPr="00457D29" w:rsidRDefault="00D9673A" w:rsidP="000E298D">
            <w:pPr>
              <w:widowControl w:val="0"/>
              <w:suppressAutoHyphens/>
              <w:spacing w:line="276" w:lineRule="auto"/>
              <w:rPr>
                <w:rFonts w:cs="Arial"/>
                <w:szCs w:val="20"/>
              </w:rPr>
            </w:pPr>
          </w:p>
        </w:tc>
      </w:tr>
    </w:tbl>
    <w:p w14:paraId="47B32F5A" w14:textId="77777777" w:rsidR="00B76E5D" w:rsidRPr="00457D29" w:rsidRDefault="00B76E5D" w:rsidP="006928F1">
      <w:pPr>
        <w:pStyle w:val="PargrafodaLista"/>
        <w:spacing w:line="276" w:lineRule="auto"/>
        <w:ind w:left="792"/>
        <w:jc w:val="both"/>
        <w:rPr>
          <w:rFonts w:cs="Arial"/>
          <w:i/>
          <w:szCs w:val="20"/>
        </w:rPr>
      </w:pPr>
    </w:p>
    <w:p w14:paraId="128B9A13" w14:textId="1CF10A3E" w:rsidR="00C32ECB" w:rsidRPr="00457D29" w:rsidRDefault="00C32ECB" w:rsidP="006928F1">
      <w:pPr>
        <w:numPr>
          <w:ilvl w:val="1"/>
          <w:numId w:val="28"/>
        </w:numPr>
        <w:spacing w:before="120" w:line="276" w:lineRule="auto"/>
        <w:ind w:left="425"/>
        <w:jc w:val="both"/>
        <w:rPr>
          <w:rFonts w:cs="Arial"/>
          <w:szCs w:val="20"/>
          <w:lang w:val="x-none"/>
        </w:rPr>
      </w:pPr>
      <w:r w:rsidRPr="00457D29">
        <w:rPr>
          <w:rFonts w:cs="Arial"/>
          <w:szCs w:val="20"/>
        </w:rPr>
        <w:t>São anexos a este instrumento e vinculam esta contratação, independentemente de transcrição:</w:t>
      </w:r>
    </w:p>
    <w:p w14:paraId="10A284E6" w14:textId="77777777" w:rsidR="00C32ECB" w:rsidRPr="00457D29" w:rsidRDefault="00C32ECB" w:rsidP="006928F1">
      <w:pPr>
        <w:numPr>
          <w:ilvl w:val="2"/>
          <w:numId w:val="28"/>
        </w:numPr>
        <w:spacing w:before="120" w:line="276" w:lineRule="auto"/>
        <w:jc w:val="both"/>
        <w:rPr>
          <w:rFonts w:cs="Arial"/>
          <w:szCs w:val="20"/>
          <w:lang w:val="x-none"/>
        </w:rPr>
      </w:pPr>
      <w:r w:rsidRPr="00457D29">
        <w:rPr>
          <w:rFonts w:cs="Arial"/>
          <w:szCs w:val="20"/>
        </w:rPr>
        <w:t>O Termo de Referência que embasou a contratação;</w:t>
      </w:r>
    </w:p>
    <w:p w14:paraId="45D135A9" w14:textId="77777777" w:rsidR="00C32ECB" w:rsidRPr="00457D29" w:rsidRDefault="00C32ECB" w:rsidP="006928F1">
      <w:pPr>
        <w:numPr>
          <w:ilvl w:val="2"/>
          <w:numId w:val="28"/>
        </w:numPr>
        <w:spacing w:before="120" w:line="276" w:lineRule="auto"/>
        <w:jc w:val="both"/>
        <w:rPr>
          <w:rFonts w:cs="Arial"/>
          <w:szCs w:val="20"/>
          <w:lang w:val="x-none"/>
        </w:rPr>
      </w:pPr>
      <w:r w:rsidRPr="00457D29">
        <w:rPr>
          <w:rFonts w:cs="Arial"/>
          <w:szCs w:val="20"/>
        </w:rPr>
        <w:t>O Edital de Licitação, a Autorização de Contratação Direta e/ou o Aviso de Dispensa Eletrônica, caso existentes;</w:t>
      </w:r>
    </w:p>
    <w:p w14:paraId="06046087" w14:textId="08650276" w:rsidR="00C32ECB" w:rsidRPr="00457D29" w:rsidRDefault="00C32ECB" w:rsidP="006928F1">
      <w:pPr>
        <w:numPr>
          <w:ilvl w:val="2"/>
          <w:numId w:val="28"/>
        </w:numPr>
        <w:spacing w:before="120" w:line="276" w:lineRule="auto"/>
        <w:jc w:val="both"/>
        <w:rPr>
          <w:rFonts w:cs="Arial"/>
          <w:szCs w:val="20"/>
          <w:lang w:val="x-none"/>
        </w:rPr>
      </w:pPr>
      <w:r w:rsidRPr="00457D29">
        <w:rPr>
          <w:rFonts w:cs="Arial"/>
          <w:szCs w:val="20"/>
        </w:rPr>
        <w:t>A Proposta do Contratado;</w:t>
      </w:r>
    </w:p>
    <w:p w14:paraId="70F7BD22" w14:textId="77777777" w:rsidR="00C32ECB" w:rsidRPr="00457D29" w:rsidRDefault="00C32ECB" w:rsidP="006928F1">
      <w:pPr>
        <w:numPr>
          <w:ilvl w:val="2"/>
          <w:numId w:val="28"/>
        </w:numPr>
        <w:spacing w:before="120" w:line="276" w:lineRule="auto"/>
        <w:jc w:val="both"/>
        <w:rPr>
          <w:rFonts w:cs="Arial"/>
          <w:szCs w:val="20"/>
          <w:lang w:val="x-none"/>
        </w:rPr>
      </w:pPr>
      <w:r w:rsidRPr="00457D29">
        <w:rPr>
          <w:rFonts w:cs="Arial"/>
          <w:szCs w:val="20"/>
        </w:rPr>
        <w:t>Eventuais anexos dos documentos supracitados.</w:t>
      </w:r>
    </w:p>
    <w:p w14:paraId="1AD83CFA" w14:textId="3908A563" w:rsidR="00C32ECB" w:rsidRPr="00457D29" w:rsidRDefault="00C32ECB" w:rsidP="006928F1">
      <w:pPr>
        <w:numPr>
          <w:ilvl w:val="1"/>
          <w:numId w:val="28"/>
        </w:numPr>
        <w:spacing w:before="120" w:line="276" w:lineRule="auto"/>
        <w:ind w:left="425"/>
        <w:jc w:val="both"/>
        <w:rPr>
          <w:rFonts w:cs="Arial"/>
          <w:bCs/>
          <w:szCs w:val="20"/>
        </w:rPr>
      </w:pPr>
      <w:r w:rsidRPr="00457D29">
        <w:rPr>
          <w:rFonts w:cs="Arial"/>
          <w:bCs/>
          <w:szCs w:val="20"/>
        </w:rPr>
        <w:t xml:space="preserve">O prazo de vigência da contratação é </w:t>
      </w:r>
      <w:r w:rsidR="00960BC6" w:rsidRPr="00457D29">
        <w:rPr>
          <w:rFonts w:cs="Arial"/>
          <w:bCs/>
          <w:szCs w:val="20"/>
        </w:rPr>
        <w:t>até 31/12/202</w:t>
      </w:r>
      <w:r w:rsidR="00AF682B" w:rsidRPr="00457D29">
        <w:rPr>
          <w:rFonts w:cs="Arial"/>
          <w:bCs/>
          <w:szCs w:val="20"/>
        </w:rPr>
        <w:t>6</w:t>
      </w:r>
      <w:r w:rsidR="00960BC6" w:rsidRPr="00457D29">
        <w:rPr>
          <w:rFonts w:cs="Arial"/>
          <w:bCs/>
          <w:szCs w:val="20"/>
        </w:rPr>
        <w:t>, im</w:t>
      </w:r>
      <w:r w:rsidR="00391263" w:rsidRPr="00457D29">
        <w:rPr>
          <w:rFonts w:cs="Arial"/>
          <w:bCs/>
          <w:szCs w:val="20"/>
        </w:rPr>
        <w:t>prorrogável</w:t>
      </w:r>
      <w:r w:rsidRPr="00457D29">
        <w:rPr>
          <w:rFonts w:cs="Arial"/>
          <w:bCs/>
          <w:szCs w:val="20"/>
        </w:rPr>
        <w:t xml:space="preserve"> na forma do artigo 105 da Lei n° 14.133/2021</w:t>
      </w:r>
      <w:r w:rsidR="00391263" w:rsidRPr="00457D29">
        <w:rPr>
          <w:rFonts w:cs="Arial"/>
          <w:bCs/>
          <w:szCs w:val="20"/>
        </w:rPr>
        <w:t>.</w:t>
      </w:r>
    </w:p>
    <w:p w14:paraId="4D19DE5D" w14:textId="73FA05F7" w:rsidR="00C32ECB" w:rsidRPr="00457D29" w:rsidRDefault="00C32ECB" w:rsidP="006928F1">
      <w:pPr>
        <w:pStyle w:val="Nivel01Titulo"/>
        <w:numPr>
          <w:ilvl w:val="0"/>
          <w:numId w:val="28"/>
        </w:numPr>
        <w:rPr>
          <w:rFonts w:cs="Arial"/>
          <w:color w:val="auto"/>
        </w:rPr>
      </w:pPr>
      <w:r w:rsidRPr="00457D29">
        <w:rPr>
          <w:rFonts w:cs="Arial"/>
          <w:color w:val="auto"/>
        </w:rPr>
        <w:t>CLÁUSULA TERCEIRA – MODELOS DE EXECUÇÃO E GESTÃO CONTRATUAIS (art. 92, IV, VII e XVIII</w:t>
      </w:r>
    </w:p>
    <w:p w14:paraId="44BEF555" w14:textId="77777777" w:rsidR="00AD1372" w:rsidRPr="00457D29" w:rsidRDefault="00AD1372" w:rsidP="006928F1">
      <w:pPr>
        <w:rPr>
          <w:rFonts w:cs="Arial"/>
          <w:szCs w:val="20"/>
        </w:rPr>
      </w:pPr>
    </w:p>
    <w:p w14:paraId="52D9549B" w14:textId="7C92775A" w:rsidR="00AD1372" w:rsidRPr="00457D29" w:rsidRDefault="00AD1372" w:rsidP="00983994">
      <w:pPr>
        <w:pStyle w:val="PargrafodaLista"/>
        <w:numPr>
          <w:ilvl w:val="1"/>
          <w:numId w:val="37"/>
        </w:numPr>
        <w:jc w:val="both"/>
        <w:rPr>
          <w:rFonts w:cs="Arial"/>
          <w:iCs/>
          <w:szCs w:val="20"/>
        </w:rPr>
      </w:pPr>
      <w:r w:rsidRPr="00457D29">
        <w:rPr>
          <w:rFonts w:cs="Arial"/>
          <w:iCs/>
          <w:szCs w:val="20"/>
        </w:rPr>
        <w:t xml:space="preserve">Prazo para entrega dos itens: </w:t>
      </w:r>
      <w:r w:rsidR="000F5125" w:rsidRPr="00457D29">
        <w:rPr>
          <w:rFonts w:cs="Arial"/>
          <w:iCs/>
          <w:szCs w:val="20"/>
        </w:rPr>
        <w:t>1</w:t>
      </w:r>
      <w:r w:rsidR="00D9673A" w:rsidRPr="00457D29">
        <w:rPr>
          <w:rFonts w:cs="Arial"/>
          <w:iCs/>
          <w:szCs w:val="20"/>
        </w:rPr>
        <w:t>5</w:t>
      </w:r>
      <w:r w:rsidR="000F5125" w:rsidRPr="00457D29">
        <w:rPr>
          <w:rFonts w:cs="Arial"/>
          <w:iCs/>
          <w:szCs w:val="20"/>
        </w:rPr>
        <w:t xml:space="preserve"> (</w:t>
      </w:r>
      <w:r w:rsidR="00D9673A" w:rsidRPr="00457D29">
        <w:rPr>
          <w:rFonts w:cs="Arial"/>
          <w:iCs/>
          <w:szCs w:val="20"/>
        </w:rPr>
        <w:t>quinze</w:t>
      </w:r>
      <w:r w:rsidR="000F5125" w:rsidRPr="00457D29">
        <w:rPr>
          <w:rFonts w:cs="Arial"/>
          <w:iCs/>
          <w:szCs w:val="20"/>
        </w:rPr>
        <w:t>)</w:t>
      </w:r>
      <w:r w:rsidRPr="00457D29">
        <w:rPr>
          <w:rFonts w:cs="Arial"/>
          <w:iCs/>
          <w:szCs w:val="20"/>
        </w:rPr>
        <w:t xml:space="preserve"> dias após emissão da solicitação de fornecimento.</w:t>
      </w:r>
    </w:p>
    <w:p w14:paraId="747478FD" w14:textId="17E0D8A6" w:rsidR="00C32ECB" w:rsidRPr="00457D29" w:rsidRDefault="00AD1372" w:rsidP="00D9673A">
      <w:pPr>
        <w:pStyle w:val="PargrafodaLista"/>
        <w:numPr>
          <w:ilvl w:val="1"/>
          <w:numId w:val="37"/>
        </w:numPr>
        <w:ind w:left="0" w:firstLine="0"/>
        <w:jc w:val="both"/>
        <w:rPr>
          <w:rFonts w:cs="Arial"/>
          <w:iCs/>
          <w:szCs w:val="20"/>
        </w:rPr>
      </w:pPr>
      <w:r w:rsidRPr="00457D29">
        <w:rPr>
          <w:rFonts w:cs="Arial"/>
          <w:iCs/>
          <w:szCs w:val="20"/>
        </w:rPr>
        <w:t xml:space="preserve">Local de entrega: </w:t>
      </w:r>
      <w:r w:rsidR="00D9673A" w:rsidRPr="00457D29">
        <w:rPr>
          <w:rFonts w:cs="Arial"/>
          <w:bCs/>
          <w:szCs w:val="20"/>
        </w:rPr>
        <w:t>garagem municipal, 7:30 as 11:30, 13:00 as 17:00 hrs,</w:t>
      </w:r>
      <w:r w:rsidR="00D9673A" w:rsidRPr="00457D29">
        <w:rPr>
          <w:rFonts w:cs="Arial"/>
          <w:szCs w:val="20"/>
        </w:rPr>
        <w:t xml:space="preserve"> </w:t>
      </w:r>
      <w:r w:rsidR="00D9673A" w:rsidRPr="00457D29">
        <w:rPr>
          <w:rFonts w:cs="Arial"/>
          <w:bCs/>
          <w:szCs w:val="20"/>
        </w:rPr>
        <w:t xml:space="preserve">Avenida Florianópolis – 749 </w:t>
      </w:r>
      <w:r w:rsidR="00D9673A" w:rsidRPr="00457D29">
        <w:rPr>
          <w:rFonts w:eastAsia="Calibri" w:cs="Arial"/>
          <w:bCs/>
          <w:szCs w:val="20"/>
          <w:lang w:eastAsia="en-US"/>
        </w:rPr>
        <w:t>– Centro – Ourizona - PR</w:t>
      </w:r>
      <w:r w:rsidRPr="00457D29">
        <w:rPr>
          <w:rFonts w:cs="Arial"/>
          <w:iCs/>
          <w:szCs w:val="20"/>
        </w:rPr>
        <w:t>.</w:t>
      </w:r>
    </w:p>
    <w:p w14:paraId="33526EA2" w14:textId="77777777" w:rsidR="00C32ECB" w:rsidRPr="00457D29" w:rsidRDefault="00C32ECB" w:rsidP="006928F1">
      <w:pPr>
        <w:pStyle w:val="Nivel01Titulo"/>
        <w:numPr>
          <w:ilvl w:val="0"/>
          <w:numId w:val="37"/>
        </w:numPr>
        <w:rPr>
          <w:rFonts w:cs="Arial"/>
          <w:color w:val="auto"/>
        </w:rPr>
      </w:pPr>
      <w:r w:rsidRPr="00457D29">
        <w:rPr>
          <w:rFonts w:cs="Arial"/>
          <w:color w:val="auto"/>
        </w:rPr>
        <w:lastRenderedPageBreak/>
        <w:t xml:space="preserve">CLÁUSULA QUARTA - SUBCONTRATAÇÃO </w:t>
      </w:r>
    </w:p>
    <w:p w14:paraId="7C6B05E7" w14:textId="4E7DA4D3" w:rsidR="00C32ECB" w:rsidRPr="00457D29" w:rsidRDefault="00C32ECB" w:rsidP="006928F1">
      <w:pPr>
        <w:numPr>
          <w:ilvl w:val="1"/>
          <w:numId w:val="37"/>
        </w:numPr>
        <w:spacing w:before="120" w:line="276" w:lineRule="auto"/>
        <w:jc w:val="both"/>
        <w:rPr>
          <w:rFonts w:cs="Arial"/>
          <w:szCs w:val="20"/>
        </w:rPr>
      </w:pPr>
      <w:r w:rsidRPr="00457D29">
        <w:rPr>
          <w:rFonts w:cs="Arial"/>
          <w:szCs w:val="20"/>
        </w:rPr>
        <w:t>Não será admitida a subcontratação do objeto contratual.</w:t>
      </w:r>
    </w:p>
    <w:p w14:paraId="70B06C87" w14:textId="77777777" w:rsidR="00C32ECB" w:rsidRPr="00457D29" w:rsidRDefault="00C32ECB" w:rsidP="006928F1">
      <w:pPr>
        <w:pStyle w:val="Nivel01Titulo"/>
        <w:numPr>
          <w:ilvl w:val="0"/>
          <w:numId w:val="37"/>
        </w:numPr>
        <w:rPr>
          <w:rFonts w:cs="Arial"/>
          <w:color w:val="auto"/>
        </w:rPr>
      </w:pPr>
      <w:r w:rsidRPr="00457D29">
        <w:rPr>
          <w:rFonts w:cs="Arial"/>
          <w:color w:val="auto"/>
        </w:rPr>
        <w:t>CLÁUSULA QUINTA - PAGAMENTO (art. 92, V e VI)</w:t>
      </w:r>
    </w:p>
    <w:p w14:paraId="3B406497" w14:textId="77777777" w:rsidR="00C32ECB" w:rsidRPr="00457D29" w:rsidRDefault="00C32ECB" w:rsidP="006928F1">
      <w:pPr>
        <w:numPr>
          <w:ilvl w:val="1"/>
          <w:numId w:val="37"/>
        </w:numPr>
        <w:spacing w:before="120" w:line="276" w:lineRule="auto"/>
        <w:jc w:val="both"/>
        <w:rPr>
          <w:rFonts w:cs="Arial"/>
          <w:b/>
          <w:szCs w:val="20"/>
        </w:rPr>
      </w:pPr>
      <w:r w:rsidRPr="00457D29">
        <w:rPr>
          <w:rFonts w:cs="Arial"/>
          <w:b/>
          <w:szCs w:val="20"/>
        </w:rPr>
        <w:t>PREÇO</w:t>
      </w:r>
    </w:p>
    <w:p w14:paraId="3FD89920" w14:textId="09889652" w:rsidR="00C32ECB" w:rsidRPr="00457D29" w:rsidRDefault="00C32ECB" w:rsidP="006928F1">
      <w:pPr>
        <w:pStyle w:val="PargrafodaLista"/>
        <w:numPr>
          <w:ilvl w:val="2"/>
          <w:numId w:val="37"/>
        </w:numPr>
        <w:spacing w:before="120" w:line="276" w:lineRule="auto"/>
        <w:jc w:val="both"/>
        <w:rPr>
          <w:rFonts w:cs="Arial"/>
          <w:bCs/>
          <w:szCs w:val="20"/>
        </w:rPr>
      </w:pPr>
      <w:r w:rsidRPr="00457D29">
        <w:rPr>
          <w:rFonts w:cs="Arial"/>
          <w:bCs/>
          <w:szCs w:val="20"/>
        </w:rPr>
        <w:t>O valor total da contratação é de R$.......... (.....)</w:t>
      </w:r>
    </w:p>
    <w:p w14:paraId="3D39395D" w14:textId="7FB365BD" w:rsidR="00C32ECB" w:rsidRPr="00457D29" w:rsidRDefault="00C32ECB" w:rsidP="006928F1">
      <w:pPr>
        <w:pStyle w:val="PargrafodaLista"/>
        <w:numPr>
          <w:ilvl w:val="2"/>
          <w:numId w:val="37"/>
        </w:numPr>
        <w:spacing w:before="120" w:line="276" w:lineRule="auto"/>
        <w:jc w:val="both"/>
        <w:rPr>
          <w:rFonts w:cs="Arial"/>
          <w:szCs w:val="20"/>
        </w:rPr>
      </w:pPr>
      <w:r w:rsidRPr="00457D29">
        <w:rPr>
          <w:rFonts w:cs="Arial"/>
          <w:szCs w:val="20"/>
        </w:rPr>
        <w:t xml:space="preserve">No valor acima estão incluídas todas as despesas ordinárias diretas e indiretas decorrentes da </w:t>
      </w:r>
      <w:r w:rsidR="00FF571E" w:rsidRPr="00457D29">
        <w:rPr>
          <w:rFonts w:cs="Arial"/>
          <w:szCs w:val="20"/>
        </w:rPr>
        <w:t>entrega</w:t>
      </w:r>
      <w:r w:rsidRPr="00457D29">
        <w:rPr>
          <w:rFonts w:cs="Arial"/>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457D29" w:rsidRDefault="00496452" w:rsidP="006928F1">
      <w:pPr>
        <w:pStyle w:val="PargrafodaLista"/>
        <w:spacing w:before="120" w:line="276" w:lineRule="auto"/>
        <w:ind w:left="1854"/>
        <w:jc w:val="both"/>
        <w:rPr>
          <w:rFonts w:cs="Arial"/>
          <w:szCs w:val="20"/>
        </w:rPr>
      </w:pPr>
    </w:p>
    <w:p w14:paraId="7E242B1F" w14:textId="71B61BE5" w:rsidR="00C32ECB" w:rsidRPr="00457D29" w:rsidRDefault="00C32ECB" w:rsidP="006928F1">
      <w:pPr>
        <w:pStyle w:val="PargrafodaLista"/>
        <w:numPr>
          <w:ilvl w:val="1"/>
          <w:numId w:val="37"/>
        </w:numPr>
        <w:spacing w:before="120" w:line="276" w:lineRule="auto"/>
        <w:jc w:val="both"/>
        <w:rPr>
          <w:rFonts w:cs="Arial"/>
          <w:b/>
          <w:szCs w:val="20"/>
        </w:rPr>
      </w:pPr>
      <w:r w:rsidRPr="00457D29">
        <w:rPr>
          <w:rFonts w:cs="Arial"/>
          <w:b/>
          <w:szCs w:val="20"/>
        </w:rPr>
        <w:t>FORMA DE PAGAMENTO</w:t>
      </w:r>
    </w:p>
    <w:p w14:paraId="7922C250" w14:textId="07E45B3A" w:rsidR="00C32ECB" w:rsidRPr="00457D29" w:rsidRDefault="00C32ECB" w:rsidP="006928F1">
      <w:pPr>
        <w:pStyle w:val="PargrafodaLista"/>
        <w:numPr>
          <w:ilvl w:val="2"/>
          <w:numId w:val="37"/>
        </w:numPr>
        <w:spacing w:before="120" w:line="276" w:lineRule="auto"/>
        <w:jc w:val="both"/>
        <w:rPr>
          <w:rFonts w:cs="Arial"/>
          <w:szCs w:val="20"/>
        </w:rPr>
      </w:pPr>
      <w:r w:rsidRPr="00457D29">
        <w:rPr>
          <w:rFonts w:cs="Arial"/>
          <w:szCs w:val="20"/>
        </w:rPr>
        <w:t>O pagamento será realizado através de ordem bancária, para crédito em banco, agência e conta corrente indicados pelo contratado.</w:t>
      </w:r>
    </w:p>
    <w:p w14:paraId="458560DC" w14:textId="4521839E" w:rsidR="00C32ECB" w:rsidRPr="00457D29" w:rsidRDefault="00C32ECB" w:rsidP="006928F1">
      <w:pPr>
        <w:pStyle w:val="PargrafodaLista"/>
        <w:numPr>
          <w:ilvl w:val="2"/>
          <w:numId w:val="37"/>
        </w:numPr>
        <w:spacing w:before="120" w:line="276" w:lineRule="auto"/>
        <w:jc w:val="both"/>
        <w:rPr>
          <w:rFonts w:cs="Arial"/>
          <w:szCs w:val="20"/>
        </w:rPr>
      </w:pPr>
      <w:r w:rsidRPr="00457D29">
        <w:rPr>
          <w:rFonts w:cs="Arial"/>
          <w:szCs w:val="20"/>
        </w:rPr>
        <w:t>Será considerada data do pagamento o dia em que constar como emitida a ordem bancária para pagamento.</w:t>
      </w:r>
    </w:p>
    <w:p w14:paraId="31C31DF0" w14:textId="77777777" w:rsidR="00496452" w:rsidRPr="00457D29" w:rsidRDefault="00496452" w:rsidP="006928F1">
      <w:pPr>
        <w:pStyle w:val="PargrafodaLista"/>
        <w:spacing w:before="120" w:line="276" w:lineRule="auto"/>
        <w:ind w:left="1854"/>
        <w:jc w:val="both"/>
        <w:rPr>
          <w:rFonts w:cs="Arial"/>
          <w:szCs w:val="20"/>
        </w:rPr>
      </w:pPr>
    </w:p>
    <w:p w14:paraId="28E1C40C" w14:textId="77777777" w:rsidR="00C32ECB" w:rsidRPr="00457D29" w:rsidRDefault="00C32ECB" w:rsidP="006928F1">
      <w:pPr>
        <w:numPr>
          <w:ilvl w:val="1"/>
          <w:numId w:val="37"/>
        </w:numPr>
        <w:spacing w:before="120" w:line="276" w:lineRule="auto"/>
        <w:jc w:val="both"/>
        <w:rPr>
          <w:rFonts w:cs="Arial"/>
          <w:b/>
          <w:szCs w:val="20"/>
        </w:rPr>
      </w:pPr>
      <w:r w:rsidRPr="00457D29">
        <w:rPr>
          <w:rFonts w:cs="Arial"/>
          <w:b/>
          <w:szCs w:val="20"/>
        </w:rPr>
        <w:t>PRAZO DE PAGAMENTO</w:t>
      </w:r>
    </w:p>
    <w:p w14:paraId="782AB7F4" w14:textId="24D1E7C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O pagamento será efetuado no prazo máximo de</w:t>
      </w:r>
      <w:r w:rsidRPr="00457D29">
        <w:rPr>
          <w:rFonts w:eastAsia="Arial" w:cs="Arial"/>
          <w:szCs w:val="20"/>
        </w:rPr>
        <w:t xml:space="preserve"> até </w:t>
      </w:r>
      <w:r w:rsidR="00960BC6" w:rsidRPr="00457D29">
        <w:rPr>
          <w:rFonts w:eastAsia="Arial" w:cs="Arial"/>
          <w:szCs w:val="20"/>
        </w:rPr>
        <w:t>3</w:t>
      </w:r>
      <w:r w:rsidR="004838B4" w:rsidRPr="00457D29">
        <w:rPr>
          <w:rFonts w:eastAsia="Arial" w:cs="Arial"/>
          <w:szCs w:val="20"/>
        </w:rPr>
        <w:t>0</w:t>
      </w:r>
      <w:r w:rsidRPr="00457D29">
        <w:rPr>
          <w:rFonts w:eastAsia="Arial" w:cs="Arial"/>
          <w:szCs w:val="20"/>
        </w:rPr>
        <w:t xml:space="preserve"> (</w:t>
      </w:r>
      <w:r w:rsidR="00960BC6" w:rsidRPr="00457D29">
        <w:rPr>
          <w:rFonts w:eastAsia="Arial" w:cs="Arial"/>
          <w:szCs w:val="20"/>
        </w:rPr>
        <w:t>trinta</w:t>
      </w:r>
      <w:r w:rsidRPr="00457D29">
        <w:rPr>
          <w:rFonts w:eastAsia="Arial" w:cs="Arial"/>
          <w:szCs w:val="20"/>
        </w:rPr>
        <w:t xml:space="preserve">) </w:t>
      </w:r>
      <w:r w:rsidRPr="00457D29">
        <w:rPr>
          <w:rFonts w:cs="Arial"/>
          <w:szCs w:val="20"/>
        </w:rPr>
        <w:t>dias, contados do recebimento da Nota Fiscal/Fatura.</w:t>
      </w:r>
    </w:p>
    <w:p w14:paraId="0860AF04"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Considera-se ocorrido o recebimento da nota fiscal ou fatura quando o órgão contratante atestar a execução do objeto do contrato.</w:t>
      </w:r>
    </w:p>
    <w:p w14:paraId="0026D9F0" w14:textId="20E76D55"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457D29">
        <w:rPr>
          <w:rFonts w:cs="Arial"/>
          <w:szCs w:val="20"/>
        </w:rPr>
        <w:t>I</w:t>
      </w:r>
      <w:r w:rsidR="00332539" w:rsidRPr="00457D29">
        <w:rPr>
          <w:rFonts w:cs="Arial"/>
          <w:szCs w:val="20"/>
        </w:rPr>
        <w:t>NPC</w:t>
      </w:r>
      <w:r w:rsidR="004838B4" w:rsidRPr="00457D29">
        <w:rPr>
          <w:rFonts w:cs="Arial"/>
          <w:szCs w:val="20"/>
        </w:rPr>
        <w:t xml:space="preserve"> </w:t>
      </w:r>
      <w:r w:rsidRPr="00457D29">
        <w:rPr>
          <w:rFonts w:cs="Arial"/>
          <w:szCs w:val="20"/>
        </w:rPr>
        <w:t>de correção monetária.</w:t>
      </w:r>
    </w:p>
    <w:p w14:paraId="4DA03EC7" w14:textId="77777777" w:rsidR="001578F3" w:rsidRPr="00457D29" w:rsidRDefault="001578F3" w:rsidP="006928F1">
      <w:pPr>
        <w:spacing w:before="120" w:line="276" w:lineRule="auto"/>
        <w:ind w:left="284"/>
        <w:jc w:val="both"/>
        <w:rPr>
          <w:rFonts w:cs="Arial"/>
          <w:szCs w:val="20"/>
        </w:rPr>
      </w:pPr>
    </w:p>
    <w:p w14:paraId="6A3DFD7D" w14:textId="77777777" w:rsidR="00C32ECB" w:rsidRPr="00457D29" w:rsidRDefault="00C32ECB" w:rsidP="006928F1">
      <w:pPr>
        <w:numPr>
          <w:ilvl w:val="1"/>
          <w:numId w:val="37"/>
        </w:numPr>
        <w:spacing w:before="120" w:line="276" w:lineRule="auto"/>
        <w:jc w:val="both"/>
        <w:rPr>
          <w:rFonts w:cs="Arial"/>
          <w:b/>
          <w:szCs w:val="20"/>
        </w:rPr>
      </w:pPr>
      <w:r w:rsidRPr="00457D29">
        <w:rPr>
          <w:rFonts w:cs="Arial"/>
          <w:b/>
          <w:szCs w:val="20"/>
        </w:rPr>
        <w:t>CONDIÇÕES DE PAGAMENTO</w:t>
      </w:r>
    </w:p>
    <w:p w14:paraId="6732897D" w14:textId="244252A0"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A emissão da Nota Fiscal/Fatura será precedida do recebimento definitivo do objeto da contratação, conforme disposto neste instrumento e/ou no Termo de Referência.</w:t>
      </w:r>
    </w:p>
    <w:p w14:paraId="1F6880AB" w14:textId="071CF0F9" w:rsidR="00D17ABE" w:rsidRPr="00457D29" w:rsidRDefault="00D17ABE" w:rsidP="006928F1">
      <w:pPr>
        <w:numPr>
          <w:ilvl w:val="2"/>
          <w:numId w:val="37"/>
        </w:numPr>
        <w:spacing w:before="120" w:line="276" w:lineRule="auto"/>
        <w:ind w:left="284" w:hanging="284"/>
        <w:jc w:val="both"/>
        <w:rPr>
          <w:rFonts w:cs="Arial"/>
          <w:szCs w:val="20"/>
        </w:rPr>
      </w:pPr>
      <w:r w:rsidRPr="00457D29">
        <w:rPr>
          <w:rFonts w:cs="Arial"/>
          <w:spacing w:val="-10"/>
          <w:szCs w:val="20"/>
        </w:rPr>
        <w:t xml:space="preserve">As notas fiscais deverão </w:t>
      </w:r>
      <w:r w:rsidRPr="00457D29">
        <w:rPr>
          <w:rFonts w:cs="Arial"/>
          <w:b/>
          <w:spacing w:val="-10"/>
          <w:szCs w:val="20"/>
          <w:u w:val="single"/>
        </w:rPr>
        <w:t>OBRIGATORIAMENTE</w:t>
      </w:r>
      <w:r w:rsidRPr="00457D29">
        <w:rPr>
          <w:rFonts w:cs="Arial"/>
          <w:spacing w:val="-10"/>
          <w:szCs w:val="20"/>
        </w:rPr>
        <w:t xml:space="preserve">, após a sua emissão, serem encaminhadas ao Departamento de Licitação e Contabilidade através dos endereços eletrônicos: </w:t>
      </w:r>
      <w:hyperlink r:id="rId15" w:history="1">
        <w:r w:rsidRPr="00457D29">
          <w:rPr>
            <w:rStyle w:val="Hyperlink"/>
            <w:rFonts w:cs="Arial"/>
            <w:color w:val="auto"/>
            <w:spacing w:val="-10"/>
            <w:szCs w:val="20"/>
          </w:rPr>
          <w:t>licitacao@ourizona.pr.gov.br</w:t>
        </w:r>
      </w:hyperlink>
      <w:r w:rsidRPr="00457D29">
        <w:rPr>
          <w:rFonts w:cs="Arial"/>
          <w:spacing w:val="-10"/>
          <w:szCs w:val="20"/>
        </w:rPr>
        <w:t xml:space="preserve"> e </w:t>
      </w:r>
      <w:hyperlink r:id="rId16" w:history="1">
        <w:r w:rsidRPr="00457D29">
          <w:rPr>
            <w:rStyle w:val="Hyperlink"/>
            <w:rFonts w:cs="Arial"/>
            <w:color w:val="auto"/>
            <w:spacing w:val="-10"/>
            <w:szCs w:val="20"/>
          </w:rPr>
          <w:t>contabilidade@ourizona.pr.gov.br</w:t>
        </w:r>
      </w:hyperlink>
      <w:r w:rsidRPr="00457D29">
        <w:rPr>
          <w:rFonts w:cs="Arial"/>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 Quando houver glosa parcial do objeto, o contratante deverá comunicar a empresa para que emita a nota fiscal ou fatura com o valor exato dimensionado.</w:t>
      </w:r>
    </w:p>
    <w:p w14:paraId="32B0F8B9"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457D29" w:rsidRDefault="00C32ECB" w:rsidP="006928F1">
      <w:pPr>
        <w:pStyle w:val="PargrafodaLista"/>
        <w:numPr>
          <w:ilvl w:val="0"/>
          <w:numId w:val="16"/>
        </w:numPr>
        <w:spacing w:before="120" w:line="276" w:lineRule="auto"/>
        <w:ind w:left="1560" w:hanging="284"/>
        <w:jc w:val="both"/>
        <w:rPr>
          <w:rFonts w:cs="Arial"/>
          <w:szCs w:val="20"/>
        </w:rPr>
      </w:pPr>
      <w:r w:rsidRPr="00457D29">
        <w:rPr>
          <w:rFonts w:cs="Arial"/>
          <w:szCs w:val="20"/>
        </w:rPr>
        <w:t xml:space="preserve">o prazo de validade; </w:t>
      </w:r>
    </w:p>
    <w:p w14:paraId="7B97524B" w14:textId="77777777" w:rsidR="00C32ECB" w:rsidRPr="00457D29" w:rsidRDefault="00C32ECB" w:rsidP="006928F1">
      <w:pPr>
        <w:pStyle w:val="PargrafodaLista"/>
        <w:numPr>
          <w:ilvl w:val="0"/>
          <w:numId w:val="16"/>
        </w:numPr>
        <w:spacing w:before="120" w:line="276" w:lineRule="auto"/>
        <w:ind w:left="1560" w:hanging="284"/>
        <w:jc w:val="both"/>
        <w:rPr>
          <w:rFonts w:cs="Arial"/>
          <w:szCs w:val="20"/>
        </w:rPr>
      </w:pPr>
      <w:r w:rsidRPr="00457D29">
        <w:rPr>
          <w:rFonts w:cs="Arial"/>
          <w:szCs w:val="20"/>
        </w:rPr>
        <w:t xml:space="preserve">a data da emissão; </w:t>
      </w:r>
    </w:p>
    <w:p w14:paraId="773D0A38" w14:textId="77777777" w:rsidR="00C32ECB" w:rsidRPr="00457D29" w:rsidRDefault="00C32ECB" w:rsidP="006928F1">
      <w:pPr>
        <w:pStyle w:val="PargrafodaLista"/>
        <w:numPr>
          <w:ilvl w:val="0"/>
          <w:numId w:val="16"/>
        </w:numPr>
        <w:spacing w:before="120" w:line="276" w:lineRule="auto"/>
        <w:ind w:left="1560" w:hanging="284"/>
        <w:jc w:val="both"/>
        <w:rPr>
          <w:rFonts w:cs="Arial"/>
          <w:szCs w:val="20"/>
        </w:rPr>
      </w:pPr>
      <w:r w:rsidRPr="00457D29">
        <w:rPr>
          <w:rFonts w:cs="Arial"/>
          <w:szCs w:val="20"/>
        </w:rPr>
        <w:t xml:space="preserve">os dados do contrato e do órgão contratante; </w:t>
      </w:r>
    </w:p>
    <w:p w14:paraId="7BBDF3A9" w14:textId="77777777" w:rsidR="00C32ECB" w:rsidRPr="00457D29" w:rsidRDefault="00C32ECB" w:rsidP="006928F1">
      <w:pPr>
        <w:pStyle w:val="PargrafodaLista"/>
        <w:numPr>
          <w:ilvl w:val="0"/>
          <w:numId w:val="16"/>
        </w:numPr>
        <w:spacing w:before="120" w:line="276" w:lineRule="auto"/>
        <w:ind w:left="1560" w:hanging="284"/>
        <w:jc w:val="both"/>
        <w:rPr>
          <w:rFonts w:cs="Arial"/>
          <w:szCs w:val="20"/>
        </w:rPr>
      </w:pPr>
      <w:r w:rsidRPr="00457D29">
        <w:rPr>
          <w:rFonts w:cs="Arial"/>
          <w:szCs w:val="20"/>
        </w:rPr>
        <w:t xml:space="preserve">o período respectivo de execução do contrato; </w:t>
      </w:r>
    </w:p>
    <w:p w14:paraId="41399B32" w14:textId="77777777" w:rsidR="00C32ECB" w:rsidRPr="00457D29" w:rsidRDefault="00C32ECB" w:rsidP="006928F1">
      <w:pPr>
        <w:pStyle w:val="PargrafodaLista"/>
        <w:numPr>
          <w:ilvl w:val="0"/>
          <w:numId w:val="16"/>
        </w:numPr>
        <w:spacing w:before="120" w:line="276" w:lineRule="auto"/>
        <w:ind w:left="1560" w:hanging="284"/>
        <w:jc w:val="both"/>
        <w:rPr>
          <w:rFonts w:cs="Arial"/>
          <w:szCs w:val="20"/>
        </w:rPr>
      </w:pPr>
      <w:r w:rsidRPr="00457D29">
        <w:rPr>
          <w:rFonts w:cs="Arial"/>
          <w:szCs w:val="20"/>
        </w:rPr>
        <w:t xml:space="preserve">o valor a pagar; e </w:t>
      </w:r>
    </w:p>
    <w:p w14:paraId="5A03B04B" w14:textId="77777777" w:rsidR="00C32ECB" w:rsidRPr="00457D29" w:rsidRDefault="00C32ECB" w:rsidP="006928F1">
      <w:pPr>
        <w:pStyle w:val="PargrafodaLista"/>
        <w:numPr>
          <w:ilvl w:val="0"/>
          <w:numId w:val="16"/>
        </w:numPr>
        <w:spacing w:before="120" w:line="276" w:lineRule="auto"/>
        <w:ind w:left="1560" w:hanging="284"/>
        <w:jc w:val="both"/>
        <w:rPr>
          <w:rFonts w:cs="Arial"/>
          <w:szCs w:val="20"/>
        </w:rPr>
      </w:pPr>
      <w:r w:rsidRPr="00457D29">
        <w:rPr>
          <w:rFonts w:cs="Arial"/>
          <w:szCs w:val="20"/>
        </w:rPr>
        <w:t>eventual destaque do valor de retenções tributárias cabíveis.</w:t>
      </w:r>
    </w:p>
    <w:p w14:paraId="5A8F12FF"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Havendo erro na apresentação da Nota Fiscal/Fatura, ou circunstância que impeça a liquidação da despesa, o pagamento ficará sobrestado até que o contratado providencie as medidas saneadoras. Nessa hipótese, o </w:t>
      </w:r>
      <w:r w:rsidRPr="00457D29">
        <w:rPr>
          <w:rFonts w:cs="Arial"/>
          <w:szCs w:val="20"/>
        </w:rPr>
        <w:lastRenderedPageBreak/>
        <w:t>prazo para pagamento iniciar-se-á após a comprovação da regularização da situação, não acarretando qualquer ônus para o contratante;</w:t>
      </w:r>
    </w:p>
    <w:p w14:paraId="3DD8B41A"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Quando do pagamento, será efetuada a retenção tributária prevista na legislação aplicável.</w:t>
      </w:r>
    </w:p>
    <w:p w14:paraId="5251831D" w14:textId="77777777" w:rsidR="00C32ECB" w:rsidRPr="00457D29" w:rsidRDefault="00C32ECB" w:rsidP="006928F1">
      <w:pPr>
        <w:numPr>
          <w:ilvl w:val="3"/>
          <w:numId w:val="37"/>
        </w:numPr>
        <w:spacing w:before="120" w:line="276" w:lineRule="auto"/>
        <w:ind w:hanging="284"/>
        <w:jc w:val="both"/>
        <w:rPr>
          <w:rFonts w:cs="Arial"/>
          <w:szCs w:val="20"/>
        </w:rPr>
      </w:pPr>
      <w:r w:rsidRPr="00457D29">
        <w:rPr>
          <w:rFonts w:cs="Arial"/>
          <w:szCs w:val="20"/>
        </w:rPr>
        <w:t>Independentemente do percentual de tributo inserido na planilha, no pagamento serão retidos na fonte os percentuais estabelecidos na legislação vigente.</w:t>
      </w:r>
    </w:p>
    <w:p w14:paraId="0CFB5CD7" w14:textId="77777777" w:rsidR="00C32ECB" w:rsidRPr="00457D29" w:rsidRDefault="00C32ECB" w:rsidP="006928F1">
      <w:pPr>
        <w:numPr>
          <w:ilvl w:val="2"/>
          <w:numId w:val="37"/>
        </w:numPr>
        <w:spacing w:before="120" w:line="276" w:lineRule="auto"/>
        <w:ind w:left="284" w:hanging="284"/>
        <w:jc w:val="both"/>
        <w:rPr>
          <w:rFonts w:cs="Arial"/>
          <w:szCs w:val="20"/>
        </w:rPr>
      </w:pPr>
      <w:r w:rsidRPr="00457D29">
        <w:rPr>
          <w:rFonts w:cs="Arial"/>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457D29" w:rsidRDefault="00C32ECB" w:rsidP="006928F1">
      <w:pPr>
        <w:pStyle w:val="Nivel01Titulo"/>
        <w:numPr>
          <w:ilvl w:val="0"/>
          <w:numId w:val="37"/>
        </w:numPr>
        <w:rPr>
          <w:rFonts w:cs="Arial"/>
          <w:bCs w:val="0"/>
          <w:color w:val="auto"/>
        </w:rPr>
      </w:pPr>
      <w:r w:rsidRPr="00457D29">
        <w:rPr>
          <w:rFonts w:cs="Arial"/>
          <w:color w:val="auto"/>
        </w:rPr>
        <w:t>CLÁUSULA SEXTA - REAJUSTE (art. 92, V)</w:t>
      </w:r>
    </w:p>
    <w:p w14:paraId="362D9390" w14:textId="77777777" w:rsidR="00332539" w:rsidRPr="00457D29" w:rsidRDefault="00332539" w:rsidP="006928F1">
      <w:pPr>
        <w:pStyle w:val="Nivel2"/>
        <w:numPr>
          <w:ilvl w:val="1"/>
          <w:numId w:val="37"/>
        </w:numPr>
        <w:spacing w:after="0" w:line="312" w:lineRule="auto"/>
        <w:rPr>
          <w:rFonts w:ascii="Arial" w:hAnsi="Arial" w:cs="Arial"/>
        </w:rPr>
      </w:pPr>
      <w:r w:rsidRPr="00457D29">
        <w:rPr>
          <w:rFonts w:ascii="Arial" w:hAnsi="Arial" w:cs="Arial"/>
        </w:rPr>
        <w:t xml:space="preserve">Os preços inicialmente contratados são fixos e irreajustáveis no prazo de um ano contado da data do orçamento estimado, em </w:t>
      </w:r>
      <w:r w:rsidRPr="00457D29">
        <w:rPr>
          <w:rFonts w:ascii="Arial" w:hAnsi="Arial" w:cs="Arial"/>
          <w:i/>
          <w:iCs/>
        </w:rPr>
        <w:t>__/__/__ (DD/MM/AAAA)</w:t>
      </w:r>
      <w:r w:rsidRPr="00457D29">
        <w:rPr>
          <w:rFonts w:ascii="Arial" w:hAnsi="Arial" w:cs="Arial"/>
        </w:rPr>
        <w:t>.</w:t>
      </w:r>
    </w:p>
    <w:p w14:paraId="61870F24" w14:textId="77777777" w:rsidR="00332539" w:rsidRPr="00457D29" w:rsidRDefault="00332539" w:rsidP="006928F1">
      <w:pPr>
        <w:pStyle w:val="Nivel2"/>
        <w:numPr>
          <w:ilvl w:val="1"/>
          <w:numId w:val="37"/>
        </w:numPr>
        <w:spacing w:after="0" w:line="312" w:lineRule="auto"/>
        <w:rPr>
          <w:rFonts w:ascii="Arial" w:hAnsi="Arial" w:cs="Arial"/>
        </w:rPr>
      </w:pPr>
      <w:r w:rsidRPr="00457D29">
        <w:rPr>
          <w:rFonts w:ascii="Arial" w:hAnsi="Arial" w:cs="Arial"/>
        </w:rPr>
        <w:t>Após o interregno de um ano, e independentemente de pedido do contratado, os preços iniciais serão reajustados, mediante a aplicação, pelo contratante, do índice INPC (Índice Nacional de Preços ao Consumidor)</w:t>
      </w:r>
      <w:r w:rsidRPr="00457D29">
        <w:rPr>
          <w:rFonts w:ascii="Arial" w:hAnsi="Arial" w:cs="Arial"/>
          <w:i/>
          <w:iCs/>
        </w:rPr>
        <w:t>,</w:t>
      </w:r>
      <w:r w:rsidRPr="00457D29">
        <w:rPr>
          <w:rFonts w:ascii="Arial" w:hAnsi="Arial" w:cs="Arial"/>
        </w:rPr>
        <w:t xml:space="preserve"> exclusivamente para as obrigações iniciadas e concluídas após a ocorrência da anualidade.</w:t>
      </w:r>
    </w:p>
    <w:p w14:paraId="200A3357" w14:textId="5176703E" w:rsidR="00C32ECB" w:rsidRPr="00457D29" w:rsidRDefault="00332539" w:rsidP="006928F1">
      <w:pPr>
        <w:pStyle w:val="Nivel2"/>
        <w:numPr>
          <w:ilvl w:val="1"/>
          <w:numId w:val="37"/>
        </w:numPr>
        <w:spacing w:after="0" w:line="312" w:lineRule="auto"/>
        <w:rPr>
          <w:rFonts w:ascii="Arial" w:hAnsi="Arial" w:cs="Arial"/>
        </w:rPr>
      </w:pPr>
      <w:r w:rsidRPr="00457D29">
        <w:rPr>
          <w:rFonts w:ascii="Arial" w:hAnsi="Arial" w:cs="Arial"/>
        </w:rPr>
        <w:t>O reajuste será realizado por apostilamento.</w:t>
      </w:r>
    </w:p>
    <w:p w14:paraId="42606127" w14:textId="77777777" w:rsidR="00C32ECB" w:rsidRPr="00457D29" w:rsidRDefault="00C32ECB" w:rsidP="006928F1">
      <w:pPr>
        <w:pStyle w:val="Nivel01Titulo"/>
        <w:numPr>
          <w:ilvl w:val="0"/>
          <w:numId w:val="37"/>
        </w:numPr>
        <w:rPr>
          <w:rFonts w:cs="Arial"/>
          <w:color w:val="auto"/>
        </w:rPr>
      </w:pPr>
      <w:r w:rsidRPr="00457D29">
        <w:rPr>
          <w:rFonts w:cs="Arial"/>
          <w:color w:val="auto"/>
        </w:rPr>
        <w:t>CLÁUSULA SÉTIMA - OBRIGAÇÕES DO CONTRATANTE (art. 92, X, XI e XIV)</w:t>
      </w:r>
    </w:p>
    <w:p w14:paraId="067BF920" w14:textId="77777777" w:rsidR="00C32ECB" w:rsidRPr="00457D29" w:rsidRDefault="00C32ECB" w:rsidP="006928F1">
      <w:pPr>
        <w:numPr>
          <w:ilvl w:val="1"/>
          <w:numId w:val="37"/>
        </w:numPr>
        <w:spacing w:before="120" w:line="276" w:lineRule="auto"/>
        <w:ind w:left="425"/>
        <w:jc w:val="both"/>
        <w:rPr>
          <w:rFonts w:cs="Arial"/>
          <w:b/>
          <w:szCs w:val="20"/>
        </w:rPr>
      </w:pPr>
      <w:r w:rsidRPr="00457D29">
        <w:rPr>
          <w:rFonts w:cs="Arial"/>
          <w:szCs w:val="20"/>
        </w:rPr>
        <w:t>São obrigações do Contratante:</w:t>
      </w:r>
    </w:p>
    <w:p w14:paraId="5D10FFF0" w14:textId="77777777" w:rsidR="00C32ECB" w:rsidRPr="00457D29" w:rsidRDefault="00C32ECB" w:rsidP="006928F1">
      <w:pPr>
        <w:numPr>
          <w:ilvl w:val="2"/>
          <w:numId w:val="37"/>
        </w:numPr>
        <w:spacing w:before="120" w:line="276" w:lineRule="auto"/>
        <w:jc w:val="both"/>
        <w:rPr>
          <w:rFonts w:cs="Arial"/>
          <w:b/>
          <w:szCs w:val="20"/>
        </w:rPr>
      </w:pPr>
      <w:r w:rsidRPr="00457D29">
        <w:rPr>
          <w:rFonts w:cs="Arial"/>
          <w:szCs w:val="20"/>
        </w:rPr>
        <w:t>Exigir o cumprimento de todas as obrigações assumidas pelo Contratado, de acordo com o contrato e seus anexos;</w:t>
      </w:r>
    </w:p>
    <w:p w14:paraId="703786AE" w14:textId="77777777" w:rsidR="00C32ECB" w:rsidRPr="00457D29" w:rsidRDefault="00C32ECB" w:rsidP="006928F1">
      <w:pPr>
        <w:numPr>
          <w:ilvl w:val="2"/>
          <w:numId w:val="37"/>
        </w:numPr>
        <w:spacing w:before="120" w:line="276" w:lineRule="auto"/>
        <w:ind w:left="0" w:firstLine="0"/>
        <w:jc w:val="both"/>
        <w:rPr>
          <w:rFonts w:cs="Arial"/>
          <w:b/>
          <w:szCs w:val="20"/>
        </w:rPr>
      </w:pPr>
      <w:r w:rsidRPr="00457D29">
        <w:rPr>
          <w:rFonts w:cs="Arial"/>
          <w:szCs w:val="20"/>
        </w:rPr>
        <w:t>Receber o objeto no prazo e condições estabelecidas no Termo de Referência;</w:t>
      </w:r>
    </w:p>
    <w:p w14:paraId="1D36C204" w14:textId="77777777" w:rsidR="00C32ECB" w:rsidRPr="00457D29" w:rsidRDefault="00C32ECB" w:rsidP="006928F1">
      <w:pPr>
        <w:numPr>
          <w:ilvl w:val="2"/>
          <w:numId w:val="37"/>
        </w:numPr>
        <w:spacing w:before="120" w:line="276" w:lineRule="auto"/>
        <w:ind w:left="0" w:firstLine="0"/>
        <w:jc w:val="both"/>
        <w:rPr>
          <w:rFonts w:cs="Arial"/>
          <w:b/>
          <w:szCs w:val="20"/>
        </w:rPr>
      </w:pPr>
      <w:r w:rsidRPr="00457D29">
        <w:rPr>
          <w:rFonts w:cs="Arial"/>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457D29" w:rsidRDefault="00C32ECB" w:rsidP="006928F1">
      <w:pPr>
        <w:numPr>
          <w:ilvl w:val="2"/>
          <w:numId w:val="37"/>
        </w:numPr>
        <w:spacing w:before="120" w:line="276" w:lineRule="auto"/>
        <w:ind w:left="0" w:firstLine="0"/>
        <w:jc w:val="both"/>
        <w:rPr>
          <w:rFonts w:cs="Arial"/>
          <w:b/>
          <w:szCs w:val="20"/>
        </w:rPr>
      </w:pPr>
      <w:r w:rsidRPr="00457D29">
        <w:rPr>
          <w:rFonts w:cs="Arial"/>
          <w:szCs w:val="20"/>
        </w:rPr>
        <w:t>Acompanhar e fiscalizar a execução do contrato e o cumprimento das obrigações pelo Contratado;</w:t>
      </w:r>
    </w:p>
    <w:p w14:paraId="04E9DA1A" w14:textId="77777777" w:rsidR="00C32ECB" w:rsidRPr="00457D29" w:rsidRDefault="00C32ECB" w:rsidP="006928F1">
      <w:pPr>
        <w:numPr>
          <w:ilvl w:val="2"/>
          <w:numId w:val="37"/>
        </w:numPr>
        <w:spacing w:before="120" w:line="276" w:lineRule="auto"/>
        <w:ind w:left="0" w:firstLine="0"/>
        <w:jc w:val="both"/>
        <w:rPr>
          <w:rFonts w:cs="Arial"/>
          <w:b/>
          <w:szCs w:val="20"/>
        </w:rPr>
      </w:pPr>
      <w:r w:rsidRPr="00457D29">
        <w:rPr>
          <w:rFonts w:cs="Arial"/>
          <w:szCs w:val="20"/>
        </w:rPr>
        <w:lastRenderedPageBreak/>
        <w:t>Efetuar o pagamento ao Contratado</w:t>
      </w:r>
      <w:r w:rsidRPr="00457D29">
        <w:rPr>
          <w:rFonts w:cs="Arial"/>
          <w:b/>
          <w:szCs w:val="20"/>
        </w:rPr>
        <w:t xml:space="preserve"> </w:t>
      </w:r>
      <w:r w:rsidRPr="00457D29">
        <w:rPr>
          <w:rFonts w:cs="Arial"/>
          <w:szCs w:val="20"/>
        </w:rPr>
        <w:t>do valor correspondente ao fornecimento do objeto, no prazo, forma e condições estabelecidos no presente Contrato;</w:t>
      </w:r>
    </w:p>
    <w:p w14:paraId="1A60BE30" w14:textId="77777777" w:rsidR="00C32ECB" w:rsidRPr="00457D29" w:rsidRDefault="00C32ECB" w:rsidP="006928F1">
      <w:pPr>
        <w:numPr>
          <w:ilvl w:val="2"/>
          <w:numId w:val="37"/>
        </w:numPr>
        <w:spacing w:before="120" w:line="276" w:lineRule="auto"/>
        <w:ind w:left="0" w:firstLine="0"/>
        <w:jc w:val="both"/>
        <w:rPr>
          <w:rFonts w:cs="Arial"/>
          <w:b/>
          <w:szCs w:val="20"/>
        </w:rPr>
      </w:pPr>
      <w:r w:rsidRPr="00457D29">
        <w:rPr>
          <w:rFonts w:cs="Arial"/>
          <w:bCs/>
          <w:szCs w:val="20"/>
        </w:rPr>
        <w:t>Aplicar ao Contratado sanções motivadas pela inexecução total ou parcial do Contrato;</w:t>
      </w:r>
    </w:p>
    <w:p w14:paraId="0C6CE765" w14:textId="77777777" w:rsidR="00C32ECB" w:rsidRPr="00457D29" w:rsidRDefault="00C32ECB" w:rsidP="006928F1">
      <w:pPr>
        <w:numPr>
          <w:ilvl w:val="2"/>
          <w:numId w:val="37"/>
        </w:numPr>
        <w:spacing w:before="120" w:line="276" w:lineRule="auto"/>
        <w:ind w:left="0" w:firstLine="0"/>
        <w:jc w:val="both"/>
        <w:rPr>
          <w:rFonts w:cs="Arial"/>
          <w:szCs w:val="20"/>
        </w:rPr>
      </w:pPr>
      <w:r w:rsidRPr="00457D29">
        <w:rPr>
          <w:rFonts w:cs="Arial"/>
          <w:szCs w:val="20"/>
        </w:rPr>
        <w:t xml:space="preserve">Cientificar o </w:t>
      </w:r>
      <w:r w:rsidRPr="00457D29">
        <w:rPr>
          <w:rFonts w:cs="Arial"/>
          <w:bCs/>
          <w:szCs w:val="20"/>
        </w:rPr>
        <w:t>órgão</w:t>
      </w:r>
      <w:r w:rsidRPr="00457D29">
        <w:rPr>
          <w:rFonts w:cs="Arial"/>
          <w:szCs w:val="20"/>
        </w:rPr>
        <w:t xml:space="preserve"> de representação judicial da Advocacia-Geral da União para adoção das medidas cabíveis quando do descumprimento de obrigações pelo Contratado;</w:t>
      </w:r>
    </w:p>
    <w:p w14:paraId="48F5CAC2" w14:textId="77777777" w:rsidR="00C32ECB" w:rsidRPr="00457D29" w:rsidRDefault="00C32ECB" w:rsidP="006928F1">
      <w:pPr>
        <w:numPr>
          <w:ilvl w:val="2"/>
          <w:numId w:val="37"/>
        </w:numPr>
        <w:spacing w:before="120" w:line="276" w:lineRule="auto"/>
        <w:ind w:left="0" w:firstLine="0"/>
        <w:jc w:val="both"/>
        <w:rPr>
          <w:rFonts w:cs="Arial"/>
          <w:bCs/>
          <w:szCs w:val="20"/>
        </w:rPr>
      </w:pPr>
      <w:r w:rsidRPr="00457D29">
        <w:rPr>
          <w:rFonts w:cs="Arial"/>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457D29" w:rsidRDefault="00C32ECB" w:rsidP="006928F1">
      <w:pPr>
        <w:numPr>
          <w:ilvl w:val="3"/>
          <w:numId w:val="37"/>
        </w:numPr>
        <w:spacing w:before="120" w:line="276" w:lineRule="auto"/>
        <w:ind w:left="0" w:firstLine="0"/>
        <w:jc w:val="both"/>
        <w:rPr>
          <w:rFonts w:cs="Arial"/>
          <w:b/>
          <w:szCs w:val="20"/>
        </w:rPr>
      </w:pPr>
      <w:r w:rsidRPr="00457D29">
        <w:rPr>
          <w:rFonts w:cs="Arial"/>
          <w:bCs/>
          <w:szCs w:val="20"/>
        </w:rPr>
        <w:t xml:space="preserve">Concluída a instrução do requerimento, a Administração terá o prazo de </w:t>
      </w:r>
      <w:r w:rsidR="003E1B71" w:rsidRPr="00457D29">
        <w:rPr>
          <w:rFonts w:cs="Arial"/>
          <w:bCs/>
          <w:szCs w:val="20"/>
        </w:rPr>
        <w:t xml:space="preserve">02 (dois) </w:t>
      </w:r>
      <w:r w:rsidRPr="00457D29">
        <w:rPr>
          <w:rFonts w:cs="Arial"/>
          <w:bCs/>
          <w:szCs w:val="20"/>
        </w:rPr>
        <w:t>para decidir, admitida a prorrogação motivada por igual período.</w:t>
      </w:r>
    </w:p>
    <w:p w14:paraId="24FAFF09" w14:textId="3D935EC4" w:rsidR="00C32ECB" w:rsidRPr="00457D29" w:rsidRDefault="00C32ECB" w:rsidP="006928F1">
      <w:pPr>
        <w:numPr>
          <w:ilvl w:val="2"/>
          <w:numId w:val="37"/>
        </w:numPr>
        <w:spacing w:before="120" w:line="276" w:lineRule="auto"/>
        <w:ind w:left="0" w:firstLine="0"/>
        <w:jc w:val="both"/>
        <w:rPr>
          <w:rFonts w:cs="Arial"/>
          <w:bCs/>
          <w:szCs w:val="20"/>
        </w:rPr>
      </w:pPr>
      <w:r w:rsidRPr="00457D29">
        <w:rPr>
          <w:rFonts w:cs="Arial"/>
          <w:bCs/>
          <w:szCs w:val="20"/>
        </w:rPr>
        <w:t>Notificar os emitentes das garantias quanto ao início de processo administrativo para apuração de descumprimento de cláusulas contratuais.</w:t>
      </w:r>
    </w:p>
    <w:p w14:paraId="4C16D1D6"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457D29" w:rsidRDefault="00C32ECB" w:rsidP="006928F1">
      <w:pPr>
        <w:pStyle w:val="Nivel01Titulo"/>
        <w:numPr>
          <w:ilvl w:val="0"/>
          <w:numId w:val="37"/>
        </w:numPr>
        <w:rPr>
          <w:rFonts w:cs="Arial"/>
          <w:color w:val="auto"/>
        </w:rPr>
      </w:pPr>
      <w:r w:rsidRPr="00457D29">
        <w:rPr>
          <w:rFonts w:cs="Arial"/>
          <w:color w:val="auto"/>
        </w:rPr>
        <w:t>CLÁUSULA OITAVA - OBRIGAÇÕES DO CONTRATADO (art. 92, XIV, XVI e XVII)</w:t>
      </w:r>
    </w:p>
    <w:p w14:paraId="2D0BC118" w14:textId="77777777" w:rsidR="00C32ECB" w:rsidRPr="00457D29" w:rsidRDefault="00C32ECB" w:rsidP="006928F1">
      <w:pPr>
        <w:rPr>
          <w:rFonts w:cs="Arial"/>
          <w:szCs w:val="20"/>
        </w:rPr>
      </w:pPr>
    </w:p>
    <w:p w14:paraId="6710CF8F"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457D29" w:rsidRDefault="001520B8" w:rsidP="006928F1">
      <w:pPr>
        <w:numPr>
          <w:ilvl w:val="1"/>
          <w:numId w:val="37"/>
        </w:numPr>
        <w:spacing w:before="120" w:line="276" w:lineRule="auto"/>
        <w:ind w:left="425"/>
        <w:jc w:val="both"/>
        <w:rPr>
          <w:rFonts w:cs="Arial"/>
          <w:szCs w:val="20"/>
        </w:rPr>
      </w:pPr>
      <w:r w:rsidRPr="00457D29">
        <w:rPr>
          <w:rFonts w:cs="Arial"/>
          <w:szCs w:val="20"/>
        </w:rPr>
        <w:t>R</w:t>
      </w:r>
      <w:r w:rsidR="00C32ECB" w:rsidRPr="00457D29">
        <w:rPr>
          <w:rFonts w:cs="Arial"/>
          <w:szCs w:val="20"/>
        </w:rPr>
        <w:t>esponsabilizar-se pelos vícios e danos decorrentes do objeto, de acordo com os artigos 12, 13 e 17 a 27, do Código de Defesa do Consumidor (Lei nº 8.078, de 1990)</w:t>
      </w:r>
      <w:r w:rsidR="009B3CD2" w:rsidRPr="00457D29">
        <w:rPr>
          <w:rFonts w:cs="Arial"/>
          <w:szCs w:val="20"/>
        </w:rPr>
        <w:t>.</w:t>
      </w:r>
    </w:p>
    <w:p w14:paraId="79ADEEB5"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Atender às determinações regulares emitidas pelo fiscal ou gestor do contrato ou autoridade superior (art. 137, II) e prestar todo esclarecimento ou informação por eles solicitados;</w:t>
      </w:r>
    </w:p>
    <w:p w14:paraId="320D16C4"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457D29">
        <w:rPr>
          <w:rFonts w:cs="Arial"/>
          <w:szCs w:val="20"/>
        </w:rPr>
        <w:t>.</w:t>
      </w:r>
    </w:p>
    <w:p w14:paraId="20C9A747"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lastRenderedPageBreak/>
        <w:t>Comunicar ao Fiscal do contrato, no prazo de 24 (vinte e quatro) horas, qualquer ocorrência anormal ou acidente que se verifique no local da execução do objeto contratual</w:t>
      </w:r>
      <w:r w:rsidR="009B3CD2" w:rsidRPr="00457D29">
        <w:rPr>
          <w:rFonts w:cs="Arial"/>
          <w:szCs w:val="20"/>
        </w:rPr>
        <w:t>.</w:t>
      </w:r>
    </w:p>
    <w:p w14:paraId="5398560A"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 xml:space="preserve">Guardar sigilo sobre todas as informações obtidas em decorrência do cumprimento do contrato; </w:t>
      </w:r>
    </w:p>
    <w:p w14:paraId="765F791F"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Cumprir, além dos postulados legais vigentes de âmbito federal, estadual ou municipal, as normas de segurança do Contratante;</w:t>
      </w:r>
    </w:p>
    <w:p w14:paraId="552D46F7"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457D29" w:rsidRDefault="00C32ECB" w:rsidP="006928F1">
      <w:pPr>
        <w:numPr>
          <w:ilvl w:val="1"/>
          <w:numId w:val="37"/>
        </w:numPr>
        <w:spacing w:before="120" w:line="276" w:lineRule="auto"/>
        <w:ind w:left="425"/>
        <w:jc w:val="both"/>
        <w:rPr>
          <w:rFonts w:cs="Arial"/>
          <w:szCs w:val="20"/>
        </w:rPr>
      </w:pPr>
      <w:r w:rsidRPr="00457D29">
        <w:rPr>
          <w:rFonts w:cs="Arial"/>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457D29" w:rsidRDefault="00C32ECB" w:rsidP="006928F1">
      <w:pPr>
        <w:pStyle w:val="Nivel01Titulo"/>
        <w:numPr>
          <w:ilvl w:val="0"/>
          <w:numId w:val="37"/>
        </w:numPr>
        <w:rPr>
          <w:rFonts w:cs="Arial"/>
          <w:color w:val="auto"/>
        </w:rPr>
      </w:pPr>
      <w:r w:rsidRPr="00457D29">
        <w:rPr>
          <w:rFonts w:cs="Arial"/>
          <w:color w:val="auto"/>
        </w:rPr>
        <w:t>CLÁUSULA NONA – GARANTIA DE EXECUÇÃO (art. 92, XII e XIII)</w:t>
      </w:r>
    </w:p>
    <w:p w14:paraId="69A220DB"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Não haverá exigência de garantia contratual da execução.</w:t>
      </w:r>
    </w:p>
    <w:p w14:paraId="6DEF5FF1" w14:textId="77777777" w:rsidR="00C32ECB" w:rsidRPr="00457D29" w:rsidRDefault="00C32ECB" w:rsidP="006928F1">
      <w:pPr>
        <w:pStyle w:val="Nivel01Titulo"/>
        <w:numPr>
          <w:ilvl w:val="0"/>
          <w:numId w:val="37"/>
        </w:numPr>
        <w:rPr>
          <w:rFonts w:cs="Arial"/>
          <w:color w:val="auto"/>
        </w:rPr>
      </w:pPr>
      <w:r w:rsidRPr="00457D29">
        <w:rPr>
          <w:rFonts w:cs="Arial"/>
          <w:color w:val="auto"/>
        </w:rPr>
        <w:t>CLÁUSULA DÉCIMA – INFRAÇÕES E SANÇÕES ADMINISTRATIVAS (art. 92, XIV)</w:t>
      </w:r>
    </w:p>
    <w:p w14:paraId="1340A481"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Comete infração administrativa, nos termos da Lei nº 14.133, de 2021, o Contratado que:</w:t>
      </w:r>
    </w:p>
    <w:p w14:paraId="31F39765"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der causa à inexecução parcial do contrato;</w:t>
      </w:r>
    </w:p>
    <w:p w14:paraId="6903CFD0"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der causa à inexecução parcial do contrato que cause grave dano à Administração ou ao funcionamento dos serviços públicos ou ao interesse coletivo;</w:t>
      </w:r>
    </w:p>
    <w:p w14:paraId="52483B66"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der causa à inexecução total do contrato;</w:t>
      </w:r>
    </w:p>
    <w:p w14:paraId="381B93EB"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deixar de entregar a documentação exigida para o certame;</w:t>
      </w:r>
    </w:p>
    <w:p w14:paraId="15066C60"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não mantiver a proposta, salvo em decorrência de fato superveniente devidamente justificado;</w:t>
      </w:r>
    </w:p>
    <w:p w14:paraId="327855B9"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não celebrar o contrato ou não entregar a documentação exigida para a contratação, quando convocado dentro do prazo de validade de sua proposta;</w:t>
      </w:r>
    </w:p>
    <w:p w14:paraId="4D7D728C"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ensejar o retardamento da execução ou da entrega do objeto da contratação sem motivo justificado;</w:t>
      </w:r>
    </w:p>
    <w:p w14:paraId="60A0449E"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apresentar declaração ou documentação falsa exigida para o certame ou prestar declaração falsa durante a dispensa eletrônica ou execução do contrato;</w:t>
      </w:r>
    </w:p>
    <w:p w14:paraId="7F75407B"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lastRenderedPageBreak/>
        <w:t>fraudar a contratação ou praticar ato fraudulento na execução do contrato;</w:t>
      </w:r>
    </w:p>
    <w:p w14:paraId="50379BC7"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comportar-se de modo inidôneo ou cometer fraude de qualquer natureza;</w:t>
      </w:r>
    </w:p>
    <w:p w14:paraId="00600D1E"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praticar atos ilícitos com vistas a frustrar os objetivos do certame;</w:t>
      </w:r>
    </w:p>
    <w:p w14:paraId="7FE3F9FB" w14:textId="77777777" w:rsidR="00C32ECB" w:rsidRPr="00457D29" w:rsidRDefault="00C32ECB" w:rsidP="006928F1">
      <w:pPr>
        <w:pStyle w:val="PargrafodaLista1"/>
        <w:numPr>
          <w:ilvl w:val="2"/>
          <w:numId w:val="17"/>
        </w:numPr>
        <w:spacing w:before="120" w:line="276" w:lineRule="auto"/>
        <w:ind w:right="-30"/>
        <w:jc w:val="both"/>
        <w:rPr>
          <w:rFonts w:ascii="Arial" w:hAnsi="Arial" w:cs="Arial"/>
          <w:sz w:val="20"/>
          <w:szCs w:val="20"/>
        </w:rPr>
      </w:pPr>
      <w:r w:rsidRPr="00457D29">
        <w:rPr>
          <w:rFonts w:ascii="Arial" w:hAnsi="Arial" w:cs="Arial"/>
          <w:sz w:val="20"/>
          <w:szCs w:val="20"/>
        </w:rPr>
        <w:t>praticar ato lesivo previsto no art. 5º da Lei nº 12.846, de 1º de agosto de 2013.</w:t>
      </w:r>
    </w:p>
    <w:p w14:paraId="67FA1A54"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Serão aplicadas ao responsável pelas infrações administrativas acima descritas as seguintes sanções:</w:t>
      </w:r>
    </w:p>
    <w:p w14:paraId="00D0F265" w14:textId="77777777" w:rsidR="00C32ECB" w:rsidRPr="00457D29" w:rsidRDefault="00C32ECB" w:rsidP="006928F1">
      <w:pPr>
        <w:numPr>
          <w:ilvl w:val="2"/>
          <w:numId w:val="18"/>
        </w:numPr>
        <w:spacing w:before="120" w:line="276" w:lineRule="auto"/>
        <w:jc w:val="both"/>
        <w:rPr>
          <w:rFonts w:cs="Arial"/>
          <w:szCs w:val="20"/>
        </w:rPr>
      </w:pPr>
      <w:r w:rsidRPr="00457D29">
        <w:rPr>
          <w:rFonts w:cs="Arial"/>
          <w:b/>
          <w:bCs/>
          <w:szCs w:val="20"/>
        </w:rPr>
        <w:t>Advertência</w:t>
      </w:r>
      <w:r w:rsidRPr="00457D29">
        <w:rPr>
          <w:rFonts w:cs="Arial"/>
          <w:szCs w:val="20"/>
        </w:rPr>
        <w:t>, quando o Contratado der causa à inexecução parcial do contrato, sempre que não se justificar a imposição de penalidade mais grave (art. 156, §2º, da Lei);</w:t>
      </w:r>
    </w:p>
    <w:p w14:paraId="6AEFB30D" w14:textId="77777777" w:rsidR="00C32ECB" w:rsidRPr="00457D29" w:rsidRDefault="00C32ECB" w:rsidP="006928F1">
      <w:pPr>
        <w:numPr>
          <w:ilvl w:val="2"/>
          <w:numId w:val="18"/>
        </w:numPr>
        <w:spacing w:before="120" w:line="276" w:lineRule="auto"/>
        <w:jc w:val="both"/>
        <w:rPr>
          <w:rFonts w:cs="Arial"/>
          <w:szCs w:val="20"/>
        </w:rPr>
      </w:pPr>
      <w:r w:rsidRPr="00457D29">
        <w:rPr>
          <w:rFonts w:cs="Arial"/>
          <w:b/>
          <w:bCs/>
          <w:szCs w:val="20"/>
        </w:rPr>
        <w:t>Impedimento de licitar e contratar</w:t>
      </w:r>
      <w:r w:rsidRPr="00457D29">
        <w:rPr>
          <w:rFonts w:cs="Arial"/>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457D29" w:rsidRDefault="00C32ECB" w:rsidP="006928F1">
      <w:pPr>
        <w:numPr>
          <w:ilvl w:val="2"/>
          <w:numId w:val="18"/>
        </w:numPr>
        <w:spacing w:before="120" w:line="276" w:lineRule="auto"/>
        <w:jc w:val="both"/>
        <w:rPr>
          <w:rFonts w:cs="Arial"/>
          <w:szCs w:val="20"/>
        </w:rPr>
      </w:pPr>
      <w:r w:rsidRPr="00457D29">
        <w:rPr>
          <w:rFonts w:cs="Arial"/>
          <w:b/>
          <w:bCs/>
          <w:szCs w:val="20"/>
        </w:rPr>
        <w:t>Declaração de inidoneidade para licitar e contratar</w:t>
      </w:r>
      <w:r w:rsidRPr="00457D29">
        <w:rPr>
          <w:rFonts w:cs="Arial"/>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457D29" w:rsidRDefault="00C32ECB" w:rsidP="006928F1">
      <w:pPr>
        <w:numPr>
          <w:ilvl w:val="2"/>
          <w:numId w:val="18"/>
        </w:numPr>
        <w:spacing w:before="120" w:line="276" w:lineRule="auto"/>
        <w:jc w:val="both"/>
        <w:rPr>
          <w:rFonts w:cs="Arial"/>
          <w:szCs w:val="20"/>
        </w:rPr>
      </w:pPr>
      <w:r w:rsidRPr="00457D29">
        <w:rPr>
          <w:rFonts w:cs="Arial"/>
          <w:b/>
          <w:bCs/>
          <w:szCs w:val="20"/>
        </w:rPr>
        <w:t>Multa:</w:t>
      </w:r>
    </w:p>
    <w:p w14:paraId="63014CE9" w14:textId="34550045" w:rsidR="00C32ECB" w:rsidRPr="00457D29" w:rsidRDefault="00C32ECB" w:rsidP="006928F1">
      <w:pPr>
        <w:numPr>
          <w:ilvl w:val="3"/>
          <w:numId w:val="18"/>
        </w:numPr>
        <w:spacing w:before="120" w:line="276" w:lineRule="auto"/>
        <w:jc w:val="both"/>
        <w:rPr>
          <w:rFonts w:cs="Arial"/>
          <w:szCs w:val="20"/>
        </w:rPr>
      </w:pPr>
      <w:r w:rsidRPr="00457D29">
        <w:rPr>
          <w:rFonts w:cs="Arial"/>
          <w:szCs w:val="20"/>
        </w:rPr>
        <w:t xml:space="preserve">moratória de </w:t>
      </w:r>
      <w:r w:rsidR="001520B8" w:rsidRPr="00457D29">
        <w:rPr>
          <w:rFonts w:cs="Arial"/>
          <w:szCs w:val="20"/>
        </w:rPr>
        <w:t>5</w:t>
      </w:r>
      <w:r w:rsidRPr="00457D29">
        <w:rPr>
          <w:rFonts w:cs="Arial"/>
          <w:szCs w:val="20"/>
        </w:rPr>
        <w:t>% (</w:t>
      </w:r>
      <w:r w:rsidR="001520B8" w:rsidRPr="00457D29">
        <w:rPr>
          <w:rFonts w:cs="Arial"/>
          <w:szCs w:val="20"/>
        </w:rPr>
        <w:t>cinco</w:t>
      </w:r>
      <w:r w:rsidRPr="00457D29">
        <w:rPr>
          <w:rFonts w:cs="Arial"/>
          <w:szCs w:val="20"/>
        </w:rPr>
        <w:t xml:space="preserve"> por cento) por dia de atraso injustificado sobre o valor da parcela inadimplida, até o limite de </w:t>
      </w:r>
      <w:r w:rsidR="001520B8" w:rsidRPr="00457D29">
        <w:rPr>
          <w:rFonts w:cs="Arial"/>
          <w:szCs w:val="20"/>
        </w:rPr>
        <w:t>10</w:t>
      </w:r>
      <w:r w:rsidRPr="00457D29">
        <w:rPr>
          <w:rFonts w:cs="Arial"/>
          <w:szCs w:val="20"/>
        </w:rPr>
        <w:t xml:space="preserve"> (</w:t>
      </w:r>
      <w:r w:rsidR="001520B8" w:rsidRPr="00457D29">
        <w:rPr>
          <w:rFonts w:cs="Arial"/>
          <w:szCs w:val="20"/>
        </w:rPr>
        <w:t>dez</w:t>
      </w:r>
      <w:r w:rsidRPr="00457D29">
        <w:rPr>
          <w:rFonts w:cs="Arial"/>
          <w:szCs w:val="20"/>
        </w:rPr>
        <w:t>) dias;</w:t>
      </w:r>
    </w:p>
    <w:p w14:paraId="77F7439D" w14:textId="147E5BA6" w:rsidR="00C32ECB" w:rsidRPr="00457D29" w:rsidRDefault="00C32ECB" w:rsidP="006928F1">
      <w:pPr>
        <w:numPr>
          <w:ilvl w:val="4"/>
          <w:numId w:val="18"/>
        </w:numPr>
        <w:spacing w:before="120" w:line="276" w:lineRule="auto"/>
        <w:jc w:val="both"/>
        <w:rPr>
          <w:rFonts w:cs="Arial"/>
          <w:szCs w:val="20"/>
        </w:rPr>
      </w:pPr>
      <w:r w:rsidRPr="00457D29">
        <w:rPr>
          <w:rFonts w:cs="Arial"/>
          <w:szCs w:val="20"/>
        </w:rPr>
        <w:t xml:space="preserve">O atraso superior a </w:t>
      </w:r>
      <w:r w:rsidR="001520B8" w:rsidRPr="00457D29">
        <w:rPr>
          <w:rFonts w:cs="Arial"/>
          <w:szCs w:val="20"/>
        </w:rPr>
        <w:t>10 (dez)</w:t>
      </w:r>
      <w:r w:rsidRPr="00457D29">
        <w:rPr>
          <w:rFonts w:cs="Arial"/>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457D29" w:rsidRDefault="00C32ECB" w:rsidP="006928F1">
      <w:pPr>
        <w:numPr>
          <w:ilvl w:val="3"/>
          <w:numId w:val="18"/>
        </w:numPr>
        <w:spacing w:before="120" w:line="276" w:lineRule="auto"/>
        <w:jc w:val="both"/>
        <w:rPr>
          <w:rFonts w:cs="Arial"/>
          <w:szCs w:val="20"/>
        </w:rPr>
      </w:pPr>
      <w:r w:rsidRPr="00457D29">
        <w:rPr>
          <w:rFonts w:cs="Arial"/>
          <w:szCs w:val="20"/>
        </w:rPr>
        <w:t xml:space="preserve">compensatória de </w:t>
      </w:r>
      <w:r w:rsidR="001520B8" w:rsidRPr="00457D29">
        <w:rPr>
          <w:rFonts w:cs="Arial"/>
          <w:szCs w:val="20"/>
        </w:rPr>
        <w:t>20</w:t>
      </w:r>
      <w:r w:rsidRPr="00457D29">
        <w:rPr>
          <w:rFonts w:cs="Arial"/>
          <w:szCs w:val="20"/>
        </w:rPr>
        <w:t>% (</w:t>
      </w:r>
      <w:r w:rsidR="001520B8" w:rsidRPr="00457D29">
        <w:rPr>
          <w:rFonts w:cs="Arial"/>
          <w:szCs w:val="20"/>
        </w:rPr>
        <w:t>vinte</w:t>
      </w:r>
      <w:r w:rsidRPr="00457D29">
        <w:rPr>
          <w:rFonts w:cs="Arial"/>
          <w:szCs w:val="20"/>
        </w:rPr>
        <w:t xml:space="preserve"> por cento) sobre o valor total do contrato, no caso de inexecução total do objeto;</w:t>
      </w:r>
    </w:p>
    <w:p w14:paraId="1A5B8844" w14:textId="77777777" w:rsidR="00C32ECB" w:rsidRPr="00457D29" w:rsidRDefault="00C32ECB" w:rsidP="006928F1">
      <w:pPr>
        <w:numPr>
          <w:ilvl w:val="1"/>
          <w:numId w:val="37"/>
        </w:numPr>
        <w:spacing w:before="120" w:line="276" w:lineRule="auto"/>
        <w:ind w:left="425"/>
        <w:jc w:val="both"/>
        <w:rPr>
          <w:rFonts w:cs="Arial"/>
          <w:szCs w:val="20"/>
        </w:rPr>
      </w:pPr>
      <w:bookmarkStart w:id="15" w:name="_Hlk78351618"/>
      <w:r w:rsidRPr="00457D29">
        <w:rPr>
          <w:rFonts w:cs="Arial"/>
          <w:szCs w:val="20"/>
        </w:rPr>
        <w:t>A aplicação das sanções previstas neste Contrato não exclui, em hipótese alguma, a obrigação de reparação integral do dano causado ao Contratante (art. 156, §9º)</w:t>
      </w:r>
    </w:p>
    <w:p w14:paraId="4487691A"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Todas as sanções previstas neste Contrato poderão ser aplicadas cumulativamente com a multa (art. 156, §7º).</w:t>
      </w:r>
    </w:p>
    <w:p w14:paraId="19D7E077" w14:textId="77777777" w:rsidR="00C32ECB" w:rsidRPr="00457D29" w:rsidRDefault="00C32ECB" w:rsidP="006928F1">
      <w:pPr>
        <w:numPr>
          <w:ilvl w:val="2"/>
          <w:numId w:val="37"/>
        </w:numPr>
        <w:spacing w:before="120" w:line="276" w:lineRule="auto"/>
        <w:jc w:val="both"/>
        <w:rPr>
          <w:rFonts w:cs="Arial"/>
          <w:szCs w:val="20"/>
        </w:rPr>
      </w:pPr>
      <w:r w:rsidRPr="00457D29">
        <w:rPr>
          <w:rFonts w:cs="Arial"/>
          <w:szCs w:val="20"/>
        </w:rPr>
        <w:t>Antes da aplicação da multa será facultada a defesa do interessado no prazo de 15 (quinze) dias úteis, contado da data de sua intimação (art. 157)</w:t>
      </w:r>
    </w:p>
    <w:p w14:paraId="09CAFCCA" w14:textId="77777777" w:rsidR="00C32ECB" w:rsidRPr="00457D29" w:rsidRDefault="00C32ECB" w:rsidP="006928F1">
      <w:pPr>
        <w:numPr>
          <w:ilvl w:val="2"/>
          <w:numId w:val="37"/>
        </w:numPr>
        <w:spacing w:before="120" w:line="276" w:lineRule="auto"/>
        <w:jc w:val="both"/>
        <w:rPr>
          <w:rFonts w:cs="Arial"/>
          <w:szCs w:val="20"/>
        </w:rPr>
      </w:pPr>
      <w:r w:rsidRPr="00457D29">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457D29" w:rsidRDefault="00C32ECB" w:rsidP="006928F1">
      <w:pPr>
        <w:numPr>
          <w:ilvl w:val="2"/>
          <w:numId w:val="37"/>
        </w:numPr>
        <w:spacing w:before="120" w:line="276" w:lineRule="auto"/>
        <w:jc w:val="both"/>
        <w:rPr>
          <w:rFonts w:cs="Arial"/>
          <w:szCs w:val="20"/>
        </w:rPr>
      </w:pPr>
      <w:r w:rsidRPr="00457D29">
        <w:rPr>
          <w:rFonts w:cs="Arial"/>
          <w:szCs w:val="20"/>
        </w:rPr>
        <w:t xml:space="preserve">Previamente ao encaminhamento à cobrança judicial, a multa poderá ser recolhida administrativamente no prazo máximo de </w:t>
      </w:r>
      <w:r w:rsidR="001520B8" w:rsidRPr="00457D29">
        <w:rPr>
          <w:rFonts w:cs="Arial"/>
          <w:szCs w:val="20"/>
        </w:rPr>
        <w:t xml:space="preserve">05 </w:t>
      </w:r>
      <w:r w:rsidRPr="00457D29">
        <w:rPr>
          <w:rFonts w:cs="Arial"/>
          <w:szCs w:val="20"/>
        </w:rPr>
        <w:t>(</w:t>
      </w:r>
      <w:r w:rsidR="001520B8" w:rsidRPr="00457D29">
        <w:rPr>
          <w:rFonts w:cs="Arial"/>
          <w:szCs w:val="20"/>
        </w:rPr>
        <w:t>cinco</w:t>
      </w:r>
      <w:r w:rsidRPr="00457D29">
        <w:rPr>
          <w:rFonts w:cs="Arial"/>
          <w:szCs w:val="20"/>
        </w:rPr>
        <w:t>) dias, a contar da data do recebimento da comunicação enviada pela autoridade competente.</w:t>
      </w:r>
    </w:p>
    <w:bookmarkEnd w:id="15"/>
    <w:p w14:paraId="6DB4BEAF"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 xml:space="preserve">A aplicação das sanções realizar-se-á em processo administrativo que assegure o contraditório e a ampla defesa ao Contratado, observando-se o procedimento previsto no </w:t>
      </w:r>
      <w:r w:rsidRPr="00457D29">
        <w:rPr>
          <w:rFonts w:cs="Arial"/>
          <w:b/>
          <w:bCs/>
          <w:szCs w:val="20"/>
        </w:rPr>
        <w:t xml:space="preserve">caput </w:t>
      </w:r>
      <w:r w:rsidRPr="00457D29">
        <w:rPr>
          <w:rFonts w:cs="Arial"/>
          <w:szCs w:val="20"/>
        </w:rPr>
        <w:t>e parágrafos do art. 158 da Lei nº 14.133, de 2021, para as penalidades de impedimento de licitar e contratar e de declaração de inidoneidade para licitar ou contratar.</w:t>
      </w:r>
    </w:p>
    <w:p w14:paraId="4A04257A" w14:textId="695A15A4"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Na aplicação das sanções serão considerados (art. 156, §1º):</w:t>
      </w:r>
    </w:p>
    <w:p w14:paraId="1C1E945C" w14:textId="77777777" w:rsidR="00C32ECB" w:rsidRPr="00457D29" w:rsidRDefault="00C32ECB" w:rsidP="006928F1">
      <w:pPr>
        <w:pStyle w:val="PargrafodaLista"/>
        <w:numPr>
          <w:ilvl w:val="0"/>
          <w:numId w:val="19"/>
        </w:numPr>
        <w:spacing w:before="120" w:line="276" w:lineRule="auto"/>
        <w:ind w:right="-30"/>
        <w:jc w:val="both"/>
        <w:rPr>
          <w:rFonts w:cs="Arial"/>
          <w:szCs w:val="20"/>
        </w:rPr>
      </w:pPr>
      <w:r w:rsidRPr="00457D29">
        <w:rPr>
          <w:rFonts w:cs="Arial"/>
          <w:szCs w:val="20"/>
        </w:rPr>
        <w:t>a natureza e a gravidade da infração cometida;</w:t>
      </w:r>
    </w:p>
    <w:p w14:paraId="5C2E5B7F" w14:textId="77777777" w:rsidR="00C32ECB" w:rsidRPr="00457D29" w:rsidRDefault="00C32ECB" w:rsidP="006928F1">
      <w:pPr>
        <w:pStyle w:val="PargrafodaLista"/>
        <w:numPr>
          <w:ilvl w:val="0"/>
          <w:numId w:val="19"/>
        </w:numPr>
        <w:spacing w:before="120" w:line="276" w:lineRule="auto"/>
        <w:ind w:right="-30"/>
        <w:jc w:val="both"/>
        <w:rPr>
          <w:rFonts w:cs="Arial"/>
          <w:szCs w:val="20"/>
        </w:rPr>
      </w:pPr>
      <w:r w:rsidRPr="00457D29">
        <w:rPr>
          <w:rFonts w:cs="Arial"/>
          <w:szCs w:val="20"/>
        </w:rPr>
        <w:t>as peculiaridades do caso concreto;</w:t>
      </w:r>
    </w:p>
    <w:p w14:paraId="7978FB50" w14:textId="77777777" w:rsidR="00C32ECB" w:rsidRPr="00457D29" w:rsidRDefault="00C32ECB" w:rsidP="006928F1">
      <w:pPr>
        <w:pStyle w:val="PargrafodaLista"/>
        <w:numPr>
          <w:ilvl w:val="0"/>
          <w:numId w:val="19"/>
        </w:numPr>
        <w:spacing w:before="120" w:line="276" w:lineRule="auto"/>
        <w:ind w:right="-30"/>
        <w:jc w:val="both"/>
        <w:rPr>
          <w:rFonts w:cs="Arial"/>
          <w:szCs w:val="20"/>
        </w:rPr>
      </w:pPr>
      <w:r w:rsidRPr="00457D29">
        <w:rPr>
          <w:rFonts w:cs="Arial"/>
          <w:szCs w:val="20"/>
        </w:rPr>
        <w:t>as circunstâncias agravantes ou atenuantes;</w:t>
      </w:r>
    </w:p>
    <w:p w14:paraId="314E26A5" w14:textId="77777777" w:rsidR="00C32ECB" w:rsidRPr="00457D29" w:rsidRDefault="00C32ECB" w:rsidP="006928F1">
      <w:pPr>
        <w:pStyle w:val="PargrafodaLista"/>
        <w:numPr>
          <w:ilvl w:val="0"/>
          <w:numId w:val="19"/>
        </w:numPr>
        <w:spacing w:before="120" w:line="276" w:lineRule="auto"/>
        <w:ind w:right="-30"/>
        <w:jc w:val="both"/>
        <w:rPr>
          <w:rFonts w:cs="Arial"/>
          <w:szCs w:val="20"/>
        </w:rPr>
      </w:pPr>
      <w:r w:rsidRPr="00457D29">
        <w:rPr>
          <w:rFonts w:cs="Arial"/>
          <w:szCs w:val="20"/>
        </w:rPr>
        <w:t>os danos que dela provierem para o Contratante;</w:t>
      </w:r>
    </w:p>
    <w:p w14:paraId="1E2D6814" w14:textId="77777777" w:rsidR="00C32ECB" w:rsidRPr="00457D29" w:rsidRDefault="00C32ECB" w:rsidP="006928F1">
      <w:pPr>
        <w:pStyle w:val="PargrafodaLista"/>
        <w:numPr>
          <w:ilvl w:val="0"/>
          <w:numId w:val="19"/>
        </w:numPr>
        <w:spacing w:before="120" w:line="276" w:lineRule="auto"/>
        <w:ind w:right="-30"/>
        <w:jc w:val="both"/>
        <w:rPr>
          <w:rFonts w:cs="Arial"/>
          <w:szCs w:val="20"/>
        </w:rPr>
      </w:pPr>
      <w:r w:rsidRPr="00457D29">
        <w:rPr>
          <w:rFonts w:cs="Arial"/>
          <w:szCs w:val="20"/>
        </w:rPr>
        <w:t>a implantação ou o aperfeiçoamento de programa de integridade, conforme normas e orientações dos órgãos de controle.</w:t>
      </w:r>
    </w:p>
    <w:p w14:paraId="4EFE7C77"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As sanções de impedimento de licitar e contratar e declaração de inidoneidade para licitar ou contratar são passíveis de reabilitação na forma do art. 163 da Lei nº 14.133/21.</w:t>
      </w:r>
    </w:p>
    <w:p w14:paraId="4DFB8B11" w14:textId="77777777" w:rsidR="00A576F6" w:rsidRPr="00457D29" w:rsidRDefault="00A576F6" w:rsidP="006928F1">
      <w:pPr>
        <w:spacing w:before="120" w:line="276" w:lineRule="auto"/>
        <w:ind w:left="425"/>
        <w:jc w:val="both"/>
        <w:rPr>
          <w:rFonts w:cs="Arial"/>
          <w:szCs w:val="20"/>
        </w:rPr>
      </w:pPr>
    </w:p>
    <w:p w14:paraId="5A5164F0" w14:textId="77777777" w:rsidR="00332539" w:rsidRPr="00457D29" w:rsidRDefault="00332539" w:rsidP="006928F1">
      <w:pPr>
        <w:pStyle w:val="Nivel01"/>
        <w:numPr>
          <w:ilvl w:val="0"/>
          <w:numId w:val="37"/>
        </w:numPr>
        <w:autoSpaceDE/>
        <w:autoSpaceDN/>
        <w:adjustRightInd/>
        <w:spacing w:before="120" w:line="312" w:lineRule="auto"/>
        <w:outlineLvl w:val="0"/>
        <w:rPr>
          <w:rFonts w:ascii="Arial" w:hAnsi="Arial" w:cs="Arial"/>
          <w:color w:val="auto"/>
        </w:rPr>
      </w:pPr>
      <w:r w:rsidRPr="00457D29">
        <w:rPr>
          <w:rFonts w:ascii="Arial" w:hAnsi="Arial" w:cs="Arial"/>
          <w:color w:val="auto"/>
        </w:rPr>
        <w:t>CLÁUSULA DÉCIMA- OBRIGAÇÕES PERTINENTES À LGPD</w:t>
      </w:r>
    </w:p>
    <w:p w14:paraId="5928DD34"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As partes deverão cumprir a</w:t>
      </w:r>
      <w:r w:rsidRPr="00457D29">
        <w:rPr>
          <w:i w:val="0"/>
          <w:iCs w:val="0"/>
        </w:rPr>
        <w:t xml:space="preserve"> </w:t>
      </w:r>
      <w:hyperlink r:id="rId17" w:history="1">
        <w:r w:rsidRPr="00457D29">
          <w:rPr>
            <w:rStyle w:val="Hyperlink"/>
            <w:i w:val="0"/>
            <w:iCs w:val="0"/>
          </w:rPr>
          <w:t>Lei nº 13.709, de 14 de agosto de 2018 (LGPD)</w:t>
        </w:r>
      </w:hyperlink>
      <w:r w:rsidRPr="00457D29">
        <w:rPr>
          <w:i w:val="0"/>
          <w:iCs w:val="0"/>
        </w:rPr>
        <w:t xml:space="preserve">, </w:t>
      </w:r>
      <w:r w:rsidRPr="00457D29">
        <w:rPr>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457D29" w:rsidRDefault="00332539" w:rsidP="006928F1">
      <w:pPr>
        <w:pStyle w:val="Nvel2-Red"/>
        <w:numPr>
          <w:ilvl w:val="1"/>
          <w:numId w:val="37"/>
        </w:numPr>
        <w:spacing w:after="0" w:line="312" w:lineRule="auto"/>
        <w:rPr>
          <w:i w:val="0"/>
          <w:iCs w:val="0"/>
        </w:rPr>
      </w:pPr>
      <w:r w:rsidRPr="00457D29">
        <w:rPr>
          <w:i w:val="0"/>
          <w:iCs w:val="0"/>
          <w:color w:val="auto"/>
        </w:rPr>
        <w:t>Os dados obtidos somente poderão ser utilizados para as finalidades que justificaram seu acesso e de acordo com a boa-fé e com os princípios do</w:t>
      </w:r>
      <w:r w:rsidRPr="00457D29">
        <w:rPr>
          <w:i w:val="0"/>
          <w:iCs w:val="0"/>
        </w:rPr>
        <w:t xml:space="preserve"> </w:t>
      </w:r>
      <w:hyperlink r:id="rId18" w:anchor="art6" w:history="1">
        <w:r w:rsidRPr="00457D29">
          <w:rPr>
            <w:rStyle w:val="Hyperlink"/>
            <w:i w:val="0"/>
            <w:iCs w:val="0"/>
          </w:rPr>
          <w:t>art. 6º da LGPD</w:t>
        </w:r>
      </w:hyperlink>
      <w:r w:rsidRPr="00457D29">
        <w:rPr>
          <w:i w:val="0"/>
          <w:iCs w:val="0"/>
        </w:rPr>
        <w:t xml:space="preserve">. </w:t>
      </w:r>
    </w:p>
    <w:p w14:paraId="64940356"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É vedado o compartilhamento com terceiros dos dados obtidos fora das hipóteses permitidas em Lei.</w:t>
      </w:r>
    </w:p>
    <w:p w14:paraId="1D50E8C4"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Terminado o tratamento dos dados nos termos do</w:t>
      </w:r>
      <w:r w:rsidRPr="00457D29">
        <w:rPr>
          <w:i w:val="0"/>
          <w:iCs w:val="0"/>
        </w:rPr>
        <w:t xml:space="preserve"> </w:t>
      </w:r>
      <w:hyperlink r:id="rId19" w:anchor="art15" w:history="1">
        <w:r w:rsidRPr="00457D29">
          <w:rPr>
            <w:rStyle w:val="Hyperlink"/>
            <w:i w:val="0"/>
            <w:iCs w:val="0"/>
          </w:rPr>
          <w:t>art. 15 da LGPD</w:t>
        </w:r>
      </w:hyperlink>
      <w:r w:rsidRPr="00457D29">
        <w:rPr>
          <w:i w:val="0"/>
          <w:iCs w:val="0"/>
          <w:color w:val="auto"/>
        </w:rPr>
        <w:t>, é dever do contratado eliminá-los, com exceção das hipóteses do</w:t>
      </w:r>
      <w:r w:rsidRPr="00457D29">
        <w:rPr>
          <w:i w:val="0"/>
          <w:iCs w:val="0"/>
        </w:rPr>
        <w:t xml:space="preserve"> </w:t>
      </w:r>
      <w:hyperlink r:id="rId20" w:anchor="art16" w:history="1">
        <w:r w:rsidRPr="00457D29">
          <w:rPr>
            <w:rStyle w:val="Hyperlink"/>
            <w:i w:val="0"/>
            <w:iCs w:val="0"/>
          </w:rPr>
          <w:t>art. 16 da LGPD</w:t>
        </w:r>
      </w:hyperlink>
      <w:r w:rsidRPr="00457D29">
        <w:rPr>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 xml:space="preserve">É dever do contratado orientar e treinar seus empregados sobre os deveres, requisitos e responsabilidades decorrentes da LGPD. </w:t>
      </w:r>
    </w:p>
    <w:p w14:paraId="66073FF9"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O Contratado deverá exigir de suboperadores e subcontratados o cumprimento dos deveres da presente cláusula, permanecendo integralmente responsável por garantir sua observância.</w:t>
      </w:r>
    </w:p>
    <w:p w14:paraId="3F2E18AF"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 xml:space="preserve">Bancos de dados formados a partir de contratos administrativos, notadamente aqueles que se proponham a armazenar dados pessoais, devem ser mantidos em ambiente virtual controlado, com registro individual </w:t>
      </w:r>
      <w:r w:rsidRPr="00457D29">
        <w:rPr>
          <w:i w:val="0"/>
          <w:iCs w:val="0"/>
          <w:color w:val="auto"/>
        </w:rPr>
        <w:lastRenderedPageBreak/>
        <w:t>rastreável de tratamentos realizados (</w:t>
      </w:r>
      <w:hyperlink r:id="rId21" w:history="1">
        <w:r w:rsidRPr="00457D29">
          <w:rPr>
            <w:rStyle w:val="Hyperlink"/>
            <w:i w:val="0"/>
            <w:iCs w:val="0"/>
          </w:rPr>
          <w:t>LGPD, art. 37</w:t>
        </w:r>
      </w:hyperlink>
      <w:r w:rsidRPr="00457D29">
        <w:rPr>
          <w:i w:val="0"/>
          <w:iCs w:val="0"/>
          <w:color w:val="auto"/>
        </w:rPr>
        <w:t>), com cada acesso, data, horário e registro da</w:t>
      </w:r>
      <w:r w:rsidRPr="00457D29">
        <w:rPr>
          <w:i w:val="0"/>
          <w:iCs w:val="0"/>
        </w:rPr>
        <w:t xml:space="preserve"> </w:t>
      </w:r>
      <w:r w:rsidRPr="00457D29">
        <w:rPr>
          <w:i w:val="0"/>
          <w:iCs w:val="0"/>
          <w:color w:val="auto"/>
        </w:rPr>
        <w:t>finalidade, para efeito de responsabilização, em caso de eventuais omissões, desvios ou abusos.</w:t>
      </w:r>
    </w:p>
    <w:p w14:paraId="076A7CE9" w14:textId="77777777" w:rsidR="00332539" w:rsidRPr="00457D29" w:rsidRDefault="00332539" w:rsidP="006928F1">
      <w:pPr>
        <w:pStyle w:val="Nvel3-R"/>
        <w:numPr>
          <w:ilvl w:val="2"/>
          <w:numId w:val="37"/>
        </w:numPr>
        <w:spacing w:after="0" w:line="312" w:lineRule="auto"/>
        <w:rPr>
          <w:i w:val="0"/>
          <w:iCs w:val="0"/>
          <w:color w:val="auto"/>
        </w:rPr>
      </w:pPr>
      <w:r w:rsidRPr="00457D29">
        <w:rPr>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457D29" w:rsidRDefault="00332539" w:rsidP="006928F1">
      <w:pPr>
        <w:pStyle w:val="Nvel2-Red"/>
        <w:numPr>
          <w:ilvl w:val="1"/>
          <w:numId w:val="37"/>
        </w:numPr>
        <w:spacing w:after="0" w:line="312" w:lineRule="auto"/>
        <w:rPr>
          <w:i w:val="0"/>
          <w:iCs w:val="0"/>
          <w:color w:val="auto"/>
        </w:rPr>
      </w:pPr>
      <w:r w:rsidRPr="00457D29">
        <w:rPr>
          <w:i w:val="0"/>
          <w:iCs w:val="0"/>
          <w:color w:val="auto"/>
        </w:rPr>
        <w:t>Os contratos e convênios de que trata o</w:t>
      </w:r>
      <w:r w:rsidRPr="00457D29">
        <w:rPr>
          <w:i w:val="0"/>
          <w:iCs w:val="0"/>
        </w:rPr>
        <w:t xml:space="preserve"> </w:t>
      </w:r>
      <w:hyperlink r:id="rId22" w:anchor="art26§1" w:history="1">
        <w:r w:rsidRPr="00457D29">
          <w:rPr>
            <w:rStyle w:val="Hyperlink"/>
            <w:i w:val="0"/>
            <w:iCs w:val="0"/>
          </w:rPr>
          <w:t>§ 1º do art. 26 da LGPD</w:t>
        </w:r>
      </w:hyperlink>
      <w:r w:rsidRPr="00457D29">
        <w:rPr>
          <w:i w:val="0"/>
          <w:iCs w:val="0"/>
        </w:rPr>
        <w:t xml:space="preserve"> </w:t>
      </w:r>
      <w:r w:rsidRPr="00457D29">
        <w:rPr>
          <w:i w:val="0"/>
          <w:iCs w:val="0"/>
          <w:color w:val="auto"/>
        </w:rPr>
        <w:t>deverão ser comunicados à autoridade nacional.</w:t>
      </w:r>
    </w:p>
    <w:p w14:paraId="20AC4F61" w14:textId="31097285" w:rsidR="00C32ECB" w:rsidRPr="00457D29" w:rsidRDefault="00C32ECB" w:rsidP="006928F1">
      <w:pPr>
        <w:pStyle w:val="Nivel01Titulo"/>
        <w:numPr>
          <w:ilvl w:val="0"/>
          <w:numId w:val="37"/>
        </w:numPr>
        <w:rPr>
          <w:rFonts w:cs="Arial"/>
          <w:color w:val="auto"/>
        </w:rPr>
      </w:pPr>
      <w:r w:rsidRPr="00457D29">
        <w:rPr>
          <w:rFonts w:cs="Arial"/>
          <w:color w:val="auto"/>
        </w:rPr>
        <w:t>CLÁUSULA DÉCIMA PRIMEIRA– DA EXTINÇÃO CONTRATUAL (art. 92, XIX)</w:t>
      </w:r>
    </w:p>
    <w:p w14:paraId="0D6E01A0" w14:textId="77777777" w:rsidR="00C32ECB" w:rsidRPr="00457D29" w:rsidRDefault="00C32ECB" w:rsidP="006928F1">
      <w:pPr>
        <w:rPr>
          <w:rFonts w:cs="Arial"/>
          <w:szCs w:val="20"/>
        </w:rPr>
      </w:pPr>
    </w:p>
    <w:p w14:paraId="6B65BA6C"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O contrato se extingue quando cumpridas as obrigações de ambas as partes, ainda que isso ocorra antes do prazo estipulado para tanto.</w:t>
      </w:r>
    </w:p>
    <w:p w14:paraId="38ADC2A3" w14:textId="77777777" w:rsidR="00C32ECB" w:rsidRPr="00457D29" w:rsidRDefault="00C32ECB" w:rsidP="006928F1">
      <w:pPr>
        <w:numPr>
          <w:ilvl w:val="1"/>
          <w:numId w:val="37"/>
        </w:numPr>
        <w:spacing w:before="120" w:line="276" w:lineRule="auto"/>
        <w:ind w:left="425"/>
        <w:jc w:val="both"/>
        <w:rPr>
          <w:rFonts w:cs="Arial"/>
          <w:szCs w:val="20"/>
        </w:rPr>
      </w:pPr>
      <w:r w:rsidRPr="00457D29">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457D29" w:rsidRDefault="00C32ECB" w:rsidP="006928F1">
      <w:pPr>
        <w:numPr>
          <w:ilvl w:val="2"/>
          <w:numId w:val="37"/>
        </w:numPr>
        <w:spacing w:before="120" w:line="276" w:lineRule="auto"/>
        <w:jc w:val="both"/>
        <w:rPr>
          <w:rFonts w:cs="Arial"/>
          <w:szCs w:val="20"/>
        </w:rPr>
      </w:pPr>
      <w:r w:rsidRPr="00457D29">
        <w:rPr>
          <w:rFonts w:cs="Arial"/>
          <w:szCs w:val="20"/>
        </w:rPr>
        <w:t>Quando a não conclusão do contrato referida no item anterior decorrer de culpa do contratado:</w:t>
      </w:r>
    </w:p>
    <w:p w14:paraId="050A9BF0" w14:textId="77777777" w:rsidR="00C32ECB" w:rsidRPr="00457D29" w:rsidRDefault="00C32ECB" w:rsidP="006928F1">
      <w:pPr>
        <w:pStyle w:val="PargrafodaLista"/>
        <w:numPr>
          <w:ilvl w:val="0"/>
          <w:numId w:val="20"/>
        </w:numPr>
        <w:ind w:left="1985"/>
        <w:jc w:val="both"/>
        <w:rPr>
          <w:rFonts w:cs="Arial"/>
          <w:szCs w:val="20"/>
        </w:rPr>
      </w:pPr>
      <w:r w:rsidRPr="00457D29">
        <w:rPr>
          <w:rFonts w:cs="Arial"/>
          <w:szCs w:val="20"/>
        </w:rPr>
        <w:t xml:space="preserve">ficará ele constituído em mora, sendo-lhe aplicáveis as respectivas sanções administrativas; e  </w:t>
      </w:r>
    </w:p>
    <w:p w14:paraId="030CF014" w14:textId="77777777" w:rsidR="00C32ECB" w:rsidRPr="00457D29" w:rsidRDefault="00C32ECB" w:rsidP="006928F1">
      <w:pPr>
        <w:pStyle w:val="PargrafodaLista"/>
        <w:numPr>
          <w:ilvl w:val="0"/>
          <w:numId w:val="20"/>
        </w:numPr>
        <w:ind w:left="1985"/>
        <w:jc w:val="both"/>
        <w:rPr>
          <w:rFonts w:cs="Arial"/>
          <w:szCs w:val="20"/>
        </w:rPr>
      </w:pPr>
      <w:r w:rsidRPr="00457D29">
        <w:rPr>
          <w:rFonts w:cs="Arial"/>
          <w:szCs w:val="20"/>
        </w:rPr>
        <w:t>poderá a Administração optar pela extinção do contrato e, nesse caso, adotará as medidas admitidas em lei para a continuidade da execução contratual.</w:t>
      </w:r>
    </w:p>
    <w:p w14:paraId="347F2CB1" w14:textId="77567C46" w:rsidR="00C32ECB" w:rsidRPr="00457D29" w:rsidRDefault="009B3CD2" w:rsidP="006928F1">
      <w:pPr>
        <w:spacing w:before="120" w:line="276" w:lineRule="auto"/>
        <w:ind w:left="426"/>
        <w:jc w:val="both"/>
        <w:rPr>
          <w:rFonts w:cs="Arial"/>
          <w:szCs w:val="20"/>
        </w:rPr>
      </w:pPr>
      <w:r w:rsidRPr="00457D29">
        <w:rPr>
          <w:rFonts w:cs="Arial"/>
          <w:szCs w:val="20"/>
        </w:rPr>
        <w:t xml:space="preserve">8.4 </w:t>
      </w:r>
      <w:r w:rsidR="00C32ECB" w:rsidRPr="00457D29">
        <w:rPr>
          <w:rFonts w:cs="Arial"/>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457D29" w:rsidRDefault="00C32ECB" w:rsidP="006928F1">
      <w:pPr>
        <w:numPr>
          <w:ilvl w:val="2"/>
          <w:numId w:val="21"/>
        </w:numPr>
        <w:spacing w:before="120" w:line="276" w:lineRule="auto"/>
        <w:jc w:val="both"/>
        <w:rPr>
          <w:rFonts w:cs="Arial"/>
          <w:szCs w:val="20"/>
        </w:rPr>
      </w:pPr>
      <w:r w:rsidRPr="00457D29">
        <w:rPr>
          <w:rFonts w:cs="Arial"/>
          <w:szCs w:val="20"/>
        </w:rPr>
        <w:t>Nesta hipótese, aplicam-se também os artigos 138 e 139 da mesma Lei.</w:t>
      </w:r>
    </w:p>
    <w:p w14:paraId="3C15EF5E" w14:textId="77777777" w:rsidR="00C32ECB" w:rsidRPr="00457D29" w:rsidRDefault="00C32ECB" w:rsidP="006928F1">
      <w:pPr>
        <w:numPr>
          <w:ilvl w:val="2"/>
          <w:numId w:val="21"/>
        </w:numPr>
        <w:spacing w:before="120" w:line="276" w:lineRule="auto"/>
        <w:jc w:val="both"/>
        <w:rPr>
          <w:rFonts w:cs="Arial"/>
          <w:szCs w:val="20"/>
        </w:rPr>
      </w:pPr>
      <w:r w:rsidRPr="00457D29">
        <w:rPr>
          <w:rFonts w:cs="Arial"/>
          <w:szCs w:val="20"/>
        </w:rPr>
        <w:t>A alteração social ou a modificação da finalidade ou da estrutura da empresa não ensejará a rescisão se não restringir sua capacidade de concluir o contrato.</w:t>
      </w:r>
    </w:p>
    <w:p w14:paraId="308CC4DD" w14:textId="77777777" w:rsidR="00C32ECB" w:rsidRPr="00457D29" w:rsidRDefault="00C32ECB" w:rsidP="006928F1">
      <w:pPr>
        <w:numPr>
          <w:ilvl w:val="3"/>
          <w:numId w:val="21"/>
        </w:numPr>
        <w:spacing w:before="120" w:line="276" w:lineRule="auto"/>
        <w:jc w:val="both"/>
        <w:rPr>
          <w:rFonts w:cs="Arial"/>
          <w:szCs w:val="20"/>
        </w:rPr>
      </w:pPr>
      <w:r w:rsidRPr="00457D29">
        <w:rPr>
          <w:rFonts w:cs="Arial"/>
          <w:szCs w:val="20"/>
        </w:rPr>
        <w:t>Se a operação implicar mudança da pessoa jurídica contratada, deverá ser formalizado termo aditivo para alteração subjetiva.</w:t>
      </w:r>
    </w:p>
    <w:p w14:paraId="2369125A" w14:textId="0298E75F" w:rsidR="00C32ECB" w:rsidRPr="00457D29" w:rsidRDefault="00C32ECB" w:rsidP="006928F1">
      <w:pPr>
        <w:pStyle w:val="PargrafodaLista"/>
        <w:numPr>
          <w:ilvl w:val="1"/>
          <w:numId w:val="33"/>
        </w:numPr>
        <w:spacing w:before="120" w:line="276" w:lineRule="auto"/>
        <w:jc w:val="both"/>
        <w:rPr>
          <w:rFonts w:cs="Arial"/>
          <w:szCs w:val="20"/>
        </w:rPr>
      </w:pPr>
      <w:r w:rsidRPr="00457D29">
        <w:rPr>
          <w:rFonts w:cs="Arial"/>
          <w:szCs w:val="20"/>
        </w:rPr>
        <w:t>O termo de rescisão, sempre que possível, será precedido:</w:t>
      </w:r>
    </w:p>
    <w:p w14:paraId="10F1C5CA" w14:textId="77777777" w:rsidR="00C32ECB" w:rsidRPr="00457D29" w:rsidRDefault="00C32ECB" w:rsidP="006928F1">
      <w:pPr>
        <w:numPr>
          <w:ilvl w:val="2"/>
          <w:numId w:val="33"/>
        </w:numPr>
        <w:spacing w:before="120" w:line="276" w:lineRule="auto"/>
        <w:jc w:val="both"/>
        <w:rPr>
          <w:rFonts w:cs="Arial"/>
          <w:szCs w:val="20"/>
        </w:rPr>
      </w:pPr>
      <w:r w:rsidRPr="00457D29">
        <w:rPr>
          <w:rFonts w:cs="Arial"/>
          <w:szCs w:val="20"/>
        </w:rPr>
        <w:t>Balanço dos eventos contratuais já cumpridos ou parcialmente cumpridos;</w:t>
      </w:r>
    </w:p>
    <w:p w14:paraId="263D879D" w14:textId="77777777" w:rsidR="00C32ECB" w:rsidRPr="00457D29" w:rsidRDefault="00C32ECB" w:rsidP="006928F1">
      <w:pPr>
        <w:numPr>
          <w:ilvl w:val="2"/>
          <w:numId w:val="33"/>
        </w:numPr>
        <w:spacing w:before="120" w:line="276" w:lineRule="auto"/>
        <w:jc w:val="both"/>
        <w:rPr>
          <w:rFonts w:cs="Arial"/>
          <w:szCs w:val="20"/>
        </w:rPr>
      </w:pPr>
      <w:r w:rsidRPr="00457D29">
        <w:rPr>
          <w:rFonts w:cs="Arial"/>
          <w:szCs w:val="20"/>
        </w:rPr>
        <w:t>Relação dos pagamentos já efetuados e ainda devidos;</w:t>
      </w:r>
    </w:p>
    <w:p w14:paraId="2188527A" w14:textId="77777777" w:rsidR="00C32ECB" w:rsidRPr="00457D29" w:rsidRDefault="00C32ECB" w:rsidP="006928F1">
      <w:pPr>
        <w:numPr>
          <w:ilvl w:val="2"/>
          <w:numId w:val="33"/>
        </w:numPr>
        <w:spacing w:before="120" w:line="276" w:lineRule="auto"/>
        <w:jc w:val="both"/>
        <w:rPr>
          <w:rFonts w:cs="Arial"/>
          <w:szCs w:val="20"/>
        </w:rPr>
      </w:pPr>
      <w:r w:rsidRPr="00457D29">
        <w:rPr>
          <w:rFonts w:cs="Arial"/>
          <w:szCs w:val="20"/>
        </w:rPr>
        <w:t>Indenizações e multas.</w:t>
      </w:r>
    </w:p>
    <w:p w14:paraId="05D0CDE4" w14:textId="77777777" w:rsidR="00C32ECB" w:rsidRPr="00457D29" w:rsidRDefault="00C32ECB" w:rsidP="006928F1">
      <w:pPr>
        <w:pStyle w:val="Nivel01Titulo"/>
        <w:numPr>
          <w:ilvl w:val="0"/>
          <w:numId w:val="33"/>
        </w:numPr>
        <w:rPr>
          <w:rFonts w:cs="Arial"/>
          <w:color w:val="auto"/>
        </w:rPr>
      </w:pPr>
      <w:r w:rsidRPr="00457D29">
        <w:rPr>
          <w:rFonts w:cs="Arial"/>
          <w:color w:val="auto"/>
        </w:rPr>
        <w:t>CLÁUSULA DÉCIMA SEGUNDA – DOTAÇÃO ORÇAMENTÁRIA (art. 92, VIII)</w:t>
      </w:r>
    </w:p>
    <w:p w14:paraId="7DB74ED5" w14:textId="63BE7A73" w:rsidR="00C32ECB" w:rsidRPr="00457D29" w:rsidRDefault="00C32ECB" w:rsidP="00D32B52">
      <w:pPr>
        <w:numPr>
          <w:ilvl w:val="1"/>
          <w:numId w:val="33"/>
        </w:numPr>
        <w:spacing w:before="120" w:line="276" w:lineRule="auto"/>
        <w:jc w:val="both"/>
        <w:rPr>
          <w:rFonts w:cs="Arial"/>
          <w:szCs w:val="20"/>
        </w:rPr>
      </w:pPr>
      <w:r w:rsidRPr="00457D29">
        <w:rPr>
          <w:rFonts w:cs="Arial"/>
          <w:szCs w:val="20"/>
        </w:rPr>
        <w:t xml:space="preserve">As despesas decorrentes da presente contratação correrão à conta de recursos específicos consignados no Orçamento Geral da União deste exercício, na dotação </w:t>
      </w:r>
      <w:r w:rsidR="00D32B52">
        <w:rPr>
          <w:rFonts w:cs="Arial"/>
          <w:szCs w:val="20"/>
        </w:rPr>
        <w:t>discriminada no parecer contábil</w:t>
      </w:r>
    </w:p>
    <w:p w14:paraId="7C583BE2" w14:textId="77777777" w:rsidR="00C32ECB" w:rsidRPr="00457D29" w:rsidRDefault="00C32ECB" w:rsidP="006928F1">
      <w:pPr>
        <w:numPr>
          <w:ilvl w:val="1"/>
          <w:numId w:val="33"/>
        </w:numPr>
        <w:spacing w:before="120" w:line="276" w:lineRule="auto"/>
        <w:jc w:val="both"/>
        <w:rPr>
          <w:rFonts w:cs="Arial"/>
          <w:bCs/>
          <w:szCs w:val="20"/>
        </w:rPr>
      </w:pPr>
      <w:r w:rsidRPr="00457D29">
        <w:rPr>
          <w:rFonts w:cs="Arial"/>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457D29" w:rsidRDefault="00C32ECB" w:rsidP="006928F1">
      <w:pPr>
        <w:pStyle w:val="Nivel01Titulo"/>
        <w:numPr>
          <w:ilvl w:val="0"/>
          <w:numId w:val="33"/>
        </w:numPr>
        <w:rPr>
          <w:rFonts w:cs="Arial"/>
          <w:color w:val="auto"/>
        </w:rPr>
      </w:pPr>
      <w:r w:rsidRPr="00457D29">
        <w:rPr>
          <w:rFonts w:cs="Arial"/>
          <w:color w:val="auto"/>
        </w:rPr>
        <w:lastRenderedPageBreak/>
        <w:t>CLÁUSULA DÉCIMA TERCEIRA – DOS CASOS OMISSOS (art. 92, III)</w:t>
      </w:r>
    </w:p>
    <w:p w14:paraId="349365DD" w14:textId="77777777" w:rsidR="00C32ECB" w:rsidRPr="00457D29" w:rsidRDefault="00C32ECB" w:rsidP="006928F1">
      <w:pPr>
        <w:numPr>
          <w:ilvl w:val="1"/>
          <w:numId w:val="33"/>
        </w:numPr>
        <w:spacing w:before="120" w:line="276" w:lineRule="auto"/>
        <w:ind w:left="425"/>
        <w:jc w:val="both"/>
        <w:rPr>
          <w:rFonts w:cs="Arial"/>
          <w:szCs w:val="20"/>
        </w:rPr>
      </w:pPr>
      <w:r w:rsidRPr="00457D29">
        <w:rPr>
          <w:rFonts w:cs="Arial"/>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457D29" w:rsidRDefault="00C32ECB" w:rsidP="006928F1">
      <w:pPr>
        <w:pStyle w:val="Nivel01Titulo"/>
        <w:numPr>
          <w:ilvl w:val="0"/>
          <w:numId w:val="33"/>
        </w:numPr>
        <w:rPr>
          <w:rFonts w:cs="Arial"/>
          <w:color w:val="auto"/>
        </w:rPr>
      </w:pPr>
      <w:r w:rsidRPr="00457D29">
        <w:rPr>
          <w:rFonts w:cs="Arial"/>
          <w:color w:val="auto"/>
        </w:rPr>
        <w:t>CLÁUSULA DÉCIMA QUARTA – ALTERAÇÕES</w:t>
      </w:r>
    </w:p>
    <w:p w14:paraId="6BBE3688" w14:textId="77777777" w:rsidR="00C32ECB" w:rsidRPr="00457D29" w:rsidRDefault="00C32ECB" w:rsidP="006928F1">
      <w:pPr>
        <w:numPr>
          <w:ilvl w:val="1"/>
          <w:numId w:val="33"/>
        </w:numPr>
        <w:spacing w:before="120" w:line="276" w:lineRule="auto"/>
        <w:ind w:left="425"/>
        <w:jc w:val="both"/>
        <w:rPr>
          <w:rFonts w:cs="Arial"/>
          <w:szCs w:val="20"/>
        </w:rPr>
      </w:pPr>
      <w:r w:rsidRPr="00457D29">
        <w:rPr>
          <w:rFonts w:cs="Arial"/>
          <w:szCs w:val="20"/>
        </w:rPr>
        <w:t>Eventuais alterações contratuais reger-se-ão pela disciplina dos arts. 124 e seguintes da Lei nº 14.133, de 2021.</w:t>
      </w:r>
    </w:p>
    <w:p w14:paraId="7B3EEF92" w14:textId="77777777" w:rsidR="00C32ECB" w:rsidRPr="00457D29" w:rsidRDefault="00C32ECB" w:rsidP="006928F1">
      <w:pPr>
        <w:numPr>
          <w:ilvl w:val="1"/>
          <w:numId w:val="33"/>
        </w:numPr>
        <w:spacing w:before="120" w:line="276" w:lineRule="auto"/>
        <w:ind w:left="425"/>
        <w:jc w:val="both"/>
        <w:rPr>
          <w:rFonts w:cs="Arial"/>
          <w:szCs w:val="20"/>
        </w:rPr>
      </w:pPr>
      <w:r w:rsidRPr="00457D29">
        <w:rPr>
          <w:rFonts w:cs="Arial"/>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457D29" w:rsidRDefault="00C32ECB" w:rsidP="006928F1">
      <w:pPr>
        <w:numPr>
          <w:ilvl w:val="1"/>
          <w:numId w:val="33"/>
        </w:numPr>
        <w:spacing w:before="120" w:line="276" w:lineRule="auto"/>
        <w:ind w:left="425"/>
        <w:jc w:val="both"/>
        <w:rPr>
          <w:rFonts w:cs="Arial"/>
          <w:szCs w:val="20"/>
        </w:rPr>
      </w:pPr>
      <w:r w:rsidRPr="00457D29">
        <w:rPr>
          <w:rFonts w:cs="Arial"/>
          <w:szCs w:val="20"/>
        </w:rPr>
        <w:t>Registros que não caracterizam alteração do contrato podem ser realizados por simples apostila, dispensada a celebração de termo aditivo, na forma do art. 136 da Lei nº 14.133, de 2021.</w:t>
      </w:r>
    </w:p>
    <w:p w14:paraId="2F8BC5B4" w14:textId="77777777" w:rsidR="00C32ECB" w:rsidRPr="00457D29" w:rsidRDefault="00C32ECB" w:rsidP="006928F1">
      <w:pPr>
        <w:pStyle w:val="Nivel01Titulo"/>
        <w:numPr>
          <w:ilvl w:val="0"/>
          <w:numId w:val="33"/>
        </w:numPr>
        <w:rPr>
          <w:rFonts w:cs="Arial"/>
          <w:color w:val="auto"/>
        </w:rPr>
      </w:pPr>
      <w:r w:rsidRPr="00457D29">
        <w:rPr>
          <w:rFonts w:cs="Arial"/>
          <w:color w:val="auto"/>
        </w:rPr>
        <w:t>CLÁUSULA DÉCIMA QUINTA – PUBLICAÇÃO</w:t>
      </w:r>
    </w:p>
    <w:p w14:paraId="202C5805" w14:textId="77777777" w:rsidR="00C32ECB" w:rsidRDefault="00C32ECB" w:rsidP="006928F1">
      <w:pPr>
        <w:numPr>
          <w:ilvl w:val="1"/>
          <w:numId w:val="33"/>
        </w:numPr>
        <w:spacing w:before="120" w:line="276" w:lineRule="auto"/>
        <w:ind w:left="425"/>
        <w:jc w:val="both"/>
        <w:rPr>
          <w:rFonts w:cs="Arial"/>
          <w:szCs w:val="20"/>
        </w:rPr>
      </w:pPr>
      <w:r w:rsidRPr="00457D29">
        <w:rPr>
          <w:rFonts w:cs="Arial"/>
          <w:szCs w:val="20"/>
        </w:rPr>
        <w:t>Incumbirá ao Contratante providenciar a publicação deste instrumento nos termos e condições previstas na Lei nº 14.133/21.</w:t>
      </w:r>
    </w:p>
    <w:p w14:paraId="7098450B" w14:textId="77777777" w:rsidR="00D32B52" w:rsidRPr="00D32B52" w:rsidRDefault="00D32B52" w:rsidP="00D32B52">
      <w:pPr>
        <w:ind w:right="228"/>
        <w:jc w:val="both"/>
        <w:rPr>
          <w:rFonts w:cs="Arial"/>
          <w:b/>
          <w:szCs w:val="20"/>
        </w:rPr>
      </w:pPr>
    </w:p>
    <w:p w14:paraId="065C493C" w14:textId="086E6F29" w:rsidR="00D32B52" w:rsidRPr="00D32B52" w:rsidRDefault="00D32B52" w:rsidP="00D32B52">
      <w:pPr>
        <w:pStyle w:val="PargrafodaLista"/>
        <w:numPr>
          <w:ilvl w:val="0"/>
          <w:numId w:val="33"/>
        </w:numPr>
        <w:ind w:right="228"/>
        <w:jc w:val="both"/>
        <w:rPr>
          <w:rFonts w:cs="Arial"/>
          <w:b/>
          <w:szCs w:val="20"/>
        </w:rPr>
      </w:pPr>
      <w:r w:rsidRPr="00D32B52">
        <w:rPr>
          <w:rFonts w:cs="Arial"/>
          <w:b/>
          <w:szCs w:val="20"/>
        </w:rPr>
        <w:t>GESTÃO E FISCALIZAÇÃO</w:t>
      </w:r>
    </w:p>
    <w:p w14:paraId="20354330" w14:textId="77777777" w:rsidR="00D32B52" w:rsidRPr="00D32B52" w:rsidRDefault="00D32B52" w:rsidP="00D32B52">
      <w:pPr>
        <w:ind w:left="196" w:right="228"/>
        <w:jc w:val="both"/>
        <w:rPr>
          <w:rFonts w:cs="Arial"/>
          <w:bCs/>
          <w:szCs w:val="20"/>
        </w:rPr>
      </w:pPr>
    </w:p>
    <w:p w14:paraId="1D72445D" w14:textId="0E27996A" w:rsidR="00D32B52" w:rsidRPr="00D32B52" w:rsidRDefault="00D32B52" w:rsidP="00D32B52">
      <w:pPr>
        <w:ind w:left="196" w:right="228"/>
        <w:jc w:val="both"/>
        <w:rPr>
          <w:rFonts w:cs="Arial"/>
          <w:bCs/>
          <w:szCs w:val="20"/>
        </w:rPr>
      </w:pPr>
      <w:r w:rsidRPr="00D32B52">
        <w:rPr>
          <w:rFonts w:cs="Arial"/>
          <w:bCs/>
          <w:szCs w:val="20"/>
        </w:rPr>
        <w:t>Gestor: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6"/>
      </w:tblGrid>
      <w:tr w:rsidR="00D32B52" w:rsidRPr="00D32B52" w14:paraId="1E829B48" w14:textId="77777777" w:rsidTr="000E298D">
        <w:tc>
          <w:tcPr>
            <w:tcW w:w="5000" w:type="pct"/>
          </w:tcPr>
          <w:p w14:paraId="43B554CA" w14:textId="77777777" w:rsidR="00D32B52" w:rsidRPr="00D32B52" w:rsidRDefault="00D32B52" w:rsidP="00D32B52">
            <w:pPr>
              <w:ind w:left="196" w:right="228"/>
              <w:jc w:val="both"/>
              <w:rPr>
                <w:rFonts w:cs="Arial"/>
                <w:bCs/>
                <w:szCs w:val="20"/>
              </w:rPr>
            </w:pPr>
            <w:r w:rsidRPr="00D32B52">
              <w:rPr>
                <w:rFonts w:cs="Arial"/>
                <w:szCs w:val="20"/>
              </w:rPr>
              <w:t>Claudio Bispo Elvira</w:t>
            </w:r>
          </w:p>
        </w:tc>
      </w:tr>
      <w:tr w:rsidR="00D32B52" w:rsidRPr="00D32B52" w14:paraId="7846F137" w14:textId="77777777" w:rsidTr="000E298D">
        <w:tc>
          <w:tcPr>
            <w:tcW w:w="5000" w:type="pct"/>
          </w:tcPr>
          <w:p w14:paraId="138BE117" w14:textId="1F333958" w:rsidR="00D32B52" w:rsidRPr="00D32B52" w:rsidRDefault="00D32B52" w:rsidP="00D32B52">
            <w:pPr>
              <w:ind w:left="196" w:right="228"/>
              <w:jc w:val="both"/>
              <w:rPr>
                <w:rFonts w:cs="Arial"/>
                <w:bCs/>
                <w:szCs w:val="20"/>
              </w:rPr>
            </w:pPr>
            <w:r w:rsidRPr="00D32B52">
              <w:rPr>
                <w:rFonts w:cs="Arial"/>
                <w:szCs w:val="20"/>
              </w:rPr>
              <w:t xml:space="preserve">Secretário </w:t>
            </w:r>
            <w:r w:rsidR="00E21288">
              <w:rPr>
                <w:rFonts w:cs="Arial"/>
                <w:szCs w:val="20"/>
              </w:rPr>
              <w:t xml:space="preserve">Municipal </w:t>
            </w:r>
            <w:r w:rsidRPr="00D32B52">
              <w:rPr>
                <w:rFonts w:cs="Arial"/>
                <w:szCs w:val="20"/>
              </w:rPr>
              <w:t xml:space="preserve">de </w:t>
            </w:r>
            <w:r w:rsidR="00E21288">
              <w:rPr>
                <w:rFonts w:cs="Arial"/>
                <w:szCs w:val="20"/>
              </w:rPr>
              <w:t>Urbanismo</w:t>
            </w:r>
          </w:p>
        </w:tc>
      </w:tr>
    </w:tbl>
    <w:p w14:paraId="4C12F401" w14:textId="77777777" w:rsidR="00D32B52" w:rsidRPr="00D32B52" w:rsidRDefault="00D32B52" w:rsidP="00D32B52">
      <w:pPr>
        <w:ind w:left="196" w:right="228"/>
        <w:jc w:val="both"/>
        <w:rPr>
          <w:rFonts w:cs="Arial"/>
          <w:bCs/>
          <w:szCs w:val="20"/>
        </w:rPr>
      </w:pPr>
    </w:p>
    <w:p w14:paraId="41529E8E" w14:textId="7D9B5B85" w:rsidR="00D32B52" w:rsidRPr="00D32B52" w:rsidRDefault="00D32B52" w:rsidP="00D32B52">
      <w:pPr>
        <w:ind w:left="196" w:right="228"/>
        <w:jc w:val="both"/>
        <w:rPr>
          <w:rFonts w:cs="Arial"/>
          <w:bCs/>
          <w:szCs w:val="20"/>
        </w:rPr>
      </w:pPr>
      <w:r w:rsidRPr="00D32B52">
        <w:rPr>
          <w:rFonts w:cs="Arial"/>
          <w:bCs/>
          <w:szCs w:val="20"/>
        </w:rPr>
        <w:t>Fiscal: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6"/>
      </w:tblGrid>
      <w:tr w:rsidR="00D32B52" w:rsidRPr="00D32B52" w14:paraId="31353A8C" w14:textId="77777777" w:rsidTr="000E298D">
        <w:tc>
          <w:tcPr>
            <w:tcW w:w="5000" w:type="pct"/>
          </w:tcPr>
          <w:p w14:paraId="199982A2" w14:textId="77777777" w:rsidR="00D32B52" w:rsidRPr="00D32B52" w:rsidRDefault="00D32B52" w:rsidP="00D32B52">
            <w:pPr>
              <w:rPr>
                <w:rFonts w:cs="Arial"/>
                <w:bCs/>
                <w:szCs w:val="20"/>
              </w:rPr>
            </w:pPr>
            <w:r w:rsidRPr="00D32B52">
              <w:rPr>
                <w:rFonts w:cs="Arial"/>
                <w:bCs/>
                <w:szCs w:val="20"/>
              </w:rPr>
              <w:t xml:space="preserve">   Paulo Ortega</w:t>
            </w:r>
          </w:p>
        </w:tc>
      </w:tr>
      <w:tr w:rsidR="00D32B52" w:rsidRPr="00D32B52" w14:paraId="2FBCFBC1" w14:textId="77777777" w:rsidTr="000E298D">
        <w:tc>
          <w:tcPr>
            <w:tcW w:w="5000" w:type="pct"/>
          </w:tcPr>
          <w:p w14:paraId="6213E174" w14:textId="77777777" w:rsidR="00D32B52" w:rsidRPr="00D32B52" w:rsidRDefault="00D32B52" w:rsidP="00D32B52">
            <w:pPr>
              <w:ind w:left="196" w:right="228"/>
              <w:jc w:val="both"/>
              <w:rPr>
                <w:rFonts w:cs="Arial"/>
                <w:bCs/>
                <w:szCs w:val="20"/>
              </w:rPr>
            </w:pPr>
            <w:r w:rsidRPr="00D32B52">
              <w:rPr>
                <w:rFonts w:cs="Arial"/>
                <w:bCs/>
                <w:szCs w:val="20"/>
              </w:rPr>
              <w:t>Diretor da Divisão de Indústria e Comércio</w:t>
            </w:r>
          </w:p>
        </w:tc>
      </w:tr>
    </w:tbl>
    <w:p w14:paraId="6039722F" w14:textId="77777777" w:rsidR="00C32ECB" w:rsidRPr="00D32B52" w:rsidRDefault="00C32ECB" w:rsidP="006928F1">
      <w:pPr>
        <w:pStyle w:val="Nivel01Titulo"/>
        <w:numPr>
          <w:ilvl w:val="0"/>
          <w:numId w:val="33"/>
        </w:numPr>
        <w:rPr>
          <w:rFonts w:cs="Arial"/>
          <w:color w:val="auto"/>
        </w:rPr>
      </w:pPr>
      <w:r w:rsidRPr="00D32B52">
        <w:rPr>
          <w:rFonts w:cs="Arial"/>
          <w:color w:val="auto"/>
        </w:rPr>
        <w:t>CLÁUSULA DÉCIMA SEXTA – FORO (art. 92, §1º)</w:t>
      </w:r>
    </w:p>
    <w:p w14:paraId="355CBEB8" w14:textId="2E0484D8" w:rsidR="00C32ECB" w:rsidRPr="00457D29" w:rsidRDefault="0046698E" w:rsidP="006928F1">
      <w:pPr>
        <w:numPr>
          <w:ilvl w:val="1"/>
          <w:numId w:val="33"/>
        </w:numPr>
        <w:spacing w:before="120" w:line="360" w:lineRule="auto"/>
        <w:ind w:left="425" w:right="-15" w:firstLine="540"/>
        <w:jc w:val="both"/>
        <w:rPr>
          <w:rFonts w:cs="Arial"/>
          <w:szCs w:val="20"/>
        </w:rPr>
      </w:pPr>
      <w:r w:rsidRPr="00D32B52">
        <w:rPr>
          <w:rFonts w:cs="Arial"/>
          <w:szCs w:val="20"/>
        </w:rPr>
        <w:t>As partes elegem o foro da Comarca de Mandaguaçu, Estado do Paraná, para dirimir toda e</w:t>
      </w:r>
      <w:r w:rsidRPr="00457D29">
        <w:rPr>
          <w:rFonts w:cs="Arial"/>
          <w:szCs w:val="20"/>
        </w:rPr>
        <w:t xml:space="preserve"> qualquer questão pertinente ao presente contrato,</w:t>
      </w:r>
      <w:r w:rsidR="00C32ECB" w:rsidRPr="00457D29">
        <w:rPr>
          <w:rFonts w:cs="Arial"/>
          <w:szCs w:val="20"/>
        </w:rPr>
        <w:t xml:space="preserve"> que não possam ser compostos pela conciliação, conforme art. 92, §1º da Lei nº 14.133/21. </w:t>
      </w:r>
    </w:p>
    <w:p w14:paraId="420D79E0" w14:textId="573F9F06" w:rsidR="00C32ECB" w:rsidRPr="00457D29" w:rsidRDefault="00C32ECB" w:rsidP="006928F1">
      <w:pPr>
        <w:spacing w:line="360" w:lineRule="auto"/>
        <w:ind w:right="-15"/>
        <w:jc w:val="both"/>
        <w:rPr>
          <w:rFonts w:cs="Arial"/>
          <w:szCs w:val="20"/>
        </w:rPr>
      </w:pPr>
      <w:r w:rsidRPr="00457D29">
        <w:rPr>
          <w:rFonts w:cs="Arial"/>
          <w:szCs w:val="20"/>
        </w:rPr>
        <w:t>...........................................,  .......... de.......................................... de 20.....</w:t>
      </w:r>
    </w:p>
    <w:p w14:paraId="760780C7" w14:textId="77777777" w:rsidR="00C32ECB" w:rsidRPr="00457D29" w:rsidRDefault="00C32ECB" w:rsidP="006928F1">
      <w:pPr>
        <w:jc w:val="center"/>
        <w:rPr>
          <w:rFonts w:cs="Arial"/>
          <w:bCs/>
          <w:szCs w:val="20"/>
        </w:rPr>
      </w:pPr>
      <w:r w:rsidRPr="00457D29">
        <w:rPr>
          <w:rFonts w:cs="Arial"/>
          <w:bCs/>
          <w:szCs w:val="20"/>
        </w:rPr>
        <w:t>_________________________</w:t>
      </w:r>
    </w:p>
    <w:p w14:paraId="18E4447D" w14:textId="456B4D8B" w:rsidR="00C32ECB" w:rsidRPr="00457D29" w:rsidRDefault="00C32ECB" w:rsidP="006928F1">
      <w:pPr>
        <w:jc w:val="center"/>
        <w:rPr>
          <w:rFonts w:cs="Arial"/>
          <w:bCs/>
          <w:szCs w:val="20"/>
        </w:rPr>
      </w:pPr>
      <w:r w:rsidRPr="00457D29">
        <w:rPr>
          <w:rFonts w:cs="Arial"/>
          <w:bCs/>
          <w:szCs w:val="20"/>
        </w:rPr>
        <w:t>Representante legal do CONTRATANTE</w:t>
      </w:r>
    </w:p>
    <w:p w14:paraId="18D579B3" w14:textId="77777777" w:rsidR="0046698E" w:rsidRPr="00457D29" w:rsidRDefault="0046698E" w:rsidP="006928F1">
      <w:pPr>
        <w:jc w:val="center"/>
        <w:rPr>
          <w:rFonts w:cs="Arial"/>
          <w:bCs/>
          <w:szCs w:val="20"/>
        </w:rPr>
      </w:pPr>
    </w:p>
    <w:p w14:paraId="08241BFF" w14:textId="77777777" w:rsidR="00C32ECB" w:rsidRPr="00457D29" w:rsidRDefault="00C32ECB" w:rsidP="006928F1">
      <w:pPr>
        <w:jc w:val="center"/>
        <w:rPr>
          <w:rFonts w:cs="Arial"/>
          <w:szCs w:val="20"/>
        </w:rPr>
      </w:pPr>
      <w:r w:rsidRPr="00457D29">
        <w:rPr>
          <w:rFonts w:cs="Arial"/>
          <w:szCs w:val="20"/>
        </w:rPr>
        <w:t>_________________________</w:t>
      </w:r>
    </w:p>
    <w:p w14:paraId="6C52BC08" w14:textId="77777777" w:rsidR="00C32ECB" w:rsidRPr="00457D29" w:rsidRDefault="00C32ECB" w:rsidP="006928F1">
      <w:pPr>
        <w:jc w:val="center"/>
        <w:rPr>
          <w:rFonts w:cs="Arial"/>
          <w:szCs w:val="20"/>
        </w:rPr>
      </w:pPr>
      <w:r w:rsidRPr="00457D29">
        <w:rPr>
          <w:rFonts w:cs="Arial"/>
          <w:bCs/>
          <w:szCs w:val="20"/>
        </w:rPr>
        <w:t>Representante</w:t>
      </w:r>
      <w:r w:rsidRPr="00457D29">
        <w:rPr>
          <w:rFonts w:cs="Arial"/>
          <w:szCs w:val="20"/>
        </w:rPr>
        <w:t xml:space="preserve"> legal do CONTRATADO</w:t>
      </w:r>
    </w:p>
    <w:p w14:paraId="3D047A2A" w14:textId="77777777" w:rsidR="00C32ECB" w:rsidRPr="00457D29" w:rsidRDefault="00C32ECB" w:rsidP="006928F1">
      <w:pPr>
        <w:jc w:val="both"/>
        <w:rPr>
          <w:rFonts w:cs="Arial"/>
          <w:szCs w:val="20"/>
        </w:rPr>
      </w:pPr>
      <w:r w:rsidRPr="00457D29">
        <w:rPr>
          <w:rFonts w:cs="Arial"/>
          <w:szCs w:val="20"/>
        </w:rPr>
        <w:t>TESTEMUNHAS:</w:t>
      </w:r>
    </w:p>
    <w:p w14:paraId="3AC9F173" w14:textId="77777777" w:rsidR="003D6B18" w:rsidRPr="00457D29" w:rsidRDefault="003D6B18" w:rsidP="006928F1">
      <w:pPr>
        <w:jc w:val="both"/>
        <w:rPr>
          <w:rFonts w:cs="Arial"/>
          <w:szCs w:val="20"/>
        </w:rPr>
      </w:pPr>
    </w:p>
    <w:p w14:paraId="7A9CF9B7" w14:textId="77777777" w:rsidR="003D6B18" w:rsidRPr="00457D29" w:rsidRDefault="003D6B18" w:rsidP="006928F1">
      <w:pPr>
        <w:jc w:val="both"/>
        <w:rPr>
          <w:rFonts w:cs="Arial"/>
          <w:szCs w:val="20"/>
        </w:rPr>
      </w:pPr>
    </w:p>
    <w:p w14:paraId="663B279E" w14:textId="77777777" w:rsidR="003D6B18" w:rsidRPr="00457D29" w:rsidRDefault="003D6B18" w:rsidP="006928F1">
      <w:pPr>
        <w:jc w:val="both"/>
        <w:rPr>
          <w:rFonts w:cs="Arial"/>
          <w:szCs w:val="20"/>
        </w:rPr>
      </w:pPr>
    </w:p>
    <w:p w14:paraId="6D98D4B5" w14:textId="77777777" w:rsidR="003D6B18" w:rsidRPr="00457D29" w:rsidRDefault="003D6B18" w:rsidP="006928F1">
      <w:pPr>
        <w:jc w:val="both"/>
        <w:rPr>
          <w:rFonts w:cs="Arial"/>
          <w:szCs w:val="20"/>
        </w:rPr>
      </w:pPr>
    </w:p>
    <w:p w14:paraId="7971504D" w14:textId="77777777" w:rsidR="003D6B18" w:rsidRPr="00457D29" w:rsidRDefault="003D6B18" w:rsidP="006928F1">
      <w:pPr>
        <w:jc w:val="both"/>
        <w:rPr>
          <w:rFonts w:cs="Arial"/>
          <w:szCs w:val="20"/>
        </w:rPr>
      </w:pPr>
    </w:p>
    <w:p w14:paraId="490BA779" w14:textId="77777777" w:rsidR="003D6B18" w:rsidRPr="00457D29" w:rsidRDefault="003D6B18" w:rsidP="006928F1">
      <w:pPr>
        <w:jc w:val="both"/>
        <w:rPr>
          <w:rFonts w:cs="Arial"/>
          <w:szCs w:val="20"/>
        </w:rPr>
      </w:pPr>
    </w:p>
    <w:p w14:paraId="7CC17606" w14:textId="77777777" w:rsidR="00C35E21" w:rsidRPr="00457D29" w:rsidRDefault="00C35E21" w:rsidP="006928F1">
      <w:pPr>
        <w:jc w:val="both"/>
        <w:rPr>
          <w:rFonts w:cs="Arial"/>
          <w:szCs w:val="20"/>
        </w:rPr>
      </w:pPr>
    </w:p>
    <w:p w14:paraId="3CE15927" w14:textId="77777777" w:rsidR="003D6B18" w:rsidRPr="00457D29" w:rsidRDefault="003D6B18" w:rsidP="003D6B18">
      <w:pPr>
        <w:ind w:left="-709"/>
        <w:jc w:val="center"/>
        <w:rPr>
          <w:rFonts w:cs="Arial"/>
          <w:b/>
          <w:caps/>
          <w:szCs w:val="20"/>
        </w:rPr>
      </w:pPr>
    </w:p>
    <w:p w14:paraId="62334F61" w14:textId="77777777" w:rsidR="00436A39" w:rsidRPr="00457D29" w:rsidRDefault="00436A39" w:rsidP="003D6B18">
      <w:pPr>
        <w:ind w:left="-709"/>
        <w:jc w:val="center"/>
        <w:rPr>
          <w:rFonts w:cs="Arial"/>
          <w:b/>
          <w:caps/>
          <w:szCs w:val="20"/>
        </w:rPr>
      </w:pPr>
    </w:p>
    <w:p w14:paraId="733C58D2" w14:textId="77777777" w:rsidR="00436A39" w:rsidRPr="00457D29" w:rsidRDefault="00436A39" w:rsidP="003D6B18">
      <w:pPr>
        <w:ind w:left="-709"/>
        <w:jc w:val="center"/>
        <w:rPr>
          <w:rFonts w:cs="Arial"/>
          <w:b/>
          <w:caps/>
          <w:szCs w:val="20"/>
        </w:rPr>
      </w:pPr>
    </w:p>
    <w:p w14:paraId="7E06785B" w14:textId="77777777" w:rsidR="00457D29" w:rsidRPr="00457D29" w:rsidRDefault="00457D29" w:rsidP="003D6B18">
      <w:pPr>
        <w:ind w:left="-709"/>
        <w:jc w:val="center"/>
        <w:rPr>
          <w:rFonts w:cs="Arial"/>
          <w:b/>
          <w:caps/>
          <w:szCs w:val="20"/>
        </w:rPr>
      </w:pPr>
    </w:p>
    <w:p w14:paraId="26CB0BE2" w14:textId="77777777" w:rsidR="00457D29" w:rsidRPr="00457D29" w:rsidRDefault="00457D29" w:rsidP="003D6B18">
      <w:pPr>
        <w:ind w:left="-709"/>
        <w:jc w:val="center"/>
        <w:rPr>
          <w:rFonts w:cs="Arial"/>
          <w:b/>
          <w:caps/>
          <w:szCs w:val="20"/>
        </w:rPr>
      </w:pPr>
    </w:p>
    <w:p w14:paraId="79294C63" w14:textId="77777777" w:rsidR="00457D29" w:rsidRPr="00457D29" w:rsidRDefault="00457D29" w:rsidP="003D6B18">
      <w:pPr>
        <w:ind w:left="-709"/>
        <w:jc w:val="center"/>
        <w:rPr>
          <w:rFonts w:cs="Arial"/>
          <w:b/>
          <w:caps/>
          <w:szCs w:val="20"/>
        </w:rPr>
      </w:pPr>
    </w:p>
    <w:p w14:paraId="67C79570" w14:textId="77777777" w:rsidR="00457D29" w:rsidRPr="00457D29" w:rsidRDefault="00457D29" w:rsidP="003D6B18">
      <w:pPr>
        <w:ind w:left="-709"/>
        <w:jc w:val="center"/>
        <w:rPr>
          <w:rFonts w:cs="Arial"/>
          <w:b/>
          <w:caps/>
          <w:szCs w:val="20"/>
        </w:rPr>
      </w:pPr>
    </w:p>
    <w:p w14:paraId="54006EAC" w14:textId="77777777" w:rsidR="003D6B18" w:rsidRPr="00457D29" w:rsidRDefault="003D6B18" w:rsidP="003D6B18">
      <w:pPr>
        <w:ind w:left="-709"/>
        <w:jc w:val="center"/>
        <w:rPr>
          <w:rFonts w:cs="Arial"/>
          <w:b/>
          <w:caps/>
          <w:szCs w:val="20"/>
        </w:rPr>
      </w:pPr>
      <w:r w:rsidRPr="00457D29">
        <w:rPr>
          <w:rFonts w:cs="Arial"/>
          <w:b/>
          <w:caps/>
          <w:szCs w:val="20"/>
        </w:rPr>
        <w:lastRenderedPageBreak/>
        <w:t>ANEXO III</w:t>
      </w:r>
    </w:p>
    <w:p w14:paraId="683D0C59" w14:textId="486E8C12" w:rsidR="003D6B18" w:rsidRPr="00457D29" w:rsidRDefault="003D6B18" w:rsidP="003D6B18">
      <w:pPr>
        <w:ind w:left="-709"/>
        <w:jc w:val="center"/>
        <w:rPr>
          <w:rFonts w:cs="Arial"/>
          <w:b/>
          <w:caps/>
          <w:szCs w:val="20"/>
        </w:rPr>
      </w:pPr>
      <w:r w:rsidRPr="00457D29">
        <w:rPr>
          <w:rFonts w:cs="Arial"/>
          <w:b/>
          <w:caps/>
          <w:szCs w:val="20"/>
        </w:rPr>
        <w:t>Modelo padrão de proposta comercial</w:t>
      </w:r>
    </w:p>
    <w:p w14:paraId="090F91DF" w14:textId="77777777" w:rsidR="003D6B18" w:rsidRPr="00457D29" w:rsidRDefault="003D6B18" w:rsidP="003D6B18">
      <w:pPr>
        <w:ind w:left="-709"/>
        <w:jc w:val="center"/>
        <w:rPr>
          <w:rFonts w:cs="Arial"/>
          <w:b/>
          <w:caps/>
          <w:szCs w:val="20"/>
        </w:rPr>
      </w:pPr>
      <w:r w:rsidRPr="00457D29">
        <w:rPr>
          <w:rFonts w:cs="Arial"/>
          <w:b/>
          <w:szCs w:val="20"/>
        </w:rPr>
        <w:t>(uso obrigatório por todas as licitantes)</w:t>
      </w:r>
    </w:p>
    <w:p w14:paraId="355BBBD4" w14:textId="77777777" w:rsidR="003D6B18" w:rsidRPr="00457D29" w:rsidRDefault="003D6B18" w:rsidP="003D6B18">
      <w:pPr>
        <w:pStyle w:val="Ttulo1"/>
        <w:spacing w:before="0"/>
        <w:ind w:left="-709"/>
        <w:jc w:val="center"/>
        <w:rPr>
          <w:rFonts w:ascii="Arial" w:eastAsia="Times New Roman" w:hAnsi="Arial" w:cs="Arial"/>
          <w:color w:val="auto"/>
          <w:sz w:val="20"/>
          <w:szCs w:val="20"/>
        </w:rPr>
      </w:pPr>
      <w:r w:rsidRPr="00457D29">
        <w:rPr>
          <w:rFonts w:ascii="Arial" w:hAnsi="Arial" w:cs="Arial"/>
          <w:color w:val="auto"/>
          <w:sz w:val="20"/>
          <w:szCs w:val="20"/>
        </w:rPr>
        <w:t>(papel timbrado da licitante)</w:t>
      </w:r>
    </w:p>
    <w:p w14:paraId="1B41871D" w14:textId="77777777" w:rsidR="003D6B18" w:rsidRPr="00457D29" w:rsidRDefault="003D6B18" w:rsidP="003D6B18">
      <w:pPr>
        <w:ind w:left="-709"/>
        <w:jc w:val="center"/>
        <w:rPr>
          <w:rFonts w:cs="Arial"/>
          <w:szCs w:val="20"/>
        </w:rPr>
      </w:pPr>
    </w:p>
    <w:p w14:paraId="3BE927DF" w14:textId="77777777" w:rsidR="003D6B18" w:rsidRPr="00457D29" w:rsidRDefault="003D6B18" w:rsidP="003D6B18">
      <w:pPr>
        <w:ind w:left="-709"/>
        <w:rPr>
          <w:rFonts w:cs="Arial"/>
          <w:b/>
          <w:szCs w:val="20"/>
        </w:rPr>
      </w:pPr>
    </w:p>
    <w:p w14:paraId="7AAB62A9" w14:textId="63EABEA3" w:rsidR="003D6B18" w:rsidRPr="00457D29" w:rsidRDefault="003D6B18" w:rsidP="00AA0D16">
      <w:pPr>
        <w:jc w:val="both"/>
        <w:rPr>
          <w:rFonts w:cs="Arial"/>
          <w:szCs w:val="20"/>
        </w:rPr>
      </w:pPr>
      <w:r w:rsidRPr="00457D29">
        <w:rPr>
          <w:rFonts w:cs="Arial"/>
          <w:szCs w:val="20"/>
        </w:rPr>
        <w:t xml:space="preserve">A empresa ..............................., estabelecida na (endereço completo, telefone, fax e endereço eletrônico, se houver), inscrita no CNPJ sob nº ......................., neste ato representada por ............................., </w:t>
      </w:r>
      <w:r w:rsidRPr="00457D29">
        <w:rPr>
          <w:rFonts w:cs="Arial"/>
          <w:szCs w:val="20"/>
          <w:u w:val="single"/>
        </w:rPr>
        <w:t>cargo</w:t>
      </w:r>
      <w:r w:rsidRPr="00457D29">
        <w:rPr>
          <w:rFonts w:cs="Arial"/>
          <w:szCs w:val="20"/>
        </w:rPr>
        <w:t xml:space="preserve">, RG.................., CPF.................., </w:t>
      </w:r>
      <w:r w:rsidRPr="00457D29">
        <w:rPr>
          <w:rFonts w:cs="Arial"/>
          <w:szCs w:val="20"/>
          <w:u w:val="single"/>
        </w:rPr>
        <w:t>(endereço)</w:t>
      </w:r>
      <w:r w:rsidRPr="00457D29">
        <w:rPr>
          <w:rFonts w:cs="Arial"/>
          <w:szCs w:val="20"/>
        </w:rPr>
        <w:t xml:space="preserve">, propõe fornecer à Prefeitura Municipal de Ourizona, em estrito cumprimento ao previsto no Edital de Dispensa Eletrônica nº </w:t>
      </w:r>
      <w:r w:rsidR="00AF682B" w:rsidRPr="00457D29">
        <w:rPr>
          <w:rFonts w:cs="Arial"/>
          <w:szCs w:val="20"/>
        </w:rPr>
        <w:t>1</w:t>
      </w:r>
      <w:r w:rsidR="00F97959" w:rsidRPr="00457D29">
        <w:rPr>
          <w:rFonts w:cs="Arial"/>
          <w:szCs w:val="20"/>
        </w:rPr>
        <w:t>5</w:t>
      </w:r>
      <w:r w:rsidR="00AF682B" w:rsidRPr="00457D29">
        <w:rPr>
          <w:rFonts w:cs="Arial"/>
          <w:szCs w:val="20"/>
        </w:rPr>
        <w:t>/2026</w:t>
      </w:r>
      <w:r w:rsidRPr="00457D29">
        <w:rPr>
          <w:rFonts w:cs="Arial"/>
          <w:bCs/>
          <w:szCs w:val="20"/>
        </w:rPr>
        <w:t xml:space="preserve">, </w:t>
      </w:r>
      <w:r w:rsidRPr="00457D29">
        <w:rPr>
          <w:rFonts w:cs="Arial"/>
          <w:szCs w:val="20"/>
        </w:rPr>
        <w:t>conforme abaixo discriminado:</w:t>
      </w:r>
    </w:p>
    <w:p w14:paraId="1BF4E6A2" w14:textId="77777777" w:rsidR="003D6B18" w:rsidRPr="00457D29" w:rsidRDefault="003D6B18" w:rsidP="003D6B18">
      <w:pPr>
        <w:spacing w:line="276" w:lineRule="auto"/>
        <w:jc w:val="both"/>
        <w:rPr>
          <w:rFonts w:cs="Arial"/>
          <w:b/>
          <w:szCs w:val="20"/>
        </w:rPr>
      </w:pP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993"/>
        <w:gridCol w:w="1134"/>
        <w:gridCol w:w="1134"/>
        <w:gridCol w:w="1417"/>
      </w:tblGrid>
      <w:tr w:rsidR="00457D29" w:rsidRPr="00457D29" w14:paraId="391FAAA0" w14:textId="77777777" w:rsidTr="000E298D">
        <w:tc>
          <w:tcPr>
            <w:tcW w:w="709" w:type="dxa"/>
          </w:tcPr>
          <w:p w14:paraId="71B0221C" w14:textId="77777777" w:rsidR="00457D29" w:rsidRPr="00457D29" w:rsidRDefault="00457D29" w:rsidP="000E298D">
            <w:pPr>
              <w:widowControl w:val="0"/>
              <w:suppressAutoHyphens/>
              <w:jc w:val="center"/>
              <w:rPr>
                <w:rFonts w:cs="Arial"/>
                <w:b/>
                <w:bCs/>
                <w:szCs w:val="20"/>
              </w:rPr>
            </w:pPr>
            <w:r w:rsidRPr="00457D29">
              <w:rPr>
                <w:rFonts w:cs="Arial"/>
                <w:b/>
                <w:bCs/>
                <w:szCs w:val="20"/>
              </w:rPr>
              <w:t>ITEM</w:t>
            </w:r>
          </w:p>
          <w:p w14:paraId="0D1991FF" w14:textId="77777777" w:rsidR="00457D29" w:rsidRPr="00457D29" w:rsidRDefault="00457D29" w:rsidP="000E298D">
            <w:pPr>
              <w:widowControl w:val="0"/>
              <w:suppressAutoHyphens/>
              <w:jc w:val="center"/>
              <w:rPr>
                <w:rFonts w:cs="Arial"/>
                <w:b/>
                <w:bCs/>
                <w:szCs w:val="20"/>
              </w:rPr>
            </w:pPr>
          </w:p>
        </w:tc>
        <w:tc>
          <w:tcPr>
            <w:tcW w:w="3828" w:type="dxa"/>
          </w:tcPr>
          <w:p w14:paraId="2902A700" w14:textId="77777777" w:rsidR="00457D29" w:rsidRPr="00457D29" w:rsidRDefault="00457D29" w:rsidP="000E298D">
            <w:pPr>
              <w:jc w:val="center"/>
              <w:rPr>
                <w:rFonts w:cs="Arial"/>
                <w:b/>
                <w:bCs/>
                <w:szCs w:val="20"/>
              </w:rPr>
            </w:pPr>
            <w:r w:rsidRPr="00457D29">
              <w:rPr>
                <w:rFonts w:cs="Arial"/>
                <w:b/>
                <w:bCs/>
                <w:szCs w:val="20"/>
              </w:rPr>
              <w:t>DESCRIÇÃO RESUMIDA**</w:t>
            </w:r>
          </w:p>
          <w:p w14:paraId="65CD69CA" w14:textId="77777777" w:rsidR="00457D29" w:rsidRPr="00457D29" w:rsidRDefault="00457D29" w:rsidP="000E298D">
            <w:pPr>
              <w:jc w:val="center"/>
              <w:rPr>
                <w:rFonts w:cs="Arial"/>
                <w:b/>
                <w:bCs/>
                <w:szCs w:val="20"/>
              </w:rPr>
            </w:pPr>
          </w:p>
        </w:tc>
        <w:tc>
          <w:tcPr>
            <w:tcW w:w="1275" w:type="dxa"/>
          </w:tcPr>
          <w:p w14:paraId="14604C78" w14:textId="77777777" w:rsidR="00457D29" w:rsidRPr="00457D29" w:rsidRDefault="00457D29" w:rsidP="000E298D">
            <w:pPr>
              <w:widowControl w:val="0"/>
              <w:suppressAutoHyphens/>
              <w:jc w:val="center"/>
              <w:rPr>
                <w:rFonts w:cs="Arial"/>
                <w:b/>
                <w:bCs/>
                <w:szCs w:val="20"/>
              </w:rPr>
            </w:pPr>
            <w:r w:rsidRPr="00457D29">
              <w:rPr>
                <w:rFonts w:cs="Arial"/>
                <w:b/>
                <w:bCs/>
                <w:szCs w:val="20"/>
              </w:rPr>
              <w:t>UNIDADE DE MEDIDA</w:t>
            </w:r>
          </w:p>
        </w:tc>
        <w:tc>
          <w:tcPr>
            <w:tcW w:w="993" w:type="dxa"/>
          </w:tcPr>
          <w:p w14:paraId="4D624227" w14:textId="77777777" w:rsidR="00457D29" w:rsidRPr="00457D29" w:rsidRDefault="00457D29" w:rsidP="000E298D">
            <w:pPr>
              <w:widowControl w:val="0"/>
              <w:suppressAutoHyphens/>
              <w:jc w:val="center"/>
              <w:rPr>
                <w:rFonts w:cs="Arial"/>
                <w:b/>
                <w:bCs/>
                <w:szCs w:val="20"/>
              </w:rPr>
            </w:pPr>
            <w:r w:rsidRPr="00457D29">
              <w:rPr>
                <w:rFonts w:cs="Arial"/>
                <w:b/>
                <w:bCs/>
                <w:szCs w:val="20"/>
              </w:rPr>
              <w:t>QUANT.</w:t>
            </w:r>
          </w:p>
        </w:tc>
        <w:tc>
          <w:tcPr>
            <w:tcW w:w="1134" w:type="dxa"/>
          </w:tcPr>
          <w:p w14:paraId="4D90B29A" w14:textId="77777777" w:rsidR="00457D29" w:rsidRPr="00457D29" w:rsidRDefault="00457D29" w:rsidP="000E298D">
            <w:pPr>
              <w:widowControl w:val="0"/>
              <w:suppressAutoHyphens/>
              <w:jc w:val="center"/>
              <w:rPr>
                <w:rFonts w:cs="Arial"/>
                <w:b/>
                <w:bCs/>
                <w:szCs w:val="20"/>
              </w:rPr>
            </w:pPr>
            <w:r w:rsidRPr="00457D29">
              <w:rPr>
                <w:rFonts w:cs="Arial"/>
                <w:b/>
                <w:bCs/>
                <w:szCs w:val="20"/>
              </w:rPr>
              <w:t>MARCA</w:t>
            </w:r>
          </w:p>
        </w:tc>
        <w:tc>
          <w:tcPr>
            <w:tcW w:w="1134" w:type="dxa"/>
          </w:tcPr>
          <w:p w14:paraId="43208F05" w14:textId="77777777" w:rsidR="00457D29" w:rsidRPr="00457D29" w:rsidRDefault="00457D29" w:rsidP="000E298D">
            <w:pPr>
              <w:widowControl w:val="0"/>
              <w:suppressAutoHyphens/>
              <w:jc w:val="center"/>
              <w:rPr>
                <w:rFonts w:cs="Arial"/>
                <w:b/>
                <w:bCs/>
                <w:szCs w:val="20"/>
              </w:rPr>
            </w:pPr>
            <w:r w:rsidRPr="00457D29">
              <w:rPr>
                <w:rFonts w:cs="Arial"/>
                <w:b/>
                <w:bCs/>
                <w:szCs w:val="20"/>
              </w:rPr>
              <w:t>VALOR</w:t>
            </w:r>
          </w:p>
          <w:p w14:paraId="531B7AD2" w14:textId="77777777" w:rsidR="00457D29" w:rsidRPr="00457D29" w:rsidRDefault="00457D29" w:rsidP="000E298D">
            <w:pPr>
              <w:widowControl w:val="0"/>
              <w:suppressAutoHyphens/>
              <w:jc w:val="center"/>
              <w:rPr>
                <w:rFonts w:cs="Arial"/>
                <w:b/>
                <w:bCs/>
                <w:szCs w:val="20"/>
              </w:rPr>
            </w:pPr>
            <w:r w:rsidRPr="00457D29">
              <w:rPr>
                <w:rFonts w:cs="Arial"/>
                <w:b/>
                <w:bCs/>
                <w:szCs w:val="20"/>
              </w:rPr>
              <w:t>UNIT</w:t>
            </w:r>
          </w:p>
        </w:tc>
        <w:tc>
          <w:tcPr>
            <w:tcW w:w="1417" w:type="dxa"/>
          </w:tcPr>
          <w:p w14:paraId="6043B97B" w14:textId="77777777" w:rsidR="00457D29" w:rsidRPr="00457D29" w:rsidRDefault="00457D29" w:rsidP="000E298D">
            <w:pPr>
              <w:widowControl w:val="0"/>
              <w:suppressAutoHyphens/>
              <w:jc w:val="center"/>
              <w:rPr>
                <w:rFonts w:cs="Arial"/>
                <w:b/>
                <w:bCs/>
                <w:szCs w:val="20"/>
              </w:rPr>
            </w:pPr>
            <w:r w:rsidRPr="00457D29">
              <w:rPr>
                <w:rFonts w:cs="Arial"/>
                <w:b/>
                <w:bCs/>
                <w:szCs w:val="20"/>
              </w:rPr>
              <w:t xml:space="preserve">VALOR </w:t>
            </w:r>
          </w:p>
          <w:p w14:paraId="212F92CE" w14:textId="77777777" w:rsidR="00457D29" w:rsidRPr="00457D29" w:rsidRDefault="00457D29" w:rsidP="000E298D">
            <w:pPr>
              <w:widowControl w:val="0"/>
              <w:suppressAutoHyphens/>
              <w:jc w:val="center"/>
              <w:rPr>
                <w:rFonts w:cs="Arial"/>
                <w:b/>
                <w:bCs/>
                <w:szCs w:val="20"/>
              </w:rPr>
            </w:pPr>
            <w:r w:rsidRPr="00457D29">
              <w:rPr>
                <w:rFonts w:cs="Arial"/>
                <w:b/>
                <w:bCs/>
                <w:szCs w:val="20"/>
              </w:rPr>
              <w:t>MAXIMO</w:t>
            </w:r>
          </w:p>
        </w:tc>
      </w:tr>
      <w:tr w:rsidR="00457D29" w:rsidRPr="00457D29" w14:paraId="428FDD7E" w14:textId="77777777" w:rsidTr="000E298D">
        <w:tc>
          <w:tcPr>
            <w:tcW w:w="709" w:type="dxa"/>
          </w:tcPr>
          <w:p w14:paraId="0EE18209" w14:textId="77777777" w:rsidR="00457D29" w:rsidRPr="00457D29" w:rsidRDefault="00457D29" w:rsidP="000E298D">
            <w:pPr>
              <w:widowControl w:val="0"/>
              <w:suppressAutoHyphens/>
              <w:spacing w:line="276" w:lineRule="auto"/>
              <w:jc w:val="center"/>
              <w:rPr>
                <w:rFonts w:cs="Arial"/>
                <w:b/>
                <w:szCs w:val="20"/>
              </w:rPr>
            </w:pPr>
            <w:r w:rsidRPr="00457D29">
              <w:rPr>
                <w:rFonts w:cs="Arial"/>
                <w:b/>
                <w:szCs w:val="20"/>
              </w:rPr>
              <w:t>1</w:t>
            </w:r>
          </w:p>
        </w:tc>
        <w:tc>
          <w:tcPr>
            <w:tcW w:w="3828" w:type="dxa"/>
            <w:vAlign w:val="center"/>
          </w:tcPr>
          <w:p w14:paraId="7C4658CD" w14:textId="77777777" w:rsidR="00457D29" w:rsidRPr="00457D29" w:rsidRDefault="00457D29" w:rsidP="000E298D">
            <w:pPr>
              <w:jc w:val="both"/>
              <w:rPr>
                <w:rFonts w:cs="Arial"/>
                <w:szCs w:val="20"/>
              </w:rPr>
            </w:pPr>
            <w:r w:rsidRPr="00457D29">
              <w:rPr>
                <w:rFonts w:cs="Arial"/>
                <w:color w:val="000000"/>
                <w:szCs w:val="20"/>
              </w:rPr>
              <w:t>MOTOPODA A COMBUSTÃO</w:t>
            </w:r>
          </w:p>
        </w:tc>
        <w:tc>
          <w:tcPr>
            <w:tcW w:w="1275" w:type="dxa"/>
            <w:vAlign w:val="center"/>
          </w:tcPr>
          <w:p w14:paraId="31C99FE4" w14:textId="77777777" w:rsidR="00457D29" w:rsidRPr="00457D29" w:rsidRDefault="00457D29" w:rsidP="000E298D">
            <w:pPr>
              <w:widowControl w:val="0"/>
              <w:suppressAutoHyphens/>
              <w:spacing w:line="276" w:lineRule="auto"/>
              <w:jc w:val="center"/>
              <w:rPr>
                <w:rFonts w:cs="Arial"/>
                <w:szCs w:val="20"/>
              </w:rPr>
            </w:pPr>
            <w:r w:rsidRPr="00457D29">
              <w:rPr>
                <w:rFonts w:cs="Arial"/>
                <w:color w:val="000000"/>
                <w:szCs w:val="20"/>
              </w:rPr>
              <w:t>UN</w:t>
            </w:r>
          </w:p>
        </w:tc>
        <w:tc>
          <w:tcPr>
            <w:tcW w:w="993" w:type="dxa"/>
            <w:vAlign w:val="center"/>
          </w:tcPr>
          <w:p w14:paraId="1F07CB91" w14:textId="77777777" w:rsidR="00457D29" w:rsidRPr="00457D29" w:rsidRDefault="00457D29" w:rsidP="000E298D">
            <w:pPr>
              <w:widowControl w:val="0"/>
              <w:suppressAutoHyphens/>
              <w:spacing w:line="276" w:lineRule="auto"/>
              <w:jc w:val="center"/>
              <w:rPr>
                <w:rFonts w:cs="Arial"/>
                <w:szCs w:val="20"/>
              </w:rPr>
            </w:pPr>
            <w:r w:rsidRPr="00457D29">
              <w:rPr>
                <w:rFonts w:cs="Arial"/>
                <w:color w:val="000000"/>
                <w:szCs w:val="20"/>
              </w:rPr>
              <w:t>1</w:t>
            </w:r>
          </w:p>
        </w:tc>
        <w:tc>
          <w:tcPr>
            <w:tcW w:w="1134" w:type="dxa"/>
          </w:tcPr>
          <w:p w14:paraId="09193612" w14:textId="77777777" w:rsidR="00457D29" w:rsidRPr="00457D29" w:rsidRDefault="00457D29" w:rsidP="000E298D">
            <w:pPr>
              <w:widowControl w:val="0"/>
              <w:suppressAutoHyphens/>
              <w:spacing w:line="276" w:lineRule="auto"/>
              <w:rPr>
                <w:rFonts w:cs="Arial"/>
                <w:szCs w:val="20"/>
              </w:rPr>
            </w:pPr>
          </w:p>
        </w:tc>
        <w:tc>
          <w:tcPr>
            <w:tcW w:w="1134" w:type="dxa"/>
            <w:vAlign w:val="center"/>
          </w:tcPr>
          <w:p w14:paraId="273C1374" w14:textId="77777777" w:rsidR="00457D29" w:rsidRPr="00457D29" w:rsidRDefault="00457D29" w:rsidP="000E298D">
            <w:pPr>
              <w:widowControl w:val="0"/>
              <w:suppressAutoHyphens/>
              <w:spacing w:line="276" w:lineRule="auto"/>
              <w:rPr>
                <w:rFonts w:cs="Arial"/>
                <w:szCs w:val="20"/>
              </w:rPr>
            </w:pPr>
          </w:p>
        </w:tc>
        <w:tc>
          <w:tcPr>
            <w:tcW w:w="1417" w:type="dxa"/>
            <w:vAlign w:val="center"/>
          </w:tcPr>
          <w:p w14:paraId="46C3047C" w14:textId="77777777" w:rsidR="00457D29" w:rsidRPr="00457D29" w:rsidRDefault="00457D29" w:rsidP="000E298D">
            <w:pPr>
              <w:widowControl w:val="0"/>
              <w:suppressAutoHyphens/>
              <w:spacing w:line="276" w:lineRule="auto"/>
              <w:rPr>
                <w:rFonts w:cs="Arial"/>
                <w:szCs w:val="20"/>
              </w:rPr>
            </w:pPr>
          </w:p>
        </w:tc>
      </w:tr>
      <w:tr w:rsidR="00457D29" w:rsidRPr="00457D29" w14:paraId="35C25BBE" w14:textId="77777777" w:rsidTr="000E298D">
        <w:tc>
          <w:tcPr>
            <w:tcW w:w="709" w:type="dxa"/>
          </w:tcPr>
          <w:p w14:paraId="2430F973" w14:textId="77777777" w:rsidR="00457D29" w:rsidRPr="00457D29" w:rsidRDefault="00457D29" w:rsidP="000E298D">
            <w:pPr>
              <w:widowControl w:val="0"/>
              <w:suppressAutoHyphens/>
              <w:spacing w:line="276" w:lineRule="auto"/>
              <w:jc w:val="center"/>
              <w:rPr>
                <w:rFonts w:cs="Arial"/>
                <w:b/>
                <w:szCs w:val="20"/>
              </w:rPr>
            </w:pPr>
          </w:p>
        </w:tc>
        <w:tc>
          <w:tcPr>
            <w:tcW w:w="3828" w:type="dxa"/>
            <w:vAlign w:val="bottom"/>
          </w:tcPr>
          <w:p w14:paraId="05DE7FFB" w14:textId="77777777" w:rsidR="00457D29" w:rsidRPr="00457D29" w:rsidRDefault="00457D29" w:rsidP="000E298D">
            <w:pPr>
              <w:jc w:val="both"/>
              <w:rPr>
                <w:rFonts w:cs="Arial"/>
                <w:szCs w:val="20"/>
              </w:rPr>
            </w:pPr>
            <w:r w:rsidRPr="00457D29">
              <w:rPr>
                <w:rFonts w:cs="Arial"/>
                <w:color w:val="000000"/>
                <w:szCs w:val="20"/>
              </w:rPr>
              <w:t>ROÇADEIRA LATERAL PROFISSIONAL</w:t>
            </w:r>
          </w:p>
        </w:tc>
        <w:tc>
          <w:tcPr>
            <w:tcW w:w="1275" w:type="dxa"/>
            <w:vAlign w:val="center"/>
          </w:tcPr>
          <w:p w14:paraId="43E0736F" w14:textId="77777777" w:rsidR="00457D29" w:rsidRPr="00457D29" w:rsidRDefault="00457D29" w:rsidP="000E298D">
            <w:pPr>
              <w:widowControl w:val="0"/>
              <w:suppressAutoHyphens/>
              <w:spacing w:line="276" w:lineRule="auto"/>
              <w:jc w:val="center"/>
              <w:rPr>
                <w:rFonts w:cs="Arial"/>
                <w:szCs w:val="20"/>
              </w:rPr>
            </w:pPr>
            <w:r w:rsidRPr="00457D29">
              <w:rPr>
                <w:rFonts w:cs="Arial"/>
                <w:color w:val="000000"/>
                <w:szCs w:val="20"/>
              </w:rPr>
              <w:t>UN</w:t>
            </w:r>
          </w:p>
        </w:tc>
        <w:tc>
          <w:tcPr>
            <w:tcW w:w="993" w:type="dxa"/>
            <w:vAlign w:val="center"/>
          </w:tcPr>
          <w:p w14:paraId="14B94C75" w14:textId="77777777" w:rsidR="00457D29" w:rsidRPr="00457D29" w:rsidRDefault="00457D29" w:rsidP="000E298D">
            <w:pPr>
              <w:widowControl w:val="0"/>
              <w:suppressAutoHyphens/>
              <w:spacing w:line="276" w:lineRule="auto"/>
              <w:jc w:val="center"/>
              <w:rPr>
                <w:rFonts w:cs="Arial"/>
                <w:szCs w:val="20"/>
              </w:rPr>
            </w:pPr>
            <w:r w:rsidRPr="00457D29">
              <w:rPr>
                <w:rFonts w:cs="Arial"/>
                <w:color w:val="000000"/>
                <w:szCs w:val="20"/>
              </w:rPr>
              <w:t>2</w:t>
            </w:r>
          </w:p>
        </w:tc>
        <w:tc>
          <w:tcPr>
            <w:tcW w:w="1134" w:type="dxa"/>
          </w:tcPr>
          <w:p w14:paraId="23B6E3E5" w14:textId="77777777" w:rsidR="00457D29" w:rsidRPr="00457D29" w:rsidRDefault="00457D29" w:rsidP="000E298D">
            <w:pPr>
              <w:widowControl w:val="0"/>
              <w:suppressAutoHyphens/>
              <w:spacing w:line="276" w:lineRule="auto"/>
              <w:rPr>
                <w:rFonts w:cs="Arial"/>
                <w:szCs w:val="20"/>
              </w:rPr>
            </w:pPr>
          </w:p>
        </w:tc>
        <w:tc>
          <w:tcPr>
            <w:tcW w:w="1134" w:type="dxa"/>
            <w:vAlign w:val="center"/>
          </w:tcPr>
          <w:p w14:paraId="3A51954B" w14:textId="77777777" w:rsidR="00457D29" w:rsidRPr="00457D29" w:rsidRDefault="00457D29" w:rsidP="000E298D">
            <w:pPr>
              <w:widowControl w:val="0"/>
              <w:suppressAutoHyphens/>
              <w:spacing w:line="276" w:lineRule="auto"/>
              <w:rPr>
                <w:rFonts w:cs="Arial"/>
                <w:szCs w:val="20"/>
              </w:rPr>
            </w:pPr>
          </w:p>
        </w:tc>
        <w:tc>
          <w:tcPr>
            <w:tcW w:w="1417" w:type="dxa"/>
            <w:vAlign w:val="center"/>
          </w:tcPr>
          <w:p w14:paraId="66D93490" w14:textId="77777777" w:rsidR="00457D29" w:rsidRPr="00457D29" w:rsidRDefault="00457D29" w:rsidP="000E298D">
            <w:pPr>
              <w:widowControl w:val="0"/>
              <w:suppressAutoHyphens/>
              <w:spacing w:line="276" w:lineRule="auto"/>
              <w:rPr>
                <w:rFonts w:cs="Arial"/>
                <w:szCs w:val="20"/>
              </w:rPr>
            </w:pPr>
          </w:p>
        </w:tc>
      </w:tr>
      <w:tr w:rsidR="00457D29" w:rsidRPr="00457D29" w14:paraId="1E7C2208" w14:textId="77777777" w:rsidTr="000E298D">
        <w:tc>
          <w:tcPr>
            <w:tcW w:w="6805" w:type="dxa"/>
            <w:gridSpan w:val="4"/>
          </w:tcPr>
          <w:p w14:paraId="7C466348" w14:textId="77777777" w:rsidR="00457D29" w:rsidRPr="00457D29" w:rsidRDefault="00457D29" w:rsidP="000E298D">
            <w:pPr>
              <w:jc w:val="both"/>
              <w:rPr>
                <w:rFonts w:cs="Arial"/>
                <w:szCs w:val="20"/>
              </w:rPr>
            </w:pPr>
          </w:p>
          <w:p w14:paraId="335BCA80" w14:textId="77777777" w:rsidR="00457D29" w:rsidRPr="00457D29" w:rsidRDefault="00457D29" w:rsidP="000E298D">
            <w:pPr>
              <w:widowControl w:val="0"/>
              <w:suppressAutoHyphens/>
              <w:spacing w:line="276" w:lineRule="auto"/>
              <w:jc w:val="center"/>
              <w:rPr>
                <w:rFonts w:cs="Arial"/>
                <w:szCs w:val="20"/>
              </w:rPr>
            </w:pPr>
          </w:p>
        </w:tc>
        <w:tc>
          <w:tcPr>
            <w:tcW w:w="1134" w:type="dxa"/>
          </w:tcPr>
          <w:p w14:paraId="63746864" w14:textId="77777777" w:rsidR="00457D29" w:rsidRPr="00457D29" w:rsidRDefault="00457D29" w:rsidP="000E298D">
            <w:pPr>
              <w:widowControl w:val="0"/>
              <w:suppressAutoHyphens/>
              <w:spacing w:line="276" w:lineRule="auto"/>
              <w:rPr>
                <w:rFonts w:cs="Arial"/>
                <w:szCs w:val="20"/>
              </w:rPr>
            </w:pPr>
          </w:p>
        </w:tc>
        <w:tc>
          <w:tcPr>
            <w:tcW w:w="1134" w:type="dxa"/>
          </w:tcPr>
          <w:p w14:paraId="03D5A0A5" w14:textId="77777777" w:rsidR="00457D29" w:rsidRPr="00457D29" w:rsidRDefault="00457D29" w:rsidP="000E298D">
            <w:pPr>
              <w:widowControl w:val="0"/>
              <w:suppressAutoHyphens/>
              <w:spacing w:line="276" w:lineRule="auto"/>
              <w:rPr>
                <w:rFonts w:cs="Arial"/>
                <w:szCs w:val="20"/>
              </w:rPr>
            </w:pPr>
            <w:r w:rsidRPr="00457D29">
              <w:rPr>
                <w:rFonts w:cs="Arial"/>
                <w:szCs w:val="20"/>
              </w:rPr>
              <w:t>TOTAL</w:t>
            </w:r>
          </w:p>
        </w:tc>
        <w:tc>
          <w:tcPr>
            <w:tcW w:w="1417" w:type="dxa"/>
          </w:tcPr>
          <w:p w14:paraId="35808507" w14:textId="77777777" w:rsidR="00457D29" w:rsidRPr="00457D29" w:rsidRDefault="00457D29" w:rsidP="000E298D">
            <w:pPr>
              <w:widowControl w:val="0"/>
              <w:suppressAutoHyphens/>
              <w:spacing w:line="276" w:lineRule="auto"/>
              <w:rPr>
                <w:rFonts w:cs="Arial"/>
                <w:szCs w:val="20"/>
              </w:rPr>
            </w:pPr>
          </w:p>
        </w:tc>
      </w:tr>
    </w:tbl>
    <w:p w14:paraId="4FB1FD24" w14:textId="77777777" w:rsidR="003D6B18" w:rsidRPr="00457D29" w:rsidRDefault="003D6B18" w:rsidP="003D6B18">
      <w:pPr>
        <w:jc w:val="center"/>
        <w:rPr>
          <w:rFonts w:cs="Arial"/>
          <w:szCs w:val="20"/>
          <w:lang w:eastAsia="en-US"/>
        </w:rPr>
      </w:pPr>
    </w:p>
    <w:p w14:paraId="7A49284A" w14:textId="77777777" w:rsidR="003D6B18" w:rsidRPr="00457D29" w:rsidRDefault="003D6B18" w:rsidP="003D6B18">
      <w:pPr>
        <w:rPr>
          <w:rFonts w:cs="Arial"/>
          <w:szCs w:val="20"/>
        </w:rPr>
      </w:pPr>
      <w:r w:rsidRPr="00457D29">
        <w:rPr>
          <w:rFonts w:cs="Arial"/>
          <w:szCs w:val="20"/>
        </w:rPr>
        <w:t>Informar marca;</w:t>
      </w:r>
    </w:p>
    <w:p w14:paraId="639B9365" w14:textId="77777777" w:rsidR="003D6B18" w:rsidRPr="00457D29" w:rsidRDefault="003D6B18" w:rsidP="003D6B18">
      <w:pPr>
        <w:rPr>
          <w:rFonts w:cs="Arial"/>
          <w:szCs w:val="20"/>
        </w:rPr>
      </w:pPr>
      <w:r w:rsidRPr="00457D29">
        <w:rPr>
          <w:rFonts w:cs="Arial"/>
          <w:szCs w:val="20"/>
        </w:rPr>
        <w:t>Informar Valor Unitário;</w:t>
      </w:r>
    </w:p>
    <w:p w14:paraId="627274E9" w14:textId="77777777" w:rsidR="003D6B18" w:rsidRPr="00457D29" w:rsidRDefault="003D6B18" w:rsidP="003D6B18">
      <w:pPr>
        <w:rPr>
          <w:rFonts w:cs="Arial"/>
          <w:szCs w:val="20"/>
        </w:rPr>
      </w:pPr>
      <w:r w:rsidRPr="00457D29">
        <w:rPr>
          <w:rFonts w:cs="Arial"/>
          <w:szCs w:val="20"/>
        </w:rPr>
        <w:t>Informar especificação dos equipamentos;</w:t>
      </w:r>
    </w:p>
    <w:p w14:paraId="5BFC0C13" w14:textId="77777777" w:rsidR="003D6B18" w:rsidRPr="00457D29" w:rsidRDefault="003D6B18" w:rsidP="003D6B18">
      <w:pPr>
        <w:rPr>
          <w:rFonts w:cs="Arial"/>
          <w:szCs w:val="20"/>
        </w:rPr>
      </w:pPr>
      <w:r w:rsidRPr="00457D29">
        <w:rPr>
          <w:rFonts w:cs="Arial"/>
          <w:szCs w:val="20"/>
        </w:rPr>
        <w:t xml:space="preserve">Informar que a proponente se obriga a cumprir todos os termos da Nota de Empenho a ser firmada com a vencedora do certame. </w:t>
      </w:r>
    </w:p>
    <w:p w14:paraId="6F681149" w14:textId="4FEA750D" w:rsidR="003D6B18" w:rsidRPr="00457D29" w:rsidRDefault="003D6B18" w:rsidP="003D6B18">
      <w:pPr>
        <w:pStyle w:val="Corpodetexto"/>
        <w:spacing w:after="0"/>
        <w:rPr>
          <w:rFonts w:cs="Arial"/>
          <w:bCs/>
          <w:szCs w:val="20"/>
        </w:rPr>
      </w:pPr>
      <w:r w:rsidRPr="00457D29">
        <w:rPr>
          <w:rFonts w:cs="Arial"/>
          <w:szCs w:val="20"/>
        </w:rPr>
        <w:t xml:space="preserve">Informar que a validade desta proposta é de </w:t>
      </w:r>
      <w:r w:rsidRPr="00457D29">
        <w:rPr>
          <w:rFonts w:cs="Arial"/>
          <w:bCs/>
          <w:szCs w:val="20"/>
        </w:rPr>
        <w:t xml:space="preserve">60 (sessenta) dias corridos, contados da data da abertura da sessão pública de </w:t>
      </w:r>
      <w:r w:rsidR="000F5125" w:rsidRPr="00457D29">
        <w:rPr>
          <w:rFonts w:cs="Arial"/>
          <w:bCs/>
          <w:szCs w:val="20"/>
        </w:rPr>
        <w:t>DISPENSA</w:t>
      </w:r>
      <w:r w:rsidRPr="00457D29">
        <w:rPr>
          <w:rFonts w:cs="Arial"/>
          <w:bCs/>
          <w:szCs w:val="20"/>
        </w:rPr>
        <w:t xml:space="preserve"> ELETRÔNIC</w:t>
      </w:r>
      <w:r w:rsidR="000F5125" w:rsidRPr="00457D29">
        <w:rPr>
          <w:rFonts w:cs="Arial"/>
          <w:bCs/>
          <w:szCs w:val="20"/>
        </w:rPr>
        <w:t>A</w:t>
      </w:r>
      <w:r w:rsidRPr="00457D29">
        <w:rPr>
          <w:rFonts w:cs="Arial"/>
          <w:bCs/>
          <w:szCs w:val="20"/>
        </w:rPr>
        <w:t>.</w:t>
      </w:r>
    </w:p>
    <w:p w14:paraId="066C1C4D" w14:textId="77777777" w:rsidR="003D6B18" w:rsidRPr="00457D29" w:rsidRDefault="003D6B18" w:rsidP="003D6B18">
      <w:pPr>
        <w:pStyle w:val="Corpodetexto"/>
        <w:tabs>
          <w:tab w:val="left" w:pos="0"/>
        </w:tabs>
        <w:spacing w:after="0"/>
        <w:rPr>
          <w:rFonts w:cs="Arial"/>
          <w:szCs w:val="20"/>
        </w:rPr>
      </w:pPr>
      <w:r w:rsidRPr="00457D29">
        <w:rPr>
          <w:rFonts w:cs="Arial"/>
          <w:szCs w:val="20"/>
        </w:rPr>
        <w:t>Prazo máximo de entrega dos materiais será de acordo com o ANEXO I do edital.</w:t>
      </w:r>
    </w:p>
    <w:p w14:paraId="7C867655" w14:textId="77777777" w:rsidR="003D6B18" w:rsidRPr="00457D29" w:rsidRDefault="003D6B18" w:rsidP="003D6B18">
      <w:pPr>
        <w:pStyle w:val="Corpodetexto"/>
        <w:tabs>
          <w:tab w:val="left" w:pos="0"/>
        </w:tabs>
        <w:spacing w:after="0"/>
        <w:rPr>
          <w:rFonts w:cs="Arial"/>
          <w:bCs/>
          <w:szCs w:val="20"/>
        </w:rPr>
      </w:pPr>
      <w:r w:rsidRPr="00457D29">
        <w:rPr>
          <w:rFonts w:cs="Arial"/>
          <w:bCs/>
          <w:szCs w:val="20"/>
        </w:rPr>
        <w:t>Nos preços ofertados já estão inclusos os tributos, fretes, taxas, seguros, encargos sociais, trabalhistas e todas as demais despesas necessárias à execução do objeto.</w:t>
      </w:r>
    </w:p>
    <w:p w14:paraId="4D769C34" w14:textId="77777777" w:rsidR="003D6B18" w:rsidRPr="00457D29" w:rsidRDefault="003D6B18" w:rsidP="003D6B18">
      <w:pPr>
        <w:pStyle w:val="Corpodetexto"/>
        <w:tabs>
          <w:tab w:val="left" w:pos="0"/>
        </w:tabs>
        <w:spacing w:after="0"/>
        <w:rPr>
          <w:rFonts w:cs="Arial"/>
          <w:color w:val="000000"/>
          <w:szCs w:val="20"/>
        </w:rPr>
      </w:pPr>
    </w:p>
    <w:p w14:paraId="5A536482" w14:textId="77777777" w:rsidR="003D6B18" w:rsidRPr="00457D29" w:rsidRDefault="003D6B18" w:rsidP="003D6B18">
      <w:pPr>
        <w:pStyle w:val="Corpodetexto"/>
        <w:tabs>
          <w:tab w:val="left" w:pos="0"/>
        </w:tabs>
        <w:spacing w:after="0"/>
        <w:rPr>
          <w:rFonts w:cs="Arial"/>
          <w:color w:val="000000"/>
          <w:szCs w:val="20"/>
        </w:rPr>
      </w:pPr>
    </w:p>
    <w:p w14:paraId="4C43C577" w14:textId="250A7B18" w:rsidR="003D6B18" w:rsidRPr="00457D29" w:rsidRDefault="003D6B18" w:rsidP="003D6B18">
      <w:pPr>
        <w:spacing w:line="280" w:lineRule="atLeast"/>
        <w:jc w:val="center"/>
        <w:rPr>
          <w:rFonts w:cs="Arial"/>
          <w:szCs w:val="20"/>
        </w:rPr>
      </w:pPr>
      <w:r w:rsidRPr="00457D29">
        <w:rPr>
          <w:rFonts w:cs="Arial"/>
          <w:szCs w:val="20"/>
        </w:rPr>
        <w:t>.............................................................................., ........, ................................... de 202</w:t>
      </w:r>
      <w:r w:rsidR="00AF682B" w:rsidRPr="00457D29">
        <w:rPr>
          <w:rFonts w:cs="Arial"/>
          <w:szCs w:val="20"/>
        </w:rPr>
        <w:t>6</w:t>
      </w:r>
      <w:r w:rsidRPr="00457D29">
        <w:rPr>
          <w:rFonts w:cs="Arial"/>
          <w:szCs w:val="20"/>
        </w:rPr>
        <w:t>.</w:t>
      </w:r>
    </w:p>
    <w:p w14:paraId="5EFB31D5" w14:textId="77777777" w:rsidR="003D6B18" w:rsidRPr="00457D29" w:rsidRDefault="003D6B18" w:rsidP="003D6B18">
      <w:pPr>
        <w:spacing w:line="280" w:lineRule="atLeast"/>
        <w:jc w:val="center"/>
        <w:rPr>
          <w:rFonts w:cs="Arial"/>
          <w:szCs w:val="20"/>
        </w:rPr>
      </w:pPr>
      <w:r w:rsidRPr="00457D29">
        <w:rPr>
          <w:rFonts w:cs="Arial"/>
          <w:szCs w:val="20"/>
        </w:rPr>
        <w:t>Local e Data</w:t>
      </w:r>
    </w:p>
    <w:p w14:paraId="65B39CC8" w14:textId="77777777" w:rsidR="003D6B18" w:rsidRPr="00457D29" w:rsidRDefault="003D6B18" w:rsidP="003D6B18">
      <w:pPr>
        <w:spacing w:line="280" w:lineRule="atLeast"/>
        <w:rPr>
          <w:rFonts w:cs="Arial"/>
          <w:szCs w:val="20"/>
        </w:rPr>
      </w:pPr>
    </w:p>
    <w:p w14:paraId="2F56056D" w14:textId="77777777" w:rsidR="003D6B18" w:rsidRPr="00457D29" w:rsidRDefault="003D6B18" w:rsidP="003D6B18">
      <w:pPr>
        <w:spacing w:line="280" w:lineRule="atLeast"/>
        <w:rPr>
          <w:rFonts w:cs="Arial"/>
          <w:szCs w:val="20"/>
        </w:rPr>
      </w:pPr>
    </w:p>
    <w:p w14:paraId="121B0349" w14:textId="77777777" w:rsidR="003D6B18" w:rsidRPr="00457D29" w:rsidRDefault="003D6B18" w:rsidP="003D6B18">
      <w:pPr>
        <w:spacing w:line="280" w:lineRule="atLeast"/>
        <w:rPr>
          <w:rFonts w:cs="Arial"/>
          <w:szCs w:val="20"/>
        </w:rPr>
      </w:pPr>
    </w:p>
    <w:p w14:paraId="3159D572" w14:textId="77777777" w:rsidR="003D6B18" w:rsidRPr="00457D29" w:rsidRDefault="003D6B18" w:rsidP="003D6B18">
      <w:pPr>
        <w:pStyle w:val="Corpodetexto"/>
        <w:spacing w:after="0"/>
        <w:jc w:val="center"/>
        <w:rPr>
          <w:rFonts w:cs="Arial"/>
          <w:szCs w:val="20"/>
        </w:rPr>
      </w:pPr>
      <w:r w:rsidRPr="00457D29">
        <w:rPr>
          <w:rFonts w:cs="Arial"/>
          <w:szCs w:val="20"/>
        </w:rPr>
        <w:t>Assinatura do Responsável pela Empresa</w:t>
      </w:r>
    </w:p>
    <w:p w14:paraId="62AFA57E" w14:textId="0B905EF7" w:rsidR="003D6B18" w:rsidRPr="00457D29" w:rsidRDefault="003D6B18" w:rsidP="00083D38">
      <w:pPr>
        <w:spacing w:line="280" w:lineRule="atLeast"/>
        <w:jc w:val="center"/>
        <w:rPr>
          <w:rFonts w:cs="Arial"/>
          <w:szCs w:val="20"/>
        </w:rPr>
      </w:pPr>
      <w:r w:rsidRPr="00457D29">
        <w:rPr>
          <w:rFonts w:cs="Arial"/>
          <w:szCs w:val="20"/>
        </w:rPr>
        <w:t>(Nome Legível/Cargo/Carimbo do CNPJ)</w:t>
      </w:r>
    </w:p>
    <w:p w14:paraId="11079F08" w14:textId="77777777" w:rsidR="00FF6E43" w:rsidRPr="00457D29" w:rsidRDefault="00FF6E43" w:rsidP="006928F1">
      <w:pPr>
        <w:jc w:val="both"/>
        <w:rPr>
          <w:rFonts w:cs="Arial"/>
          <w:szCs w:val="20"/>
        </w:rPr>
        <w:sectPr w:rsidR="00FF6E43" w:rsidRPr="00457D29" w:rsidSect="00E1031B">
          <w:headerReference w:type="default" r:id="rId23"/>
          <w:footerReference w:type="default" r:id="rId24"/>
          <w:headerReference w:type="first" r:id="rId25"/>
          <w:pgSz w:w="11906" w:h="16838"/>
          <w:pgMar w:top="1440" w:right="849" w:bottom="1440" w:left="851" w:header="708" w:footer="708" w:gutter="0"/>
          <w:cols w:space="708"/>
          <w:docGrid w:linePitch="360"/>
        </w:sectPr>
      </w:pPr>
    </w:p>
    <w:p w14:paraId="6C6CB3DF" w14:textId="77777777" w:rsidR="00FF6E43" w:rsidRPr="00457D29" w:rsidRDefault="00FF6E43" w:rsidP="00FF6E43">
      <w:pPr>
        <w:jc w:val="center"/>
        <w:rPr>
          <w:rFonts w:cs="Arial"/>
          <w:szCs w:val="20"/>
        </w:rPr>
      </w:pPr>
      <w:r w:rsidRPr="00457D29">
        <w:rPr>
          <w:rFonts w:cs="Arial"/>
          <w:szCs w:val="20"/>
        </w:rPr>
        <w:lastRenderedPageBreak/>
        <w:t>ANEXO VI</w:t>
      </w:r>
    </w:p>
    <w:p w14:paraId="213D542C" w14:textId="77777777" w:rsidR="00FF6E43" w:rsidRPr="00457D29" w:rsidRDefault="00FF6E43" w:rsidP="00FF6E43">
      <w:pPr>
        <w:jc w:val="center"/>
        <w:rPr>
          <w:rFonts w:cs="Arial"/>
          <w:szCs w:val="20"/>
        </w:rPr>
      </w:pPr>
      <w:r w:rsidRPr="00457D29">
        <w:rPr>
          <w:rFonts w:cs="Arial"/>
          <w:szCs w:val="20"/>
        </w:rPr>
        <w:t>MODELO DE PLANILHA DE CUSTOS PARA COMPROVAÇÃO DE EXEQUIBILIDADE DE PROPOSTA</w:t>
      </w:r>
    </w:p>
    <w:p w14:paraId="48D2CDA9" w14:textId="77777777" w:rsidR="00FF6E43" w:rsidRPr="00457D29" w:rsidRDefault="00FF6E43" w:rsidP="00FF6E43">
      <w:pPr>
        <w:ind w:left="-709"/>
        <w:rPr>
          <w:rFonts w:cs="Arial"/>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FF6E43" w:rsidRPr="00457D29" w14:paraId="03C84940" w14:textId="77777777" w:rsidTr="00641FF3">
        <w:trPr>
          <w:trHeight w:val="300"/>
        </w:trPr>
        <w:tc>
          <w:tcPr>
            <w:tcW w:w="1260" w:type="dxa"/>
            <w:tcBorders>
              <w:top w:val="nil"/>
              <w:left w:val="nil"/>
              <w:bottom w:val="nil"/>
              <w:right w:val="nil"/>
            </w:tcBorders>
            <w:noWrap/>
            <w:vAlign w:val="bottom"/>
            <w:hideMark/>
          </w:tcPr>
          <w:p w14:paraId="5A28B6A4" w14:textId="77777777" w:rsidR="00FF6E43" w:rsidRPr="00457D29" w:rsidRDefault="00FF6E43" w:rsidP="00641FF3">
            <w:pPr>
              <w:rPr>
                <w:rFonts w:cs="Arial"/>
                <w:szCs w:val="20"/>
              </w:rPr>
            </w:pPr>
          </w:p>
        </w:tc>
        <w:tc>
          <w:tcPr>
            <w:tcW w:w="1859" w:type="dxa"/>
            <w:tcBorders>
              <w:top w:val="nil"/>
              <w:left w:val="nil"/>
              <w:bottom w:val="nil"/>
              <w:right w:val="nil"/>
            </w:tcBorders>
            <w:noWrap/>
            <w:vAlign w:val="bottom"/>
            <w:hideMark/>
          </w:tcPr>
          <w:p w14:paraId="66F3A125" w14:textId="77777777" w:rsidR="00FF6E43" w:rsidRPr="00457D29" w:rsidRDefault="00FF6E43" w:rsidP="00641FF3">
            <w:pPr>
              <w:rPr>
                <w:rFonts w:cs="Arial"/>
                <w:szCs w:val="20"/>
              </w:rPr>
            </w:pPr>
          </w:p>
        </w:tc>
        <w:tc>
          <w:tcPr>
            <w:tcW w:w="1701" w:type="dxa"/>
            <w:tcBorders>
              <w:top w:val="nil"/>
              <w:left w:val="nil"/>
              <w:bottom w:val="nil"/>
              <w:right w:val="nil"/>
            </w:tcBorders>
            <w:noWrap/>
            <w:vAlign w:val="bottom"/>
            <w:hideMark/>
          </w:tcPr>
          <w:p w14:paraId="2B79F40A" w14:textId="77777777" w:rsidR="00FF6E43" w:rsidRPr="00457D29" w:rsidRDefault="00FF6E43" w:rsidP="00641FF3">
            <w:pPr>
              <w:rPr>
                <w:rFonts w:cs="Arial"/>
                <w:szCs w:val="20"/>
              </w:rPr>
            </w:pPr>
          </w:p>
        </w:tc>
        <w:tc>
          <w:tcPr>
            <w:tcW w:w="2268" w:type="dxa"/>
            <w:tcBorders>
              <w:top w:val="nil"/>
              <w:left w:val="nil"/>
              <w:bottom w:val="nil"/>
              <w:right w:val="nil"/>
            </w:tcBorders>
            <w:noWrap/>
            <w:vAlign w:val="bottom"/>
            <w:hideMark/>
          </w:tcPr>
          <w:p w14:paraId="0093F72F" w14:textId="77777777" w:rsidR="00FF6E43" w:rsidRPr="00457D29" w:rsidRDefault="00FF6E43" w:rsidP="00641FF3">
            <w:pPr>
              <w:rPr>
                <w:rFonts w:cs="Arial"/>
                <w:szCs w:val="20"/>
              </w:rPr>
            </w:pPr>
          </w:p>
        </w:tc>
        <w:tc>
          <w:tcPr>
            <w:tcW w:w="1843" w:type="dxa"/>
            <w:tcBorders>
              <w:top w:val="nil"/>
              <w:left w:val="nil"/>
              <w:bottom w:val="nil"/>
              <w:right w:val="nil"/>
            </w:tcBorders>
            <w:noWrap/>
            <w:vAlign w:val="bottom"/>
            <w:hideMark/>
          </w:tcPr>
          <w:p w14:paraId="477E677E" w14:textId="77777777" w:rsidR="00FF6E43" w:rsidRPr="00457D29" w:rsidRDefault="00FF6E43" w:rsidP="00641FF3">
            <w:pPr>
              <w:rPr>
                <w:rFonts w:cs="Arial"/>
                <w:szCs w:val="20"/>
              </w:rPr>
            </w:pPr>
          </w:p>
        </w:tc>
        <w:tc>
          <w:tcPr>
            <w:tcW w:w="1701" w:type="dxa"/>
            <w:tcBorders>
              <w:top w:val="nil"/>
              <w:left w:val="nil"/>
              <w:bottom w:val="nil"/>
              <w:right w:val="nil"/>
            </w:tcBorders>
            <w:noWrap/>
            <w:vAlign w:val="bottom"/>
            <w:hideMark/>
          </w:tcPr>
          <w:p w14:paraId="57552710" w14:textId="77777777" w:rsidR="00FF6E43" w:rsidRPr="00457D29" w:rsidRDefault="00FF6E43" w:rsidP="00641FF3">
            <w:pPr>
              <w:rPr>
                <w:rFonts w:cs="Arial"/>
                <w:szCs w:val="20"/>
              </w:rPr>
            </w:pPr>
          </w:p>
        </w:tc>
        <w:tc>
          <w:tcPr>
            <w:tcW w:w="1559" w:type="dxa"/>
            <w:tcBorders>
              <w:top w:val="nil"/>
              <w:left w:val="nil"/>
              <w:bottom w:val="nil"/>
              <w:right w:val="nil"/>
            </w:tcBorders>
            <w:noWrap/>
            <w:vAlign w:val="bottom"/>
            <w:hideMark/>
          </w:tcPr>
          <w:p w14:paraId="78C87164" w14:textId="77777777" w:rsidR="00FF6E43" w:rsidRPr="00457D29" w:rsidRDefault="00FF6E43" w:rsidP="00641FF3">
            <w:pPr>
              <w:rPr>
                <w:rFonts w:cs="Arial"/>
                <w:szCs w:val="20"/>
              </w:rPr>
            </w:pPr>
          </w:p>
        </w:tc>
        <w:tc>
          <w:tcPr>
            <w:tcW w:w="1417" w:type="dxa"/>
            <w:tcBorders>
              <w:top w:val="nil"/>
              <w:left w:val="nil"/>
              <w:bottom w:val="nil"/>
              <w:right w:val="nil"/>
            </w:tcBorders>
            <w:noWrap/>
            <w:vAlign w:val="bottom"/>
            <w:hideMark/>
          </w:tcPr>
          <w:p w14:paraId="3CB30EB3" w14:textId="77777777" w:rsidR="00FF6E43" w:rsidRPr="00457D29" w:rsidRDefault="00FF6E43" w:rsidP="00641FF3">
            <w:pPr>
              <w:rPr>
                <w:rFonts w:cs="Arial"/>
                <w:szCs w:val="20"/>
              </w:rPr>
            </w:pPr>
          </w:p>
        </w:tc>
        <w:tc>
          <w:tcPr>
            <w:tcW w:w="1560" w:type="dxa"/>
            <w:tcBorders>
              <w:top w:val="nil"/>
              <w:left w:val="nil"/>
              <w:bottom w:val="nil"/>
              <w:right w:val="nil"/>
            </w:tcBorders>
            <w:noWrap/>
            <w:vAlign w:val="bottom"/>
            <w:hideMark/>
          </w:tcPr>
          <w:p w14:paraId="3C47CF28" w14:textId="77777777" w:rsidR="00FF6E43" w:rsidRPr="00457D29" w:rsidRDefault="00FF6E43" w:rsidP="00641FF3">
            <w:pPr>
              <w:rPr>
                <w:rFonts w:cs="Arial"/>
                <w:szCs w:val="20"/>
              </w:rPr>
            </w:pPr>
          </w:p>
        </w:tc>
        <w:tc>
          <w:tcPr>
            <w:tcW w:w="960" w:type="dxa"/>
            <w:tcBorders>
              <w:top w:val="nil"/>
              <w:left w:val="nil"/>
              <w:bottom w:val="nil"/>
              <w:right w:val="nil"/>
            </w:tcBorders>
            <w:noWrap/>
            <w:vAlign w:val="bottom"/>
            <w:hideMark/>
          </w:tcPr>
          <w:p w14:paraId="29E2FB1D" w14:textId="77777777" w:rsidR="00FF6E43" w:rsidRPr="00457D29" w:rsidRDefault="00FF6E43" w:rsidP="00641FF3">
            <w:pPr>
              <w:rPr>
                <w:rFonts w:cs="Arial"/>
                <w:szCs w:val="20"/>
              </w:rPr>
            </w:pPr>
          </w:p>
        </w:tc>
      </w:tr>
      <w:tr w:rsidR="00FF6E43" w:rsidRPr="00457D29" w14:paraId="114D4130"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35AEDB31" w14:textId="77777777" w:rsidR="00FF6E43" w:rsidRPr="00457D29" w:rsidRDefault="00FF6E43" w:rsidP="00641FF3">
            <w:pPr>
              <w:jc w:val="center"/>
              <w:rPr>
                <w:rFonts w:cs="Arial"/>
                <w:b/>
                <w:bCs/>
                <w:color w:val="000000"/>
                <w:szCs w:val="20"/>
              </w:rPr>
            </w:pPr>
            <w:r w:rsidRPr="00457D29">
              <w:rPr>
                <w:rFonts w:cs="Arial"/>
                <w:b/>
                <w:bCs/>
                <w:color w:val="000000"/>
                <w:szCs w:val="20"/>
              </w:rPr>
              <w:t>PREFEITURA MUNICIPAL DE OURIZONA</w:t>
            </w:r>
          </w:p>
        </w:tc>
        <w:tc>
          <w:tcPr>
            <w:tcW w:w="960" w:type="dxa"/>
            <w:tcBorders>
              <w:top w:val="nil"/>
              <w:left w:val="nil"/>
              <w:bottom w:val="nil"/>
              <w:right w:val="nil"/>
            </w:tcBorders>
            <w:noWrap/>
            <w:vAlign w:val="bottom"/>
            <w:hideMark/>
          </w:tcPr>
          <w:p w14:paraId="101BB075" w14:textId="77777777" w:rsidR="00FF6E43" w:rsidRPr="00457D29" w:rsidRDefault="00FF6E43" w:rsidP="00641FF3">
            <w:pPr>
              <w:jc w:val="center"/>
              <w:rPr>
                <w:rFonts w:cs="Arial"/>
                <w:b/>
                <w:bCs/>
                <w:color w:val="000000"/>
                <w:szCs w:val="20"/>
              </w:rPr>
            </w:pPr>
          </w:p>
        </w:tc>
      </w:tr>
      <w:tr w:rsidR="00FF6E43" w:rsidRPr="00457D29" w14:paraId="25B5490B"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BCA8941" w14:textId="77777777" w:rsidR="00FF6E43" w:rsidRPr="00457D29" w:rsidRDefault="00FF6E43" w:rsidP="00641FF3">
            <w:pPr>
              <w:rPr>
                <w:rFonts w:cs="Arial"/>
                <w:b/>
                <w:bCs/>
                <w:color w:val="000000"/>
                <w:szCs w:val="20"/>
              </w:rPr>
            </w:pPr>
            <w:r w:rsidRPr="00457D29">
              <w:rPr>
                <w:rFonts w:cs="Arial"/>
                <w:b/>
                <w:bCs/>
                <w:color w:val="000000"/>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04007302" w14:textId="77777777" w:rsidR="00FF6E43" w:rsidRPr="00457D29" w:rsidRDefault="00FF6E43" w:rsidP="00641FF3">
            <w:pPr>
              <w:jc w:val="center"/>
              <w:rPr>
                <w:rFonts w:cs="Arial"/>
                <w:color w:val="000000"/>
                <w:szCs w:val="20"/>
              </w:rPr>
            </w:pPr>
            <w:r w:rsidRPr="00457D29">
              <w:rPr>
                <w:rFonts w:cs="Arial"/>
                <w:color w:val="000000"/>
                <w:szCs w:val="20"/>
              </w:rPr>
              <w:t> </w:t>
            </w:r>
          </w:p>
        </w:tc>
        <w:tc>
          <w:tcPr>
            <w:tcW w:w="960" w:type="dxa"/>
            <w:tcBorders>
              <w:top w:val="nil"/>
              <w:left w:val="nil"/>
              <w:bottom w:val="nil"/>
              <w:right w:val="nil"/>
            </w:tcBorders>
            <w:noWrap/>
            <w:vAlign w:val="bottom"/>
            <w:hideMark/>
          </w:tcPr>
          <w:p w14:paraId="2048D8E3" w14:textId="77777777" w:rsidR="00FF6E43" w:rsidRPr="00457D29" w:rsidRDefault="00FF6E43" w:rsidP="00641FF3">
            <w:pPr>
              <w:jc w:val="center"/>
              <w:rPr>
                <w:rFonts w:cs="Arial"/>
                <w:color w:val="000000"/>
                <w:szCs w:val="20"/>
              </w:rPr>
            </w:pPr>
          </w:p>
        </w:tc>
      </w:tr>
      <w:tr w:rsidR="00FF6E43" w:rsidRPr="00457D29" w14:paraId="0AA43E25"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6BFF6E6" w14:textId="77777777" w:rsidR="00FF6E43" w:rsidRPr="00457D29" w:rsidRDefault="00FF6E43" w:rsidP="00641FF3">
            <w:pPr>
              <w:rPr>
                <w:rFonts w:cs="Arial"/>
                <w:b/>
                <w:bCs/>
                <w:color w:val="000000"/>
                <w:szCs w:val="20"/>
              </w:rPr>
            </w:pPr>
            <w:r w:rsidRPr="00457D29">
              <w:rPr>
                <w:rFonts w:cs="Arial"/>
                <w:b/>
                <w:bCs/>
                <w:color w:val="000000"/>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7D6FAF77" w14:textId="77777777" w:rsidR="00FF6E43" w:rsidRPr="00457D29" w:rsidRDefault="00FF6E43" w:rsidP="00641FF3">
            <w:pPr>
              <w:jc w:val="center"/>
              <w:rPr>
                <w:rFonts w:cs="Arial"/>
                <w:color w:val="000000"/>
                <w:szCs w:val="20"/>
              </w:rPr>
            </w:pPr>
            <w:r w:rsidRPr="00457D29">
              <w:rPr>
                <w:rFonts w:cs="Arial"/>
                <w:color w:val="000000"/>
                <w:szCs w:val="20"/>
              </w:rPr>
              <w:t> </w:t>
            </w:r>
          </w:p>
        </w:tc>
        <w:tc>
          <w:tcPr>
            <w:tcW w:w="960" w:type="dxa"/>
            <w:tcBorders>
              <w:top w:val="nil"/>
              <w:left w:val="nil"/>
              <w:bottom w:val="nil"/>
              <w:right w:val="nil"/>
            </w:tcBorders>
            <w:noWrap/>
            <w:vAlign w:val="bottom"/>
            <w:hideMark/>
          </w:tcPr>
          <w:p w14:paraId="40AB673C" w14:textId="77777777" w:rsidR="00FF6E43" w:rsidRPr="00457D29" w:rsidRDefault="00FF6E43" w:rsidP="00641FF3">
            <w:pPr>
              <w:jc w:val="center"/>
              <w:rPr>
                <w:rFonts w:cs="Arial"/>
                <w:color w:val="000000"/>
                <w:szCs w:val="20"/>
              </w:rPr>
            </w:pPr>
          </w:p>
        </w:tc>
      </w:tr>
      <w:tr w:rsidR="00FF6E43" w:rsidRPr="00457D29" w14:paraId="476BD0A2"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9F0C0A5" w14:textId="77777777" w:rsidR="00FF6E43" w:rsidRPr="00457D29" w:rsidRDefault="00FF6E43" w:rsidP="00641FF3">
            <w:pPr>
              <w:rPr>
                <w:rFonts w:cs="Arial"/>
                <w:b/>
                <w:bCs/>
                <w:color w:val="000000"/>
                <w:szCs w:val="20"/>
              </w:rPr>
            </w:pPr>
            <w:r w:rsidRPr="00457D29">
              <w:rPr>
                <w:rFonts w:cs="Arial"/>
                <w:b/>
                <w:bCs/>
                <w:color w:val="000000"/>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041B646B" w14:textId="77777777" w:rsidR="00FF6E43" w:rsidRPr="00457D29" w:rsidRDefault="00FF6E43" w:rsidP="00641FF3">
            <w:pPr>
              <w:jc w:val="center"/>
              <w:rPr>
                <w:rFonts w:cs="Arial"/>
                <w:color w:val="000000"/>
                <w:szCs w:val="20"/>
              </w:rPr>
            </w:pPr>
            <w:r w:rsidRPr="00457D29">
              <w:rPr>
                <w:rFonts w:cs="Arial"/>
                <w:color w:val="000000"/>
                <w:szCs w:val="20"/>
              </w:rPr>
              <w:t> </w:t>
            </w:r>
          </w:p>
        </w:tc>
        <w:tc>
          <w:tcPr>
            <w:tcW w:w="960" w:type="dxa"/>
            <w:tcBorders>
              <w:top w:val="nil"/>
              <w:left w:val="nil"/>
              <w:bottom w:val="nil"/>
              <w:right w:val="nil"/>
            </w:tcBorders>
            <w:noWrap/>
            <w:vAlign w:val="bottom"/>
            <w:hideMark/>
          </w:tcPr>
          <w:p w14:paraId="29E8149F" w14:textId="77777777" w:rsidR="00FF6E43" w:rsidRPr="00457D29" w:rsidRDefault="00FF6E43" w:rsidP="00641FF3">
            <w:pPr>
              <w:jc w:val="center"/>
              <w:rPr>
                <w:rFonts w:cs="Arial"/>
                <w:color w:val="000000"/>
                <w:szCs w:val="20"/>
              </w:rPr>
            </w:pPr>
          </w:p>
        </w:tc>
      </w:tr>
      <w:tr w:rsidR="00FF6E43" w:rsidRPr="00457D29" w14:paraId="69775910"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0E2FAB86" w14:textId="77777777" w:rsidR="00FF6E43" w:rsidRPr="00457D29" w:rsidRDefault="00FF6E43" w:rsidP="00641FF3">
            <w:pPr>
              <w:rPr>
                <w:rFonts w:cs="Arial"/>
                <w:b/>
                <w:bCs/>
                <w:color w:val="000000"/>
                <w:szCs w:val="20"/>
              </w:rPr>
            </w:pPr>
            <w:r w:rsidRPr="00457D29">
              <w:rPr>
                <w:rFonts w:cs="Arial"/>
                <w:b/>
                <w:bCs/>
                <w:color w:val="000000"/>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55D3F0E5" w14:textId="77777777" w:rsidR="00FF6E43" w:rsidRPr="00457D29" w:rsidRDefault="00FF6E43" w:rsidP="00641FF3">
            <w:pPr>
              <w:jc w:val="center"/>
              <w:rPr>
                <w:rFonts w:cs="Arial"/>
                <w:color w:val="000000"/>
                <w:szCs w:val="20"/>
              </w:rPr>
            </w:pPr>
            <w:r w:rsidRPr="00457D29">
              <w:rPr>
                <w:rFonts w:cs="Arial"/>
                <w:color w:val="000000"/>
                <w:szCs w:val="20"/>
              </w:rPr>
              <w:t> </w:t>
            </w:r>
          </w:p>
        </w:tc>
        <w:tc>
          <w:tcPr>
            <w:tcW w:w="960" w:type="dxa"/>
            <w:tcBorders>
              <w:top w:val="nil"/>
              <w:left w:val="nil"/>
              <w:bottom w:val="nil"/>
              <w:right w:val="nil"/>
            </w:tcBorders>
            <w:noWrap/>
            <w:vAlign w:val="bottom"/>
            <w:hideMark/>
          </w:tcPr>
          <w:p w14:paraId="3ECD6A64" w14:textId="77777777" w:rsidR="00FF6E43" w:rsidRPr="00457D29" w:rsidRDefault="00FF6E43" w:rsidP="00641FF3">
            <w:pPr>
              <w:jc w:val="center"/>
              <w:rPr>
                <w:rFonts w:cs="Arial"/>
                <w:color w:val="000000"/>
                <w:szCs w:val="20"/>
              </w:rPr>
            </w:pPr>
          </w:p>
        </w:tc>
      </w:tr>
      <w:tr w:rsidR="00FF6E43" w:rsidRPr="00457D29" w14:paraId="69238265" w14:textId="77777777" w:rsidTr="00641FF3">
        <w:trPr>
          <w:trHeight w:val="300"/>
        </w:trPr>
        <w:tc>
          <w:tcPr>
            <w:tcW w:w="1260" w:type="dxa"/>
            <w:tcBorders>
              <w:top w:val="nil"/>
              <w:left w:val="nil"/>
              <w:bottom w:val="nil"/>
              <w:right w:val="nil"/>
            </w:tcBorders>
            <w:noWrap/>
            <w:vAlign w:val="bottom"/>
            <w:hideMark/>
          </w:tcPr>
          <w:p w14:paraId="22A0B9BE" w14:textId="77777777" w:rsidR="00FF6E43" w:rsidRPr="00457D29" w:rsidRDefault="00FF6E43" w:rsidP="00641FF3">
            <w:pPr>
              <w:rPr>
                <w:rFonts w:cs="Arial"/>
                <w:szCs w:val="20"/>
              </w:rPr>
            </w:pPr>
          </w:p>
        </w:tc>
        <w:tc>
          <w:tcPr>
            <w:tcW w:w="1859" w:type="dxa"/>
            <w:tcBorders>
              <w:top w:val="nil"/>
              <w:left w:val="nil"/>
              <w:bottom w:val="nil"/>
              <w:right w:val="nil"/>
            </w:tcBorders>
            <w:noWrap/>
            <w:vAlign w:val="bottom"/>
            <w:hideMark/>
          </w:tcPr>
          <w:p w14:paraId="0B027C54" w14:textId="77777777" w:rsidR="00FF6E43" w:rsidRPr="00457D29" w:rsidRDefault="00FF6E43" w:rsidP="00641FF3">
            <w:pPr>
              <w:rPr>
                <w:rFonts w:cs="Arial"/>
                <w:szCs w:val="20"/>
              </w:rPr>
            </w:pPr>
          </w:p>
        </w:tc>
        <w:tc>
          <w:tcPr>
            <w:tcW w:w="1701" w:type="dxa"/>
            <w:tcBorders>
              <w:top w:val="nil"/>
              <w:left w:val="nil"/>
              <w:bottom w:val="nil"/>
              <w:right w:val="nil"/>
            </w:tcBorders>
            <w:noWrap/>
            <w:vAlign w:val="bottom"/>
            <w:hideMark/>
          </w:tcPr>
          <w:p w14:paraId="79684EDF" w14:textId="77777777" w:rsidR="00FF6E43" w:rsidRPr="00457D29" w:rsidRDefault="00FF6E43" w:rsidP="00641FF3">
            <w:pPr>
              <w:rPr>
                <w:rFonts w:cs="Arial"/>
                <w:szCs w:val="20"/>
              </w:rPr>
            </w:pPr>
          </w:p>
        </w:tc>
        <w:tc>
          <w:tcPr>
            <w:tcW w:w="2268" w:type="dxa"/>
            <w:tcBorders>
              <w:top w:val="nil"/>
              <w:left w:val="nil"/>
              <w:bottom w:val="nil"/>
              <w:right w:val="nil"/>
            </w:tcBorders>
            <w:noWrap/>
            <w:vAlign w:val="bottom"/>
            <w:hideMark/>
          </w:tcPr>
          <w:p w14:paraId="31A6AF3C" w14:textId="77777777" w:rsidR="00FF6E43" w:rsidRPr="00457D29" w:rsidRDefault="00FF6E43" w:rsidP="00641FF3">
            <w:pPr>
              <w:rPr>
                <w:rFonts w:cs="Arial"/>
                <w:szCs w:val="20"/>
              </w:rPr>
            </w:pPr>
          </w:p>
        </w:tc>
        <w:tc>
          <w:tcPr>
            <w:tcW w:w="1843" w:type="dxa"/>
            <w:tcBorders>
              <w:top w:val="nil"/>
              <w:left w:val="nil"/>
              <w:bottom w:val="nil"/>
              <w:right w:val="nil"/>
            </w:tcBorders>
            <w:noWrap/>
            <w:vAlign w:val="bottom"/>
            <w:hideMark/>
          </w:tcPr>
          <w:p w14:paraId="629D4BC3" w14:textId="77777777" w:rsidR="00FF6E43" w:rsidRPr="00457D29" w:rsidRDefault="00FF6E43" w:rsidP="00641FF3">
            <w:pPr>
              <w:rPr>
                <w:rFonts w:cs="Arial"/>
                <w:szCs w:val="20"/>
              </w:rPr>
            </w:pPr>
          </w:p>
        </w:tc>
        <w:tc>
          <w:tcPr>
            <w:tcW w:w="1701" w:type="dxa"/>
            <w:tcBorders>
              <w:top w:val="nil"/>
              <w:left w:val="nil"/>
              <w:bottom w:val="nil"/>
              <w:right w:val="nil"/>
            </w:tcBorders>
            <w:noWrap/>
            <w:vAlign w:val="bottom"/>
            <w:hideMark/>
          </w:tcPr>
          <w:p w14:paraId="4770762B" w14:textId="77777777" w:rsidR="00FF6E43" w:rsidRPr="00457D29" w:rsidRDefault="00FF6E43" w:rsidP="00641FF3">
            <w:pPr>
              <w:rPr>
                <w:rFonts w:cs="Arial"/>
                <w:szCs w:val="20"/>
              </w:rPr>
            </w:pPr>
          </w:p>
        </w:tc>
        <w:tc>
          <w:tcPr>
            <w:tcW w:w="1559" w:type="dxa"/>
            <w:tcBorders>
              <w:top w:val="nil"/>
              <w:left w:val="nil"/>
              <w:bottom w:val="nil"/>
              <w:right w:val="nil"/>
            </w:tcBorders>
            <w:noWrap/>
            <w:vAlign w:val="bottom"/>
            <w:hideMark/>
          </w:tcPr>
          <w:p w14:paraId="407232E7" w14:textId="77777777" w:rsidR="00FF6E43" w:rsidRPr="00457D29" w:rsidRDefault="00FF6E43" w:rsidP="00641FF3">
            <w:pPr>
              <w:rPr>
                <w:rFonts w:cs="Arial"/>
                <w:szCs w:val="20"/>
              </w:rPr>
            </w:pPr>
          </w:p>
        </w:tc>
        <w:tc>
          <w:tcPr>
            <w:tcW w:w="1417" w:type="dxa"/>
            <w:tcBorders>
              <w:top w:val="nil"/>
              <w:left w:val="nil"/>
              <w:bottom w:val="nil"/>
              <w:right w:val="nil"/>
            </w:tcBorders>
            <w:noWrap/>
            <w:vAlign w:val="bottom"/>
            <w:hideMark/>
          </w:tcPr>
          <w:p w14:paraId="7817953E" w14:textId="77777777" w:rsidR="00FF6E43" w:rsidRPr="00457D29" w:rsidRDefault="00FF6E43" w:rsidP="00641FF3">
            <w:pPr>
              <w:rPr>
                <w:rFonts w:cs="Arial"/>
                <w:szCs w:val="20"/>
              </w:rPr>
            </w:pPr>
          </w:p>
        </w:tc>
        <w:tc>
          <w:tcPr>
            <w:tcW w:w="1560" w:type="dxa"/>
            <w:tcBorders>
              <w:top w:val="nil"/>
              <w:left w:val="nil"/>
              <w:bottom w:val="nil"/>
              <w:right w:val="nil"/>
            </w:tcBorders>
            <w:noWrap/>
            <w:vAlign w:val="bottom"/>
            <w:hideMark/>
          </w:tcPr>
          <w:p w14:paraId="3BC556BF" w14:textId="77777777" w:rsidR="00FF6E43" w:rsidRPr="00457D29" w:rsidRDefault="00FF6E43" w:rsidP="00641FF3">
            <w:pPr>
              <w:rPr>
                <w:rFonts w:cs="Arial"/>
                <w:szCs w:val="20"/>
              </w:rPr>
            </w:pPr>
          </w:p>
        </w:tc>
        <w:tc>
          <w:tcPr>
            <w:tcW w:w="960" w:type="dxa"/>
            <w:tcBorders>
              <w:top w:val="nil"/>
              <w:left w:val="nil"/>
              <w:bottom w:val="nil"/>
              <w:right w:val="nil"/>
            </w:tcBorders>
            <w:noWrap/>
            <w:vAlign w:val="bottom"/>
            <w:hideMark/>
          </w:tcPr>
          <w:p w14:paraId="1C9DB488" w14:textId="77777777" w:rsidR="00FF6E43" w:rsidRPr="00457D29" w:rsidRDefault="00FF6E43" w:rsidP="00641FF3">
            <w:pPr>
              <w:rPr>
                <w:rFonts w:cs="Arial"/>
                <w:szCs w:val="20"/>
              </w:rPr>
            </w:pPr>
          </w:p>
        </w:tc>
      </w:tr>
      <w:tr w:rsidR="00FF6E43" w:rsidRPr="00457D29" w14:paraId="7770F1C3"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124E575A" w14:textId="77777777" w:rsidR="00FF6E43" w:rsidRPr="00457D29" w:rsidRDefault="00FF6E43" w:rsidP="00641FF3">
            <w:pPr>
              <w:jc w:val="center"/>
              <w:rPr>
                <w:rFonts w:cs="Arial"/>
                <w:b/>
                <w:bCs/>
                <w:color w:val="000000"/>
                <w:szCs w:val="20"/>
              </w:rPr>
            </w:pPr>
            <w:r w:rsidRPr="00457D29">
              <w:rPr>
                <w:rFonts w:cs="Arial"/>
                <w:b/>
                <w:bCs/>
                <w:color w:val="000000"/>
                <w:szCs w:val="20"/>
              </w:rPr>
              <w:t>MODELO DE PLANILHA DE EXEQUIBILIDADE</w:t>
            </w:r>
          </w:p>
        </w:tc>
        <w:tc>
          <w:tcPr>
            <w:tcW w:w="960" w:type="dxa"/>
            <w:tcBorders>
              <w:top w:val="nil"/>
              <w:left w:val="nil"/>
              <w:bottom w:val="nil"/>
              <w:right w:val="nil"/>
            </w:tcBorders>
            <w:noWrap/>
            <w:vAlign w:val="bottom"/>
            <w:hideMark/>
          </w:tcPr>
          <w:p w14:paraId="6279D86E" w14:textId="77777777" w:rsidR="00FF6E43" w:rsidRPr="00457D29" w:rsidRDefault="00FF6E43" w:rsidP="00641FF3">
            <w:pPr>
              <w:jc w:val="center"/>
              <w:rPr>
                <w:rFonts w:cs="Arial"/>
                <w:b/>
                <w:bCs/>
                <w:color w:val="000000"/>
                <w:szCs w:val="20"/>
              </w:rPr>
            </w:pPr>
          </w:p>
        </w:tc>
      </w:tr>
      <w:tr w:rsidR="00FF6E43" w:rsidRPr="00457D29" w14:paraId="2611B55F" w14:textId="77777777" w:rsidTr="00641FF3">
        <w:trPr>
          <w:trHeight w:val="1800"/>
        </w:trPr>
        <w:tc>
          <w:tcPr>
            <w:tcW w:w="1260" w:type="dxa"/>
            <w:tcBorders>
              <w:top w:val="nil"/>
              <w:left w:val="single" w:sz="4" w:space="0" w:color="auto"/>
              <w:bottom w:val="single" w:sz="4" w:space="0" w:color="auto"/>
              <w:right w:val="single" w:sz="4" w:space="0" w:color="auto"/>
            </w:tcBorders>
            <w:noWrap/>
            <w:vAlign w:val="center"/>
            <w:hideMark/>
          </w:tcPr>
          <w:p w14:paraId="42F7C511" w14:textId="77777777" w:rsidR="00FF6E43" w:rsidRPr="00457D29" w:rsidRDefault="00FF6E43" w:rsidP="00641FF3">
            <w:pPr>
              <w:jc w:val="center"/>
              <w:rPr>
                <w:rFonts w:cs="Arial"/>
                <w:b/>
                <w:bCs/>
                <w:color w:val="000000"/>
                <w:szCs w:val="20"/>
              </w:rPr>
            </w:pPr>
            <w:r w:rsidRPr="00457D29">
              <w:rPr>
                <w:rFonts w:cs="Arial"/>
                <w:b/>
                <w:bCs/>
                <w:color w:val="000000"/>
                <w:szCs w:val="20"/>
              </w:rPr>
              <w:t>ITEM</w:t>
            </w:r>
          </w:p>
        </w:tc>
        <w:tc>
          <w:tcPr>
            <w:tcW w:w="1859" w:type="dxa"/>
            <w:tcBorders>
              <w:top w:val="nil"/>
              <w:left w:val="nil"/>
              <w:bottom w:val="single" w:sz="4" w:space="0" w:color="auto"/>
              <w:right w:val="single" w:sz="4" w:space="0" w:color="auto"/>
            </w:tcBorders>
            <w:noWrap/>
            <w:vAlign w:val="center"/>
            <w:hideMark/>
          </w:tcPr>
          <w:p w14:paraId="36500780" w14:textId="77777777" w:rsidR="00FF6E43" w:rsidRPr="00457D29" w:rsidRDefault="00FF6E43" w:rsidP="00641FF3">
            <w:pPr>
              <w:jc w:val="center"/>
              <w:rPr>
                <w:rFonts w:cs="Arial"/>
                <w:b/>
                <w:bCs/>
                <w:color w:val="000000"/>
                <w:szCs w:val="20"/>
              </w:rPr>
            </w:pPr>
            <w:r w:rsidRPr="00457D29">
              <w:rPr>
                <w:rFonts w:cs="Arial"/>
                <w:b/>
                <w:bCs/>
                <w:color w:val="000000"/>
                <w:szCs w:val="20"/>
              </w:rPr>
              <w:t>DESCRIÇÃO</w:t>
            </w:r>
          </w:p>
        </w:tc>
        <w:tc>
          <w:tcPr>
            <w:tcW w:w="1701" w:type="dxa"/>
            <w:tcBorders>
              <w:top w:val="nil"/>
              <w:left w:val="nil"/>
              <w:bottom w:val="single" w:sz="4" w:space="0" w:color="auto"/>
              <w:right w:val="single" w:sz="4" w:space="0" w:color="auto"/>
            </w:tcBorders>
            <w:noWrap/>
            <w:vAlign w:val="center"/>
            <w:hideMark/>
          </w:tcPr>
          <w:p w14:paraId="373C89AD" w14:textId="77777777" w:rsidR="00FF6E43" w:rsidRPr="00457D29" w:rsidRDefault="00FF6E43" w:rsidP="00641FF3">
            <w:pPr>
              <w:jc w:val="center"/>
              <w:rPr>
                <w:rFonts w:cs="Arial"/>
                <w:b/>
                <w:bCs/>
                <w:color w:val="000000"/>
                <w:szCs w:val="20"/>
              </w:rPr>
            </w:pPr>
            <w:r w:rsidRPr="00457D29">
              <w:rPr>
                <w:rFonts w:cs="Arial"/>
                <w:b/>
                <w:bCs/>
                <w:color w:val="000000"/>
                <w:szCs w:val="20"/>
              </w:rPr>
              <w:t>QUANTIDADE</w:t>
            </w:r>
          </w:p>
        </w:tc>
        <w:tc>
          <w:tcPr>
            <w:tcW w:w="2268" w:type="dxa"/>
            <w:tcBorders>
              <w:top w:val="nil"/>
              <w:left w:val="nil"/>
              <w:bottom w:val="single" w:sz="4" w:space="0" w:color="auto"/>
              <w:right w:val="single" w:sz="4" w:space="0" w:color="auto"/>
            </w:tcBorders>
            <w:vAlign w:val="center"/>
            <w:hideMark/>
          </w:tcPr>
          <w:p w14:paraId="287A72F6" w14:textId="77777777" w:rsidR="00FF6E43" w:rsidRPr="00457D29" w:rsidRDefault="00FF6E43" w:rsidP="00641FF3">
            <w:pPr>
              <w:jc w:val="center"/>
              <w:rPr>
                <w:rFonts w:cs="Arial"/>
                <w:b/>
                <w:bCs/>
                <w:color w:val="000000"/>
                <w:szCs w:val="20"/>
              </w:rPr>
            </w:pPr>
            <w:r w:rsidRPr="00457D29">
              <w:rPr>
                <w:rFonts w:cs="Arial"/>
                <w:b/>
                <w:bCs/>
                <w:color w:val="000000"/>
                <w:szCs w:val="20"/>
              </w:rPr>
              <w:t>CUSTO UNITÁRIO (todos os custos de aquisição e processamento de mercadorias)</w:t>
            </w:r>
          </w:p>
        </w:tc>
        <w:tc>
          <w:tcPr>
            <w:tcW w:w="1843" w:type="dxa"/>
            <w:tcBorders>
              <w:top w:val="nil"/>
              <w:left w:val="nil"/>
              <w:bottom w:val="single" w:sz="4" w:space="0" w:color="auto"/>
              <w:right w:val="single" w:sz="4" w:space="0" w:color="auto"/>
            </w:tcBorders>
            <w:vAlign w:val="center"/>
            <w:hideMark/>
          </w:tcPr>
          <w:p w14:paraId="7C991B49" w14:textId="77777777" w:rsidR="00FF6E43" w:rsidRPr="00457D29" w:rsidRDefault="00FF6E43" w:rsidP="00641FF3">
            <w:pPr>
              <w:jc w:val="center"/>
              <w:rPr>
                <w:rFonts w:cs="Arial"/>
                <w:b/>
                <w:bCs/>
                <w:color w:val="000000"/>
                <w:szCs w:val="20"/>
              </w:rPr>
            </w:pPr>
            <w:r w:rsidRPr="00457D29">
              <w:rPr>
                <w:rFonts w:cs="Arial"/>
                <w:b/>
                <w:bCs/>
                <w:color w:val="000000"/>
                <w:szCs w:val="20"/>
              </w:rPr>
              <w:t>CUSTO TOTAL (Custo unitário X quantidade)</w:t>
            </w:r>
          </w:p>
        </w:tc>
        <w:tc>
          <w:tcPr>
            <w:tcW w:w="1701" w:type="dxa"/>
            <w:tcBorders>
              <w:top w:val="nil"/>
              <w:left w:val="nil"/>
              <w:bottom w:val="single" w:sz="4" w:space="0" w:color="auto"/>
              <w:right w:val="single" w:sz="4" w:space="0" w:color="auto"/>
            </w:tcBorders>
            <w:vAlign w:val="center"/>
            <w:hideMark/>
          </w:tcPr>
          <w:p w14:paraId="18B8AA25" w14:textId="77777777" w:rsidR="00FF6E43" w:rsidRPr="00457D29" w:rsidRDefault="00FF6E43" w:rsidP="00641FF3">
            <w:pPr>
              <w:jc w:val="center"/>
              <w:rPr>
                <w:rFonts w:cs="Arial"/>
                <w:b/>
                <w:bCs/>
                <w:color w:val="000000"/>
                <w:szCs w:val="20"/>
              </w:rPr>
            </w:pPr>
            <w:r w:rsidRPr="00457D29">
              <w:rPr>
                <w:rFonts w:cs="Arial"/>
                <w:b/>
                <w:bCs/>
                <w:color w:val="000000"/>
                <w:szCs w:val="20"/>
              </w:rPr>
              <w:t>VALOR UNITÁRIO COTADO NO CERTAME</w:t>
            </w:r>
          </w:p>
        </w:tc>
        <w:tc>
          <w:tcPr>
            <w:tcW w:w="1559" w:type="dxa"/>
            <w:tcBorders>
              <w:top w:val="nil"/>
              <w:left w:val="nil"/>
              <w:bottom w:val="single" w:sz="4" w:space="0" w:color="auto"/>
              <w:right w:val="single" w:sz="4" w:space="0" w:color="auto"/>
            </w:tcBorders>
            <w:vAlign w:val="center"/>
            <w:hideMark/>
          </w:tcPr>
          <w:p w14:paraId="7F641332" w14:textId="77777777" w:rsidR="00FF6E43" w:rsidRPr="00457D29" w:rsidRDefault="00FF6E43" w:rsidP="00641FF3">
            <w:pPr>
              <w:jc w:val="center"/>
              <w:rPr>
                <w:rFonts w:cs="Arial"/>
                <w:b/>
                <w:bCs/>
                <w:color w:val="000000"/>
                <w:szCs w:val="20"/>
              </w:rPr>
            </w:pPr>
            <w:r w:rsidRPr="00457D29">
              <w:rPr>
                <w:rFonts w:cs="Arial"/>
                <w:b/>
                <w:bCs/>
                <w:color w:val="000000"/>
                <w:szCs w:val="20"/>
              </w:rPr>
              <w:t>VALOR TOTAL COTADO NO CERTAME (valor unitário cotado X quantidade)</w:t>
            </w:r>
          </w:p>
        </w:tc>
        <w:tc>
          <w:tcPr>
            <w:tcW w:w="1417" w:type="dxa"/>
            <w:tcBorders>
              <w:top w:val="nil"/>
              <w:left w:val="nil"/>
              <w:bottom w:val="single" w:sz="4" w:space="0" w:color="auto"/>
              <w:right w:val="single" w:sz="4" w:space="0" w:color="auto"/>
            </w:tcBorders>
            <w:vAlign w:val="center"/>
            <w:hideMark/>
          </w:tcPr>
          <w:p w14:paraId="3D41697D" w14:textId="77777777" w:rsidR="00FF6E43" w:rsidRPr="00457D29" w:rsidRDefault="00FF6E43" w:rsidP="00641FF3">
            <w:pPr>
              <w:jc w:val="center"/>
              <w:rPr>
                <w:rFonts w:cs="Arial"/>
                <w:b/>
                <w:bCs/>
                <w:color w:val="000000"/>
                <w:szCs w:val="20"/>
              </w:rPr>
            </w:pPr>
            <w:r w:rsidRPr="00457D29">
              <w:rPr>
                <w:rFonts w:cs="Arial"/>
                <w:b/>
                <w:bCs/>
                <w:color w:val="000000"/>
                <w:szCs w:val="20"/>
              </w:rPr>
              <w:t>LUCRO UNITÁRIO (Preço de venda - custo unitário)</w:t>
            </w:r>
          </w:p>
        </w:tc>
        <w:tc>
          <w:tcPr>
            <w:tcW w:w="1560" w:type="dxa"/>
            <w:tcBorders>
              <w:top w:val="nil"/>
              <w:left w:val="nil"/>
              <w:bottom w:val="single" w:sz="4" w:space="0" w:color="auto"/>
              <w:right w:val="single" w:sz="4" w:space="0" w:color="auto"/>
            </w:tcBorders>
            <w:vAlign w:val="center"/>
            <w:hideMark/>
          </w:tcPr>
          <w:p w14:paraId="1178B1DC" w14:textId="77777777" w:rsidR="00FF6E43" w:rsidRPr="00457D29" w:rsidRDefault="00FF6E43" w:rsidP="00641FF3">
            <w:pPr>
              <w:jc w:val="center"/>
              <w:rPr>
                <w:rFonts w:cs="Arial"/>
                <w:b/>
                <w:bCs/>
                <w:color w:val="000000"/>
                <w:szCs w:val="20"/>
              </w:rPr>
            </w:pPr>
            <w:r w:rsidRPr="00457D29">
              <w:rPr>
                <w:rFonts w:cs="Arial"/>
                <w:b/>
                <w:bCs/>
                <w:color w:val="000000"/>
                <w:szCs w:val="20"/>
              </w:rPr>
              <w:t>LUCRO TOTAL (lucro unitário X quantidade)</w:t>
            </w:r>
          </w:p>
        </w:tc>
        <w:tc>
          <w:tcPr>
            <w:tcW w:w="960" w:type="dxa"/>
            <w:tcBorders>
              <w:top w:val="nil"/>
              <w:left w:val="nil"/>
              <w:bottom w:val="nil"/>
              <w:right w:val="nil"/>
            </w:tcBorders>
            <w:noWrap/>
            <w:vAlign w:val="bottom"/>
            <w:hideMark/>
          </w:tcPr>
          <w:p w14:paraId="5E4C0968" w14:textId="77777777" w:rsidR="00FF6E43" w:rsidRPr="00457D29" w:rsidRDefault="00FF6E43" w:rsidP="00641FF3">
            <w:pPr>
              <w:jc w:val="center"/>
              <w:rPr>
                <w:rFonts w:cs="Arial"/>
                <w:b/>
                <w:bCs/>
                <w:color w:val="000000"/>
                <w:szCs w:val="20"/>
              </w:rPr>
            </w:pPr>
          </w:p>
        </w:tc>
      </w:tr>
      <w:tr w:rsidR="00FF6E43" w:rsidRPr="00457D29" w14:paraId="5C7CD259"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1067C825" w14:textId="77777777" w:rsidR="00FF6E43" w:rsidRPr="00457D29" w:rsidRDefault="00FF6E43" w:rsidP="00641FF3">
            <w:pPr>
              <w:rPr>
                <w:rFonts w:cs="Arial"/>
                <w:color w:val="000000"/>
                <w:szCs w:val="20"/>
              </w:rPr>
            </w:pPr>
            <w:r w:rsidRPr="00457D29">
              <w:rPr>
                <w:rFonts w:cs="Arial"/>
                <w:color w:val="000000"/>
                <w:szCs w:val="20"/>
              </w:rPr>
              <w:t> </w:t>
            </w:r>
          </w:p>
        </w:tc>
        <w:tc>
          <w:tcPr>
            <w:tcW w:w="1859" w:type="dxa"/>
            <w:tcBorders>
              <w:top w:val="nil"/>
              <w:left w:val="nil"/>
              <w:bottom w:val="single" w:sz="4" w:space="0" w:color="auto"/>
              <w:right w:val="single" w:sz="4" w:space="0" w:color="auto"/>
            </w:tcBorders>
            <w:noWrap/>
            <w:vAlign w:val="bottom"/>
            <w:hideMark/>
          </w:tcPr>
          <w:p w14:paraId="7875E39E" w14:textId="77777777" w:rsidR="00FF6E43" w:rsidRPr="00457D29" w:rsidRDefault="00FF6E43" w:rsidP="00641FF3">
            <w:pPr>
              <w:rPr>
                <w:rFonts w:cs="Arial"/>
                <w:color w:val="000000"/>
                <w:szCs w:val="20"/>
              </w:rPr>
            </w:pPr>
            <w:r w:rsidRPr="00457D29">
              <w:rPr>
                <w:rFonts w:cs="Arial"/>
                <w:color w:val="000000"/>
                <w:szCs w:val="20"/>
              </w:rPr>
              <w:t> </w:t>
            </w:r>
          </w:p>
        </w:tc>
        <w:tc>
          <w:tcPr>
            <w:tcW w:w="1701" w:type="dxa"/>
            <w:tcBorders>
              <w:top w:val="nil"/>
              <w:left w:val="nil"/>
              <w:bottom w:val="single" w:sz="4" w:space="0" w:color="auto"/>
              <w:right w:val="single" w:sz="4" w:space="0" w:color="auto"/>
            </w:tcBorders>
            <w:noWrap/>
            <w:vAlign w:val="bottom"/>
            <w:hideMark/>
          </w:tcPr>
          <w:p w14:paraId="5DAA1CBB" w14:textId="77777777" w:rsidR="00FF6E43" w:rsidRPr="00457D29" w:rsidRDefault="00FF6E43" w:rsidP="00641FF3">
            <w:pPr>
              <w:rPr>
                <w:rFonts w:cs="Arial"/>
                <w:color w:val="000000"/>
                <w:szCs w:val="20"/>
              </w:rPr>
            </w:pPr>
            <w:r w:rsidRPr="00457D29">
              <w:rPr>
                <w:rFonts w:cs="Arial"/>
                <w:color w:val="000000"/>
                <w:szCs w:val="20"/>
              </w:rPr>
              <w:t> </w:t>
            </w:r>
          </w:p>
        </w:tc>
        <w:tc>
          <w:tcPr>
            <w:tcW w:w="2268" w:type="dxa"/>
            <w:tcBorders>
              <w:top w:val="nil"/>
              <w:left w:val="nil"/>
              <w:bottom w:val="single" w:sz="4" w:space="0" w:color="auto"/>
              <w:right w:val="single" w:sz="4" w:space="0" w:color="auto"/>
            </w:tcBorders>
            <w:noWrap/>
            <w:vAlign w:val="bottom"/>
            <w:hideMark/>
          </w:tcPr>
          <w:p w14:paraId="621D2758" w14:textId="77777777" w:rsidR="00FF6E43" w:rsidRPr="00457D29" w:rsidRDefault="00FF6E43" w:rsidP="00641FF3">
            <w:pPr>
              <w:rPr>
                <w:rFonts w:cs="Arial"/>
                <w:color w:val="000000"/>
                <w:szCs w:val="20"/>
              </w:rPr>
            </w:pPr>
            <w:r w:rsidRPr="00457D29">
              <w:rPr>
                <w:rFonts w:cs="Arial"/>
                <w:color w:val="000000"/>
                <w:szCs w:val="20"/>
              </w:rPr>
              <w:t> </w:t>
            </w:r>
          </w:p>
        </w:tc>
        <w:tc>
          <w:tcPr>
            <w:tcW w:w="1843" w:type="dxa"/>
            <w:tcBorders>
              <w:top w:val="nil"/>
              <w:left w:val="nil"/>
              <w:bottom w:val="single" w:sz="4" w:space="0" w:color="auto"/>
              <w:right w:val="single" w:sz="4" w:space="0" w:color="auto"/>
            </w:tcBorders>
            <w:noWrap/>
            <w:vAlign w:val="bottom"/>
            <w:hideMark/>
          </w:tcPr>
          <w:p w14:paraId="137B4D03" w14:textId="77777777" w:rsidR="00FF6E43" w:rsidRPr="00457D29" w:rsidRDefault="00FF6E43" w:rsidP="00641FF3">
            <w:pPr>
              <w:rPr>
                <w:rFonts w:cs="Arial"/>
                <w:color w:val="000000"/>
                <w:szCs w:val="20"/>
              </w:rPr>
            </w:pPr>
            <w:r w:rsidRPr="00457D29">
              <w:rPr>
                <w:rFonts w:cs="Arial"/>
                <w:color w:val="000000"/>
                <w:szCs w:val="20"/>
              </w:rPr>
              <w:t> </w:t>
            </w:r>
          </w:p>
        </w:tc>
        <w:tc>
          <w:tcPr>
            <w:tcW w:w="1701" w:type="dxa"/>
            <w:tcBorders>
              <w:top w:val="nil"/>
              <w:left w:val="nil"/>
              <w:bottom w:val="single" w:sz="4" w:space="0" w:color="auto"/>
              <w:right w:val="single" w:sz="4" w:space="0" w:color="auto"/>
            </w:tcBorders>
            <w:noWrap/>
            <w:vAlign w:val="bottom"/>
            <w:hideMark/>
          </w:tcPr>
          <w:p w14:paraId="7C463118" w14:textId="77777777" w:rsidR="00FF6E43" w:rsidRPr="00457D29" w:rsidRDefault="00FF6E43" w:rsidP="00641FF3">
            <w:pPr>
              <w:rPr>
                <w:rFonts w:cs="Arial"/>
                <w:color w:val="000000"/>
                <w:szCs w:val="20"/>
              </w:rPr>
            </w:pPr>
            <w:r w:rsidRPr="00457D29">
              <w:rPr>
                <w:rFonts w:cs="Arial"/>
                <w:color w:val="000000"/>
                <w:szCs w:val="20"/>
              </w:rPr>
              <w:t> </w:t>
            </w:r>
          </w:p>
        </w:tc>
        <w:tc>
          <w:tcPr>
            <w:tcW w:w="1559" w:type="dxa"/>
            <w:tcBorders>
              <w:top w:val="nil"/>
              <w:left w:val="nil"/>
              <w:bottom w:val="single" w:sz="4" w:space="0" w:color="auto"/>
              <w:right w:val="single" w:sz="4" w:space="0" w:color="auto"/>
            </w:tcBorders>
            <w:noWrap/>
            <w:vAlign w:val="bottom"/>
            <w:hideMark/>
          </w:tcPr>
          <w:p w14:paraId="2BD67116" w14:textId="77777777" w:rsidR="00FF6E43" w:rsidRPr="00457D29" w:rsidRDefault="00FF6E43" w:rsidP="00641FF3">
            <w:pPr>
              <w:rPr>
                <w:rFonts w:cs="Arial"/>
                <w:color w:val="000000"/>
                <w:szCs w:val="20"/>
              </w:rPr>
            </w:pPr>
            <w:r w:rsidRPr="00457D29">
              <w:rPr>
                <w:rFonts w:cs="Arial"/>
                <w:color w:val="000000"/>
                <w:szCs w:val="20"/>
              </w:rPr>
              <w:t> </w:t>
            </w:r>
          </w:p>
        </w:tc>
        <w:tc>
          <w:tcPr>
            <w:tcW w:w="1417" w:type="dxa"/>
            <w:tcBorders>
              <w:top w:val="nil"/>
              <w:left w:val="nil"/>
              <w:bottom w:val="single" w:sz="4" w:space="0" w:color="auto"/>
              <w:right w:val="single" w:sz="4" w:space="0" w:color="auto"/>
            </w:tcBorders>
            <w:noWrap/>
            <w:vAlign w:val="bottom"/>
            <w:hideMark/>
          </w:tcPr>
          <w:p w14:paraId="5CBD2D23" w14:textId="77777777" w:rsidR="00FF6E43" w:rsidRPr="00457D29" w:rsidRDefault="00FF6E43" w:rsidP="00641FF3">
            <w:pPr>
              <w:rPr>
                <w:rFonts w:cs="Arial"/>
                <w:color w:val="000000"/>
                <w:szCs w:val="20"/>
              </w:rPr>
            </w:pPr>
            <w:r w:rsidRPr="00457D29">
              <w:rPr>
                <w:rFonts w:cs="Arial"/>
                <w:color w:val="000000"/>
                <w:szCs w:val="20"/>
              </w:rPr>
              <w:t> </w:t>
            </w:r>
          </w:p>
        </w:tc>
        <w:tc>
          <w:tcPr>
            <w:tcW w:w="1560" w:type="dxa"/>
            <w:tcBorders>
              <w:top w:val="nil"/>
              <w:left w:val="nil"/>
              <w:bottom w:val="single" w:sz="4" w:space="0" w:color="auto"/>
              <w:right w:val="single" w:sz="4" w:space="0" w:color="auto"/>
            </w:tcBorders>
            <w:noWrap/>
            <w:vAlign w:val="bottom"/>
            <w:hideMark/>
          </w:tcPr>
          <w:p w14:paraId="607970E1" w14:textId="77777777" w:rsidR="00FF6E43" w:rsidRPr="00457D29" w:rsidRDefault="00FF6E43" w:rsidP="00641FF3">
            <w:pPr>
              <w:rPr>
                <w:rFonts w:cs="Arial"/>
                <w:color w:val="000000"/>
                <w:szCs w:val="20"/>
              </w:rPr>
            </w:pPr>
            <w:r w:rsidRPr="00457D29">
              <w:rPr>
                <w:rFonts w:cs="Arial"/>
                <w:color w:val="000000"/>
                <w:szCs w:val="20"/>
              </w:rPr>
              <w:t> </w:t>
            </w:r>
          </w:p>
        </w:tc>
        <w:tc>
          <w:tcPr>
            <w:tcW w:w="960" w:type="dxa"/>
            <w:tcBorders>
              <w:top w:val="nil"/>
              <w:left w:val="nil"/>
              <w:bottom w:val="nil"/>
              <w:right w:val="nil"/>
            </w:tcBorders>
            <w:noWrap/>
            <w:vAlign w:val="bottom"/>
            <w:hideMark/>
          </w:tcPr>
          <w:p w14:paraId="2DEC476C" w14:textId="77777777" w:rsidR="00FF6E43" w:rsidRPr="00457D29" w:rsidRDefault="00FF6E43" w:rsidP="00641FF3">
            <w:pPr>
              <w:rPr>
                <w:rFonts w:cs="Arial"/>
                <w:color w:val="000000"/>
                <w:szCs w:val="20"/>
              </w:rPr>
            </w:pPr>
          </w:p>
        </w:tc>
      </w:tr>
      <w:tr w:rsidR="00FF6E43" w:rsidRPr="00457D29" w14:paraId="034FA4CE"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B9E918D" w14:textId="77777777" w:rsidR="00FF6E43" w:rsidRPr="00457D29" w:rsidRDefault="00FF6E43" w:rsidP="00641FF3">
            <w:pPr>
              <w:rPr>
                <w:rFonts w:cs="Arial"/>
                <w:color w:val="000000"/>
                <w:szCs w:val="20"/>
              </w:rPr>
            </w:pPr>
            <w:r w:rsidRPr="00457D29">
              <w:rPr>
                <w:rFonts w:cs="Arial"/>
                <w:color w:val="000000"/>
                <w:szCs w:val="20"/>
              </w:rPr>
              <w:t> </w:t>
            </w:r>
          </w:p>
        </w:tc>
        <w:tc>
          <w:tcPr>
            <w:tcW w:w="1859" w:type="dxa"/>
            <w:tcBorders>
              <w:top w:val="nil"/>
              <w:left w:val="nil"/>
              <w:bottom w:val="single" w:sz="4" w:space="0" w:color="auto"/>
              <w:right w:val="single" w:sz="4" w:space="0" w:color="auto"/>
            </w:tcBorders>
            <w:noWrap/>
            <w:vAlign w:val="bottom"/>
            <w:hideMark/>
          </w:tcPr>
          <w:p w14:paraId="4D42934E" w14:textId="77777777" w:rsidR="00FF6E43" w:rsidRPr="00457D29" w:rsidRDefault="00FF6E43" w:rsidP="00641FF3">
            <w:pPr>
              <w:rPr>
                <w:rFonts w:cs="Arial"/>
                <w:color w:val="000000"/>
                <w:szCs w:val="20"/>
              </w:rPr>
            </w:pPr>
            <w:r w:rsidRPr="00457D29">
              <w:rPr>
                <w:rFonts w:cs="Arial"/>
                <w:color w:val="000000"/>
                <w:szCs w:val="20"/>
              </w:rPr>
              <w:t> </w:t>
            </w:r>
          </w:p>
        </w:tc>
        <w:tc>
          <w:tcPr>
            <w:tcW w:w="1701" w:type="dxa"/>
            <w:tcBorders>
              <w:top w:val="nil"/>
              <w:left w:val="nil"/>
              <w:bottom w:val="single" w:sz="4" w:space="0" w:color="auto"/>
              <w:right w:val="single" w:sz="4" w:space="0" w:color="auto"/>
            </w:tcBorders>
            <w:noWrap/>
            <w:vAlign w:val="bottom"/>
            <w:hideMark/>
          </w:tcPr>
          <w:p w14:paraId="0E1A0350" w14:textId="77777777" w:rsidR="00FF6E43" w:rsidRPr="00457D29" w:rsidRDefault="00FF6E43" w:rsidP="00641FF3">
            <w:pPr>
              <w:rPr>
                <w:rFonts w:cs="Arial"/>
                <w:color w:val="000000"/>
                <w:szCs w:val="20"/>
              </w:rPr>
            </w:pPr>
            <w:r w:rsidRPr="00457D29">
              <w:rPr>
                <w:rFonts w:cs="Arial"/>
                <w:color w:val="000000"/>
                <w:szCs w:val="20"/>
              </w:rPr>
              <w:t> </w:t>
            </w:r>
          </w:p>
        </w:tc>
        <w:tc>
          <w:tcPr>
            <w:tcW w:w="2268" w:type="dxa"/>
            <w:tcBorders>
              <w:top w:val="nil"/>
              <w:left w:val="nil"/>
              <w:bottom w:val="single" w:sz="4" w:space="0" w:color="auto"/>
              <w:right w:val="single" w:sz="4" w:space="0" w:color="auto"/>
            </w:tcBorders>
            <w:noWrap/>
            <w:vAlign w:val="bottom"/>
            <w:hideMark/>
          </w:tcPr>
          <w:p w14:paraId="16FDBDBA" w14:textId="77777777" w:rsidR="00FF6E43" w:rsidRPr="00457D29" w:rsidRDefault="00FF6E43" w:rsidP="00641FF3">
            <w:pPr>
              <w:rPr>
                <w:rFonts w:cs="Arial"/>
                <w:color w:val="000000"/>
                <w:szCs w:val="20"/>
              </w:rPr>
            </w:pPr>
            <w:r w:rsidRPr="00457D29">
              <w:rPr>
                <w:rFonts w:cs="Arial"/>
                <w:color w:val="000000"/>
                <w:szCs w:val="20"/>
              </w:rPr>
              <w:t> </w:t>
            </w:r>
          </w:p>
        </w:tc>
        <w:tc>
          <w:tcPr>
            <w:tcW w:w="1843" w:type="dxa"/>
            <w:tcBorders>
              <w:top w:val="nil"/>
              <w:left w:val="nil"/>
              <w:bottom w:val="single" w:sz="4" w:space="0" w:color="auto"/>
              <w:right w:val="single" w:sz="4" w:space="0" w:color="auto"/>
            </w:tcBorders>
            <w:noWrap/>
            <w:vAlign w:val="bottom"/>
            <w:hideMark/>
          </w:tcPr>
          <w:p w14:paraId="1F643BC0" w14:textId="77777777" w:rsidR="00FF6E43" w:rsidRPr="00457D29" w:rsidRDefault="00FF6E43" w:rsidP="00641FF3">
            <w:pPr>
              <w:rPr>
                <w:rFonts w:cs="Arial"/>
                <w:color w:val="000000"/>
                <w:szCs w:val="20"/>
              </w:rPr>
            </w:pPr>
            <w:r w:rsidRPr="00457D29">
              <w:rPr>
                <w:rFonts w:cs="Arial"/>
                <w:color w:val="000000"/>
                <w:szCs w:val="20"/>
              </w:rPr>
              <w:t> </w:t>
            </w:r>
          </w:p>
        </w:tc>
        <w:tc>
          <w:tcPr>
            <w:tcW w:w="1701" w:type="dxa"/>
            <w:tcBorders>
              <w:top w:val="nil"/>
              <w:left w:val="nil"/>
              <w:bottom w:val="single" w:sz="4" w:space="0" w:color="auto"/>
              <w:right w:val="single" w:sz="4" w:space="0" w:color="auto"/>
            </w:tcBorders>
            <w:noWrap/>
            <w:vAlign w:val="bottom"/>
            <w:hideMark/>
          </w:tcPr>
          <w:p w14:paraId="6354EA8C" w14:textId="77777777" w:rsidR="00FF6E43" w:rsidRPr="00457D29" w:rsidRDefault="00FF6E43" w:rsidP="00641FF3">
            <w:pPr>
              <w:rPr>
                <w:rFonts w:cs="Arial"/>
                <w:color w:val="000000"/>
                <w:szCs w:val="20"/>
              </w:rPr>
            </w:pPr>
            <w:r w:rsidRPr="00457D29">
              <w:rPr>
                <w:rFonts w:cs="Arial"/>
                <w:color w:val="000000"/>
                <w:szCs w:val="20"/>
              </w:rPr>
              <w:t> </w:t>
            </w:r>
          </w:p>
        </w:tc>
        <w:tc>
          <w:tcPr>
            <w:tcW w:w="1559" w:type="dxa"/>
            <w:tcBorders>
              <w:top w:val="nil"/>
              <w:left w:val="nil"/>
              <w:bottom w:val="single" w:sz="4" w:space="0" w:color="auto"/>
              <w:right w:val="single" w:sz="4" w:space="0" w:color="auto"/>
            </w:tcBorders>
            <w:noWrap/>
            <w:vAlign w:val="bottom"/>
            <w:hideMark/>
          </w:tcPr>
          <w:p w14:paraId="4BB6E6BC" w14:textId="77777777" w:rsidR="00FF6E43" w:rsidRPr="00457D29" w:rsidRDefault="00FF6E43" w:rsidP="00641FF3">
            <w:pPr>
              <w:rPr>
                <w:rFonts w:cs="Arial"/>
                <w:color w:val="000000"/>
                <w:szCs w:val="20"/>
              </w:rPr>
            </w:pPr>
            <w:r w:rsidRPr="00457D29">
              <w:rPr>
                <w:rFonts w:cs="Arial"/>
                <w:color w:val="000000"/>
                <w:szCs w:val="20"/>
              </w:rPr>
              <w:t> </w:t>
            </w:r>
          </w:p>
        </w:tc>
        <w:tc>
          <w:tcPr>
            <w:tcW w:w="1417" w:type="dxa"/>
            <w:tcBorders>
              <w:top w:val="nil"/>
              <w:left w:val="nil"/>
              <w:bottom w:val="single" w:sz="4" w:space="0" w:color="auto"/>
              <w:right w:val="single" w:sz="4" w:space="0" w:color="auto"/>
            </w:tcBorders>
            <w:noWrap/>
            <w:vAlign w:val="bottom"/>
            <w:hideMark/>
          </w:tcPr>
          <w:p w14:paraId="42BE8706" w14:textId="77777777" w:rsidR="00FF6E43" w:rsidRPr="00457D29" w:rsidRDefault="00FF6E43" w:rsidP="00641FF3">
            <w:pPr>
              <w:rPr>
                <w:rFonts w:cs="Arial"/>
                <w:color w:val="000000"/>
                <w:szCs w:val="20"/>
              </w:rPr>
            </w:pPr>
            <w:r w:rsidRPr="00457D29">
              <w:rPr>
                <w:rFonts w:cs="Arial"/>
                <w:color w:val="000000"/>
                <w:szCs w:val="20"/>
              </w:rPr>
              <w:t> </w:t>
            </w:r>
          </w:p>
        </w:tc>
        <w:tc>
          <w:tcPr>
            <w:tcW w:w="1560" w:type="dxa"/>
            <w:tcBorders>
              <w:top w:val="nil"/>
              <w:left w:val="nil"/>
              <w:bottom w:val="single" w:sz="4" w:space="0" w:color="auto"/>
              <w:right w:val="single" w:sz="4" w:space="0" w:color="auto"/>
            </w:tcBorders>
            <w:noWrap/>
            <w:vAlign w:val="bottom"/>
            <w:hideMark/>
          </w:tcPr>
          <w:p w14:paraId="224ECB05" w14:textId="77777777" w:rsidR="00FF6E43" w:rsidRPr="00457D29" w:rsidRDefault="00FF6E43" w:rsidP="00641FF3">
            <w:pPr>
              <w:rPr>
                <w:rFonts w:cs="Arial"/>
                <w:color w:val="000000"/>
                <w:szCs w:val="20"/>
              </w:rPr>
            </w:pPr>
            <w:r w:rsidRPr="00457D29">
              <w:rPr>
                <w:rFonts w:cs="Arial"/>
                <w:color w:val="000000"/>
                <w:szCs w:val="20"/>
              </w:rPr>
              <w:t> </w:t>
            </w:r>
          </w:p>
        </w:tc>
        <w:tc>
          <w:tcPr>
            <w:tcW w:w="960" w:type="dxa"/>
            <w:tcBorders>
              <w:top w:val="nil"/>
              <w:left w:val="nil"/>
              <w:bottom w:val="nil"/>
              <w:right w:val="nil"/>
            </w:tcBorders>
            <w:noWrap/>
            <w:vAlign w:val="bottom"/>
            <w:hideMark/>
          </w:tcPr>
          <w:p w14:paraId="43CF507D" w14:textId="77777777" w:rsidR="00FF6E43" w:rsidRPr="00457D29" w:rsidRDefault="00FF6E43" w:rsidP="00641FF3">
            <w:pPr>
              <w:rPr>
                <w:rFonts w:cs="Arial"/>
                <w:color w:val="000000"/>
                <w:szCs w:val="20"/>
              </w:rPr>
            </w:pPr>
          </w:p>
        </w:tc>
      </w:tr>
      <w:tr w:rsidR="00FF6E43" w:rsidRPr="00457D29" w14:paraId="59A3A1A1"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21721AB3" w14:textId="77777777" w:rsidR="00FF6E43" w:rsidRPr="00457D29" w:rsidRDefault="00FF6E43" w:rsidP="00641FF3">
            <w:pPr>
              <w:rPr>
                <w:rFonts w:cs="Arial"/>
                <w:color w:val="000000"/>
                <w:szCs w:val="20"/>
              </w:rPr>
            </w:pPr>
            <w:r w:rsidRPr="00457D29">
              <w:rPr>
                <w:rFonts w:cs="Arial"/>
                <w:color w:val="000000"/>
                <w:szCs w:val="20"/>
              </w:rPr>
              <w:t> </w:t>
            </w:r>
          </w:p>
        </w:tc>
        <w:tc>
          <w:tcPr>
            <w:tcW w:w="1859" w:type="dxa"/>
            <w:tcBorders>
              <w:top w:val="nil"/>
              <w:left w:val="nil"/>
              <w:bottom w:val="single" w:sz="4" w:space="0" w:color="auto"/>
              <w:right w:val="single" w:sz="4" w:space="0" w:color="auto"/>
            </w:tcBorders>
            <w:noWrap/>
            <w:vAlign w:val="bottom"/>
            <w:hideMark/>
          </w:tcPr>
          <w:p w14:paraId="317710C9" w14:textId="77777777" w:rsidR="00FF6E43" w:rsidRPr="00457D29" w:rsidRDefault="00FF6E43" w:rsidP="00641FF3">
            <w:pPr>
              <w:rPr>
                <w:rFonts w:cs="Arial"/>
                <w:color w:val="000000"/>
                <w:szCs w:val="20"/>
              </w:rPr>
            </w:pPr>
            <w:r w:rsidRPr="00457D29">
              <w:rPr>
                <w:rFonts w:cs="Arial"/>
                <w:color w:val="000000"/>
                <w:szCs w:val="20"/>
              </w:rPr>
              <w:t> </w:t>
            </w:r>
          </w:p>
        </w:tc>
        <w:tc>
          <w:tcPr>
            <w:tcW w:w="1701" w:type="dxa"/>
            <w:tcBorders>
              <w:top w:val="nil"/>
              <w:left w:val="nil"/>
              <w:bottom w:val="single" w:sz="4" w:space="0" w:color="auto"/>
              <w:right w:val="single" w:sz="4" w:space="0" w:color="auto"/>
            </w:tcBorders>
            <w:noWrap/>
            <w:vAlign w:val="bottom"/>
            <w:hideMark/>
          </w:tcPr>
          <w:p w14:paraId="3FCBABA3" w14:textId="77777777" w:rsidR="00FF6E43" w:rsidRPr="00457D29" w:rsidRDefault="00FF6E43" w:rsidP="00641FF3">
            <w:pPr>
              <w:rPr>
                <w:rFonts w:cs="Arial"/>
                <w:color w:val="000000"/>
                <w:szCs w:val="20"/>
              </w:rPr>
            </w:pPr>
            <w:r w:rsidRPr="00457D29">
              <w:rPr>
                <w:rFonts w:cs="Arial"/>
                <w:color w:val="000000"/>
                <w:szCs w:val="20"/>
              </w:rPr>
              <w:t> </w:t>
            </w:r>
          </w:p>
        </w:tc>
        <w:tc>
          <w:tcPr>
            <w:tcW w:w="2268" w:type="dxa"/>
            <w:tcBorders>
              <w:top w:val="nil"/>
              <w:left w:val="nil"/>
              <w:bottom w:val="single" w:sz="4" w:space="0" w:color="auto"/>
              <w:right w:val="single" w:sz="4" w:space="0" w:color="auto"/>
            </w:tcBorders>
            <w:noWrap/>
            <w:vAlign w:val="bottom"/>
            <w:hideMark/>
          </w:tcPr>
          <w:p w14:paraId="03846409" w14:textId="77777777" w:rsidR="00FF6E43" w:rsidRPr="00457D29" w:rsidRDefault="00FF6E43" w:rsidP="00641FF3">
            <w:pPr>
              <w:rPr>
                <w:rFonts w:cs="Arial"/>
                <w:color w:val="000000"/>
                <w:szCs w:val="20"/>
              </w:rPr>
            </w:pPr>
            <w:r w:rsidRPr="00457D29">
              <w:rPr>
                <w:rFonts w:cs="Arial"/>
                <w:color w:val="000000"/>
                <w:szCs w:val="20"/>
              </w:rPr>
              <w:t> </w:t>
            </w:r>
          </w:p>
        </w:tc>
        <w:tc>
          <w:tcPr>
            <w:tcW w:w="1843" w:type="dxa"/>
            <w:tcBorders>
              <w:top w:val="nil"/>
              <w:left w:val="nil"/>
              <w:bottom w:val="single" w:sz="4" w:space="0" w:color="auto"/>
              <w:right w:val="single" w:sz="4" w:space="0" w:color="auto"/>
            </w:tcBorders>
            <w:noWrap/>
            <w:vAlign w:val="bottom"/>
            <w:hideMark/>
          </w:tcPr>
          <w:p w14:paraId="08FE5C41" w14:textId="77777777" w:rsidR="00FF6E43" w:rsidRPr="00457D29" w:rsidRDefault="00FF6E43" w:rsidP="00641FF3">
            <w:pPr>
              <w:rPr>
                <w:rFonts w:cs="Arial"/>
                <w:color w:val="000000"/>
                <w:szCs w:val="20"/>
              </w:rPr>
            </w:pPr>
            <w:r w:rsidRPr="00457D29">
              <w:rPr>
                <w:rFonts w:cs="Arial"/>
                <w:color w:val="000000"/>
                <w:szCs w:val="20"/>
              </w:rPr>
              <w:t> </w:t>
            </w:r>
          </w:p>
        </w:tc>
        <w:tc>
          <w:tcPr>
            <w:tcW w:w="1701" w:type="dxa"/>
            <w:tcBorders>
              <w:top w:val="nil"/>
              <w:left w:val="nil"/>
              <w:bottom w:val="single" w:sz="4" w:space="0" w:color="auto"/>
              <w:right w:val="single" w:sz="4" w:space="0" w:color="auto"/>
            </w:tcBorders>
            <w:noWrap/>
            <w:vAlign w:val="bottom"/>
            <w:hideMark/>
          </w:tcPr>
          <w:p w14:paraId="2125D8D2" w14:textId="77777777" w:rsidR="00FF6E43" w:rsidRPr="00457D29" w:rsidRDefault="00FF6E43" w:rsidP="00641FF3">
            <w:pPr>
              <w:rPr>
                <w:rFonts w:cs="Arial"/>
                <w:color w:val="000000"/>
                <w:szCs w:val="20"/>
              </w:rPr>
            </w:pPr>
            <w:r w:rsidRPr="00457D29">
              <w:rPr>
                <w:rFonts w:cs="Arial"/>
                <w:color w:val="000000"/>
                <w:szCs w:val="20"/>
              </w:rPr>
              <w:t> </w:t>
            </w:r>
          </w:p>
        </w:tc>
        <w:tc>
          <w:tcPr>
            <w:tcW w:w="1559" w:type="dxa"/>
            <w:tcBorders>
              <w:top w:val="nil"/>
              <w:left w:val="nil"/>
              <w:bottom w:val="single" w:sz="4" w:space="0" w:color="auto"/>
              <w:right w:val="single" w:sz="4" w:space="0" w:color="auto"/>
            </w:tcBorders>
            <w:noWrap/>
            <w:vAlign w:val="bottom"/>
            <w:hideMark/>
          </w:tcPr>
          <w:p w14:paraId="43FBB466" w14:textId="77777777" w:rsidR="00FF6E43" w:rsidRPr="00457D29" w:rsidRDefault="00FF6E43" w:rsidP="00641FF3">
            <w:pPr>
              <w:rPr>
                <w:rFonts w:cs="Arial"/>
                <w:color w:val="000000"/>
                <w:szCs w:val="20"/>
              </w:rPr>
            </w:pPr>
            <w:r w:rsidRPr="00457D29">
              <w:rPr>
                <w:rFonts w:cs="Arial"/>
                <w:color w:val="000000"/>
                <w:szCs w:val="20"/>
              </w:rPr>
              <w:t> </w:t>
            </w:r>
          </w:p>
        </w:tc>
        <w:tc>
          <w:tcPr>
            <w:tcW w:w="1417" w:type="dxa"/>
            <w:tcBorders>
              <w:top w:val="nil"/>
              <w:left w:val="nil"/>
              <w:bottom w:val="single" w:sz="4" w:space="0" w:color="auto"/>
              <w:right w:val="single" w:sz="4" w:space="0" w:color="auto"/>
            </w:tcBorders>
            <w:noWrap/>
            <w:vAlign w:val="bottom"/>
            <w:hideMark/>
          </w:tcPr>
          <w:p w14:paraId="2A448B2B" w14:textId="77777777" w:rsidR="00FF6E43" w:rsidRPr="00457D29" w:rsidRDefault="00FF6E43" w:rsidP="00641FF3">
            <w:pPr>
              <w:rPr>
                <w:rFonts w:cs="Arial"/>
                <w:color w:val="000000"/>
                <w:szCs w:val="20"/>
              </w:rPr>
            </w:pPr>
            <w:r w:rsidRPr="00457D29">
              <w:rPr>
                <w:rFonts w:cs="Arial"/>
                <w:color w:val="000000"/>
                <w:szCs w:val="20"/>
              </w:rPr>
              <w:t> </w:t>
            </w:r>
          </w:p>
        </w:tc>
        <w:tc>
          <w:tcPr>
            <w:tcW w:w="1560" w:type="dxa"/>
            <w:tcBorders>
              <w:top w:val="nil"/>
              <w:left w:val="nil"/>
              <w:bottom w:val="single" w:sz="4" w:space="0" w:color="auto"/>
              <w:right w:val="single" w:sz="4" w:space="0" w:color="auto"/>
            </w:tcBorders>
            <w:noWrap/>
            <w:vAlign w:val="bottom"/>
            <w:hideMark/>
          </w:tcPr>
          <w:p w14:paraId="229BA97E" w14:textId="77777777" w:rsidR="00FF6E43" w:rsidRPr="00457D29" w:rsidRDefault="00FF6E43" w:rsidP="00641FF3">
            <w:pPr>
              <w:rPr>
                <w:rFonts w:cs="Arial"/>
                <w:color w:val="000000"/>
                <w:szCs w:val="20"/>
              </w:rPr>
            </w:pPr>
            <w:r w:rsidRPr="00457D29">
              <w:rPr>
                <w:rFonts w:cs="Arial"/>
                <w:color w:val="000000"/>
                <w:szCs w:val="20"/>
              </w:rPr>
              <w:t> </w:t>
            </w:r>
          </w:p>
        </w:tc>
        <w:tc>
          <w:tcPr>
            <w:tcW w:w="960" w:type="dxa"/>
            <w:tcBorders>
              <w:top w:val="nil"/>
              <w:left w:val="nil"/>
              <w:bottom w:val="nil"/>
              <w:right w:val="nil"/>
            </w:tcBorders>
            <w:noWrap/>
            <w:vAlign w:val="bottom"/>
            <w:hideMark/>
          </w:tcPr>
          <w:p w14:paraId="48C21B71" w14:textId="77777777" w:rsidR="00FF6E43" w:rsidRPr="00457D29" w:rsidRDefault="00FF6E43" w:rsidP="00641FF3">
            <w:pPr>
              <w:rPr>
                <w:rFonts w:cs="Arial"/>
                <w:color w:val="000000"/>
                <w:szCs w:val="20"/>
              </w:rPr>
            </w:pPr>
          </w:p>
        </w:tc>
      </w:tr>
    </w:tbl>
    <w:p w14:paraId="757C86AF" w14:textId="77777777" w:rsidR="00FF6E43" w:rsidRPr="00457D29" w:rsidRDefault="00FF6E43" w:rsidP="00FF6E43">
      <w:pPr>
        <w:rPr>
          <w:rFonts w:cs="Arial"/>
          <w:szCs w:val="20"/>
        </w:rPr>
      </w:pPr>
    </w:p>
    <w:p w14:paraId="4547E8AD" w14:textId="77777777" w:rsidR="00FF6E43" w:rsidRPr="00457D29" w:rsidRDefault="00FF6E43" w:rsidP="00FF6E43">
      <w:pPr>
        <w:rPr>
          <w:rFonts w:cs="Arial"/>
          <w:szCs w:val="20"/>
        </w:rPr>
      </w:pPr>
      <w:r w:rsidRPr="00457D29">
        <w:rPr>
          <w:rFonts w:cs="Arial"/>
          <w:szCs w:val="20"/>
        </w:rPr>
        <w:t xml:space="preserve">Declaramos, sob pena das sanções legais, que o preço ofertado no certame é exequível. </w:t>
      </w:r>
    </w:p>
    <w:p w14:paraId="72B60D7C" w14:textId="77777777" w:rsidR="00FF6E43" w:rsidRPr="00457D29" w:rsidRDefault="00FF6E43" w:rsidP="00FF6E43">
      <w:pPr>
        <w:rPr>
          <w:rFonts w:cs="Arial"/>
          <w:szCs w:val="20"/>
        </w:rPr>
      </w:pPr>
      <w:r w:rsidRPr="00457D29">
        <w:rPr>
          <w:rFonts w:cs="Arial"/>
          <w:szCs w:val="20"/>
        </w:rPr>
        <w:t>Declaramos ainda, estar ciente que a proposta ajustada deve conter a mesma margem de desconto para todos os itens e ainda, que a futura entrega deverá ser feita nas condições e valores ofertados.</w:t>
      </w:r>
    </w:p>
    <w:p w14:paraId="4D3049AE" w14:textId="77777777" w:rsidR="00FF6E43" w:rsidRPr="00457D29" w:rsidRDefault="00FF6E43" w:rsidP="00FF6E43">
      <w:pPr>
        <w:rPr>
          <w:rFonts w:cs="Arial"/>
          <w:szCs w:val="20"/>
        </w:rPr>
      </w:pPr>
    </w:p>
    <w:p w14:paraId="508766F6" w14:textId="77777777" w:rsidR="00FF6E43" w:rsidRPr="00457D29" w:rsidRDefault="00FF6E43" w:rsidP="00FF6E43">
      <w:pPr>
        <w:rPr>
          <w:rFonts w:cs="Arial"/>
          <w:szCs w:val="20"/>
        </w:rPr>
      </w:pPr>
    </w:p>
    <w:p w14:paraId="7585C188" w14:textId="286338CF" w:rsidR="00FF6E43" w:rsidRPr="00457D29" w:rsidRDefault="00FF6E43" w:rsidP="00FF6E43">
      <w:pPr>
        <w:spacing w:line="280" w:lineRule="atLeast"/>
        <w:jc w:val="center"/>
        <w:rPr>
          <w:rFonts w:cs="Arial"/>
          <w:szCs w:val="20"/>
        </w:rPr>
      </w:pPr>
      <w:r w:rsidRPr="00457D29">
        <w:rPr>
          <w:rFonts w:cs="Arial"/>
          <w:szCs w:val="20"/>
        </w:rPr>
        <w:t>.............................................................................., ........, ................................... de 202</w:t>
      </w:r>
      <w:r w:rsidR="009D3CB6" w:rsidRPr="00457D29">
        <w:rPr>
          <w:rFonts w:cs="Arial"/>
          <w:szCs w:val="20"/>
        </w:rPr>
        <w:t>6</w:t>
      </w:r>
      <w:r w:rsidRPr="00457D29">
        <w:rPr>
          <w:rFonts w:cs="Arial"/>
          <w:szCs w:val="20"/>
        </w:rPr>
        <w:t>.</w:t>
      </w:r>
    </w:p>
    <w:p w14:paraId="275E7A44" w14:textId="77777777" w:rsidR="00FF6E43" w:rsidRPr="00457D29" w:rsidRDefault="00FF6E43" w:rsidP="00FF6E43">
      <w:pPr>
        <w:spacing w:line="280" w:lineRule="atLeast"/>
        <w:jc w:val="center"/>
        <w:rPr>
          <w:rFonts w:cs="Arial"/>
          <w:szCs w:val="20"/>
        </w:rPr>
      </w:pPr>
      <w:r w:rsidRPr="00457D29">
        <w:rPr>
          <w:rFonts w:cs="Arial"/>
          <w:szCs w:val="20"/>
        </w:rPr>
        <w:t>Local e Data</w:t>
      </w:r>
    </w:p>
    <w:p w14:paraId="6E853FEB" w14:textId="77777777" w:rsidR="00FF6E43" w:rsidRPr="00457D29" w:rsidRDefault="00FF6E43" w:rsidP="00FF6E43">
      <w:pPr>
        <w:spacing w:line="280" w:lineRule="atLeast"/>
        <w:rPr>
          <w:rFonts w:cs="Arial"/>
          <w:szCs w:val="20"/>
        </w:rPr>
      </w:pPr>
    </w:p>
    <w:p w14:paraId="08F20393" w14:textId="77777777" w:rsidR="00FF6E43" w:rsidRPr="00457D29" w:rsidRDefault="00FF6E43" w:rsidP="00FF6E43">
      <w:pPr>
        <w:pStyle w:val="Corpodetexto"/>
        <w:spacing w:after="0"/>
        <w:jc w:val="center"/>
        <w:rPr>
          <w:rFonts w:cs="Arial"/>
          <w:szCs w:val="20"/>
        </w:rPr>
      </w:pPr>
      <w:r w:rsidRPr="00457D29">
        <w:rPr>
          <w:rFonts w:cs="Arial"/>
          <w:szCs w:val="20"/>
        </w:rPr>
        <w:t>Assinatura do Responsável pela Empresa</w:t>
      </w:r>
    </w:p>
    <w:p w14:paraId="17663E0D" w14:textId="7AF8A20E" w:rsidR="003D6B18" w:rsidRPr="00457D29" w:rsidRDefault="00FF6E43" w:rsidP="00FF6E43">
      <w:pPr>
        <w:spacing w:line="280" w:lineRule="atLeast"/>
        <w:jc w:val="center"/>
        <w:rPr>
          <w:rFonts w:cs="Arial"/>
          <w:szCs w:val="20"/>
        </w:rPr>
      </w:pPr>
      <w:r w:rsidRPr="00457D29">
        <w:rPr>
          <w:rFonts w:cs="Arial"/>
          <w:szCs w:val="20"/>
        </w:rPr>
        <w:t>(Nome Legível/Cargo/Carimbo do CNPJ)</w:t>
      </w:r>
    </w:p>
    <w:sectPr w:rsidR="003D6B18" w:rsidRPr="00457D29" w:rsidSect="00FF6E43">
      <w:pgSz w:w="16838" w:h="11906" w:orient="landscape" w:code="9"/>
      <w:pgMar w:top="1134" w:right="1418" w:bottom="1134" w:left="113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1AF63" w14:textId="77777777" w:rsidR="001976F9" w:rsidRDefault="001976F9" w:rsidP="00AC0F28">
      <w:r>
        <w:separator/>
      </w:r>
    </w:p>
  </w:endnote>
  <w:endnote w:type="continuationSeparator" w:id="0">
    <w:p w14:paraId="13FA7382" w14:textId="77777777" w:rsidR="001976F9" w:rsidRDefault="001976F9"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A65D2" w14:textId="77777777" w:rsidR="001976F9" w:rsidRDefault="001976F9" w:rsidP="00AC0F28">
      <w:r>
        <w:separator/>
      </w:r>
    </w:p>
  </w:footnote>
  <w:footnote w:type="continuationSeparator" w:id="0">
    <w:p w14:paraId="40448F19" w14:textId="77777777" w:rsidR="001976F9" w:rsidRDefault="001976F9"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41902632"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4835808"/>
    <w:multiLevelType w:val="multilevel"/>
    <w:tmpl w:val="C2A019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4"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5"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3216824"/>
    <w:multiLevelType w:val="multilevel"/>
    <w:tmpl w:val="F2D0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3805EB"/>
    <w:multiLevelType w:val="multilevel"/>
    <w:tmpl w:val="4B9E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C77CB1"/>
    <w:multiLevelType w:val="multilevel"/>
    <w:tmpl w:val="B004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13" w15:restartNumberingAfterBreak="0">
    <w:nsid w:val="2DDC7C5D"/>
    <w:multiLevelType w:val="multilevel"/>
    <w:tmpl w:val="B89E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6"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7"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18"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37823A3"/>
    <w:multiLevelType w:val="multilevel"/>
    <w:tmpl w:val="B9602468"/>
    <w:lvl w:ilvl="0">
      <w:start w:val="1"/>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89719AC"/>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2" w15:restartNumberingAfterBreak="0">
    <w:nsid w:val="4B5707DE"/>
    <w:multiLevelType w:val="multilevel"/>
    <w:tmpl w:val="FFFFFFFF"/>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4897" w:hanging="360"/>
      </w:pPr>
      <w:rPr>
        <w:rFonts w:ascii="Times New Roman" w:hAnsi="Times New Roman" w:cs="Times New Roman" w:hint="default"/>
      </w:rPr>
    </w:lvl>
    <w:lvl w:ilvl="2">
      <w:start w:val="1"/>
      <w:numFmt w:val="decimal"/>
      <w:lvlText w:val="%1.%2.%3"/>
      <w:lvlJc w:val="left"/>
      <w:pPr>
        <w:ind w:left="9794" w:hanging="720"/>
      </w:pPr>
      <w:rPr>
        <w:rFonts w:ascii="Times New Roman" w:hAnsi="Times New Roman" w:cs="Times New Roman" w:hint="default"/>
      </w:rPr>
    </w:lvl>
    <w:lvl w:ilvl="3">
      <w:start w:val="1"/>
      <w:numFmt w:val="decimal"/>
      <w:lvlText w:val="%1.%2.%3.%4"/>
      <w:lvlJc w:val="left"/>
      <w:pPr>
        <w:ind w:left="14331" w:hanging="720"/>
      </w:pPr>
      <w:rPr>
        <w:rFonts w:ascii="Times New Roman" w:hAnsi="Times New Roman" w:cs="Times New Roman" w:hint="default"/>
      </w:rPr>
    </w:lvl>
    <w:lvl w:ilvl="4">
      <w:start w:val="1"/>
      <w:numFmt w:val="decimal"/>
      <w:lvlText w:val="%1.%2.%3.%4.%5"/>
      <w:lvlJc w:val="left"/>
      <w:pPr>
        <w:ind w:left="19228" w:hanging="1080"/>
      </w:pPr>
      <w:rPr>
        <w:rFonts w:ascii="Times New Roman" w:hAnsi="Times New Roman" w:cs="Times New Roman" w:hint="default"/>
      </w:rPr>
    </w:lvl>
    <w:lvl w:ilvl="5">
      <w:start w:val="1"/>
      <w:numFmt w:val="decimal"/>
      <w:lvlText w:val="%1.%2.%3.%4.%5.%6"/>
      <w:lvlJc w:val="left"/>
      <w:pPr>
        <w:ind w:left="23765" w:hanging="1080"/>
      </w:pPr>
      <w:rPr>
        <w:rFonts w:ascii="Times New Roman" w:hAnsi="Times New Roman" w:cs="Times New Roman" w:hint="default"/>
      </w:rPr>
    </w:lvl>
    <w:lvl w:ilvl="6">
      <w:start w:val="1"/>
      <w:numFmt w:val="decimal"/>
      <w:lvlText w:val="%1.%2.%3.%4.%5.%6.%7"/>
      <w:lvlJc w:val="left"/>
      <w:pPr>
        <w:ind w:left="28662" w:hanging="1440"/>
      </w:pPr>
      <w:rPr>
        <w:rFonts w:ascii="Times New Roman" w:hAnsi="Times New Roman" w:cs="Times New Roman" w:hint="default"/>
      </w:rPr>
    </w:lvl>
    <w:lvl w:ilvl="7">
      <w:start w:val="1"/>
      <w:numFmt w:val="decimal"/>
      <w:lvlText w:val="%1.%2.%3.%4.%5.%6.%7.%8"/>
      <w:lvlJc w:val="left"/>
      <w:pPr>
        <w:ind w:hanging="1440"/>
      </w:pPr>
      <w:rPr>
        <w:rFonts w:ascii="Times New Roman" w:hAnsi="Times New Roman" w:cs="Times New Roman" w:hint="default"/>
      </w:rPr>
    </w:lvl>
    <w:lvl w:ilvl="8">
      <w:start w:val="1"/>
      <w:numFmt w:val="decimal"/>
      <w:lvlText w:val="%1.%2.%3.%4.%5.%6.%7.%8.%9"/>
      <w:lvlJc w:val="left"/>
      <w:pPr>
        <w:ind w:left="-27440" w:hanging="1800"/>
      </w:pPr>
      <w:rPr>
        <w:rFonts w:ascii="Times New Roman" w:hAnsi="Times New Roman" w:cs="Times New Roman" w:hint="default"/>
      </w:rPr>
    </w:lvl>
  </w:abstractNum>
  <w:abstractNum w:abstractNumId="23"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E076A0D"/>
    <w:multiLevelType w:val="multilevel"/>
    <w:tmpl w:val="89D427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55E6B28"/>
    <w:multiLevelType w:val="multilevel"/>
    <w:tmpl w:val="5BF0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8"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6"/>
  </w:num>
  <w:num w:numId="2" w16cid:durableId="2084138795">
    <w:abstractNumId w:val="31"/>
  </w:num>
  <w:num w:numId="3" w16cid:durableId="647326278">
    <w:abstractNumId w:val="25"/>
  </w:num>
  <w:num w:numId="4" w16cid:durableId="1468282535">
    <w:abstractNumId w:val="29"/>
  </w:num>
  <w:num w:numId="5" w16cid:durableId="1398674782">
    <w:abstractNumId w:val="24"/>
  </w:num>
  <w:num w:numId="6" w16cid:durableId="2009287375">
    <w:abstractNumId w:val="20"/>
  </w:num>
  <w:num w:numId="7" w16cid:durableId="1639647482">
    <w:abstractNumId w:val="38"/>
  </w:num>
  <w:num w:numId="8" w16cid:durableId="1378353550">
    <w:abstractNumId w:val="37"/>
  </w:num>
  <w:num w:numId="9" w16cid:durableId="24141731">
    <w:abstractNumId w:val="0"/>
  </w:num>
  <w:num w:numId="10" w16cid:durableId="1272397316">
    <w:abstractNumId w:val="33"/>
  </w:num>
  <w:num w:numId="11" w16cid:durableId="1387223567">
    <w:abstractNumId w:val="28"/>
  </w:num>
  <w:num w:numId="12" w16cid:durableId="16512465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5"/>
  </w:num>
  <w:num w:numId="17" w16cid:durableId="994918314">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36"/>
  </w:num>
  <w:num w:numId="20" w16cid:durableId="538203289">
    <w:abstractNumId w:val="32"/>
  </w:num>
  <w:num w:numId="21" w16cid:durableId="5131555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35"/>
  </w:num>
  <w:num w:numId="23" w16cid:durableId="722413960">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28"/>
    <w:lvlOverride w:ilvl="0">
      <w:startOverride w:val="4"/>
    </w:lvlOverride>
    <w:lvlOverride w:ilvl="1">
      <w:startOverride w:val="1"/>
    </w:lvlOverride>
  </w:num>
  <w:num w:numId="27" w16cid:durableId="1445268884">
    <w:abstractNumId w:val="26"/>
  </w:num>
  <w:num w:numId="28" w16cid:durableId="919565404">
    <w:abstractNumId w:val="2"/>
  </w:num>
  <w:num w:numId="29" w16cid:durableId="1347825474">
    <w:abstractNumId w:val="4"/>
  </w:num>
  <w:num w:numId="30" w16cid:durableId="2146389864">
    <w:abstractNumId w:val="3"/>
  </w:num>
  <w:num w:numId="31" w16cid:durableId="1494176407">
    <w:abstractNumId w:val="18"/>
  </w:num>
  <w:num w:numId="32" w16cid:durableId="643317215">
    <w:abstractNumId w:val="12"/>
  </w:num>
  <w:num w:numId="33" w16cid:durableId="1101102173">
    <w:abstractNumId w:val="16"/>
  </w:num>
  <w:num w:numId="34" w16cid:durableId="1596397202">
    <w:abstractNumId w:val="7"/>
  </w:num>
  <w:num w:numId="35" w16cid:durableId="370157211">
    <w:abstractNumId w:val="14"/>
  </w:num>
  <w:num w:numId="36" w16cid:durableId="1910577843">
    <w:abstractNumId w:val="5"/>
  </w:num>
  <w:num w:numId="37" w16cid:durableId="445538711">
    <w:abstractNumId w:val="27"/>
  </w:num>
  <w:num w:numId="38" w16cid:durableId="1278948998">
    <w:abstractNumId w:val="22"/>
  </w:num>
  <w:num w:numId="39" w16cid:durableId="34238711">
    <w:abstractNumId w:val="19"/>
  </w:num>
  <w:num w:numId="40" w16cid:durableId="1331178202">
    <w:abstractNumId w:val="8"/>
  </w:num>
  <w:num w:numId="41" w16cid:durableId="2099324257">
    <w:abstractNumId w:val="9"/>
  </w:num>
  <w:num w:numId="42" w16cid:durableId="833107068">
    <w:abstractNumId w:val="11"/>
  </w:num>
  <w:num w:numId="43" w16cid:durableId="26372919">
    <w:abstractNumId w:val="13"/>
  </w:num>
  <w:num w:numId="44" w16cid:durableId="49691796">
    <w:abstractNumId w:val="34"/>
  </w:num>
  <w:num w:numId="45" w16cid:durableId="1148399085">
    <w:abstractNumId w:val="17"/>
  </w:num>
  <w:num w:numId="46" w16cid:durableId="354842589">
    <w:abstractNumId w:val="21"/>
  </w:num>
  <w:num w:numId="47" w16cid:durableId="792331688">
    <w:abstractNumId w:val="1"/>
  </w:num>
  <w:num w:numId="48" w16cid:durableId="15201946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1849"/>
    <w:rsid w:val="00017E91"/>
    <w:rsid w:val="00022B49"/>
    <w:rsid w:val="00035346"/>
    <w:rsid w:val="000405BF"/>
    <w:rsid w:val="00050031"/>
    <w:rsid w:val="00065D50"/>
    <w:rsid w:val="000715F2"/>
    <w:rsid w:val="00076B2E"/>
    <w:rsid w:val="00077C28"/>
    <w:rsid w:val="00083D38"/>
    <w:rsid w:val="000A16FC"/>
    <w:rsid w:val="000A7D89"/>
    <w:rsid w:val="000C68FD"/>
    <w:rsid w:val="000E1D1F"/>
    <w:rsid w:val="000E4B42"/>
    <w:rsid w:val="000F5125"/>
    <w:rsid w:val="00107261"/>
    <w:rsid w:val="00107820"/>
    <w:rsid w:val="00122AC2"/>
    <w:rsid w:val="00125C28"/>
    <w:rsid w:val="00134B78"/>
    <w:rsid w:val="001520B8"/>
    <w:rsid w:val="001578F3"/>
    <w:rsid w:val="001816AD"/>
    <w:rsid w:val="0018280B"/>
    <w:rsid w:val="00184433"/>
    <w:rsid w:val="001976F9"/>
    <w:rsid w:val="001C6CD1"/>
    <w:rsid w:val="001F28EF"/>
    <w:rsid w:val="001F2A78"/>
    <w:rsid w:val="002001C4"/>
    <w:rsid w:val="0020189B"/>
    <w:rsid w:val="00201D07"/>
    <w:rsid w:val="00205802"/>
    <w:rsid w:val="00210379"/>
    <w:rsid w:val="00210C28"/>
    <w:rsid w:val="002158DE"/>
    <w:rsid w:val="00234AD4"/>
    <w:rsid w:val="00261600"/>
    <w:rsid w:val="002656B8"/>
    <w:rsid w:val="002716B6"/>
    <w:rsid w:val="002769DC"/>
    <w:rsid w:val="00280909"/>
    <w:rsid w:val="00286A9D"/>
    <w:rsid w:val="00291172"/>
    <w:rsid w:val="002A0E35"/>
    <w:rsid w:val="002C2CDC"/>
    <w:rsid w:val="002C2D62"/>
    <w:rsid w:val="002E2AD5"/>
    <w:rsid w:val="00321020"/>
    <w:rsid w:val="00332539"/>
    <w:rsid w:val="00356579"/>
    <w:rsid w:val="00362A67"/>
    <w:rsid w:val="00370156"/>
    <w:rsid w:val="00384E97"/>
    <w:rsid w:val="00390F64"/>
    <w:rsid w:val="00391263"/>
    <w:rsid w:val="003A01C7"/>
    <w:rsid w:val="003A0F99"/>
    <w:rsid w:val="003D4CD9"/>
    <w:rsid w:val="003D6B18"/>
    <w:rsid w:val="003E1B71"/>
    <w:rsid w:val="003F2925"/>
    <w:rsid w:val="003F2CB5"/>
    <w:rsid w:val="003F7675"/>
    <w:rsid w:val="00402F76"/>
    <w:rsid w:val="00415383"/>
    <w:rsid w:val="00417463"/>
    <w:rsid w:val="00421602"/>
    <w:rsid w:val="00422A33"/>
    <w:rsid w:val="00423A2D"/>
    <w:rsid w:val="00436A39"/>
    <w:rsid w:val="00456DCA"/>
    <w:rsid w:val="004574FB"/>
    <w:rsid w:val="00457D29"/>
    <w:rsid w:val="00461B58"/>
    <w:rsid w:val="0046698E"/>
    <w:rsid w:val="004769F6"/>
    <w:rsid w:val="004838B4"/>
    <w:rsid w:val="00485BEF"/>
    <w:rsid w:val="00487481"/>
    <w:rsid w:val="00496452"/>
    <w:rsid w:val="004C50A2"/>
    <w:rsid w:val="004C5A21"/>
    <w:rsid w:val="004D2E83"/>
    <w:rsid w:val="005741C6"/>
    <w:rsid w:val="00575F45"/>
    <w:rsid w:val="00594C9B"/>
    <w:rsid w:val="005D4AA4"/>
    <w:rsid w:val="00627939"/>
    <w:rsid w:val="00653482"/>
    <w:rsid w:val="00672542"/>
    <w:rsid w:val="006928F1"/>
    <w:rsid w:val="00696695"/>
    <w:rsid w:val="006D72F5"/>
    <w:rsid w:val="00714214"/>
    <w:rsid w:val="00714CFE"/>
    <w:rsid w:val="00732555"/>
    <w:rsid w:val="0079027E"/>
    <w:rsid w:val="00796D5F"/>
    <w:rsid w:val="007A6543"/>
    <w:rsid w:val="007B0EB1"/>
    <w:rsid w:val="007C47FE"/>
    <w:rsid w:val="007D133F"/>
    <w:rsid w:val="007D60CA"/>
    <w:rsid w:val="007F079A"/>
    <w:rsid w:val="00845916"/>
    <w:rsid w:val="00845C53"/>
    <w:rsid w:val="008746D3"/>
    <w:rsid w:val="00874F48"/>
    <w:rsid w:val="008A39C2"/>
    <w:rsid w:val="008B22A6"/>
    <w:rsid w:val="008C5772"/>
    <w:rsid w:val="008D5395"/>
    <w:rsid w:val="008E5DC0"/>
    <w:rsid w:val="008F1004"/>
    <w:rsid w:val="008F1143"/>
    <w:rsid w:val="008F4442"/>
    <w:rsid w:val="008F4F7B"/>
    <w:rsid w:val="009006A1"/>
    <w:rsid w:val="00901F4F"/>
    <w:rsid w:val="0091319F"/>
    <w:rsid w:val="009146D8"/>
    <w:rsid w:val="009205F8"/>
    <w:rsid w:val="0093277E"/>
    <w:rsid w:val="009454C1"/>
    <w:rsid w:val="009455AB"/>
    <w:rsid w:val="00951332"/>
    <w:rsid w:val="009561FD"/>
    <w:rsid w:val="00956CC9"/>
    <w:rsid w:val="00960BC6"/>
    <w:rsid w:val="00971182"/>
    <w:rsid w:val="009737E4"/>
    <w:rsid w:val="00983994"/>
    <w:rsid w:val="009A3037"/>
    <w:rsid w:val="009B3CD2"/>
    <w:rsid w:val="009D3CB6"/>
    <w:rsid w:val="009E1158"/>
    <w:rsid w:val="009F6E63"/>
    <w:rsid w:val="00A00B13"/>
    <w:rsid w:val="00A04BC3"/>
    <w:rsid w:val="00A05977"/>
    <w:rsid w:val="00A17C03"/>
    <w:rsid w:val="00A44AAD"/>
    <w:rsid w:val="00A45FB8"/>
    <w:rsid w:val="00A5248D"/>
    <w:rsid w:val="00A576F6"/>
    <w:rsid w:val="00AA0D16"/>
    <w:rsid w:val="00AB6BB4"/>
    <w:rsid w:val="00AC0F28"/>
    <w:rsid w:val="00AD1372"/>
    <w:rsid w:val="00AD6359"/>
    <w:rsid w:val="00AF2404"/>
    <w:rsid w:val="00AF682B"/>
    <w:rsid w:val="00B21659"/>
    <w:rsid w:val="00B3299B"/>
    <w:rsid w:val="00B43B54"/>
    <w:rsid w:val="00B47AB2"/>
    <w:rsid w:val="00B57060"/>
    <w:rsid w:val="00B6577D"/>
    <w:rsid w:val="00B76E5D"/>
    <w:rsid w:val="00B8064B"/>
    <w:rsid w:val="00B85D8E"/>
    <w:rsid w:val="00B90C83"/>
    <w:rsid w:val="00BA1BDC"/>
    <w:rsid w:val="00BA2560"/>
    <w:rsid w:val="00BA3DE1"/>
    <w:rsid w:val="00BA5449"/>
    <w:rsid w:val="00BE33FF"/>
    <w:rsid w:val="00BE74F1"/>
    <w:rsid w:val="00BF29B2"/>
    <w:rsid w:val="00C1007F"/>
    <w:rsid w:val="00C11D60"/>
    <w:rsid w:val="00C32ECB"/>
    <w:rsid w:val="00C34C29"/>
    <w:rsid w:val="00C35E21"/>
    <w:rsid w:val="00C37D8B"/>
    <w:rsid w:val="00C4045E"/>
    <w:rsid w:val="00C4612A"/>
    <w:rsid w:val="00C540DB"/>
    <w:rsid w:val="00C610E7"/>
    <w:rsid w:val="00C616ED"/>
    <w:rsid w:val="00C66E84"/>
    <w:rsid w:val="00C73EF9"/>
    <w:rsid w:val="00CA53D1"/>
    <w:rsid w:val="00CC2B93"/>
    <w:rsid w:val="00CC4D48"/>
    <w:rsid w:val="00CC753C"/>
    <w:rsid w:val="00CC7959"/>
    <w:rsid w:val="00CD36E9"/>
    <w:rsid w:val="00CF21A4"/>
    <w:rsid w:val="00D14887"/>
    <w:rsid w:val="00D17ABE"/>
    <w:rsid w:val="00D30EF7"/>
    <w:rsid w:val="00D32B52"/>
    <w:rsid w:val="00D32D65"/>
    <w:rsid w:val="00D419A7"/>
    <w:rsid w:val="00D41CF3"/>
    <w:rsid w:val="00D437D8"/>
    <w:rsid w:val="00D51800"/>
    <w:rsid w:val="00D55F20"/>
    <w:rsid w:val="00D560E1"/>
    <w:rsid w:val="00D61126"/>
    <w:rsid w:val="00D727C2"/>
    <w:rsid w:val="00D83AB7"/>
    <w:rsid w:val="00D83EF3"/>
    <w:rsid w:val="00D96269"/>
    <w:rsid w:val="00D9673A"/>
    <w:rsid w:val="00DB6031"/>
    <w:rsid w:val="00DC1F90"/>
    <w:rsid w:val="00DD5A24"/>
    <w:rsid w:val="00DD6EEC"/>
    <w:rsid w:val="00DE4C3C"/>
    <w:rsid w:val="00DF6CE3"/>
    <w:rsid w:val="00E02336"/>
    <w:rsid w:val="00E06286"/>
    <w:rsid w:val="00E1031B"/>
    <w:rsid w:val="00E21288"/>
    <w:rsid w:val="00E22B90"/>
    <w:rsid w:val="00E22BA2"/>
    <w:rsid w:val="00E271F4"/>
    <w:rsid w:val="00E33025"/>
    <w:rsid w:val="00EB1126"/>
    <w:rsid w:val="00ED1953"/>
    <w:rsid w:val="00ED1F69"/>
    <w:rsid w:val="00EE7F61"/>
    <w:rsid w:val="00F02C5E"/>
    <w:rsid w:val="00F07BF1"/>
    <w:rsid w:val="00F12B67"/>
    <w:rsid w:val="00F171C9"/>
    <w:rsid w:val="00F240FC"/>
    <w:rsid w:val="00F340C6"/>
    <w:rsid w:val="00F418F7"/>
    <w:rsid w:val="00F521AE"/>
    <w:rsid w:val="00F52C83"/>
    <w:rsid w:val="00F774FC"/>
    <w:rsid w:val="00F81E79"/>
    <w:rsid w:val="00F95756"/>
    <w:rsid w:val="00F97959"/>
    <w:rsid w:val="00FB3764"/>
    <w:rsid w:val="00FB6857"/>
    <w:rsid w:val="00FE3BC7"/>
    <w:rsid w:val="00FE51AB"/>
    <w:rsid w:val="00FF1E99"/>
    <w:rsid w:val="00FF571E"/>
    <w:rsid w:val="00FF6E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0405B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0405BF"/>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link w:val="Nivel01Char"/>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122AC2"/>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3D6B18"/>
    <w:pPr>
      <w:spacing w:after="120"/>
    </w:pPr>
  </w:style>
  <w:style w:type="character" w:customStyle="1" w:styleId="CorpodetextoChar">
    <w:name w:val="Corpo de texto Char"/>
    <w:basedOn w:val="Fontepargpadro"/>
    <w:link w:val="Corpodetexto"/>
    <w:uiPriority w:val="99"/>
    <w:semiHidden/>
    <w:rsid w:val="003D6B18"/>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0405BF"/>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rsid w:val="000405BF"/>
    <w:rPr>
      <w:rFonts w:asciiTheme="majorHAnsi" w:eastAsiaTheme="majorEastAsia" w:hAnsiTheme="majorHAnsi" w:cstheme="majorBidi"/>
      <w:color w:val="1F3763" w:themeColor="accent1" w:themeShade="7F"/>
      <w:sz w:val="24"/>
      <w:szCs w:val="24"/>
      <w:lang w:eastAsia="pt-BR"/>
    </w:rPr>
  </w:style>
  <w:style w:type="character" w:customStyle="1" w:styleId="Nivel01Char">
    <w:name w:val="Nivel 01 Char"/>
    <w:basedOn w:val="Fontepargpadro"/>
    <w:link w:val="Nivel01"/>
    <w:rsid w:val="00D9673A"/>
    <w:rPr>
      <w:rFonts w:ascii="Ecofont_Spranq_eco_Sans" w:eastAsia="Times New Roman" w:hAnsi="Times New Roman" w:cs="Ecofont_Spranq_eco_Sans"/>
      <w:b/>
      <w:bCs/>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9330">
      <w:bodyDiv w:val="1"/>
      <w:marLeft w:val="0"/>
      <w:marRight w:val="0"/>
      <w:marTop w:val="0"/>
      <w:marBottom w:val="0"/>
      <w:divBdr>
        <w:top w:val="none" w:sz="0" w:space="0" w:color="auto"/>
        <w:left w:val="none" w:sz="0" w:space="0" w:color="auto"/>
        <w:bottom w:val="none" w:sz="0" w:space="0" w:color="auto"/>
        <w:right w:val="none" w:sz="0" w:space="0" w:color="auto"/>
      </w:divBdr>
      <w:divsChild>
        <w:div w:id="1959798403">
          <w:marLeft w:val="0"/>
          <w:marRight w:val="0"/>
          <w:marTop w:val="0"/>
          <w:marBottom w:val="0"/>
          <w:divBdr>
            <w:top w:val="none" w:sz="0" w:space="0" w:color="auto"/>
            <w:left w:val="none" w:sz="0" w:space="0" w:color="auto"/>
            <w:bottom w:val="none" w:sz="0" w:space="0" w:color="auto"/>
            <w:right w:val="none" w:sz="0" w:space="0" w:color="auto"/>
          </w:divBdr>
        </w:div>
      </w:divsChild>
    </w:div>
    <w:div w:id="143159343">
      <w:bodyDiv w:val="1"/>
      <w:marLeft w:val="0"/>
      <w:marRight w:val="0"/>
      <w:marTop w:val="0"/>
      <w:marBottom w:val="0"/>
      <w:divBdr>
        <w:top w:val="none" w:sz="0" w:space="0" w:color="auto"/>
        <w:left w:val="none" w:sz="0" w:space="0" w:color="auto"/>
        <w:bottom w:val="none" w:sz="0" w:space="0" w:color="auto"/>
        <w:right w:val="none" w:sz="0" w:space="0" w:color="auto"/>
      </w:divBdr>
      <w:divsChild>
        <w:div w:id="1764836220">
          <w:marLeft w:val="0"/>
          <w:marRight w:val="0"/>
          <w:marTop w:val="0"/>
          <w:marBottom w:val="0"/>
          <w:divBdr>
            <w:top w:val="none" w:sz="0" w:space="0" w:color="auto"/>
            <w:left w:val="none" w:sz="0" w:space="0" w:color="auto"/>
            <w:bottom w:val="none" w:sz="0" w:space="0" w:color="auto"/>
            <w:right w:val="none" w:sz="0" w:space="0" w:color="auto"/>
          </w:divBdr>
        </w:div>
      </w:divsChild>
    </w:div>
    <w:div w:id="156770028">
      <w:bodyDiv w:val="1"/>
      <w:marLeft w:val="0"/>
      <w:marRight w:val="0"/>
      <w:marTop w:val="0"/>
      <w:marBottom w:val="0"/>
      <w:divBdr>
        <w:top w:val="none" w:sz="0" w:space="0" w:color="auto"/>
        <w:left w:val="none" w:sz="0" w:space="0" w:color="auto"/>
        <w:bottom w:val="none" w:sz="0" w:space="0" w:color="auto"/>
        <w:right w:val="none" w:sz="0" w:space="0" w:color="auto"/>
      </w:divBdr>
      <w:divsChild>
        <w:div w:id="2109504354">
          <w:marLeft w:val="0"/>
          <w:marRight w:val="0"/>
          <w:marTop w:val="0"/>
          <w:marBottom w:val="0"/>
          <w:divBdr>
            <w:top w:val="none" w:sz="0" w:space="0" w:color="auto"/>
            <w:left w:val="none" w:sz="0" w:space="0" w:color="auto"/>
            <w:bottom w:val="none" w:sz="0" w:space="0" w:color="auto"/>
            <w:right w:val="none" w:sz="0" w:space="0" w:color="auto"/>
          </w:divBdr>
        </w:div>
      </w:divsChild>
    </w:div>
    <w:div w:id="162823299">
      <w:bodyDiv w:val="1"/>
      <w:marLeft w:val="0"/>
      <w:marRight w:val="0"/>
      <w:marTop w:val="0"/>
      <w:marBottom w:val="0"/>
      <w:divBdr>
        <w:top w:val="none" w:sz="0" w:space="0" w:color="auto"/>
        <w:left w:val="none" w:sz="0" w:space="0" w:color="auto"/>
        <w:bottom w:val="none" w:sz="0" w:space="0" w:color="auto"/>
        <w:right w:val="none" w:sz="0" w:space="0" w:color="auto"/>
      </w:divBdr>
      <w:divsChild>
        <w:div w:id="219171108">
          <w:marLeft w:val="0"/>
          <w:marRight w:val="0"/>
          <w:marTop w:val="0"/>
          <w:marBottom w:val="0"/>
          <w:divBdr>
            <w:top w:val="none" w:sz="0" w:space="0" w:color="auto"/>
            <w:left w:val="none" w:sz="0" w:space="0" w:color="auto"/>
            <w:bottom w:val="none" w:sz="0" w:space="0" w:color="auto"/>
            <w:right w:val="none" w:sz="0" w:space="0" w:color="auto"/>
          </w:divBdr>
        </w:div>
      </w:divsChild>
    </w:div>
    <w:div w:id="222567745">
      <w:bodyDiv w:val="1"/>
      <w:marLeft w:val="0"/>
      <w:marRight w:val="0"/>
      <w:marTop w:val="0"/>
      <w:marBottom w:val="0"/>
      <w:divBdr>
        <w:top w:val="none" w:sz="0" w:space="0" w:color="auto"/>
        <w:left w:val="none" w:sz="0" w:space="0" w:color="auto"/>
        <w:bottom w:val="none" w:sz="0" w:space="0" w:color="auto"/>
        <w:right w:val="none" w:sz="0" w:space="0" w:color="auto"/>
      </w:divBdr>
      <w:divsChild>
        <w:div w:id="1415779727">
          <w:marLeft w:val="0"/>
          <w:marRight w:val="0"/>
          <w:marTop w:val="0"/>
          <w:marBottom w:val="0"/>
          <w:divBdr>
            <w:top w:val="none" w:sz="0" w:space="0" w:color="auto"/>
            <w:left w:val="none" w:sz="0" w:space="0" w:color="auto"/>
            <w:bottom w:val="none" w:sz="0" w:space="0" w:color="auto"/>
            <w:right w:val="none" w:sz="0" w:space="0" w:color="auto"/>
          </w:divBdr>
        </w:div>
      </w:divsChild>
    </w:div>
    <w:div w:id="233048589">
      <w:bodyDiv w:val="1"/>
      <w:marLeft w:val="0"/>
      <w:marRight w:val="0"/>
      <w:marTop w:val="0"/>
      <w:marBottom w:val="0"/>
      <w:divBdr>
        <w:top w:val="none" w:sz="0" w:space="0" w:color="auto"/>
        <w:left w:val="none" w:sz="0" w:space="0" w:color="auto"/>
        <w:bottom w:val="none" w:sz="0" w:space="0" w:color="auto"/>
        <w:right w:val="none" w:sz="0" w:space="0" w:color="auto"/>
      </w:divBdr>
      <w:divsChild>
        <w:div w:id="1183201251">
          <w:marLeft w:val="0"/>
          <w:marRight w:val="0"/>
          <w:marTop w:val="0"/>
          <w:marBottom w:val="0"/>
          <w:divBdr>
            <w:top w:val="none" w:sz="0" w:space="0" w:color="auto"/>
            <w:left w:val="none" w:sz="0" w:space="0" w:color="auto"/>
            <w:bottom w:val="none" w:sz="0" w:space="0" w:color="auto"/>
            <w:right w:val="none" w:sz="0" w:space="0" w:color="auto"/>
          </w:divBdr>
        </w:div>
      </w:divsChild>
    </w:div>
    <w:div w:id="236019707">
      <w:bodyDiv w:val="1"/>
      <w:marLeft w:val="0"/>
      <w:marRight w:val="0"/>
      <w:marTop w:val="0"/>
      <w:marBottom w:val="0"/>
      <w:divBdr>
        <w:top w:val="none" w:sz="0" w:space="0" w:color="auto"/>
        <w:left w:val="none" w:sz="0" w:space="0" w:color="auto"/>
        <w:bottom w:val="none" w:sz="0" w:space="0" w:color="auto"/>
        <w:right w:val="none" w:sz="0" w:space="0" w:color="auto"/>
      </w:divBdr>
      <w:divsChild>
        <w:div w:id="2004509156">
          <w:marLeft w:val="0"/>
          <w:marRight w:val="0"/>
          <w:marTop w:val="0"/>
          <w:marBottom w:val="0"/>
          <w:divBdr>
            <w:top w:val="none" w:sz="0" w:space="0" w:color="auto"/>
            <w:left w:val="none" w:sz="0" w:space="0" w:color="auto"/>
            <w:bottom w:val="none" w:sz="0" w:space="0" w:color="auto"/>
            <w:right w:val="none" w:sz="0" w:space="0" w:color="auto"/>
          </w:divBdr>
        </w:div>
      </w:divsChild>
    </w:div>
    <w:div w:id="324742464">
      <w:bodyDiv w:val="1"/>
      <w:marLeft w:val="0"/>
      <w:marRight w:val="0"/>
      <w:marTop w:val="0"/>
      <w:marBottom w:val="0"/>
      <w:divBdr>
        <w:top w:val="none" w:sz="0" w:space="0" w:color="auto"/>
        <w:left w:val="none" w:sz="0" w:space="0" w:color="auto"/>
        <w:bottom w:val="none" w:sz="0" w:space="0" w:color="auto"/>
        <w:right w:val="none" w:sz="0" w:space="0" w:color="auto"/>
      </w:divBdr>
      <w:divsChild>
        <w:div w:id="390078216">
          <w:marLeft w:val="0"/>
          <w:marRight w:val="0"/>
          <w:marTop w:val="0"/>
          <w:marBottom w:val="0"/>
          <w:divBdr>
            <w:top w:val="none" w:sz="0" w:space="0" w:color="auto"/>
            <w:left w:val="none" w:sz="0" w:space="0" w:color="auto"/>
            <w:bottom w:val="none" w:sz="0" w:space="0" w:color="auto"/>
            <w:right w:val="none" w:sz="0" w:space="0" w:color="auto"/>
          </w:divBdr>
        </w:div>
      </w:divsChild>
    </w:div>
    <w:div w:id="338704054">
      <w:bodyDiv w:val="1"/>
      <w:marLeft w:val="0"/>
      <w:marRight w:val="0"/>
      <w:marTop w:val="0"/>
      <w:marBottom w:val="0"/>
      <w:divBdr>
        <w:top w:val="none" w:sz="0" w:space="0" w:color="auto"/>
        <w:left w:val="none" w:sz="0" w:space="0" w:color="auto"/>
        <w:bottom w:val="none" w:sz="0" w:space="0" w:color="auto"/>
        <w:right w:val="none" w:sz="0" w:space="0" w:color="auto"/>
      </w:divBdr>
      <w:divsChild>
        <w:div w:id="2116486355">
          <w:marLeft w:val="0"/>
          <w:marRight w:val="0"/>
          <w:marTop w:val="0"/>
          <w:marBottom w:val="0"/>
          <w:divBdr>
            <w:top w:val="none" w:sz="0" w:space="0" w:color="auto"/>
            <w:left w:val="none" w:sz="0" w:space="0" w:color="auto"/>
            <w:bottom w:val="none" w:sz="0" w:space="0" w:color="auto"/>
            <w:right w:val="none" w:sz="0" w:space="0" w:color="auto"/>
          </w:divBdr>
        </w:div>
      </w:divsChild>
    </w:div>
    <w:div w:id="346520348">
      <w:bodyDiv w:val="1"/>
      <w:marLeft w:val="0"/>
      <w:marRight w:val="0"/>
      <w:marTop w:val="0"/>
      <w:marBottom w:val="0"/>
      <w:divBdr>
        <w:top w:val="none" w:sz="0" w:space="0" w:color="auto"/>
        <w:left w:val="none" w:sz="0" w:space="0" w:color="auto"/>
        <w:bottom w:val="none" w:sz="0" w:space="0" w:color="auto"/>
        <w:right w:val="none" w:sz="0" w:space="0" w:color="auto"/>
      </w:divBdr>
      <w:divsChild>
        <w:div w:id="445348983">
          <w:marLeft w:val="0"/>
          <w:marRight w:val="0"/>
          <w:marTop w:val="0"/>
          <w:marBottom w:val="0"/>
          <w:divBdr>
            <w:top w:val="none" w:sz="0" w:space="0" w:color="auto"/>
            <w:left w:val="none" w:sz="0" w:space="0" w:color="auto"/>
            <w:bottom w:val="none" w:sz="0" w:space="0" w:color="auto"/>
            <w:right w:val="none" w:sz="0" w:space="0" w:color="auto"/>
          </w:divBdr>
        </w:div>
      </w:divsChild>
    </w:div>
    <w:div w:id="355740121">
      <w:bodyDiv w:val="1"/>
      <w:marLeft w:val="0"/>
      <w:marRight w:val="0"/>
      <w:marTop w:val="0"/>
      <w:marBottom w:val="0"/>
      <w:divBdr>
        <w:top w:val="none" w:sz="0" w:space="0" w:color="auto"/>
        <w:left w:val="none" w:sz="0" w:space="0" w:color="auto"/>
        <w:bottom w:val="none" w:sz="0" w:space="0" w:color="auto"/>
        <w:right w:val="none" w:sz="0" w:space="0" w:color="auto"/>
      </w:divBdr>
      <w:divsChild>
        <w:div w:id="835146301">
          <w:marLeft w:val="0"/>
          <w:marRight w:val="0"/>
          <w:marTop w:val="0"/>
          <w:marBottom w:val="0"/>
          <w:divBdr>
            <w:top w:val="none" w:sz="0" w:space="0" w:color="auto"/>
            <w:left w:val="none" w:sz="0" w:space="0" w:color="auto"/>
            <w:bottom w:val="none" w:sz="0" w:space="0" w:color="auto"/>
            <w:right w:val="none" w:sz="0" w:space="0" w:color="auto"/>
          </w:divBdr>
        </w:div>
      </w:divsChild>
    </w:div>
    <w:div w:id="440994669">
      <w:bodyDiv w:val="1"/>
      <w:marLeft w:val="0"/>
      <w:marRight w:val="0"/>
      <w:marTop w:val="0"/>
      <w:marBottom w:val="0"/>
      <w:divBdr>
        <w:top w:val="none" w:sz="0" w:space="0" w:color="auto"/>
        <w:left w:val="none" w:sz="0" w:space="0" w:color="auto"/>
        <w:bottom w:val="none" w:sz="0" w:space="0" w:color="auto"/>
        <w:right w:val="none" w:sz="0" w:space="0" w:color="auto"/>
      </w:divBdr>
      <w:divsChild>
        <w:div w:id="1421441327">
          <w:marLeft w:val="0"/>
          <w:marRight w:val="0"/>
          <w:marTop w:val="0"/>
          <w:marBottom w:val="0"/>
          <w:divBdr>
            <w:top w:val="none" w:sz="0" w:space="0" w:color="auto"/>
            <w:left w:val="none" w:sz="0" w:space="0" w:color="auto"/>
            <w:bottom w:val="none" w:sz="0" w:space="0" w:color="auto"/>
            <w:right w:val="none" w:sz="0" w:space="0" w:color="auto"/>
          </w:divBdr>
        </w:div>
      </w:divsChild>
    </w:div>
    <w:div w:id="445928522">
      <w:bodyDiv w:val="1"/>
      <w:marLeft w:val="0"/>
      <w:marRight w:val="0"/>
      <w:marTop w:val="0"/>
      <w:marBottom w:val="0"/>
      <w:divBdr>
        <w:top w:val="none" w:sz="0" w:space="0" w:color="auto"/>
        <w:left w:val="none" w:sz="0" w:space="0" w:color="auto"/>
        <w:bottom w:val="none" w:sz="0" w:space="0" w:color="auto"/>
        <w:right w:val="none" w:sz="0" w:space="0" w:color="auto"/>
      </w:divBdr>
      <w:divsChild>
        <w:div w:id="1284996072">
          <w:marLeft w:val="0"/>
          <w:marRight w:val="0"/>
          <w:marTop w:val="0"/>
          <w:marBottom w:val="0"/>
          <w:divBdr>
            <w:top w:val="none" w:sz="0" w:space="0" w:color="auto"/>
            <w:left w:val="none" w:sz="0" w:space="0" w:color="auto"/>
            <w:bottom w:val="none" w:sz="0" w:space="0" w:color="auto"/>
            <w:right w:val="none" w:sz="0" w:space="0" w:color="auto"/>
          </w:divBdr>
        </w:div>
      </w:divsChild>
    </w:div>
    <w:div w:id="451749484">
      <w:bodyDiv w:val="1"/>
      <w:marLeft w:val="0"/>
      <w:marRight w:val="0"/>
      <w:marTop w:val="0"/>
      <w:marBottom w:val="0"/>
      <w:divBdr>
        <w:top w:val="none" w:sz="0" w:space="0" w:color="auto"/>
        <w:left w:val="none" w:sz="0" w:space="0" w:color="auto"/>
        <w:bottom w:val="none" w:sz="0" w:space="0" w:color="auto"/>
        <w:right w:val="none" w:sz="0" w:space="0" w:color="auto"/>
      </w:divBdr>
      <w:divsChild>
        <w:div w:id="1429812065">
          <w:marLeft w:val="0"/>
          <w:marRight w:val="0"/>
          <w:marTop w:val="0"/>
          <w:marBottom w:val="0"/>
          <w:divBdr>
            <w:top w:val="none" w:sz="0" w:space="0" w:color="auto"/>
            <w:left w:val="none" w:sz="0" w:space="0" w:color="auto"/>
            <w:bottom w:val="none" w:sz="0" w:space="0" w:color="auto"/>
            <w:right w:val="none" w:sz="0" w:space="0" w:color="auto"/>
          </w:divBdr>
        </w:div>
      </w:divsChild>
    </w:div>
    <w:div w:id="470901061">
      <w:bodyDiv w:val="1"/>
      <w:marLeft w:val="0"/>
      <w:marRight w:val="0"/>
      <w:marTop w:val="0"/>
      <w:marBottom w:val="0"/>
      <w:divBdr>
        <w:top w:val="none" w:sz="0" w:space="0" w:color="auto"/>
        <w:left w:val="none" w:sz="0" w:space="0" w:color="auto"/>
        <w:bottom w:val="none" w:sz="0" w:space="0" w:color="auto"/>
        <w:right w:val="none" w:sz="0" w:space="0" w:color="auto"/>
      </w:divBdr>
      <w:divsChild>
        <w:div w:id="2006589253">
          <w:marLeft w:val="0"/>
          <w:marRight w:val="0"/>
          <w:marTop w:val="0"/>
          <w:marBottom w:val="0"/>
          <w:divBdr>
            <w:top w:val="none" w:sz="0" w:space="0" w:color="auto"/>
            <w:left w:val="none" w:sz="0" w:space="0" w:color="auto"/>
            <w:bottom w:val="none" w:sz="0" w:space="0" w:color="auto"/>
            <w:right w:val="none" w:sz="0" w:space="0" w:color="auto"/>
          </w:divBdr>
        </w:div>
      </w:divsChild>
    </w:div>
    <w:div w:id="516432944">
      <w:bodyDiv w:val="1"/>
      <w:marLeft w:val="0"/>
      <w:marRight w:val="0"/>
      <w:marTop w:val="0"/>
      <w:marBottom w:val="0"/>
      <w:divBdr>
        <w:top w:val="none" w:sz="0" w:space="0" w:color="auto"/>
        <w:left w:val="none" w:sz="0" w:space="0" w:color="auto"/>
        <w:bottom w:val="none" w:sz="0" w:space="0" w:color="auto"/>
        <w:right w:val="none" w:sz="0" w:space="0" w:color="auto"/>
      </w:divBdr>
      <w:divsChild>
        <w:div w:id="1137379132">
          <w:marLeft w:val="0"/>
          <w:marRight w:val="0"/>
          <w:marTop w:val="0"/>
          <w:marBottom w:val="0"/>
          <w:divBdr>
            <w:top w:val="none" w:sz="0" w:space="0" w:color="auto"/>
            <w:left w:val="none" w:sz="0" w:space="0" w:color="auto"/>
            <w:bottom w:val="none" w:sz="0" w:space="0" w:color="auto"/>
            <w:right w:val="none" w:sz="0" w:space="0" w:color="auto"/>
          </w:divBdr>
        </w:div>
      </w:divsChild>
    </w:div>
    <w:div w:id="523710927">
      <w:bodyDiv w:val="1"/>
      <w:marLeft w:val="0"/>
      <w:marRight w:val="0"/>
      <w:marTop w:val="0"/>
      <w:marBottom w:val="0"/>
      <w:divBdr>
        <w:top w:val="none" w:sz="0" w:space="0" w:color="auto"/>
        <w:left w:val="none" w:sz="0" w:space="0" w:color="auto"/>
        <w:bottom w:val="none" w:sz="0" w:space="0" w:color="auto"/>
        <w:right w:val="none" w:sz="0" w:space="0" w:color="auto"/>
      </w:divBdr>
      <w:divsChild>
        <w:div w:id="1017467050">
          <w:marLeft w:val="0"/>
          <w:marRight w:val="0"/>
          <w:marTop w:val="0"/>
          <w:marBottom w:val="0"/>
          <w:divBdr>
            <w:top w:val="none" w:sz="0" w:space="0" w:color="auto"/>
            <w:left w:val="none" w:sz="0" w:space="0" w:color="auto"/>
            <w:bottom w:val="none" w:sz="0" w:space="0" w:color="auto"/>
            <w:right w:val="none" w:sz="0" w:space="0" w:color="auto"/>
          </w:divBdr>
        </w:div>
      </w:divsChild>
    </w:div>
    <w:div w:id="531499760">
      <w:bodyDiv w:val="1"/>
      <w:marLeft w:val="0"/>
      <w:marRight w:val="0"/>
      <w:marTop w:val="0"/>
      <w:marBottom w:val="0"/>
      <w:divBdr>
        <w:top w:val="none" w:sz="0" w:space="0" w:color="auto"/>
        <w:left w:val="none" w:sz="0" w:space="0" w:color="auto"/>
        <w:bottom w:val="none" w:sz="0" w:space="0" w:color="auto"/>
        <w:right w:val="none" w:sz="0" w:space="0" w:color="auto"/>
      </w:divBdr>
      <w:divsChild>
        <w:div w:id="348803045">
          <w:marLeft w:val="0"/>
          <w:marRight w:val="0"/>
          <w:marTop w:val="0"/>
          <w:marBottom w:val="0"/>
          <w:divBdr>
            <w:top w:val="none" w:sz="0" w:space="0" w:color="auto"/>
            <w:left w:val="none" w:sz="0" w:space="0" w:color="auto"/>
            <w:bottom w:val="none" w:sz="0" w:space="0" w:color="auto"/>
            <w:right w:val="none" w:sz="0" w:space="0" w:color="auto"/>
          </w:divBdr>
        </w:div>
      </w:divsChild>
    </w:div>
    <w:div w:id="558252153">
      <w:bodyDiv w:val="1"/>
      <w:marLeft w:val="0"/>
      <w:marRight w:val="0"/>
      <w:marTop w:val="0"/>
      <w:marBottom w:val="0"/>
      <w:divBdr>
        <w:top w:val="none" w:sz="0" w:space="0" w:color="auto"/>
        <w:left w:val="none" w:sz="0" w:space="0" w:color="auto"/>
        <w:bottom w:val="none" w:sz="0" w:space="0" w:color="auto"/>
        <w:right w:val="none" w:sz="0" w:space="0" w:color="auto"/>
      </w:divBdr>
      <w:divsChild>
        <w:div w:id="49160919">
          <w:marLeft w:val="0"/>
          <w:marRight w:val="0"/>
          <w:marTop w:val="0"/>
          <w:marBottom w:val="0"/>
          <w:divBdr>
            <w:top w:val="none" w:sz="0" w:space="0" w:color="auto"/>
            <w:left w:val="none" w:sz="0" w:space="0" w:color="auto"/>
            <w:bottom w:val="none" w:sz="0" w:space="0" w:color="auto"/>
            <w:right w:val="none" w:sz="0" w:space="0" w:color="auto"/>
          </w:divBdr>
        </w:div>
      </w:divsChild>
    </w:div>
    <w:div w:id="596181845">
      <w:bodyDiv w:val="1"/>
      <w:marLeft w:val="0"/>
      <w:marRight w:val="0"/>
      <w:marTop w:val="0"/>
      <w:marBottom w:val="0"/>
      <w:divBdr>
        <w:top w:val="none" w:sz="0" w:space="0" w:color="auto"/>
        <w:left w:val="none" w:sz="0" w:space="0" w:color="auto"/>
        <w:bottom w:val="none" w:sz="0" w:space="0" w:color="auto"/>
        <w:right w:val="none" w:sz="0" w:space="0" w:color="auto"/>
      </w:divBdr>
      <w:divsChild>
        <w:div w:id="256905745">
          <w:marLeft w:val="0"/>
          <w:marRight w:val="0"/>
          <w:marTop w:val="0"/>
          <w:marBottom w:val="0"/>
          <w:divBdr>
            <w:top w:val="none" w:sz="0" w:space="0" w:color="auto"/>
            <w:left w:val="none" w:sz="0" w:space="0" w:color="auto"/>
            <w:bottom w:val="none" w:sz="0" w:space="0" w:color="auto"/>
            <w:right w:val="none" w:sz="0" w:space="0" w:color="auto"/>
          </w:divBdr>
        </w:div>
      </w:divsChild>
    </w:div>
    <w:div w:id="621763818">
      <w:bodyDiv w:val="1"/>
      <w:marLeft w:val="0"/>
      <w:marRight w:val="0"/>
      <w:marTop w:val="0"/>
      <w:marBottom w:val="0"/>
      <w:divBdr>
        <w:top w:val="none" w:sz="0" w:space="0" w:color="auto"/>
        <w:left w:val="none" w:sz="0" w:space="0" w:color="auto"/>
        <w:bottom w:val="none" w:sz="0" w:space="0" w:color="auto"/>
        <w:right w:val="none" w:sz="0" w:space="0" w:color="auto"/>
      </w:divBdr>
      <w:divsChild>
        <w:div w:id="472526215">
          <w:marLeft w:val="0"/>
          <w:marRight w:val="0"/>
          <w:marTop w:val="0"/>
          <w:marBottom w:val="0"/>
          <w:divBdr>
            <w:top w:val="none" w:sz="0" w:space="0" w:color="auto"/>
            <w:left w:val="none" w:sz="0" w:space="0" w:color="auto"/>
            <w:bottom w:val="none" w:sz="0" w:space="0" w:color="auto"/>
            <w:right w:val="none" w:sz="0" w:space="0" w:color="auto"/>
          </w:divBdr>
        </w:div>
      </w:divsChild>
    </w:div>
    <w:div w:id="678893025">
      <w:bodyDiv w:val="1"/>
      <w:marLeft w:val="0"/>
      <w:marRight w:val="0"/>
      <w:marTop w:val="0"/>
      <w:marBottom w:val="0"/>
      <w:divBdr>
        <w:top w:val="none" w:sz="0" w:space="0" w:color="auto"/>
        <w:left w:val="none" w:sz="0" w:space="0" w:color="auto"/>
        <w:bottom w:val="none" w:sz="0" w:space="0" w:color="auto"/>
        <w:right w:val="none" w:sz="0" w:space="0" w:color="auto"/>
      </w:divBdr>
      <w:divsChild>
        <w:div w:id="1021512419">
          <w:marLeft w:val="0"/>
          <w:marRight w:val="0"/>
          <w:marTop w:val="0"/>
          <w:marBottom w:val="0"/>
          <w:divBdr>
            <w:top w:val="none" w:sz="0" w:space="0" w:color="auto"/>
            <w:left w:val="none" w:sz="0" w:space="0" w:color="auto"/>
            <w:bottom w:val="none" w:sz="0" w:space="0" w:color="auto"/>
            <w:right w:val="none" w:sz="0" w:space="0" w:color="auto"/>
          </w:divBdr>
        </w:div>
      </w:divsChild>
    </w:div>
    <w:div w:id="744763814">
      <w:bodyDiv w:val="1"/>
      <w:marLeft w:val="0"/>
      <w:marRight w:val="0"/>
      <w:marTop w:val="0"/>
      <w:marBottom w:val="0"/>
      <w:divBdr>
        <w:top w:val="none" w:sz="0" w:space="0" w:color="auto"/>
        <w:left w:val="none" w:sz="0" w:space="0" w:color="auto"/>
        <w:bottom w:val="none" w:sz="0" w:space="0" w:color="auto"/>
        <w:right w:val="none" w:sz="0" w:space="0" w:color="auto"/>
      </w:divBdr>
      <w:divsChild>
        <w:div w:id="1256792484">
          <w:marLeft w:val="0"/>
          <w:marRight w:val="0"/>
          <w:marTop w:val="0"/>
          <w:marBottom w:val="0"/>
          <w:divBdr>
            <w:top w:val="none" w:sz="0" w:space="0" w:color="auto"/>
            <w:left w:val="none" w:sz="0" w:space="0" w:color="auto"/>
            <w:bottom w:val="none" w:sz="0" w:space="0" w:color="auto"/>
            <w:right w:val="none" w:sz="0" w:space="0" w:color="auto"/>
          </w:divBdr>
        </w:div>
      </w:divsChild>
    </w:div>
    <w:div w:id="795024759">
      <w:bodyDiv w:val="1"/>
      <w:marLeft w:val="0"/>
      <w:marRight w:val="0"/>
      <w:marTop w:val="0"/>
      <w:marBottom w:val="0"/>
      <w:divBdr>
        <w:top w:val="none" w:sz="0" w:space="0" w:color="auto"/>
        <w:left w:val="none" w:sz="0" w:space="0" w:color="auto"/>
        <w:bottom w:val="none" w:sz="0" w:space="0" w:color="auto"/>
        <w:right w:val="none" w:sz="0" w:space="0" w:color="auto"/>
      </w:divBdr>
      <w:divsChild>
        <w:div w:id="656299322">
          <w:marLeft w:val="0"/>
          <w:marRight w:val="0"/>
          <w:marTop w:val="0"/>
          <w:marBottom w:val="0"/>
          <w:divBdr>
            <w:top w:val="none" w:sz="0" w:space="0" w:color="auto"/>
            <w:left w:val="none" w:sz="0" w:space="0" w:color="auto"/>
            <w:bottom w:val="none" w:sz="0" w:space="0" w:color="auto"/>
            <w:right w:val="none" w:sz="0" w:space="0" w:color="auto"/>
          </w:divBdr>
        </w:div>
      </w:divsChild>
    </w:div>
    <w:div w:id="901141067">
      <w:bodyDiv w:val="1"/>
      <w:marLeft w:val="0"/>
      <w:marRight w:val="0"/>
      <w:marTop w:val="0"/>
      <w:marBottom w:val="0"/>
      <w:divBdr>
        <w:top w:val="none" w:sz="0" w:space="0" w:color="auto"/>
        <w:left w:val="none" w:sz="0" w:space="0" w:color="auto"/>
        <w:bottom w:val="none" w:sz="0" w:space="0" w:color="auto"/>
        <w:right w:val="none" w:sz="0" w:space="0" w:color="auto"/>
      </w:divBdr>
      <w:divsChild>
        <w:div w:id="526913291">
          <w:marLeft w:val="0"/>
          <w:marRight w:val="0"/>
          <w:marTop w:val="0"/>
          <w:marBottom w:val="0"/>
          <w:divBdr>
            <w:top w:val="none" w:sz="0" w:space="0" w:color="auto"/>
            <w:left w:val="none" w:sz="0" w:space="0" w:color="auto"/>
            <w:bottom w:val="none" w:sz="0" w:space="0" w:color="auto"/>
            <w:right w:val="none" w:sz="0" w:space="0" w:color="auto"/>
          </w:divBdr>
        </w:div>
      </w:divsChild>
    </w:div>
    <w:div w:id="958727202">
      <w:bodyDiv w:val="1"/>
      <w:marLeft w:val="0"/>
      <w:marRight w:val="0"/>
      <w:marTop w:val="0"/>
      <w:marBottom w:val="0"/>
      <w:divBdr>
        <w:top w:val="none" w:sz="0" w:space="0" w:color="auto"/>
        <w:left w:val="none" w:sz="0" w:space="0" w:color="auto"/>
        <w:bottom w:val="none" w:sz="0" w:space="0" w:color="auto"/>
        <w:right w:val="none" w:sz="0" w:space="0" w:color="auto"/>
      </w:divBdr>
      <w:divsChild>
        <w:div w:id="1546091276">
          <w:marLeft w:val="0"/>
          <w:marRight w:val="0"/>
          <w:marTop w:val="0"/>
          <w:marBottom w:val="0"/>
          <w:divBdr>
            <w:top w:val="none" w:sz="0" w:space="0" w:color="auto"/>
            <w:left w:val="none" w:sz="0" w:space="0" w:color="auto"/>
            <w:bottom w:val="none" w:sz="0" w:space="0" w:color="auto"/>
            <w:right w:val="none" w:sz="0" w:space="0" w:color="auto"/>
          </w:divBdr>
        </w:div>
      </w:divsChild>
    </w:div>
    <w:div w:id="972562836">
      <w:bodyDiv w:val="1"/>
      <w:marLeft w:val="0"/>
      <w:marRight w:val="0"/>
      <w:marTop w:val="0"/>
      <w:marBottom w:val="0"/>
      <w:divBdr>
        <w:top w:val="none" w:sz="0" w:space="0" w:color="auto"/>
        <w:left w:val="none" w:sz="0" w:space="0" w:color="auto"/>
        <w:bottom w:val="none" w:sz="0" w:space="0" w:color="auto"/>
        <w:right w:val="none" w:sz="0" w:space="0" w:color="auto"/>
      </w:divBdr>
      <w:divsChild>
        <w:div w:id="365719761">
          <w:marLeft w:val="0"/>
          <w:marRight w:val="0"/>
          <w:marTop w:val="0"/>
          <w:marBottom w:val="0"/>
          <w:divBdr>
            <w:top w:val="none" w:sz="0" w:space="0" w:color="auto"/>
            <w:left w:val="none" w:sz="0" w:space="0" w:color="auto"/>
            <w:bottom w:val="none" w:sz="0" w:space="0" w:color="auto"/>
            <w:right w:val="none" w:sz="0" w:space="0" w:color="auto"/>
          </w:divBdr>
        </w:div>
      </w:divsChild>
    </w:div>
    <w:div w:id="1005787316">
      <w:bodyDiv w:val="1"/>
      <w:marLeft w:val="0"/>
      <w:marRight w:val="0"/>
      <w:marTop w:val="0"/>
      <w:marBottom w:val="0"/>
      <w:divBdr>
        <w:top w:val="none" w:sz="0" w:space="0" w:color="auto"/>
        <w:left w:val="none" w:sz="0" w:space="0" w:color="auto"/>
        <w:bottom w:val="none" w:sz="0" w:space="0" w:color="auto"/>
        <w:right w:val="none" w:sz="0" w:space="0" w:color="auto"/>
      </w:divBdr>
      <w:divsChild>
        <w:div w:id="751968733">
          <w:marLeft w:val="0"/>
          <w:marRight w:val="0"/>
          <w:marTop w:val="0"/>
          <w:marBottom w:val="0"/>
          <w:divBdr>
            <w:top w:val="none" w:sz="0" w:space="0" w:color="auto"/>
            <w:left w:val="none" w:sz="0" w:space="0" w:color="auto"/>
            <w:bottom w:val="none" w:sz="0" w:space="0" w:color="auto"/>
            <w:right w:val="none" w:sz="0" w:space="0" w:color="auto"/>
          </w:divBdr>
        </w:div>
      </w:divsChild>
    </w:div>
    <w:div w:id="1022315733">
      <w:bodyDiv w:val="1"/>
      <w:marLeft w:val="0"/>
      <w:marRight w:val="0"/>
      <w:marTop w:val="0"/>
      <w:marBottom w:val="0"/>
      <w:divBdr>
        <w:top w:val="none" w:sz="0" w:space="0" w:color="auto"/>
        <w:left w:val="none" w:sz="0" w:space="0" w:color="auto"/>
        <w:bottom w:val="none" w:sz="0" w:space="0" w:color="auto"/>
        <w:right w:val="none" w:sz="0" w:space="0" w:color="auto"/>
      </w:divBdr>
      <w:divsChild>
        <w:div w:id="2146392746">
          <w:marLeft w:val="0"/>
          <w:marRight w:val="0"/>
          <w:marTop w:val="0"/>
          <w:marBottom w:val="0"/>
          <w:divBdr>
            <w:top w:val="none" w:sz="0" w:space="0" w:color="auto"/>
            <w:left w:val="none" w:sz="0" w:space="0" w:color="auto"/>
            <w:bottom w:val="none" w:sz="0" w:space="0" w:color="auto"/>
            <w:right w:val="none" w:sz="0" w:space="0" w:color="auto"/>
          </w:divBdr>
        </w:div>
      </w:divsChild>
    </w:div>
    <w:div w:id="1059552326">
      <w:bodyDiv w:val="1"/>
      <w:marLeft w:val="0"/>
      <w:marRight w:val="0"/>
      <w:marTop w:val="0"/>
      <w:marBottom w:val="0"/>
      <w:divBdr>
        <w:top w:val="none" w:sz="0" w:space="0" w:color="auto"/>
        <w:left w:val="none" w:sz="0" w:space="0" w:color="auto"/>
        <w:bottom w:val="none" w:sz="0" w:space="0" w:color="auto"/>
        <w:right w:val="none" w:sz="0" w:space="0" w:color="auto"/>
      </w:divBdr>
      <w:divsChild>
        <w:div w:id="1935432869">
          <w:marLeft w:val="0"/>
          <w:marRight w:val="0"/>
          <w:marTop w:val="0"/>
          <w:marBottom w:val="0"/>
          <w:divBdr>
            <w:top w:val="none" w:sz="0" w:space="0" w:color="auto"/>
            <w:left w:val="none" w:sz="0" w:space="0" w:color="auto"/>
            <w:bottom w:val="none" w:sz="0" w:space="0" w:color="auto"/>
            <w:right w:val="none" w:sz="0" w:space="0" w:color="auto"/>
          </w:divBdr>
        </w:div>
      </w:divsChild>
    </w:div>
    <w:div w:id="1129975142">
      <w:bodyDiv w:val="1"/>
      <w:marLeft w:val="0"/>
      <w:marRight w:val="0"/>
      <w:marTop w:val="0"/>
      <w:marBottom w:val="0"/>
      <w:divBdr>
        <w:top w:val="none" w:sz="0" w:space="0" w:color="auto"/>
        <w:left w:val="none" w:sz="0" w:space="0" w:color="auto"/>
        <w:bottom w:val="none" w:sz="0" w:space="0" w:color="auto"/>
        <w:right w:val="none" w:sz="0" w:space="0" w:color="auto"/>
      </w:divBdr>
      <w:divsChild>
        <w:div w:id="1949046450">
          <w:marLeft w:val="0"/>
          <w:marRight w:val="0"/>
          <w:marTop w:val="0"/>
          <w:marBottom w:val="0"/>
          <w:divBdr>
            <w:top w:val="none" w:sz="0" w:space="0" w:color="auto"/>
            <w:left w:val="none" w:sz="0" w:space="0" w:color="auto"/>
            <w:bottom w:val="none" w:sz="0" w:space="0" w:color="auto"/>
            <w:right w:val="none" w:sz="0" w:space="0" w:color="auto"/>
          </w:divBdr>
        </w:div>
      </w:divsChild>
    </w:div>
    <w:div w:id="1156645806">
      <w:bodyDiv w:val="1"/>
      <w:marLeft w:val="0"/>
      <w:marRight w:val="0"/>
      <w:marTop w:val="0"/>
      <w:marBottom w:val="0"/>
      <w:divBdr>
        <w:top w:val="none" w:sz="0" w:space="0" w:color="auto"/>
        <w:left w:val="none" w:sz="0" w:space="0" w:color="auto"/>
        <w:bottom w:val="none" w:sz="0" w:space="0" w:color="auto"/>
        <w:right w:val="none" w:sz="0" w:space="0" w:color="auto"/>
      </w:divBdr>
      <w:divsChild>
        <w:div w:id="1484470388">
          <w:marLeft w:val="0"/>
          <w:marRight w:val="0"/>
          <w:marTop w:val="0"/>
          <w:marBottom w:val="0"/>
          <w:divBdr>
            <w:top w:val="none" w:sz="0" w:space="0" w:color="auto"/>
            <w:left w:val="none" w:sz="0" w:space="0" w:color="auto"/>
            <w:bottom w:val="none" w:sz="0" w:space="0" w:color="auto"/>
            <w:right w:val="none" w:sz="0" w:space="0" w:color="auto"/>
          </w:divBdr>
        </w:div>
      </w:divsChild>
    </w:div>
    <w:div w:id="1164665128">
      <w:bodyDiv w:val="1"/>
      <w:marLeft w:val="0"/>
      <w:marRight w:val="0"/>
      <w:marTop w:val="0"/>
      <w:marBottom w:val="0"/>
      <w:divBdr>
        <w:top w:val="none" w:sz="0" w:space="0" w:color="auto"/>
        <w:left w:val="none" w:sz="0" w:space="0" w:color="auto"/>
        <w:bottom w:val="none" w:sz="0" w:space="0" w:color="auto"/>
        <w:right w:val="none" w:sz="0" w:space="0" w:color="auto"/>
      </w:divBdr>
      <w:divsChild>
        <w:div w:id="796217728">
          <w:marLeft w:val="0"/>
          <w:marRight w:val="0"/>
          <w:marTop w:val="0"/>
          <w:marBottom w:val="0"/>
          <w:divBdr>
            <w:top w:val="none" w:sz="0" w:space="0" w:color="auto"/>
            <w:left w:val="none" w:sz="0" w:space="0" w:color="auto"/>
            <w:bottom w:val="none" w:sz="0" w:space="0" w:color="auto"/>
            <w:right w:val="none" w:sz="0" w:space="0" w:color="auto"/>
          </w:divBdr>
        </w:div>
      </w:divsChild>
    </w:div>
    <w:div w:id="1169827071">
      <w:bodyDiv w:val="1"/>
      <w:marLeft w:val="0"/>
      <w:marRight w:val="0"/>
      <w:marTop w:val="0"/>
      <w:marBottom w:val="0"/>
      <w:divBdr>
        <w:top w:val="none" w:sz="0" w:space="0" w:color="auto"/>
        <w:left w:val="none" w:sz="0" w:space="0" w:color="auto"/>
        <w:bottom w:val="none" w:sz="0" w:space="0" w:color="auto"/>
        <w:right w:val="none" w:sz="0" w:space="0" w:color="auto"/>
      </w:divBdr>
      <w:divsChild>
        <w:div w:id="2084176524">
          <w:marLeft w:val="0"/>
          <w:marRight w:val="0"/>
          <w:marTop w:val="0"/>
          <w:marBottom w:val="0"/>
          <w:divBdr>
            <w:top w:val="none" w:sz="0" w:space="0" w:color="auto"/>
            <w:left w:val="none" w:sz="0" w:space="0" w:color="auto"/>
            <w:bottom w:val="none" w:sz="0" w:space="0" w:color="auto"/>
            <w:right w:val="none" w:sz="0" w:space="0" w:color="auto"/>
          </w:divBdr>
        </w:div>
      </w:divsChild>
    </w:div>
    <w:div w:id="126911861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89">
          <w:marLeft w:val="0"/>
          <w:marRight w:val="0"/>
          <w:marTop w:val="0"/>
          <w:marBottom w:val="0"/>
          <w:divBdr>
            <w:top w:val="none" w:sz="0" w:space="0" w:color="auto"/>
            <w:left w:val="none" w:sz="0" w:space="0" w:color="auto"/>
            <w:bottom w:val="none" w:sz="0" w:space="0" w:color="auto"/>
            <w:right w:val="none" w:sz="0" w:space="0" w:color="auto"/>
          </w:divBdr>
        </w:div>
      </w:divsChild>
    </w:div>
    <w:div w:id="1276015009">
      <w:bodyDiv w:val="1"/>
      <w:marLeft w:val="0"/>
      <w:marRight w:val="0"/>
      <w:marTop w:val="0"/>
      <w:marBottom w:val="0"/>
      <w:divBdr>
        <w:top w:val="none" w:sz="0" w:space="0" w:color="auto"/>
        <w:left w:val="none" w:sz="0" w:space="0" w:color="auto"/>
        <w:bottom w:val="none" w:sz="0" w:space="0" w:color="auto"/>
        <w:right w:val="none" w:sz="0" w:space="0" w:color="auto"/>
      </w:divBdr>
      <w:divsChild>
        <w:div w:id="623193800">
          <w:marLeft w:val="0"/>
          <w:marRight w:val="0"/>
          <w:marTop w:val="0"/>
          <w:marBottom w:val="0"/>
          <w:divBdr>
            <w:top w:val="none" w:sz="0" w:space="0" w:color="auto"/>
            <w:left w:val="none" w:sz="0" w:space="0" w:color="auto"/>
            <w:bottom w:val="none" w:sz="0" w:space="0" w:color="auto"/>
            <w:right w:val="none" w:sz="0" w:space="0" w:color="auto"/>
          </w:divBdr>
        </w:div>
      </w:divsChild>
    </w:div>
    <w:div w:id="1285960759">
      <w:bodyDiv w:val="1"/>
      <w:marLeft w:val="0"/>
      <w:marRight w:val="0"/>
      <w:marTop w:val="0"/>
      <w:marBottom w:val="0"/>
      <w:divBdr>
        <w:top w:val="none" w:sz="0" w:space="0" w:color="auto"/>
        <w:left w:val="none" w:sz="0" w:space="0" w:color="auto"/>
        <w:bottom w:val="none" w:sz="0" w:space="0" w:color="auto"/>
        <w:right w:val="none" w:sz="0" w:space="0" w:color="auto"/>
      </w:divBdr>
      <w:divsChild>
        <w:div w:id="1480151361">
          <w:marLeft w:val="0"/>
          <w:marRight w:val="0"/>
          <w:marTop w:val="0"/>
          <w:marBottom w:val="0"/>
          <w:divBdr>
            <w:top w:val="none" w:sz="0" w:space="0" w:color="auto"/>
            <w:left w:val="none" w:sz="0" w:space="0" w:color="auto"/>
            <w:bottom w:val="none" w:sz="0" w:space="0" w:color="auto"/>
            <w:right w:val="none" w:sz="0" w:space="0" w:color="auto"/>
          </w:divBdr>
        </w:div>
      </w:divsChild>
    </w:div>
    <w:div w:id="1289047882">
      <w:bodyDiv w:val="1"/>
      <w:marLeft w:val="0"/>
      <w:marRight w:val="0"/>
      <w:marTop w:val="0"/>
      <w:marBottom w:val="0"/>
      <w:divBdr>
        <w:top w:val="none" w:sz="0" w:space="0" w:color="auto"/>
        <w:left w:val="none" w:sz="0" w:space="0" w:color="auto"/>
        <w:bottom w:val="none" w:sz="0" w:space="0" w:color="auto"/>
        <w:right w:val="none" w:sz="0" w:space="0" w:color="auto"/>
      </w:divBdr>
      <w:divsChild>
        <w:div w:id="1430737881">
          <w:marLeft w:val="0"/>
          <w:marRight w:val="0"/>
          <w:marTop w:val="0"/>
          <w:marBottom w:val="0"/>
          <w:divBdr>
            <w:top w:val="none" w:sz="0" w:space="0" w:color="auto"/>
            <w:left w:val="none" w:sz="0" w:space="0" w:color="auto"/>
            <w:bottom w:val="none" w:sz="0" w:space="0" w:color="auto"/>
            <w:right w:val="none" w:sz="0" w:space="0" w:color="auto"/>
          </w:divBdr>
        </w:div>
      </w:divsChild>
    </w:div>
    <w:div w:id="1305348879">
      <w:bodyDiv w:val="1"/>
      <w:marLeft w:val="0"/>
      <w:marRight w:val="0"/>
      <w:marTop w:val="0"/>
      <w:marBottom w:val="0"/>
      <w:divBdr>
        <w:top w:val="none" w:sz="0" w:space="0" w:color="auto"/>
        <w:left w:val="none" w:sz="0" w:space="0" w:color="auto"/>
        <w:bottom w:val="none" w:sz="0" w:space="0" w:color="auto"/>
        <w:right w:val="none" w:sz="0" w:space="0" w:color="auto"/>
      </w:divBdr>
      <w:divsChild>
        <w:div w:id="1675644158">
          <w:marLeft w:val="0"/>
          <w:marRight w:val="0"/>
          <w:marTop w:val="0"/>
          <w:marBottom w:val="0"/>
          <w:divBdr>
            <w:top w:val="none" w:sz="0" w:space="0" w:color="auto"/>
            <w:left w:val="none" w:sz="0" w:space="0" w:color="auto"/>
            <w:bottom w:val="none" w:sz="0" w:space="0" w:color="auto"/>
            <w:right w:val="none" w:sz="0" w:space="0" w:color="auto"/>
          </w:divBdr>
        </w:div>
      </w:divsChild>
    </w:div>
    <w:div w:id="1321541045">
      <w:bodyDiv w:val="1"/>
      <w:marLeft w:val="0"/>
      <w:marRight w:val="0"/>
      <w:marTop w:val="0"/>
      <w:marBottom w:val="0"/>
      <w:divBdr>
        <w:top w:val="none" w:sz="0" w:space="0" w:color="auto"/>
        <w:left w:val="none" w:sz="0" w:space="0" w:color="auto"/>
        <w:bottom w:val="none" w:sz="0" w:space="0" w:color="auto"/>
        <w:right w:val="none" w:sz="0" w:space="0" w:color="auto"/>
      </w:divBdr>
      <w:divsChild>
        <w:div w:id="687489858">
          <w:marLeft w:val="0"/>
          <w:marRight w:val="0"/>
          <w:marTop w:val="0"/>
          <w:marBottom w:val="0"/>
          <w:divBdr>
            <w:top w:val="none" w:sz="0" w:space="0" w:color="auto"/>
            <w:left w:val="none" w:sz="0" w:space="0" w:color="auto"/>
            <w:bottom w:val="none" w:sz="0" w:space="0" w:color="auto"/>
            <w:right w:val="none" w:sz="0" w:space="0" w:color="auto"/>
          </w:divBdr>
        </w:div>
      </w:divsChild>
    </w:div>
    <w:div w:id="1358577581">
      <w:bodyDiv w:val="1"/>
      <w:marLeft w:val="0"/>
      <w:marRight w:val="0"/>
      <w:marTop w:val="0"/>
      <w:marBottom w:val="0"/>
      <w:divBdr>
        <w:top w:val="none" w:sz="0" w:space="0" w:color="auto"/>
        <w:left w:val="none" w:sz="0" w:space="0" w:color="auto"/>
        <w:bottom w:val="none" w:sz="0" w:space="0" w:color="auto"/>
        <w:right w:val="none" w:sz="0" w:space="0" w:color="auto"/>
      </w:divBdr>
      <w:divsChild>
        <w:div w:id="540898127">
          <w:marLeft w:val="0"/>
          <w:marRight w:val="0"/>
          <w:marTop w:val="0"/>
          <w:marBottom w:val="0"/>
          <w:divBdr>
            <w:top w:val="none" w:sz="0" w:space="0" w:color="auto"/>
            <w:left w:val="none" w:sz="0" w:space="0" w:color="auto"/>
            <w:bottom w:val="none" w:sz="0" w:space="0" w:color="auto"/>
            <w:right w:val="none" w:sz="0" w:space="0" w:color="auto"/>
          </w:divBdr>
        </w:div>
      </w:divsChild>
    </w:div>
    <w:div w:id="1384409263">
      <w:bodyDiv w:val="1"/>
      <w:marLeft w:val="0"/>
      <w:marRight w:val="0"/>
      <w:marTop w:val="0"/>
      <w:marBottom w:val="0"/>
      <w:divBdr>
        <w:top w:val="none" w:sz="0" w:space="0" w:color="auto"/>
        <w:left w:val="none" w:sz="0" w:space="0" w:color="auto"/>
        <w:bottom w:val="none" w:sz="0" w:space="0" w:color="auto"/>
        <w:right w:val="none" w:sz="0" w:space="0" w:color="auto"/>
      </w:divBdr>
      <w:divsChild>
        <w:div w:id="665746886">
          <w:marLeft w:val="0"/>
          <w:marRight w:val="0"/>
          <w:marTop w:val="0"/>
          <w:marBottom w:val="0"/>
          <w:divBdr>
            <w:top w:val="none" w:sz="0" w:space="0" w:color="auto"/>
            <w:left w:val="none" w:sz="0" w:space="0" w:color="auto"/>
            <w:bottom w:val="none" w:sz="0" w:space="0" w:color="auto"/>
            <w:right w:val="none" w:sz="0" w:space="0" w:color="auto"/>
          </w:divBdr>
        </w:div>
      </w:divsChild>
    </w:div>
    <w:div w:id="1394810333">
      <w:bodyDiv w:val="1"/>
      <w:marLeft w:val="0"/>
      <w:marRight w:val="0"/>
      <w:marTop w:val="0"/>
      <w:marBottom w:val="0"/>
      <w:divBdr>
        <w:top w:val="none" w:sz="0" w:space="0" w:color="auto"/>
        <w:left w:val="none" w:sz="0" w:space="0" w:color="auto"/>
        <w:bottom w:val="none" w:sz="0" w:space="0" w:color="auto"/>
        <w:right w:val="none" w:sz="0" w:space="0" w:color="auto"/>
      </w:divBdr>
      <w:divsChild>
        <w:div w:id="443156416">
          <w:marLeft w:val="0"/>
          <w:marRight w:val="0"/>
          <w:marTop w:val="0"/>
          <w:marBottom w:val="0"/>
          <w:divBdr>
            <w:top w:val="none" w:sz="0" w:space="0" w:color="auto"/>
            <w:left w:val="none" w:sz="0" w:space="0" w:color="auto"/>
            <w:bottom w:val="none" w:sz="0" w:space="0" w:color="auto"/>
            <w:right w:val="none" w:sz="0" w:space="0" w:color="auto"/>
          </w:divBdr>
        </w:div>
      </w:divsChild>
    </w:div>
    <w:div w:id="1404335827">
      <w:bodyDiv w:val="1"/>
      <w:marLeft w:val="0"/>
      <w:marRight w:val="0"/>
      <w:marTop w:val="0"/>
      <w:marBottom w:val="0"/>
      <w:divBdr>
        <w:top w:val="none" w:sz="0" w:space="0" w:color="auto"/>
        <w:left w:val="none" w:sz="0" w:space="0" w:color="auto"/>
        <w:bottom w:val="none" w:sz="0" w:space="0" w:color="auto"/>
        <w:right w:val="none" w:sz="0" w:space="0" w:color="auto"/>
      </w:divBdr>
      <w:divsChild>
        <w:div w:id="1158040447">
          <w:marLeft w:val="0"/>
          <w:marRight w:val="0"/>
          <w:marTop w:val="0"/>
          <w:marBottom w:val="0"/>
          <w:divBdr>
            <w:top w:val="none" w:sz="0" w:space="0" w:color="auto"/>
            <w:left w:val="none" w:sz="0" w:space="0" w:color="auto"/>
            <w:bottom w:val="none" w:sz="0" w:space="0" w:color="auto"/>
            <w:right w:val="none" w:sz="0" w:space="0" w:color="auto"/>
          </w:divBdr>
        </w:div>
      </w:divsChild>
    </w:div>
    <w:div w:id="1425758696">
      <w:bodyDiv w:val="1"/>
      <w:marLeft w:val="0"/>
      <w:marRight w:val="0"/>
      <w:marTop w:val="0"/>
      <w:marBottom w:val="0"/>
      <w:divBdr>
        <w:top w:val="none" w:sz="0" w:space="0" w:color="auto"/>
        <w:left w:val="none" w:sz="0" w:space="0" w:color="auto"/>
        <w:bottom w:val="none" w:sz="0" w:space="0" w:color="auto"/>
        <w:right w:val="none" w:sz="0" w:space="0" w:color="auto"/>
      </w:divBdr>
      <w:divsChild>
        <w:div w:id="56782871">
          <w:marLeft w:val="0"/>
          <w:marRight w:val="0"/>
          <w:marTop w:val="0"/>
          <w:marBottom w:val="0"/>
          <w:divBdr>
            <w:top w:val="none" w:sz="0" w:space="0" w:color="auto"/>
            <w:left w:val="none" w:sz="0" w:space="0" w:color="auto"/>
            <w:bottom w:val="none" w:sz="0" w:space="0" w:color="auto"/>
            <w:right w:val="none" w:sz="0" w:space="0" w:color="auto"/>
          </w:divBdr>
        </w:div>
      </w:divsChild>
    </w:div>
    <w:div w:id="1456413696">
      <w:bodyDiv w:val="1"/>
      <w:marLeft w:val="0"/>
      <w:marRight w:val="0"/>
      <w:marTop w:val="0"/>
      <w:marBottom w:val="0"/>
      <w:divBdr>
        <w:top w:val="none" w:sz="0" w:space="0" w:color="auto"/>
        <w:left w:val="none" w:sz="0" w:space="0" w:color="auto"/>
        <w:bottom w:val="none" w:sz="0" w:space="0" w:color="auto"/>
        <w:right w:val="none" w:sz="0" w:space="0" w:color="auto"/>
      </w:divBdr>
      <w:divsChild>
        <w:div w:id="2139178191">
          <w:marLeft w:val="0"/>
          <w:marRight w:val="0"/>
          <w:marTop w:val="0"/>
          <w:marBottom w:val="0"/>
          <w:divBdr>
            <w:top w:val="none" w:sz="0" w:space="0" w:color="auto"/>
            <w:left w:val="none" w:sz="0" w:space="0" w:color="auto"/>
            <w:bottom w:val="none" w:sz="0" w:space="0" w:color="auto"/>
            <w:right w:val="none" w:sz="0" w:space="0" w:color="auto"/>
          </w:divBdr>
        </w:div>
      </w:divsChild>
    </w:div>
    <w:div w:id="1479951849">
      <w:bodyDiv w:val="1"/>
      <w:marLeft w:val="0"/>
      <w:marRight w:val="0"/>
      <w:marTop w:val="0"/>
      <w:marBottom w:val="0"/>
      <w:divBdr>
        <w:top w:val="none" w:sz="0" w:space="0" w:color="auto"/>
        <w:left w:val="none" w:sz="0" w:space="0" w:color="auto"/>
        <w:bottom w:val="none" w:sz="0" w:space="0" w:color="auto"/>
        <w:right w:val="none" w:sz="0" w:space="0" w:color="auto"/>
      </w:divBdr>
      <w:divsChild>
        <w:div w:id="1611359088">
          <w:marLeft w:val="0"/>
          <w:marRight w:val="0"/>
          <w:marTop w:val="0"/>
          <w:marBottom w:val="0"/>
          <w:divBdr>
            <w:top w:val="none" w:sz="0" w:space="0" w:color="auto"/>
            <w:left w:val="none" w:sz="0" w:space="0" w:color="auto"/>
            <w:bottom w:val="none" w:sz="0" w:space="0" w:color="auto"/>
            <w:right w:val="none" w:sz="0" w:space="0" w:color="auto"/>
          </w:divBdr>
        </w:div>
      </w:divsChild>
    </w:div>
    <w:div w:id="1505708510">
      <w:bodyDiv w:val="1"/>
      <w:marLeft w:val="0"/>
      <w:marRight w:val="0"/>
      <w:marTop w:val="0"/>
      <w:marBottom w:val="0"/>
      <w:divBdr>
        <w:top w:val="none" w:sz="0" w:space="0" w:color="auto"/>
        <w:left w:val="none" w:sz="0" w:space="0" w:color="auto"/>
        <w:bottom w:val="none" w:sz="0" w:space="0" w:color="auto"/>
        <w:right w:val="none" w:sz="0" w:space="0" w:color="auto"/>
      </w:divBdr>
      <w:divsChild>
        <w:div w:id="174882504">
          <w:marLeft w:val="0"/>
          <w:marRight w:val="0"/>
          <w:marTop w:val="0"/>
          <w:marBottom w:val="0"/>
          <w:divBdr>
            <w:top w:val="none" w:sz="0" w:space="0" w:color="auto"/>
            <w:left w:val="none" w:sz="0" w:space="0" w:color="auto"/>
            <w:bottom w:val="none" w:sz="0" w:space="0" w:color="auto"/>
            <w:right w:val="none" w:sz="0" w:space="0" w:color="auto"/>
          </w:divBdr>
        </w:div>
      </w:divsChild>
    </w:div>
    <w:div w:id="1554074395">
      <w:bodyDiv w:val="1"/>
      <w:marLeft w:val="0"/>
      <w:marRight w:val="0"/>
      <w:marTop w:val="0"/>
      <w:marBottom w:val="0"/>
      <w:divBdr>
        <w:top w:val="none" w:sz="0" w:space="0" w:color="auto"/>
        <w:left w:val="none" w:sz="0" w:space="0" w:color="auto"/>
        <w:bottom w:val="none" w:sz="0" w:space="0" w:color="auto"/>
        <w:right w:val="none" w:sz="0" w:space="0" w:color="auto"/>
      </w:divBdr>
      <w:divsChild>
        <w:div w:id="1969122070">
          <w:marLeft w:val="0"/>
          <w:marRight w:val="0"/>
          <w:marTop w:val="0"/>
          <w:marBottom w:val="0"/>
          <w:divBdr>
            <w:top w:val="none" w:sz="0" w:space="0" w:color="auto"/>
            <w:left w:val="none" w:sz="0" w:space="0" w:color="auto"/>
            <w:bottom w:val="none" w:sz="0" w:space="0" w:color="auto"/>
            <w:right w:val="none" w:sz="0" w:space="0" w:color="auto"/>
          </w:divBdr>
        </w:div>
      </w:divsChild>
    </w:div>
    <w:div w:id="1568683920">
      <w:bodyDiv w:val="1"/>
      <w:marLeft w:val="0"/>
      <w:marRight w:val="0"/>
      <w:marTop w:val="0"/>
      <w:marBottom w:val="0"/>
      <w:divBdr>
        <w:top w:val="none" w:sz="0" w:space="0" w:color="auto"/>
        <w:left w:val="none" w:sz="0" w:space="0" w:color="auto"/>
        <w:bottom w:val="none" w:sz="0" w:space="0" w:color="auto"/>
        <w:right w:val="none" w:sz="0" w:space="0" w:color="auto"/>
      </w:divBdr>
      <w:divsChild>
        <w:div w:id="1295213954">
          <w:marLeft w:val="0"/>
          <w:marRight w:val="0"/>
          <w:marTop w:val="0"/>
          <w:marBottom w:val="0"/>
          <w:divBdr>
            <w:top w:val="none" w:sz="0" w:space="0" w:color="auto"/>
            <w:left w:val="none" w:sz="0" w:space="0" w:color="auto"/>
            <w:bottom w:val="none" w:sz="0" w:space="0" w:color="auto"/>
            <w:right w:val="none" w:sz="0" w:space="0" w:color="auto"/>
          </w:divBdr>
        </w:div>
      </w:divsChild>
    </w:div>
    <w:div w:id="1623658418">
      <w:bodyDiv w:val="1"/>
      <w:marLeft w:val="0"/>
      <w:marRight w:val="0"/>
      <w:marTop w:val="0"/>
      <w:marBottom w:val="0"/>
      <w:divBdr>
        <w:top w:val="none" w:sz="0" w:space="0" w:color="auto"/>
        <w:left w:val="none" w:sz="0" w:space="0" w:color="auto"/>
        <w:bottom w:val="none" w:sz="0" w:space="0" w:color="auto"/>
        <w:right w:val="none" w:sz="0" w:space="0" w:color="auto"/>
      </w:divBdr>
      <w:divsChild>
        <w:div w:id="1293244828">
          <w:marLeft w:val="0"/>
          <w:marRight w:val="0"/>
          <w:marTop w:val="0"/>
          <w:marBottom w:val="0"/>
          <w:divBdr>
            <w:top w:val="none" w:sz="0" w:space="0" w:color="auto"/>
            <w:left w:val="none" w:sz="0" w:space="0" w:color="auto"/>
            <w:bottom w:val="none" w:sz="0" w:space="0" w:color="auto"/>
            <w:right w:val="none" w:sz="0" w:space="0" w:color="auto"/>
          </w:divBdr>
        </w:div>
      </w:divsChild>
    </w:div>
    <w:div w:id="1644626068">
      <w:bodyDiv w:val="1"/>
      <w:marLeft w:val="0"/>
      <w:marRight w:val="0"/>
      <w:marTop w:val="0"/>
      <w:marBottom w:val="0"/>
      <w:divBdr>
        <w:top w:val="none" w:sz="0" w:space="0" w:color="auto"/>
        <w:left w:val="none" w:sz="0" w:space="0" w:color="auto"/>
        <w:bottom w:val="none" w:sz="0" w:space="0" w:color="auto"/>
        <w:right w:val="none" w:sz="0" w:space="0" w:color="auto"/>
      </w:divBdr>
      <w:divsChild>
        <w:div w:id="1488785645">
          <w:marLeft w:val="0"/>
          <w:marRight w:val="0"/>
          <w:marTop w:val="0"/>
          <w:marBottom w:val="0"/>
          <w:divBdr>
            <w:top w:val="none" w:sz="0" w:space="0" w:color="auto"/>
            <w:left w:val="none" w:sz="0" w:space="0" w:color="auto"/>
            <w:bottom w:val="none" w:sz="0" w:space="0" w:color="auto"/>
            <w:right w:val="none" w:sz="0" w:space="0" w:color="auto"/>
          </w:divBdr>
        </w:div>
      </w:divsChild>
    </w:div>
    <w:div w:id="1647470122">
      <w:bodyDiv w:val="1"/>
      <w:marLeft w:val="0"/>
      <w:marRight w:val="0"/>
      <w:marTop w:val="0"/>
      <w:marBottom w:val="0"/>
      <w:divBdr>
        <w:top w:val="none" w:sz="0" w:space="0" w:color="auto"/>
        <w:left w:val="none" w:sz="0" w:space="0" w:color="auto"/>
        <w:bottom w:val="none" w:sz="0" w:space="0" w:color="auto"/>
        <w:right w:val="none" w:sz="0" w:space="0" w:color="auto"/>
      </w:divBdr>
      <w:divsChild>
        <w:div w:id="400104619">
          <w:marLeft w:val="0"/>
          <w:marRight w:val="0"/>
          <w:marTop w:val="0"/>
          <w:marBottom w:val="0"/>
          <w:divBdr>
            <w:top w:val="none" w:sz="0" w:space="0" w:color="auto"/>
            <w:left w:val="none" w:sz="0" w:space="0" w:color="auto"/>
            <w:bottom w:val="none" w:sz="0" w:space="0" w:color="auto"/>
            <w:right w:val="none" w:sz="0" w:space="0" w:color="auto"/>
          </w:divBdr>
        </w:div>
      </w:divsChild>
    </w:div>
    <w:div w:id="1675836257">
      <w:bodyDiv w:val="1"/>
      <w:marLeft w:val="0"/>
      <w:marRight w:val="0"/>
      <w:marTop w:val="0"/>
      <w:marBottom w:val="0"/>
      <w:divBdr>
        <w:top w:val="none" w:sz="0" w:space="0" w:color="auto"/>
        <w:left w:val="none" w:sz="0" w:space="0" w:color="auto"/>
        <w:bottom w:val="none" w:sz="0" w:space="0" w:color="auto"/>
        <w:right w:val="none" w:sz="0" w:space="0" w:color="auto"/>
      </w:divBdr>
      <w:divsChild>
        <w:div w:id="831678724">
          <w:marLeft w:val="0"/>
          <w:marRight w:val="0"/>
          <w:marTop w:val="0"/>
          <w:marBottom w:val="0"/>
          <w:divBdr>
            <w:top w:val="none" w:sz="0" w:space="0" w:color="auto"/>
            <w:left w:val="none" w:sz="0" w:space="0" w:color="auto"/>
            <w:bottom w:val="none" w:sz="0" w:space="0" w:color="auto"/>
            <w:right w:val="none" w:sz="0" w:space="0" w:color="auto"/>
          </w:divBdr>
        </w:div>
      </w:divsChild>
    </w:div>
    <w:div w:id="1682389184">
      <w:bodyDiv w:val="1"/>
      <w:marLeft w:val="0"/>
      <w:marRight w:val="0"/>
      <w:marTop w:val="0"/>
      <w:marBottom w:val="0"/>
      <w:divBdr>
        <w:top w:val="none" w:sz="0" w:space="0" w:color="auto"/>
        <w:left w:val="none" w:sz="0" w:space="0" w:color="auto"/>
        <w:bottom w:val="none" w:sz="0" w:space="0" w:color="auto"/>
        <w:right w:val="none" w:sz="0" w:space="0" w:color="auto"/>
      </w:divBdr>
      <w:divsChild>
        <w:div w:id="1479760898">
          <w:marLeft w:val="0"/>
          <w:marRight w:val="0"/>
          <w:marTop w:val="0"/>
          <w:marBottom w:val="0"/>
          <w:divBdr>
            <w:top w:val="none" w:sz="0" w:space="0" w:color="auto"/>
            <w:left w:val="none" w:sz="0" w:space="0" w:color="auto"/>
            <w:bottom w:val="none" w:sz="0" w:space="0" w:color="auto"/>
            <w:right w:val="none" w:sz="0" w:space="0" w:color="auto"/>
          </w:divBdr>
        </w:div>
      </w:divsChild>
    </w:div>
    <w:div w:id="1691950753">
      <w:bodyDiv w:val="1"/>
      <w:marLeft w:val="0"/>
      <w:marRight w:val="0"/>
      <w:marTop w:val="0"/>
      <w:marBottom w:val="0"/>
      <w:divBdr>
        <w:top w:val="none" w:sz="0" w:space="0" w:color="auto"/>
        <w:left w:val="none" w:sz="0" w:space="0" w:color="auto"/>
        <w:bottom w:val="none" w:sz="0" w:space="0" w:color="auto"/>
        <w:right w:val="none" w:sz="0" w:space="0" w:color="auto"/>
      </w:divBdr>
      <w:divsChild>
        <w:div w:id="1157380089">
          <w:marLeft w:val="0"/>
          <w:marRight w:val="0"/>
          <w:marTop w:val="0"/>
          <w:marBottom w:val="0"/>
          <w:divBdr>
            <w:top w:val="none" w:sz="0" w:space="0" w:color="auto"/>
            <w:left w:val="none" w:sz="0" w:space="0" w:color="auto"/>
            <w:bottom w:val="none" w:sz="0" w:space="0" w:color="auto"/>
            <w:right w:val="none" w:sz="0" w:space="0" w:color="auto"/>
          </w:divBdr>
        </w:div>
      </w:divsChild>
    </w:div>
    <w:div w:id="1718164508">
      <w:bodyDiv w:val="1"/>
      <w:marLeft w:val="0"/>
      <w:marRight w:val="0"/>
      <w:marTop w:val="0"/>
      <w:marBottom w:val="0"/>
      <w:divBdr>
        <w:top w:val="none" w:sz="0" w:space="0" w:color="auto"/>
        <w:left w:val="none" w:sz="0" w:space="0" w:color="auto"/>
        <w:bottom w:val="none" w:sz="0" w:space="0" w:color="auto"/>
        <w:right w:val="none" w:sz="0" w:space="0" w:color="auto"/>
      </w:divBdr>
      <w:divsChild>
        <w:div w:id="2076775958">
          <w:marLeft w:val="0"/>
          <w:marRight w:val="0"/>
          <w:marTop w:val="0"/>
          <w:marBottom w:val="0"/>
          <w:divBdr>
            <w:top w:val="none" w:sz="0" w:space="0" w:color="auto"/>
            <w:left w:val="none" w:sz="0" w:space="0" w:color="auto"/>
            <w:bottom w:val="none" w:sz="0" w:space="0" w:color="auto"/>
            <w:right w:val="none" w:sz="0" w:space="0" w:color="auto"/>
          </w:divBdr>
        </w:div>
      </w:divsChild>
    </w:div>
    <w:div w:id="1889878394">
      <w:bodyDiv w:val="1"/>
      <w:marLeft w:val="0"/>
      <w:marRight w:val="0"/>
      <w:marTop w:val="0"/>
      <w:marBottom w:val="0"/>
      <w:divBdr>
        <w:top w:val="none" w:sz="0" w:space="0" w:color="auto"/>
        <w:left w:val="none" w:sz="0" w:space="0" w:color="auto"/>
        <w:bottom w:val="none" w:sz="0" w:space="0" w:color="auto"/>
        <w:right w:val="none" w:sz="0" w:space="0" w:color="auto"/>
      </w:divBdr>
      <w:divsChild>
        <w:div w:id="1339581119">
          <w:marLeft w:val="0"/>
          <w:marRight w:val="0"/>
          <w:marTop w:val="0"/>
          <w:marBottom w:val="0"/>
          <w:divBdr>
            <w:top w:val="none" w:sz="0" w:space="0" w:color="auto"/>
            <w:left w:val="none" w:sz="0" w:space="0" w:color="auto"/>
            <w:bottom w:val="none" w:sz="0" w:space="0" w:color="auto"/>
            <w:right w:val="none" w:sz="0" w:space="0" w:color="auto"/>
          </w:divBdr>
        </w:div>
      </w:divsChild>
    </w:div>
    <w:div w:id="1897352833">
      <w:bodyDiv w:val="1"/>
      <w:marLeft w:val="0"/>
      <w:marRight w:val="0"/>
      <w:marTop w:val="0"/>
      <w:marBottom w:val="0"/>
      <w:divBdr>
        <w:top w:val="none" w:sz="0" w:space="0" w:color="auto"/>
        <w:left w:val="none" w:sz="0" w:space="0" w:color="auto"/>
        <w:bottom w:val="none" w:sz="0" w:space="0" w:color="auto"/>
        <w:right w:val="none" w:sz="0" w:space="0" w:color="auto"/>
      </w:divBdr>
      <w:divsChild>
        <w:div w:id="1111785027">
          <w:marLeft w:val="0"/>
          <w:marRight w:val="0"/>
          <w:marTop w:val="0"/>
          <w:marBottom w:val="0"/>
          <w:divBdr>
            <w:top w:val="none" w:sz="0" w:space="0" w:color="auto"/>
            <w:left w:val="none" w:sz="0" w:space="0" w:color="auto"/>
            <w:bottom w:val="none" w:sz="0" w:space="0" w:color="auto"/>
            <w:right w:val="none" w:sz="0" w:space="0" w:color="auto"/>
          </w:divBdr>
        </w:div>
      </w:divsChild>
    </w:div>
    <w:div w:id="1897861629">
      <w:bodyDiv w:val="1"/>
      <w:marLeft w:val="0"/>
      <w:marRight w:val="0"/>
      <w:marTop w:val="0"/>
      <w:marBottom w:val="0"/>
      <w:divBdr>
        <w:top w:val="none" w:sz="0" w:space="0" w:color="auto"/>
        <w:left w:val="none" w:sz="0" w:space="0" w:color="auto"/>
        <w:bottom w:val="none" w:sz="0" w:space="0" w:color="auto"/>
        <w:right w:val="none" w:sz="0" w:space="0" w:color="auto"/>
      </w:divBdr>
      <w:divsChild>
        <w:div w:id="1658915467">
          <w:marLeft w:val="0"/>
          <w:marRight w:val="0"/>
          <w:marTop w:val="0"/>
          <w:marBottom w:val="0"/>
          <w:divBdr>
            <w:top w:val="none" w:sz="0" w:space="0" w:color="auto"/>
            <w:left w:val="none" w:sz="0" w:space="0" w:color="auto"/>
            <w:bottom w:val="none" w:sz="0" w:space="0" w:color="auto"/>
            <w:right w:val="none" w:sz="0" w:space="0" w:color="auto"/>
          </w:divBdr>
        </w:div>
      </w:divsChild>
    </w:div>
    <w:div w:id="1947887123">
      <w:bodyDiv w:val="1"/>
      <w:marLeft w:val="0"/>
      <w:marRight w:val="0"/>
      <w:marTop w:val="0"/>
      <w:marBottom w:val="0"/>
      <w:divBdr>
        <w:top w:val="none" w:sz="0" w:space="0" w:color="auto"/>
        <w:left w:val="none" w:sz="0" w:space="0" w:color="auto"/>
        <w:bottom w:val="none" w:sz="0" w:space="0" w:color="auto"/>
        <w:right w:val="none" w:sz="0" w:space="0" w:color="auto"/>
      </w:divBdr>
      <w:divsChild>
        <w:div w:id="2034650010">
          <w:marLeft w:val="0"/>
          <w:marRight w:val="0"/>
          <w:marTop w:val="0"/>
          <w:marBottom w:val="0"/>
          <w:divBdr>
            <w:top w:val="none" w:sz="0" w:space="0" w:color="auto"/>
            <w:left w:val="none" w:sz="0" w:space="0" w:color="auto"/>
            <w:bottom w:val="none" w:sz="0" w:space="0" w:color="auto"/>
            <w:right w:val="none" w:sz="0" w:space="0" w:color="auto"/>
          </w:divBdr>
        </w:div>
      </w:divsChild>
    </w:div>
    <w:div w:id="1976131709">
      <w:bodyDiv w:val="1"/>
      <w:marLeft w:val="0"/>
      <w:marRight w:val="0"/>
      <w:marTop w:val="0"/>
      <w:marBottom w:val="0"/>
      <w:divBdr>
        <w:top w:val="none" w:sz="0" w:space="0" w:color="auto"/>
        <w:left w:val="none" w:sz="0" w:space="0" w:color="auto"/>
        <w:bottom w:val="none" w:sz="0" w:space="0" w:color="auto"/>
        <w:right w:val="none" w:sz="0" w:space="0" w:color="auto"/>
      </w:divBdr>
      <w:divsChild>
        <w:div w:id="1866482762">
          <w:marLeft w:val="0"/>
          <w:marRight w:val="0"/>
          <w:marTop w:val="0"/>
          <w:marBottom w:val="0"/>
          <w:divBdr>
            <w:top w:val="none" w:sz="0" w:space="0" w:color="auto"/>
            <w:left w:val="none" w:sz="0" w:space="0" w:color="auto"/>
            <w:bottom w:val="none" w:sz="0" w:space="0" w:color="auto"/>
            <w:right w:val="none" w:sz="0" w:space="0" w:color="auto"/>
          </w:divBdr>
        </w:div>
      </w:divsChild>
    </w:div>
    <w:div w:id="2032487319">
      <w:bodyDiv w:val="1"/>
      <w:marLeft w:val="0"/>
      <w:marRight w:val="0"/>
      <w:marTop w:val="0"/>
      <w:marBottom w:val="0"/>
      <w:divBdr>
        <w:top w:val="none" w:sz="0" w:space="0" w:color="auto"/>
        <w:left w:val="none" w:sz="0" w:space="0" w:color="auto"/>
        <w:bottom w:val="none" w:sz="0" w:space="0" w:color="auto"/>
        <w:right w:val="none" w:sz="0" w:space="0" w:color="auto"/>
      </w:divBdr>
      <w:divsChild>
        <w:div w:id="492723463">
          <w:marLeft w:val="0"/>
          <w:marRight w:val="0"/>
          <w:marTop w:val="0"/>
          <w:marBottom w:val="0"/>
          <w:divBdr>
            <w:top w:val="none" w:sz="0" w:space="0" w:color="auto"/>
            <w:left w:val="none" w:sz="0" w:space="0" w:color="auto"/>
            <w:bottom w:val="none" w:sz="0" w:space="0" w:color="auto"/>
            <w:right w:val="none" w:sz="0" w:space="0" w:color="auto"/>
          </w:divBdr>
        </w:div>
      </w:divsChild>
    </w:div>
    <w:div w:id="2125691455">
      <w:bodyDiv w:val="1"/>
      <w:marLeft w:val="0"/>
      <w:marRight w:val="0"/>
      <w:marTop w:val="0"/>
      <w:marBottom w:val="0"/>
      <w:divBdr>
        <w:top w:val="none" w:sz="0" w:space="0" w:color="auto"/>
        <w:left w:val="none" w:sz="0" w:space="0" w:color="auto"/>
        <w:bottom w:val="none" w:sz="0" w:space="0" w:color="auto"/>
        <w:right w:val="none" w:sz="0" w:space="0" w:color="auto"/>
      </w:divBdr>
      <w:divsChild>
        <w:div w:id="921573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26</Pages>
  <Words>11076</Words>
  <Characters>59812</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21</cp:revision>
  <cp:lastPrinted>2025-03-31T14:06:00Z</cp:lastPrinted>
  <dcterms:created xsi:type="dcterms:W3CDTF">2025-05-15T12:48:00Z</dcterms:created>
  <dcterms:modified xsi:type="dcterms:W3CDTF">2026-06-02T13:51:00Z</dcterms:modified>
</cp:coreProperties>
</file>