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DA2097" w14:textId="77777777" w:rsidR="00606F13" w:rsidRPr="001C18B2" w:rsidRDefault="00606F13" w:rsidP="00193F93">
      <w:pPr>
        <w:pStyle w:val="Ttulo1"/>
        <w:spacing w:before="93" w:after="0"/>
        <w:ind w:left="851"/>
        <w:jc w:val="center"/>
        <w:rPr>
          <w:rFonts w:ascii="Times New Roman" w:hAnsi="Times New Roman" w:cs="Times New Roman"/>
          <w:sz w:val="24"/>
          <w:szCs w:val="24"/>
        </w:rPr>
      </w:pPr>
      <w:r w:rsidRPr="001C18B2">
        <w:rPr>
          <w:rFonts w:ascii="Times New Roman" w:hAnsi="Times New Roman" w:cs="Times New Roman"/>
          <w:sz w:val="24"/>
          <w:szCs w:val="24"/>
        </w:rPr>
        <w:t>TERMO</w:t>
      </w:r>
      <w:r w:rsidRPr="001C18B2">
        <w:rPr>
          <w:rFonts w:ascii="Times New Roman" w:hAnsi="Times New Roman" w:cs="Times New Roman"/>
          <w:spacing w:val="-4"/>
          <w:sz w:val="24"/>
          <w:szCs w:val="24"/>
        </w:rPr>
        <w:t xml:space="preserve"> </w:t>
      </w:r>
      <w:r w:rsidRPr="001C18B2">
        <w:rPr>
          <w:rFonts w:ascii="Times New Roman" w:hAnsi="Times New Roman" w:cs="Times New Roman"/>
          <w:sz w:val="24"/>
          <w:szCs w:val="24"/>
        </w:rPr>
        <w:t>DE</w:t>
      </w:r>
      <w:r w:rsidRPr="001C18B2">
        <w:rPr>
          <w:rFonts w:ascii="Times New Roman" w:hAnsi="Times New Roman" w:cs="Times New Roman"/>
          <w:spacing w:val="-4"/>
          <w:sz w:val="24"/>
          <w:szCs w:val="24"/>
        </w:rPr>
        <w:t xml:space="preserve"> </w:t>
      </w:r>
      <w:r w:rsidRPr="001C18B2">
        <w:rPr>
          <w:rFonts w:ascii="Times New Roman" w:hAnsi="Times New Roman" w:cs="Times New Roman"/>
          <w:sz w:val="24"/>
          <w:szCs w:val="24"/>
        </w:rPr>
        <w:t>REFERÊNCIA</w:t>
      </w:r>
    </w:p>
    <w:p w14:paraId="17F17D0A" w14:textId="77777777" w:rsidR="00606F13" w:rsidRPr="001C18B2" w:rsidRDefault="00606F13" w:rsidP="00193F93">
      <w:pPr>
        <w:jc w:val="center"/>
        <w:rPr>
          <w:b/>
          <w:color w:val="FF0000"/>
        </w:rPr>
      </w:pPr>
    </w:p>
    <w:tbl>
      <w:tblPr>
        <w:tblW w:w="95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70"/>
      </w:tblGrid>
      <w:tr w:rsidR="00606F13" w:rsidRPr="001C18B2" w14:paraId="665EB0EF" w14:textId="77777777" w:rsidTr="001664C9">
        <w:trPr>
          <w:jc w:val="center"/>
        </w:trPr>
        <w:tc>
          <w:tcPr>
            <w:tcW w:w="9570" w:type="dxa"/>
            <w:shd w:val="clear" w:color="auto" w:fill="0F4761" w:themeFill="accent1" w:themeFillShade="BF"/>
          </w:tcPr>
          <w:p w14:paraId="2656AE05" w14:textId="77777777" w:rsidR="00606F13" w:rsidRPr="001C18B2" w:rsidRDefault="00606F13" w:rsidP="00193F93">
            <w:pPr>
              <w:rPr>
                <w:b/>
                <w:color w:val="FFFFFF" w:themeColor="background1"/>
              </w:rPr>
            </w:pPr>
            <w:r w:rsidRPr="001C18B2">
              <w:rPr>
                <w:b/>
                <w:color w:val="FFFFFF" w:themeColor="background1"/>
              </w:rPr>
              <w:t>ÓRGÃO SOLICITANTE</w:t>
            </w:r>
          </w:p>
        </w:tc>
      </w:tr>
      <w:tr w:rsidR="00606F13" w:rsidRPr="001C18B2" w14:paraId="4F27089C" w14:textId="77777777" w:rsidTr="001664C9">
        <w:trPr>
          <w:jc w:val="center"/>
        </w:trPr>
        <w:tc>
          <w:tcPr>
            <w:tcW w:w="9570" w:type="dxa"/>
          </w:tcPr>
          <w:p w14:paraId="59B6A6BA" w14:textId="24F19BBB" w:rsidR="00055D0D" w:rsidRPr="001C18B2" w:rsidRDefault="00C47948" w:rsidP="00193F93">
            <w:pPr>
              <w:rPr>
                <w:bCs/>
              </w:rPr>
            </w:pPr>
            <w:r w:rsidRPr="001C18B2">
              <w:rPr>
                <w:bCs/>
              </w:rPr>
              <w:t>Secretaria Municipal de Saúde</w:t>
            </w:r>
          </w:p>
        </w:tc>
      </w:tr>
    </w:tbl>
    <w:p w14:paraId="278216C0" w14:textId="77777777" w:rsidR="00606F13" w:rsidRPr="001C18B2" w:rsidRDefault="00606F13" w:rsidP="00193F93">
      <w:pPr>
        <w:pStyle w:val="Corpodetexto"/>
        <w:spacing w:before="120"/>
        <w:ind w:left="851"/>
        <w:jc w:val="center"/>
        <w:rPr>
          <w:rFonts w:ascii="Times New Roman" w:hAnsi="Times New Roman" w:cs="Times New Roman"/>
          <w:sz w:val="24"/>
          <w:szCs w:val="24"/>
        </w:rPr>
      </w:pPr>
    </w:p>
    <w:tbl>
      <w:tblPr>
        <w:tblpPr w:leftFromText="141" w:rightFromText="141" w:vertAnchor="text" w:tblpXSpec="center" w:tblpY="1"/>
        <w:tblOverlap w:val="never"/>
        <w:tblW w:w="95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70"/>
      </w:tblGrid>
      <w:tr w:rsidR="00606F13" w:rsidRPr="001C18B2" w14:paraId="1C0A6BE6" w14:textId="77777777" w:rsidTr="001664C9">
        <w:tc>
          <w:tcPr>
            <w:tcW w:w="9570" w:type="dxa"/>
            <w:tcBorders>
              <w:top w:val="single" w:sz="4" w:space="0" w:color="000000"/>
            </w:tcBorders>
            <w:shd w:val="clear" w:color="auto" w:fill="0F4761" w:themeFill="accent1" w:themeFillShade="BF"/>
          </w:tcPr>
          <w:p w14:paraId="44AF8191" w14:textId="77777777" w:rsidR="00606F13" w:rsidRPr="001C18B2" w:rsidRDefault="00606F13" w:rsidP="00193F93">
            <w:pPr>
              <w:rPr>
                <w:b/>
                <w:color w:val="FFFFFF" w:themeColor="background1"/>
              </w:rPr>
            </w:pPr>
            <w:r w:rsidRPr="001C18B2">
              <w:rPr>
                <w:b/>
                <w:color w:val="FFFFFF" w:themeColor="background1"/>
              </w:rPr>
              <w:t>1. OBJETO</w:t>
            </w:r>
          </w:p>
        </w:tc>
      </w:tr>
      <w:tr w:rsidR="00606F13" w:rsidRPr="001C18B2" w14:paraId="74266239" w14:textId="77777777" w:rsidTr="001664C9">
        <w:tc>
          <w:tcPr>
            <w:tcW w:w="9570" w:type="dxa"/>
            <w:tcBorders>
              <w:top w:val="single" w:sz="4" w:space="0" w:color="000000"/>
            </w:tcBorders>
          </w:tcPr>
          <w:p w14:paraId="56DA1053" w14:textId="77777777" w:rsidR="00606F13" w:rsidRPr="001C18B2" w:rsidRDefault="00606F13" w:rsidP="00193F93">
            <w:pPr>
              <w:rPr>
                <w:color w:val="548DD4"/>
              </w:rPr>
            </w:pPr>
          </w:p>
          <w:p w14:paraId="6A16EFBE" w14:textId="014964F6" w:rsidR="00B15215" w:rsidRPr="001C18B2" w:rsidRDefault="00B61C5D" w:rsidP="00B61C5D">
            <w:pPr>
              <w:jc w:val="both"/>
            </w:pPr>
            <w:r w:rsidRPr="001C18B2">
              <w:t xml:space="preserve">Aquisição de </w:t>
            </w:r>
            <w:r w:rsidR="00457F72" w:rsidRPr="001C18B2">
              <w:t>M</w:t>
            </w:r>
            <w:r w:rsidRPr="001C18B2">
              <w:t>edicamentos e Materiais Hospitalares.</w:t>
            </w:r>
          </w:p>
          <w:p w14:paraId="19E7FECB" w14:textId="0E3291C9" w:rsidR="006E51F3" w:rsidRPr="001C18B2" w:rsidRDefault="006E51F3" w:rsidP="00193F93">
            <w:pPr>
              <w:ind w:left="196"/>
              <w:jc w:val="both"/>
              <w:rPr>
                <w:color w:val="FF0000"/>
              </w:rPr>
            </w:pPr>
          </w:p>
        </w:tc>
      </w:tr>
      <w:tr w:rsidR="00606F13" w:rsidRPr="001C18B2" w14:paraId="483B9027" w14:textId="77777777" w:rsidTr="001664C9">
        <w:tc>
          <w:tcPr>
            <w:tcW w:w="9570" w:type="dxa"/>
            <w:tcBorders>
              <w:top w:val="single" w:sz="4" w:space="0" w:color="000000"/>
            </w:tcBorders>
            <w:shd w:val="clear" w:color="auto" w:fill="0F4761" w:themeFill="accent1" w:themeFillShade="BF"/>
          </w:tcPr>
          <w:p w14:paraId="7F93128C" w14:textId="77777777" w:rsidR="00606F13" w:rsidRPr="001C18B2" w:rsidRDefault="00606F13" w:rsidP="00193F93">
            <w:pPr>
              <w:numPr>
                <w:ilvl w:val="1"/>
                <w:numId w:val="14"/>
              </w:numPr>
              <w:rPr>
                <w:b/>
                <w:color w:val="FFFFFF" w:themeColor="background1"/>
              </w:rPr>
            </w:pPr>
            <w:r w:rsidRPr="001C18B2">
              <w:rPr>
                <w:b/>
                <w:color w:val="FFFFFF" w:themeColor="background1"/>
              </w:rPr>
              <w:t>Especificações e quantidades</w:t>
            </w:r>
          </w:p>
        </w:tc>
      </w:tr>
      <w:tr w:rsidR="00606F13" w:rsidRPr="001C18B2" w14:paraId="2A7DB970" w14:textId="77777777" w:rsidTr="001664C9">
        <w:tc>
          <w:tcPr>
            <w:tcW w:w="9570" w:type="dxa"/>
            <w:tcBorders>
              <w:top w:val="single" w:sz="4" w:space="0" w:color="000000"/>
            </w:tcBorders>
          </w:tcPr>
          <w:p w14:paraId="61CAF003" w14:textId="761DAD82" w:rsidR="00C47948" w:rsidRPr="001C18B2" w:rsidRDefault="00D7455C" w:rsidP="00193F93">
            <w:pPr>
              <w:suppressAutoHyphens/>
              <w:ind w:left="196" w:right="-33"/>
              <w:jc w:val="both"/>
              <w:rPr>
                <w:bCs/>
                <w:color w:val="000000" w:themeColor="text1"/>
              </w:rPr>
            </w:pPr>
            <w:r w:rsidRPr="001C18B2">
              <w:rPr>
                <w:bCs/>
                <w:color w:val="000000" w:themeColor="text1"/>
              </w:rPr>
              <w:t>TABELA EM ANEXO</w:t>
            </w:r>
          </w:p>
          <w:p w14:paraId="19942397" w14:textId="63261153" w:rsidR="00417763" w:rsidRPr="001C18B2" w:rsidRDefault="00417763" w:rsidP="00193F93">
            <w:pPr>
              <w:suppressAutoHyphens/>
              <w:ind w:left="196" w:right="-33"/>
              <w:jc w:val="both"/>
              <w:rPr>
                <w:bCs/>
                <w:color w:val="000000" w:themeColor="text1"/>
              </w:rPr>
            </w:pPr>
            <w:r w:rsidRPr="001C18B2">
              <w:t>Justifica-se a exigência de marcas em alguns itens (356 a 358) devido ao fato de a unidade básica já possuir os aparelhos e fitas referentes as marcas citadas</w:t>
            </w:r>
          </w:p>
          <w:p w14:paraId="23310446" w14:textId="13665FEF" w:rsidR="00C47948" w:rsidRPr="001C18B2" w:rsidRDefault="00C47948" w:rsidP="00193F93">
            <w:pPr>
              <w:suppressAutoHyphens/>
              <w:ind w:left="196" w:right="-33"/>
              <w:jc w:val="both"/>
              <w:rPr>
                <w:b/>
                <w:color w:val="4472C4"/>
              </w:rPr>
            </w:pPr>
          </w:p>
        </w:tc>
      </w:tr>
      <w:tr w:rsidR="00606F13" w:rsidRPr="001C18B2" w14:paraId="0DAFA513" w14:textId="77777777" w:rsidTr="001664C9">
        <w:tc>
          <w:tcPr>
            <w:tcW w:w="9570" w:type="dxa"/>
            <w:tcBorders>
              <w:top w:val="single" w:sz="4" w:space="0" w:color="000000"/>
            </w:tcBorders>
            <w:shd w:val="clear" w:color="auto" w:fill="0F4761" w:themeFill="accent1" w:themeFillShade="BF"/>
          </w:tcPr>
          <w:p w14:paraId="343FC685" w14:textId="77777777" w:rsidR="00606F13" w:rsidRPr="001C18B2" w:rsidRDefault="00606F13" w:rsidP="00193F93">
            <w:pPr>
              <w:numPr>
                <w:ilvl w:val="1"/>
                <w:numId w:val="14"/>
              </w:numPr>
              <w:rPr>
                <w:b/>
                <w:color w:val="FFFFFF" w:themeColor="background1"/>
              </w:rPr>
            </w:pPr>
            <w:r w:rsidRPr="001C18B2">
              <w:rPr>
                <w:b/>
                <w:color w:val="FFFFFF" w:themeColor="background1"/>
              </w:rPr>
              <w:t>Da natureza do objeto</w:t>
            </w:r>
          </w:p>
        </w:tc>
      </w:tr>
      <w:tr w:rsidR="00606F13" w:rsidRPr="001C18B2" w14:paraId="47B5B9E1" w14:textId="77777777" w:rsidTr="001664C9">
        <w:tc>
          <w:tcPr>
            <w:tcW w:w="9570" w:type="dxa"/>
            <w:tcBorders>
              <w:top w:val="single" w:sz="4" w:space="0" w:color="000000"/>
            </w:tcBorders>
          </w:tcPr>
          <w:p w14:paraId="4767CB35" w14:textId="2C97775F" w:rsidR="00606F13" w:rsidRPr="001C18B2" w:rsidRDefault="00606F13" w:rsidP="00193F93">
            <w:pPr>
              <w:ind w:left="196" w:right="228"/>
              <w:jc w:val="both"/>
              <w:rPr>
                <w:bCs/>
                <w:color w:val="000000"/>
              </w:rPr>
            </w:pPr>
            <w:proofErr w:type="gramStart"/>
            <w:r w:rsidRPr="001C18B2">
              <w:rPr>
                <w:bCs/>
              </w:rPr>
              <w:t xml:space="preserve">( </w:t>
            </w:r>
            <w:r w:rsidR="00FD6BB1" w:rsidRPr="001C18B2">
              <w:rPr>
                <w:bCs/>
              </w:rPr>
              <w:t>X</w:t>
            </w:r>
            <w:proofErr w:type="gramEnd"/>
            <w:r w:rsidRPr="001C18B2">
              <w:rPr>
                <w:bCs/>
              </w:rPr>
              <w:t xml:space="preserve"> ) Não se enquadra como sendo bem de luxo, conforme Decreto n.º </w:t>
            </w:r>
            <w:r w:rsidRPr="001C18B2">
              <w:rPr>
                <w:bCs/>
                <w:color w:val="000000"/>
              </w:rPr>
              <w:t>2.355, de 16 de dezembro de 2022</w:t>
            </w:r>
          </w:p>
          <w:p w14:paraId="73EB9C26" w14:textId="193EC9CC" w:rsidR="00606F13" w:rsidRPr="001C18B2" w:rsidRDefault="00606F13" w:rsidP="00193F93">
            <w:pPr>
              <w:pStyle w:val="PargrafodaLista"/>
              <w:tabs>
                <w:tab w:val="left" w:pos="1392"/>
              </w:tabs>
              <w:ind w:left="196" w:right="228"/>
              <w:jc w:val="both"/>
            </w:pPr>
            <w:proofErr w:type="gramStart"/>
            <w:r w:rsidRPr="001C18B2">
              <w:rPr>
                <w:bCs/>
                <w:color w:val="000000"/>
              </w:rPr>
              <w:t>(</w:t>
            </w:r>
            <w:r w:rsidR="00FD6BB1" w:rsidRPr="001C18B2">
              <w:rPr>
                <w:bCs/>
                <w:color w:val="000000"/>
              </w:rPr>
              <w:t xml:space="preserve"> X</w:t>
            </w:r>
            <w:proofErr w:type="gramEnd"/>
            <w:r w:rsidR="00FD6BB1" w:rsidRPr="001C18B2">
              <w:rPr>
                <w:bCs/>
                <w:color w:val="000000"/>
              </w:rPr>
              <w:t xml:space="preserve"> </w:t>
            </w:r>
            <w:r w:rsidRPr="001C18B2">
              <w:rPr>
                <w:bCs/>
                <w:color w:val="000000"/>
              </w:rPr>
              <w:t>) Os bens objeto desta contratação são caracterizados como comuns</w:t>
            </w:r>
            <w:r w:rsidRPr="001C18B2">
              <w:t>,</w:t>
            </w:r>
            <w:r w:rsidRPr="001C18B2">
              <w:rPr>
                <w:spacing w:val="-1"/>
              </w:rPr>
              <w:t xml:space="preserve"> </w:t>
            </w:r>
            <w:r w:rsidRPr="001C18B2">
              <w:t>com características</w:t>
            </w:r>
            <w:r w:rsidRPr="001C18B2">
              <w:rPr>
                <w:spacing w:val="-1"/>
              </w:rPr>
              <w:t xml:space="preserve"> </w:t>
            </w:r>
            <w:r w:rsidRPr="001C18B2">
              <w:t>e</w:t>
            </w:r>
            <w:r w:rsidRPr="001C18B2">
              <w:rPr>
                <w:spacing w:val="-1"/>
              </w:rPr>
              <w:t xml:space="preserve"> </w:t>
            </w:r>
            <w:r w:rsidRPr="001C18B2">
              <w:t>especificações</w:t>
            </w:r>
            <w:r w:rsidRPr="001C18B2">
              <w:rPr>
                <w:spacing w:val="-1"/>
              </w:rPr>
              <w:t xml:space="preserve"> </w:t>
            </w:r>
            <w:r w:rsidRPr="001C18B2">
              <w:t>usuais</w:t>
            </w:r>
            <w:r w:rsidRPr="001C18B2">
              <w:rPr>
                <w:spacing w:val="-1"/>
              </w:rPr>
              <w:t xml:space="preserve"> </w:t>
            </w:r>
            <w:r w:rsidRPr="001C18B2">
              <w:t>de</w:t>
            </w:r>
            <w:r w:rsidRPr="001C18B2">
              <w:rPr>
                <w:spacing w:val="-1"/>
              </w:rPr>
              <w:t xml:space="preserve"> </w:t>
            </w:r>
            <w:r w:rsidRPr="001C18B2">
              <w:t>mercado.</w:t>
            </w:r>
          </w:p>
          <w:p w14:paraId="42E0DE1C" w14:textId="77777777" w:rsidR="00606F13" w:rsidRPr="001C18B2" w:rsidRDefault="00606F13" w:rsidP="00193F93">
            <w:pPr>
              <w:pStyle w:val="Textodecomentrio"/>
              <w:ind w:left="196"/>
              <w:jc w:val="both"/>
              <w:rPr>
                <w:bCs/>
                <w:sz w:val="24"/>
                <w:szCs w:val="24"/>
              </w:rPr>
            </w:pPr>
          </w:p>
        </w:tc>
      </w:tr>
      <w:tr w:rsidR="00606F13" w:rsidRPr="001C18B2" w14:paraId="6207F6BF" w14:textId="77777777" w:rsidTr="001664C9">
        <w:tc>
          <w:tcPr>
            <w:tcW w:w="9570" w:type="dxa"/>
            <w:tcBorders>
              <w:top w:val="single" w:sz="4" w:space="0" w:color="000000"/>
            </w:tcBorders>
            <w:shd w:val="clear" w:color="auto" w:fill="0F4761" w:themeFill="accent1" w:themeFillShade="BF"/>
          </w:tcPr>
          <w:p w14:paraId="21A8C12F" w14:textId="77777777" w:rsidR="00606F13" w:rsidRPr="001C18B2" w:rsidRDefault="00606F13" w:rsidP="00193F93">
            <w:pPr>
              <w:rPr>
                <w:b/>
                <w:color w:val="FFFFFF" w:themeColor="background1"/>
              </w:rPr>
            </w:pPr>
            <w:r w:rsidRPr="001C18B2">
              <w:rPr>
                <w:b/>
                <w:color w:val="FFFFFF" w:themeColor="background1"/>
              </w:rPr>
              <w:t>2.</w:t>
            </w:r>
            <w:r w:rsidRPr="001C18B2">
              <w:rPr>
                <w:color w:val="FFFFFF" w:themeColor="background1"/>
              </w:rPr>
              <w:t xml:space="preserve"> </w:t>
            </w:r>
            <w:r w:rsidRPr="001C18B2">
              <w:rPr>
                <w:b/>
                <w:color w:val="FFFFFF" w:themeColor="background1"/>
              </w:rPr>
              <w:t>JUSTIFICATIVA DA CONTRATAÇÃO</w:t>
            </w:r>
          </w:p>
        </w:tc>
      </w:tr>
      <w:tr w:rsidR="00606F13" w:rsidRPr="001C18B2" w14:paraId="6C2AA884" w14:textId="77777777" w:rsidTr="001664C9">
        <w:tc>
          <w:tcPr>
            <w:tcW w:w="9570" w:type="dxa"/>
            <w:tcBorders>
              <w:top w:val="single" w:sz="4" w:space="0" w:color="000000"/>
            </w:tcBorders>
          </w:tcPr>
          <w:p w14:paraId="08222DE5" w14:textId="77777777" w:rsidR="00606F13" w:rsidRPr="001C18B2" w:rsidRDefault="00606F13" w:rsidP="00193F93">
            <w:pPr>
              <w:ind w:left="196" w:right="228"/>
              <w:jc w:val="both"/>
              <w:rPr>
                <w:rFonts w:eastAsia="Arial MT"/>
                <w:bCs/>
                <w:color w:val="000000"/>
                <w:lang w:val="pt-PT" w:eastAsia="en-US"/>
              </w:rPr>
            </w:pPr>
            <w:r w:rsidRPr="001C18B2">
              <w:rPr>
                <w:rFonts w:eastAsia="Arial MT"/>
                <w:bCs/>
                <w:color w:val="000000"/>
                <w:lang w:val="pt-PT" w:eastAsia="en-US"/>
              </w:rPr>
              <w:t>A Justificativa da contratação encontra-se pormenorizada em tópico específico dos Estudos Técnicos Preliminares, apêndice deste Termo de Referência.</w:t>
            </w:r>
          </w:p>
          <w:p w14:paraId="4944B6EE" w14:textId="77777777" w:rsidR="00606F13" w:rsidRPr="001C18B2" w:rsidRDefault="00606F13" w:rsidP="00193F93">
            <w:pPr>
              <w:ind w:left="196"/>
              <w:jc w:val="both"/>
              <w:rPr>
                <w:color w:val="548DD4"/>
              </w:rPr>
            </w:pPr>
          </w:p>
        </w:tc>
      </w:tr>
      <w:tr w:rsidR="00606F13" w:rsidRPr="001C18B2" w14:paraId="16682955" w14:textId="77777777" w:rsidTr="001664C9">
        <w:tc>
          <w:tcPr>
            <w:tcW w:w="9570" w:type="dxa"/>
            <w:tcBorders>
              <w:top w:val="single" w:sz="4" w:space="0" w:color="000000"/>
            </w:tcBorders>
            <w:shd w:val="clear" w:color="auto" w:fill="0F4761" w:themeFill="accent1" w:themeFillShade="BF"/>
          </w:tcPr>
          <w:p w14:paraId="3B8FCAE9" w14:textId="77777777" w:rsidR="00606F13" w:rsidRPr="001C18B2" w:rsidRDefault="00606F13" w:rsidP="00193F93">
            <w:pPr>
              <w:rPr>
                <w:b/>
                <w:color w:val="FFFFFF" w:themeColor="background1"/>
              </w:rPr>
            </w:pPr>
            <w:r w:rsidRPr="001C18B2">
              <w:rPr>
                <w:b/>
                <w:color w:val="FFFFFF" w:themeColor="background1"/>
              </w:rPr>
              <w:t>3.</w:t>
            </w:r>
            <w:r w:rsidRPr="001C18B2">
              <w:rPr>
                <w:color w:val="FFFFFF" w:themeColor="background1"/>
              </w:rPr>
              <w:t xml:space="preserve"> </w:t>
            </w:r>
            <w:r w:rsidRPr="001C18B2">
              <w:rPr>
                <w:b/>
                <w:color w:val="FFFFFF" w:themeColor="background1"/>
              </w:rPr>
              <w:t>DOS PARÂMETROS DA LICITAÇÃO</w:t>
            </w:r>
          </w:p>
        </w:tc>
      </w:tr>
      <w:tr w:rsidR="00752965" w:rsidRPr="001C18B2" w14:paraId="11549A8E" w14:textId="77777777" w:rsidTr="001664C9">
        <w:tc>
          <w:tcPr>
            <w:tcW w:w="9570" w:type="dxa"/>
            <w:tcBorders>
              <w:top w:val="single" w:sz="4" w:space="0" w:color="000000"/>
            </w:tcBorders>
          </w:tcPr>
          <w:p w14:paraId="618CB68C" w14:textId="589DDF7D" w:rsidR="00212719" w:rsidRPr="001C18B2" w:rsidRDefault="00212719" w:rsidP="00212719">
            <w:pPr>
              <w:pStyle w:val="Nivel01"/>
              <w:numPr>
                <w:ilvl w:val="1"/>
                <w:numId w:val="37"/>
              </w:numPr>
              <w:rPr>
                <w:rFonts w:ascii="Times New Roman" w:hAnsi="Times New Roman" w:cs="Times New Roman"/>
                <w:sz w:val="24"/>
                <w:szCs w:val="24"/>
              </w:rPr>
            </w:pPr>
            <w:r w:rsidRPr="001C18B2">
              <w:rPr>
                <w:rFonts w:ascii="Times New Roman" w:hAnsi="Times New Roman" w:cs="Times New Roman"/>
                <w:sz w:val="24"/>
                <w:szCs w:val="24"/>
                <w:lang w:eastAsia="en-US"/>
              </w:rPr>
              <w:t>Forma de seleção e critério de julgamento da proposta</w:t>
            </w:r>
          </w:p>
          <w:p w14:paraId="6E43FA30" w14:textId="17237F19" w:rsidR="00212719" w:rsidRPr="001C18B2" w:rsidRDefault="00212719" w:rsidP="00463D2E">
            <w:pPr>
              <w:pStyle w:val="Nivel2"/>
              <w:numPr>
                <w:ilvl w:val="0"/>
                <w:numId w:val="0"/>
              </w:numPr>
              <w:tabs>
                <w:tab w:val="left" w:pos="1565"/>
              </w:tabs>
              <w:spacing w:after="0" w:line="312" w:lineRule="auto"/>
              <w:rPr>
                <w:rFonts w:ascii="Times New Roman" w:eastAsia="Arial" w:hAnsi="Times New Roman" w:cs="Times New Roman"/>
                <w:color w:val="auto"/>
                <w:sz w:val="24"/>
                <w:szCs w:val="24"/>
              </w:rPr>
            </w:pPr>
            <w:r w:rsidRPr="001C18B2">
              <w:rPr>
                <w:rFonts w:ascii="Times New Roman" w:eastAsia="Arial" w:hAnsi="Times New Roman" w:cs="Times New Roman"/>
                <w:color w:val="auto"/>
                <w:sz w:val="24"/>
                <w:szCs w:val="24"/>
              </w:rPr>
              <w:t>O fornecedor será selecionado por meio da realização de procedimento de LICITAÇÃO, na modalidade:</w:t>
            </w:r>
          </w:p>
          <w:p w14:paraId="40E201C4" w14:textId="22B62F2C" w:rsidR="00212719" w:rsidRPr="001C18B2" w:rsidRDefault="00212719" w:rsidP="00212719">
            <w:pPr>
              <w:pStyle w:val="Nivel2"/>
              <w:numPr>
                <w:ilvl w:val="0"/>
                <w:numId w:val="0"/>
              </w:numPr>
              <w:spacing w:before="0" w:after="0" w:line="312" w:lineRule="auto"/>
              <w:ind w:left="357"/>
              <w:rPr>
                <w:rFonts w:ascii="Times New Roman" w:eastAsia="Arial" w:hAnsi="Times New Roman" w:cs="Times New Roman"/>
                <w:color w:val="auto"/>
                <w:sz w:val="24"/>
                <w:szCs w:val="24"/>
              </w:rPr>
            </w:pPr>
            <w:proofErr w:type="gramStart"/>
            <w:r w:rsidRPr="001C18B2">
              <w:rPr>
                <w:rFonts w:ascii="Times New Roman" w:eastAsia="Arial" w:hAnsi="Times New Roman" w:cs="Times New Roman"/>
                <w:color w:val="auto"/>
                <w:sz w:val="24"/>
                <w:szCs w:val="24"/>
              </w:rPr>
              <w:t xml:space="preserve">( </w:t>
            </w:r>
            <w:r w:rsidR="00DD0742" w:rsidRPr="001C18B2">
              <w:rPr>
                <w:rFonts w:ascii="Times New Roman" w:eastAsia="Arial" w:hAnsi="Times New Roman" w:cs="Times New Roman"/>
                <w:color w:val="auto"/>
                <w:sz w:val="24"/>
                <w:szCs w:val="24"/>
              </w:rPr>
              <w:t>X</w:t>
            </w:r>
            <w:proofErr w:type="gramEnd"/>
            <w:r w:rsidRPr="001C18B2">
              <w:rPr>
                <w:rFonts w:ascii="Times New Roman" w:eastAsia="Arial" w:hAnsi="Times New Roman" w:cs="Times New Roman"/>
                <w:color w:val="auto"/>
                <w:sz w:val="24"/>
                <w:szCs w:val="24"/>
              </w:rPr>
              <w:t xml:space="preserve"> ) PREGÃO, sob a forma ELETRÔNICA</w:t>
            </w:r>
          </w:p>
          <w:p w14:paraId="396A9FA2" w14:textId="77777777" w:rsidR="00212719" w:rsidRPr="001C18B2" w:rsidRDefault="00212719" w:rsidP="00212719">
            <w:pPr>
              <w:pStyle w:val="Nivel2"/>
              <w:numPr>
                <w:ilvl w:val="0"/>
                <w:numId w:val="0"/>
              </w:numPr>
              <w:spacing w:before="0" w:after="0" w:line="312" w:lineRule="auto"/>
              <w:ind w:left="357"/>
              <w:rPr>
                <w:rFonts w:ascii="Times New Roman" w:eastAsia="Arial" w:hAnsi="Times New Roman" w:cs="Times New Roman"/>
                <w:color w:val="auto"/>
                <w:sz w:val="24"/>
                <w:szCs w:val="24"/>
              </w:rPr>
            </w:pPr>
            <w:proofErr w:type="gramStart"/>
            <w:r w:rsidRPr="001C18B2">
              <w:rPr>
                <w:rFonts w:ascii="Times New Roman" w:eastAsia="Arial" w:hAnsi="Times New Roman" w:cs="Times New Roman"/>
                <w:color w:val="auto"/>
                <w:sz w:val="24"/>
                <w:szCs w:val="24"/>
              </w:rPr>
              <w:t>(    )</w:t>
            </w:r>
            <w:proofErr w:type="gramEnd"/>
            <w:r w:rsidRPr="001C18B2">
              <w:rPr>
                <w:rFonts w:ascii="Times New Roman" w:eastAsia="Arial" w:hAnsi="Times New Roman" w:cs="Times New Roman"/>
                <w:color w:val="auto"/>
                <w:sz w:val="24"/>
                <w:szCs w:val="24"/>
              </w:rPr>
              <w:t xml:space="preserve"> DISPENSA DE LICITAÇÃO </w:t>
            </w:r>
            <w:proofErr w:type="gramStart"/>
            <w:r w:rsidRPr="001C18B2">
              <w:rPr>
                <w:rFonts w:ascii="Times New Roman" w:eastAsia="Arial" w:hAnsi="Times New Roman" w:cs="Times New Roman"/>
                <w:color w:val="auto"/>
                <w:sz w:val="24"/>
                <w:szCs w:val="24"/>
              </w:rPr>
              <w:t xml:space="preserve">(  </w:t>
            </w:r>
            <w:proofErr w:type="gramEnd"/>
            <w:r w:rsidRPr="001C18B2">
              <w:rPr>
                <w:rFonts w:ascii="Times New Roman" w:eastAsia="Arial" w:hAnsi="Times New Roman" w:cs="Times New Roman"/>
                <w:color w:val="auto"/>
                <w:sz w:val="24"/>
                <w:szCs w:val="24"/>
              </w:rPr>
              <w:t xml:space="preserve"> ) ELETRÔNICA </w:t>
            </w:r>
            <w:proofErr w:type="gramStart"/>
            <w:r w:rsidRPr="001C18B2">
              <w:rPr>
                <w:rFonts w:ascii="Times New Roman" w:eastAsia="Arial" w:hAnsi="Times New Roman" w:cs="Times New Roman"/>
                <w:color w:val="auto"/>
                <w:sz w:val="24"/>
                <w:szCs w:val="24"/>
              </w:rPr>
              <w:t xml:space="preserve">(  </w:t>
            </w:r>
            <w:proofErr w:type="gramEnd"/>
            <w:r w:rsidRPr="001C18B2">
              <w:rPr>
                <w:rFonts w:ascii="Times New Roman" w:eastAsia="Arial" w:hAnsi="Times New Roman" w:cs="Times New Roman"/>
                <w:color w:val="auto"/>
                <w:sz w:val="24"/>
                <w:szCs w:val="24"/>
              </w:rPr>
              <w:t xml:space="preserve"> ) SEM DISPUTA</w:t>
            </w:r>
          </w:p>
          <w:p w14:paraId="4A7AE51D" w14:textId="77777777" w:rsidR="00212719" w:rsidRPr="001C18B2" w:rsidRDefault="00212719" w:rsidP="00212719">
            <w:pPr>
              <w:pStyle w:val="Nivel2"/>
              <w:numPr>
                <w:ilvl w:val="0"/>
                <w:numId w:val="0"/>
              </w:numPr>
              <w:spacing w:before="0" w:after="0" w:line="312" w:lineRule="auto"/>
              <w:ind w:left="357"/>
              <w:rPr>
                <w:rFonts w:ascii="Times New Roman" w:eastAsia="Arial" w:hAnsi="Times New Roman" w:cs="Times New Roman"/>
                <w:color w:val="auto"/>
                <w:sz w:val="24"/>
                <w:szCs w:val="24"/>
              </w:rPr>
            </w:pPr>
            <w:proofErr w:type="gramStart"/>
            <w:r w:rsidRPr="001C18B2">
              <w:rPr>
                <w:rFonts w:ascii="Times New Roman" w:eastAsia="Arial" w:hAnsi="Times New Roman" w:cs="Times New Roman"/>
                <w:color w:val="auto"/>
                <w:sz w:val="24"/>
                <w:szCs w:val="24"/>
              </w:rPr>
              <w:t>(    )</w:t>
            </w:r>
            <w:proofErr w:type="gramEnd"/>
            <w:r w:rsidRPr="001C18B2">
              <w:rPr>
                <w:rFonts w:ascii="Times New Roman" w:eastAsia="Arial" w:hAnsi="Times New Roman" w:cs="Times New Roman"/>
                <w:color w:val="auto"/>
                <w:sz w:val="24"/>
                <w:szCs w:val="24"/>
              </w:rPr>
              <w:t xml:space="preserve"> CONCORRÊNCIA ELETRÔNICA</w:t>
            </w:r>
          </w:p>
          <w:p w14:paraId="72E54B75" w14:textId="64F64F6D" w:rsidR="00212719" w:rsidRPr="001C18B2" w:rsidRDefault="00212719" w:rsidP="00212719">
            <w:pPr>
              <w:pStyle w:val="PargrafodaLista"/>
              <w:numPr>
                <w:ilvl w:val="1"/>
                <w:numId w:val="37"/>
              </w:numPr>
              <w:tabs>
                <w:tab w:val="left" w:pos="483"/>
              </w:tabs>
              <w:spacing w:before="120"/>
              <w:rPr>
                <w:b/>
              </w:rPr>
            </w:pPr>
            <w:r w:rsidRPr="001C18B2">
              <w:rPr>
                <w:b/>
              </w:rPr>
              <w:t>Modo de disputa</w:t>
            </w:r>
          </w:p>
          <w:p w14:paraId="3A44301B" w14:textId="57886F56" w:rsidR="00212719" w:rsidRPr="001C18B2" w:rsidRDefault="00212719" w:rsidP="00212719">
            <w:pPr>
              <w:tabs>
                <w:tab w:val="left" w:pos="483"/>
              </w:tabs>
              <w:spacing w:before="120"/>
              <w:rPr>
                <w:b/>
              </w:rPr>
            </w:pPr>
            <w:proofErr w:type="gramStart"/>
            <w:r w:rsidRPr="001C18B2">
              <w:rPr>
                <w:b/>
              </w:rPr>
              <w:t xml:space="preserve">(  </w:t>
            </w:r>
            <w:proofErr w:type="gramEnd"/>
            <w:r w:rsidRPr="001C18B2">
              <w:rPr>
                <w:b/>
              </w:rPr>
              <w:t xml:space="preserve"> ) aberto   </w:t>
            </w:r>
            <w:proofErr w:type="gramStart"/>
            <w:r w:rsidRPr="001C18B2">
              <w:rPr>
                <w:b/>
              </w:rPr>
              <w:t xml:space="preserve">   (</w:t>
            </w:r>
            <w:proofErr w:type="gramEnd"/>
            <w:r w:rsidRPr="001C18B2">
              <w:rPr>
                <w:b/>
              </w:rPr>
              <w:t xml:space="preserve"> </w:t>
            </w:r>
            <w:proofErr w:type="gramStart"/>
            <w:r w:rsidR="00DD0742" w:rsidRPr="001C18B2">
              <w:rPr>
                <w:b/>
              </w:rPr>
              <w:t>X</w:t>
            </w:r>
            <w:r w:rsidRPr="001C18B2">
              <w:rPr>
                <w:b/>
              </w:rPr>
              <w:t xml:space="preserve"> )</w:t>
            </w:r>
            <w:proofErr w:type="gramEnd"/>
            <w:r w:rsidRPr="001C18B2">
              <w:rPr>
                <w:b/>
              </w:rPr>
              <w:t xml:space="preserve"> aberto/fechado</w:t>
            </w:r>
          </w:p>
          <w:p w14:paraId="071407B0" w14:textId="7DEC0D2C" w:rsidR="00212719" w:rsidRPr="001C18B2" w:rsidRDefault="00212719" w:rsidP="00212719">
            <w:pPr>
              <w:tabs>
                <w:tab w:val="left" w:pos="483"/>
              </w:tabs>
              <w:spacing w:before="120"/>
              <w:rPr>
                <w:bCs/>
              </w:rPr>
            </w:pPr>
            <w:r w:rsidRPr="001C18B2">
              <w:rPr>
                <w:bCs/>
              </w:rPr>
              <w:t>Justificativa da escolha</w:t>
            </w:r>
          </w:p>
          <w:tbl>
            <w:tblPr>
              <w:tblStyle w:val="Tabelacomgrade"/>
              <w:tblW w:w="18688" w:type="dxa"/>
              <w:tblLook w:val="04A0" w:firstRow="1" w:lastRow="0" w:firstColumn="1" w:lastColumn="0" w:noHBand="0" w:noVBand="1"/>
            </w:tblPr>
            <w:tblGrid>
              <w:gridCol w:w="9344"/>
              <w:gridCol w:w="9344"/>
            </w:tblGrid>
            <w:tr w:rsidR="00DD0742" w:rsidRPr="001C18B2" w14:paraId="1CFF5A1B" w14:textId="77777777" w:rsidTr="00DD0742">
              <w:tc>
                <w:tcPr>
                  <w:tcW w:w="9344" w:type="dxa"/>
                </w:tcPr>
                <w:p w14:paraId="0F17369C" w14:textId="77777777" w:rsidR="00DD0742" w:rsidRPr="001C18B2" w:rsidRDefault="00DD0742" w:rsidP="00976A72">
                  <w:pPr>
                    <w:framePr w:hSpace="141" w:wrap="around" w:vAnchor="text" w:hAnchor="text" w:xAlign="center" w:y="1"/>
                    <w:tabs>
                      <w:tab w:val="left" w:pos="483"/>
                    </w:tabs>
                    <w:spacing w:before="120"/>
                    <w:suppressOverlap/>
                    <w:rPr>
                      <w:bCs/>
                    </w:rPr>
                  </w:pPr>
                  <w:r w:rsidRPr="001C18B2">
                    <w:rPr>
                      <w:bCs/>
                    </w:rPr>
                    <w:t>A adoção do modo de disputa aberto e fechado no presente Pregão Eletrônico fundamenta-se no disposto na Lei nº 14.133/2021, por se mostrar a modalidade mais vantajosa para a Administração Pública, garantindo maior competitividade, economicidade e obtenção da proposta mais vantajosa.</w:t>
                  </w:r>
                </w:p>
                <w:p w14:paraId="0896BD77" w14:textId="77777777" w:rsidR="00DD0742" w:rsidRPr="001C18B2" w:rsidRDefault="00DD0742" w:rsidP="00976A72">
                  <w:pPr>
                    <w:framePr w:hSpace="141" w:wrap="around" w:vAnchor="text" w:hAnchor="text" w:xAlign="center" w:y="1"/>
                    <w:tabs>
                      <w:tab w:val="left" w:pos="483"/>
                    </w:tabs>
                    <w:spacing w:before="120"/>
                    <w:suppressOverlap/>
                    <w:rPr>
                      <w:bCs/>
                    </w:rPr>
                  </w:pPr>
                  <w:r w:rsidRPr="001C18B2">
                    <w:rPr>
                      <w:bCs/>
                    </w:rPr>
                    <w:t xml:space="preserve">O modo de disputa aberto e fechado possibilita, inicialmente, a apresentação de lances sucessivos e públicos entre os licitantes, promovendo ampla concorrência e redução dos </w:t>
                  </w:r>
                  <w:r w:rsidRPr="001C18B2">
                    <w:rPr>
                      <w:bCs/>
                    </w:rPr>
                    <w:lastRenderedPageBreak/>
                    <w:t>preços ofertados. Posteriormente, ocorre etapa fechada, restrita aos licitantes mais bem classificados, permitindo apresentação de proposta final sigilosa, o que estimula ofertas mais competitivas e vantajosas para a Administração.</w:t>
                  </w:r>
                </w:p>
                <w:p w14:paraId="19EF39F3" w14:textId="77777777" w:rsidR="00DD0742" w:rsidRPr="001C18B2" w:rsidRDefault="00DD0742" w:rsidP="00976A72">
                  <w:pPr>
                    <w:framePr w:hSpace="141" w:wrap="around" w:vAnchor="text" w:hAnchor="text" w:xAlign="center" w:y="1"/>
                    <w:tabs>
                      <w:tab w:val="left" w:pos="483"/>
                    </w:tabs>
                    <w:spacing w:before="120"/>
                    <w:suppressOverlap/>
                    <w:rPr>
                      <w:bCs/>
                    </w:rPr>
                  </w:pPr>
                  <w:r w:rsidRPr="001C18B2">
                    <w:rPr>
                      <w:bCs/>
                    </w:rPr>
                    <w:t>Tal procedimento reduz a ocorrência de lances intermediários sem efetiva redução de preços, evita comportamento anticompetitivo entre participantes e amplia a eficiência do certame, especialmente em contratações cujo objeto possui elevada competitividade no mercado.</w:t>
                  </w:r>
                </w:p>
                <w:p w14:paraId="098EF034" w14:textId="77777777" w:rsidR="00DD0742" w:rsidRPr="001C18B2" w:rsidRDefault="00DD0742" w:rsidP="00976A72">
                  <w:pPr>
                    <w:framePr w:hSpace="141" w:wrap="around" w:vAnchor="text" w:hAnchor="text" w:xAlign="center" w:y="1"/>
                    <w:tabs>
                      <w:tab w:val="left" w:pos="483"/>
                    </w:tabs>
                    <w:spacing w:before="120"/>
                    <w:suppressOverlap/>
                    <w:rPr>
                      <w:bCs/>
                    </w:rPr>
                  </w:pPr>
                  <w:r w:rsidRPr="001C18B2">
                    <w:rPr>
                      <w:bCs/>
                    </w:rPr>
                    <w:t>Além disso, o Pregão Eletrônico assegura maior transparência, celeridade processual, ampliação da participação de fornecedores de diferentes localidades e otimização dos recursos públicos, em conformidade com os princípios da legalidade, impessoalidade, moralidade, publicidade, eficiência e interesse público.</w:t>
                  </w:r>
                </w:p>
                <w:p w14:paraId="731678B2" w14:textId="4BA1B4F6" w:rsidR="00DD0742" w:rsidRPr="001C18B2" w:rsidRDefault="00DD0742" w:rsidP="00976A72">
                  <w:pPr>
                    <w:framePr w:hSpace="141" w:wrap="around" w:vAnchor="text" w:hAnchor="text" w:xAlign="center" w:y="1"/>
                    <w:tabs>
                      <w:tab w:val="left" w:pos="483"/>
                    </w:tabs>
                    <w:spacing w:before="120"/>
                    <w:suppressOverlap/>
                    <w:rPr>
                      <w:bCs/>
                    </w:rPr>
                  </w:pPr>
                  <w:r w:rsidRPr="001C18B2">
                    <w:rPr>
                      <w:bCs/>
                    </w:rPr>
                    <w:t>Dessa forma, a escolha do modo de disputa aberto e fechado mostra-se tecnicamente adequada e juridicamente amparada, atendendo ao interesse público e contribuindo para a seleção da proposta mais vantajosa para a Administração.</w:t>
                  </w:r>
                </w:p>
              </w:tc>
              <w:tc>
                <w:tcPr>
                  <w:tcW w:w="9344" w:type="dxa"/>
                </w:tcPr>
                <w:p w14:paraId="7131C27E" w14:textId="55F6AB4C" w:rsidR="00DD0742" w:rsidRPr="001C18B2" w:rsidRDefault="00DD0742" w:rsidP="00976A72">
                  <w:pPr>
                    <w:framePr w:hSpace="141" w:wrap="around" w:vAnchor="text" w:hAnchor="text" w:xAlign="center" w:y="1"/>
                    <w:tabs>
                      <w:tab w:val="left" w:pos="483"/>
                    </w:tabs>
                    <w:spacing w:before="120"/>
                    <w:suppressOverlap/>
                    <w:rPr>
                      <w:bCs/>
                    </w:rPr>
                  </w:pPr>
                </w:p>
              </w:tc>
            </w:tr>
          </w:tbl>
          <w:p w14:paraId="21DB5970" w14:textId="77777777" w:rsidR="00055D0D" w:rsidRPr="001C18B2" w:rsidRDefault="00055D0D" w:rsidP="00055D0D">
            <w:pPr>
              <w:pStyle w:val="Corpodetexto"/>
              <w:spacing w:before="4"/>
              <w:ind w:left="360" w:right="83"/>
              <w:rPr>
                <w:rFonts w:ascii="Times New Roman" w:hAnsi="Times New Roman" w:cs="Times New Roman"/>
                <w:b/>
                <w:sz w:val="24"/>
                <w:szCs w:val="24"/>
              </w:rPr>
            </w:pPr>
          </w:p>
          <w:p w14:paraId="77F1E298" w14:textId="099B320A" w:rsidR="0055149C" w:rsidRPr="001C18B2" w:rsidRDefault="0055149C" w:rsidP="0055149C">
            <w:pPr>
              <w:pStyle w:val="Corpodetexto"/>
              <w:numPr>
                <w:ilvl w:val="1"/>
                <w:numId w:val="37"/>
              </w:numPr>
              <w:spacing w:before="4"/>
              <w:ind w:right="83"/>
              <w:rPr>
                <w:rFonts w:ascii="Times New Roman" w:hAnsi="Times New Roman" w:cs="Times New Roman"/>
                <w:b/>
                <w:sz w:val="24"/>
                <w:szCs w:val="24"/>
              </w:rPr>
            </w:pPr>
            <w:r w:rsidRPr="001C18B2">
              <w:rPr>
                <w:rFonts w:ascii="Times New Roman" w:hAnsi="Times New Roman" w:cs="Times New Roman"/>
                <w:b/>
                <w:sz w:val="24"/>
                <w:szCs w:val="24"/>
              </w:rPr>
              <w:t>Do agrupamento de itens em lotes</w:t>
            </w:r>
          </w:p>
          <w:p w14:paraId="235141A2" w14:textId="77777777" w:rsidR="0055149C" w:rsidRPr="001C18B2" w:rsidRDefault="0055149C" w:rsidP="0055149C">
            <w:pPr>
              <w:pStyle w:val="Corpodetexto"/>
              <w:spacing w:before="4"/>
              <w:ind w:left="196" w:right="83"/>
              <w:rPr>
                <w:rFonts w:ascii="Times New Roman" w:hAnsi="Times New Roman" w:cs="Times New Roman"/>
                <w:sz w:val="24"/>
                <w:szCs w:val="24"/>
              </w:rPr>
            </w:pPr>
            <w:r w:rsidRPr="001C18B2">
              <w:rPr>
                <w:rFonts w:ascii="Times New Roman" w:hAnsi="Times New Roman" w:cs="Times New Roman"/>
                <w:sz w:val="24"/>
                <w:szCs w:val="24"/>
              </w:rPr>
              <w:t>A contratação se dará em lotes?</w:t>
            </w:r>
          </w:p>
          <w:p w14:paraId="7F4F9932" w14:textId="5FE0C002" w:rsidR="0055149C" w:rsidRPr="001C18B2" w:rsidRDefault="0055149C" w:rsidP="0055149C">
            <w:pPr>
              <w:pStyle w:val="Corpodetexto"/>
              <w:ind w:left="196"/>
              <w:rPr>
                <w:rFonts w:ascii="Times New Roman" w:hAnsi="Times New Roman" w:cs="Times New Roman"/>
                <w:sz w:val="24"/>
                <w:szCs w:val="24"/>
              </w:rPr>
            </w:pPr>
            <w:r w:rsidRPr="001C18B2">
              <w:rPr>
                <w:rFonts w:ascii="Times New Roman" w:hAnsi="Times New Roman" w:cs="Times New Roman"/>
                <w:spacing w:val="-1"/>
                <w:sz w:val="24"/>
                <w:szCs w:val="24"/>
              </w:rPr>
              <w:t>(</w:t>
            </w:r>
            <w:r w:rsidR="001E3D87" w:rsidRPr="001C18B2">
              <w:rPr>
                <w:rFonts w:ascii="Times New Roman" w:hAnsi="Times New Roman" w:cs="Times New Roman"/>
                <w:spacing w:val="-1"/>
                <w:sz w:val="24"/>
                <w:szCs w:val="24"/>
              </w:rPr>
              <w:t xml:space="preserve"> X</w:t>
            </w:r>
            <w:r w:rsidRPr="001C18B2">
              <w:rPr>
                <w:rFonts w:ascii="Times New Roman" w:hAnsi="Times New Roman" w:cs="Times New Roman"/>
                <w:spacing w:val="-1"/>
                <w:sz w:val="24"/>
                <w:szCs w:val="24"/>
              </w:rPr>
              <w:t xml:space="preserve"> ) Não</w:t>
            </w:r>
          </w:p>
          <w:p w14:paraId="2BB51FF5" w14:textId="729A5EFD" w:rsidR="0055149C" w:rsidRPr="001C18B2" w:rsidRDefault="0055149C" w:rsidP="0055149C">
            <w:pPr>
              <w:pStyle w:val="PargrafodaLista"/>
              <w:ind w:left="196"/>
            </w:pPr>
            <w:proofErr w:type="gramStart"/>
            <w:r w:rsidRPr="001C18B2">
              <w:t xml:space="preserve">( </w:t>
            </w:r>
            <w:r w:rsidR="001E3D87" w:rsidRPr="001C18B2">
              <w:t xml:space="preserve"> </w:t>
            </w:r>
            <w:proofErr w:type="gramEnd"/>
            <w:r w:rsidRPr="001C18B2">
              <w:t xml:space="preserve"> ) Sim</w:t>
            </w:r>
          </w:p>
          <w:p w14:paraId="22F9E99A" w14:textId="77777777" w:rsidR="00495376" w:rsidRPr="001C18B2" w:rsidRDefault="00495376" w:rsidP="0055149C">
            <w:pPr>
              <w:pStyle w:val="PargrafodaLista"/>
              <w:ind w:left="196"/>
            </w:pPr>
          </w:p>
          <w:p w14:paraId="73C94E7B" w14:textId="5BFA09D9" w:rsidR="00020311" w:rsidRPr="001C18B2" w:rsidRDefault="00020311" w:rsidP="00020311">
            <w:pPr>
              <w:pStyle w:val="PargrafodaLista"/>
              <w:numPr>
                <w:ilvl w:val="1"/>
                <w:numId w:val="37"/>
              </w:numPr>
              <w:tabs>
                <w:tab w:val="left" w:pos="483"/>
              </w:tabs>
              <w:spacing w:before="120"/>
              <w:rPr>
                <w:bCs/>
              </w:rPr>
            </w:pPr>
            <w:r w:rsidRPr="001C18B2">
              <w:rPr>
                <w:b/>
              </w:rPr>
              <w:t>O critério de julgamento adotado será:</w:t>
            </w:r>
            <w:r w:rsidRPr="001C18B2">
              <w:rPr>
                <w:bCs/>
              </w:rPr>
              <w:br/>
              <w:t xml:space="preserve">( </w:t>
            </w:r>
            <w:r w:rsidR="00495376" w:rsidRPr="001C18B2">
              <w:rPr>
                <w:bCs/>
              </w:rPr>
              <w:t>X</w:t>
            </w:r>
            <w:r w:rsidRPr="001C18B2">
              <w:rPr>
                <w:bCs/>
              </w:rPr>
              <w:t xml:space="preserve"> ) Menor preço </w:t>
            </w:r>
            <w:proofErr w:type="gramStart"/>
            <w:r w:rsidRPr="001C18B2">
              <w:rPr>
                <w:bCs/>
              </w:rPr>
              <w:t xml:space="preserve">( </w:t>
            </w:r>
            <w:r w:rsidR="001E3D87" w:rsidRPr="001C18B2">
              <w:rPr>
                <w:bCs/>
              </w:rPr>
              <w:t>X</w:t>
            </w:r>
            <w:proofErr w:type="gramEnd"/>
            <w:r w:rsidRPr="001C18B2">
              <w:rPr>
                <w:bCs/>
              </w:rPr>
              <w:t xml:space="preserve"> ) item</w:t>
            </w:r>
            <w:proofErr w:type="gramStart"/>
            <w:r w:rsidRPr="001C18B2">
              <w:rPr>
                <w:bCs/>
              </w:rPr>
              <w:t xml:space="preserve">   (  )</w:t>
            </w:r>
            <w:proofErr w:type="gramEnd"/>
            <w:r w:rsidRPr="001C18B2">
              <w:rPr>
                <w:bCs/>
              </w:rPr>
              <w:t xml:space="preserve"> lote</w:t>
            </w:r>
            <w:r w:rsidRPr="001C18B2">
              <w:rPr>
                <w:bCs/>
              </w:rPr>
              <w:br/>
              <w:t>(   ) Maior desconto</w:t>
            </w:r>
            <w:r w:rsidRPr="001C18B2">
              <w:rPr>
                <w:bCs/>
              </w:rPr>
              <w:br/>
              <w:t>(   ) Técnica e preço</w:t>
            </w:r>
            <w:r w:rsidRPr="001C18B2">
              <w:rPr>
                <w:bCs/>
              </w:rPr>
              <w:br/>
              <w:t>(   ) Maior retorno econômico</w:t>
            </w:r>
            <w:r w:rsidRPr="001C18B2">
              <w:rPr>
                <w:bCs/>
              </w:rPr>
              <w:br/>
              <w:t>(   ) Outro: _______________________</w:t>
            </w:r>
          </w:p>
          <w:p w14:paraId="0CD4C1AB" w14:textId="5E97B92B" w:rsidR="00020311" w:rsidRPr="001C18B2" w:rsidRDefault="00020311" w:rsidP="00020311">
            <w:pPr>
              <w:tabs>
                <w:tab w:val="left" w:pos="483"/>
              </w:tabs>
              <w:spacing w:before="120"/>
              <w:rPr>
                <w:bCs/>
              </w:rPr>
            </w:pPr>
            <w:r w:rsidRPr="001C18B2">
              <w:rPr>
                <w:bCs/>
              </w:rPr>
              <w:t>Justificativa</w:t>
            </w:r>
            <w:r w:rsidR="0055149C" w:rsidRPr="001C18B2">
              <w:rPr>
                <w:bCs/>
              </w:rPr>
              <w:t xml:space="preserve"> </w:t>
            </w:r>
          </w:p>
          <w:tbl>
            <w:tblPr>
              <w:tblStyle w:val="Tabelacomgrade"/>
              <w:tblW w:w="0" w:type="auto"/>
              <w:tblLook w:val="04A0" w:firstRow="1" w:lastRow="0" w:firstColumn="1" w:lastColumn="0" w:noHBand="0" w:noVBand="1"/>
            </w:tblPr>
            <w:tblGrid>
              <w:gridCol w:w="9344"/>
            </w:tblGrid>
            <w:tr w:rsidR="0055149C" w:rsidRPr="001C18B2" w14:paraId="2CB59602" w14:textId="77777777" w:rsidTr="0055149C">
              <w:tc>
                <w:tcPr>
                  <w:tcW w:w="9344" w:type="dxa"/>
                </w:tcPr>
                <w:p w14:paraId="52B364CA" w14:textId="77777777" w:rsidR="00AE049E" w:rsidRPr="001C18B2" w:rsidRDefault="00AE049E" w:rsidP="00976A72">
                  <w:pPr>
                    <w:framePr w:hSpace="141" w:wrap="around" w:vAnchor="text" w:hAnchor="text" w:xAlign="center" w:y="1"/>
                    <w:tabs>
                      <w:tab w:val="left" w:pos="483"/>
                    </w:tabs>
                    <w:spacing w:before="120"/>
                    <w:suppressOverlap/>
                    <w:rPr>
                      <w:bCs/>
                    </w:rPr>
                  </w:pPr>
                  <w:r w:rsidRPr="001C18B2">
                    <w:rPr>
                      <w:bCs/>
                    </w:rPr>
                    <w:t xml:space="preserve">O critério de julgamento adotado para a presente licitação será o de menor preço por item, por se mostrar o mais adequado às características do objeto e ao interesse da Administração Pública. </w:t>
                  </w:r>
                </w:p>
                <w:p w14:paraId="2116F3AB" w14:textId="2298820E" w:rsidR="00AE049E" w:rsidRPr="001C18B2" w:rsidRDefault="00AE049E" w:rsidP="00976A72">
                  <w:pPr>
                    <w:framePr w:hSpace="141" w:wrap="around" w:vAnchor="text" w:hAnchor="text" w:xAlign="center" w:y="1"/>
                    <w:tabs>
                      <w:tab w:val="left" w:pos="483"/>
                    </w:tabs>
                    <w:spacing w:before="120"/>
                    <w:suppressOverlap/>
                    <w:rPr>
                      <w:bCs/>
                    </w:rPr>
                  </w:pPr>
                  <w:r w:rsidRPr="001C18B2">
                    <w:rPr>
                      <w:bCs/>
                    </w:rPr>
                    <w:t>A contratação tem por objeto a futura e eventual aquisição de pacientes acompanhados pela Secretaria Municipal de Saúde.</w:t>
                  </w:r>
                </w:p>
                <w:p w14:paraId="644BD48B" w14:textId="77777777" w:rsidR="00AE049E" w:rsidRPr="001C18B2" w:rsidRDefault="00AE049E" w:rsidP="00976A72">
                  <w:pPr>
                    <w:framePr w:hSpace="141" w:wrap="around" w:vAnchor="text" w:hAnchor="text" w:xAlign="center" w:y="1"/>
                    <w:tabs>
                      <w:tab w:val="left" w:pos="483"/>
                    </w:tabs>
                    <w:spacing w:before="120"/>
                    <w:suppressOverlap/>
                    <w:rPr>
                      <w:bCs/>
                    </w:rPr>
                  </w:pPr>
                  <w:r w:rsidRPr="001C18B2">
                    <w:rPr>
                      <w:bCs/>
                    </w:rPr>
                    <w:t>A adoção do julgamento por item possibilita maior competitividade entre os licitantes, permitindo a participação de empresas que comercializam apenas parte dos produtos licitados, ampliando o universo de fornecedores e favorecendo a obtenção de propostas mais vantajosas para a Administração.</w:t>
                  </w:r>
                </w:p>
                <w:p w14:paraId="5E06559A" w14:textId="606B7968" w:rsidR="00AE049E" w:rsidRPr="001C18B2" w:rsidRDefault="00AE049E" w:rsidP="00976A72">
                  <w:pPr>
                    <w:framePr w:hSpace="141" w:wrap="around" w:vAnchor="text" w:hAnchor="text" w:xAlign="center" w:y="1"/>
                    <w:tabs>
                      <w:tab w:val="left" w:pos="483"/>
                    </w:tabs>
                    <w:spacing w:before="120"/>
                    <w:suppressOverlap/>
                    <w:rPr>
                      <w:bCs/>
                    </w:rPr>
                  </w:pPr>
                  <w:r w:rsidRPr="001C18B2">
                    <w:rPr>
                      <w:bCs/>
                    </w:rPr>
                    <w:t xml:space="preserve">Além disso, cada item possui demanda independente, podendo ser adquirido conforme a necessidade efetiva dos pacientes e de acordo com as prescrições </w:t>
                  </w:r>
                  <w:proofErr w:type="gramStart"/>
                  <w:r w:rsidRPr="001C18B2">
                    <w:rPr>
                      <w:bCs/>
                    </w:rPr>
                    <w:t>médicas  não</w:t>
                  </w:r>
                  <w:proofErr w:type="gramEnd"/>
                  <w:r w:rsidRPr="001C18B2">
                    <w:rPr>
                      <w:bCs/>
                    </w:rPr>
                    <w:t xml:space="preserve"> existindo dependência técnica ou funcional que justifique o agrupamento em lote.</w:t>
                  </w:r>
                </w:p>
                <w:p w14:paraId="389575E1" w14:textId="77777777" w:rsidR="00AE049E" w:rsidRPr="001C18B2" w:rsidRDefault="00AE049E" w:rsidP="00976A72">
                  <w:pPr>
                    <w:framePr w:hSpace="141" w:wrap="around" w:vAnchor="text" w:hAnchor="text" w:xAlign="center" w:y="1"/>
                    <w:tabs>
                      <w:tab w:val="left" w:pos="483"/>
                    </w:tabs>
                    <w:spacing w:before="120"/>
                    <w:suppressOverlap/>
                    <w:rPr>
                      <w:bCs/>
                    </w:rPr>
                  </w:pPr>
                  <w:r w:rsidRPr="001C18B2">
                    <w:rPr>
                      <w:bCs/>
                    </w:rPr>
                    <w:t>O parcelamento do objeto em itens atende ao disposto no art. 40 da Lei nº 14.133/2021, que orienta a Administração a observar o parcelamento sempre que tecnicamente viável e economicamente vantajoso, promovendo maior eficiência, economicidade, isonomia e ampliação da competitividade, sem comprometer a execução contratual.</w:t>
                  </w:r>
                </w:p>
                <w:p w14:paraId="39AFEA20" w14:textId="747007E2" w:rsidR="00055D0D" w:rsidRPr="001C18B2" w:rsidRDefault="00AE049E" w:rsidP="00976A72">
                  <w:pPr>
                    <w:framePr w:hSpace="141" w:wrap="around" w:vAnchor="text" w:hAnchor="text" w:xAlign="center" w:y="1"/>
                    <w:tabs>
                      <w:tab w:val="left" w:pos="483"/>
                    </w:tabs>
                    <w:spacing w:before="120"/>
                    <w:suppressOverlap/>
                    <w:rPr>
                      <w:bCs/>
                    </w:rPr>
                  </w:pPr>
                  <w:r w:rsidRPr="001C18B2">
                    <w:rPr>
                      <w:bCs/>
                    </w:rPr>
                    <w:lastRenderedPageBreak/>
                    <w:t>Dessa forma, conclui-se que o critério de julgamento pelo menor preço por item representa a solução mais adequada para assegurar a seleção da proposta mais vantajosa, a racionalização dos recursos públicos, o abastecimento contínuo dos produtos e a adequada assistência nutricional aos pacientes atendidos pela rede municipal de saúde.</w:t>
                  </w:r>
                </w:p>
              </w:tc>
            </w:tr>
          </w:tbl>
          <w:p w14:paraId="35066FCE" w14:textId="6023712E" w:rsidR="00606F13" w:rsidRPr="001C18B2" w:rsidRDefault="00606F13" w:rsidP="00212719">
            <w:pPr>
              <w:pStyle w:val="PargrafodaLista"/>
              <w:numPr>
                <w:ilvl w:val="1"/>
                <w:numId w:val="37"/>
              </w:numPr>
              <w:tabs>
                <w:tab w:val="left" w:pos="483"/>
              </w:tabs>
              <w:spacing w:before="120"/>
              <w:rPr>
                <w:b/>
              </w:rPr>
            </w:pPr>
            <w:r w:rsidRPr="001C18B2">
              <w:rPr>
                <w:b/>
              </w:rPr>
              <w:lastRenderedPageBreak/>
              <w:t>Será</w:t>
            </w:r>
            <w:r w:rsidRPr="001C18B2">
              <w:rPr>
                <w:b/>
                <w:spacing w:val="-2"/>
              </w:rPr>
              <w:t xml:space="preserve"> </w:t>
            </w:r>
            <w:r w:rsidRPr="001C18B2">
              <w:rPr>
                <w:b/>
              </w:rPr>
              <w:t>adotado</w:t>
            </w:r>
            <w:r w:rsidRPr="001C18B2">
              <w:rPr>
                <w:b/>
                <w:spacing w:val="-2"/>
              </w:rPr>
              <w:t xml:space="preserve"> </w:t>
            </w:r>
            <w:r w:rsidRPr="001C18B2">
              <w:rPr>
                <w:b/>
              </w:rPr>
              <w:t>o</w:t>
            </w:r>
            <w:r w:rsidRPr="001C18B2">
              <w:rPr>
                <w:b/>
                <w:spacing w:val="-2"/>
              </w:rPr>
              <w:t xml:space="preserve"> </w:t>
            </w:r>
            <w:r w:rsidRPr="001C18B2">
              <w:rPr>
                <w:b/>
              </w:rPr>
              <w:t>Sistema</w:t>
            </w:r>
            <w:r w:rsidRPr="001C18B2">
              <w:rPr>
                <w:b/>
                <w:spacing w:val="-1"/>
              </w:rPr>
              <w:t xml:space="preserve"> </w:t>
            </w:r>
            <w:r w:rsidRPr="001C18B2">
              <w:rPr>
                <w:b/>
              </w:rPr>
              <w:t>de</w:t>
            </w:r>
            <w:r w:rsidRPr="001C18B2">
              <w:rPr>
                <w:b/>
                <w:spacing w:val="-3"/>
              </w:rPr>
              <w:t xml:space="preserve"> </w:t>
            </w:r>
            <w:r w:rsidRPr="001C18B2">
              <w:rPr>
                <w:b/>
              </w:rPr>
              <w:t>Registro</w:t>
            </w:r>
            <w:r w:rsidRPr="001C18B2">
              <w:rPr>
                <w:b/>
                <w:spacing w:val="-2"/>
              </w:rPr>
              <w:t xml:space="preserve"> </w:t>
            </w:r>
            <w:r w:rsidRPr="001C18B2">
              <w:rPr>
                <w:b/>
              </w:rPr>
              <w:t>de</w:t>
            </w:r>
            <w:r w:rsidRPr="001C18B2">
              <w:rPr>
                <w:b/>
                <w:spacing w:val="-3"/>
              </w:rPr>
              <w:t xml:space="preserve"> </w:t>
            </w:r>
            <w:r w:rsidRPr="001C18B2">
              <w:rPr>
                <w:b/>
              </w:rPr>
              <w:t>Preços</w:t>
            </w:r>
            <w:r w:rsidRPr="001C18B2">
              <w:rPr>
                <w:b/>
                <w:spacing w:val="-1"/>
              </w:rPr>
              <w:t xml:space="preserve"> </w:t>
            </w:r>
            <w:r w:rsidRPr="001C18B2">
              <w:rPr>
                <w:b/>
              </w:rPr>
              <w:t>–</w:t>
            </w:r>
            <w:r w:rsidRPr="001C18B2">
              <w:rPr>
                <w:b/>
                <w:spacing w:val="-3"/>
              </w:rPr>
              <w:t xml:space="preserve"> </w:t>
            </w:r>
            <w:r w:rsidRPr="001C18B2">
              <w:rPr>
                <w:b/>
              </w:rPr>
              <w:t>SRP?</w:t>
            </w:r>
          </w:p>
          <w:p w14:paraId="52FC0814" w14:textId="0D3AECD2" w:rsidR="00606F13" w:rsidRPr="001C18B2" w:rsidRDefault="00606F13" w:rsidP="00193F93">
            <w:pPr>
              <w:pStyle w:val="PargrafodaLista"/>
              <w:tabs>
                <w:tab w:val="left" w:pos="1452"/>
                <w:tab w:val="left" w:pos="1454"/>
              </w:tabs>
              <w:ind w:left="196"/>
            </w:pPr>
            <w:proofErr w:type="gramStart"/>
            <w:r w:rsidRPr="001C18B2">
              <w:t xml:space="preserve">( </w:t>
            </w:r>
            <w:r w:rsidR="00B46DAE" w:rsidRPr="001C18B2">
              <w:t>X</w:t>
            </w:r>
            <w:proofErr w:type="gramEnd"/>
            <w:r w:rsidRPr="001C18B2">
              <w:t xml:space="preserve"> ) Sim</w:t>
            </w:r>
          </w:p>
          <w:p w14:paraId="29CEC3BB" w14:textId="1ECCA9F2" w:rsidR="00606F13" w:rsidRPr="001C18B2" w:rsidRDefault="00606F13" w:rsidP="00193F93">
            <w:pPr>
              <w:pStyle w:val="PargrafodaLista"/>
              <w:tabs>
                <w:tab w:val="left" w:pos="1452"/>
                <w:tab w:val="left" w:pos="1454"/>
              </w:tabs>
              <w:ind w:left="196"/>
            </w:pPr>
            <w:proofErr w:type="gramStart"/>
            <w:r w:rsidRPr="001C18B2">
              <w:t xml:space="preserve">( </w:t>
            </w:r>
            <w:r w:rsidR="00B46DAE" w:rsidRPr="001C18B2">
              <w:t xml:space="preserve"> </w:t>
            </w:r>
            <w:proofErr w:type="gramEnd"/>
            <w:r w:rsidRPr="001C18B2">
              <w:t xml:space="preserve"> ) Não</w:t>
            </w:r>
          </w:p>
          <w:p w14:paraId="16BB4C62" w14:textId="77777777" w:rsidR="003F1B0E" w:rsidRPr="001C18B2" w:rsidRDefault="003F1B0E" w:rsidP="003F1B0E">
            <w:pPr>
              <w:pStyle w:val="PargrafodaLista"/>
              <w:tabs>
                <w:tab w:val="left" w:pos="1452"/>
                <w:tab w:val="left" w:pos="1454"/>
              </w:tabs>
              <w:ind w:left="196"/>
            </w:pPr>
          </w:p>
          <w:p w14:paraId="2A6E15A2" w14:textId="77777777" w:rsidR="003F1B0E" w:rsidRPr="001C18B2" w:rsidRDefault="003F1B0E" w:rsidP="003F1B0E">
            <w:pPr>
              <w:pStyle w:val="PargrafodaLista"/>
              <w:numPr>
                <w:ilvl w:val="2"/>
                <w:numId w:val="37"/>
              </w:numPr>
              <w:tabs>
                <w:tab w:val="left" w:pos="763"/>
              </w:tabs>
              <w:spacing w:before="116" w:line="230" w:lineRule="auto"/>
              <w:ind w:right="228"/>
              <w:jc w:val="both"/>
            </w:pPr>
            <w:r w:rsidRPr="001C18B2">
              <w:rPr>
                <w:b/>
              </w:rPr>
              <w:t>Justificativa</w:t>
            </w:r>
            <w:r w:rsidRPr="001C18B2">
              <w:rPr>
                <w:b/>
                <w:spacing w:val="28"/>
              </w:rPr>
              <w:t xml:space="preserve"> </w:t>
            </w:r>
            <w:r w:rsidRPr="001C18B2">
              <w:rPr>
                <w:b/>
              </w:rPr>
              <w:t>para</w:t>
            </w:r>
            <w:r w:rsidRPr="001C18B2">
              <w:rPr>
                <w:b/>
                <w:spacing w:val="29"/>
              </w:rPr>
              <w:t xml:space="preserve"> </w:t>
            </w:r>
            <w:r w:rsidRPr="001C18B2">
              <w:rPr>
                <w:b/>
              </w:rPr>
              <w:t>adoção</w:t>
            </w:r>
            <w:r w:rsidRPr="001C18B2">
              <w:rPr>
                <w:b/>
                <w:spacing w:val="28"/>
              </w:rPr>
              <w:t xml:space="preserve"> </w:t>
            </w:r>
            <w:r w:rsidRPr="001C18B2">
              <w:rPr>
                <w:b/>
              </w:rPr>
              <w:t>do</w:t>
            </w:r>
            <w:r w:rsidRPr="001C18B2">
              <w:rPr>
                <w:b/>
                <w:spacing w:val="29"/>
              </w:rPr>
              <w:t xml:space="preserve"> </w:t>
            </w:r>
            <w:r w:rsidRPr="001C18B2">
              <w:rPr>
                <w:b/>
              </w:rPr>
              <w:t>Sistema</w:t>
            </w:r>
            <w:r w:rsidRPr="001C18B2">
              <w:rPr>
                <w:b/>
                <w:spacing w:val="28"/>
              </w:rPr>
              <w:t xml:space="preserve"> </w:t>
            </w:r>
            <w:r w:rsidRPr="001C18B2">
              <w:rPr>
                <w:b/>
              </w:rPr>
              <w:t>de</w:t>
            </w:r>
            <w:r w:rsidRPr="001C18B2">
              <w:rPr>
                <w:b/>
                <w:spacing w:val="29"/>
              </w:rPr>
              <w:t xml:space="preserve"> </w:t>
            </w:r>
            <w:r w:rsidRPr="001C18B2">
              <w:rPr>
                <w:b/>
              </w:rPr>
              <w:t>Registro</w:t>
            </w:r>
            <w:r w:rsidRPr="001C18B2">
              <w:rPr>
                <w:b/>
                <w:spacing w:val="28"/>
              </w:rPr>
              <w:t xml:space="preserve"> </w:t>
            </w:r>
            <w:r w:rsidRPr="001C18B2">
              <w:rPr>
                <w:b/>
              </w:rPr>
              <w:t>de</w:t>
            </w:r>
            <w:r w:rsidRPr="001C18B2">
              <w:rPr>
                <w:b/>
                <w:spacing w:val="29"/>
              </w:rPr>
              <w:t xml:space="preserve"> </w:t>
            </w:r>
            <w:r w:rsidRPr="001C18B2">
              <w:rPr>
                <w:b/>
              </w:rPr>
              <w:t>Preços</w:t>
            </w:r>
          </w:p>
          <w:p w14:paraId="5C40AD02" w14:textId="77777777" w:rsidR="003F1B0E" w:rsidRPr="001C18B2" w:rsidRDefault="003F1B0E" w:rsidP="003F1B0E">
            <w:pPr>
              <w:pStyle w:val="PargrafodaLista"/>
              <w:tabs>
                <w:tab w:val="left" w:pos="763"/>
              </w:tabs>
              <w:spacing w:before="116" w:line="230" w:lineRule="auto"/>
              <w:ind w:left="196" w:right="228"/>
              <w:jc w:val="both"/>
            </w:pPr>
            <w:proofErr w:type="gramStart"/>
            <w:r w:rsidRPr="001C18B2">
              <w:rPr>
                <w:spacing w:val="-14"/>
              </w:rPr>
              <w:t xml:space="preserve">(  </w:t>
            </w:r>
            <w:proofErr w:type="gramEnd"/>
            <w:r w:rsidRPr="001C18B2">
              <w:rPr>
                <w:spacing w:val="-14"/>
              </w:rPr>
              <w:t xml:space="preserve"> </w:t>
            </w:r>
            <w:proofErr w:type="gramStart"/>
            <w:r w:rsidRPr="001C18B2">
              <w:rPr>
                <w:spacing w:val="-14"/>
              </w:rPr>
              <w:t xml:space="preserve">  )</w:t>
            </w:r>
            <w:proofErr w:type="gramEnd"/>
            <w:r w:rsidRPr="001C18B2">
              <w:rPr>
                <w:spacing w:val="-14"/>
              </w:rPr>
              <w:t xml:space="preserve">  </w:t>
            </w:r>
            <w:r w:rsidRPr="001C18B2">
              <w:rPr>
                <w:spacing w:val="-1"/>
              </w:rPr>
              <w:t>pelas</w:t>
            </w:r>
            <w:r w:rsidRPr="001C18B2">
              <w:rPr>
                <w:spacing w:val="-14"/>
              </w:rPr>
              <w:t xml:space="preserve"> </w:t>
            </w:r>
            <w:r w:rsidRPr="001C18B2">
              <w:rPr>
                <w:spacing w:val="-1"/>
              </w:rPr>
              <w:t>características</w:t>
            </w:r>
            <w:r w:rsidRPr="001C18B2">
              <w:rPr>
                <w:spacing w:val="-14"/>
              </w:rPr>
              <w:t xml:space="preserve"> </w:t>
            </w:r>
            <w:r w:rsidRPr="001C18B2">
              <w:t>do</w:t>
            </w:r>
            <w:r w:rsidRPr="001C18B2">
              <w:rPr>
                <w:spacing w:val="-14"/>
              </w:rPr>
              <w:t xml:space="preserve"> </w:t>
            </w:r>
            <w:r w:rsidRPr="001C18B2">
              <w:t>bem,</w:t>
            </w:r>
            <w:r w:rsidRPr="001C18B2">
              <w:rPr>
                <w:spacing w:val="-14"/>
              </w:rPr>
              <w:t xml:space="preserve"> </w:t>
            </w:r>
            <w:r w:rsidRPr="001C18B2">
              <w:t>há necessidade</w:t>
            </w:r>
            <w:r w:rsidRPr="001C18B2">
              <w:rPr>
                <w:spacing w:val="-14"/>
              </w:rPr>
              <w:t xml:space="preserve"> </w:t>
            </w:r>
            <w:r w:rsidRPr="001C18B2">
              <w:t>de</w:t>
            </w:r>
            <w:r w:rsidRPr="001C18B2">
              <w:rPr>
                <w:spacing w:val="-14"/>
              </w:rPr>
              <w:t xml:space="preserve"> </w:t>
            </w:r>
            <w:proofErr w:type="gramStart"/>
            <w:r w:rsidRPr="001C18B2">
              <w:t xml:space="preserve">aquisições </w:t>
            </w:r>
            <w:r w:rsidRPr="001C18B2">
              <w:rPr>
                <w:spacing w:val="-58"/>
              </w:rPr>
              <w:t xml:space="preserve"> </w:t>
            </w:r>
            <w:r w:rsidRPr="001C18B2">
              <w:t>frequentes</w:t>
            </w:r>
            <w:proofErr w:type="gramEnd"/>
            <w:r w:rsidRPr="001C18B2">
              <w:t>,</w:t>
            </w:r>
            <w:r w:rsidRPr="001C18B2">
              <w:rPr>
                <w:spacing w:val="-2"/>
              </w:rPr>
              <w:t xml:space="preserve"> </w:t>
            </w:r>
            <w:r w:rsidRPr="001C18B2">
              <w:t>com maior</w:t>
            </w:r>
            <w:r w:rsidRPr="001C18B2">
              <w:rPr>
                <w:spacing w:val="-1"/>
              </w:rPr>
              <w:t xml:space="preserve"> </w:t>
            </w:r>
            <w:r w:rsidRPr="001C18B2">
              <w:t>celeridade</w:t>
            </w:r>
            <w:r w:rsidRPr="001C18B2">
              <w:rPr>
                <w:spacing w:val="-1"/>
              </w:rPr>
              <w:t xml:space="preserve"> </w:t>
            </w:r>
            <w:r w:rsidRPr="001C18B2">
              <w:t>e</w:t>
            </w:r>
            <w:r w:rsidRPr="001C18B2">
              <w:rPr>
                <w:spacing w:val="-1"/>
              </w:rPr>
              <w:t xml:space="preserve"> </w:t>
            </w:r>
            <w:r w:rsidRPr="001C18B2">
              <w:t>transparência</w:t>
            </w:r>
          </w:p>
          <w:p w14:paraId="383A18AB" w14:textId="77777777" w:rsidR="003F1B0E" w:rsidRPr="001C18B2" w:rsidRDefault="003F1B0E" w:rsidP="003F1B0E">
            <w:pPr>
              <w:pStyle w:val="PargrafodaLista"/>
              <w:tabs>
                <w:tab w:val="left" w:pos="1955"/>
              </w:tabs>
              <w:spacing w:before="117" w:line="230" w:lineRule="auto"/>
              <w:ind w:left="196" w:right="228"/>
              <w:jc w:val="both"/>
            </w:pPr>
            <w:proofErr w:type="gramStart"/>
            <w:r w:rsidRPr="001C18B2">
              <w:t xml:space="preserve">(  </w:t>
            </w:r>
            <w:proofErr w:type="gramEnd"/>
            <w:r w:rsidRPr="001C18B2">
              <w:t xml:space="preserve"> ) aquisição</w:t>
            </w:r>
            <w:r w:rsidRPr="001C18B2">
              <w:rPr>
                <w:spacing w:val="46"/>
              </w:rPr>
              <w:t xml:space="preserve"> </w:t>
            </w:r>
            <w:r w:rsidRPr="001C18B2">
              <w:t xml:space="preserve">para </w:t>
            </w:r>
            <w:r w:rsidRPr="001C18B2">
              <w:rPr>
                <w:spacing w:val="-59"/>
              </w:rPr>
              <w:t xml:space="preserve">        </w:t>
            </w:r>
            <w:r w:rsidRPr="001C18B2">
              <w:t>atendimento</w:t>
            </w:r>
            <w:r w:rsidRPr="001C18B2">
              <w:rPr>
                <w:spacing w:val="-1"/>
              </w:rPr>
              <w:t xml:space="preserve"> </w:t>
            </w:r>
            <w:r w:rsidRPr="001C18B2">
              <w:t>a</w:t>
            </w:r>
            <w:r w:rsidRPr="001C18B2">
              <w:rPr>
                <w:spacing w:val="-2"/>
              </w:rPr>
              <w:t xml:space="preserve"> </w:t>
            </w:r>
            <w:r w:rsidRPr="001C18B2">
              <w:t>mais</w:t>
            </w:r>
            <w:r w:rsidRPr="001C18B2">
              <w:rPr>
                <w:spacing w:val="-1"/>
              </w:rPr>
              <w:t xml:space="preserve"> </w:t>
            </w:r>
            <w:r w:rsidRPr="001C18B2">
              <w:t>de</w:t>
            </w:r>
            <w:r w:rsidRPr="001C18B2">
              <w:rPr>
                <w:spacing w:val="-2"/>
              </w:rPr>
              <w:t xml:space="preserve"> </w:t>
            </w:r>
            <w:r w:rsidRPr="001C18B2">
              <w:t>um</w:t>
            </w:r>
            <w:r w:rsidRPr="001C18B2">
              <w:rPr>
                <w:spacing w:val="-2"/>
              </w:rPr>
              <w:t xml:space="preserve"> </w:t>
            </w:r>
            <w:r w:rsidRPr="001C18B2">
              <w:t>órgão</w:t>
            </w:r>
            <w:r w:rsidRPr="001C18B2">
              <w:rPr>
                <w:spacing w:val="-1"/>
              </w:rPr>
              <w:t xml:space="preserve"> </w:t>
            </w:r>
            <w:r w:rsidRPr="001C18B2">
              <w:t>ou</w:t>
            </w:r>
            <w:r w:rsidRPr="001C18B2">
              <w:rPr>
                <w:spacing w:val="-2"/>
              </w:rPr>
              <w:t xml:space="preserve"> </w:t>
            </w:r>
            <w:r w:rsidRPr="001C18B2">
              <w:t>entidade,</w:t>
            </w:r>
            <w:r w:rsidRPr="001C18B2">
              <w:rPr>
                <w:spacing w:val="-1"/>
              </w:rPr>
              <w:t xml:space="preserve"> </w:t>
            </w:r>
            <w:r w:rsidRPr="001C18B2">
              <w:t>ou</w:t>
            </w:r>
            <w:r w:rsidRPr="001C18B2">
              <w:rPr>
                <w:spacing w:val="-2"/>
              </w:rPr>
              <w:t xml:space="preserve"> </w:t>
            </w:r>
            <w:r w:rsidRPr="001C18B2">
              <w:t>a</w:t>
            </w:r>
            <w:r w:rsidRPr="001C18B2">
              <w:rPr>
                <w:spacing w:val="-2"/>
              </w:rPr>
              <w:t xml:space="preserve"> </w:t>
            </w:r>
            <w:r w:rsidRPr="001C18B2">
              <w:t>programas</w:t>
            </w:r>
            <w:r w:rsidRPr="001C18B2">
              <w:rPr>
                <w:spacing w:val="-1"/>
              </w:rPr>
              <w:t xml:space="preserve"> </w:t>
            </w:r>
            <w:r w:rsidRPr="001C18B2">
              <w:t>de</w:t>
            </w:r>
            <w:r w:rsidRPr="001C18B2">
              <w:rPr>
                <w:spacing w:val="-2"/>
              </w:rPr>
              <w:t xml:space="preserve"> </w:t>
            </w:r>
            <w:r w:rsidRPr="001C18B2">
              <w:t>governo;</w:t>
            </w:r>
            <w:r w:rsidRPr="001C18B2">
              <w:rPr>
                <w:spacing w:val="-2"/>
              </w:rPr>
              <w:t xml:space="preserve"> </w:t>
            </w:r>
          </w:p>
          <w:p w14:paraId="27D12406" w14:textId="10CD7C27" w:rsidR="003F1B0E" w:rsidRPr="001C18B2" w:rsidRDefault="003F1B0E" w:rsidP="003F1B0E">
            <w:pPr>
              <w:pStyle w:val="PargrafodaLista"/>
              <w:tabs>
                <w:tab w:val="left" w:pos="1908"/>
              </w:tabs>
              <w:spacing w:before="118" w:line="230" w:lineRule="auto"/>
              <w:ind w:left="196" w:right="228"/>
              <w:jc w:val="both"/>
            </w:pPr>
            <w:proofErr w:type="gramStart"/>
            <w:r w:rsidRPr="001C18B2">
              <w:t>( X</w:t>
            </w:r>
            <w:proofErr w:type="gramEnd"/>
            <w:r w:rsidRPr="001C18B2">
              <w:t xml:space="preserve"> ) não é possível definir previamente o quantitativo</w:t>
            </w:r>
            <w:r w:rsidRPr="001C18B2">
              <w:rPr>
                <w:spacing w:val="-59"/>
              </w:rPr>
              <w:t xml:space="preserve"> </w:t>
            </w:r>
            <w:r w:rsidRPr="001C18B2">
              <w:t>a</w:t>
            </w:r>
            <w:r w:rsidRPr="001C18B2">
              <w:rPr>
                <w:spacing w:val="-2"/>
              </w:rPr>
              <w:t xml:space="preserve"> </w:t>
            </w:r>
            <w:r w:rsidRPr="001C18B2">
              <w:t>ser demandado</w:t>
            </w:r>
            <w:r w:rsidRPr="001C18B2">
              <w:rPr>
                <w:spacing w:val="-1"/>
              </w:rPr>
              <w:t xml:space="preserve"> </w:t>
            </w:r>
            <w:r w:rsidRPr="001C18B2">
              <w:t>pela Administração Pública.</w:t>
            </w:r>
          </w:p>
          <w:p w14:paraId="314A9ED0" w14:textId="77777777" w:rsidR="003F1B0E" w:rsidRPr="001C18B2" w:rsidRDefault="003F1B0E" w:rsidP="00193F93">
            <w:pPr>
              <w:pStyle w:val="PargrafodaLista"/>
              <w:tabs>
                <w:tab w:val="left" w:pos="1452"/>
                <w:tab w:val="left" w:pos="1454"/>
              </w:tabs>
              <w:ind w:left="196"/>
            </w:pPr>
          </w:p>
          <w:p w14:paraId="3C6E4E22" w14:textId="77777777" w:rsidR="00606F13" w:rsidRPr="001C18B2" w:rsidRDefault="00606F13" w:rsidP="00212719">
            <w:pPr>
              <w:pStyle w:val="PargrafodaLista"/>
              <w:numPr>
                <w:ilvl w:val="1"/>
                <w:numId w:val="37"/>
              </w:numPr>
              <w:tabs>
                <w:tab w:val="left" w:pos="763"/>
              </w:tabs>
              <w:spacing w:before="119"/>
              <w:ind w:left="196" w:right="228" w:firstLine="0"/>
              <w:contextualSpacing w:val="0"/>
              <w:jc w:val="both"/>
              <w:rPr>
                <w:b/>
              </w:rPr>
            </w:pPr>
            <w:r w:rsidRPr="001C18B2">
              <w:rPr>
                <w:b/>
              </w:rPr>
              <w:t>Será adotado tratamento diferenciado a microempresas (ME) e empresas de pequeno porte</w:t>
            </w:r>
            <w:r w:rsidRPr="001C18B2">
              <w:rPr>
                <w:b/>
                <w:spacing w:val="1"/>
              </w:rPr>
              <w:t xml:space="preserve"> </w:t>
            </w:r>
            <w:r w:rsidRPr="001C18B2">
              <w:rPr>
                <w:b/>
              </w:rPr>
              <w:t>(EPP), conforme o disposto no art. 48 da Lei Complementar nº 123/2006 (alterado pela Lei</w:t>
            </w:r>
            <w:r w:rsidRPr="001C18B2">
              <w:rPr>
                <w:b/>
                <w:spacing w:val="1"/>
              </w:rPr>
              <w:t xml:space="preserve"> </w:t>
            </w:r>
            <w:r w:rsidRPr="001C18B2">
              <w:rPr>
                <w:b/>
              </w:rPr>
              <w:t>Complementar</w:t>
            </w:r>
            <w:r w:rsidRPr="001C18B2">
              <w:rPr>
                <w:b/>
                <w:spacing w:val="-2"/>
              </w:rPr>
              <w:t xml:space="preserve"> </w:t>
            </w:r>
            <w:r w:rsidRPr="001C18B2">
              <w:rPr>
                <w:b/>
              </w:rPr>
              <w:t>nº</w:t>
            </w:r>
            <w:r w:rsidRPr="001C18B2">
              <w:rPr>
                <w:b/>
                <w:spacing w:val="-1"/>
              </w:rPr>
              <w:t xml:space="preserve"> </w:t>
            </w:r>
            <w:r w:rsidRPr="001C18B2">
              <w:rPr>
                <w:b/>
              </w:rPr>
              <w:t>147/2014):</w:t>
            </w:r>
          </w:p>
          <w:p w14:paraId="62C37CD1" w14:textId="131C6A37" w:rsidR="00020311" w:rsidRPr="001C18B2" w:rsidRDefault="00020311" w:rsidP="00020311">
            <w:pPr>
              <w:pStyle w:val="Corpodetexto"/>
              <w:spacing w:line="261" w:lineRule="auto"/>
              <w:ind w:left="196" w:right="228"/>
              <w:jc w:val="both"/>
              <w:rPr>
                <w:rFonts w:ascii="Times New Roman" w:hAnsi="Times New Roman" w:cs="Times New Roman"/>
                <w:w w:val="115"/>
                <w:sz w:val="24"/>
                <w:szCs w:val="24"/>
              </w:rPr>
            </w:pPr>
            <w:r w:rsidRPr="001C18B2">
              <w:rPr>
                <w:rFonts w:ascii="Times New Roman" w:hAnsi="Times New Roman" w:cs="Times New Roman"/>
                <w:w w:val="115"/>
                <w:sz w:val="24"/>
                <w:szCs w:val="24"/>
              </w:rPr>
              <w:t xml:space="preserve">( </w:t>
            </w:r>
            <w:r w:rsidR="00420CE9" w:rsidRPr="001C18B2">
              <w:rPr>
                <w:rFonts w:ascii="Times New Roman" w:hAnsi="Times New Roman" w:cs="Times New Roman"/>
                <w:w w:val="115"/>
                <w:sz w:val="24"/>
                <w:szCs w:val="24"/>
              </w:rPr>
              <w:t>X</w:t>
            </w:r>
            <w:r w:rsidRPr="001C18B2">
              <w:rPr>
                <w:rFonts w:ascii="Times New Roman" w:hAnsi="Times New Roman" w:cs="Times New Roman"/>
                <w:w w:val="115"/>
                <w:sz w:val="24"/>
                <w:szCs w:val="24"/>
              </w:rPr>
              <w:t xml:space="preserve"> ) SIM</w:t>
            </w:r>
          </w:p>
          <w:p w14:paraId="00984C26" w14:textId="58FA46AA" w:rsidR="00020311" w:rsidRPr="001C18B2" w:rsidRDefault="00020311" w:rsidP="00020311">
            <w:pPr>
              <w:pStyle w:val="Corpodetexto"/>
              <w:ind w:left="196" w:right="228"/>
              <w:jc w:val="both"/>
              <w:rPr>
                <w:rFonts w:ascii="Times New Roman" w:hAnsi="Times New Roman" w:cs="Times New Roman"/>
                <w:sz w:val="24"/>
                <w:szCs w:val="24"/>
              </w:rPr>
            </w:pPr>
            <w:r w:rsidRPr="001C18B2">
              <w:rPr>
                <w:rFonts w:ascii="Times New Roman" w:hAnsi="Times New Roman" w:cs="Times New Roman"/>
                <w:sz w:val="24"/>
                <w:szCs w:val="24"/>
              </w:rPr>
              <w:t xml:space="preserve">( </w:t>
            </w:r>
            <w:r w:rsidR="00417763" w:rsidRPr="001C18B2">
              <w:rPr>
                <w:rFonts w:ascii="Times New Roman" w:hAnsi="Times New Roman" w:cs="Times New Roman"/>
                <w:sz w:val="24"/>
                <w:szCs w:val="24"/>
              </w:rPr>
              <w:t>X</w:t>
            </w:r>
            <w:r w:rsidRPr="001C18B2">
              <w:rPr>
                <w:rFonts w:ascii="Times New Roman" w:hAnsi="Times New Roman" w:cs="Times New Roman"/>
                <w:sz w:val="24"/>
                <w:szCs w:val="24"/>
              </w:rPr>
              <w:t xml:space="preserve">  ) Valor</w:t>
            </w:r>
            <w:r w:rsidRPr="001C18B2">
              <w:rPr>
                <w:rFonts w:ascii="Times New Roman" w:hAnsi="Times New Roman" w:cs="Times New Roman"/>
                <w:spacing w:val="-4"/>
                <w:sz w:val="24"/>
                <w:szCs w:val="24"/>
              </w:rPr>
              <w:t xml:space="preserve"> </w:t>
            </w:r>
            <w:r w:rsidRPr="001C18B2">
              <w:rPr>
                <w:rFonts w:ascii="Times New Roman" w:hAnsi="Times New Roman" w:cs="Times New Roman"/>
                <w:sz w:val="24"/>
                <w:szCs w:val="24"/>
              </w:rPr>
              <w:t>referencial</w:t>
            </w:r>
            <w:r w:rsidRPr="001C18B2">
              <w:rPr>
                <w:rFonts w:ascii="Times New Roman" w:hAnsi="Times New Roman" w:cs="Times New Roman"/>
                <w:spacing w:val="-4"/>
                <w:sz w:val="24"/>
                <w:szCs w:val="24"/>
              </w:rPr>
              <w:t xml:space="preserve"> </w:t>
            </w:r>
            <w:r w:rsidRPr="001C18B2">
              <w:rPr>
                <w:rFonts w:ascii="Times New Roman" w:hAnsi="Times New Roman" w:cs="Times New Roman"/>
                <w:sz w:val="24"/>
                <w:szCs w:val="24"/>
              </w:rPr>
              <w:t>inferior</w:t>
            </w:r>
            <w:r w:rsidRPr="001C18B2">
              <w:rPr>
                <w:rFonts w:ascii="Times New Roman" w:hAnsi="Times New Roman" w:cs="Times New Roman"/>
                <w:spacing w:val="-4"/>
                <w:sz w:val="24"/>
                <w:szCs w:val="24"/>
              </w:rPr>
              <w:t xml:space="preserve"> </w:t>
            </w:r>
            <w:r w:rsidRPr="001C18B2">
              <w:rPr>
                <w:rFonts w:ascii="Times New Roman" w:hAnsi="Times New Roman" w:cs="Times New Roman"/>
                <w:sz w:val="24"/>
                <w:szCs w:val="24"/>
              </w:rPr>
              <w:t>a</w:t>
            </w:r>
            <w:r w:rsidRPr="001C18B2">
              <w:rPr>
                <w:rFonts w:ascii="Times New Roman" w:hAnsi="Times New Roman" w:cs="Times New Roman"/>
                <w:spacing w:val="-3"/>
                <w:sz w:val="24"/>
                <w:szCs w:val="24"/>
              </w:rPr>
              <w:t xml:space="preserve"> </w:t>
            </w:r>
            <w:r w:rsidRPr="001C18B2">
              <w:rPr>
                <w:rFonts w:ascii="Times New Roman" w:hAnsi="Times New Roman" w:cs="Times New Roman"/>
                <w:sz w:val="24"/>
                <w:szCs w:val="24"/>
              </w:rPr>
              <w:t>R$</w:t>
            </w:r>
            <w:r w:rsidRPr="001C18B2">
              <w:rPr>
                <w:rFonts w:ascii="Times New Roman" w:hAnsi="Times New Roman" w:cs="Times New Roman"/>
                <w:spacing w:val="-5"/>
                <w:sz w:val="24"/>
                <w:szCs w:val="24"/>
              </w:rPr>
              <w:t xml:space="preserve"> </w:t>
            </w:r>
            <w:r w:rsidRPr="001C18B2">
              <w:rPr>
                <w:rFonts w:ascii="Times New Roman" w:hAnsi="Times New Roman" w:cs="Times New Roman"/>
                <w:sz w:val="24"/>
                <w:szCs w:val="24"/>
              </w:rPr>
              <w:t>80.000,00</w:t>
            </w:r>
            <w:r w:rsidRPr="001C18B2">
              <w:rPr>
                <w:rFonts w:ascii="Times New Roman" w:hAnsi="Times New Roman" w:cs="Times New Roman"/>
                <w:spacing w:val="-4"/>
                <w:sz w:val="24"/>
                <w:szCs w:val="24"/>
              </w:rPr>
              <w:t xml:space="preserve"> </w:t>
            </w:r>
            <w:r w:rsidRPr="001C18B2">
              <w:rPr>
                <w:rFonts w:ascii="Times New Roman" w:hAnsi="Times New Roman" w:cs="Times New Roman"/>
                <w:sz w:val="24"/>
                <w:szCs w:val="24"/>
              </w:rPr>
              <w:t>por</w:t>
            </w:r>
            <w:r w:rsidRPr="001C18B2">
              <w:rPr>
                <w:rFonts w:ascii="Times New Roman" w:hAnsi="Times New Roman" w:cs="Times New Roman"/>
                <w:spacing w:val="-3"/>
                <w:sz w:val="24"/>
                <w:szCs w:val="24"/>
              </w:rPr>
              <w:t xml:space="preserve"> </w:t>
            </w:r>
            <w:r w:rsidRPr="001C18B2">
              <w:rPr>
                <w:rFonts w:ascii="Times New Roman" w:hAnsi="Times New Roman" w:cs="Times New Roman"/>
                <w:sz w:val="24"/>
                <w:szCs w:val="24"/>
              </w:rPr>
              <w:t>item/lote</w:t>
            </w:r>
            <w:r w:rsidRPr="001C18B2">
              <w:rPr>
                <w:rFonts w:ascii="Times New Roman" w:hAnsi="Times New Roman" w:cs="Times New Roman"/>
                <w:spacing w:val="-4"/>
                <w:sz w:val="24"/>
                <w:szCs w:val="24"/>
              </w:rPr>
              <w:t xml:space="preserve"> </w:t>
            </w:r>
            <w:r w:rsidRPr="001C18B2">
              <w:rPr>
                <w:rFonts w:ascii="Times New Roman" w:hAnsi="Times New Roman" w:cs="Times New Roman"/>
                <w:sz w:val="24"/>
                <w:szCs w:val="24"/>
              </w:rPr>
              <w:t>(participação</w:t>
            </w:r>
            <w:r w:rsidRPr="001C18B2">
              <w:rPr>
                <w:rFonts w:ascii="Times New Roman" w:hAnsi="Times New Roman" w:cs="Times New Roman"/>
                <w:spacing w:val="-3"/>
                <w:sz w:val="24"/>
                <w:szCs w:val="24"/>
              </w:rPr>
              <w:t xml:space="preserve"> </w:t>
            </w:r>
            <w:r w:rsidRPr="001C18B2">
              <w:rPr>
                <w:rFonts w:ascii="Times New Roman" w:hAnsi="Times New Roman" w:cs="Times New Roman"/>
                <w:sz w:val="24"/>
                <w:szCs w:val="24"/>
              </w:rPr>
              <w:t>exclusiva</w:t>
            </w:r>
            <w:r w:rsidRPr="001C18B2">
              <w:rPr>
                <w:rFonts w:ascii="Times New Roman" w:hAnsi="Times New Roman" w:cs="Times New Roman"/>
                <w:spacing w:val="-3"/>
                <w:sz w:val="24"/>
                <w:szCs w:val="24"/>
              </w:rPr>
              <w:t xml:space="preserve"> </w:t>
            </w:r>
            <w:r w:rsidRPr="001C18B2">
              <w:rPr>
                <w:rFonts w:ascii="Times New Roman" w:hAnsi="Times New Roman" w:cs="Times New Roman"/>
                <w:sz w:val="24"/>
                <w:szCs w:val="24"/>
              </w:rPr>
              <w:t>para</w:t>
            </w:r>
            <w:r w:rsidRPr="001C18B2">
              <w:rPr>
                <w:rFonts w:ascii="Times New Roman" w:hAnsi="Times New Roman" w:cs="Times New Roman"/>
                <w:spacing w:val="-5"/>
                <w:sz w:val="24"/>
                <w:szCs w:val="24"/>
              </w:rPr>
              <w:t xml:space="preserve"> </w:t>
            </w:r>
            <w:r w:rsidRPr="001C18B2">
              <w:rPr>
                <w:rFonts w:ascii="Times New Roman" w:hAnsi="Times New Roman" w:cs="Times New Roman"/>
                <w:sz w:val="24"/>
                <w:szCs w:val="24"/>
              </w:rPr>
              <w:t>ME/EPP).</w:t>
            </w:r>
          </w:p>
          <w:p w14:paraId="6DAE08B2" w14:textId="2DC24850" w:rsidR="00020311" w:rsidRPr="001C18B2" w:rsidRDefault="00020311" w:rsidP="00020311">
            <w:pPr>
              <w:pStyle w:val="Corpodetexto"/>
              <w:ind w:left="196" w:right="228"/>
              <w:jc w:val="both"/>
              <w:rPr>
                <w:rFonts w:ascii="Times New Roman" w:hAnsi="Times New Roman" w:cs="Times New Roman"/>
                <w:sz w:val="24"/>
                <w:szCs w:val="24"/>
              </w:rPr>
            </w:pPr>
            <w:r w:rsidRPr="001C18B2">
              <w:rPr>
                <w:rFonts w:ascii="Times New Roman" w:hAnsi="Times New Roman" w:cs="Times New Roman"/>
                <w:sz w:val="24"/>
                <w:szCs w:val="24"/>
              </w:rPr>
              <w:t>(    ) Valor</w:t>
            </w:r>
            <w:r w:rsidRPr="001C18B2">
              <w:rPr>
                <w:rFonts w:ascii="Times New Roman" w:hAnsi="Times New Roman" w:cs="Times New Roman"/>
                <w:spacing w:val="-9"/>
                <w:sz w:val="24"/>
                <w:szCs w:val="24"/>
              </w:rPr>
              <w:t xml:space="preserve"> </w:t>
            </w:r>
            <w:r w:rsidRPr="001C18B2">
              <w:rPr>
                <w:rFonts w:ascii="Times New Roman" w:hAnsi="Times New Roman" w:cs="Times New Roman"/>
                <w:sz w:val="24"/>
                <w:szCs w:val="24"/>
              </w:rPr>
              <w:t>referencial</w:t>
            </w:r>
            <w:r w:rsidRPr="001C18B2">
              <w:rPr>
                <w:rFonts w:ascii="Times New Roman" w:hAnsi="Times New Roman" w:cs="Times New Roman"/>
                <w:spacing w:val="-9"/>
                <w:sz w:val="24"/>
                <w:szCs w:val="24"/>
              </w:rPr>
              <w:t xml:space="preserve"> </w:t>
            </w:r>
            <w:r w:rsidRPr="001C18B2">
              <w:rPr>
                <w:rFonts w:ascii="Times New Roman" w:hAnsi="Times New Roman" w:cs="Times New Roman"/>
                <w:sz w:val="24"/>
                <w:szCs w:val="24"/>
              </w:rPr>
              <w:t>superior</w:t>
            </w:r>
            <w:r w:rsidRPr="001C18B2">
              <w:rPr>
                <w:rFonts w:ascii="Times New Roman" w:hAnsi="Times New Roman" w:cs="Times New Roman"/>
                <w:spacing w:val="-9"/>
                <w:sz w:val="24"/>
                <w:szCs w:val="24"/>
              </w:rPr>
              <w:t xml:space="preserve"> </w:t>
            </w:r>
            <w:r w:rsidRPr="001C18B2">
              <w:rPr>
                <w:rFonts w:ascii="Times New Roman" w:hAnsi="Times New Roman" w:cs="Times New Roman"/>
                <w:sz w:val="24"/>
                <w:szCs w:val="24"/>
              </w:rPr>
              <w:t>a</w:t>
            </w:r>
            <w:r w:rsidRPr="001C18B2">
              <w:rPr>
                <w:rFonts w:ascii="Times New Roman" w:hAnsi="Times New Roman" w:cs="Times New Roman"/>
                <w:spacing w:val="-8"/>
                <w:sz w:val="24"/>
                <w:szCs w:val="24"/>
              </w:rPr>
              <w:t xml:space="preserve"> </w:t>
            </w:r>
            <w:r w:rsidRPr="001C18B2">
              <w:rPr>
                <w:rFonts w:ascii="Times New Roman" w:hAnsi="Times New Roman" w:cs="Times New Roman"/>
                <w:sz w:val="24"/>
                <w:szCs w:val="24"/>
              </w:rPr>
              <w:t>R$</w:t>
            </w:r>
            <w:r w:rsidRPr="001C18B2">
              <w:rPr>
                <w:rFonts w:ascii="Times New Roman" w:hAnsi="Times New Roman" w:cs="Times New Roman"/>
                <w:spacing w:val="-9"/>
                <w:sz w:val="24"/>
                <w:szCs w:val="24"/>
              </w:rPr>
              <w:t xml:space="preserve"> </w:t>
            </w:r>
            <w:r w:rsidRPr="001C18B2">
              <w:rPr>
                <w:rFonts w:ascii="Times New Roman" w:hAnsi="Times New Roman" w:cs="Times New Roman"/>
                <w:sz w:val="24"/>
                <w:szCs w:val="24"/>
              </w:rPr>
              <w:t>80.000,00</w:t>
            </w:r>
            <w:r w:rsidRPr="001C18B2">
              <w:rPr>
                <w:rFonts w:ascii="Times New Roman" w:hAnsi="Times New Roman" w:cs="Times New Roman"/>
                <w:spacing w:val="-9"/>
                <w:sz w:val="24"/>
                <w:szCs w:val="24"/>
              </w:rPr>
              <w:t xml:space="preserve"> </w:t>
            </w:r>
            <w:r w:rsidRPr="001C18B2">
              <w:rPr>
                <w:rFonts w:ascii="Times New Roman" w:hAnsi="Times New Roman" w:cs="Times New Roman"/>
                <w:sz w:val="24"/>
                <w:szCs w:val="24"/>
              </w:rPr>
              <w:t>de</w:t>
            </w:r>
            <w:r w:rsidRPr="001C18B2">
              <w:rPr>
                <w:rFonts w:ascii="Times New Roman" w:hAnsi="Times New Roman" w:cs="Times New Roman"/>
                <w:spacing w:val="-9"/>
                <w:sz w:val="24"/>
                <w:szCs w:val="24"/>
              </w:rPr>
              <w:t xml:space="preserve"> </w:t>
            </w:r>
            <w:r w:rsidRPr="001C18B2">
              <w:rPr>
                <w:rFonts w:ascii="Times New Roman" w:hAnsi="Times New Roman" w:cs="Times New Roman"/>
                <w:sz w:val="24"/>
                <w:szCs w:val="24"/>
              </w:rPr>
              <w:t>natureza</w:t>
            </w:r>
            <w:r w:rsidRPr="001C18B2">
              <w:rPr>
                <w:rFonts w:ascii="Times New Roman" w:hAnsi="Times New Roman" w:cs="Times New Roman"/>
                <w:spacing w:val="-9"/>
                <w:sz w:val="24"/>
                <w:szCs w:val="24"/>
              </w:rPr>
              <w:t xml:space="preserve"> </w:t>
            </w:r>
            <w:r w:rsidRPr="001C18B2">
              <w:rPr>
                <w:rFonts w:ascii="Times New Roman" w:hAnsi="Times New Roman" w:cs="Times New Roman"/>
                <w:sz w:val="24"/>
                <w:szCs w:val="24"/>
              </w:rPr>
              <w:t>divisível</w:t>
            </w:r>
            <w:r w:rsidRPr="001C18B2">
              <w:rPr>
                <w:rFonts w:ascii="Times New Roman" w:hAnsi="Times New Roman" w:cs="Times New Roman"/>
                <w:spacing w:val="-8"/>
                <w:sz w:val="24"/>
                <w:szCs w:val="24"/>
              </w:rPr>
              <w:t xml:space="preserve"> </w:t>
            </w:r>
            <w:r w:rsidRPr="001C18B2">
              <w:rPr>
                <w:rFonts w:ascii="Times New Roman" w:hAnsi="Times New Roman" w:cs="Times New Roman"/>
                <w:sz w:val="24"/>
                <w:szCs w:val="24"/>
              </w:rPr>
              <w:t xml:space="preserve"> por</w:t>
            </w:r>
            <w:r w:rsidRPr="001C18B2">
              <w:rPr>
                <w:rFonts w:ascii="Times New Roman" w:hAnsi="Times New Roman" w:cs="Times New Roman"/>
                <w:spacing w:val="-3"/>
                <w:sz w:val="24"/>
                <w:szCs w:val="24"/>
              </w:rPr>
              <w:t xml:space="preserve"> </w:t>
            </w:r>
            <w:r w:rsidRPr="001C18B2">
              <w:rPr>
                <w:rFonts w:ascii="Times New Roman" w:hAnsi="Times New Roman" w:cs="Times New Roman"/>
                <w:sz w:val="24"/>
                <w:szCs w:val="24"/>
              </w:rPr>
              <w:t>item/lote</w:t>
            </w:r>
            <w:r w:rsidRPr="001C18B2">
              <w:rPr>
                <w:rFonts w:ascii="Times New Roman" w:hAnsi="Times New Roman" w:cs="Times New Roman"/>
                <w:spacing w:val="-4"/>
                <w:sz w:val="24"/>
                <w:szCs w:val="24"/>
              </w:rPr>
              <w:t xml:space="preserve"> </w:t>
            </w:r>
            <w:r w:rsidRPr="001C18B2">
              <w:rPr>
                <w:rFonts w:ascii="Times New Roman" w:hAnsi="Times New Roman" w:cs="Times New Roman"/>
                <w:sz w:val="24"/>
                <w:szCs w:val="24"/>
              </w:rPr>
              <w:t>(com</w:t>
            </w:r>
            <w:r w:rsidRPr="001C18B2">
              <w:rPr>
                <w:rFonts w:ascii="Times New Roman" w:hAnsi="Times New Roman" w:cs="Times New Roman"/>
                <w:spacing w:val="-9"/>
                <w:sz w:val="24"/>
                <w:szCs w:val="24"/>
              </w:rPr>
              <w:t xml:space="preserve"> </w:t>
            </w:r>
            <w:r w:rsidRPr="001C18B2">
              <w:rPr>
                <w:rFonts w:ascii="Times New Roman" w:hAnsi="Times New Roman" w:cs="Times New Roman"/>
                <w:sz w:val="24"/>
                <w:szCs w:val="24"/>
              </w:rPr>
              <w:t>cota</w:t>
            </w:r>
            <w:r w:rsidRPr="001C18B2">
              <w:rPr>
                <w:rFonts w:ascii="Times New Roman" w:hAnsi="Times New Roman" w:cs="Times New Roman"/>
                <w:spacing w:val="-9"/>
                <w:sz w:val="24"/>
                <w:szCs w:val="24"/>
              </w:rPr>
              <w:t xml:space="preserve"> </w:t>
            </w:r>
            <w:r w:rsidRPr="001C18B2">
              <w:rPr>
                <w:rFonts w:ascii="Times New Roman" w:hAnsi="Times New Roman" w:cs="Times New Roman"/>
                <w:sz w:val="24"/>
                <w:szCs w:val="24"/>
              </w:rPr>
              <w:t>para</w:t>
            </w:r>
            <w:r w:rsidRPr="001C18B2">
              <w:rPr>
                <w:rFonts w:ascii="Times New Roman" w:hAnsi="Times New Roman" w:cs="Times New Roman"/>
                <w:spacing w:val="-9"/>
                <w:sz w:val="24"/>
                <w:szCs w:val="24"/>
              </w:rPr>
              <w:t xml:space="preserve"> </w:t>
            </w:r>
            <w:r w:rsidRPr="001C18B2">
              <w:rPr>
                <w:rFonts w:ascii="Times New Roman" w:hAnsi="Times New Roman" w:cs="Times New Roman"/>
                <w:sz w:val="24"/>
                <w:szCs w:val="24"/>
              </w:rPr>
              <w:t xml:space="preserve">ME/EPP). </w:t>
            </w:r>
          </w:p>
          <w:p w14:paraId="222C1209" w14:textId="4A7826A4" w:rsidR="00020311" w:rsidRPr="001C18B2" w:rsidRDefault="00020311" w:rsidP="00020311">
            <w:pPr>
              <w:pStyle w:val="Corpodetexto"/>
              <w:tabs>
                <w:tab w:val="left" w:pos="905"/>
              </w:tabs>
              <w:spacing w:before="226"/>
              <w:ind w:left="198" w:right="227"/>
              <w:jc w:val="both"/>
              <w:rPr>
                <w:rFonts w:ascii="Times New Roman" w:hAnsi="Times New Roman" w:cs="Times New Roman"/>
                <w:bCs/>
                <w:sz w:val="24"/>
                <w:szCs w:val="24"/>
              </w:rPr>
            </w:pPr>
            <w:r w:rsidRPr="001C18B2">
              <w:rPr>
                <w:rFonts w:ascii="Times New Roman" w:hAnsi="Times New Roman" w:cs="Times New Roman"/>
                <w:bCs/>
                <w:sz w:val="24"/>
                <w:szCs w:val="24"/>
              </w:rPr>
              <w:t>Percentual para aplicação do Art. 48  da Lei Complementar n.º 123/2006 (alterado pela Lei</w:t>
            </w:r>
            <w:r w:rsidRPr="001C18B2">
              <w:rPr>
                <w:rFonts w:ascii="Times New Roman" w:hAnsi="Times New Roman" w:cs="Times New Roman"/>
                <w:bCs/>
                <w:spacing w:val="1"/>
                <w:sz w:val="24"/>
                <w:szCs w:val="24"/>
              </w:rPr>
              <w:t xml:space="preserve"> </w:t>
            </w:r>
            <w:r w:rsidRPr="001C18B2">
              <w:rPr>
                <w:rFonts w:ascii="Times New Roman" w:hAnsi="Times New Roman" w:cs="Times New Roman"/>
                <w:bCs/>
                <w:sz w:val="24"/>
                <w:szCs w:val="24"/>
              </w:rPr>
              <w:t>Complementar</w:t>
            </w:r>
            <w:r w:rsidRPr="001C18B2">
              <w:rPr>
                <w:rFonts w:ascii="Times New Roman" w:hAnsi="Times New Roman" w:cs="Times New Roman"/>
                <w:bCs/>
                <w:spacing w:val="-2"/>
                <w:sz w:val="24"/>
                <w:szCs w:val="24"/>
              </w:rPr>
              <w:t xml:space="preserve"> </w:t>
            </w:r>
            <w:r w:rsidRPr="001C18B2">
              <w:rPr>
                <w:rFonts w:ascii="Times New Roman" w:hAnsi="Times New Roman" w:cs="Times New Roman"/>
                <w:bCs/>
                <w:sz w:val="24"/>
                <w:szCs w:val="24"/>
              </w:rPr>
              <w:t>nº</w:t>
            </w:r>
            <w:r w:rsidRPr="001C18B2">
              <w:rPr>
                <w:rFonts w:ascii="Times New Roman" w:hAnsi="Times New Roman" w:cs="Times New Roman"/>
                <w:bCs/>
                <w:spacing w:val="-1"/>
                <w:sz w:val="24"/>
                <w:szCs w:val="24"/>
              </w:rPr>
              <w:t xml:space="preserve"> </w:t>
            </w:r>
            <w:r w:rsidRPr="001C18B2">
              <w:rPr>
                <w:rFonts w:ascii="Times New Roman" w:hAnsi="Times New Roman" w:cs="Times New Roman"/>
                <w:bCs/>
                <w:sz w:val="24"/>
                <w:szCs w:val="24"/>
              </w:rPr>
              <w:t xml:space="preserve">147/2014):  </w:t>
            </w:r>
            <w:r w:rsidR="001560D1" w:rsidRPr="001C18B2">
              <w:rPr>
                <w:rFonts w:ascii="Times New Roman" w:hAnsi="Times New Roman" w:cs="Times New Roman"/>
                <w:bCs/>
                <w:sz w:val="24"/>
                <w:szCs w:val="24"/>
              </w:rPr>
              <w:t>25</w:t>
            </w:r>
            <w:r w:rsidRPr="001C18B2">
              <w:rPr>
                <w:rFonts w:ascii="Times New Roman" w:hAnsi="Times New Roman" w:cs="Times New Roman"/>
                <w:bCs/>
                <w:sz w:val="24"/>
                <w:szCs w:val="24"/>
              </w:rPr>
              <w:t xml:space="preserve"> % </w:t>
            </w:r>
          </w:p>
          <w:p w14:paraId="0FBCB937" w14:textId="77777777" w:rsidR="00020311" w:rsidRPr="001C18B2" w:rsidRDefault="00020311" w:rsidP="00020311">
            <w:pPr>
              <w:pStyle w:val="Corpodetexto"/>
              <w:ind w:left="196" w:right="228"/>
              <w:jc w:val="both"/>
              <w:rPr>
                <w:rFonts w:ascii="Times New Roman" w:hAnsi="Times New Roman" w:cs="Times New Roman"/>
                <w:sz w:val="24"/>
                <w:szCs w:val="24"/>
              </w:rPr>
            </w:pPr>
          </w:p>
          <w:p w14:paraId="561A3391" w14:textId="34A8D7A8" w:rsidR="00020311" w:rsidRPr="001C18B2" w:rsidRDefault="00020311" w:rsidP="00020311">
            <w:pPr>
              <w:pStyle w:val="Corpodetexto"/>
              <w:ind w:left="196" w:right="228"/>
              <w:jc w:val="both"/>
              <w:rPr>
                <w:rFonts w:ascii="Times New Roman" w:hAnsi="Times New Roman" w:cs="Times New Roman"/>
                <w:sz w:val="24"/>
                <w:szCs w:val="24"/>
              </w:rPr>
            </w:pPr>
            <w:r w:rsidRPr="001C18B2">
              <w:rPr>
                <w:rFonts w:ascii="Times New Roman" w:hAnsi="Times New Roman" w:cs="Times New Roman"/>
                <w:sz w:val="24"/>
                <w:szCs w:val="24"/>
              </w:rPr>
              <w:t xml:space="preserve">( </w:t>
            </w:r>
            <w:r w:rsidR="00D342CF" w:rsidRPr="001C18B2">
              <w:rPr>
                <w:rFonts w:ascii="Times New Roman" w:hAnsi="Times New Roman" w:cs="Times New Roman"/>
                <w:sz w:val="24"/>
                <w:szCs w:val="24"/>
              </w:rPr>
              <w:t xml:space="preserve"> </w:t>
            </w:r>
            <w:r w:rsidR="0033244A" w:rsidRPr="001C18B2">
              <w:rPr>
                <w:rFonts w:ascii="Times New Roman" w:hAnsi="Times New Roman" w:cs="Times New Roman"/>
                <w:sz w:val="24"/>
                <w:szCs w:val="24"/>
              </w:rPr>
              <w:t xml:space="preserve"> </w:t>
            </w:r>
            <w:r w:rsidRPr="001C18B2">
              <w:rPr>
                <w:rFonts w:ascii="Times New Roman" w:hAnsi="Times New Roman" w:cs="Times New Roman"/>
                <w:sz w:val="24"/>
                <w:szCs w:val="24"/>
              </w:rPr>
              <w:t>) NÃO</w:t>
            </w:r>
          </w:p>
          <w:p w14:paraId="4639318B" w14:textId="65187BB8" w:rsidR="00020311" w:rsidRPr="001C18B2" w:rsidRDefault="00020311" w:rsidP="00020311">
            <w:pPr>
              <w:pStyle w:val="Corpodetexto"/>
              <w:spacing w:line="261" w:lineRule="auto"/>
              <w:ind w:left="196" w:right="228"/>
              <w:jc w:val="both"/>
              <w:rPr>
                <w:rFonts w:ascii="Times New Roman" w:hAnsi="Times New Roman" w:cs="Times New Roman"/>
                <w:sz w:val="24"/>
                <w:szCs w:val="24"/>
              </w:rPr>
            </w:pPr>
            <w:r w:rsidRPr="001C18B2">
              <w:rPr>
                <w:rFonts w:ascii="Times New Roman" w:hAnsi="Times New Roman" w:cs="Times New Roman"/>
                <w:w w:val="115"/>
                <w:sz w:val="24"/>
                <w:szCs w:val="24"/>
              </w:rPr>
              <w:t>(</w:t>
            </w:r>
            <w:r w:rsidR="00D342CF" w:rsidRPr="001C18B2">
              <w:rPr>
                <w:rFonts w:ascii="Times New Roman" w:hAnsi="Times New Roman" w:cs="Times New Roman"/>
                <w:w w:val="115"/>
                <w:sz w:val="24"/>
                <w:szCs w:val="24"/>
              </w:rPr>
              <w:t xml:space="preserve">   </w:t>
            </w:r>
            <w:r w:rsidRPr="001C18B2">
              <w:rPr>
                <w:rFonts w:ascii="Times New Roman" w:hAnsi="Times New Roman" w:cs="Times New Roman"/>
                <w:w w:val="115"/>
                <w:sz w:val="24"/>
                <w:szCs w:val="24"/>
              </w:rPr>
              <w:t>)</w:t>
            </w:r>
            <w:r w:rsidRPr="001C18B2">
              <w:rPr>
                <w:rFonts w:ascii="Times New Roman" w:hAnsi="Times New Roman" w:cs="Times New Roman"/>
                <w:sz w:val="24"/>
                <w:szCs w:val="24"/>
              </w:rPr>
              <w:t>Valor referencial superior a R$ 80.000,00 de natureza divisível, porém não sendo</w:t>
            </w:r>
            <w:r w:rsidRPr="001C18B2">
              <w:rPr>
                <w:rFonts w:ascii="Times New Roman" w:hAnsi="Times New Roman" w:cs="Times New Roman"/>
                <w:spacing w:val="1"/>
                <w:sz w:val="24"/>
                <w:szCs w:val="24"/>
              </w:rPr>
              <w:t xml:space="preserve"> </w:t>
            </w:r>
            <w:r w:rsidRPr="001C18B2">
              <w:rPr>
                <w:rFonts w:ascii="Times New Roman" w:hAnsi="Times New Roman" w:cs="Times New Roman"/>
                <w:sz w:val="24"/>
                <w:szCs w:val="24"/>
              </w:rPr>
              <w:t>aplicável tratamento diferenciado e simplificado para as microempresas e empresas de</w:t>
            </w:r>
            <w:r w:rsidRPr="001C18B2">
              <w:rPr>
                <w:rFonts w:ascii="Times New Roman" w:hAnsi="Times New Roman" w:cs="Times New Roman"/>
                <w:spacing w:val="1"/>
                <w:sz w:val="24"/>
                <w:szCs w:val="24"/>
              </w:rPr>
              <w:t xml:space="preserve"> </w:t>
            </w:r>
            <w:r w:rsidRPr="001C18B2">
              <w:rPr>
                <w:rFonts w:ascii="Times New Roman" w:hAnsi="Times New Roman" w:cs="Times New Roman"/>
                <w:sz w:val="24"/>
                <w:szCs w:val="24"/>
              </w:rPr>
              <w:t>pequeno</w:t>
            </w:r>
            <w:r w:rsidRPr="001C18B2">
              <w:rPr>
                <w:rFonts w:ascii="Times New Roman" w:hAnsi="Times New Roman" w:cs="Times New Roman"/>
                <w:spacing w:val="17"/>
                <w:sz w:val="24"/>
                <w:szCs w:val="24"/>
              </w:rPr>
              <w:t xml:space="preserve"> </w:t>
            </w:r>
            <w:r w:rsidRPr="001C18B2">
              <w:rPr>
                <w:rFonts w:ascii="Times New Roman" w:hAnsi="Times New Roman" w:cs="Times New Roman"/>
                <w:sz w:val="24"/>
                <w:szCs w:val="24"/>
              </w:rPr>
              <w:t>porte</w:t>
            </w:r>
            <w:r w:rsidRPr="001C18B2">
              <w:rPr>
                <w:rFonts w:ascii="Times New Roman" w:hAnsi="Times New Roman" w:cs="Times New Roman"/>
                <w:spacing w:val="17"/>
                <w:sz w:val="24"/>
                <w:szCs w:val="24"/>
              </w:rPr>
              <w:t xml:space="preserve"> </w:t>
            </w:r>
            <w:r w:rsidRPr="001C18B2">
              <w:rPr>
                <w:rFonts w:ascii="Times New Roman" w:hAnsi="Times New Roman" w:cs="Times New Roman"/>
                <w:sz w:val="24"/>
                <w:szCs w:val="24"/>
              </w:rPr>
              <w:t>por</w:t>
            </w:r>
            <w:r w:rsidRPr="001C18B2">
              <w:rPr>
                <w:rFonts w:ascii="Times New Roman" w:hAnsi="Times New Roman" w:cs="Times New Roman"/>
                <w:spacing w:val="17"/>
                <w:sz w:val="24"/>
                <w:szCs w:val="24"/>
              </w:rPr>
              <w:t xml:space="preserve"> </w:t>
            </w:r>
            <w:r w:rsidRPr="001C18B2">
              <w:rPr>
                <w:rFonts w:ascii="Times New Roman" w:hAnsi="Times New Roman" w:cs="Times New Roman"/>
                <w:sz w:val="24"/>
                <w:szCs w:val="24"/>
              </w:rPr>
              <w:t>não</w:t>
            </w:r>
            <w:r w:rsidRPr="001C18B2">
              <w:rPr>
                <w:rFonts w:ascii="Times New Roman" w:hAnsi="Times New Roman" w:cs="Times New Roman"/>
                <w:spacing w:val="17"/>
                <w:sz w:val="24"/>
                <w:szCs w:val="24"/>
              </w:rPr>
              <w:t xml:space="preserve"> </w:t>
            </w:r>
            <w:r w:rsidRPr="001C18B2">
              <w:rPr>
                <w:rFonts w:ascii="Times New Roman" w:hAnsi="Times New Roman" w:cs="Times New Roman"/>
                <w:sz w:val="24"/>
                <w:szCs w:val="24"/>
              </w:rPr>
              <w:t>ser</w:t>
            </w:r>
            <w:r w:rsidRPr="001C18B2">
              <w:rPr>
                <w:rFonts w:ascii="Times New Roman" w:hAnsi="Times New Roman" w:cs="Times New Roman"/>
                <w:spacing w:val="17"/>
                <w:sz w:val="24"/>
                <w:szCs w:val="24"/>
              </w:rPr>
              <w:t xml:space="preserve"> </w:t>
            </w:r>
            <w:r w:rsidRPr="001C18B2">
              <w:rPr>
                <w:rFonts w:ascii="Times New Roman" w:hAnsi="Times New Roman" w:cs="Times New Roman"/>
                <w:sz w:val="24"/>
                <w:szCs w:val="24"/>
              </w:rPr>
              <w:t>mais</w:t>
            </w:r>
            <w:r w:rsidRPr="001C18B2">
              <w:rPr>
                <w:rFonts w:ascii="Times New Roman" w:hAnsi="Times New Roman" w:cs="Times New Roman"/>
                <w:spacing w:val="17"/>
                <w:sz w:val="24"/>
                <w:szCs w:val="24"/>
              </w:rPr>
              <w:t xml:space="preserve"> </w:t>
            </w:r>
            <w:r w:rsidRPr="001C18B2">
              <w:rPr>
                <w:rFonts w:ascii="Times New Roman" w:hAnsi="Times New Roman" w:cs="Times New Roman"/>
                <w:sz w:val="24"/>
                <w:szCs w:val="24"/>
              </w:rPr>
              <w:t>vantajoso</w:t>
            </w:r>
            <w:r w:rsidRPr="001C18B2">
              <w:rPr>
                <w:rFonts w:ascii="Times New Roman" w:hAnsi="Times New Roman" w:cs="Times New Roman"/>
                <w:spacing w:val="17"/>
                <w:sz w:val="24"/>
                <w:szCs w:val="24"/>
              </w:rPr>
              <w:t xml:space="preserve"> </w:t>
            </w:r>
            <w:r w:rsidRPr="001C18B2">
              <w:rPr>
                <w:rFonts w:ascii="Times New Roman" w:hAnsi="Times New Roman" w:cs="Times New Roman"/>
                <w:sz w:val="24"/>
                <w:szCs w:val="24"/>
              </w:rPr>
              <w:t>para</w:t>
            </w:r>
            <w:r w:rsidRPr="001C18B2">
              <w:rPr>
                <w:rFonts w:ascii="Times New Roman" w:hAnsi="Times New Roman" w:cs="Times New Roman"/>
                <w:spacing w:val="17"/>
                <w:sz w:val="24"/>
                <w:szCs w:val="24"/>
              </w:rPr>
              <w:t xml:space="preserve"> </w:t>
            </w:r>
            <w:r w:rsidRPr="001C18B2">
              <w:rPr>
                <w:rFonts w:ascii="Times New Roman" w:hAnsi="Times New Roman" w:cs="Times New Roman"/>
                <w:sz w:val="24"/>
                <w:szCs w:val="24"/>
              </w:rPr>
              <w:t>a</w:t>
            </w:r>
            <w:r w:rsidRPr="001C18B2">
              <w:rPr>
                <w:rFonts w:ascii="Times New Roman" w:hAnsi="Times New Roman" w:cs="Times New Roman"/>
                <w:spacing w:val="17"/>
                <w:sz w:val="24"/>
                <w:szCs w:val="24"/>
              </w:rPr>
              <w:t xml:space="preserve"> </w:t>
            </w:r>
            <w:r w:rsidRPr="001C18B2">
              <w:rPr>
                <w:rFonts w:ascii="Times New Roman" w:hAnsi="Times New Roman" w:cs="Times New Roman"/>
                <w:sz w:val="24"/>
                <w:szCs w:val="24"/>
              </w:rPr>
              <w:t>administração</w:t>
            </w:r>
            <w:r w:rsidRPr="001C18B2">
              <w:rPr>
                <w:rFonts w:ascii="Times New Roman" w:hAnsi="Times New Roman" w:cs="Times New Roman"/>
                <w:spacing w:val="17"/>
                <w:sz w:val="24"/>
                <w:szCs w:val="24"/>
              </w:rPr>
              <w:t xml:space="preserve"> </w:t>
            </w:r>
            <w:r w:rsidRPr="001C18B2">
              <w:rPr>
                <w:rFonts w:ascii="Times New Roman" w:hAnsi="Times New Roman" w:cs="Times New Roman"/>
                <w:sz w:val="24"/>
                <w:szCs w:val="24"/>
              </w:rPr>
              <w:t xml:space="preserve">pública. </w:t>
            </w:r>
          </w:p>
          <w:p w14:paraId="1B2E829B" w14:textId="77777777" w:rsidR="00020311" w:rsidRPr="001C18B2" w:rsidRDefault="00020311" w:rsidP="00020311">
            <w:pPr>
              <w:pStyle w:val="Corpodetexto"/>
              <w:spacing w:line="261" w:lineRule="auto"/>
              <w:ind w:left="196" w:right="228"/>
              <w:jc w:val="both"/>
              <w:rPr>
                <w:rFonts w:ascii="Times New Roman" w:hAnsi="Times New Roman" w:cs="Times New Roman"/>
                <w:sz w:val="24"/>
                <w:szCs w:val="24"/>
              </w:rPr>
            </w:pPr>
            <w:r w:rsidRPr="001C18B2">
              <w:rPr>
                <w:rFonts w:ascii="Times New Roman" w:hAnsi="Times New Roman" w:cs="Times New Roman"/>
                <w:w w:val="115"/>
                <w:sz w:val="24"/>
                <w:szCs w:val="24"/>
              </w:rPr>
              <w:t xml:space="preserve">(   ) </w:t>
            </w:r>
            <w:r w:rsidRPr="001C18B2">
              <w:rPr>
                <w:rFonts w:ascii="Times New Roman" w:hAnsi="Times New Roman" w:cs="Times New Roman"/>
                <w:sz w:val="24"/>
                <w:szCs w:val="24"/>
              </w:rPr>
              <w:t xml:space="preserve">Valor referencial superior a R$ 80.000,00 de natureza INDIVISÍVEL. </w:t>
            </w:r>
          </w:p>
          <w:p w14:paraId="7804D5E2" w14:textId="77777777" w:rsidR="007B5AF7" w:rsidRPr="001C18B2" w:rsidRDefault="007B5AF7" w:rsidP="007B5AF7">
            <w:pPr>
              <w:pStyle w:val="Corpodetexto"/>
              <w:tabs>
                <w:tab w:val="left" w:pos="905"/>
              </w:tabs>
              <w:spacing w:line="261" w:lineRule="auto"/>
              <w:ind w:left="196" w:right="228"/>
              <w:jc w:val="both"/>
              <w:rPr>
                <w:rFonts w:ascii="Times New Roman" w:hAnsi="Times New Roman" w:cs="Times New Roman"/>
                <w:bCs/>
                <w:sz w:val="24"/>
                <w:szCs w:val="24"/>
              </w:rPr>
            </w:pPr>
          </w:p>
          <w:p w14:paraId="787D4222" w14:textId="77777777" w:rsidR="00606F13" w:rsidRPr="001C18B2" w:rsidRDefault="00606F13" w:rsidP="007B5AF7">
            <w:pPr>
              <w:pStyle w:val="Corpodetexto"/>
              <w:widowControl w:val="0"/>
              <w:numPr>
                <w:ilvl w:val="1"/>
                <w:numId w:val="37"/>
              </w:numPr>
              <w:tabs>
                <w:tab w:val="left" w:pos="763"/>
              </w:tabs>
              <w:autoSpaceDE w:val="0"/>
              <w:autoSpaceDN w:val="0"/>
              <w:ind w:left="196" w:firstLine="0"/>
              <w:jc w:val="both"/>
              <w:rPr>
                <w:rFonts w:ascii="Times New Roman" w:hAnsi="Times New Roman" w:cs="Times New Roman"/>
                <w:b/>
                <w:sz w:val="24"/>
                <w:szCs w:val="24"/>
              </w:rPr>
            </w:pPr>
            <w:r w:rsidRPr="001C18B2">
              <w:rPr>
                <w:rFonts w:ascii="Times New Roman" w:hAnsi="Times New Roman" w:cs="Times New Roman"/>
                <w:b/>
                <w:sz w:val="24"/>
                <w:szCs w:val="24"/>
              </w:rPr>
              <w:t>Haverá necessidade de vistoria prévia (visita técnica)?</w:t>
            </w:r>
          </w:p>
          <w:p w14:paraId="6F1608D6" w14:textId="66BD5A0F" w:rsidR="00606F13" w:rsidRPr="001C18B2" w:rsidRDefault="00606F13" w:rsidP="00193F93">
            <w:pPr>
              <w:pStyle w:val="Corpodetexto"/>
              <w:widowControl w:val="0"/>
              <w:autoSpaceDE w:val="0"/>
              <w:autoSpaceDN w:val="0"/>
              <w:spacing w:before="4"/>
              <w:ind w:left="196"/>
              <w:jc w:val="both"/>
              <w:rPr>
                <w:rFonts w:ascii="Times New Roman" w:hAnsi="Times New Roman" w:cs="Times New Roman"/>
                <w:sz w:val="24"/>
                <w:szCs w:val="24"/>
              </w:rPr>
            </w:pPr>
            <w:r w:rsidRPr="001C18B2">
              <w:rPr>
                <w:rFonts w:ascii="Times New Roman" w:hAnsi="Times New Roman" w:cs="Times New Roman"/>
                <w:sz w:val="24"/>
                <w:szCs w:val="24"/>
              </w:rPr>
              <w:t xml:space="preserve">(   ) Vistoria obrigatória </w:t>
            </w:r>
          </w:p>
          <w:p w14:paraId="3B5DE005" w14:textId="3C583465" w:rsidR="00606F13" w:rsidRPr="001C18B2" w:rsidRDefault="00606F13" w:rsidP="00193F93">
            <w:pPr>
              <w:pStyle w:val="Corpodetexto"/>
              <w:widowControl w:val="0"/>
              <w:autoSpaceDE w:val="0"/>
              <w:autoSpaceDN w:val="0"/>
              <w:spacing w:before="4"/>
              <w:ind w:left="196"/>
              <w:jc w:val="both"/>
              <w:rPr>
                <w:rFonts w:ascii="Times New Roman" w:hAnsi="Times New Roman" w:cs="Times New Roman"/>
                <w:sz w:val="24"/>
                <w:szCs w:val="24"/>
              </w:rPr>
            </w:pPr>
            <w:r w:rsidRPr="001C18B2">
              <w:rPr>
                <w:rFonts w:ascii="Times New Roman" w:hAnsi="Times New Roman" w:cs="Times New Roman"/>
                <w:sz w:val="24"/>
                <w:szCs w:val="24"/>
              </w:rPr>
              <w:t xml:space="preserve">( </w:t>
            </w:r>
            <w:r w:rsidR="00C05870" w:rsidRPr="001C18B2">
              <w:rPr>
                <w:rFonts w:ascii="Times New Roman" w:hAnsi="Times New Roman" w:cs="Times New Roman"/>
                <w:sz w:val="24"/>
                <w:szCs w:val="24"/>
              </w:rPr>
              <w:t xml:space="preserve"> </w:t>
            </w:r>
            <w:r w:rsidRPr="001C18B2">
              <w:rPr>
                <w:rFonts w:ascii="Times New Roman" w:hAnsi="Times New Roman" w:cs="Times New Roman"/>
                <w:sz w:val="24"/>
                <w:szCs w:val="24"/>
              </w:rPr>
              <w:t xml:space="preserve"> ) Vistoria facultativa </w:t>
            </w:r>
          </w:p>
          <w:p w14:paraId="1B67F769" w14:textId="7D7395F6" w:rsidR="00606F13" w:rsidRPr="001C18B2" w:rsidRDefault="00606F13" w:rsidP="00193F93">
            <w:pPr>
              <w:pStyle w:val="Corpodetexto"/>
              <w:widowControl w:val="0"/>
              <w:autoSpaceDE w:val="0"/>
              <w:autoSpaceDN w:val="0"/>
              <w:spacing w:before="4"/>
              <w:ind w:left="196"/>
              <w:jc w:val="both"/>
              <w:rPr>
                <w:rFonts w:ascii="Times New Roman" w:hAnsi="Times New Roman" w:cs="Times New Roman"/>
                <w:sz w:val="24"/>
                <w:szCs w:val="24"/>
              </w:rPr>
            </w:pPr>
            <w:r w:rsidRPr="001C18B2">
              <w:rPr>
                <w:rFonts w:ascii="Times New Roman" w:hAnsi="Times New Roman" w:cs="Times New Roman"/>
                <w:sz w:val="24"/>
                <w:szCs w:val="24"/>
              </w:rPr>
              <w:t xml:space="preserve">( </w:t>
            </w:r>
            <w:r w:rsidR="00C05870" w:rsidRPr="001C18B2">
              <w:rPr>
                <w:rFonts w:ascii="Times New Roman" w:hAnsi="Times New Roman" w:cs="Times New Roman"/>
                <w:sz w:val="24"/>
                <w:szCs w:val="24"/>
              </w:rPr>
              <w:t>X</w:t>
            </w:r>
            <w:r w:rsidRPr="001C18B2">
              <w:rPr>
                <w:rFonts w:ascii="Times New Roman" w:hAnsi="Times New Roman" w:cs="Times New Roman"/>
                <w:sz w:val="24"/>
                <w:szCs w:val="24"/>
              </w:rPr>
              <w:t>) Não será exigida vistoria.</w:t>
            </w:r>
          </w:p>
          <w:p w14:paraId="7E8B3794" w14:textId="77777777" w:rsidR="00606F13" w:rsidRPr="001C18B2" w:rsidRDefault="00606F13" w:rsidP="00193F93">
            <w:pPr>
              <w:pStyle w:val="Corpodetexto"/>
              <w:widowControl w:val="0"/>
              <w:autoSpaceDE w:val="0"/>
              <w:autoSpaceDN w:val="0"/>
              <w:spacing w:before="4"/>
              <w:ind w:left="909"/>
              <w:rPr>
                <w:rFonts w:ascii="Times New Roman" w:hAnsi="Times New Roman" w:cs="Times New Roman"/>
                <w:sz w:val="24"/>
                <w:szCs w:val="24"/>
              </w:rPr>
            </w:pPr>
          </w:p>
          <w:p w14:paraId="580F8AE0" w14:textId="0D04347B" w:rsidR="00606F13" w:rsidRPr="001C18B2" w:rsidRDefault="00606F13" w:rsidP="00193F93">
            <w:pPr>
              <w:pStyle w:val="Corpodetexto"/>
              <w:widowControl w:val="0"/>
              <w:autoSpaceDE w:val="0"/>
              <w:autoSpaceDN w:val="0"/>
              <w:spacing w:before="4"/>
              <w:ind w:left="196" w:right="83"/>
              <w:rPr>
                <w:rFonts w:ascii="Times New Roman" w:hAnsi="Times New Roman" w:cs="Times New Roman"/>
                <w:sz w:val="24"/>
                <w:szCs w:val="24"/>
              </w:rPr>
            </w:pPr>
          </w:p>
          <w:p w14:paraId="710352FF" w14:textId="77777777" w:rsidR="00606F13" w:rsidRPr="001C18B2" w:rsidRDefault="00606F13" w:rsidP="00212719">
            <w:pPr>
              <w:pStyle w:val="Corpodetexto"/>
              <w:numPr>
                <w:ilvl w:val="1"/>
                <w:numId w:val="37"/>
              </w:numPr>
              <w:spacing w:before="4"/>
              <w:ind w:left="196" w:right="83" w:firstLine="0"/>
              <w:rPr>
                <w:rFonts w:ascii="Times New Roman" w:hAnsi="Times New Roman" w:cs="Times New Roman"/>
                <w:b/>
                <w:sz w:val="24"/>
                <w:szCs w:val="24"/>
              </w:rPr>
            </w:pPr>
            <w:r w:rsidRPr="001C18B2">
              <w:rPr>
                <w:rFonts w:ascii="Times New Roman" w:hAnsi="Times New Roman" w:cs="Times New Roman"/>
                <w:b/>
                <w:sz w:val="24"/>
                <w:szCs w:val="24"/>
              </w:rPr>
              <w:t>Será admitida a participação de consórcios?</w:t>
            </w:r>
          </w:p>
          <w:p w14:paraId="7189E586" w14:textId="7EB9FC13" w:rsidR="00606F13" w:rsidRPr="001C18B2" w:rsidRDefault="00606F13" w:rsidP="00193F93">
            <w:pPr>
              <w:pStyle w:val="Corpodetexto"/>
              <w:ind w:left="196"/>
              <w:rPr>
                <w:rFonts w:ascii="Times New Roman" w:hAnsi="Times New Roman" w:cs="Times New Roman"/>
                <w:sz w:val="24"/>
                <w:szCs w:val="24"/>
              </w:rPr>
            </w:pPr>
            <w:r w:rsidRPr="001C18B2">
              <w:rPr>
                <w:rFonts w:ascii="Times New Roman" w:hAnsi="Times New Roman" w:cs="Times New Roman"/>
                <w:spacing w:val="-1"/>
                <w:sz w:val="24"/>
                <w:szCs w:val="24"/>
              </w:rPr>
              <w:t xml:space="preserve">( </w:t>
            </w:r>
            <w:r w:rsidR="001C7379" w:rsidRPr="001C18B2">
              <w:rPr>
                <w:rFonts w:ascii="Times New Roman" w:hAnsi="Times New Roman" w:cs="Times New Roman"/>
                <w:spacing w:val="-1"/>
                <w:sz w:val="24"/>
                <w:szCs w:val="24"/>
              </w:rPr>
              <w:t>X</w:t>
            </w:r>
            <w:r w:rsidRPr="001C18B2">
              <w:rPr>
                <w:rFonts w:ascii="Times New Roman" w:hAnsi="Times New Roman" w:cs="Times New Roman"/>
                <w:spacing w:val="-1"/>
                <w:sz w:val="24"/>
                <w:szCs w:val="24"/>
              </w:rPr>
              <w:t xml:space="preserve"> ) Não</w:t>
            </w:r>
          </w:p>
          <w:p w14:paraId="52374BF3" w14:textId="77777777" w:rsidR="00606F13" w:rsidRPr="001C18B2" w:rsidRDefault="00606F13" w:rsidP="00193F93">
            <w:pPr>
              <w:pStyle w:val="PargrafodaLista"/>
              <w:ind w:left="196"/>
            </w:pPr>
            <w:proofErr w:type="gramStart"/>
            <w:r w:rsidRPr="001C18B2">
              <w:t xml:space="preserve">(  </w:t>
            </w:r>
            <w:proofErr w:type="gramEnd"/>
            <w:r w:rsidRPr="001C18B2">
              <w:t xml:space="preserve"> </w:t>
            </w:r>
            <w:proofErr w:type="gramStart"/>
            <w:r w:rsidRPr="001C18B2">
              <w:t xml:space="preserve">  )</w:t>
            </w:r>
            <w:proofErr w:type="gramEnd"/>
            <w:r w:rsidRPr="001C18B2">
              <w:t xml:space="preserve"> Sim</w:t>
            </w:r>
          </w:p>
          <w:p w14:paraId="2E69964D" w14:textId="77777777" w:rsidR="00606F13" w:rsidRPr="001C18B2" w:rsidRDefault="00606F13" w:rsidP="00193F93">
            <w:pPr>
              <w:pStyle w:val="PargrafodaLista"/>
              <w:spacing w:before="96"/>
              <w:ind w:left="196"/>
            </w:pPr>
          </w:p>
          <w:p w14:paraId="2747E859" w14:textId="77777777" w:rsidR="00606F13" w:rsidRPr="001C18B2" w:rsidRDefault="00606F13" w:rsidP="00212719">
            <w:pPr>
              <w:pStyle w:val="Corpodetexto"/>
              <w:numPr>
                <w:ilvl w:val="1"/>
                <w:numId w:val="37"/>
              </w:numPr>
              <w:spacing w:before="4"/>
              <w:ind w:left="196" w:right="228" w:firstLine="0"/>
              <w:rPr>
                <w:rFonts w:ascii="Times New Roman" w:hAnsi="Times New Roman" w:cs="Times New Roman"/>
                <w:b/>
                <w:sz w:val="24"/>
                <w:szCs w:val="24"/>
              </w:rPr>
            </w:pPr>
            <w:r w:rsidRPr="001C18B2">
              <w:rPr>
                <w:rFonts w:ascii="Times New Roman" w:hAnsi="Times New Roman" w:cs="Times New Roman"/>
                <w:b/>
                <w:sz w:val="24"/>
                <w:szCs w:val="24"/>
              </w:rPr>
              <w:t>Será admitida a participação de cooperativas?</w:t>
            </w:r>
          </w:p>
          <w:p w14:paraId="0CA96A17" w14:textId="7DCB730C" w:rsidR="00606F13" w:rsidRPr="001C18B2" w:rsidRDefault="00606F13" w:rsidP="00193F93">
            <w:pPr>
              <w:pStyle w:val="Corpodetexto"/>
              <w:ind w:left="196" w:right="228"/>
              <w:rPr>
                <w:rFonts w:ascii="Times New Roman" w:hAnsi="Times New Roman" w:cs="Times New Roman"/>
                <w:sz w:val="24"/>
                <w:szCs w:val="24"/>
              </w:rPr>
            </w:pPr>
            <w:r w:rsidRPr="001C18B2">
              <w:rPr>
                <w:rFonts w:ascii="Times New Roman" w:hAnsi="Times New Roman" w:cs="Times New Roman"/>
                <w:spacing w:val="-1"/>
                <w:sz w:val="24"/>
                <w:szCs w:val="24"/>
              </w:rPr>
              <w:lastRenderedPageBreak/>
              <w:t xml:space="preserve">( </w:t>
            </w:r>
            <w:r w:rsidR="001C7379" w:rsidRPr="001C18B2">
              <w:rPr>
                <w:rFonts w:ascii="Times New Roman" w:hAnsi="Times New Roman" w:cs="Times New Roman"/>
                <w:spacing w:val="-1"/>
                <w:sz w:val="24"/>
                <w:szCs w:val="24"/>
              </w:rPr>
              <w:t>X</w:t>
            </w:r>
            <w:r w:rsidRPr="001C18B2">
              <w:rPr>
                <w:rFonts w:ascii="Times New Roman" w:hAnsi="Times New Roman" w:cs="Times New Roman"/>
                <w:spacing w:val="-1"/>
                <w:sz w:val="24"/>
                <w:szCs w:val="24"/>
              </w:rPr>
              <w:t xml:space="preserve"> ) Não</w:t>
            </w:r>
          </w:p>
          <w:p w14:paraId="5A5799F8" w14:textId="77777777" w:rsidR="00606F13" w:rsidRPr="001C18B2" w:rsidRDefault="00606F13" w:rsidP="00193F93">
            <w:pPr>
              <w:pStyle w:val="PargrafodaLista"/>
              <w:ind w:left="196" w:right="228"/>
            </w:pPr>
            <w:proofErr w:type="gramStart"/>
            <w:r w:rsidRPr="001C18B2">
              <w:t xml:space="preserve">(  </w:t>
            </w:r>
            <w:proofErr w:type="gramEnd"/>
            <w:r w:rsidRPr="001C18B2">
              <w:t xml:space="preserve"> </w:t>
            </w:r>
            <w:proofErr w:type="gramStart"/>
            <w:r w:rsidRPr="001C18B2">
              <w:t xml:space="preserve">  )</w:t>
            </w:r>
            <w:proofErr w:type="gramEnd"/>
            <w:r w:rsidRPr="001C18B2">
              <w:t xml:space="preserve"> Sim</w:t>
            </w:r>
          </w:p>
          <w:p w14:paraId="2B980E57" w14:textId="77777777" w:rsidR="00606F13" w:rsidRPr="001C18B2" w:rsidRDefault="00606F13" w:rsidP="00193F93">
            <w:pPr>
              <w:pStyle w:val="PargrafodaLista"/>
              <w:spacing w:before="96"/>
              <w:ind w:left="851"/>
            </w:pPr>
          </w:p>
          <w:p w14:paraId="34C716B8" w14:textId="77777777" w:rsidR="00606F13" w:rsidRPr="001C18B2" w:rsidRDefault="00606F13" w:rsidP="00212719">
            <w:pPr>
              <w:pStyle w:val="Corpodetexto"/>
              <w:numPr>
                <w:ilvl w:val="1"/>
                <w:numId w:val="37"/>
              </w:numPr>
              <w:spacing w:before="4"/>
              <w:ind w:left="196" w:right="83" w:firstLine="0"/>
              <w:rPr>
                <w:rFonts w:ascii="Times New Roman" w:hAnsi="Times New Roman" w:cs="Times New Roman"/>
                <w:b/>
                <w:sz w:val="24"/>
                <w:szCs w:val="24"/>
              </w:rPr>
            </w:pPr>
            <w:r w:rsidRPr="001C18B2">
              <w:rPr>
                <w:rFonts w:ascii="Times New Roman" w:hAnsi="Times New Roman" w:cs="Times New Roman"/>
                <w:b/>
                <w:sz w:val="24"/>
                <w:szCs w:val="24"/>
              </w:rPr>
              <w:t>Será admitida a subcontratação?</w:t>
            </w:r>
          </w:p>
          <w:p w14:paraId="54BF5840" w14:textId="65132837" w:rsidR="00606F13" w:rsidRPr="001C18B2" w:rsidRDefault="00606F13" w:rsidP="00193F93">
            <w:pPr>
              <w:pStyle w:val="Corpodetexto"/>
              <w:ind w:left="196"/>
              <w:rPr>
                <w:rFonts w:ascii="Times New Roman" w:hAnsi="Times New Roman" w:cs="Times New Roman"/>
                <w:sz w:val="24"/>
                <w:szCs w:val="24"/>
              </w:rPr>
            </w:pPr>
            <w:r w:rsidRPr="001C18B2">
              <w:rPr>
                <w:rFonts w:ascii="Times New Roman" w:hAnsi="Times New Roman" w:cs="Times New Roman"/>
                <w:spacing w:val="-1"/>
                <w:sz w:val="24"/>
                <w:szCs w:val="24"/>
              </w:rPr>
              <w:t xml:space="preserve">( </w:t>
            </w:r>
            <w:r w:rsidR="001C7379" w:rsidRPr="001C18B2">
              <w:rPr>
                <w:rFonts w:ascii="Times New Roman" w:hAnsi="Times New Roman" w:cs="Times New Roman"/>
                <w:spacing w:val="-1"/>
                <w:sz w:val="24"/>
                <w:szCs w:val="24"/>
              </w:rPr>
              <w:t>X</w:t>
            </w:r>
            <w:r w:rsidRPr="001C18B2">
              <w:rPr>
                <w:rFonts w:ascii="Times New Roman" w:hAnsi="Times New Roman" w:cs="Times New Roman"/>
                <w:spacing w:val="-1"/>
                <w:sz w:val="24"/>
                <w:szCs w:val="24"/>
              </w:rPr>
              <w:t xml:space="preserve"> ) Não</w:t>
            </w:r>
          </w:p>
          <w:p w14:paraId="4BA96D0F" w14:textId="77777777" w:rsidR="00606F13" w:rsidRPr="001C18B2" w:rsidRDefault="00606F13" w:rsidP="00193F93">
            <w:pPr>
              <w:pStyle w:val="PargrafodaLista"/>
              <w:ind w:left="196"/>
            </w:pPr>
            <w:proofErr w:type="gramStart"/>
            <w:r w:rsidRPr="001C18B2">
              <w:t xml:space="preserve">(  </w:t>
            </w:r>
            <w:proofErr w:type="gramEnd"/>
            <w:r w:rsidRPr="001C18B2">
              <w:t xml:space="preserve"> </w:t>
            </w:r>
            <w:proofErr w:type="gramStart"/>
            <w:r w:rsidRPr="001C18B2">
              <w:t xml:space="preserve">  )</w:t>
            </w:r>
            <w:proofErr w:type="gramEnd"/>
            <w:r w:rsidRPr="001C18B2">
              <w:t xml:space="preserve"> Sim</w:t>
            </w:r>
          </w:p>
          <w:p w14:paraId="56157C76" w14:textId="77777777" w:rsidR="007B5AF7" w:rsidRPr="001C18B2" w:rsidRDefault="007B5AF7" w:rsidP="001C7379">
            <w:pPr>
              <w:pStyle w:val="Default"/>
              <w:spacing w:before="120"/>
              <w:ind w:left="196"/>
              <w:jc w:val="both"/>
            </w:pPr>
          </w:p>
        </w:tc>
      </w:tr>
      <w:tr w:rsidR="00606F13" w:rsidRPr="001C18B2" w14:paraId="78863375" w14:textId="77777777" w:rsidTr="001664C9">
        <w:tc>
          <w:tcPr>
            <w:tcW w:w="9570" w:type="dxa"/>
            <w:tcBorders>
              <w:top w:val="single" w:sz="4" w:space="0" w:color="000000"/>
            </w:tcBorders>
            <w:shd w:val="clear" w:color="auto" w:fill="0F4761" w:themeFill="accent1" w:themeFillShade="BF"/>
          </w:tcPr>
          <w:p w14:paraId="75B9EB56" w14:textId="77777777" w:rsidR="00606F13" w:rsidRPr="001C18B2" w:rsidRDefault="00606F13" w:rsidP="00193F93">
            <w:pPr>
              <w:rPr>
                <w:b/>
                <w:color w:val="FFFFFF" w:themeColor="background1"/>
              </w:rPr>
            </w:pPr>
            <w:r w:rsidRPr="001C18B2">
              <w:rPr>
                <w:b/>
                <w:color w:val="FFFFFF" w:themeColor="background1"/>
              </w:rPr>
              <w:lastRenderedPageBreak/>
              <w:t>4. DOS CRITÉRIOS DE ACEITAÇÃO DA PROPOSTA</w:t>
            </w:r>
          </w:p>
        </w:tc>
      </w:tr>
      <w:tr w:rsidR="00606F13" w:rsidRPr="001C18B2" w14:paraId="187EC236" w14:textId="77777777" w:rsidTr="001664C9">
        <w:tc>
          <w:tcPr>
            <w:tcW w:w="9570" w:type="dxa"/>
          </w:tcPr>
          <w:p w14:paraId="4F70FB07" w14:textId="77777777" w:rsidR="00606F13" w:rsidRPr="001C18B2" w:rsidRDefault="00606F13" w:rsidP="00193F93">
            <w:pPr>
              <w:pStyle w:val="PargrafodaLista"/>
              <w:ind w:left="0"/>
            </w:pPr>
          </w:p>
          <w:p w14:paraId="72683FC2" w14:textId="77777777" w:rsidR="00DB4E03" w:rsidRPr="001C18B2" w:rsidRDefault="00DB4E03" w:rsidP="00DB4E03">
            <w:pPr>
              <w:pStyle w:val="PargrafodaLista"/>
              <w:numPr>
                <w:ilvl w:val="1"/>
                <w:numId w:val="20"/>
              </w:numPr>
              <w:ind w:left="196" w:firstLine="0"/>
              <w:contextualSpacing w:val="0"/>
              <w:rPr>
                <w:b/>
              </w:rPr>
            </w:pPr>
            <w:r w:rsidRPr="001C18B2">
              <w:rPr>
                <w:b/>
              </w:rPr>
              <w:t>Serão</w:t>
            </w:r>
            <w:r w:rsidRPr="001C18B2">
              <w:rPr>
                <w:b/>
                <w:spacing w:val="14"/>
              </w:rPr>
              <w:t xml:space="preserve"> </w:t>
            </w:r>
            <w:r w:rsidRPr="001C18B2">
              <w:rPr>
                <w:b/>
              </w:rPr>
              <w:t>exigidos</w:t>
            </w:r>
            <w:r w:rsidRPr="001C18B2">
              <w:rPr>
                <w:b/>
                <w:spacing w:val="14"/>
              </w:rPr>
              <w:t xml:space="preserve"> </w:t>
            </w:r>
            <w:r w:rsidRPr="001C18B2">
              <w:rPr>
                <w:b/>
              </w:rPr>
              <w:t>documentos</w:t>
            </w:r>
            <w:r w:rsidRPr="001C18B2">
              <w:rPr>
                <w:b/>
                <w:spacing w:val="14"/>
              </w:rPr>
              <w:t xml:space="preserve"> </w:t>
            </w:r>
            <w:r w:rsidRPr="001C18B2">
              <w:rPr>
                <w:b/>
              </w:rPr>
              <w:t>adicionais</w:t>
            </w:r>
            <w:r w:rsidRPr="001C18B2">
              <w:rPr>
                <w:b/>
                <w:spacing w:val="14"/>
              </w:rPr>
              <w:t xml:space="preserve"> </w:t>
            </w:r>
            <w:r w:rsidRPr="001C18B2">
              <w:rPr>
                <w:b/>
              </w:rPr>
              <w:t>juntamente</w:t>
            </w:r>
            <w:r w:rsidRPr="001C18B2">
              <w:rPr>
                <w:b/>
                <w:spacing w:val="14"/>
              </w:rPr>
              <w:t xml:space="preserve"> </w:t>
            </w:r>
            <w:r w:rsidRPr="001C18B2">
              <w:rPr>
                <w:b/>
              </w:rPr>
              <w:t>com</w:t>
            </w:r>
            <w:r w:rsidRPr="001C18B2">
              <w:rPr>
                <w:b/>
                <w:spacing w:val="14"/>
              </w:rPr>
              <w:t xml:space="preserve"> </w:t>
            </w:r>
            <w:r w:rsidRPr="001C18B2">
              <w:rPr>
                <w:b/>
              </w:rPr>
              <w:t>a</w:t>
            </w:r>
            <w:r w:rsidRPr="001C18B2">
              <w:rPr>
                <w:b/>
                <w:spacing w:val="15"/>
              </w:rPr>
              <w:t xml:space="preserve"> </w:t>
            </w:r>
            <w:r w:rsidRPr="001C18B2">
              <w:rPr>
                <w:b/>
              </w:rPr>
              <w:t>proposta</w:t>
            </w:r>
            <w:r w:rsidRPr="001C18B2">
              <w:rPr>
                <w:b/>
                <w:spacing w:val="14"/>
              </w:rPr>
              <w:t xml:space="preserve"> </w:t>
            </w:r>
            <w:r w:rsidRPr="001C18B2">
              <w:rPr>
                <w:b/>
              </w:rPr>
              <w:t>de</w:t>
            </w:r>
            <w:r w:rsidRPr="001C18B2">
              <w:rPr>
                <w:b/>
                <w:spacing w:val="14"/>
              </w:rPr>
              <w:t xml:space="preserve"> </w:t>
            </w:r>
            <w:r w:rsidRPr="001C18B2">
              <w:rPr>
                <w:b/>
              </w:rPr>
              <w:t xml:space="preserve">preços (catálogo, folders </w:t>
            </w:r>
            <w:proofErr w:type="gramStart"/>
            <w:r w:rsidRPr="001C18B2">
              <w:rPr>
                <w:b/>
              </w:rPr>
              <w:t xml:space="preserve">explicativos, </w:t>
            </w:r>
            <w:proofErr w:type="spellStart"/>
            <w:r w:rsidRPr="001C18B2">
              <w:rPr>
                <w:b/>
              </w:rPr>
              <w:t>etc</w:t>
            </w:r>
            <w:proofErr w:type="spellEnd"/>
            <w:proofErr w:type="gramEnd"/>
            <w:r w:rsidRPr="001C18B2">
              <w:rPr>
                <w:b/>
              </w:rPr>
              <w:t>)?</w:t>
            </w:r>
          </w:p>
          <w:p w14:paraId="0B56390A" w14:textId="50C70F3E" w:rsidR="00606F13" w:rsidRPr="001C18B2" w:rsidRDefault="00606F13" w:rsidP="00193F93">
            <w:pPr>
              <w:pStyle w:val="Corpodetexto"/>
              <w:ind w:left="196"/>
              <w:rPr>
                <w:rFonts w:ascii="Times New Roman" w:hAnsi="Times New Roman" w:cs="Times New Roman"/>
                <w:sz w:val="24"/>
                <w:szCs w:val="24"/>
              </w:rPr>
            </w:pPr>
            <w:r w:rsidRPr="001C18B2">
              <w:rPr>
                <w:rFonts w:ascii="Times New Roman" w:hAnsi="Times New Roman" w:cs="Times New Roman"/>
                <w:spacing w:val="-1"/>
                <w:sz w:val="24"/>
                <w:szCs w:val="24"/>
              </w:rPr>
              <w:t xml:space="preserve">( </w:t>
            </w:r>
            <w:r w:rsidR="00C05870" w:rsidRPr="001C18B2">
              <w:rPr>
                <w:rFonts w:ascii="Times New Roman" w:hAnsi="Times New Roman" w:cs="Times New Roman"/>
                <w:spacing w:val="-1"/>
                <w:sz w:val="24"/>
                <w:szCs w:val="24"/>
              </w:rPr>
              <w:t>X</w:t>
            </w:r>
            <w:r w:rsidRPr="001C18B2">
              <w:rPr>
                <w:rFonts w:ascii="Times New Roman" w:hAnsi="Times New Roman" w:cs="Times New Roman"/>
                <w:spacing w:val="-1"/>
                <w:sz w:val="24"/>
                <w:szCs w:val="24"/>
              </w:rPr>
              <w:t xml:space="preserve"> ) Não</w:t>
            </w:r>
          </w:p>
          <w:p w14:paraId="05D6E411" w14:textId="495B20BE" w:rsidR="00606F13" w:rsidRPr="001C18B2" w:rsidRDefault="00606F13" w:rsidP="00193F93">
            <w:pPr>
              <w:pStyle w:val="PargrafodaLista"/>
              <w:ind w:left="196"/>
            </w:pPr>
            <w:proofErr w:type="gramStart"/>
            <w:r w:rsidRPr="001C18B2">
              <w:t xml:space="preserve">( </w:t>
            </w:r>
            <w:r w:rsidR="00C05870" w:rsidRPr="001C18B2">
              <w:t xml:space="preserve">  </w:t>
            </w:r>
            <w:r w:rsidRPr="001C18B2">
              <w:t xml:space="preserve"> )</w:t>
            </w:r>
            <w:proofErr w:type="gramEnd"/>
            <w:r w:rsidRPr="001C18B2">
              <w:t xml:space="preserve"> Sim</w:t>
            </w:r>
          </w:p>
          <w:p w14:paraId="1FF812D4" w14:textId="77777777" w:rsidR="00606F13" w:rsidRPr="001C18B2" w:rsidRDefault="00606F13" w:rsidP="00193F93">
            <w:pPr>
              <w:pStyle w:val="PargrafodaLista"/>
              <w:spacing w:before="96"/>
              <w:ind w:left="196"/>
            </w:pPr>
          </w:p>
          <w:p w14:paraId="0AF720C4" w14:textId="77777777" w:rsidR="00606F13" w:rsidRPr="001C18B2" w:rsidRDefault="00606F13" w:rsidP="00193F93">
            <w:pPr>
              <w:pStyle w:val="PargrafodaLista"/>
              <w:spacing w:before="96"/>
              <w:ind w:left="0"/>
            </w:pPr>
            <w:r w:rsidRPr="001C18B2">
              <w:t xml:space="preserve">    Se sim, quais?</w:t>
            </w:r>
          </w:p>
          <w:tbl>
            <w:tblPr>
              <w:tblW w:w="0" w:type="auto"/>
              <w:tblInd w:w="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72"/>
            </w:tblGrid>
            <w:tr w:rsidR="00606F13" w:rsidRPr="001C18B2" w14:paraId="313B49FB" w14:textId="77777777" w:rsidTr="001664C9">
              <w:tc>
                <w:tcPr>
                  <w:tcW w:w="9072" w:type="dxa"/>
                </w:tcPr>
                <w:p w14:paraId="27BDA3A2" w14:textId="5CE4F07B" w:rsidR="001C7379" w:rsidRPr="001C18B2" w:rsidRDefault="001C7379" w:rsidP="00976A72">
                  <w:pPr>
                    <w:pStyle w:val="PargrafodaLista"/>
                    <w:framePr w:hSpace="141" w:wrap="around" w:vAnchor="text" w:hAnchor="text" w:xAlign="center" w:y="1"/>
                    <w:spacing w:before="96"/>
                    <w:ind w:left="0"/>
                    <w:suppressOverlap/>
                  </w:pPr>
                </w:p>
              </w:tc>
            </w:tr>
          </w:tbl>
          <w:p w14:paraId="4A91EAA4" w14:textId="77777777" w:rsidR="00606F13" w:rsidRPr="001C18B2" w:rsidRDefault="00606F13" w:rsidP="00193F93">
            <w:pPr>
              <w:pStyle w:val="Corpodetexto"/>
              <w:spacing w:before="120"/>
              <w:ind w:left="196" w:right="85"/>
              <w:jc w:val="both"/>
              <w:rPr>
                <w:rFonts w:ascii="Times New Roman" w:hAnsi="Times New Roman" w:cs="Times New Roman"/>
                <w:color w:val="4472C4"/>
                <w:sz w:val="24"/>
                <w:szCs w:val="24"/>
              </w:rPr>
            </w:pPr>
          </w:p>
          <w:p w14:paraId="4FE64BFD" w14:textId="3A8BD8E2" w:rsidR="00606F13" w:rsidRPr="001C18B2" w:rsidRDefault="00606F13" w:rsidP="00193F93">
            <w:pPr>
              <w:pStyle w:val="PargrafodaLista"/>
              <w:numPr>
                <w:ilvl w:val="1"/>
                <w:numId w:val="20"/>
              </w:numPr>
              <w:tabs>
                <w:tab w:val="left" w:pos="196"/>
              </w:tabs>
              <w:ind w:left="196" w:firstLine="0"/>
              <w:contextualSpacing w:val="0"/>
              <w:rPr>
                <w:b/>
              </w:rPr>
            </w:pPr>
            <w:r w:rsidRPr="001C18B2">
              <w:rPr>
                <w:b/>
              </w:rPr>
              <w:t xml:space="preserve"> Será exigido amostra do(s) produto(s</w:t>
            </w:r>
            <w:r w:rsidR="0051001A" w:rsidRPr="001C18B2">
              <w:rPr>
                <w:b/>
              </w:rPr>
              <w:t>):</w:t>
            </w:r>
          </w:p>
          <w:p w14:paraId="50FE0C44" w14:textId="7002482F" w:rsidR="00606F13" w:rsidRPr="001C18B2" w:rsidRDefault="00606F13" w:rsidP="00193F93">
            <w:pPr>
              <w:pStyle w:val="Corpodetexto"/>
              <w:tabs>
                <w:tab w:val="left" w:pos="196"/>
              </w:tabs>
              <w:ind w:left="196"/>
              <w:rPr>
                <w:rFonts w:ascii="Times New Roman" w:hAnsi="Times New Roman" w:cs="Times New Roman"/>
                <w:sz w:val="24"/>
                <w:szCs w:val="24"/>
              </w:rPr>
            </w:pPr>
            <w:r w:rsidRPr="001C18B2">
              <w:rPr>
                <w:rFonts w:ascii="Times New Roman" w:hAnsi="Times New Roman" w:cs="Times New Roman"/>
                <w:spacing w:val="-1"/>
                <w:sz w:val="24"/>
                <w:szCs w:val="24"/>
              </w:rPr>
              <w:t xml:space="preserve">( </w:t>
            </w:r>
            <w:r w:rsidR="00905693" w:rsidRPr="001C18B2">
              <w:rPr>
                <w:rFonts w:ascii="Times New Roman" w:hAnsi="Times New Roman" w:cs="Times New Roman"/>
                <w:spacing w:val="-1"/>
                <w:sz w:val="24"/>
                <w:szCs w:val="24"/>
              </w:rPr>
              <w:t>X</w:t>
            </w:r>
            <w:r w:rsidRPr="001C18B2">
              <w:rPr>
                <w:rFonts w:ascii="Times New Roman" w:hAnsi="Times New Roman" w:cs="Times New Roman"/>
                <w:spacing w:val="-1"/>
                <w:sz w:val="24"/>
                <w:szCs w:val="24"/>
              </w:rPr>
              <w:t xml:space="preserve"> ) Não</w:t>
            </w:r>
          </w:p>
          <w:p w14:paraId="3D2960FF" w14:textId="77777777" w:rsidR="00606F13" w:rsidRPr="001C18B2" w:rsidRDefault="00606F13" w:rsidP="00193F93">
            <w:pPr>
              <w:pStyle w:val="PargrafodaLista"/>
              <w:tabs>
                <w:tab w:val="left" w:pos="196"/>
              </w:tabs>
              <w:ind w:left="196"/>
            </w:pPr>
            <w:proofErr w:type="gramStart"/>
            <w:r w:rsidRPr="001C18B2">
              <w:t xml:space="preserve">(  </w:t>
            </w:r>
            <w:proofErr w:type="gramEnd"/>
            <w:r w:rsidRPr="001C18B2">
              <w:t xml:space="preserve"> </w:t>
            </w:r>
            <w:proofErr w:type="gramStart"/>
            <w:r w:rsidRPr="001C18B2">
              <w:t xml:space="preserve">  )</w:t>
            </w:r>
            <w:proofErr w:type="gramEnd"/>
            <w:r w:rsidRPr="001C18B2">
              <w:t xml:space="preserve"> Sim</w:t>
            </w:r>
          </w:p>
          <w:p w14:paraId="777AFDBC" w14:textId="77777777" w:rsidR="00606F13" w:rsidRPr="001C18B2" w:rsidRDefault="00606F13" w:rsidP="00193F93">
            <w:pPr>
              <w:pStyle w:val="PargrafodaLista"/>
              <w:tabs>
                <w:tab w:val="left" w:pos="196"/>
              </w:tabs>
              <w:ind w:left="196"/>
            </w:pPr>
          </w:p>
          <w:p w14:paraId="0C219A81" w14:textId="77777777" w:rsidR="00606F13" w:rsidRPr="001C18B2" w:rsidRDefault="00606F13" w:rsidP="00193F93">
            <w:pPr>
              <w:pStyle w:val="PargrafodaLista"/>
              <w:tabs>
                <w:tab w:val="left" w:pos="1908"/>
              </w:tabs>
              <w:spacing w:line="213" w:lineRule="exact"/>
              <w:ind w:left="851"/>
            </w:pPr>
          </w:p>
          <w:p w14:paraId="1E32208E" w14:textId="77777777" w:rsidR="00606F13" w:rsidRPr="001C18B2" w:rsidRDefault="00606F13" w:rsidP="00193F93">
            <w:pPr>
              <w:pStyle w:val="PargrafodaLista"/>
              <w:numPr>
                <w:ilvl w:val="1"/>
                <w:numId w:val="20"/>
              </w:numPr>
              <w:ind w:left="196" w:firstLine="0"/>
              <w:contextualSpacing w:val="0"/>
              <w:rPr>
                <w:b/>
              </w:rPr>
            </w:pPr>
            <w:r w:rsidRPr="001C18B2">
              <w:rPr>
                <w:b/>
              </w:rPr>
              <w:t>Será exigida prova de conceito?</w:t>
            </w:r>
          </w:p>
          <w:p w14:paraId="041798E5" w14:textId="424A8FAE" w:rsidR="00606F13" w:rsidRPr="001C18B2" w:rsidRDefault="00606F13" w:rsidP="00193F93">
            <w:pPr>
              <w:pStyle w:val="Corpodetexto"/>
              <w:ind w:left="196"/>
              <w:rPr>
                <w:rFonts w:ascii="Times New Roman" w:hAnsi="Times New Roman" w:cs="Times New Roman"/>
                <w:sz w:val="24"/>
                <w:szCs w:val="24"/>
              </w:rPr>
            </w:pPr>
            <w:r w:rsidRPr="001C18B2">
              <w:rPr>
                <w:rFonts w:ascii="Times New Roman" w:hAnsi="Times New Roman" w:cs="Times New Roman"/>
                <w:spacing w:val="-1"/>
                <w:sz w:val="24"/>
                <w:szCs w:val="24"/>
              </w:rPr>
              <w:t xml:space="preserve">( </w:t>
            </w:r>
            <w:r w:rsidR="00905693" w:rsidRPr="001C18B2">
              <w:rPr>
                <w:rFonts w:ascii="Times New Roman" w:hAnsi="Times New Roman" w:cs="Times New Roman"/>
                <w:spacing w:val="-1"/>
                <w:sz w:val="24"/>
                <w:szCs w:val="24"/>
              </w:rPr>
              <w:t>X</w:t>
            </w:r>
            <w:r w:rsidRPr="001C18B2">
              <w:rPr>
                <w:rFonts w:ascii="Times New Roman" w:hAnsi="Times New Roman" w:cs="Times New Roman"/>
                <w:spacing w:val="-1"/>
                <w:sz w:val="24"/>
                <w:szCs w:val="24"/>
              </w:rPr>
              <w:t xml:space="preserve">  ) Não</w:t>
            </w:r>
          </w:p>
          <w:p w14:paraId="18512A3D" w14:textId="77777777" w:rsidR="00606F13" w:rsidRPr="001C18B2" w:rsidRDefault="00606F13" w:rsidP="00193F93">
            <w:pPr>
              <w:pStyle w:val="PargrafodaLista"/>
              <w:ind w:left="196"/>
            </w:pPr>
            <w:proofErr w:type="gramStart"/>
            <w:r w:rsidRPr="001C18B2">
              <w:t xml:space="preserve">(  </w:t>
            </w:r>
            <w:proofErr w:type="gramEnd"/>
            <w:r w:rsidRPr="001C18B2">
              <w:t xml:space="preserve"> </w:t>
            </w:r>
            <w:proofErr w:type="gramStart"/>
            <w:r w:rsidRPr="001C18B2">
              <w:t xml:space="preserve">  )</w:t>
            </w:r>
            <w:proofErr w:type="gramEnd"/>
            <w:r w:rsidRPr="001C18B2">
              <w:t xml:space="preserve"> Sim</w:t>
            </w:r>
          </w:p>
          <w:p w14:paraId="7CCE1D9B" w14:textId="77777777" w:rsidR="00606F13" w:rsidRPr="001C18B2" w:rsidRDefault="00606F13" w:rsidP="00193F93">
            <w:pPr>
              <w:pStyle w:val="PargrafodaLista"/>
              <w:spacing w:before="96"/>
              <w:ind w:left="196"/>
            </w:pPr>
          </w:p>
          <w:p w14:paraId="5BB57531" w14:textId="7C995063" w:rsidR="00606F13" w:rsidRPr="001C18B2" w:rsidRDefault="00172904" w:rsidP="005C215E">
            <w:pPr>
              <w:pStyle w:val="PargrafodaLista"/>
              <w:numPr>
                <w:ilvl w:val="1"/>
                <w:numId w:val="20"/>
              </w:numPr>
              <w:tabs>
                <w:tab w:val="left" w:pos="767"/>
              </w:tabs>
              <w:rPr>
                <w:b/>
              </w:rPr>
            </w:pPr>
            <w:r w:rsidRPr="001C18B2">
              <w:rPr>
                <w:b/>
              </w:rPr>
              <w:t>S</w:t>
            </w:r>
            <w:r w:rsidR="00606F13" w:rsidRPr="001C18B2">
              <w:rPr>
                <w:b/>
              </w:rPr>
              <w:t>erá exigida carta de solidariedade?</w:t>
            </w:r>
          </w:p>
          <w:p w14:paraId="3CB3D9A1" w14:textId="70E7A203" w:rsidR="00172904" w:rsidRPr="001C18B2" w:rsidRDefault="00172904" w:rsidP="00172904">
            <w:pPr>
              <w:pStyle w:val="Corpodetexto"/>
              <w:spacing w:before="107"/>
              <w:ind w:left="196"/>
              <w:rPr>
                <w:rFonts w:ascii="Times New Roman" w:hAnsi="Times New Roman" w:cs="Times New Roman"/>
                <w:sz w:val="24"/>
                <w:szCs w:val="24"/>
              </w:rPr>
            </w:pPr>
            <w:r w:rsidRPr="001C18B2">
              <w:rPr>
                <w:rFonts w:ascii="Times New Roman" w:hAnsi="Times New Roman" w:cs="Times New Roman"/>
                <w:spacing w:val="-1"/>
                <w:sz w:val="24"/>
                <w:szCs w:val="24"/>
              </w:rPr>
              <w:t xml:space="preserve">(  </w:t>
            </w:r>
            <w:r w:rsidR="00905693" w:rsidRPr="001C18B2">
              <w:rPr>
                <w:rFonts w:ascii="Times New Roman" w:hAnsi="Times New Roman" w:cs="Times New Roman"/>
                <w:spacing w:val="-1"/>
                <w:sz w:val="24"/>
                <w:szCs w:val="24"/>
              </w:rPr>
              <w:t>X</w:t>
            </w:r>
            <w:r w:rsidRPr="001C18B2">
              <w:rPr>
                <w:rFonts w:ascii="Times New Roman" w:hAnsi="Times New Roman" w:cs="Times New Roman"/>
                <w:spacing w:val="-1"/>
                <w:sz w:val="24"/>
                <w:szCs w:val="24"/>
              </w:rPr>
              <w:t xml:space="preserve">  ) Não</w:t>
            </w:r>
          </w:p>
          <w:p w14:paraId="5AB0D53F" w14:textId="77777777" w:rsidR="00172904" w:rsidRPr="001C18B2" w:rsidRDefault="00172904" w:rsidP="00172904">
            <w:pPr>
              <w:pStyle w:val="PargrafodaLista"/>
              <w:spacing w:before="96"/>
              <w:ind w:left="196"/>
            </w:pPr>
            <w:proofErr w:type="gramStart"/>
            <w:r w:rsidRPr="001C18B2">
              <w:t xml:space="preserve">(  </w:t>
            </w:r>
            <w:proofErr w:type="gramEnd"/>
            <w:r w:rsidRPr="001C18B2">
              <w:t xml:space="preserve"> </w:t>
            </w:r>
            <w:proofErr w:type="gramStart"/>
            <w:r w:rsidRPr="001C18B2">
              <w:t xml:space="preserve">  )</w:t>
            </w:r>
            <w:proofErr w:type="gramEnd"/>
            <w:r w:rsidRPr="001C18B2">
              <w:t xml:space="preserve"> Sim</w:t>
            </w:r>
          </w:p>
          <w:p w14:paraId="4549FBCF" w14:textId="77777777" w:rsidR="00606F13" w:rsidRPr="001C18B2" w:rsidRDefault="00606F13" w:rsidP="00193F93">
            <w:pPr>
              <w:keepNext/>
              <w:ind w:left="196"/>
              <w:jc w:val="both"/>
              <w:rPr>
                <w:color w:val="4472C4"/>
              </w:rPr>
            </w:pPr>
          </w:p>
          <w:p w14:paraId="52D881BC" w14:textId="77777777" w:rsidR="008835B5" w:rsidRPr="001C18B2" w:rsidRDefault="008835B5" w:rsidP="00193F93">
            <w:pPr>
              <w:keepNext/>
              <w:ind w:left="196"/>
              <w:jc w:val="both"/>
              <w:rPr>
                <w:color w:val="4472C4"/>
              </w:rPr>
            </w:pPr>
          </w:p>
          <w:p w14:paraId="424E0F50" w14:textId="0EA3E64E" w:rsidR="00606F13" w:rsidRPr="001C18B2" w:rsidRDefault="00606F13" w:rsidP="00193F93">
            <w:pPr>
              <w:pStyle w:val="PargrafodaLista"/>
              <w:tabs>
                <w:tab w:val="left" w:pos="767"/>
              </w:tabs>
              <w:ind w:left="196"/>
              <w:rPr>
                <w:b/>
              </w:rPr>
            </w:pPr>
            <w:r w:rsidRPr="001C18B2">
              <w:rPr>
                <w:b/>
              </w:rPr>
              <w:t>4.5. Será exigida garantia de proposta</w:t>
            </w:r>
            <w:r w:rsidR="00BB0EFD" w:rsidRPr="001C18B2">
              <w:rPr>
                <w:b/>
              </w:rPr>
              <w:t xml:space="preserve"> </w:t>
            </w:r>
            <w:r w:rsidR="00055D0D" w:rsidRPr="001C18B2">
              <w:rPr>
                <w:b/>
              </w:rPr>
              <w:t>(</w:t>
            </w:r>
            <w:r w:rsidR="00055D0D" w:rsidRPr="001C18B2">
              <w:rPr>
                <w:b/>
                <w:bCs/>
              </w:rPr>
              <w:t>aquisições</w:t>
            </w:r>
            <w:r w:rsidR="00BB0EFD" w:rsidRPr="001C18B2">
              <w:rPr>
                <w:b/>
              </w:rPr>
              <w:t xml:space="preserve"> de </w:t>
            </w:r>
            <w:r w:rsidR="00BB0EFD" w:rsidRPr="001C18B2">
              <w:rPr>
                <w:b/>
                <w:bCs/>
              </w:rPr>
              <w:t>grande vulto</w:t>
            </w:r>
            <w:r w:rsidR="00BB0EFD" w:rsidRPr="001C18B2">
              <w:rPr>
                <w:b/>
              </w:rPr>
              <w:t xml:space="preserve"> ou de </w:t>
            </w:r>
            <w:r w:rsidR="00BB0EFD" w:rsidRPr="001C18B2">
              <w:rPr>
                <w:b/>
                <w:bCs/>
              </w:rPr>
              <w:t>alta complexidade)</w:t>
            </w:r>
            <w:r w:rsidRPr="001C18B2">
              <w:rPr>
                <w:b/>
              </w:rPr>
              <w:t>?</w:t>
            </w:r>
          </w:p>
          <w:p w14:paraId="47AE451B" w14:textId="013F4E7F" w:rsidR="00606F13" w:rsidRPr="001C18B2" w:rsidRDefault="00606F13" w:rsidP="00193F93">
            <w:pPr>
              <w:pStyle w:val="Corpodetexto"/>
              <w:spacing w:before="107"/>
              <w:ind w:left="196"/>
              <w:rPr>
                <w:rFonts w:ascii="Times New Roman" w:hAnsi="Times New Roman" w:cs="Times New Roman"/>
                <w:sz w:val="24"/>
                <w:szCs w:val="24"/>
              </w:rPr>
            </w:pPr>
            <w:r w:rsidRPr="001C18B2">
              <w:rPr>
                <w:rFonts w:ascii="Times New Roman" w:hAnsi="Times New Roman" w:cs="Times New Roman"/>
                <w:spacing w:val="-1"/>
                <w:sz w:val="24"/>
                <w:szCs w:val="24"/>
              </w:rPr>
              <w:t xml:space="preserve">(  </w:t>
            </w:r>
            <w:r w:rsidR="00905693" w:rsidRPr="001C18B2">
              <w:rPr>
                <w:rFonts w:ascii="Times New Roman" w:hAnsi="Times New Roman" w:cs="Times New Roman"/>
                <w:spacing w:val="-1"/>
                <w:sz w:val="24"/>
                <w:szCs w:val="24"/>
              </w:rPr>
              <w:t>X</w:t>
            </w:r>
            <w:r w:rsidRPr="001C18B2">
              <w:rPr>
                <w:rFonts w:ascii="Times New Roman" w:hAnsi="Times New Roman" w:cs="Times New Roman"/>
                <w:spacing w:val="-1"/>
                <w:sz w:val="24"/>
                <w:szCs w:val="24"/>
              </w:rPr>
              <w:t xml:space="preserve">  ) Não</w:t>
            </w:r>
          </w:p>
          <w:p w14:paraId="039DFCDF" w14:textId="77777777" w:rsidR="00606F13" w:rsidRPr="001C18B2" w:rsidRDefault="00606F13" w:rsidP="00193F93">
            <w:pPr>
              <w:pStyle w:val="PargrafodaLista"/>
              <w:spacing w:before="96"/>
              <w:ind w:left="196"/>
            </w:pPr>
            <w:proofErr w:type="gramStart"/>
            <w:r w:rsidRPr="001C18B2">
              <w:t xml:space="preserve">(  </w:t>
            </w:r>
            <w:proofErr w:type="gramEnd"/>
            <w:r w:rsidRPr="001C18B2">
              <w:t xml:space="preserve"> </w:t>
            </w:r>
            <w:proofErr w:type="gramStart"/>
            <w:r w:rsidRPr="001C18B2">
              <w:t xml:space="preserve">  )</w:t>
            </w:r>
            <w:proofErr w:type="gramEnd"/>
            <w:r w:rsidRPr="001C18B2">
              <w:t xml:space="preserve"> Sim</w:t>
            </w:r>
          </w:p>
          <w:p w14:paraId="5EFAA53E" w14:textId="77777777" w:rsidR="00606F13" w:rsidRPr="001C18B2" w:rsidRDefault="00606F13" w:rsidP="00193F93">
            <w:pPr>
              <w:pStyle w:val="PargrafodaLista"/>
              <w:spacing w:before="96"/>
              <w:ind w:left="196"/>
            </w:pPr>
          </w:p>
          <w:p w14:paraId="2A4E4A22" w14:textId="77777777" w:rsidR="00606F13" w:rsidRPr="001C18B2" w:rsidRDefault="00606F13" w:rsidP="00905693">
            <w:pPr>
              <w:rPr>
                <w:color w:val="548DD4"/>
              </w:rPr>
            </w:pPr>
          </w:p>
        </w:tc>
      </w:tr>
      <w:tr w:rsidR="00606F13" w:rsidRPr="001C18B2" w14:paraId="179D0E97" w14:textId="77777777" w:rsidTr="001664C9">
        <w:tc>
          <w:tcPr>
            <w:tcW w:w="9570" w:type="dxa"/>
            <w:tcBorders>
              <w:top w:val="single" w:sz="4" w:space="0" w:color="000000"/>
            </w:tcBorders>
            <w:shd w:val="clear" w:color="auto" w:fill="0F4761" w:themeFill="accent1" w:themeFillShade="BF"/>
          </w:tcPr>
          <w:p w14:paraId="51ED4C83" w14:textId="77777777" w:rsidR="00606F13" w:rsidRPr="001C18B2" w:rsidRDefault="00606F13" w:rsidP="00193F93">
            <w:pPr>
              <w:rPr>
                <w:b/>
                <w:color w:val="FFFFFF" w:themeColor="background1"/>
              </w:rPr>
            </w:pPr>
            <w:r w:rsidRPr="001C18B2">
              <w:rPr>
                <w:b/>
                <w:color w:val="FFFFFF" w:themeColor="background1"/>
              </w:rPr>
              <w:t>5. DOS CRITÉRIOS DE HABILITAÇÃO</w:t>
            </w:r>
          </w:p>
        </w:tc>
      </w:tr>
      <w:tr w:rsidR="00606F13" w:rsidRPr="00257F87" w14:paraId="7610B7B1" w14:textId="77777777" w:rsidTr="001664C9">
        <w:tc>
          <w:tcPr>
            <w:tcW w:w="9570" w:type="dxa"/>
            <w:tcBorders>
              <w:top w:val="single" w:sz="4" w:space="0" w:color="000000"/>
            </w:tcBorders>
          </w:tcPr>
          <w:p w14:paraId="7F4577E4" w14:textId="77777777" w:rsidR="00606F13" w:rsidRPr="00257F87" w:rsidRDefault="00606F13" w:rsidP="00193F93">
            <w:pPr>
              <w:jc w:val="both"/>
              <w:rPr>
                <w:bCs/>
              </w:rPr>
            </w:pPr>
          </w:p>
          <w:p w14:paraId="27155925" w14:textId="77777777" w:rsidR="00606F13" w:rsidRPr="00257F87" w:rsidRDefault="00606F13" w:rsidP="00193F93">
            <w:pPr>
              <w:ind w:left="196" w:right="228"/>
              <w:jc w:val="both"/>
              <w:rPr>
                <w:b/>
              </w:rPr>
            </w:pPr>
            <w:r w:rsidRPr="00257F87">
              <w:rPr>
                <w:bCs/>
              </w:rPr>
              <w:t>Para fins de habilitação, deverá o licitante comprovar os seguintes requisitos:</w:t>
            </w:r>
          </w:p>
          <w:p w14:paraId="7909A8E5" w14:textId="77777777" w:rsidR="00606F13" w:rsidRPr="00257F87" w:rsidRDefault="00606F13" w:rsidP="00193F93">
            <w:pPr>
              <w:ind w:left="196" w:right="228"/>
              <w:jc w:val="both"/>
              <w:rPr>
                <w:b/>
              </w:rPr>
            </w:pPr>
          </w:p>
          <w:p w14:paraId="02A14BD6" w14:textId="77777777" w:rsidR="00606F13" w:rsidRPr="00257F87" w:rsidRDefault="00606F13" w:rsidP="00193F93">
            <w:pPr>
              <w:ind w:left="196" w:right="228"/>
              <w:jc w:val="both"/>
              <w:rPr>
                <w:b/>
              </w:rPr>
            </w:pPr>
            <w:r w:rsidRPr="00257F87">
              <w:rPr>
                <w:b/>
              </w:rPr>
              <w:t>5.1. Habilitação Jurídica</w:t>
            </w:r>
          </w:p>
          <w:p w14:paraId="391B2FB6" w14:textId="0584AD1D" w:rsidR="00606F13" w:rsidRPr="00257F87" w:rsidRDefault="00CB797C" w:rsidP="00193F93">
            <w:pPr>
              <w:ind w:left="196" w:right="228"/>
              <w:jc w:val="both"/>
              <w:rPr>
                <w:bCs/>
              </w:rPr>
            </w:pPr>
            <w:r w:rsidRPr="00257F87">
              <w:rPr>
                <w:bCs/>
              </w:rPr>
              <w:lastRenderedPageBreak/>
              <w:t xml:space="preserve">- </w:t>
            </w:r>
            <w:r w:rsidR="00606F13" w:rsidRPr="00257F87">
              <w:rPr>
                <w:bCs/>
              </w:rPr>
              <w:t>Pessoa física: cédula de identidade (RG) ou documento equivalente que, por força de lei, tenha validade para fins de identificação em todo o território nacional;</w:t>
            </w:r>
          </w:p>
          <w:p w14:paraId="62788699" w14:textId="688FC7BB" w:rsidR="00606F13" w:rsidRPr="00257F87" w:rsidRDefault="00CB797C" w:rsidP="00193F93">
            <w:pPr>
              <w:ind w:left="196" w:right="228"/>
              <w:jc w:val="both"/>
              <w:rPr>
                <w:bCs/>
              </w:rPr>
            </w:pPr>
            <w:r w:rsidRPr="00257F87">
              <w:rPr>
                <w:bCs/>
              </w:rPr>
              <w:t xml:space="preserve">- </w:t>
            </w:r>
            <w:r w:rsidR="00606F13" w:rsidRPr="00257F87">
              <w:rPr>
                <w:bCs/>
              </w:rPr>
              <w:t>Empresário individual: inscrição no Registro Público de Empresas Mercantis, a cargo da Junta Comercial da respectiva sede;</w:t>
            </w:r>
          </w:p>
          <w:p w14:paraId="0E5D6914" w14:textId="6A82EA45" w:rsidR="00606F13" w:rsidRPr="00257F87" w:rsidRDefault="00CB797C" w:rsidP="00193F93">
            <w:pPr>
              <w:ind w:left="196" w:right="228"/>
              <w:jc w:val="both"/>
              <w:rPr>
                <w:bCs/>
              </w:rPr>
            </w:pPr>
            <w:r w:rsidRPr="00257F87">
              <w:rPr>
                <w:bCs/>
              </w:rPr>
              <w:t xml:space="preserve">- </w:t>
            </w:r>
            <w:r w:rsidR="00606F13" w:rsidRPr="00257F87">
              <w:rPr>
                <w:bCs/>
              </w:rPr>
              <w:t>Microempreendedor Individual - MEI: Certificado da Condição de Microempreendedor Individual - CCMEI, cuja aceitação ficará condicionada à verificação da autenticidade no sítio https://www.gov.br/empresas-e-negocios/pt-br/empreendedor;</w:t>
            </w:r>
          </w:p>
          <w:p w14:paraId="5B3C0DA4" w14:textId="43121935" w:rsidR="00606F13" w:rsidRPr="00257F87" w:rsidRDefault="00CB797C" w:rsidP="00193F93">
            <w:pPr>
              <w:ind w:left="196" w:right="228"/>
              <w:jc w:val="both"/>
              <w:rPr>
                <w:bCs/>
              </w:rPr>
            </w:pPr>
            <w:r w:rsidRPr="00257F87">
              <w:rPr>
                <w:bCs/>
              </w:rPr>
              <w:t xml:space="preserve">- </w:t>
            </w:r>
            <w:r w:rsidR="00606F13" w:rsidRPr="00257F87">
              <w:rPr>
                <w:bCs/>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30AE2807" w14:textId="731BBF34" w:rsidR="00606F13" w:rsidRPr="00257F87" w:rsidRDefault="00CB797C" w:rsidP="00193F93">
            <w:pPr>
              <w:ind w:left="196" w:right="228"/>
              <w:jc w:val="both"/>
              <w:rPr>
                <w:bCs/>
              </w:rPr>
            </w:pPr>
            <w:r w:rsidRPr="00257F87">
              <w:rPr>
                <w:bCs/>
              </w:rPr>
              <w:t xml:space="preserve">- </w:t>
            </w:r>
            <w:r w:rsidR="00606F13" w:rsidRPr="00257F87">
              <w:rPr>
                <w:bCs/>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2107D481" w14:textId="679DF18D" w:rsidR="00606F13" w:rsidRPr="00257F87" w:rsidRDefault="00CB797C" w:rsidP="00193F93">
            <w:pPr>
              <w:ind w:left="196" w:right="228"/>
              <w:jc w:val="both"/>
              <w:rPr>
                <w:bCs/>
              </w:rPr>
            </w:pPr>
            <w:r w:rsidRPr="00257F87">
              <w:rPr>
                <w:bCs/>
              </w:rPr>
              <w:t xml:space="preserve">- </w:t>
            </w:r>
            <w:r w:rsidR="00606F13" w:rsidRPr="00257F87">
              <w:rPr>
                <w:bCs/>
              </w:rPr>
              <w:t>Sociedade simples: inscrição do ato constitutivo no Registro Civil de Pessoas Jurídicas do local de sua sede, acompanhada de documento comprobatório de seus administradores;</w:t>
            </w:r>
          </w:p>
          <w:p w14:paraId="1B1D25B1" w14:textId="711EB4F1" w:rsidR="00606F13" w:rsidRPr="00257F87" w:rsidRDefault="00CB797C" w:rsidP="00193F93">
            <w:pPr>
              <w:ind w:left="196" w:right="228"/>
              <w:jc w:val="both"/>
              <w:rPr>
                <w:bCs/>
              </w:rPr>
            </w:pPr>
            <w:r w:rsidRPr="00257F87">
              <w:rPr>
                <w:bCs/>
              </w:rPr>
              <w:t xml:space="preserve">- </w:t>
            </w:r>
            <w:r w:rsidR="00606F13" w:rsidRPr="00257F87">
              <w:rPr>
                <w:bCs/>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6410CE0" w14:textId="3D973EA7" w:rsidR="00606F13" w:rsidRPr="00257F87" w:rsidRDefault="00CB797C" w:rsidP="00193F93">
            <w:pPr>
              <w:ind w:left="196" w:right="228"/>
              <w:jc w:val="both"/>
              <w:rPr>
                <w:bCs/>
              </w:rPr>
            </w:pPr>
            <w:r w:rsidRPr="00257F87">
              <w:rPr>
                <w:bCs/>
              </w:rPr>
              <w:t xml:space="preserve">- </w:t>
            </w:r>
            <w:r w:rsidR="00606F13" w:rsidRPr="00257F87">
              <w:rPr>
                <w:bCs/>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5F723141" w14:textId="455505A1" w:rsidR="00606F13" w:rsidRPr="00257F87" w:rsidRDefault="00193F93" w:rsidP="00193F93">
            <w:pPr>
              <w:ind w:left="196" w:right="228"/>
              <w:jc w:val="both"/>
              <w:rPr>
                <w:bCs/>
              </w:rPr>
            </w:pPr>
            <w:r w:rsidRPr="00257F87">
              <w:rPr>
                <w:bCs/>
              </w:rPr>
              <w:t xml:space="preserve">* </w:t>
            </w:r>
            <w:r w:rsidR="00606F13" w:rsidRPr="00257F87">
              <w:rPr>
                <w:bCs/>
              </w:rPr>
              <w:t>Os documentos apresentados deverão estar acompanhados de todas as alterações ou da consolidação respectiva.</w:t>
            </w:r>
          </w:p>
          <w:p w14:paraId="3AD871DD" w14:textId="77777777" w:rsidR="00606F13" w:rsidRPr="00257F87" w:rsidRDefault="00606F13" w:rsidP="00193F93">
            <w:pPr>
              <w:ind w:left="196" w:right="228"/>
              <w:jc w:val="both"/>
              <w:rPr>
                <w:bCs/>
              </w:rPr>
            </w:pPr>
          </w:p>
          <w:p w14:paraId="1C9510AA" w14:textId="77777777" w:rsidR="00606F13" w:rsidRPr="00257F87" w:rsidRDefault="00606F13" w:rsidP="00193F93">
            <w:pPr>
              <w:ind w:left="196" w:right="228"/>
              <w:jc w:val="both"/>
              <w:rPr>
                <w:b/>
              </w:rPr>
            </w:pPr>
            <w:r w:rsidRPr="00257F87">
              <w:rPr>
                <w:b/>
              </w:rPr>
              <w:t>5.2. Habilitação fiscal, social e trabalhista</w:t>
            </w:r>
          </w:p>
          <w:p w14:paraId="14D9E62A" w14:textId="67EDCA72" w:rsidR="00606F13" w:rsidRPr="00257F87" w:rsidRDefault="00CB797C" w:rsidP="00193F93">
            <w:pPr>
              <w:ind w:left="196" w:right="228"/>
              <w:jc w:val="both"/>
              <w:rPr>
                <w:bCs/>
              </w:rPr>
            </w:pPr>
            <w:r w:rsidRPr="00257F87">
              <w:rPr>
                <w:bCs/>
              </w:rPr>
              <w:t xml:space="preserve">- </w:t>
            </w:r>
            <w:r w:rsidR="00606F13" w:rsidRPr="00257F87">
              <w:rPr>
                <w:bCs/>
              </w:rPr>
              <w:t>Prova de inscrição no Cadastro Nacional de Pessoas Jurídicas ou no Cadastro de Pessoas Físicas, conforme o caso;</w:t>
            </w:r>
          </w:p>
          <w:p w14:paraId="1BCEECA7" w14:textId="43B1F0A3" w:rsidR="00606F13" w:rsidRPr="00257F87" w:rsidRDefault="00CB797C" w:rsidP="00193F93">
            <w:pPr>
              <w:ind w:left="196" w:right="228"/>
              <w:jc w:val="both"/>
              <w:rPr>
                <w:bCs/>
              </w:rPr>
            </w:pPr>
            <w:r w:rsidRPr="00257F87">
              <w:rPr>
                <w:bCs/>
              </w:rPr>
              <w:t xml:space="preserve">- </w:t>
            </w:r>
            <w:r w:rsidR="00606F13" w:rsidRPr="00257F87">
              <w:rPr>
                <w:bCs/>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EA62028" w14:textId="700ABD7F" w:rsidR="00606F13" w:rsidRPr="00257F87" w:rsidRDefault="00CB797C" w:rsidP="00193F93">
            <w:pPr>
              <w:ind w:left="196" w:right="228"/>
              <w:jc w:val="both"/>
              <w:rPr>
                <w:bCs/>
              </w:rPr>
            </w:pPr>
            <w:r w:rsidRPr="00257F87">
              <w:rPr>
                <w:bCs/>
              </w:rPr>
              <w:t xml:space="preserve">- </w:t>
            </w:r>
            <w:r w:rsidR="00606F13" w:rsidRPr="00257F87">
              <w:rPr>
                <w:bCs/>
              </w:rPr>
              <w:t>Prova de regularidade com o Fundo de Garantia do Tempo de Serviço (FGTS);</w:t>
            </w:r>
          </w:p>
          <w:p w14:paraId="741B1A48" w14:textId="66C15EB2" w:rsidR="00606F13" w:rsidRPr="00257F87" w:rsidRDefault="00CB797C" w:rsidP="00193F93">
            <w:pPr>
              <w:ind w:left="196" w:right="228"/>
              <w:jc w:val="both"/>
              <w:rPr>
                <w:bCs/>
              </w:rPr>
            </w:pPr>
            <w:r w:rsidRPr="00257F87">
              <w:rPr>
                <w:bCs/>
              </w:rPr>
              <w:t xml:space="preserve">- </w:t>
            </w:r>
            <w:r w:rsidR="00606F13" w:rsidRPr="00257F87">
              <w:rPr>
                <w:bC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CCFA030" w14:textId="3EA112E8" w:rsidR="00606F13" w:rsidRPr="00257F87" w:rsidRDefault="00CB797C" w:rsidP="00193F93">
            <w:pPr>
              <w:ind w:left="196" w:right="228"/>
              <w:jc w:val="both"/>
              <w:rPr>
                <w:bCs/>
              </w:rPr>
            </w:pPr>
            <w:r w:rsidRPr="00257F87">
              <w:rPr>
                <w:bCs/>
              </w:rPr>
              <w:t xml:space="preserve">- </w:t>
            </w:r>
            <w:r w:rsidR="00606F13" w:rsidRPr="00257F87">
              <w:rPr>
                <w:bCs/>
              </w:rPr>
              <w:t>Prova de inscrição no cadastro de contribuintes Estadual/Distrital relativo ao domicílio ou sede do fornecedor, pertinente ao seu ramo de atividade e compatível com o objeto contratual;</w:t>
            </w:r>
          </w:p>
          <w:p w14:paraId="1F859E3D" w14:textId="225F21E2" w:rsidR="00606F13" w:rsidRPr="00257F87" w:rsidRDefault="00CB797C" w:rsidP="00193F93">
            <w:pPr>
              <w:ind w:left="196" w:right="228"/>
              <w:jc w:val="both"/>
              <w:rPr>
                <w:bCs/>
              </w:rPr>
            </w:pPr>
            <w:r w:rsidRPr="00257F87">
              <w:rPr>
                <w:bCs/>
              </w:rPr>
              <w:lastRenderedPageBreak/>
              <w:t xml:space="preserve">- </w:t>
            </w:r>
            <w:r w:rsidR="00606F13" w:rsidRPr="00257F87">
              <w:rPr>
                <w:bCs/>
              </w:rPr>
              <w:t>Prova de regularidade com a Fazenda Municipal/Distrital do domicílio ou sede do fornecedor, relativa à atividade em cujo exercício contrata ou concorre;</w:t>
            </w:r>
          </w:p>
          <w:p w14:paraId="641457EF" w14:textId="3528DEA2" w:rsidR="00606F13" w:rsidRPr="00257F87" w:rsidRDefault="00CB797C" w:rsidP="00193F93">
            <w:pPr>
              <w:ind w:left="196" w:right="228"/>
              <w:jc w:val="both"/>
              <w:rPr>
                <w:bCs/>
              </w:rPr>
            </w:pPr>
            <w:r w:rsidRPr="00257F87">
              <w:rPr>
                <w:bCs/>
              </w:rPr>
              <w:t xml:space="preserve">* </w:t>
            </w:r>
            <w:r w:rsidR="00606F13" w:rsidRPr="00257F87">
              <w:rPr>
                <w:bCs/>
              </w:rPr>
              <w:t>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7B7E5A7D" w14:textId="048E6F6B" w:rsidR="00606F13" w:rsidRPr="00257F87" w:rsidRDefault="00CB797C" w:rsidP="00193F93">
            <w:pPr>
              <w:ind w:left="196" w:right="228"/>
              <w:jc w:val="both"/>
              <w:rPr>
                <w:bCs/>
              </w:rPr>
            </w:pPr>
            <w:r w:rsidRPr="00257F87">
              <w:rPr>
                <w:bCs/>
              </w:rPr>
              <w:t xml:space="preserve">* </w:t>
            </w:r>
            <w:r w:rsidR="00606F13" w:rsidRPr="00257F87">
              <w:rPr>
                <w:bCs/>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3962787A" w14:textId="77777777" w:rsidR="00606F13" w:rsidRPr="00257F87" w:rsidRDefault="00606F13" w:rsidP="00193F93">
            <w:pPr>
              <w:ind w:left="196" w:right="228"/>
              <w:jc w:val="both"/>
              <w:rPr>
                <w:bCs/>
              </w:rPr>
            </w:pPr>
          </w:p>
          <w:p w14:paraId="11B4BEF5" w14:textId="77777777" w:rsidR="00606F13" w:rsidRPr="00257F87" w:rsidRDefault="00606F13" w:rsidP="00193F93">
            <w:pPr>
              <w:ind w:left="196" w:right="228"/>
              <w:jc w:val="both"/>
              <w:rPr>
                <w:b/>
              </w:rPr>
            </w:pPr>
            <w:r w:rsidRPr="00257F87">
              <w:rPr>
                <w:b/>
              </w:rPr>
              <w:t>5.3. Qualificação econômico-financeira</w:t>
            </w:r>
          </w:p>
          <w:p w14:paraId="6D5C7511" w14:textId="77777777" w:rsidR="00606F13" w:rsidRPr="00257F87" w:rsidRDefault="00606F13" w:rsidP="00193F93">
            <w:pPr>
              <w:ind w:left="196" w:right="228"/>
              <w:jc w:val="both"/>
              <w:rPr>
                <w:bCs/>
              </w:rPr>
            </w:pPr>
            <w:proofErr w:type="gramStart"/>
            <w:r w:rsidRPr="00257F87">
              <w:rPr>
                <w:bCs/>
              </w:rPr>
              <w:t xml:space="preserve">(  </w:t>
            </w:r>
            <w:proofErr w:type="gramEnd"/>
            <w:r w:rsidRPr="00257F87">
              <w:rPr>
                <w:bCs/>
              </w:rPr>
              <w:t xml:space="preserve"> ) Certidão negativa de insolvência civil expedida pelo distribuidor do domicílio ou sede do licitante, caso se trate de pessoa física, desde que admitida a sua participação na licitação (art. 5º, inciso II, alínea “c”, da Instrução Normativa Seges/ME nº 116, de 2021), ou de sociedade simples;</w:t>
            </w:r>
          </w:p>
          <w:p w14:paraId="259CA0CA" w14:textId="47F66364" w:rsidR="00606F13" w:rsidRPr="00257F87" w:rsidRDefault="00606F13" w:rsidP="00193F93">
            <w:pPr>
              <w:ind w:left="196" w:right="228"/>
              <w:jc w:val="both"/>
              <w:rPr>
                <w:bCs/>
              </w:rPr>
            </w:pPr>
            <w:proofErr w:type="gramStart"/>
            <w:r w:rsidRPr="00257F87">
              <w:rPr>
                <w:bCs/>
              </w:rPr>
              <w:t xml:space="preserve">( </w:t>
            </w:r>
            <w:r w:rsidR="002444DB" w:rsidRPr="00257F87">
              <w:rPr>
                <w:bCs/>
              </w:rPr>
              <w:t>X</w:t>
            </w:r>
            <w:proofErr w:type="gramEnd"/>
            <w:r w:rsidRPr="00257F87">
              <w:rPr>
                <w:bCs/>
              </w:rPr>
              <w:t xml:space="preserve"> ) Certidão negativa de falência expedida pelo distribuidor da sede do fornecedor - Lei nº 14.133, de 2021, art. 69, caput, inciso II);</w:t>
            </w:r>
          </w:p>
          <w:p w14:paraId="66379022" w14:textId="77777777" w:rsidR="00606F13" w:rsidRPr="00257F87" w:rsidRDefault="00606F13" w:rsidP="00193F93">
            <w:pPr>
              <w:ind w:left="196" w:right="228"/>
              <w:jc w:val="both"/>
              <w:rPr>
                <w:bCs/>
              </w:rPr>
            </w:pPr>
            <w:proofErr w:type="gramStart"/>
            <w:r w:rsidRPr="00257F87">
              <w:rPr>
                <w:bCs/>
              </w:rPr>
              <w:t xml:space="preserve">(  </w:t>
            </w:r>
            <w:proofErr w:type="gramEnd"/>
            <w:r w:rsidRPr="00257F87">
              <w:rPr>
                <w:bCs/>
              </w:rPr>
              <w:t xml:space="preserve"> ) 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14:paraId="7CA154D8" w14:textId="77777777" w:rsidR="00606F13" w:rsidRPr="00257F87" w:rsidRDefault="00606F13" w:rsidP="00193F93">
            <w:pPr>
              <w:jc w:val="both"/>
              <w:rPr>
                <w:bCs/>
              </w:rPr>
            </w:pPr>
          </w:p>
          <w:p w14:paraId="2A512239" w14:textId="77777777" w:rsidR="00606F13" w:rsidRPr="00257F87" w:rsidRDefault="00606F13" w:rsidP="00193F93">
            <w:pPr>
              <w:ind w:left="196" w:right="228"/>
              <w:jc w:val="both"/>
              <w:rPr>
                <w:b/>
              </w:rPr>
            </w:pPr>
            <w:r w:rsidRPr="00257F87">
              <w:rPr>
                <w:b/>
              </w:rPr>
              <w:t>5.4. Qualificação técnica</w:t>
            </w:r>
          </w:p>
          <w:p w14:paraId="1BB81C1B" w14:textId="77777777" w:rsidR="00606F13" w:rsidRPr="00257F87" w:rsidRDefault="00606F13" w:rsidP="00193F93">
            <w:pPr>
              <w:ind w:left="196" w:right="228"/>
              <w:jc w:val="both"/>
              <w:rPr>
                <w:bCs/>
              </w:rPr>
            </w:pPr>
            <w:proofErr w:type="gramStart"/>
            <w:r w:rsidRPr="00257F87">
              <w:rPr>
                <w:bCs/>
              </w:rPr>
              <w:t xml:space="preserve">(  </w:t>
            </w:r>
            <w:proofErr w:type="gramEnd"/>
            <w:r w:rsidRPr="00257F87">
              <w:rPr>
                <w:bCs/>
              </w:rPr>
              <w:t xml:space="preserve"> ) Registro ou inscrição da empresa na entidade profissional .........(escrever por extenso, se o caso), em plena validade.</w:t>
            </w:r>
          </w:p>
          <w:p w14:paraId="00652556" w14:textId="37689BD8" w:rsidR="00606F13" w:rsidRPr="00257F87" w:rsidRDefault="00606F13" w:rsidP="00193F93">
            <w:pPr>
              <w:ind w:left="196" w:right="228"/>
              <w:jc w:val="both"/>
              <w:rPr>
                <w:bCs/>
              </w:rPr>
            </w:pPr>
            <w:proofErr w:type="gramStart"/>
            <w:r w:rsidRPr="00257F87">
              <w:rPr>
                <w:bCs/>
              </w:rPr>
              <w:t xml:space="preserve">( </w:t>
            </w:r>
            <w:r w:rsidR="00E97413" w:rsidRPr="00257F87">
              <w:rPr>
                <w:bCs/>
              </w:rPr>
              <w:t>X</w:t>
            </w:r>
            <w:proofErr w:type="gramEnd"/>
            <w:r w:rsidRPr="00257F87">
              <w:rPr>
                <w:bCs/>
              </w:rPr>
              <w:t xml:space="preserve"> ) 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3E5C54FD" w14:textId="3204996C" w:rsidR="00606F13" w:rsidRPr="00257F87" w:rsidRDefault="00AF0AE7" w:rsidP="00193F93">
            <w:pPr>
              <w:spacing w:before="120"/>
              <w:ind w:left="196" w:right="228"/>
              <w:jc w:val="both"/>
              <w:rPr>
                <w:bCs/>
              </w:rPr>
            </w:pPr>
            <w:r w:rsidRPr="00257F87">
              <w:rPr>
                <w:bCs/>
              </w:rPr>
              <w:t xml:space="preserve">* </w:t>
            </w:r>
            <w:r w:rsidR="00606F13" w:rsidRPr="00257F87">
              <w:rPr>
                <w:bCs/>
              </w:rPr>
              <w:t>Será admitida, para fins de comprovação de quantitativo mínimo, a apresentação e o somatório de diferentes atestados executados de forma concomitante.</w:t>
            </w:r>
          </w:p>
          <w:p w14:paraId="7735486C" w14:textId="77777777" w:rsidR="00606F13" w:rsidRPr="00257F87" w:rsidRDefault="00606F13" w:rsidP="00193F93">
            <w:pPr>
              <w:ind w:left="196" w:right="228"/>
              <w:jc w:val="both"/>
              <w:rPr>
                <w:bCs/>
              </w:rPr>
            </w:pPr>
            <w:r w:rsidRPr="00257F87">
              <w:rPr>
                <w:bCs/>
              </w:rPr>
              <w:t>Os atestados de capacidade técnica poderão ser apresentados em nome da matriz ou da filial do fornecedor.</w:t>
            </w:r>
          </w:p>
          <w:p w14:paraId="0B37540D" w14:textId="77777777" w:rsidR="00606F13" w:rsidRPr="00257F87" w:rsidRDefault="00606F13" w:rsidP="00193F93">
            <w:pPr>
              <w:ind w:left="196" w:right="228"/>
              <w:jc w:val="both"/>
              <w:rPr>
                <w:bCs/>
              </w:rPr>
            </w:pPr>
            <w:proofErr w:type="gramStart"/>
            <w:r w:rsidRPr="00257F87">
              <w:rPr>
                <w:bCs/>
              </w:rPr>
              <w:t xml:space="preserve">(  </w:t>
            </w:r>
            <w:proofErr w:type="gramEnd"/>
            <w:r w:rsidRPr="00257F87">
              <w:rPr>
                <w:bCs/>
              </w:rPr>
              <w:t xml:space="preserve"> </w:t>
            </w:r>
            <w:proofErr w:type="gramStart"/>
            <w:r w:rsidRPr="00257F87">
              <w:rPr>
                <w:bCs/>
              </w:rPr>
              <w:t xml:space="preserve">  )</w:t>
            </w:r>
            <w:proofErr w:type="gramEnd"/>
            <w:r w:rsidRPr="00257F87">
              <w:rPr>
                <w:bCs/>
              </w:rPr>
              <w:t xml:space="preserve"> Prova de atendimento aos requisitos ........, previstos na lei ............</w:t>
            </w:r>
          </w:p>
          <w:p w14:paraId="64A01ECF" w14:textId="77777777" w:rsidR="00606F13" w:rsidRPr="00257F87" w:rsidRDefault="00606F13" w:rsidP="00193F93">
            <w:pPr>
              <w:ind w:left="196" w:right="228"/>
              <w:jc w:val="both"/>
              <w:rPr>
                <w:bCs/>
              </w:rPr>
            </w:pPr>
          </w:p>
          <w:p w14:paraId="6DCACBDB" w14:textId="77777777" w:rsidR="00606F13" w:rsidRPr="00257F87" w:rsidRDefault="00606F13" w:rsidP="00193F93">
            <w:pPr>
              <w:ind w:left="196" w:right="228"/>
              <w:jc w:val="both"/>
              <w:rPr>
                <w:bCs/>
              </w:rPr>
            </w:pPr>
            <w:r w:rsidRPr="00257F87">
              <w:rPr>
                <w:bCs/>
              </w:rPr>
              <w:t>Outras exigências de qualificação técnica:</w:t>
            </w:r>
          </w:p>
          <w:tbl>
            <w:tblPr>
              <w:tblW w:w="0" w:type="auto"/>
              <w:tblInd w:w="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30"/>
            </w:tblGrid>
            <w:tr w:rsidR="00606F13" w:rsidRPr="00257F87" w14:paraId="2139D007" w14:textId="77777777" w:rsidTr="001664C9">
              <w:tc>
                <w:tcPr>
                  <w:tcW w:w="8930" w:type="dxa"/>
                </w:tcPr>
                <w:p w14:paraId="17F2E018" w14:textId="77777777" w:rsidR="00257F87" w:rsidRPr="00257F87" w:rsidRDefault="00257F87" w:rsidP="00976A72">
                  <w:pPr>
                    <w:pStyle w:val="Nvel1-SemNum"/>
                    <w:framePr w:hSpace="141" w:wrap="around" w:vAnchor="text" w:hAnchor="text" w:xAlign="center" w:y="1"/>
                    <w:numPr>
                      <w:ilvl w:val="1"/>
                      <w:numId w:val="50"/>
                    </w:numPr>
                    <w:spacing w:before="0" w:line="312" w:lineRule="auto"/>
                    <w:ind w:left="0" w:firstLine="0"/>
                    <w:suppressOverlap/>
                    <w:rPr>
                      <w:rFonts w:ascii="Times New Roman" w:hAnsi="Times New Roman" w:cs="Times New Roman"/>
                      <w:color w:val="auto"/>
                      <w:sz w:val="24"/>
                      <w:szCs w:val="24"/>
                    </w:rPr>
                  </w:pPr>
                  <w:r w:rsidRPr="00257F87">
                    <w:rPr>
                      <w:rFonts w:ascii="Times New Roman" w:hAnsi="Times New Roman" w:cs="Times New Roman"/>
                      <w:color w:val="auto"/>
                      <w:sz w:val="24"/>
                      <w:szCs w:val="24"/>
                    </w:rPr>
                    <w:t>Qualificação técnica (para todos os itens)</w:t>
                  </w:r>
                </w:p>
                <w:p w14:paraId="5B8BAAFF" w14:textId="77777777" w:rsidR="00257F87" w:rsidRPr="00257F87" w:rsidRDefault="00257F87" w:rsidP="00976A72">
                  <w:pPr>
                    <w:pStyle w:val="Nivel2"/>
                    <w:framePr w:hSpace="141" w:wrap="around" w:vAnchor="text" w:hAnchor="text" w:xAlign="center" w:y="1"/>
                    <w:numPr>
                      <w:ilvl w:val="2"/>
                      <w:numId w:val="50"/>
                    </w:numPr>
                    <w:spacing w:before="0" w:after="40" w:line="240" w:lineRule="auto"/>
                    <w:ind w:left="0" w:firstLine="0"/>
                    <w:suppressOverlap/>
                    <w:rPr>
                      <w:rFonts w:ascii="Times New Roman" w:hAnsi="Times New Roman" w:cs="Times New Roman"/>
                      <w:color w:val="auto"/>
                      <w:sz w:val="24"/>
                      <w:szCs w:val="24"/>
                      <w:lang w:eastAsia="zh-CN" w:bidi="hi-IN"/>
                    </w:rPr>
                  </w:pPr>
                  <w:r w:rsidRPr="00257F87">
                    <w:rPr>
                      <w:rFonts w:ascii="Times New Roman" w:hAnsi="Times New Roman" w:cs="Times New Roman"/>
                      <w:color w:val="auto"/>
                      <w:sz w:val="24"/>
                      <w:szCs w:val="24"/>
                      <w:lang w:eastAsia="zh-CN" w:bidi="hi-IN"/>
                    </w:rPr>
                    <w:t>Alvará de funcionamento expedido pela unidade competente, de sede da licitante, compatível e pertinente ao objeto licitado, e Licença Sanitária da empresa licitante expedida pela vigilância sanitária do município sede da empresa, dentro do prazo de validade. Para as localidades onde a atribuição da emissão da licença sanitária não seja do município deverá ser apresentado documento equivalente emitido pela vigilância sanitária estadual. Será aceita cópia da publicação do deferimento em Diário Oficial;</w:t>
                  </w:r>
                </w:p>
                <w:p w14:paraId="182BCDE8" w14:textId="77777777" w:rsidR="00257F87" w:rsidRPr="00257F87" w:rsidRDefault="00257F87" w:rsidP="00976A72">
                  <w:pPr>
                    <w:pStyle w:val="Nivel3"/>
                    <w:framePr w:hSpace="141" w:wrap="around" w:vAnchor="text" w:hAnchor="text" w:xAlign="center" w:y="1"/>
                    <w:numPr>
                      <w:ilvl w:val="2"/>
                      <w:numId w:val="50"/>
                    </w:numPr>
                    <w:spacing w:before="0" w:after="40" w:line="240" w:lineRule="auto"/>
                    <w:ind w:left="0" w:firstLine="0"/>
                    <w:suppressOverlap/>
                    <w:rPr>
                      <w:rFonts w:ascii="Times New Roman" w:hAnsi="Times New Roman" w:cs="Times New Roman"/>
                      <w:color w:val="auto"/>
                      <w:sz w:val="24"/>
                      <w:szCs w:val="24"/>
                    </w:rPr>
                  </w:pPr>
                  <w:r w:rsidRPr="00257F87">
                    <w:rPr>
                      <w:rFonts w:ascii="Times New Roman" w:hAnsi="Times New Roman" w:cs="Times New Roman"/>
                      <w:color w:val="auto"/>
                      <w:sz w:val="24"/>
                      <w:szCs w:val="24"/>
                    </w:rPr>
                    <w:lastRenderedPageBreak/>
                    <w:t>Apresentação de no mínimo 01 (um) atestado de capacidade técnica expedido por pessoa jurídica de direito público ou privado, que comprove que o licitante já forneceu, em qualidade satisfatória, produtos iguais ou similares aos licitados.</w:t>
                  </w:r>
                </w:p>
                <w:p w14:paraId="63870BE1" w14:textId="77777777" w:rsidR="00257F87" w:rsidRPr="00257F87" w:rsidRDefault="00257F87" w:rsidP="00976A72">
                  <w:pPr>
                    <w:pStyle w:val="Nivel3"/>
                    <w:framePr w:hSpace="141" w:wrap="around" w:vAnchor="text" w:hAnchor="text" w:xAlign="center" w:y="1"/>
                    <w:spacing w:before="0" w:after="40" w:line="240" w:lineRule="auto"/>
                    <w:ind w:left="0"/>
                    <w:suppressOverlap/>
                    <w:rPr>
                      <w:rFonts w:ascii="Times New Roman" w:hAnsi="Times New Roman" w:cs="Times New Roman"/>
                      <w:color w:val="auto"/>
                      <w:sz w:val="24"/>
                      <w:szCs w:val="24"/>
                    </w:rPr>
                  </w:pPr>
                </w:p>
                <w:p w14:paraId="4EDFA555" w14:textId="77777777" w:rsidR="00257F87" w:rsidRPr="00257F87" w:rsidRDefault="00257F87" w:rsidP="00976A72">
                  <w:pPr>
                    <w:pStyle w:val="Nivel3"/>
                    <w:framePr w:hSpace="141" w:wrap="around" w:vAnchor="text" w:hAnchor="text" w:xAlign="center" w:y="1"/>
                    <w:numPr>
                      <w:ilvl w:val="2"/>
                      <w:numId w:val="50"/>
                    </w:numPr>
                    <w:spacing w:before="0" w:after="40" w:line="240" w:lineRule="auto"/>
                    <w:ind w:left="0" w:firstLine="0"/>
                    <w:suppressOverlap/>
                    <w:rPr>
                      <w:rFonts w:ascii="Times New Roman" w:hAnsi="Times New Roman" w:cs="Times New Roman"/>
                      <w:b/>
                      <w:bCs/>
                      <w:color w:val="auto"/>
                      <w:sz w:val="24"/>
                      <w:szCs w:val="24"/>
                    </w:rPr>
                  </w:pPr>
                  <w:r w:rsidRPr="00257F87">
                    <w:rPr>
                      <w:rFonts w:ascii="Times New Roman" w:hAnsi="Times New Roman" w:cs="Times New Roman"/>
                      <w:b/>
                      <w:bCs/>
                      <w:color w:val="auto"/>
                      <w:sz w:val="24"/>
                      <w:szCs w:val="24"/>
                    </w:rPr>
                    <w:t>Para as licitantes que forem participar dos itens de medicamentos deverão apresentar:</w:t>
                  </w:r>
                </w:p>
                <w:p w14:paraId="74D68B9C" w14:textId="77777777" w:rsidR="00257F87" w:rsidRPr="00257F87" w:rsidRDefault="00257F87" w:rsidP="00976A72">
                  <w:pPr>
                    <w:pStyle w:val="Nivel3"/>
                    <w:framePr w:hSpace="141" w:wrap="around" w:vAnchor="text" w:hAnchor="text" w:xAlign="center" w:y="1"/>
                    <w:numPr>
                      <w:ilvl w:val="0"/>
                      <w:numId w:val="41"/>
                    </w:numPr>
                    <w:spacing w:before="0" w:after="40" w:line="240" w:lineRule="auto"/>
                    <w:ind w:left="0" w:firstLine="0"/>
                    <w:suppressOverlap/>
                    <w:rPr>
                      <w:rFonts w:ascii="Times New Roman" w:hAnsi="Times New Roman" w:cs="Times New Roman"/>
                      <w:color w:val="auto"/>
                      <w:sz w:val="24"/>
                      <w:szCs w:val="24"/>
                    </w:rPr>
                  </w:pPr>
                  <w:r w:rsidRPr="00257F87">
                    <w:rPr>
                      <w:rFonts w:ascii="Times New Roman" w:hAnsi="Times New Roman" w:cs="Times New Roman"/>
                      <w:color w:val="auto"/>
                      <w:sz w:val="24"/>
                      <w:szCs w:val="24"/>
                    </w:rPr>
                    <w:t>Autorização de funcionamento emitido pela Agência nacional de Vigilância Sanitária – ANVISA;</w:t>
                  </w:r>
                </w:p>
                <w:p w14:paraId="65B6E8CA" w14:textId="77777777" w:rsidR="00257F87" w:rsidRPr="00257F87" w:rsidRDefault="00257F87" w:rsidP="00976A72">
                  <w:pPr>
                    <w:pStyle w:val="Nivel3"/>
                    <w:framePr w:hSpace="141" w:wrap="around" w:vAnchor="text" w:hAnchor="text" w:xAlign="center" w:y="1"/>
                    <w:numPr>
                      <w:ilvl w:val="0"/>
                      <w:numId w:val="41"/>
                    </w:numPr>
                    <w:spacing w:before="0" w:after="40" w:line="240" w:lineRule="auto"/>
                    <w:ind w:left="0" w:firstLine="0"/>
                    <w:suppressOverlap/>
                    <w:rPr>
                      <w:rFonts w:ascii="Times New Roman" w:hAnsi="Times New Roman" w:cs="Times New Roman"/>
                      <w:color w:val="auto"/>
                      <w:sz w:val="24"/>
                      <w:szCs w:val="24"/>
                    </w:rPr>
                  </w:pPr>
                  <w:r w:rsidRPr="00257F87">
                    <w:rPr>
                      <w:rFonts w:ascii="Times New Roman" w:hAnsi="Times New Roman" w:cs="Times New Roman"/>
                      <w:color w:val="auto"/>
                      <w:sz w:val="24"/>
                      <w:szCs w:val="24"/>
                    </w:rPr>
                    <w:t>Certificado de Registro dos medicamentos no ministério da saúde - ANVISA;</w:t>
                  </w:r>
                </w:p>
                <w:p w14:paraId="350D76CF" w14:textId="77777777" w:rsidR="00257F87" w:rsidRPr="00257F87" w:rsidRDefault="00257F87" w:rsidP="00976A72">
                  <w:pPr>
                    <w:pStyle w:val="Nivel3"/>
                    <w:framePr w:hSpace="141" w:wrap="around" w:vAnchor="text" w:hAnchor="text" w:xAlign="center" w:y="1"/>
                    <w:numPr>
                      <w:ilvl w:val="0"/>
                      <w:numId w:val="41"/>
                    </w:numPr>
                    <w:spacing w:before="0" w:after="40" w:line="240" w:lineRule="auto"/>
                    <w:ind w:left="0" w:firstLine="0"/>
                    <w:suppressOverlap/>
                    <w:rPr>
                      <w:rFonts w:ascii="Times New Roman" w:hAnsi="Times New Roman" w:cs="Times New Roman"/>
                      <w:color w:val="auto"/>
                      <w:sz w:val="24"/>
                      <w:szCs w:val="24"/>
                    </w:rPr>
                  </w:pPr>
                  <w:r w:rsidRPr="00257F87">
                    <w:rPr>
                      <w:rFonts w:ascii="Times New Roman" w:hAnsi="Times New Roman" w:cs="Times New Roman"/>
                      <w:color w:val="auto"/>
                      <w:sz w:val="24"/>
                      <w:szCs w:val="24"/>
                    </w:rPr>
                    <w:t>Autorização especial da ANVISA (AE) – licença concedida pela Secretaria de Vigilância Sanitária do Ministério da Saúde (SVS/MS) de acordo com o previsto na portaria nº 344/98 – MS.</w:t>
                  </w:r>
                </w:p>
                <w:p w14:paraId="6093AC7A" w14:textId="77777777" w:rsidR="00257F87" w:rsidRPr="00257F87" w:rsidRDefault="00257F87" w:rsidP="00976A72">
                  <w:pPr>
                    <w:pStyle w:val="Nivel3"/>
                    <w:framePr w:hSpace="141" w:wrap="around" w:vAnchor="text" w:hAnchor="text" w:xAlign="center" w:y="1"/>
                    <w:numPr>
                      <w:ilvl w:val="2"/>
                      <w:numId w:val="50"/>
                    </w:numPr>
                    <w:spacing w:before="0" w:after="40" w:line="240" w:lineRule="auto"/>
                    <w:ind w:left="0" w:firstLine="0"/>
                    <w:suppressOverlap/>
                    <w:rPr>
                      <w:rFonts w:ascii="Times New Roman" w:hAnsi="Times New Roman" w:cs="Times New Roman"/>
                      <w:color w:val="auto"/>
                      <w:sz w:val="24"/>
                      <w:szCs w:val="24"/>
                    </w:rPr>
                  </w:pPr>
                  <w:r w:rsidRPr="00257F87">
                    <w:rPr>
                      <w:rFonts w:ascii="Times New Roman" w:hAnsi="Times New Roman" w:cs="Times New Roman"/>
                      <w:color w:val="auto"/>
                      <w:sz w:val="24"/>
                      <w:szCs w:val="24"/>
                    </w:rPr>
                    <w:t>Comprovação de vínculo entre a licitante e o profissional por ela indicado</w:t>
                  </w:r>
                </w:p>
                <w:p w14:paraId="1C4CB6E3" w14:textId="77777777" w:rsidR="00257F87" w:rsidRPr="00257F87" w:rsidRDefault="00257F87" w:rsidP="00976A72">
                  <w:pPr>
                    <w:pStyle w:val="Nivel2"/>
                    <w:framePr w:hSpace="141" w:wrap="around" w:vAnchor="text" w:hAnchor="text" w:xAlign="center" w:y="1"/>
                    <w:numPr>
                      <w:ilvl w:val="2"/>
                      <w:numId w:val="50"/>
                    </w:numPr>
                    <w:spacing w:before="0" w:after="40" w:line="240" w:lineRule="auto"/>
                    <w:ind w:left="0" w:firstLine="0"/>
                    <w:suppressOverlap/>
                    <w:rPr>
                      <w:rFonts w:ascii="Times New Roman" w:hAnsi="Times New Roman" w:cs="Times New Roman"/>
                      <w:color w:val="auto"/>
                      <w:sz w:val="24"/>
                      <w:szCs w:val="24"/>
                      <w:lang w:eastAsia="zh-CN" w:bidi="hi-IN"/>
                    </w:rPr>
                  </w:pPr>
                  <w:r w:rsidRPr="00257F87">
                    <w:rPr>
                      <w:rFonts w:ascii="Times New Roman" w:hAnsi="Times New Roman" w:cs="Times New Roman"/>
                      <w:color w:val="auto"/>
                      <w:sz w:val="24"/>
                      <w:szCs w:val="24"/>
                    </w:rPr>
                    <w:t>Prova de registro ou inscrição do responsável técnico da licitante em entidade profissional competente: CRF (conselho regional de farmácia);</w:t>
                  </w:r>
                </w:p>
                <w:p w14:paraId="4610F1E4" w14:textId="77777777" w:rsidR="00257F87" w:rsidRPr="00257F87" w:rsidRDefault="00257F87" w:rsidP="00976A72">
                  <w:pPr>
                    <w:pStyle w:val="Nivel3"/>
                    <w:framePr w:hSpace="141" w:wrap="around" w:vAnchor="text" w:hAnchor="text" w:xAlign="center" w:y="1"/>
                    <w:numPr>
                      <w:ilvl w:val="2"/>
                      <w:numId w:val="50"/>
                    </w:numPr>
                    <w:spacing w:before="0" w:after="40" w:line="240" w:lineRule="auto"/>
                    <w:ind w:left="0" w:firstLine="0"/>
                    <w:suppressOverlap/>
                    <w:rPr>
                      <w:rFonts w:ascii="Times New Roman" w:hAnsi="Times New Roman" w:cs="Times New Roman"/>
                      <w:color w:val="auto"/>
                      <w:sz w:val="24"/>
                      <w:szCs w:val="24"/>
                    </w:rPr>
                  </w:pPr>
                  <w:r w:rsidRPr="00257F87">
                    <w:rPr>
                      <w:rFonts w:ascii="Times New Roman" w:hAnsi="Times New Roman" w:cs="Times New Roman"/>
                      <w:color w:val="auto"/>
                      <w:sz w:val="24"/>
                      <w:szCs w:val="24"/>
                    </w:rPr>
                    <w:t xml:space="preserve">Indicação de farmacêutico responsável técnico da empresa e prova de registro do responsável técnico junto ao conselho Regional de farmácia (CRF) em vigor na data de abertura do certame; </w:t>
                  </w:r>
                </w:p>
                <w:p w14:paraId="654762AB" w14:textId="77777777" w:rsidR="0079170F" w:rsidRPr="00257F87" w:rsidRDefault="0079170F" w:rsidP="00976A72">
                  <w:pPr>
                    <w:pStyle w:val="Nvel3-R"/>
                    <w:framePr w:hSpace="141" w:wrap="around" w:vAnchor="text" w:hAnchor="text" w:xAlign="center" w:y="1"/>
                    <w:numPr>
                      <w:ilvl w:val="2"/>
                      <w:numId w:val="47"/>
                    </w:numPr>
                    <w:spacing w:before="0" w:after="40" w:line="240" w:lineRule="auto"/>
                    <w:ind w:left="0" w:firstLine="709"/>
                    <w:suppressOverlap/>
                    <w:rPr>
                      <w:rFonts w:ascii="Times New Roman" w:hAnsi="Times New Roman" w:cs="Times New Roman"/>
                      <w:i w:val="0"/>
                      <w:iCs w:val="0"/>
                      <w:color w:val="auto"/>
                      <w:sz w:val="24"/>
                      <w:szCs w:val="24"/>
                    </w:rPr>
                  </w:pPr>
                  <w:r w:rsidRPr="00257F87">
                    <w:rPr>
                      <w:rFonts w:ascii="Times New Roman" w:hAnsi="Times New Roman" w:cs="Times New Roman"/>
                      <w:i w:val="0"/>
                      <w:iCs w:val="0"/>
                      <w:color w:val="auto"/>
                      <w:sz w:val="24"/>
                      <w:szCs w:val="24"/>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37D92A55" w14:textId="13564AA2" w:rsidR="00417763" w:rsidRPr="00257F87" w:rsidRDefault="00417763" w:rsidP="00976A72">
                  <w:pPr>
                    <w:framePr w:hSpace="141" w:wrap="around" w:vAnchor="text" w:hAnchor="text" w:xAlign="center" w:y="1"/>
                    <w:ind w:left="196" w:right="228"/>
                    <w:suppressOverlap/>
                    <w:jc w:val="both"/>
                    <w:rPr>
                      <w:bCs/>
                    </w:rPr>
                  </w:pPr>
                </w:p>
              </w:tc>
            </w:tr>
          </w:tbl>
          <w:p w14:paraId="6B5D519C" w14:textId="77777777" w:rsidR="00606F13" w:rsidRPr="00257F87" w:rsidRDefault="00606F13" w:rsidP="00193F93">
            <w:pPr>
              <w:jc w:val="both"/>
              <w:rPr>
                <w:bCs/>
              </w:rPr>
            </w:pPr>
          </w:p>
        </w:tc>
      </w:tr>
      <w:tr w:rsidR="00606F13" w:rsidRPr="001C18B2" w14:paraId="69BD020E" w14:textId="77777777" w:rsidTr="001664C9">
        <w:tc>
          <w:tcPr>
            <w:tcW w:w="9570" w:type="dxa"/>
            <w:shd w:val="clear" w:color="auto" w:fill="0F4761" w:themeFill="accent1" w:themeFillShade="BF"/>
          </w:tcPr>
          <w:p w14:paraId="7A640266" w14:textId="77777777" w:rsidR="00606F13" w:rsidRPr="001C18B2" w:rsidRDefault="00606F13" w:rsidP="00193F93">
            <w:pPr>
              <w:numPr>
                <w:ilvl w:val="0"/>
                <w:numId w:val="23"/>
              </w:numPr>
              <w:tabs>
                <w:tab w:val="left" w:pos="426"/>
              </w:tabs>
              <w:ind w:left="58" w:firstLine="0"/>
              <w:rPr>
                <w:b/>
                <w:color w:val="FFFFFF" w:themeColor="background1"/>
              </w:rPr>
            </w:pPr>
            <w:r w:rsidRPr="001C18B2">
              <w:rPr>
                <w:b/>
                <w:color w:val="FFFFFF" w:themeColor="background1"/>
              </w:rPr>
              <w:lastRenderedPageBreak/>
              <w:t>DA EXECUÇÃO DO OBJETO</w:t>
            </w:r>
          </w:p>
        </w:tc>
      </w:tr>
      <w:tr w:rsidR="00606F13" w:rsidRPr="001C18B2" w14:paraId="7EA5F011" w14:textId="77777777" w:rsidTr="001664C9">
        <w:tc>
          <w:tcPr>
            <w:tcW w:w="9570" w:type="dxa"/>
          </w:tcPr>
          <w:p w14:paraId="3A7E1751" w14:textId="77777777" w:rsidR="00606F13" w:rsidRPr="001C18B2" w:rsidRDefault="00606F13" w:rsidP="00193F93">
            <w:pPr>
              <w:pStyle w:val="PargrafodaLista"/>
              <w:numPr>
                <w:ilvl w:val="1"/>
                <w:numId w:val="23"/>
              </w:numPr>
              <w:spacing w:before="120"/>
              <w:ind w:left="196" w:right="228" w:firstLine="0"/>
              <w:contextualSpacing w:val="0"/>
              <w:jc w:val="both"/>
              <w:rPr>
                <w:b/>
              </w:rPr>
            </w:pPr>
            <w:r w:rsidRPr="001C18B2">
              <w:rPr>
                <w:b/>
              </w:rPr>
              <w:t>Prazo de entrega/execução</w:t>
            </w:r>
          </w:p>
          <w:p w14:paraId="52725FE1" w14:textId="584D16C7" w:rsidR="00606F13" w:rsidRPr="001C18B2" w:rsidRDefault="00606F13" w:rsidP="00193F93">
            <w:pPr>
              <w:ind w:left="196" w:right="228"/>
              <w:jc w:val="both"/>
              <w:rPr>
                <w:bCs/>
              </w:rPr>
            </w:pPr>
            <w:r w:rsidRPr="001C18B2">
              <w:rPr>
                <w:bCs/>
              </w:rPr>
              <w:t xml:space="preserve">Até </w:t>
            </w:r>
            <w:r w:rsidR="00417763" w:rsidRPr="001C18B2">
              <w:rPr>
                <w:bCs/>
              </w:rPr>
              <w:t>1</w:t>
            </w:r>
            <w:r w:rsidR="00E97413" w:rsidRPr="001C18B2">
              <w:rPr>
                <w:bCs/>
              </w:rPr>
              <w:t>0</w:t>
            </w:r>
            <w:r w:rsidRPr="001C18B2">
              <w:rPr>
                <w:bCs/>
              </w:rPr>
              <w:t xml:space="preserve"> (</w:t>
            </w:r>
            <w:r w:rsidR="00417763" w:rsidRPr="001C18B2">
              <w:rPr>
                <w:bCs/>
              </w:rPr>
              <w:t>dez</w:t>
            </w:r>
            <w:r w:rsidRPr="001C18B2">
              <w:rPr>
                <w:bCs/>
              </w:rPr>
              <w:t>) dias úteis contados do dia seguinte ao recebimento da Nota de Empenho, Autorização de Fornecimento ou documento equivalente.</w:t>
            </w:r>
          </w:p>
          <w:p w14:paraId="08D519FA" w14:textId="77777777" w:rsidR="00606F13" w:rsidRPr="001C18B2" w:rsidRDefault="00606F13" w:rsidP="00193F93">
            <w:pPr>
              <w:jc w:val="both"/>
              <w:rPr>
                <w:color w:val="4472C4"/>
              </w:rPr>
            </w:pPr>
          </w:p>
          <w:p w14:paraId="615DED2C" w14:textId="77777777" w:rsidR="00606F13" w:rsidRPr="001C18B2" w:rsidRDefault="00606F13" w:rsidP="00193F93">
            <w:pPr>
              <w:ind w:left="196"/>
              <w:jc w:val="both"/>
              <w:rPr>
                <w:b/>
              </w:rPr>
            </w:pPr>
            <w:r w:rsidRPr="001C18B2">
              <w:rPr>
                <w:b/>
              </w:rPr>
              <w:t>6.2. Local, horário e endereço de entrega</w:t>
            </w:r>
          </w:p>
          <w:tbl>
            <w:tblPr>
              <w:tblW w:w="0" w:type="auto"/>
              <w:tblInd w:w="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30"/>
            </w:tblGrid>
            <w:tr w:rsidR="00606F13" w:rsidRPr="001C18B2" w14:paraId="58A66345" w14:textId="77777777" w:rsidTr="001664C9">
              <w:tc>
                <w:tcPr>
                  <w:tcW w:w="8930" w:type="dxa"/>
                </w:tcPr>
                <w:p w14:paraId="49891C44" w14:textId="2A11DC67" w:rsidR="00606F13" w:rsidRPr="001C18B2" w:rsidRDefault="00E97413" w:rsidP="00976A72">
                  <w:pPr>
                    <w:framePr w:hSpace="141" w:wrap="around" w:vAnchor="text" w:hAnchor="text" w:xAlign="center" w:y="1"/>
                    <w:suppressOverlap/>
                    <w:rPr>
                      <w:bCs/>
                    </w:rPr>
                  </w:pPr>
                  <w:r w:rsidRPr="001C18B2">
                    <w:rPr>
                      <w:bCs/>
                    </w:rPr>
                    <w:t xml:space="preserve">UNIDADE </w:t>
                  </w:r>
                  <w:r w:rsidR="00031D3B" w:rsidRPr="001C18B2">
                    <w:rPr>
                      <w:bCs/>
                    </w:rPr>
                    <w:t>BASICA</w:t>
                  </w:r>
                  <w:r w:rsidRPr="001C18B2">
                    <w:rPr>
                      <w:bCs/>
                    </w:rPr>
                    <w:t xml:space="preserve"> DE SAUDE</w:t>
                  </w:r>
                </w:p>
                <w:p w14:paraId="25A8C557" w14:textId="5D0172CC" w:rsidR="00E97413" w:rsidRPr="001C18B2" w:rsidRDefault="00E97413" w:rsidP="00976A72">
                  <w:pPr>
                    <w:framePr w:hSpace="141" w:wrap="around" w:vAnchor="text" w:hAnchor="text" w:xAlign="center" w:y="1"/>
                    <w:suppressOverlap/>
                    <w:rPr>
                      <w:bCs/>
                    </w:rPr>
                  </w:pPr>
                  <w:r w:rsidRPr="001C18B2">
                    <w:rPr>
                      <w:bCs/>
                    </w:rPr>
                    <w:t>RUA CAMPO GRANDE, 10</w:t>
                  </w:r>
                  <w:r w:rsidR="0022496A" w:rsidRPr="001C18B2">
                    <w:rPr>
                      <w:bCs/>
                    </w:rPr>
                    <w:t>56</w:t>
                  </w:r>
                </w:p>
                <w:p w14:paraId="6C5CC26F" w14:textId="20AD93AA" w:rsidR="00E97413" w:rsidRPr="001C18B2" w:rsidRDefault="00E97413" w:rsidP="00976A72">
                  <w:pPr>
                    <w:framePr w:hSpace="141" w:wrap="around" w:vAnchor="text" w:hAnchor="text" w:xAlign="center" w:y="1"/>
                    <w:suppressOverlap/>
                    <w:rPr>
                      <w:bCs/>
                    </w:rPr>
                  </w:pPr>
                  <w:r w:rsidRPr="001C18B2">
                    <w:rPr>
                      <w:bCs/>
                    </w:rPr>
                    <w:t>BAIRRO CENTRO</w:t>
                  </w:r>
                </w:p>
                <w:p w14:paraId="7B6479ED" w14:textId="11EBFA64" w:rsidR="0022496A" w:rsidRPr="001C18B2" w:rsidRDefault="00E97413" w:rsidP="00976A72">
                  <w:pPr>
                    <w:framePr w:hSpace="141" w:wrap="around" w:vAnchor="text" w:hAnchor="text" w:xAlign="center" w:y="1"/>
                    <w:suppressOverlap/>
                    <w:rPr>
                      <w:bCs/>
                    </w:rPr>
                  </w:pPr>
                  <w:r w:rsidRPr="001C18B2">
                    <w:rPr>
                      <w:bCs/>
                    </w:rPr>
                    <w:t xml:space="preserve">HORÁRIO DE ENTREGA: </w:t>
                  </w:r>
                  <w:r w:rsidR="0022496A" w:rsidRPr="001C18B2">
                    <w:rPr>
                      <w:bCs/>
                    </w:rPr>
                    <w:t xml:space="preserve">DAS 07:30 </w:t>
                  </w:r>
                  <w:proofErr w:type="gramStart"/>
                  <w:r w:rsidR="0022496A" w:rsidRPr="001C18B2">
                    <w:rPr>
                      <w:bCs/>
                    </w:rPr>
                    <w:t>AS</w:t>
                  </w:r>
                  <w:proofErr w:type="gramEnd"/>
                  <w:r w:rsidR="0022496A" w:rsidRPr="001C18B2">
                    <w:rPr>
                      <w:bCs/>
                    </w:rPr>
                    <w:t xml:space="preserve"> 11:30 E DAS 13:00 </w:t>
                  </w:r>
                  <w:proofErr w:type="gramStart"/>
                  <w:r w:rsidR="0022496A" w:rsidRPr="001C18B2">
                    <w:rPr>
                      <w:bCs/>
                    </w:rPr>
                    <w:t>AS</w:t>
                  </w:r>
                  <w:proofErr w:type="gramEnd"/>
                  <w:r w:rsidR="0022496A" w:rsidRPr="001C18B2">
                    <w:rPr>
                      <w:bCs/>
                    </w:rPr>
                    <w:t xml:space="preserve"> 17:00.</w:t>
                  </w:r>
                </w:p>
              </w:tc>
            </w:tr>
          </w:tbl>
          <w:p w14:paraId="34AFE759" w14:textId="77777777" w:rsidR="00606F13" w:rsidRPr="001C18B2" w:rsidRDefault="00606F13" w:rsidP="00193F93">
            <w:pPr>
              <w:ind w:left="196"/>
              <w:rPr>
                <w:b/>
              </w:rPr>
            </w:pPr>
          </w:p>
          <w:p w14:paraId="2B325A74" w14:textId="1424FAE5" w:rsidR="00C75526" w:rsidRPr="001C18B2" w:rsidRDefault="00C75526" w:rsidP="00C75526">
            <w:pPr>
              <w:ind w:left="196"/>
              <w:jc w:val="both"/>
              <w:rPr>
                <w:bCs/>
              </w:rPr>
            </w:pPr>
            <w:r w:rsidRPr="001C18B2">
              <w:rPr>
                <w:b/>
              </w:rPr>
              <w:t>6.3 Forma de entrega:</w:t>
            </w:r>
            <w:r w:rsidRPr="001C18B2">
              <w:rPr>
                <w:bCs/>
              </w:rPr>
              <w:t xml:space="preserve"> </w:t>
            </w:r>
            <w:proofErr w:type="gramStart"/>
            <w:r w:rsidRPr="001C18B2">
              <w:rPr>
                <w:bCs/>
              </w:rPr>
              <w:t xml:space="preserve">( </w:t>
            </w:r>
            <w:r w:rsidR="00A33C75" w:rsidRPr="001C18B2">
              <w:rPr>
                <w:bCs/>
              </w:rPr>
              <w:t>X</w:t>
            </w:r>
            <w:proofErr w:type="gramEnd"/>
            <w:r w:rsidRPr="001C18B2">
              <w:rPr>
                <w:bCs/>
              </w:rPr>
              <w:t xml:space="preserve"> ) parcial, conforme a necessidade</w:t>
            </w:r>
          </w:p>
          <w:p w14:paraId="45C4EE0E" w14:textId="64CD717B" w:rsidR="00C75526" w:rsidRPr="001C18B2" w:rsidRDefault="00C75526" w:rsidP="00C75526">
            <w:pPr>
              <w:ind w:left="196"/>
              <w:jc w:val="both"/>
              <w:rPr>
                <w:bCs/>
              </w:rPr>
            </w:pPr>
            <w:r w:rsidRPr="001C18B2">
              <w:rPr>
                <w:bCs/>
              </w:rPr>
              <w:t xml:space="preserve">                                       </w:t>
            </w:r>
            <w:proofErr w:type="gramStart"/>
            <w:r w:rsidRPr="001C18B2">
              <w:rPr>
                <w:bCs/>
              </w:rPr>
              <w:t xml:space="preserve">( </w:t>
            </w:r>
            <w:r w:rsidR="00A33C75" w:rsidRPr="001C18B2">
              <w:rPr>
                <w:bCs/>
              </w:rPr>
              <w:t xml:space="preserve"> </w:t>
            </w:r>
            <w:proofErr w:type="gramEnd"/>
            <w:r w:rsidRPr="001C18B2">
              <w:rPr>
                <w:bCs/>
              </w:rPr>
              <w:t xml:space="preserve"> ) integral     </w:t>
            </w:r>
          </w:p>
          <w:p w14:paraId="7962DE11" w14:textId="77777777" w:rsidR="00C75526" w:rsidRPr="001C18B2" w:rsidRDefault="00C75526" w:rsidP="00193F93">
            <w:pPr>
              <w:ind w:left="196"/>
              <w:rPr>
                <w:b/>
              </w:rPr>
            </w:pPr>
          </w:p>
          <w:p w14:paraId="5B4B1062" w14:textId="0E7D5642" w:rsidR="00606F13" w:rsidRPr="001C18B2" w:rsidRDefault="00606F13" w:rsidP="00193F93">
            <w:pPr>
              <w:ind w:left="196"/>
              <w:rPr>
                <w:b/>
              </w:rPr>
            </w:pPr>
            <w:r w:rsidRPr="001C18B2">
              <w:rPr>
                <w:b/>
              </w:rPr>
              <w:t>6.3. Bens perecíveis</w:t>
            </w:r>
          </w:p>
          <w:p w14:paraId="69C06248" w14:textId="0D0A0607" w:rsidR="00606F13" w:rsidRPr="001C18B2" w:rsidRDefault="00606F13" w:rsidP="00193F93">
            <w:pPr>
              <w:pStyle w:val="Corpodetexto"/>
              <w:spacing w:before="107"/>
              <w:ind w:left="196"/>
              <w:rPr>
                <w:rFonts w:ascii="Times New Roman" w:hAnsi="Times New Roman" w:cs="Times New Roman"/>
                <w:sz w:val="24"/>
                <w:szCs w:val="24"/>
              </w:rPr>
            </w:pPr>
            <w:r w:rsidRPr="001C18B2">
              <w:rPr>
                <w:rFonts w:ascii="Times New Roman" w:hAnsi="Times New Roman" w:cs="Times New Roman"/>
                <w:spacing w:val="-1"/>
                <w:sz w:val="24"/>
                <w:szCs w:val="24"/>
              </w:rPr>
              <w:t xml:space="preserve">( </w:t>
            </w:r>
            <w:r w:rsidR="00E97413" w:rsidRPr="001C18B2">
              <w:rPr>
                <w:rFonts w:ascii="Times New Roman" w:hAnsi="Times New Roman" w:cs="Times New Roman"/>
                <w:spacing w:val="-1"/>
                <w:sz w:val="24"/>
                <w:szCs w:val="24"/>
              </w:rPr>
              <w:t>X</w:t>
            </w:r>
            <w:r w:rsidRPr="001C18B2">
              <w:rPr>
                <w:rFonts w:ascii="Times New Roman" w:hAnsi="Times New Roman" w:cs="Times New Roman"/>
                <w:spacing w:val="-1"/>
                <w:sz w:val="24"/>
                <w:szCs w:val="24"/>
              </w:rPr>
              <w:t xml:space="preserve"> ) Não</w:t>
            </w:r>
          </w:p>
          <w:p w14:paraId="14874677" w14:textId="77777777" w:rsidR="00606F13" w:rsidRPr="001C18B2" w:rsidRDefault="00606F13" w:rsidP="00193F93">
            <w:pPr>
              <w:ind w:left="196"/>
            </w:pPr>
            <w:proofErr w:type="gramStart"/>
            <w:r w:rsidRPr="001C18B2">
              <w:t>(    )</w:t>
            </w:r>
            <w:proofErr w:type="gramEnd"/>
            <w:r w:rsidRPr="001C18B2">
              <w:t xml:space="preserve"> Sim</w:t>
            </w:r>
          </w:p>
          <w:p w14:paraId="24A702B2" w14:textId="77777777" w:rsidR="00606F13" w:rsidRPr="001C18B2" w:rsidRDefault="00606F13" w:rsidP="00193F93">
            <w:pPr>
              <w:ind w:left="196"/>
            </w:pPr>
          </w:p>
          <w:p w14:paraId="078D2683" w14:textId="77777777" w:rsidR="00606F13" w:rsidRPr="001C18B2" w:rsidRDefault="00606F13" w:rsidP="00193F93">
            <w:pPr>
              <w:ind w:left="196" w:right="228"/>
            </w:pPr>
            <w:r w:rsidRPr="001C18B2">
              <w:rPr>
                <w:b/>
              </w:rPr>
              <w:t>6.4. Garantia de execução do contrato</w:t>
            </w:r>
          </w:p>
          <w:p w14:paraId="4D0B179A" w14:textId="77777777" w:rsidR="00606F13" w:rsidRPr="001C18B2" w:rsidRDefault="00606F13" w:rsidP="00193F93">
            <w:pPr>
              <w:pStyle w:val="PargrafodaLista"/>
              <w:tabs>
                <w:tab w:val="left" w:pos="767"/>
              </w:tabs>
              <w:ind w:left="196" w:right="228"/>
              <w:jc w:val="both"/>
            </w:pPr>
            <w:r w:rsidRPr="001C18B2">
              <w:lastRenderedPageBreak/>
              <w:t xml:space="preserve">Será exigida garantia de execução do contrato, nos moldes do </w:t>
            </w:r>
            <w:proofErr w:type="spellStart"/>
            <w:r w:rsidRPr="001C18B2">
              <w:t>Arts</w:t>
            </w:r>
            <w:proofErr w:type="spellEnd"/>
            <w:r w:rsidRPr="001C18B2">
              <w:t xml:space="preserve"> 96 a 102 da Lei nº 14.133/21, em valor correspondente a .......... % do valor total do contrato?</w:t>
            </w:r>
          </w:p>
          <w:p w14:paraId="3D9548A3" w14:textId="77777777" w:rsidR="00606F13" w:rsidRPr="001C18B2" w:rsidRDefault="00606F13" w:rsidP="00193F93">
            <w:pPr>
              <w:pStyle w:val="PargrafodaLista"/>
              <w:tabs>
                <w:tab w:val="left" w:pos="767"/>
              </w:tabs>
              <w:ind w:left="196" w:right="228"/>
            </w:pPr>
          </w:p>
          <w:p w14:paraId="231058F4" w14:textId="5FBD3911" w:rsidR="00606F13" w:rsidRPr="001C18B2" w:rsidRDefault="00606F13" w:rsidP="00193F93">
            <w:pPr>
              <w:pStyle w:val="Corpodetexto"/>
              <w:ind w:left="196" w:right="228"/>
              <w:rPr>
                <w:rFonts w:ascii="Times New Roman" w:hAnsi="Times New Roman" w:cs="Times New Roman"/>
                <w:sz w:val="24"/>
                <w:szCs w:val="24"/>
              </w:rPr>
            </w:pPr>
            <w:r w:rsidRPr="001C18B2">
              <w:rPr>
                <w:rFonts w:ascii="Times New Roman" w:hAnsi="Times New Roman" w:cs="Times New Roman"/>
                <w:spacing w:val="-1"/>
                <w:sz w:val="24"/>
                <w:szCs w:val="24"/>
              </w:rPr>
              <w:t xml:space="preserve">( </w:t>
            </w:r>
            <w:r w:rsidR="0090039B" w:rsidRPr="001C18B2">
              <w:rPr>
                <w:rFonts w:ascii="Times New Roman" w:hAnsi="Times New Roman" w:cs="Times New Roman"/>
                <w:spacing w:val="-1"/>
                <w:sz w:val="24"/>
                <w:szCs w:val="24"/>
              </w:rPr>
              <w:t>X</w:t>
            </w:r>
            <w:r w:rsidRPr="001C18B2">
              <w:rPr>
                <w:rFonts w:ascii="Times New Roman" w:hAnsi="Times New Roman" w:cs="Times New Roman"/>
                <w:spacing w:val="-1"/>
                <w:sz w:val="24"/>
                <w:szCs w:val="24"/>
              </w:rPr>
              <w:t xml:space="preserve"> ) Não</w:t>
            </w:r>
          </w:p>
          <w:p w14:paraId="453143E9" w14:textId="794328CC" w:rsidR="00606F13" w:rsidRPr="001C18B2" w:rsidRDefault="00606F13" w:rsidP="00193F93">
            <w:pPr>
              <w:pStyle w:val="PargrafodaLista"/>
              <w:ind w:left="196" w:right="228"/>
            </w:pPr>
            <w:proofErr w:type="gramStart"/>
            <w:r w:rsidRPr="001C18B2">
              <w:t>(    )</w:t>
            </w:r>
            <w:proofErr w:type="gramEnd"/>
            <w:r w:rsidRPr="001C18B2">
              <w:t xml:space="preserve"> Sim</w:t>
            </w:r>
          </w:p>
          <w:p w14:paraId="0E070F20" w14:textId="77777777" w:rsidR="00606F13" w:rsidRPr="001C18B2" w:rsidRDefault="00606F13" w:rsidP="00193F93">
            <w:pPr>
              <w:pStyle w:val="PargrafodaLista"/>
              <w:spacing w:before="96"/>
              <w:ind w:left="196" w:right="228"/>
            </w:pPr>
          </w:p>
          <w:p w14:paraId="6C76D902" w14:textId="77777777" w:rsidR="00606F13" w:rsidRPr="001C18B2" w:rsidRDefault="00606F13" w:rsidP="00193F93">
            <w:pPr>
              <w:ind w:left="196"/>
            </w:pPr>
            <w:r w:rsidRPr="001C18B2">
              <w:rPr>
                <w:b/>
              </w:rPr>
              <w:t>6.5. Garantia do produto/serviço, manutenção e assistência técnica</w:t>
            </w:r>
          </w:p>
          <w:p w14:paraId="2B0657E7" w14:textId="28D184EE" w:rsidR="00902BDC" w:rsidRPr="001C18B2" w:rsidRDefault="00606F13" w:rsidP="00193F93">
            <w:pPr>
              <w:pStyle w:val="Corpodetexto"/>
              <w:spacing w:before="107"/>
              <w:ind w:left="196"/>
              <w:jc w:val="both"/>
              <w:rPr>
                <w:rFonts w:ascii="Times New Roman" w:hAnsi="Times New Roman" w:cs="Times New Roman"/>
                <w:spacing w:val="-1"/>
                <w:sz w:val="24"/>
                <w:szCs w:val="24"/>
              </w:rPr>
            </w:pPr>
            <w:r w:rsidRPr="001C18B2">
              <w:rPr>
                <w:rFonts w:ascii="Times New Roman" w:hAnsi="Times New Roman" w:cs="Times New Roman"/>
                <w:spacing w:val="-1"/>
                <w:sz w:val="24"/>
                <w:szCs w:val="24"/>
              </w:rPr>
              <w:t xml:space="preserve">(  ) Garantia </w:t>
            </w:r>
          </w:p>
          <w:p w14:paraId="3376FFCD" w14:textId="08E57A1A" w:rsidR="00606F13" w:rsidRPr="001C18B2" w:rsidRDefault="00902BDC" w:rsidP="00193F93">
            <w:pPr>
              <w:pStyle w:val="Corpodetexto"/>
              <w:spacing w:before="107"/>
              <w:ind w:left="196"/>
              <w:jc w:val="both"/>
              <w:rPr>
                <w:rFonts w:ascii="Times New Roman" w:hAnsi="Times New Roman" w:cs="Times New Roman"/>
                <w:spacing w:val="-1"/>
                <w:sz w:val="24"/>
                <w:szCs w:val="24"/>
              </w:rPr>
            </w:pPr>
            <w:r w:rsidRPr="001C18B2">
              <w:rPr>
                <w:rFonts w:ascii="Times New Roman" w:hAnsi="Times New Roman" w:cs="Times New Roman"/>
                <w:spacing w:val="-1"/>
                <w:sz w:val="24"/>
                <w:szCs w:val="24"/>
              </w:rPr>
              <w:t>(  ) A</w:t>
            </w:r>
            <w:r w:rsidR="00606F13" w:rsidRPr="001C18B2">
              <w:rPr>
                <w:rFonts w:ascii="Times New Roman" w:hAnsi="Times New Roman" w:cs="Times New Roman"/>
                <w:spacing w:val="-1"/>
                <w:sz w:val="24"/>
                <w:szCs w:val="24"/>
              </w:rPr>
              <w:t>ssistência técnica</w:t>
            </w:r>
          </w:p>
          <w:p w14:paraId="75E8289E" w14:textId="035A21C7" w:rsidR="00606F13" w:rsidRPr="001C18B2" w:rsidRDefault="00606F13" w:rsidP="00193F93">
            <w:pPr>
              <w:pStyle w:val="PargrafodaLista"/>
              <w:spacing w:before="96"/>
              <w:ind w:left="196"/>
            </w:pPr>
            <w:r w:rsidRPr="001C18B2">
              <w:t>Especificar condições:</w:t>
            </w:r>
          </w:p>
          <w:tbl>
            <w:tblPr>
              <w:tblStyle w:val="Tabelacomgrade"/>
              <w:tblW w:w="0" w:type="auto"/>
              <w:tblInd w:w="196" w:type="dxa"/>
              <w:tblLook w:val="04A0" w:firstRow="1" w:lastRow="0" w:firstColumn="1" w:lastColumn="0" w:noHBand="0" w:noVBand="1"/>
            </w:tblPr>
            <w:tblGrid>
              <w:gridCol w:w="9344"/>
            </w:tblGrid>
            <w:tr w:rsidR="00172904" w:rsidRPr="001C18B2" w14:paraId="064A4DAE" w14:textId="77777777" w:rsidTr="00172904">
              <w:tc>
                <w:tcPr>
                  <w:tcW w:w="9344" w:type="dxa"/>
                </w:tcPr>
                <w:p w14:paraId="46AD6D63" w14:textId="77777777" w:rsidR="00894E30" w:rsidRPr="001C18B2" w:rsidRDefault="00894E30" w:rsidP="00976A72">
                  <w:pPr>
                    <w:pStyle w:val="PargrafodaLista"/>
                    <w:framePr w:hSpace="141" w:wrap="around" w:vAnchor="text" w:hAnchor="text" w:xAlign="center" w:y="1"/>
                    <w:spacing w:before="96"/>
                    <w:ind w:left="0"/>
                    <w:suppressOverlap/>
                  </w:pPr>
                </w:p>
              </w:tc>
            </w:tr>
          </w:tbl>
          <w:p w14:paraId="653007BE" w14:textId="77777777" w:rsidR="00172904" w:rsidRPr="001C18B2" w:rsidRDefault="00172904" w:rsidP="00193F93">
            <w:pPr>
              <w:pStyle w:val="Default"/>
              <w:ind w:left="176" w:right="228"/>
              <w:jc w:val="both"/>
              <w:rPr>
                <w:b/>
                <w:color w:val="548DD4"/>
              </w:rPr>
            </w:pPr>
          </w:p>
        </w:tc>
      </w:tr>
      <w:tr w:rsidR="00606F13" w:rsidRPr="001C18B2" w14:paraId="40956BE6" w14:textId="77777777" w:rsidTr="001664C9">
        <w:tc>
          <w:tcPr>
            <w:tcW w:w="9570" w:type="dxa"/>
            <w:shd w:val="clear" w:color="auto" w:fill="0F4761" w:themeFill="accent1" w:themeFillShade="BF"/>
          </w:tcPr>
          <w:p w14:paraId="3EF7B988" w14:textId="77777777" w:rsidR="00606F13" w:rsidRPr="001C18B2" w:rsidRDefault="00606F13" w:rsidP="00193F93">
            <w:pPr>
              <w:numPr>
                <w:ilvl w:val="0"/>
                <w:numId w:val="23"/>
              </w:numPr>
              <w:ind w:left="426"/>
              <w:jc w:val="both"/>
              <w:rPr>
                <w:b/>
                <w:color w:val="FFFFFF" w:themeColor="background1"/>
              </w:rPr>
            </w:pPr>
            <w:r w:rsidRPr="001C18B2">
              <w:rPr>
                <w:b/>
                <w:color w:val="FFFFFF" w:themeColor="background1"/>
              </w:rPr>
              <w:lastRenderedPageBreak/>
              <w:t>OBRIGAÇÕES ESPECÍFICAS DAS PARTES</w:t>
            </w:r>
          </w:p>
        </w:tc>
      </w:tr>
      <w:tr w:rsidR="00606F13" w:rsidRPr="001C18B2" w14:paraId="7F99BAF7" w14:textId="77777777" w:rsidTr="001664C9">
        <w:tc>
          <w:tcPr>
            <w:tcW w:w="9570" w:type="dxa"/>
          </w:tcPr>
          <w:p w14:paraId="3F593A0F" w14:textId="77777777" w:rsidR="00606F13" w:rsidRPr="001C18B2" w:rsidRDefault="00606F13" w:rsidP="00193F93">
            <w:pPr>
              <w:jc w:val="both"/>
              <w:rPr>
                <w:b/>
              </w:rPr>
            </w:pPr>
          </w:p>
          <w:p w14:paraId="5D1533AE" w14:textId="77777777" w:rsidR="00606F13" w:rsidRPr="001C18B2" w:rsidRDefault="00606F13" w:rsidP="00193F93">
            <w:pPr>
              <w:ind w:left="196"/>
              <w:jc w:val="both"/>
              <w:rPr>
                <w:b/>
              </w:rPr>
            </w:pPr>
            <w:r w:rsidRPr="001C18B2">
              <w:rPr>
                <w:b/>
              </w:rPr>
              <w:t>7.1 Da contratada</w:t>
            </w:r>
          </w:p>
          <w:tbl>
            <w:tblPr>
              <w:tblW w:w="0" w:type="auto"/>
              <w:tblInd w:w="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30"/>
            </w:tblGrid>
            <w:tr w:rsidR="00606F13" w:rsidRPr="001C18B2" w14:paraId="5B78105E" w14:textId="77777777" w:rsidTr="001664C9">
              <w:tc>
                <w:tcPr>
                  <w:tcW w:w="8930" w:type="dxa"/>
                </w:tcPr>
                <w:p w14:paraId="69213DE9" w14:textId="77777777" w:rsidR="00055D0D" w:rsidRPr="001C18B2" w:rsidRDefault="00055D0D" w:rsidP="00976A72">
                  <w:pPr>
                    <w:framePr w:hSpace="141" w:wrap="around" w:vAnchor="text" w:hAnchor="text" w:xAlign="center" w:y="1"/>
                    <w:suppressOverlap/>
                    <w:jc w:val="both"/>
                    <w:rPr>
                      <w:bCs/>
                    </w:rPr>
                  </w:pPr>
                </w:p>
                <w:p w14:paraId="116C7913" w14:textId="084C107D" w:rsidR="00606F13" w:rsidRPr="001C18B2" w:rsidRDefault="00606F13" w:rsidP="00976A72">
                  <w:pPr>
                    <w:framePr w:hSpace="141" w:wrap="around" w:vAnchor="text" w:hAnchor="text" w:xAlign="center" w:y="1"/>
                    <w:suppressOverlap/>
                    <w:jc w:val="both"/>
                    <w:rPr>
                      <w:bCs/>
                    </w:rPr>
                  </w:pPr>
                  <w:r w:rsidRPr="001C18B2">
                    <w:rPr>
                      <w:bCs/>
                    </w:rPr>
                    <w:t>Obriga-se a empresa vencedora:</w:t>
                  </w:r>
                </w:p>
                <w:p w14:paraId="096D7FBC" w14:textId="77777777" w:rsidR="00606F13" w:rsidRPr="001C18B2" w:rsidRDefault="00606F13" w:rsidP="00976A72">
                  <w:pPr>
                    <w:pStyle w:val="PargrafodaLista"/>
                    <w:framePr w:hSpace="141" w:wrap="around" w:vAnchor="text" w:hAnchor="text" w:xAlign="center" w:y="1"/>
                    <w:numPr>
                      <w:ilvl w:val="0"/>
                      <w:numId w:val="29"/>
                    </w:numPr>
                    <w:contextualSpacing w:val="0"/>
                    <w:suppressOverlap/>
                    <w:jc w:val="both"/>
                    <w:rPr>
                      <w:bCs/>
                    </w:rPr>
                  </w:pPr>
                  <w:r w:rsidRPr="001C18B2">
                    <w:rPr>
                      <w:bCs/>
                    </w:rPr>
                    <w:t>atender a todas as solicitações de contratação efetuadas durante a vigência do Contrato ou Ata de Registro de Preços, limitada ao quantitativo de cada item;</w:t>
                  </w:r>
                </w:p>
                <w:p w14:paraId="48C9FAC1" w14:textId="77777777" w:rsidR="00606F13" w:rsidRPr="001C18B2" w:rsidRDefault="00606F13" w:rsidP="00976A72">
                  <w:pPr>
                    <w:pStyle w:val="PargrafodaLista"/>
                    <w:framePr w:hSpace="141" w:wrap="around" w:vAnchor="text" w:hAnchor="text" w:xAlign="center" w:y="1"/>
                    <w:numPr>
                      <w:ilvl w:val="0"/>
                      <w:numId w:val="29"/>
                    </w:numPr>
                    <w:contextualSpacing w:val="0"/>
                    <w:suppressOverlap/>
                    <w:jc w:val="both"/>
                    <w:rPr>
                      <w:bCs/>
                    </w:rPr>
                  </w:pPr>
                  <w:r w:rsidRPr="001C18B2">
                    <w:rPr>
                      <w:bCs/>
                    </w:rPr>
                    <w:t>ao fornecimento do objeto, de acordo com as especificações constantes no Edital, em consonância com a proposta apresentada e com a qualidade e especificações determinadas pela legislação em vigor;</w:t>
                  </w:r>
                </w:p>
                <w:p w14:paraId="07A5A571" w14:textId="77777777" w:rsidR="00606F13" w:rsidRPr="001C18B2" w:rsidRDefault="00606F13" w:rsidP="00976A72">
                  <w:pPr>
                    <w:pStyle w:val="PargrafodaLista"/>
                    <w:framePr w:hSpace="141" w:wrap="around" w:vAnchor="text" w:hAnchor="text" w:xAlign="center" w:y="1"/>
                    <w:numPr>
                      <w:ilvl w:val="0"/>
                      <w:numId w:val="29"/>
                    </w:numPr>
                    <w:contextualSpacing w:val="0"/>
                    <w:suppressOverlap/>
                    <w:jc w:val="both"/>
                    <w:rPr>
                      <w:bCs/>
                    </w:rPr>
                  </w:pPr>
                  <w:r w:rsidRPr="001C18B2">
                    <w:rPr>
                      <w:bCs/>
                    </w:rPr>
                    <w:t>responsabilizar-se pela boa execução e eficiência no fornecimento do produto objeto do edital;</w:t>
                  </w:r>
                </w:p>
                <w:p w14:paraId="78C8A608" w14:textId="77777777" w:rsidR="00606F13" w:rsidRPr="001C18B2" w:rsidRDefault="00606F13" w:rsidP="00976A72">
                  <w:pPr>
                    <w:pStyle w:val="PargrafodaLista"/>
                    <w:framePr w:hSpace="141" w:wrap="around" w:vAnchor="text" w:hAnchor="text" w:xAlign="center" w:y="1"/>
                    <w:numPr>
                      <w:ilvl w:val="0"/>
                      <w:numId w:val="29"/>
                    </w:numPr>
                    <w:contextualSpacing w:val="0"/>
                    <w:suppressOverlap/>
                    <w:jc w:val="both"/>
                    <w:rPr>
                      <w:bCs/>
                    </w:rPr>
                  </w:pPr>
                  <w:r w:rsidRPr="001C18B2">
                    <w:rPr>
                      <w:bCs/>
                    </w:rPr>
                    <w:t xml:space="preserve">reparar, corrigir, remover as suas expensas, no todo ou em parte o(s) objeto(s) em que se verifiquem danos em decorrência do transporte, bem como, providenciar a imediata substituição </w:t>
                  </w:r>
                  <w:proofErr w:type="gramStart"/>
                  <w:r w:rsidRPr="001C18B2">
                    <w:rPr>
                      <w:bCs/>
                    </w:rPr>
                    <w:t>dos mesmos</w:t>
                  </w:r>
                  <w:proofErr w:type="gramEnd"/>
                  <w:r w:rsidRPr="001C18B2">
                    <w:rPr>
                      <w:bCs/>
                    </w:rPr>
                    <w:t>;</w:t>
                  </w:r>
                </w:p>
                <w:p w14:paraId="449673C5" w14:textId="77777777" w:rsidR="00606F13" w:rsidRPr="001C18B2" w:rsidRDefault="00606F13" w:rsidP="00976A72">
                  <w:pPr>
                    <w:pStyle w:val="PargrafodaLista"/>
                    <w:framePr w:hSpace="141" w:wrap="around" w:vAnchor="text" w:hAnchor="text" w:xAlign="center" w:y="1"/>
                    <w:numPr>
                      <w:ilvl w:val="0"/>
                      <w:numId w:val="29"/>
                    </w:numPr>
                    <w:contextualSpacing w:val="0"/>
                    <w:suppressOverlap/>
                    <w:jc w:val="both"/>
                    <w:rPr>
                      <w:bCs/>
                    </w:rPr>
                  </w:pPr>
                  <w:r w:rsidRPr="001C18B2">
                    <w:rPr>
                      <w:bCs/>
                    </w:rPr>
                    <w:t>providenciar a imediata correção das deficiências apontadas pelo contratante quando da entrega do produto;</w:t>
                  </w:r>
                </w:p>
                <w:p w14:paraId="5AE437F0" w14:textId="77777777" w:rsidR="00606F13" w:rsidRPr="001C18B2" w:rsidRDefault="00606F13" w:rsidP="00976A72">
                  <w:pPr>
                    <w:pStyle w:val="PargrafodaLista"/>
                    <w:framePr w:hSpace="141" w:wrap="around" w:vAnchor="text" w:hAnchor="text" w:xAlign="center" w:y="1"/>
                    <w:numPr>
                      <w:ilvl w:val="0"/>
                      <w:numId w:val="29"/>
                    </w:numPr>
                    <w:contextualSpacing w:val="0"/>
                    <w:suppressOverlap/>
                    <w:jc w:val="both"/>
                    <w:rPr>
                      <w:bCs/>
                    </w:rPr>
                  </w:pPr>
                  <w:r w:rsidRPr="001C18B2">
                    <w:rPr>
                      <w:bCs/>
                    </w:rPr>
                    <w:t>apresentar, sempre que solicitado documentos que comprovem a procedência do produto fornecido, assim como amostra para análise pela Administração, sem qualquer ônus adicional;</w:t>
                  </w:r>
                </w:p>
                <w:p w14:paraId="0042D732" w14:textId="77777777" w:rsidR="00606F13" w:rsidRPr="001C18B2" w:rsidRDefault="00606F13" w:rsidP="00976A72">
                  <w:pPr>
                    <w:pStyle w:val="PargrafodaLista"/>
                    <w:framePr w:hSpace="141" w:wrap="around" w:vAnchor="text" w:hAnchor="text" w:xAlign="center" w:y="1"/>
                    <w:numPr>
                      <w:ilvl w:val="0"/>
                      <w:numId w:val="29"/>
                    </w:numPr>
                    <w:contextualSpacing w:val="0"/>
                    <w:suppressOverlap/>
                    <w:jc w:val="both"/>
                    <w:rPr>
                      <w:bCs/>
                    </w:rPr>
                  </w:pPr>
                  <w:r w:rsidRPr="001C18B2">
                    <w:rPr>
                      <w:bCs/>
                    </w:rPr>
                    <w:t>não subcontratar, ceder ou transferir, total ou parcialmente, o objeto do contrato ou da Ata de Registro de Preços;</w:t>
                  </w:r>
                </w:p>
                <w:p w14:paraId="1F4646F3" w14:textId="77777777" w:rsidR="00606F13" w:rsidRPr="001C18B2" w:rsidRDefault="00606F13" w:rsidP="00976A72">
                  <w:pPr>
                    <w:pStyle w:val="PargrafodaLista"/>
                    <w:framePr w:hSpace="141" w:wrap="around" w:vAnchor="text" w:hAnchor="text" w:xAlign="center" w:y="1"/>
                    <w:numPr>
                      <w:ilvl w:val="0"/>
                      <w:numId w:val="29"/>
                    </w:numPr>
                    <w:contextualSpacing w:val="0"/>
                    <w:suppressOverlap/>
                    <w:jc w:val="both"/>
                    <w:rPr>
                      <w:bCs/>
                    </w:rPr>
                  </w:pPr>
                  <w:r w:rsidRPr="001C18B2">
                    <w:rPr>
                      <w:bCs/>
                    </w:rPr>
                    <w:t>manter, durante a vigência do contrato ou do Registro de Preços, todas as condições de habilitação e qualificações exigidas na licitação;</w:t>
                  </w:r>
                </w:p>
                <w:p w14:paraId="661C8B14" w14:textId="77777777" w:rsidR="00606F13" w:rsidRPr="001C18B2" w:rsidRDefault="00606F13" w:rsidP="00976A72">
                  <w:pPr>
                    <w:pStyle w:val="PargrafodaLista"/>
                    <w:framePr w:hSpace="141" w:wrap="around" w:vAnchor="text" w:hAnchor="text" w:xAlign="center" w:y="1"/>
                    <w:numPr>
                      <w:ilvl w:val="0"/>
                      <w:numId w:val="29"/>
                    </w:numPr>
                    <w:contextualSpacing w:val="0"/>
                    <w:suppressOverlap/>
                    <w:jc w:val="both"/>
                    <w:rPr>
                      <w:bCs/>
                    </w:rPr>
                  </w:pPr>
                  <w:r w:rsidRPr="001C18B2">
                    <w:rPr>
                      <w:bCs/>
                    </w:rPr>
                    <w:t>a estender aos contratos objeto da Ata, os benefícios e promoções oferecidas aos demais clientes da contratada;</w:t>
                  </w:r>
                </w:p>
                <w:p w14:paraId="70106C55" w14:textId="77777777" w:rsidR="00606F13" w:rsidRPr="001C18B2" w:rsidRDefault="00606F13" w:rsidP="00976A72">
                  <w:pPr>
                    <w:pStyle w:val="PargrafodaLista"/>
                    <w:framePr w:hSpace="141" w:wrap="around" w:vAnchor="text" w:hAnchor="text" w:xAlign="center" w:y="1"/>
                    <w:numPr>
                      <w:ilvl w:val="0"/>
                      <w:numId w:val="29"/>
                    </w:numPr>
                    <w:contextualSpacing w:val="0"/>
                    <w:suppressOverlap/>
                    <w:jc w:val="both"/>
                    <w:rPr>
                      <w:bCs/>
                    </w:rPr>
                  </w:pPr>
                  <w:r w:rsidRPr="001C18B2">
                    <w:rPr>
                      <w:bCs/>
                    </w:rPr>
                    <w:t>responsabilizar-se por quaisquer danos ou prejuízos físicos ou materiais causados à Administração ou a terceiros, pelos seus prepostos, advindos de imperícia, negligência, imprudência ou desrespeito às normas de segurança, quando da execução do fornecimento;</w:t>
                  </w:r>
                </w:p>
                <w:p w14:paraId="4118F290" w14:textId="77777777" w:rsidR="00606F13" w:rsidRPr="001C18B2" w:rsidRDefault="00606F13" w:rsidP="00976A72">
                  <w:pPr>
                    <w:pStyle w:val="PargrafodaLista"/>
                    <w:framePr w:hSpace="141" w:wrap="around" w:vAnchor="text" w:hAnchor="text" w:xAlign="center" w:y="1"/>
                    <w:numPr>
                      <w:ilvl w:val="0"/>
                      <w:numId w:val="29"/>
                    </w:numPr>
                    <w:contextualSpacing w:val="0"/>
                    <w:suppressOverlap/>
                    <w:jc w:val="both"/>
                    <w:rPr>
                      <w:bCs/>
                    </w:rPr>
                  </w:pPr>
                  <w:r w:rsidRPr="001C18B2">
                    <w:rPr>
                      <w:bCs/>
                    </w:rPr>
                    <w:t>responsabilizar-se por todas e quaisquer despesas, inclusive, despesa de natureza previdenciária, fiscal, trabalhista ou civil, bem como emolumentos, ônus ou encargos de qualquer espécie e origem, pertinentes à execução do objeto contratado;</w:t>
                  </w:r>
                </w:p>
                <w:p w14:paraId="751E578D" w14:textId="77777777" w:rsidR="00606F13" w:rsidRPr="001C18B2" w:rsidRDefault="00606F13" w:rsidP="00976A72">
                  <w:pPr>
                    <w:pStyle w:val="PargrafodaLista"/>
                    <w:framePr w:hSpace="141" w:wrap="around" w:vAnchor="text" w:hAnchor="text" w:xAlign="center" w:y="1"/>
                    <w:numPr>
                      <w:ilvl w:val="0"/>
                      <w:numId w:val="29"/>
                    </w:numPr>
                    <w:contextualSpacing w:val="0"/>
                    <w:suppressOverlap/>
                    <w:jc w:val="both"/>
                    <w:rPr>
                      <w:bCs/>
                    </w:rPr>
                  </w:pPr>
                  <w:r w:rsidRPr="001C18B2">
                    <w:rPr>
                      <w:bCs/>
                    </w:rPr>
                    <w:lastRenderedPageBreak/>
                    <w:t>mesmo não sendo a fabricante da matéria prima empregada na fabricação de seus produtos, a empresa vencedora, responderá inteira e solidariamente pela qualidade e autenticidade destes, obrigando-se a substituir, as suas expensas, no todo ou em parte, o objeto desta licitação, em que se verificarem vícios, defeitos, incorreções, resultantes da fabricação ou transporte, constatado visualmente ou em laboratório, correndo estes custos por sua conta;</w:t>
                  </w:r>
                </w:p>
                <w:p w14:paraId="2811A2E0" w14:textId="77777777" w:rsidR="00606F13" w:rsidRPr="001C18B2" w:rsidRDefault="00606F13" w:rsidP="00976A72">
                  <w:pPr>
                    <w:pStyle w:val="PargrafodaLista"/>
                    <w:framePr w:hSpace="141" w:wrap="around" w:vAnchor="text" w:hAnchor="text" w:xAlign="center" w:y="1"/>
                    <w:numPr>
                      <w:ilvl w:val="0"/>
                      <w:numId w:val="29"/>
                    </w:numPr>
                    <w:contextualSpacing w:val="0"/>
                    <w:suppressOverlap/>
                    <w:jc w:val="both"/>
                    <w:rPr>
                      <w:bCs/>
                    </w:rPr>
                  </w:pPr>
                  <w:r w:rsidRPr="001C18B2">
                    <w:rPr>
                      <w:bCs/>
                    </w:rPr>
                    <w:t>manter endereço eletrônico (e-mail) válido para fins de comunicação com a contratante por todo o período de contratação; comunicando, imediatamente, o Contratante em caso de alteração;</w:t>
                  </w:r>
                </w:p>
                <w:p w14:paraId="366BAA7B" w14:textId="77777777" w:rsidR="00606F13" w:rsidRPr="001C18B2" w:rsidRDefault="00606F13" w:rsidP="00976A72">
                  <w:pPr>
                    <w:framePr w:hSpace="141" w:wrap="around" w:vAnchor="text" w:hAnchor="text" w:xAlign="center" w:y="1"/>
                    <w:ind w:left="720"/>
                    <w:suppressOverlap/>
                    <w:jc w:val="both"/>
                    <w:rPr>
                      <w:bCs/>
                    </w:rPr>
                  </w:pPr>
                </w:p>
              </w:tc>
            </w:tr>
          </w:tbl>
          <w:p w14:paraId="2818BE44" w14:textId="77777777" w:rsidR="00606F13" w:rsidRPr="001C18B2" w:rsidRDefault="00606F13" w:rsidP="00193F93">
            <w:pPr>
              <w:jc w:val="both"/>
              <w:rPr>
                <w:bCs/>
              </w:rPr>
            </w:pPr>
          </w:p>
          <w:p w14:paraId="5848018E" w14:textId="77777777" w:rsidR="00606F13" w:rsidRPr="001C18B2" w:rsidRDefault="00606F13" w:rsidP="00193F93">
            <w:pPr>
              <w:ind w:left="196"/>
              <w:jc w:val="both"/>
              <w:rPr>
                <w:b/>
              </w:rPr>
            </w:pPr>
            <w:r w:rsidRPr="001C18B2">
              <w:rPr>
                <w:b/>
              </w:rPr>
              <w:t>7.1 Da contratante</w:t>
            </w:r>
          </w:p>
          <w:tbl>
            <w:tblPr>
              <w:tblW w:w="0" w:type="auto"/>
              <w:tblInd w:w="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30"/>
            </w:tblGrid>
            <w:tr w:rsidR="00606F13" w:rsidRPr="001C18B2" w14:paraId="7B403CFD" w14:textId="77777777" w:rsidTr="001664C9">
              <w:tc>
                <w:tcPr>
                  <w:tcW w:w="8930" w:type="dxa"/>
                </w:tcPr>
                <w:p w14:paraId="556B1687" w14:textId="77777777" w:rsidR="00055D0D" w:rsidRPr="001C18B2" w:rsidRDefault="00055D0D" w:rsidP="00976A72">
                  <w:pPr>
                    <w:framePr w:hSpace="141" w:wrap="around" w:vAnchor="text" w:hAnchor="text" w:xAlign="center" w:y="1"/>
                    <w:suppressOverlap/>
                    <w:jc w:val="both"/>
                    <w:rPr>
                      <w:bCs/>
                    </w:rPr>
                  </w:pPr>
                </w:p>
                <w:p w14:paraId="5D709008" w14:textId="30E17C52" w:rsidR="00606F13" w:rsidRPr="001C18B2" w:rsidRDefault="00606F13" w:rsidP="00976A72">
                  <w:pPr>
                    <w:framePr w:hSpace="141" w:wrap="around" w:vAnchor="text" w:hAnchor="text" w:xAlign="center" w:y="1"/>
                    <w:suppressOverlap/>
                    <w:jc w:val="both"/>
                    <w:rPr>
                      <w:bCs/>
                    </w:rPr>
                  </w:pPr>
                  <w:r w:rsidRPr="001C18B2">
                    <w:rPr>
                      <w:bCs/>
                    </w:rPr>
                    <w:t>Obriga-se a Administração/Contratante:</w:t>
                  </w:r>
                </w:p>
                <w:p w14:paraId="42526EE1" w14:textId="77777777" w:rsidR="00606F13" w:rsidRPr="001C18B2" w:rsidRDefault="00606F13" w:rsidP="00976A72">
                  <w:pPr>
                    <w:pStyle w:val="PargrafodaLista"/>
                    <w:framePr w:hSpace="141" w:wrap="around" w:vAnchor="text" w:hAnchor="text" w:xAlign="center" w:y="1"/>
                    <w:numPr>
                      <w:ilvl w:val="0"/>
                      <w:numId w:val="30"/>
                    </w:numPr>
                    <w:contextualSpacing w:val="0"/>
                    <w:suppressOverlap/>
                    <w:jc w:val="both"/>
                    <w:rPr>
                      <w:bCs/>
                    </w:rPr>
                  </w:pPr>
                  <w:r w:rsidRPr="001C18B2">
                    <w:rPr>
                      <w:bCs/>
                    </w:rPr>
                    <w:t>comunicar a Contratada toda e quaisquer ocorrências relacionadas aos objetos entregues;</w:t>
                  </w:r>
                </w:p>
                <w:p w14:paraId="6F747DC2" w14:textId="521BC643" w:rsidR="00606F13" w:rsidRPr="001C18B2" w:rsidRDefault="00606F13" w:rsidP="00976A72">
                  <w:pPr>
                    <w:pStyle w:val="PargrafodaLista"/>
                    <w:framePr w:hSpace="141" w:wrap="around" w:vAnchor="text" w:hAnchor="text" w:xAlign="center" w:y="1"/>
                    <w:numPr>
                      <w:ilvl w:val="0"/>
                      <w:numId w:val="30"/>
                    </w:numPr>
                    <w:contextualSpacing w:val="0"/>
                    <w:suppressOverlap/>
                    <w:jc w:val="both"/>
                    <w:rPr>
                      <w:bCs/>
                    </w:rPr>
                  </w:pPr>
                  <w:r w:rsidRPr="001C18B2">
                    <w:rPr>
                      <w:bCs/>
                    </w:rPr>
                    <w:t xml:space="preserve">efetuar o pagamento da Contratada de acordo com a forma de pagamento estipulada na licitação </w:t>
                  </w:r>
                  <w:r w:rsidR="00654B56" w:rsidRPr="001C18B2">
                    <w:rPr>
                      <w:bCs/>
                    </w:rPr>
                    <w:t>e no</w:t>
                  </w:r>
                  <w:r w:rsidRPr="001C18B2">
                    <w:rPr>
                      <w:bCs/>
                    </w:rPr>
                    <w:t xml:space="preserve"> Contrato;</w:t>
                  </w:r>
                </w:p>
                <w:p w14:paraId="63097B61" w14:textId="77777777" w:rsidR="00606F13" w:rsidRPr="001C18B2" w:rsidRDefault="00606F13" w:rsidP="00976A72">
                  <w:pPr>
                    <w:pStyle w:val="PargrafodaLista"/>
                    <w:framePr w:hSpace="141" w:wrap="around" w:vAnchor="text" w:hAnchor="text" w:xAlign="center" w:y="1"/>
                    <w:numPr>
                      <w:ilvl w:val="0"/>
                      <w:numId w:val="30"/>
                    </w:numPr>
                    <w:contextualSpacing w:val="0"/>
                    <w:suppressOverlap/>
                    <w:jc w:val="both"/>
                    <w:rPr>
                      <w:bCs/>
                    </w:rPr>
                  </w:pPr>
                  <w:r w:rsidRPr="001C18B2">
                    <w:rPr>
                      <w:bCs/>
                    </w:rPr>
                    <w:t>promover o acompanhamento e a fiscalização do fornecimento/prestação dos serviços, sob os aspectos qualitativo e quantitativo, anotando em registro próprio as falhas e solicitando as medidas corretivas;</w:t>
                  </w:r>
                </w:p>
                <w:p w14:paraId="7DCF1479" w14:textId="77777777" w:rsidR="00606F13" w:rsidRPr="001C18B2" w:rsidRDefault="00606F13" w:rsidP="00976A72">
                  <w:pPr>
                    <w:pStyle w:val="PargrafodaLista"/>
                    <w:framePr w:hSpace="141" w:wrap="around" w:vAnchor="text" w:hAnchor="text" w:xAlign="center" w:y="1"/>
                    <w:numPr>
                      <w:ilvl w:val="0"/>
                      <w:numId w:val="30"/>
                    </w:numPr>
                    <w:contextualSpacing w:val="0"/>
                    <w:suppressOverlap/>
                    <w:jc w:val="both"/>
                    <w:rPr>
                      <w:bCs/>
                    </w:rPr>
                  </w:pPr>
                  <w:r w:rsidRPr="001C18B2">
                    <w:rPr>
                      <w:bCs/>
                    </w:rPr>
                    <w:t>rejeitar, no todo ou em parte, o objeto entregue pela Contratada fora das especificações do contrato;</w:t>
                  </w:r>
                </w:p>
                <w:p w14:paraId="0C5156CD" w14:textId="77777777" w:rsidR="00606F13" w:rsidRPr="001C18B2" w:rsidRDefault="00606F13" w:rsidP="00976A72">
                  <w:pPr>
                    <w:pStyle w:val="PargrafodaLista"/>
                    <w:framePr w:hSpace="141" w:wrap="around" w:vAnchor="text" w:hAnchor="text" w:xAlign="center" w:y="1"/>
                    <w:numPr>
                      <w:ilvl w:val="0"/>
                      <w:numId w:val="30"/>
                    </w:numPr>
                    <w:contextualSpacing w:val="0"/>
                    <w:suppressOverlap/>
                    <w:jc w:val="both"/>
                    <w:rPr>
                      <w:bCs/>
                    </w:rPr>
                  </w:pPr>
                  <w:r w:rsidRPr="001C18B2">
                    <w:rPr>
                      <w:bCs/>
                    </w:rPr>
                    <w:t>observar para que durante a vigência do Contrato sejam cumpridas as obrigações assumidas pela Contratada, bem como sejam mantidas todas as condições de habilitação e qualificação exigidas na licitação;</w:t>
                  </w:r>
                </w:p>
                <w:p w14:paraId="277BBF3B" w14:textId="77777777" w:rsidR="00606F13" w:rsidRPr="001C18B2" w:rsidRDefault="00606F13" w:rsidP="00976A72">
                  <w:pPr>
                    <w:pStyle w:val="PargrafodaLista"/>
                    <w:framePr w:hSpace="141" w:wrap="around" w:vAnchor="text" w:hAnchor="text" w:xAlign="center" w:y="1"/>
                    <w:numPr>
                      <w:ilvl w:val="0"/>
                      <w:numId w:val="30"/>
                    </w:numPr>
                    <w:contextualSpacing w:val="0"/>
                    <w:suppressOverlap/>
                    <w:jc w:val="both"/>
                    <w:rPr>
                      <w:bCs/>
                    </w:rPr>
                  </w:pPr>
                  <w:r w:rsidRPr="001C18B2">
                    <w:rPr>
                      <w:bCs/>
                    </w:rPr>
                    <w:t>aplicar as sanções administrativas, quando se fizerem necessárias;</w:t>
                  </w:r>
                </w:p>
                <w:p w14:paraId="5163FC38" w14:textId="77777777" w:rsidR="00606F13" w:rsidRPr="001C18B2" w:rsidRDefault="00606F13" w:rsidP="00976A72">
                  <w:pPr>
                    <w:pStyle w:val="PargrafodaLista"/>
                    <w:framePr w:hSpace="141" w:wrap="around" w:vAnchor="text" w:hAnchor="text" w:xAlign="center" w:y="1"/>
                    <w:numPr>
                      <w:ilvl w:val="0"/>
                      <w:numId w:val="30"/>
                    </w:numPr>
                    <w:contextualSpacing w:val="0"/>
                    <w:suppressOverlap/>
                    <w:jc w:val="both"/>
                    <w:rPr>
                      <w:bCs/>
                    </w:rPr>
                  </w:pPr>
                  <w:r w:rsidRPr="001C18B2">
                    <w:rPr>
                      <w:bCs/>
                    </w:rPr>
                    <w:t>prestar à CONTRATADA informações e esclarecimentos que venham a ser solicitados;</w:t>
                  </w:r>
                </w:p>
                <w:p w14:paraId="03CFDC9E" w14:textId="77777777" w:rsidR="00606F13" w:rsidRPr="001C18B2" w:rsidRDefault="00606F13" w:rsidP="00976A72">
                  <w:pPr>
                    <w:pStyle w:val="PargrafodaLista"/>
                    <w:framePr w:hSpace="141" w:wrap="around" w:vAnchor="text" w:hAnchor="text" w:xAlign="center" w:y="1"/>
                    <w:numPr>
                      <w:ilvl w:val="0"/>
                      <w:numId w:val="30"/>
                    </w:numPr>
                    <w:contextualSpacing w:val="0"/>
                    <w:suppressOverlap/>
                    <w:jc w:val="both"/>
                    <w:rPr>
                      <w:bCs/>
                    </w:rPr>
                  </w:pPr>
                  <w:r w:rsidRPr="001C18B2">
                    <w:rPr>
                      <w:bCs/>
                    </w:rPr>
                    <w:t>demais condições constantes do edital de licitação.</w:t>
                  </w:r>
                </w:p>
                <w:p w14:paraId="4342F866" w14:textId="77777777" w:rsidR="00606F13" w:rsidRPr="001C18B2" w:rsidRDefault="00606F13" w:rsidP="00976A72">
                  <w:pPr>
                    <w:framePr w:hSpace="141" w:wrap="around" w:vAnchor="text" w:hAnchor="text" w:xAlign="center" w:y="1"/>
                    <w:suppressOverlap/>
                    <w:jc w:val="both"/>
                    <w:rPr>
                      <w:bCs/>
                    </w:rPr>
                  </w:pPr>
                </w:p>
              </w:tc>
            </w:tr>
          </w:tbl>
          <w:p w14:paraId="6A70B13D" w14:textId="77777777" w:rsidR="00606F13" w:rsidRPr="001C18B2" w:rsidRDefault="00606F13" w:rsidP="00193F93">
            <w:pPr>
              <w:pStyle w:val="PargrafodaLista"/>
              <w:ind w:left="0"/>
              <w:rPr>
                <w:color w:val="4472C4"/>
              </w:rPr>
            </w:pPr>
          </w:p>
          <w:p w14:paraId="4180A72A" w14:textId="77777777" w:rsidR="00606F13" w:rsidRPr="001C18B2" w:rsidRDefault="00606F13" w:rsidP="00193F93">
            <w:pPr>
              <w:pStyle w:val="PargrafodaLista"/>
              <w:ind w:left="196"/>
              <w:rPr>
                <w:b/>
              </w:rPr>
            </w:pPr>
          </w:p>
        </w:tc>
      </w:tr>
      <w:tr w:rsidR="00606F13" w:rsidRPr="001C18B2" w14:paraId="5A51C056" w14:textId="77777777" w:rsidTr="001664C9">
        <w:tc>
          <w:tcPr>
            <w:tcW w:w="9570" w:type="dxa"/>
            <w:shd w:val="clear" w:color="auto" w:fill="0F4761" w:themeFill="accent1" w:themeFillShade="BF"/>
          </w:tcPr>
          <w:p w14:paraId="47A68539" w14:textId="7EA61BB4" w:rsidR="00606F13" w:rsidRPr="001C18B2" w:rsidRDefault="00606F13" w:rsidP="00193F93">
            <w:pPr>
              <w:numPr>
                <w:ilvl w:val="0"/>
                <w:numId w:val="23"/>
              </w:numPr>
              <w:ind w:left="426"/>
              <w:jc w:val="both"/>
              <w:rPr>
                <w:b/>
                <w:color w:val="FFFFFF" w:themeColor="background1"/>
              </w:rPr>
            </w:pPr>
            <w:r w:rsidRPr="001C18B2">
              <w:rPr>
                <w:b/>
                <w:color w:val="FFFFFF" w:themeColor="background1"/>
              </w:rPr>
              <w:lastRenderedPageBreak/>
              <w:t>DO CONTRATO</w:t>
            </w:r>
            <w:r w:rsidR="007E58EF" w:rsidRPr="001C18B2">
              <w:rPr>
                <w:b/>
                <w:color w:val="FFFFFF" w:themeColor="background1"/>
              </w:rPr>
              <w:t>/ATA DE REGISTRO DE PREÇOS</w:t>
            </w:r>
          </w:p>
        </w:tc>
      </w:tr>
      <w:tr w:rsidR="00606F13" w:rsidRPr="001C18B2" w14:paraId="2325641C" w14:textId="77777777" w:rsidTr="001664C9">
        <w:tc>
          <w:tcPr>
            <w:tcW w:w="9570" w:type="dxa"/>
          </w:tcPr>
          <w:p w14:paraId="0D4C7AE9" w14:textId="77777777" w:rsidR="00606F13" w:rsidRPr="001C18B2" w:rsidRDefault="00606F13" w:rsidP="00193F93">
            <w:pPr>
              <w:jc w:val="both"/>
              <w:rPr>
                <w:b/>
              </w:rPr>
            </w:pPr>
          </w:p>
          <w:p w14:paraId="4A14040D" w14:textId="77777777" w:rsidR="00606F13" w:rsidRPr="001C18B2" w:rsidRDefault="00606F13" w:rsidP="00193F93">
            <w:pPr>
              <w:pStyle w:val="TableParagraph"/>
              <w:numPr>
                <w:ilvl w:val="1"/>
                <w:numId w:val="23"/>
              </w:numPr>
              <w:spacing w:line="272" w:lineRule="exact"/>
              <w:ind w:left="196" w:right="228" w:firstLine="0"/>
              <w:jc w:val="left"/>
              <w:rPr>
                <w:rFonts w:ascii="Times New Roman" w:hAnsi="Times New Roman" w:cs="Times New Roman"/>
                <w:b/>
              </w:rPr>
            </w:pPr>
            <w:r w:rsidRPr="001C18B2">
              <w:rPr>
                <w:rFonts w:ascii="Times New Roman" w:hAnsi="Times New Roman" w:cs="Times New Roman"/>
                <w:b/>
              </w:rPr>
              <w:t>INSTRUMENTO</w:t>
            </w:r>
            <w:r w:rsidRPr="001C18B2">
              <w:rPr>
                <w:rFonts w:ascii="Times New Roman" w:hAnsi="Times New Roman" w:cs="Times New Roman"/>
                <w:b/>
                <w:spacing w:val="-2"/>
              </w:rPr>
              <w:t xml:space="preserve"> </w:t>
            </w:r>
            <w:r w:rsidRPr="001C18B2">
              <w:rPr>
                <w:rFonts w:ascii="Times New Roman" w:hAnsi="Times New Roman" w:cs="Times New Roman"/>
                <w:b/>
              </w:rPr>
              <w:t>CONTRATUAL</w:t>
            </w:r>
          </w:p>
          <w:p w14:paraId="18D7FBBF" w14:textId="77777777" w:rsidR="00055D0D" w:rsidRPr="001C18B2" w:rsidRDefault="00055D0D" w:rsidP="00A40EBF">
            <w:pPr>
              <w:pStyle w:val="TableParagraph"/>
              <w:ind w:left="196" w:right="228"/>
              <w:jc w:val="both"/>
              <w:rPr>
                <w:rFonts w:ascii="Times New Roman" w:hAnsi="Times New Roman" w:cs="Times New Roman"/>
                <w:spacing w:val="-5"/>
              </w:rPr>
            </w:pPr>
          </w:p>
          <w:p w14:paraId="7CEC4488" w14:textId="351298F7" w:rsidR="00606F13" w:rsidRPr="001C18B2" w:rsidRDefault="00606F13" w:rsidP="00A40EBF">
            <w:pPr>
              <w:pStyle w:val="TableParagraph"/>
              <w:ind w:left="196" w:right="228"/>
              <w:jc w:val="both"/>
              <w:rPr>
                <w:rFonts w:ascii="Times New Roman" w:hAnsi="Times New Roman" w:cs="Times New Roman"/>
                <w:spacing w:val="-4"/>
              </w:rPr>
            </w:pPr>
            <w:r w:rsidRPr="001C18B2">
              <w:rPr>
                <w:rFonts w:ascii="Times New Roman" w:hAnsi="Times New Roman" w:cs="Times New Roman"/>
                <w:spacing w:val="-5"/>
              </w:rPr>
              <w:t xml:space="preserve">(     </w:t>
            </w:r>
            <w:r w:rsidRPr="001C18B2">
              <w:rPr>
                <w:rFonts w:ascii="Times New Roman" w:hAnsi="Times New Roman" w:cs="Times New Roman"/>
                <w:spacing w:val="-11"/>
              </w:rPr>
              <w:t xml:space="preserve"> </w:t>
            </w:r>
            <w:r w:rsidRPr="001C18B2">
              <w:rPr>
                <w:rFonts w:ascii="Times New Roman" w:hAnsi="Times New Roman" w:cs="Times New Roman"/>
                <w:spacing w:val="-5"/>
              </w:rPr>
              <w:t>)</w:t>
            </w:r>
            <w:r w:rsidRPr="001C18B2">
              <w:rPr>
                <w:rFonts w:ascii="Times New Roman" w:hAnsi="Times New Roman" w:cs="Times New Roman"/>
                <w:spacing w:val="-10"/>
              </w:rPr>
              <w:t xml:space="preserve"> </w:t>
            </w:r>
            <w:r w:rsidRPr="001C18B2">
              <w:rPr>
                <w:rFonts w:ascii="Times New Roman" w:hAnsi="Times New Roman" w:cs="Times New Roman"/>
                <w:spacing w:val="-5"/>
              </w:rPr>
              <w:t>Somente</w:t>
            </w:r>
            <w:r w:rsidRPr="001C18B2">
              <w:rPr>
                <w:rFonts w:ascii="Times New Roman" w:hAnsi="Times New Roman" w:cs="Times New Roman"/>
                <w:spacing w:val="-10"/>
              </w:rPr>
              <w:t xml:space="preserve"> </w:t>
            </w:r>
            <w:r w:rsidRPr="001C18B2">
              <w:rPr>
                <w:rFonts w:ascii="Times New Roman" w:hAnsi="Times New Roman" w:cs="Times New Roman"/>
                <w:spacing w:val="-4"/>
              </w:rPr>
              <w:t>por</w:t>
            </w:r>
            <w:r w:rsidRPr="001C18B2">
              <w:rPr>
                <w:rFonts w:ascii="Times New Roman" w:hAnsi="Times New Roman" w:cs="Times New Roman"/>
                <w:spacing w:val="-10"/>
              </w:rPr>
              <w:t xml:space="preserve"> </w:t>
            </w:r>
            <w:r w:rsidRPr="001C18B2">
              <w:rPr>
                <w:rFonts w:ascii="Times New Roman" w:hAnsi="Times New Roman" w:cs="Times New Roman"/>
                <w:spacing w:val="-4"/>
              </w:rPr>
              <w:t>assinatura</w:t>
            </w:r>
            <w:r w:rsidRPr="001C18B2">
              <w:rPr>
                <w:rFonts w:ascii="Times New Roman" w:hAnsi="Times New Roman" w:cs="Times New Roman"/>
                <w:spacing w:val="-10"/>
              </w:rPr>
              <w:t xml:space="preserve"> </w:t>
            </w:r>
            <w:r w:rsidRPr="001C18B2">
              <w:rPr>
                <w:rFonts w:ascii="Times New Roman" w:hAnsi="Times New Roman" w:cs="Times New Roman"/>
                <w:spacing w:val="-4"/>
              </w:rPr>
              <w:t>de</w:t>
            </w:r>
            <w:r w:rsidRPr="001C18B2">
              <w:rPr>
                <w:rFonts w:ascii="Times New Roman" w:hAnsi="Times New Roman" w:cs="Times New Roman"/>
                <w:spacing w:val="-10"/>
              </w:rPr>
              <w:t xml:space="preserve"> </w:t>
            </w:r>
            <w:r w:rsidRPr="001C18B2">
              <w:rPr>
                <w:rFonts w:ascii="Times New Roman" w:hAnsi="Times New Roman" w:cs="Times New Roman"/>
                <w:spacing w:val="-4"/>
              </w:rPr>
              <w:t>contrato</w:t>
            </w:r>
          </w:p>
          <w:p w14:paraId="6E23C8E8" w14:textId="25830636" w:rsidR="007E58EF" w:rsidRPr="001C18B2" w:rsidRDefault="007E58EF" w:rsidP="00A40EBF">
            <w:pPr>
              <w:pStyle w:val="TableParagraph"/>
              <w:ind w:left="196" w:right="228"/>
              <w:jc w:val="both"/>
              <w:rPr>
                <w:rFonts w:ascii="Times New Roman" w:hAnsi="Times New Roman" w:cs="Times New Roman"/>
                <w:spacing w:val="-4"/>
              </w:rPr>
            </w:pPr>
            <w:r w:rsidRPr="001C18B2">
              <w:rPr>
                <w:rFonts w:ascii="Times New Roman" w:hAnsi="Times New Roman" w:cs="Times New Roman"/>
                <w:spacing w:val="-4"/>
              </w:rPr>
              <w:t xml:space="preserve">(    </w:t>
            </w:r>
            <w:r w:rsidR="00976A72">
              <w:rPr>
                <w:rFonts w:ascii="Times New Roman" w:hAnsi="Times New Roman" w:cs="Times New Roman"/>
                <w:spacing w:val="-4"/>
              </w:rPr>
              <w:t>X</w:t>
            </w:r>
            <w:r w:rsidRPr="001C18B2">
              <w:rPr>
                <w:rFonts w:ascii="Times New Roman" w:hAnsi="Times New Roman" w:cs="Times New Roman"/>
                <w:spacing w:val="-4"/>
              </w:rPr>
              <w:t xml:space="preserve">    ) Somente por assinatura de ata de registro de preços</w:t>
            </w:r>
          </w:p>
          <w:p w14:paraId="0F0DFF22" w14:textId="77777777" w:rsidR="00606F13" w:rsidRPr="001C18B2" w:rsidRDefault="00606F13" w:rsidP="00A40EBF">
            <w:pPr>
              <w:pStyle w:val="TableParagraph"/>
              <w:ind w:left="196" w:right="228"/>
              <w:jc w:val="both"/>
              <w:rPr>
                <w:rFonts w:ascii="Times New Roman" w:hAnsi="Times New Roman" w:cs="Times New Roman"/>
                <w:spacing w:val="-5"/>
              </w:rPr>
            </w:pPr>
            <w:r w:rsidRPr="001C18B2">
              <w:rPr>
                <w:rFonts w:ascii="Times New Roman" w:hAnsi="Times New Roman" w:cs="Times New Roman"/>
                <w:spacing w:val="-57"/>
              </w:rPr>
              <w:t xml:space="preserve"> </w:t>
            </w:r>
            <w:r w:rsidRPr="001C18B2">
              <w:rPr>
                <w:rFonts w:ascii="Times New Roman" w:hAnsi="Times New Roman" w:cs="Times New Roman"/>
                <w:spacing w:val="-5"/>
              </w:rPr>
              <w:t>(</w:t>
            </w:r>
            <w:r w:rsidRPr="001C18B2">
              <w:rPr>
                <w:rFonts w:ascii="Times New Roman" w:hAnsi="Times New Roman" w:cs="Times New Roman"/>
                <w:spacing w:val="-11"/>
              </w:rPr>
              <w:t xml:space="preserve">         </w:t>
            </w:r>
            <w:r w:rsidRPr="001C18B2">
              <w:rPr>
                <w:rFonts w:ascii="Times New Roman" w:hAnsi="Times New Roman" w:cs="Times New Roman"/>
                <w:spacing w:val="-5"/>
              </w:rPr>
              <w:t>)</w:t>
            </w:r>
            <w:r w:rsidRPr="001C18B2">
              <w:rPr>
                <w:rFonts w:ascii="Times New Roman" w:hAnsi="Times New Roman" w:cs="Times New Roman"/>
                <w:spacing w:val="-11"/>
              </w:rPr>
              <w:t xml:space="preserve"> </w:t>
            </w:r>
            <w:r w:rsidRPr="001C18B2">
              <w:rPr>
                <w:rFonts w:ascii="Times New Roman" w:hAnsi="Times New Roman" w:cs="Times New Roman"/>
                <w:spacing w:val="-5"/>
              </w:rPr>
              <w:t>Autorização de Fornecimento + Contrato de garantia e assistência técnica</w:t>
            </w:r>
          </w:p>
          <w:p w14:paraId="27017A38" w14:textId="77777777" w:rsidR="00606F13" w:rsidRPr="001C18B2" w:rsidRDefault="00606F13" w:rsidP="00A40EBF">
            <w:pPr>
              <w:pStyle w:val="PargrafodaLista"/>
              <w:tabs>
                <w:tab w:val="left" w:pos="1386"/>
              </w:tabs>
              <w:ind w:left="196" w:right="228"/>
              <w:jc w:val="both"/>
              <w:rPr>
                <w:spacing w:val="-4"/>
              </w:rPr>
            </w:pPr>
            <w:proofErr w:type="gramStart"/>
            <w:r w:rsidRPr="001C18B2">
              <w:rPr>
                <w:spacing w:val="-5"/>
              </w:rPr>
              <w:t xml:space="preserve">(  </w:t>
            </w:r>
            <w:proofErr w:type="gramEnd"/>
            <w:r w:rsidRPr="001C18B2">
              <w:rPr>
                <w:spacing w:val="-5"/>
              </w:rPr>
              <w:t xml:space="preserve">    </w:t>
            </w:r>
            <w:proofErr w:type="gramStart"/>
            <w:r w:rsidRPr="001C18B2">
              <w:rPr>
                <w:spacing w:val="-5"/>
              </w:rPr>
              <w:t xml:space="preserve">  )</w:t>
            </w:r>
            <w:proofErr w:type="gramEnd"/>
            <w:r w:rsidRPr="001C18B2">
              <w:rPr>
                <w:spacing w:val="-5"/>
              </w:rPr>
              <w:t xml:space="preserve"> Autorização de Fornecimento</w:t>
            </w:r>
          </w:p>
          <w:p w14:paraId="7EBA7907" w14:textId="77777777" w:rsidR="00606F13" w:rsidRPr="001C18B2" w:rsidRDefault="00606F13" w:rsidP="00A40EBF">
            <w:pPr>
              <w:pStyle w:val="PargrafodaLista"/>
              <w:tabs>
                <w:tab w:val="left" w:pos="1386"/>
              </w:tabs>
              <w:ind w:left="196" w:right="228"/>
              <w:jc w:val="both"/>
            </w:pPr>
            <w:proofErr w:type="gramStart"/>
            <w:r w:rsidRPr="001C18B2">
              <w:t xml:space="preserve">(  </w:t>
            </w:r>
            <w:proofErr w:type="gramEnd"/>
            <w:r w:rsidRPr="001C18B2">
              <w:t xml:space="preserve">   </w:t>
            </w:r>
            <w:proofErr w:type="gramStart"/>
            <w:r w:rsidRPr="001C18B2">
              <w:t xml:space="preserve">  )</w:t>
            </w:r>
            <w:proofErr w:type="gramEnd"/>
            <w:r w:rsidRPr="001C18B2">
              <w:t xml:space="preserve"> Outro. ___________________________________________________</w:t>
            </w:r>
          </w:p>
          <w:p w14:paraId="52C1F4B5" w14:textId="77777777" w:rsidR="00606F13" w:rsidRPr="001C18B2" w:rsidRDefault="00606F13" w:rsidP="00A40EBF">
            <w:pPr>
              <w:pStyle w:val="PargrafodaLista"/>
              <w:tabs>
                <w:tab w:val="left" w:pos="1386"/>
              </w:tabs>
              <w:ind w:left="196" w:right="228"/>
              <w:jc w:val="both"/>
            </w:pPr>
          </w:p>
          <w:p w14:paraId="2019D5BC" w14:textId="77777777" w:rsidR="00606F13" w:rsidRPr="001C18B2" w:rsidRDefault="00606F13" w:rsidP="00A40EBF">
            <w:pPr>
              <w:numPr>
                <w:ilvl w:val="1"/>
                <w:numId w:val="23"/>
              </w:numPr>
              <w:ind w:left="196" w:right="228" w:firstLine="0"/>
              <w:jc w:val="both"/>
              <w:rPr>
                <w:b/>
              </w:rPr>
            </w:pPr>
            <w:r w:rsidRPr="001C18B2">
              <w:rPr>
                <w:b/>
              </w:rPr>
              <w:t>VIGÊNCIA</w:t>
            </w:r>
          </w:p>
          <w:p w14:paraId="62DFD156" w14:textId="77777777" w:rsidR="00055D0D" w:rsidRPr="001C18B2" w:rsidRDefault="00055D0D" w:rsidP="00A40EBF">
            <w:pPr>
              <w:ind w:left="196" w:right="228"/>
              <w:jc w:val="both"/>
              <w:rPr>
                <w:bCs/>
              </w:rPr>
            </w:pPr>
          </w:p>
          <w:p w14:paraId="1A2962F1" w14:textId="613A3ABB" w:rsidR="00606F13" w:rsidRPr="001C18B2" w:rsidRDefault="00606F13" w:rsidP="00A40EBF">
            <w:pPr>
              <w:ind w:left="196" w:right="228"/>
              <w:jc w:val="both"/>
              <w:rPr>
                <w:bCs/>
              </w:rPr>
            </w:pPr>
            <w:proofErr w:type="gramStart"/>
            <w:r w:rsidRPr="001C18B2">
              <w:rPr>
                <w:bCs/>
              </w:rPr>
              <w:lastRenderedPageBreak/>
              <w:t xml:space="preserve">( </w:t>
            </w:r>
            <w:r w:rsidR="00707CE7" w:rsidRPr="001C18B2">
              <w:rPr>
                <w:bCs/>
              </w:rPr>
              <w:t>X</w:t>
            </w:r>
            <w:proofErr w:type="gramEnd"/>
            <w:r w:rsidRPr="001C18B2">
              <w:rPr>
                <w:bCs/>
              </w:rPr>
              <w:t xml:space="preserve"> ) O prazo de vigência da contratação é de </w:t>
            </w:r>
            <w:r w:rsidR="00707CE7" w:rsidRPr="001C18B2">
              <w:rPr>
                <w:bCs/>
              </w:rPr>
              <w:t>12 meses</w:t>
            </w:r>
            <w:r w:rsidRPr="001C18B2">
              <w:rPr>
                <w:bCs/>
              </w:rPr>
              <w:t xml:space="preserve"> contados da </w:t>
            </w:r>
            <w:r w:rsidR="00707CE7" w:rsidRPr="001C18B2">
              <w:rPr>
                <w:bCs/>
              </w:rPr>
              <w:t>assinatura do contrato</w:t>
            </w:r>
            <w:r w:rsidRPr="001C18B2">
              <w:rPr>
                <w:bCs/>
              </w:rPr>
              <w:t>, na forma do artigo 105 da Lei n° 14.133, de 2021</w:t>
            </w:r>
            <w:r w:rsidR="008026F7" w:rsidRPr="001C18B2">
              <w:rPr>
                <w:bCs/>
              </w:rPr>
              <w:t xml:space="preserve">, </w:t>
            </w:r>
            <w:r w:rsidR="00AE5497" w:rsidRPr="001C18B2">
              <w:rPr>
                <w:bCs/>
              </w:rPr>
              <w:t>p</w:t>
            </w:r>
            <w:r w:rsidR="008026F7" w:rsidRPr="001C18B2">
              <w:rPr>
                <w:bCs/>
              </w:rPr>
              <w:t>rorrogável</w:t>
            </w:r>
            <w:r w:rsidR="00AE5497" w:rsidRPr="001C18B2">
              <w:rPr>
                <w:bCs/>
              </w:rPr>
              <w:t xml:space="preserve"> na forma da lei</w:t>
            </w:r>
            <w:r w:rsidRPr="001C18B2">
              <w:rPr>
                <w:bCs/>
              </w:rPr>
              <w:t>.</w:t>
            </w:r>
          </w:p>
          <w:p w14:paraId="6F517A9B" w14:textId="77777777" w:rsidR="00606F13" w:rsidRPr="001C18B2" w:rsidRDefault="00606F13" w:rsidP="00193F93">
            <w:pPr>
              <w:ind w:left="196" w:right="228"/>
              <w:jc w:val="both"/>
              <w:rPr>
                <w:bCs/>
              </w:rPr>
            </w:pPr>
          </w:p>
          <w:p w14:paraId="23D981A6" w14:textId="77777777" w:rsidR="00606F13" w:rsidRPr="001C18B2" w:rsidRDefault="00606F13" w:rsidP="00193F93">
            <w:pPr>
              <w:numPr>
                <w:ilvl w:val="1"/>
                <w:numId w:val="23"/>
              </w:numPr>
              <w:ind w:left="196" w:right="228" w:firstLine="0"/>
              <w:jc w:val="both"/>
              <w:rPr>
                <w:b/>
              </w:rPr>
            </w:pPr>
            <w:r w:rsidRPr="001C18B2">
              <w:rPr>
                <w:b/>
              </w:rPr>
              <w:t>GESTÃO E FISCALIZAÇÃO</w:t>
            </w:r>
          </w:p>
          <w:p w14:paraId="6A4F8229" w14:textId="77777777" w:rsidR="00606F13" w:rsidRPr="001C18B2" w:rsidRDefault="00606F13" w:rsidP="00193F93">
            <w:pPr>
              <w:ind w:left="196" w:right="228"/>
              <w:jc w:val="both"/>
              <w:rPr>
                <w:b/>
              </w:rPr>
            </w:pPr>
          </w:p>
          <w:p w14:paraId="07415C54" w14:textId="77777777" w:rsidR="00606F13" w:rsidRPr="001C18B2" w:rsidRDefault="00606F13" w:rsidP="00193F93">
            <w:pPr>
              <w:ind w:left="196" w:right="228"/>
              <w:jc w:val="both"/>
              <w:rPr>
                <w:b/>
              </w:rPr>
            </w:pPr>
            <w:r w:rsidRPr="001C18B2">
              <w:rPr>
                <w:b/>
              </w:rPr>
              <w:t>Gestor:</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606F13" w:rsidRPr="001C18B2" w14:paraId="4BD75E8C" w14:textId="77777777" w:rsidTr="001664C9">
              <w:tc>
                <w:tcPr>
                  <w:tcW w:w="8405" w:type="dxa"/>
                </w:tcPr>
                <w:p w14:paraId="717FB889" w14:textId="453B2B52" w:rsidR="00606F13" w:rsidRPr="001C18B2" w:rsidRDefault="00606F13" w:rsidP="00976A72">
                  <w:pPr>
                    <w:framePr w:hSpace="141" w:wrap="around" w:vAnchor="text" w:hAnchor="text" w:xAlign="center" w:y="1"/>
                    <w:tabs>
                      <w:tab w:val="left" w:pos="3495"/>
                    </w:tabs>
                    <w:ind w:left="196" w:right="228"/>
                    <w:suppressOverlap/>
                    <w:jc w:val="both"/>
                    <w:rPr>
                      <w:bCs/>
                    </w:rPr>
                  </w:pPr>
                  <w:r w:rsidRPr="001C18B2">
                    <w:rPr>
                      <w:bCs/>
                    </w:rPr>
                    <w:t>Nome:</w:t>
                  </w:r>
                  <w:r w:rsidR="00191311" w:rsidRPr="001C18B2">
                    <w:rPr>
                      <w:bCs/>
                    </w:rPr>
                    <w:t xml:space="preserve"> </w:t>
                  </w:r>
                  <w:r w:rsidR="00AD5008" w:rsidRPr="001C18B2">
                    <w:rPr>
                      <w:bCs/>
                    </w:rPr>
                    <w:t>ANDREIA CRISTINA PIRES</w:t>
                  </w:r>
                </w:p>
              </w:tc>
            </w:tr>
            <w:tr w:rsidR="00606F13" w:rsidRPr="001C18B2" w14:paraId="2C56E075" w14:textId="77777777" w:rsidTr="001664C9">
              <w:tc>
                <w:tcPr>
                  <w:tcW w:w="8405" w:type="dxa"/>
                </w:tcPr>
                <w:p w14:paraId="20530797" w14:textId="6A2AE447" w:rsidR="00606F13" w:rsidRPr="001C18B2" w:rsidRDefault="00606F13" w:rsidP="00976A72">
                  <w:pPr>
                    <w:framePr w:hSpace="141" w:wrap="around" w:vAnchor="text" w:hAnchor="text" w:xAlign="center" w:y="1"/>
                    <w:ind w:left="196" w:right="228"/>
                    <w:suppressOverlap/>
                    <w:jc w:val="both"/>
                    <w:rPr>
                      <w:bCs/>
                    </w:rPr>
                  </w:pPr>
                  <w:r w:rsidRPr="001C18B2">
                    <w:rPr>
                      <w:bCs/>
                    </w:rPr>
                    <w:t>Cargo:</w:t>
                  </w:r>
                  <w:r w:rsidR="00191311" w:rsidRPr="001C18B2">
                    <w:rPr>
                      <w:bCs/>
                    </w:rPr>
                    <w:t xml:space="preserve"> </w:t>
                  </w:r>
                  <w:r w:rsidR="00AD5008" w:rsidRPr="001C18B2">
                    <w:rPr>
                      <w:bCs/>
                    </w:rPr>
                    <w:t>SECRETARIA MUNICIPAL DE SAUDE.</w:t>
                  </w:r>
                </w:p>
              </w:tc>
            </w:tr>
            <w:tr w:rsidR="00606F13" w:rsidRPr="001C18B2" w14:paraId="0876DBFA" w14:textId="77777777" w:rsidTr="001664C9">
              <w:tc>
                <w:tcPr>
                  <w:tcW w:w="8405" w:type="dxa"/>
                </w:tcPr>
                <w:p w14:paraId="1BEDAF9D" w14:textId="4535082E" w:rsidR="00606F13" w:rsidRPr="001C18B2" w:rsidRDefault="00606F13" w:rsidP="00976A72">
                  <w:pPr>
                    <w:framePr w:hSpace="141" w:wrap="around" w:vAnchor="text" w:hAnchor="text" w:xAlign="center" w:y="1"/>
                    <w:ind w:left="196" w:right="228"/>
                    <w:suppressOverlap/>
                    <w:jc w:val="both"/>
                    <w:rPr>
                      <w:bCs/>
                    </w:rPr>
                  </w:pPr>
                  <w:r w:rsidRPr="001C18B2">
                    <w:rPr>
                      <w:bCs/>
                    </w:rPr>
                    <w:t>Matrícula:</w:t>
                  </w:r>
                </w:p>
              </w:tc>
            </w:tr>
            <w:tr w:rsidR="00606F13" w:rsidRPr="001C18B2" w14:paraId="37A874A1" w14:textId="77777777" w:rsidTr="001664C9">
              <w:tc>
                <w:tcPr>
                  <w:tcW w:w="8405" w:type="dxa"/>
                </w:tcPr>
                <w:p w14:paraId="52E1B34D" w14:textId="77777777" w:rsidR="00606F13" w:rsidRPr="001C18B2" w:rsidRDefault="00606F13" w:rsidP="00976A72">
                  <w:pPr>
                    <w:framePr w:hSpace="141" w:wrap="around" w:vAnchor="text" w:hAnchor="text" w:xAlign="center" w:y="1"/>
                    <w:ind w:left="196" w:right="228"/>
                    <w:suppressOverlap/>
                    <w:jc w:val="both"/>
                    <w:rPr>
                      <w:bCs/>
                    </w:rPr>
                  </w:pPr>
                  <w:r w:rsidRPr="001C18B2">
                    <w:rPr>
                      <w:bCs/>
                    </w:rPr>
                    <w:t>E-mail:</w:t>
                  </w:r>
                </w:p>
              </w:tc>
            </w:tr>
          </w:tbl>
          <w:p w14:paraId="548F0E4B" w14:textId="77777777" w:rsidR="00606F13" w:rsidRPr="001C18B2" w:rsidRDefault="00606F13" w:rsidP="00193F93">
            <w:pPr>
              <w:ind w:left="196" w:right="228"/>
              <w:jc w:val="both"/>
              <w:rPr>
                <w:b/>
              </w:rPr>
            </w:pPr>
          </w:p>
          <w:p w14:paraId="0F2429DE" w14:textId="77777777" w:rsidR="00606F13" w:rsidRPr="001C18B2" w:rsidRDefault="00606F13" w:rsidP="00193F93">
            <w:pPr>
              <w:ind w:left="196" w:right="228"/>
              <w:jc w:val="both"/>
              <w:rPr>
                <w:b/>
              </w:rPr>
            </w:pPr>
            <w:r w:rsidRPr="001C18B2">
              <w:rPr>
                <w:b/>
              </w:rPr>
              <w:t>Fiscal:</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5A166C" w:rsidRPr="001C18B2" w14:paraId="031F15E5" w14:textId="77777777" w:rsidTr="001664C9">
              <w:tc>
                <w:tcPr>
                  <w:tcW w:w="8405" w:type="dxa"/>
                </w:tcPr>
                <w:p w14:paraId="701C275D" w14:textId="45B600BF" w:rsidR="005A166C" w:rsidRPr="001C18B2" w:rsidRDefault="005A166C" w:rsidP="00976A72">
                  <w:pPr>
                    <w:pStyle w:val="Nivel2"/>
                    <w:framePr w:hSpace="141" w:wrap="around" w:vAnchor="text" w:hAnchor="text" w:xAlign="center" w:y="1"/>
                    <w:numPr>
                      <w:ilvl w:val="0"/>
                      <w:numId w:val="0"/>
                    </w:numPr>
                    <w:spacing w:before="0" w:after="40" w:line="240" w:lineRule="auto"/>
                    <w:suppressOverlap/>
                    <w:rPr>
                      <w:rFonts w:ascii="Times New Roman" w:hAnsi="Times New Roman" w:cs="Times New Roman"/>
                      <w:bCs/>
                      <w:sz w:val="24"/>
                      <w:szCs w:val="24"/>
                    </w:rPr>
                  </w:pPr>
                  <w:r w:rsidRPr="001C18B2">
                    <w:rPr>
                      <w:rFonts w:ascii="Times New Roman" w:hAnsi="Times New Roman" w:cs="Times New Roman"/>
                      <w:bCs/>
                      <w:sz w:val="24"/>
                      <w:szCs w:val="24"/>
                    </w:rPr>
                    <w:t xml:space="preserve">    Nome: </w:t>
                  </w:r>
                  <w:r w:rsidRPr="001C18B2">
                    <w:rPr>
                      <w:rFonts w:ascii="Times New Roman" w:hAnsi="Times New Roman" w:cs="Times New Roman"/>
                      <w:color w:val="auto"/>
                      <w:sz w:val="24"/>
                      <w:szCs w:val="24"/>
                    </w:rPr>
                    <w:t xml:space="preserve"> </w:t>
                  </w:r>
                  <w:r w:rsidR="00A3137C" w:rsidRPr="001C18B2">
                    <w:rPr>
                      <w:rFonts w:ascii="Times New Roman" w:hAnsi="Times New Roman" w:cs="Times New Roman"/>
                      <w:color w:val="auto"/>
                      <w:sz w:val="24"/>
                      <w:szCs w:val="24"/>
                    </w:rPr>
                    <w:t xml:space="preserve">TAMARA VIEIRA MARTINS </w:t>
                  </w:r>
                </w:p>
              </w:tc>
            </w:tr>
            <w:tr w:rsidR="005A166C" w:rsidRPr="001C18B2" w14:paraId="5B669DA5" w14:textId="77777777" w:rsidTr="001664C9">
              <w:tc>
                <w:tcPr>
                  <w:tcW w:w="8405" w:type="dxa"/>
                </w:tcPr>
                <w:p w14:paraId="093F45D4" w14:textId="633B6367" w:rsidR="005A166C" w:rsidRPr="001C18B2" w:rsidRDefault="005A166C" w:rsidP="00976A72">
                  <w:pPr>
                    <w:framePr w:hSpace="141" w:wrap="around" w:vAnchor="text" w:hAnchor="text" w:xAlign="center" w:y="1"/>
                    <w:ind w:left="196" w:right="228"/>
                    <w:suppressOverlap/>
                    <w:jc w:val="both"/>
                    <w:rPr>
                      <w:bCs/>
                    </w:rPr>
                  </w:pPr>
                  <w:r w:rsidRPr="001C18B2">
                    <w:rPr>
                      <w:bCs/>
                    </w:rPr>
                    <w:t>Cargo: Farmacêutica</w:t>
                  </w:r>
                </w:p>
              </w:tc>
            </w:tr>
            <w:tr w:rsidR="005A166C" w:rsidRPr="001C18B2" w14:paraId="3E46003D" w14:textId="77777777" w:rsidTr="001664C9">
              <w:tc>
                <w:tcPr>
                  <w:tcW w:w="8405" w:type="dxa"/>
                </w:tcPr>
                <w:p w14:paraId="186D9050" w14:textId="0E4CBA31" w:rsidR="005A166C" w:rsidRPr="001C18B2" w:rsidRDefault="00A3137C" w:rsidP="00976A72">
                  <w:pPr>
                    <w:framePr w:hSpace="141" w:wrap="around" w:vAnchor="text" w:hAnchor="text" w:xAlign="center" w:y="1"/>
                    <w:ind w:left="196" w:right="228"/>
                    <w:suppressOverlap/>
                    <w:jc w:val="both"/>
                    <w:rPr>
                      <w:bCs/>
                    </w:rPr>
                  </w:pPr>
                  <w:r w:rsidRPr="001C18B2">
                    <w:rPr>
                      <w:bCs/>
                    </w:rPr>
                    <w:t>Matrícula: 467</w:t>
                  </w:r>
                </w:p>
              </w:tc>
            </w:tr>
          </w:tbl>
          <w:p w14:paraId="726B8DA2" w14:textId="77777777" w:rsidR="00606F13" w:rsidRPr="001C18B2" w:rsidRDefault="00606F13" w:rsidP="00193F93">
            <w:pPr>
              <w:ind w:left="196" w:right="228"/>
              <w:jc w:val="both"/>
              <w:rPr>
                <w:b/>
              </w:rPr>
            </w:pPr>
          </w:p>
        </w:tc>
      </w:tr>
      <w:tr w:rsidR="00606F13" w:rsidRPr="001C18B2" w14:paraId="41AFE464" w14:textId="77777777" w:rsidTr="001664C9">
        <w:tc>
          <w:tcPr>
            <w:tcW w:w="9570" w:type="dxa"/>
            <w:shd w:val="clear" w:color="auto" w:fill="0F4761" w:themeFill="accent1" w:themeFillShade="BF"/>
          </w:tcPr>
          <w:p w14:paraId="6C7E3B25" w14:textId="77777777" w:rsidR="00606F13" w:rsidRPr="001C18B2" w:rsidRDefault="00606F13" w:rsidP="00193F93">
            <w:pPr>
              <w:numPr>
                <w:ilvl w:val="0"/>
                <w:numId w:val="23"/>
              </w:numPr>
              <w:ind w:left="426"/>
              <w:jc w:val="both"/>
              <w:rPr>
                <w:b/>
                <w:color w:val="FFFFFF" w:themeColor="background1"/>
              </w:rPr>
            </w:pPr>
            <w:r w:rsidRPr="001C18B2">
              <w:rPr>
                <w:b/>
                <w:color w:val="FFFFFF" w:themeColor="background1"/>
              </w:rPr>
              <w:lastRenderedPageBreak/>
              <w:t>CRITÉRIOS DE MEDIÇÃO E PAGAMENTO</w:t>
            </w:r>
          </w:p>
        </w:tc>
      </w:tr>
      <w:tr w:rsidR="00606F13" w:rsidRPr="001C18B2" w14:paraId="6AD90DA3" w14:textId="77777777" w:rsidTr="001664C9">
        <w:tc>
          <w:tcPr>
            <w:tcW w:w="9570" w:type="dxa"/>
          </w:tcPr>
          <w:p w14:paraId="13D9A42D" w14:textId="77777777" w:rsidR="00606F13" w:rsidRPr="001C18B2" w:rsidRDefault="00606F13" w:rsidP="00193F93">
            <w:pPr>
              <w:jc w:val="both"/>
              <w:rPr>
                <w:b/>
              </w:rPr>
            </w:pPr>
          </w:p>
          <w:p w14:paraId="1F7C0FA4" w14:textId="10CA5C91" w:rsidR="00606F13" w:rsidRPr="001C18B2" w:rsidRDefault="00606F13" w:rsidP="00193F93">
            <w:pPr>
              <w:ind w:left="196"/>
              <w:jc w:val="both"/>
              <w:rPr>
                <w:b/>
              </w:rPr>
            </w:pPr>
            <w:r w:rsidRPr="001C18B2">
              <w:rPr>
                <w:b/>
              </w:rPr>
              <w:t xml:space="preserve">9.1 </w:t>
            </w:r>
            <w:r w:rsidR="00C75526" w:rsidRPr="001C18B2">
              <w:rPr>
                <w:b/>
              </w:rPr>
              <w:t>Do recebimento provisório e definitivo</w:t>
            </w:r>
          </w:p>
          <w:p w14:paraId="7570D061" w14:textId="77777777" w:rsidR="00606F13" w:rsidRPr="001C18B2" w:rsidRDefault="00606F13" w:rsidP="00193F93">
            <w:pPr>
              <w:ind w:left="196"/>
              <w:jc w:val="both"/>
              <w:rPr>
                <w:b/>
              </w:rPr>
            </w:pPr>
            <w:r w:rsidRPr="001C18B2">
              <w:rPr>
                <w:b/>
              </w:rPr>
              <w:t xml:space="preserve"> </w:t>
            </w:r>
          </w:p>
          <w:p w14:paraId="391C3B49" w14:textId="3905C205" w:rsidR="00606F13" w:rsidRPr="001C18B2" w:rsidRDefault="00606F13" w:rsidP="00193F93">
            <w:pPr>
              <w:ind w:left="196"/>
              <w:jc w:val="both"/>
              <w:rPr>
                <w:bCs/>
              </w:rPr>
            </w:pPr>
            <w:r w:rsidRPr="001C18B2">
              <w:rPr>
                <w:bCs/>
              </w:rPr>
              <w:t xml:space="preserve">Prazo de recebimento </w:t>
            </w:r>
            <w:r w:rsidR="00A40EBF" w:rsidRPr="001C18B2">
              <w:rPr>
                <w:bCs/>
              </w:rPr>
              <w:t xml:space="preserve">provisório </w:t>
            </w:r>
            <w:r w:rsidRPr="001C18B2">
              <w:rPr>
                <w:bCs/>
              </w:rPr>
              <w:t xml:space="preserve">do objeto: </w:t>
            </w:r>
            <w:r w:rsidR="008A1210" w:rsidRPr="001C18B2">
              <w:rPr>
                <w:bCs/>
              </w:rPr>
              <w:t>1</w:t>
            </w:r>
            <w:r w:rsidR="000340FE" w:rsidRPr="001C18B2">
              <w:rPr>
                <w:bCs/>
              </w:rPr>
              <w:t>0 dias</w:t>
            </w:r>
          </w:p>
          <w:p w14:paraId="116CAF4E" w14:textId="34F103B5" w:rsidR="00A40EBF" w:rsidRPr="001C18B2" w:rsidRDefault="00A40EBF" w:rsidP="00A40EBF">
            <w:pPr>
              <w:ind w:left="196"/>
              <w:jc w:val="both"/>
              <w:rPr>
                <w:bCs/>
              </w:rPr>
            </w:pPr>
            <w:r w:rsidRPr="001C18B2">
              <w:rPr>
                <w:bCs/>
              </w:rPr>
              <w:t xml:space="preserve">Prazo de recebimento </w:t>
            </w:r>
            <w:r w:rsidR="00172904" w:rsidRPr="001C18B2">
              <w:rPr>
                <w:bCs/>
              </w:rPr>
              <w:t>definitivo</w:t>
            </w:r>
            <w:r w:rsidRPr="001C18B2">
              <w:rPr>
                <w:bCs/>
              </w:rPr>
              <w:t xml:space="preserve"> do objeto:</w:t>
            </w:r>
            <w:r w:rsidR="000340FE" w:rsidRPr="001C18B2">
              <w:rPr>
                <w:bCs/>
              </w:rPr>
              <w:t xml:space="preserve"> </w:t>
            </w:r>
            <w:r w:rsidR="008A1210" w:rsidRPr="001C18B2">
              <w:rPr>
                <w:bCs/>
              </w:rPr>
              <w:t>1</w:t>
            </w:r>
            <w:r w:rsidR="000340FE" w:rsidRPr="001C18B2">
              <w:rPr>
                <w:bCs/>
              </w:rPr>
              <w:t>0 dias</w:t>
            </w:r>
          </w:p>
          <w:p w14:paraId="6E84EE1C" w14:textId="248D2ED7" w:rsidR="007E58EF" w:rsidRPr="001C18B2" w:rsidRDefault="00606F13" w:rsidP="00193F93">
            <w:pPr>
              <w:ind w:left="196"/>
              <w:jc w:val="both"/>
              <w:rPr>
                <w:bCs/>
              </w:rPr>
            </w:pPr>
            <w:r w:rsidRPr="001C18B2">
              <w:rPr>
                <w:bCs/>
              </w:rPr>
              <w:t xml:space="preserve">Prazo de liquidação do documento fiscal: </w:t>
            </w:r>
            <w:r w:rsidR="008A1210" w:rsidRPr="001C18B2">
              <w:rPr>
                <w:bCs/>
              </w:rPr>
              <w:t>3</w:t>
            </w:r>
            <w:r w:rsidR="000340FE" w:rsidRPr="001C18B2">
              <w:rPr>
                <w:bCs/>
              </w:rPr>
              <w:t>0 dias</w:t>
            </w:r>
          </w:p>
          <w:p w14:paraId="1979E687" w14:textId="77777777" w:rsidR="00A95C83" w:rsidRPr="001C18B2" w:rsidRDefault="00A95C83" w:rsidP="00193F93">
            <w:pPr>
              <w:ind w:left="196"/>
              <w:jc w:val="both"/>
              <w:rPr>
                <w:bCs/>
              </w:rPr>
            </w:pPr>
          </w:p>
          <w:p w14:paraId="09534825" w14:textId="113A212A" w:rsidR="00A95C83" w:rsidRPr="001C18B2" w:rsidRDefault="00A95C83" w:rsidP="00A95C83">
            <w:pPr>
              <w:ind w:left="196"/>
              <w:rPr>
                <w:bCs/>
              </w:rPr>
            </w:pPr>
            <w:proofErr w:type="gramStart"/>
            <w:r w:rsidRPr="001C18B2">
              <w:rPr>
                <w:bCs/>
              </w:rPr>
              <w:t xml:space="preserve">9.1.1 </w:t>
            </w:r>
            <w:r w:rsidRPr="001C18B2">
              <w:t xml:space="preserve"> </w:t>
            </w:r>
            <w:r w:rsidRPr="001C18B2">
              <w:rPr>
                <w:bCs/>
              </w:rPr>
              <w:t>O</w:t>
            </w:r>
            <w:proofErr w:type="gramEnd"/>
            <w:r w:rsidRPr="001C18B2">
              <w:rPr>
                <w:bCs/>
              </w:rPr>
              <w:t xml:space="preserve"> objeto do contrato será recebido, conforme art. 140 da lei 14.133/21</w:t>
            </w:r>
            <w:r w:rsidR="00172904" w:rsidRPr="001C18B2">
              <w:rPr>
                <w:bCs/>
              </w:rPr>
              <w:t>:</w:t>
            </w:r>
          </w:p>
          <w:p w14:paraId="45967B9B" w14:textId="77777777" w:rsidR="00A95C83" w:rsidRPr="001C18B2" w:rsidRDefault="00A95C83" w:rsidP="00A95C83">
            <w:pPr>
              <w:ind w:left="196"/>
              <w:jc w:val="both"/>
              <w:rPr>
                <w:bCs/>
              </w:rPr>
            </w:pPr>
            <w:bookmarkStart w:id="0" w:name="art140i"/>
            <w:bookmarkStart w:id="1" w:name="art140ii"/>
            <w:bookmarkStart w:id="2" w:name="art140iia"/>
            <w:bookmarkEnd w:id="0"/>
            <w:bookmarkEnd w:id="1"/>
            <w:bookmarkEnd w:id="2"/>
            <w:r w:rsidRPr="001C18B2">
              <w:rPr>
                <w:bCs/>
              </w:rPr>
              <w:t>a) provisoriamente, de forma sumária, pelo responsável por seu acompanhamento e fiscalização, com verificação posterior da conformidade do material com as exigências contratuais;</w:t>
            </w:r>
          </w:p>
          <w:p w14:paraId="3910C53F" w14:textId="77777777" w:rsidR="00A95C83" w:rsidRPr="001C18B2" w:rsidRDefault="00A95C83" w:rsidP="00A95C83">
            <w:pPr>
              <w:ind w:left="196"/>
              <w:jc w:val="both"/>
              <w:rPr>
                <w:bCs/>
              </w:rPr>
            </w:pPr>
            <w:bookmarkStart w:id="3" w:name="art140iib"/>
            <w:bookmarkEnd w:id="3"/>
            <w:r w:rsidRPr="001C18B2">
              <w:rPr>
                <w:bCs/>
              </w:rPr>
              <w:t>b) definitivamente, por servidor ou comissão designada pela autoridade competente, mediante termo detalhado que comprove o atendimento das exigências contratuais.</w:t>
            </w:r>
          </w:p>
          <w:p w14:paraId="536BD6DB" w14:textId="77777777" w:rsidR="00A95C83" w:rsidRPr="001C18B2" w:rsidRDefault="00A95C83" w:rsidP="00A95C83">
            <w:pPr>
              <w:ind w:left="196"/>
              <w:jc w:val="both"/>
              <w:rPr>
                <w:bCs/>
              </w:rPr>
            </w:pPr>
            <w:bookmarkStart w:id="4" w:name="art140§1"/>
            <w:bookmarkEnd w:id="4"/>
            <w:r w:rsidRPr="001C18B2">
              <w:rPr>
                <w:bCs/>
              </w:rPr>
              <w:t>§ 1º O objeto do contrato poderá ser rejeitado, no todo ou em parte, quando estiver em desacordo com o contrato.</w:t>
            </w:r>
          </w:p>
          <w:p w14:paraId="6B1E68A5" w14:textId="77777777" w:rsidR="00A95C83" w:rsidRPr="001C18B2" w:rsidRDefault="00A95C83" w:rsidP="00A95C83">
            <w:pPr>
              <w:ind w:left="196"/>
              <w:jc w:val="both"/>
              <w:rPr>
                <w:bCs/>
              </w:rPr>
            </w:pPr>
            <w:bookmarkStart w:id="5" w:name="art140§2"/>
            <w:bookmarkEnd w:id="5"/>
            <w:r w:rsidRPr="001C18B2">
              <w:rPr>
                <w:bCs/>
              </w:rPr>
              <w:t>§ 2º O recebimento provisório ou definitivo não excluirá a responsabilidade civil pela solidez e pela segurança da obra ou serviço nem a responsabilidade ético-profissional pela perfeita execução do contrato, nos limites estabelecidos pela lei ou pelo contrato.</w:t>
            </w:r>
          </w:p>
          <w:p w14:paraId="71EC17A0" w14:textId="77777777" w:rsidR="00A95C83" w:rsidRPr="001C18B2" w:rsidRDefault="00A95C83" w:rsidP="00193F93">
            <w:pPr>
              <w:ind w:left="196"/>
              <w:jc w:val="both"/>
              <w:rPr>
                <w:bCs/>
              </w:rPr>
            </w:pPr>
          </w:p>
          <w:p w14:paraId="5C7871A9" w14:textId="395D7B3C" w:rsidR="007E58EF" w:rsidRPr="001C18B2" w:rsidRDefault="00A95C83" w:rsidP="00193F93">
            <w:pPr>
              <w:ind w:left="196"/>
              <w:jc w:val="both"/>
            </w:pPr>
            <w:r w:rsidRPr="001C18B2">
              <w:rPr>
                <w:b/>
              </w:rPr>
              <w:t xml:space="preserve">9.2 </w:t>
            </w:r>
            <w:r w:rsidR="00606F13" w:rsidRPr="001C18B2">
              <w:rPr>
                <w:b/>
              </w:rPr>
              <w:t>Prazo de pagamento:</w:t>
            </w:r>
            <w:r w:rsidR="00606F13" w:rsidRPr="001C18B2">
              <w:rPr>
                <w:bCs/>
              </w:rPr>
              <w:t xml:space="preserve"> </w:t>
            </w:r>
            <w:r w:rsidR="007E58EF" w:rsidRPr="001C18B2">
              <w:t xml:space="preserve"> O pagamento será efetuado no prazo de até 30 (trinta) dias contados da finalização da liquidação da despesa.</w:t>
            </w:r>
          </w:p>
          <w:p w14:paraId="6E865FEB" w14:textId="77777777" w:rsidR="0079170F" w:rsidRPr="001C18B2" w:rsidRDefault="0079170F" w:rsidP="00193F93">
            <w:pPr>
              <w:ind w:left="196"/>
              <w:jc w:val="both"/>
              <w:rPr>
                <w:bCs/>
              </w:rPr>
            </w:pPr>
          </w:p>
          <w:p w14:paraId="7C30EB3E" w14:textId="353264BB" w:rsidR="0079170F" w:rsidRPr="001C18B2" w:rsidRDefault="0079170F" w:rsidP="00193F93">
            <w:pPr>
              <w:ind w:left="196"/>
              <w:jc w:val="both"/>
              <w:rPr>
                <w:bCs/>
              </w:rPr>
            </w:pPr>
            <w:proofErr w:type="gramStart"/>
            <w:r w:rsidRPr="001C18B2">
              <w:rPr>
                <w:bCs/>
              </w:rPr>
              <w:t xml:space="preserve">9.3 </w:t>
            </w:r>
            <w:r w:rsidRPr="001C18B2">
              <w:t xml:space="preserve"> Da</w:t>
            </w:r>
            <w:proofErr w:type="gramEnd"/>
            <w:r w:rsidRPr="001C18B2">
              <w:t xml:space="preserve"> exigência do código GTIN: O contratado deverá preencher o código GTIN, bem como dos campos dos grupos I80 e K das notas fiscais eletrônicas dos medicamentos adquiridos</w:t>
            </w:r>
          </w:p>
          <w:p w14:paraId="526E41A4" w14:textId="77777777" w:rsidR="00606F13" w:rsidRPr="001C18B2" w:rsidRDefault="00606F13" w:rsidP="00193F93">
            <w:pPr>
              <w:jc w:val="both"/>
              <w:rPr>
                <w:bCs/>
              </w:rPr>
            </w:pPr>
          </w:p>
        </w:tc>
      </w:tr>
      <w:tr w:rsidR="00606F13" w:rsidRPr="001C18B2" w14:paraId="59978342" w14:textId="77777777" w:rsidTr="007E58EF">
        <w:trPr>
          <w:trHeight w:val="446"/>
        </w:trPr>
        <w:tc>
          <w:tcPr>
            <w:tcW w:w="9570" w:type="dxa"/>
            <w:shd w:val="clear" w:color="auto" w:fill="0F4761" w:themeFill="accent1" w:themeFillShade="BF"/>
          </w:tcPr>
          <w:p w14:paraId="23ED16FC" w14:textId="77777777" w:rsidR="00606F13" w:rsidRPr="001C18B2" w:rsidRDefault="00606F13" w:rsidP="00502CAC">
            <w:pPr>
              <w:numPr>
                <w:ilvl w:val="0"/>
                <w:numId w:val="23"/>
              </w:numPr>
              <w:ind w:left="426"/>
              <w:jc w:val="both"/>
              <w:rPr>
                <w:b/>
                <w:color w:val="FFFFFF" w:themeColor="background1"/>
              </w:rPr>
            </w:pPr>
            <w:r w:rsidRPr="001C18B2">
              <w:rPr>
                <w:b/>
                <w:color w:val="FFFFFF" w:themeColor="background1"/>
              </w:rPr>
              <w:t>DA DOTAÇÃO ORÇAMENTÁRIA</w:t>
            </w:r>
          </w:p>
        </w:tc>
      </w:tr>
      <w:tr w:rsidR="00606F13" w:rsidRPr="001C18B2" w14:paraId="4C2357E2" w14:textId="77777777" w:rsidTr="001664C9">
        <w:tc>
          <w:tcPr>
            <w:tcW w:w="9570" w:type="dxa"/>
          </w:tcPr>
          <w:p w14:paraId="58CDD235" w14:textId="6321040C" w:rsidR="00055D0D" w:rsidRPr="001C18B2" w:rsidRDefault="00417763" w:rsidP="00502CAC">
            <w:pPr>
              <w:pStyle w:val="Nivel2"/>
              <w:numPr>
                <w:ilvl w:val="0"/>
                <w:numId w:val="0"/>
              </w:numPr>
              <w:spacing w:before="0" w:after="0" w:line="240" w:lineRule="auto"/>
              <w:rPr>
                <w:rFonts w:ascii="Times New Roman" w:eastAsia="Arial" w:hAnsi="Times New Roman" w:cs="Times New Roman"/>
                <w:sz w:val="24"/>
                <w:szCs w:val="24"/>
              </w:rPr>
            </w:pPr>
            <w:r w:rsidRPr="001C18B2">
              <w:rPr>
                <w:rFonts w:ascii="Times New Roman" w:eastAsia="Arial" w:hAnsi="Times New Roman" w:cs="Times New Roman"/>
                <w:sz w:val="24"/>
                <w:szCs w:val="24"/>
              </w:rPr>
              <w:t>Conforme parecer da contabilidade</w:t>
            </w:r>
          </w:p>
          <w:p w14:paraId="029C9596" w14:textId="77777777" w:rsidR="00606F13" w:rsidRPr="001C18B2" w:rsidRDefault="00606F13" w:rsidP="00502CAC">
            <w:pPr>
              <w:jc w:val="both"/>
              <w:rPr>
                <w:bCs/>
              </w:rPr>
            </w:pPr>
          </w:p>
        </w:tc>
      </w:tr>
      <w:tr w:rsidR="00606F13" w:rsidRPr="001C18B2" w14:paraId="349DF596" w14:textId="77777777" w:rsidTr="001664C9">
        <w:tc>
          <w:tcPr>
            <w:tcW w:w="9570" w:type="dxa"/>
            <w:shd w:val="clear" w:color="auto" w:fill="0F4761" w:themeFill="accent1" w:themeFillShade="BF"/>
          </w:tcPr>
          <w:p w14:paraId="02EF6262" w14:textId="77777777" w:rsidR="00606F13" w:rsidRPr="001C18B2" w:rsidRDefault="00606F13" w:rsidP="00193F93">
            <w:pPr>
              <w:numPr>
                <w:ilvl w:val="0"/>
                <w:numId w:val="23"/>
              </w:numPr>
              <w:ind w:left="426"/>
              <w:jc w:val="both"/>
              <w:rPr>
                <w:b/>
                <w:color w:val="FFFFFF" w:themeColor="background1"/>
              </w:rPr>
            </w:pPr>
            <w:r w:rsidRPr="001C18B2">
              <w:rPr>
                <w:b/>
                <w:color w:val="FFFFFF" w:themeColor="background1"/>
              </w:rPr>
              <w:t>DO VALOR ESTIMADO</w:t>
            </w:r>
          </w:p>
        </w:tc>
      </w:tr>
      <w:tr w:rsidR="00606F13" w:rsidRPr="001C18B2" w14:paraId="5A3FD3A2" w14:textId="77777777" w:rsidTr="001664C9">
        <w:tc>
          <w:tcPr>
            <w:tcW w:w="9570" w:type="dxa"/>
          </w:tcPr>
          <w:p w14:paraId="37D64DF0" w14:textId="2EAC4848" w:rsidR="00C64EE0" w:rsidRPr="001C18B2" w:rsidRDefault="00896ECB" w:rsidP="00896ECB">
            <w:pPr>
              <w:ind w:left="22" w:right="228"/>
              <w:jc w:val="both"/>
              <w:rPr>
                <w:b/>
                <w:bCs/>
              </w:rPr>
            </w:pPr>
            <w:r w:rsidRPr="001C18B2">
              <w:lastRenderedPageBreak/>
              <w:t>11.1</w:t>
            </w:r>
            <w:r w:rsidR="00C64EE0" w:rsidRPr="001C18B2">
              <w:t xml:space="preserve"> </w:t>
            </w:r>
            <w:r w:rsidR="00606F13" w:rsidRPr="001C18B2">
              <w:t>O</w:t>
            </w:r>
            <w:r w:rsidR="00606F13" w:rsidRPr="001C18B2">
              <w:rPr>
                <w:spacing w:val="-10"/>
              </w:rPr>
              <w:t xml:space="preserve"> </w:t>
            </w:r>
            <w:r w:rsidR="00606F13" w:rsidRPr="001C18B2">
              <w:t>valor</w:t>
            </w:r>
            <w:r w:rsidR="00606F13" w:rsidRPr="001C18B2">
              <w:rPr>
                <w:spacing w:val="-9"/>
              </w:rPr>
              <w:t xml:space="preserve"> </w:t>
            </w:r>
            <w:r w:rsidR="00606F13" w:rsidRPr="001C18B2">
              <w:t>máximo</w:t>
            </w:r>
            <w:r w:rsidR="00606F13" w:rsidRPr="001C18B2">
              <w:rPr>
                <w:spacing w:val="-10"/>
              </w:rPr>
              <w:t xml:space="preserve"> </w:t>
            </w:r>
            <w:r w:rsidR="00606F13" w:rsidRPr="001C18B2">
              <w:t>estimado</w:t>
            </w:r>
            <w:r w:rsidR="00606F13" w:rsidRPr="001C18B2">
              <w:rPr>
                <w:spacing w:val="-9"/>
              </w:rPr>
              <w:t xml:space="preserve"> </w:t>
            </w:r>
            <w:r w:rsidR="00606F13" w:rsidRPr="001C18B2">
              <w:t>será</w:t>
            </w:r>
            <w:r w:rsidR="00606F13" w:rsidRPr="001C18B2">
              <w:rPr>
                <w:spacing w:val="-10"/>
              </w:rPr>
              <w:t xml:space="preserve"> </w:t>
            </w:r>
            <w:r w:rsidR="00606F13" w:rsidRPr="001C18B2">
              <w:t>de</w:t>
            </w:r>
            <w:r w:rsidR="00606F13" w:rsidRPr="001C18B2">
              <w:rPr>
                <w:spacing w:val="-9"/>
              </w:rPr>
              <w:t xml:space="preserve"> </w:t>
            </w:r>
            <w:r w:rsidR="00606F13" w:rsidRPr="001C18B2">
              <w:rPr>
                <w:b/>
              </w:rPr>
              <w:t>R</w:t>
            </w:r>
            <w:r w:rsidR="00512F27" w:rsidRPr="001C18B2">
              <w:rPr>
                <w:b/>
              </w:rPr>
              <w:t>$</w:t>
            </w:r>
            <w:r w:rsidR="00512F27" w:rsidRPr="001C18B2">
              <w:rPr>
                <w:b/>
                <w:spacing w:val="-10"/>
              </w:rPr>
              <w:t xml:space="preserve"> </w:t>
            </w:r>
            <w:r w:rsidR="005365C4" w:rsidRPr="001C18B2">
              <w:rPr>
                <w:rFonts w:eastAsia="Arial"/>
                <w:b/>
                <w:bCs/>
              </w:rPr>
              <w:t xml:space="preserve">1.053.946,03 </w:t>
            </w:r>
            <w:proofErr w:type="gramStart"/>
            <w:r w:rsidR="005365C4" w:rsidRPr="001C18B2">
              <w:rPr>
                <w:rFonts w:eastAsia="Arial"/>
                <w:b/>
                <w:bCs/>
              </w:rPr>
              <w:t>( UM</w:t>
            </w:r>
            <w:proofErr w:type="gramEnd"/>
            <w:r w:rsidR="005365C4" w:rsidRPr="001C18B2">
              <w:rPr>
                <w:rFonts w:eastAsia="Arial"/>
                <w:b/>
                <w:bCs/>
              </w:rPr>
              <w:t xml:space="preserve"> MILHÃO E CINQUENTA E TRES MIL, NOVECENTOS E QUARENTA E SEIS REAIS E TRES CENTAVOS.)</w:t>
            </w:r>
          </w:p>
          <w:p w14:paraId="4CDC333D" w14:textId="066D74F2" w:rsidR="00896ECB" w:rsidRPr="001C18B2" w:rsidRDefault="00896ECB" w:rsidP="005A166C">
            <w:pPr>
              <w:pStyle w:val="PargrafodaLista"/>
              <w:numPr>
                <w:ilvl w:val="2"/>
                <w:numId w:val="23"/>
              </w:numPr>
              <w:ind w:right="228"/>
              <w:jc w:val="both"/>
            </w:pPr>
            <w:r w:rsidRPr="001C18B2">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8A2B08E" w14:textId="77777777" w:rsidR="005A166C" w:rsidRPr="001C18B2" w:rsidRDefault="005A166C" w:rsidP="005A166C">
            <w:pPr>
              <w:pStyle w:val="Nivel3"/>
              <w:numPr>
                <w:ilvl w:val="2"/>
                <w:numId w:val="23"/>
              </w:numPr>
              <w:rPr>
                <w:rFonts w:ascii="Times New Roman" w:hAnsi="Times New Roman" w:cs="Times New Roman"/>
                <w:sz w:val="24"/>
                <w:szCs w:val="24"/>
                <w:lang w:eastAsia="en-US"/>
              </w:rPr>
            </w:pPr>
            <w:r w:rsidRPr="001C18B2">
              <w:rPr>
                <w:rFonts w:ascii="Times New Roman" w:hAnsi="Times New Roman" w:cs="Times New Roman"/>
                <w:sz w:val="24"/>
                <w:szCs w:val="24"/>
                <w:lang w:eastAsia="en-US"/>
              </w:rPr>
              <w:t xml:space="preserve">Os itens com valor inferior a 80.000,00 serão reservados exclusivamente para </w:t>
            </w:r>
            <w:proofErr w:type="spellStart"/>
            <w:r w:rsidRPr="001C18B2">
              <w:rPr>
                <w:rFonts w:ascii="Times New Roman" w:hAnsi="Times New Roman" w:cs="Times New Roman"/>
                <w:sz w:val="24"/>
                <w:szCs w:val="24"/>
                <w:lang w:eastAsia="en-US"/>
              </w:rPr>
              <w:t>MEs</w:t>
            </w:r>
            <w:proofErr w:type="spellEnd"/>
            <w:r w:rsidRPr="001C18B2">
              <w:rPr>
                <w:rFonts w:ascii="Times New Roman" w:hAnsi="Times New Roman" w:cs="Times New Roman"/>
                <w:sz w:val="24"/>
                <w:szCs w:val="24"/>
                <w:lang w:eastAsia="en-US"/>
              </w:rPr>
              <w:t xml:space="preserve"> e </w:t>
            </w:r>
            <w:proofErr w:type="spellStart"/>
            <w:r w:rsidRPr="001C18B2">
              <w:rPr>
                <w:rFonts w:ascii="Times New Roman" w:hAnsi="Times New Roman" w:cs="Times New Roman"/>
                <w:sz w:val="24"/>
                <w:szCs w:val="24"/>
                <w:lang w:eastAsia="en-US"/>
              </w:rPr>
              <w:t>EPPs</w:t>
            </w:r>
            <w:proofErr w:type="spellEnd"/>
            <w:r w:rsidRPr="001C18B2">
              <w:rPr>
                <w:rFonts w:ascii="Times New Roman" w:hAnsi="Times New Roman" w:cs="Times New Roman"/>
                <w:sz w:val="24"/>
                <w:szCs w:val="24"/>
                <w:lang w:eastAsia="en-US"/>
              </w:rPr>
              <w:t>.</w:t>
            </w:r>
          </w:p>
          <w:p w14:paraId="745C2008" w14:textId="77777777" w:rsidR="005A166C" w:rsidRPr="001C18B2" w:rsidRDefault="005A166C" w:rsidP="005A166C">
            <w:pPr>
              <w:pStyle w:val="Nivel2"/>
              <w:numPr>
                <w:ilvl w:val="1"/>
                <w:numId w:val="23"/>
              </w:numPr>
              <w:rPr>
                <w:rFonts w:ascii="Times New Roman" w:hAnsi="Times New Roman" w:cs="Times New Roman"/>
                <w:sz w:val="24"/>
                <w:szCs w:val="24"/>
              </w:rPr>
            </w:pPr>
            <w:r w:rsidRPr="001C18B2">
              <w:rPr>
                <w:rFonts w:ascii="Times New Roman" w:hAnsi="Times New Roman" w:cs="Times New Roman"/>
                <w:sz w:val="24"/>
                <w:szCs w:val="24"/>
              </w:rPr>
              <w:t xml:space="preserve">Na tabela do mapa de apuração de preços é possível observar que foram atendidas todas as diretrizes citadas na APA nº 27499 do Tribunal de Contas do Estado do Paraná. No mapa de apuração de preços bem como nos orçamentos em anexo, é possível observar que foi utilizado o BPS (banco de preços em saúde) na metodologia de pesquisa como fonte informativa para formação dos preços, bem como o </w:t>
            </w:r>
            <w:proofErr w:type="spellStart"/>
            <w:r w:rsidRPr="001C18B2">
              <w:rPr>
                <w:rFonts w:ascii="Times New Roman" w:hAnsi="Times New Roman" w:cs="Times New Roman"/>
                <w:sz w:val="24"/>
                <w:szCs w:val="24"/>
              </w:rPr>
              <w:t>licitanet</w:t>
            </w:r>
            <w:proofErr w:type="spellEnd"/>
            <w:r w:rsidRPr="001C18B2">
              <w:rPr>
                <w:rFonts w:ascii="Times New Roman" w:hAnsi="Times New Roman" w:cs="Times New Roman"/>
                <w:sz w:val="24"/>
                <w:szCs w:val="24"/>
              </w:rPr>
              <w:t>, painel de preços, portal de compras públicas, BLL, BECSP e 1 fonte de fornecedor.</w:t>
            </w:r>
          </w:p>
          <w:p w14:paraId="0EB8307F" w14:textId="522B2757" w:rsidR="00896ECB" w:rsidRPr="001C18B2" w:rsidRDefault="00896ECB" w:rsidP="005A166C">
            <w:pPr>
              <w:pStyle w:val="PargrafodaLista"/>
              <w:numPr>
                <w:ilvl w:val="2"/>
                <w:numId w:val="23"/>
              </w:numPr>
              <w:suppressAutoHyphens/>
              <w:autoSpaceDE w:val="0"/>
              <w:autoSpaceDN w:val="0"/>
              <w:adjustRightInd w:val="0"/>
              <w:jc w:val="both"/>
              <w:rPr>
                <w:lang w:eastAsia="en-US"/>
              </w:rPr>
            </w:pPr>
            <w:r w:rsidRPr="001C18B2">
              <w:rPr>
                <w:lang w:eastAsia="en-US"/>
              </w:rPr>
              <w:t xml:space="preserve">Os preços registrados serão fixos e irreajustáveis durante a vigência </w:t>
            </w:r>
            <w:r w:rsidR="003C4AEE" w:rsidRPr="001C18B2">
              <w:rPr>
                <w:lang w:eastAsia="en-US"/>
              </w:rPr>
              <w:t>do contrato/</w:t>
            </w:r>
            <w:r w:rsidRPr="001C18B2">
              <w:rPr>
                <w:lang w:eastAsia="en-US"/>
              </w:rPr>
              <w:t>Ata de Registro de Preço.</w:t>
            </w:r>
          </w:p>
          <w:p w14:paraId="141C4A1E" w14:textId="3A2F6C3F" w:rsidR="00F430FF" w:rsidRPr="001C18B2" w:rsidRDefault="00896ECB" w:rsidP="005A166C">
            <w:pPr>
              <w:pStyle w:val="PargrafodaLista"/>
              <w:numPr>
                <w:ilvl w:val="3"/>
                <w:numId w:val="23"/>
              </w:numPr>
              <w:jc w:val="both"/>
              <w:rPr>
                <w:lang w:eastAsia="en-US"/>
              </w:rPr>
            </w:pPr>
            <w:r w:rsidRPr="001C18B2">
              <w:rPr>
                <w:lang w:eastAsia="en-US"/>
              </w:rPr>
              <w:t xml:space="preserve">Na hipótese de alteração de preços de mercado, para mais ou para menos devidamente comprovadas, estes poderão ser revistos, visando ao restabelecimento da relação inicialmente pactuada, em decorrência de situações previstas no </w:t>
            </w:r>
            <w:bookmarkStart w:id="6" w:name="_Hlk128394263"/>
            <w:r w:rsidRPr="001C18B2">
              <w:rPr>
                <w:lang w:eastAsia="en-US"/>
              </w:rPr>
              <w:t>art. 124 da Lei nº. 14.133/21</w:t>
            </w:r>
            <w:bookmarkEnd w:id="6"/>
            <w:r w:rsidR="00A40EBF" w:rsidRPr="001C18B2">
              <w:rPr>
                <w:lang w:eastAsia="en-US"/>
              </w:rPr>
              <w:t>.</w:t>
            </w:r>
          </w:p>
          <w:p w14:paraId="657DF7A6" w14:textId="77777777" w:rsidR="005F627C" w:rsidRPr="001C18B2" w:rsidRDefault="005F627C" w:rsidP="00896ECB">
            <w:pPr>
              <w:jc w:val="both"/>
              <w:rPr>
                <w:lang w:eastAsia="en-US"/>
              </w:rPr>
            </w:pPr>
          </w:p>
          <w:p w14:paraId="33C15C85" w14:textId="77777777" w:rsidR="00055D0D" w:rsidRPr="001C18B2" w:rsidRDefault="005F627C" w:rsidP="005F627C">
            <w:pPr>
              <w:spacing w:line="278" w:lineRule="auto"/>
              <w:rPr>
                <w:b/>
                <w:bCs/>
              </w:rPr>
            </w:pPr>
            <w:r w:rsidRPr="001C18B2">
              <w:rPr>
                <w:b/>
                <w:bCs/>
              </w:rPr>
              <w:t>11.2 Metodologia</w:t>
            </w:r>
          </w:p>
          <w:p w14:paraId="15F6F03E" w14:textId="135B3635" w:rsidR="005F627C" w:rsidRPr="001C18B2" w:rsidRDefault="005F627C" w:rsidP="005F627C">
            <w:pPr>
              <w:spacing w:line="278" w:lineRule="auto"/>
            </w:pPr>
            <w:r w:rsidRPr="001C18B2">
              <w:t>A estimativa de preços foi realizada utilizando os seguintes parâmetros:</w:t>
            </w:r>
          </w:p>
          <w:p w14:paraId="3D6B40E2" w14:textId="4A323967" w:rsidR="005F627C" w:rsidRPr="001C18B2" w:rsidRDefault="00072DEB" w:rsidP="005F627C">
            <w:pPr>
              <w:spacing w:line="278" w:lineRule="auto"/>
            </w:pPr>
            <w:proofErr w:type="gramStart"/>
            <w:r w:rsidRPr="001C18B2">
              <w:t>(</w:t>
            </w:r>
            <w:r w:rsidR="00A51751" w:rsidRPr="001C18B2">
              <w:t xml:space="preserve"> </w:t>
            </w:r>
            <w:r w:rsidR="00D06B6A" w:rsidRPr="001C18B2">
              <w:t>X</w:t>
            </w:r>
            <w:proofErr w:type="gramEnd"/>
            <w:r w:rsidR="00A51751" w:rsidRPr="001C18B2">
              <w:t xml:space="preserve"> </w:t>
            </w:r>
            <w:r w:rsidRPr="001C18B2">
              <w:t>)</w:t>
            </w:r>
            <w:r w:rsidR="005F627C" w:rsidRPr="001C18B2">
              <w:t xml:space="preserve"> Painel de Preços</w:t>
            </w:r>
          </w:p>
          <w:p w14:paraId="56A4E715" w14:textId="634F7B41" w:rsidR="005F627C" w:rsidRPr="001C18B2" w:rsidRDefault="00072DEB" w:rsidP="005F627C">
            <w:pPr>
              <w:spacing w:line="278" w:lineRule="auto"/>
            </w:pPr>
            <w:proofErr w:type="gramStart"/>
            <w:r w:rsidRPr="001C18B2">
              <w:t>(</w:t>
            </w:r>
            <w:r w:rsidR="00A51751" w:rsidRPr="001C18B2">
              <w:t xml:space="preserve"> </w:t>
            </w:r>
            <w:r w:rsidR="00562C06" w:rsidRPr="001C18B2">
              <w:t>X</w:t>
            </w:r>
            <w:proofErr w:type="gramEnd"/>
            <w:r w:rsidR="00A51751" w:rsidRPr="001C18B2">
              <w:t xml:space="preserve"> </w:t>
            </w:r>
            <w:r w:rsidRPr="001C18B2">
              <w:t>)</w:t>
            </w:r>
            <w:r w:rsidR="005F627C" w:rsidRPr="001C18B2">
              <w:t xml:space="preserve"> Contratações similares de outros órgãos públicos;</w:t>
            </w:r>
          </w:p>
          <w:p w14:paraId="0F41E753" w14:textId="490EA1B1" w:rsidR="005F627C" w:rsidRPr="001C18B2" w:rsidRDefault="005F627C" w:rsidP="005F627C">
            <w:pPr>
              <w:spacing w:line="278" w:lineRule="auto"/>
            </w:pPr>
            <w:proofErr w:type="gramStart"/>
            <w:r w:rsidRPr="001C18B2">
              <w:t xml:space="preserve">( </w:t>
            </w:r>
            <w:r w:rsidR="00D06B6A" w:rsidRPr="001C18B2">
              <w:t>X</w:t>
            </w:r>
            <w:proofErr w:type="gramEnd"/>
            <w:r w:rsidRPr="001C18B2">
              <w:t xml:space="preserve"> ) Pesquisa em sites especializados ou domínios amplos de consulta.</w:t>
            </w:r>
          </w:p>
          <w:p w14:paraId="6E5414B2" w14:textId="3D9C8C25" w:rsidR="005F627C" w:rsidRPr="001C18B2" w:rsidRDefault="00072DEB" w:rsidP="005F627C">
            <w:pPr>
              <w:spacing w:line="278" w:lineRule="auto"/>
            </w:pPr>
            <w:proofErr w:type="gramStart"/>
            <w:r w:rsidRPr="001C18B2">
              <w:t>(</w:t>
            </w:r>
            <w:r w:rsidR="00562C06" w:rsidRPr="001C18B2">
              <w:t xml:space="preserve"> </w:t>
            </w:r>
            <w:r w:rsidRPr="001C18B2">
              <w:t>X</w:t>
            </w:r>
            <w:proofErr w:type="gramEnd"/>
            <w:r w:rsidR="00562C06" w:rsidRPr="001C18B2">
              <w:t xml:space="preserve"> </w:t>
            </w:r>
            <w:r w:rsidRPr="001C18B2">
              <w:t>)</w:t>
            </w:r>
            <w:r w:rsidR="005F627C" w:rsidRPr="001C18B2">
              <w:t xml:space="preserve"> Dados de pesquisa direta com fornecedores (mínimo de 3 cotações).</w:t>
            </w:r>
          </w:p>
          <w:p w14:paraId="2AAADDB0" w14:textId="77777777" w:rsidR="005F627C" w:rsidRPr="001C18B2" w:rsidRDefault="005F627C" w:rsidP="005F627C">
            <w:pPr>
              <w:spacing w:line="278" w:lineRule="auto"/>
            </w:pPr>
          </w:p>
          <w:p w14:paraId="78107701" w14:textId="1476161E" w:rsidR="00D06B6A" w:rsidRPr="001C18B2" w:rsidRDefault="005F627C" w:rsidP="00D06B6A">
            <w:pPr>
              <w:jc w:val="both"/>
              <w:rPr>
                <w:bCs/>
              </w:rPr>
            </w:pPr>
            <w:r w:rsidRPr="001C18B2">
              <w:rPr>
                <w:bCs/>
              </w:rPr>
              <w:t xml:space="preserve">Justificar a escolha: </w:t>
            </w:r>
            <w:r w:rsidR="00D06B6A" w:rsidRPr="001C18B2">
              <w:rPr>
                <w:bCs/>
              </w:rPr>
              <w:t xml:space="preserve"> A pesquisa de preços foi realizada em no mínimo 3 fontes distintas para refletir com maior fidedignidade a realidade do mercado atual para o objeto em tela. Este método foi aplicado após a desconsideração de propostas inexequíveis e preços manifestamente excessivos, garantindo a observância do princípio da economicidade e assegurando à Administração a seleção da proposta mais vantajosa, conforme orienta a legislação vigente.</w:t>
            </w:r>
          </w:p>
          <w:p w14:paraId="0C19F104" w14:textId="2AB247B8" w:rsidR="00A40EBF" w:rsidRPr="001C18B2" w:rsidRDefault="00A40EBF" w:rsidP="00D06B6A">
            <w:pPr>
              <w:jc w:val="both"/>
              <w:rPr>
                <w:bCs/>
              </w:rPr>
            </w:pPr>
          </w:p>
        </w:tc>
      </w:tr>
      <w:tr w:rsidR="00606F13" w:rsidRPr="001C18B2" w14:paraId="65529FEC" w14:textId="77777777" w:rsidTr="001664C9">
        <w:tc>
          <w:tcPr>
            <w:tcW w:w="9570" w:type="dxa"/>
            <w:shd w:val="clear" w:color="auto" w:fill="0F4761" w:themeFill="accent1" w:themeFillShade="BF"/>
          </w:tcPr>
          <w:p w14:paraId="5DA6DBFF" w14:textId="77777777" w:rsidR="00606F13" w:rsidRPr="001C18B2" w:rsidRDefault="00606F13" w:rsidP="00193F93">
            <w:pPr>
              <w:numPr>
                <w:ilvl w:val="0"/>
                <w:numId w:val="23"/>
              </w:numPr>
              <w:ind w:left="426"/>
              <w:jc w:val="both"/>
              <w:rPr>
                <w:b/>
                <w:color w:val="FFFFFF" w:themeColor="background1"/>
              </w:rPr>
            </w:pPr>
            <w:r w:rsidRPr="001C18B2">
              <w:rPr>
                <w:b/>
                <w:color w:val="FFFFFF" w:themeColor="background1"/>
              </w:rPr>
              <w:t>INFORMAÇÕES ADICIONAIS</w:t>
            </w:r>
          </w:p>
        </w:tc>
      </w:tr>
      <w:tr w:rsidR="00606F13" w:rsidRPr="001C18B2" w14:paraId="2D0B6E1A" w14:textId="77777777" w:rsidTr="001664C9">
        <w:tc>
          <w:tcPr>
            <w:tcW w:w="9570" w:type="dxa"/>
          </w:tcPr>
          <w:p w14:paraId="42B3CB7F" w14:textId="520C5358" w:rsidR="00606F13" w:rsidRPr="001C18B2" w:rsidRDefault="00417763" w:rsidP="00193F93">
            <w:pPr>
              <w:jc w:val="both"/>
            </w:pPr>
            <w:r w:rsidRPr="001C18B2">
              <w:t>Todos os itens referentes a medicamentos e insumos médico hospitalares deverão possuir validade igual ou superior a 75% do prazo de validade, a contar da data de fabricação.</w:t>
            </w:r>
          </w:p>
          <w:p w14:paraId="49A914B4" w14:textId="77777777" w:rsidR="00687C80" w:rsidRPr="001C18B2" w:rsidRDefault="00417763" w:rsidP="00417763">
            <w:pPr>
              <w:jc w:val="both"/>
            </w:pPr>
            <w:r w:rsidRPr="001C18B2">
              <w:t>As propostas dos licitantes devem contemplar o preço isento do ICMS, para medicamentos constantes no convenio 87/01 – CONFAZ</w:t>
            </w:r>
          </w:p>
          <w:p w14:paraId="768C2071" w14:textId="77777777" w:rsidR="005A166C" w:rsidRPr="001C18B2" w:rsidRDefault="005A166C" w:rsidP="005A166C">
            <w:pPr>
              <w:pStyle w:val="Nvel3-R"/>
              <w:numPr>
                <w:ilvl w:val="0"/>
                <w:numId w:val="0"/>
              </w:numPr>
              <w:spacing w:before="0" w:after="40" w:line="240" w:lineRule="auto"/>
              <w:rPr>
                <w:rFonts w:ascii="Times New Roman" w:hAnsi="Times New Roman" w:cs="Times New Roman"/>
                <w:b/>
                <w:bCs/>
                <w:i w:val="0"/>
                <w:iCs w:val="0"/>
                <w:color w:val="auto"/>
                <w:sz w:val="24"/>
                <w:szCs w:val="24"/>
              </w:rPr>
            </w:pPr>
            <w:r w:rsidRPr="001C18B2">
              <w:rPr>
                <w:rFonts w:ascii="Times New Roman" w:hAnsi="Times New Roman" w:cs="Times New Roman"/>
                <w:b/>
                <w:bCs/>
                <w:i w:val="0"/>
                <w:iCs w:val="0"/>
                <w:color w:val="auto"/>
                <w:sz w:val="24"/>
                <w:szCs w:val="24"/>
              </w:rPr>
              <w:t>Sustentabilidade:</w:t>
            </w:r>
          </w:p>
          <w:p w14:paraId="78C59432" w14:textId="77777777" w:rsidR="005A166C" w:rsidRPr="001C18B2" w:rsidRDefault="005A166C" w:rsidP="005A166C">
            <w:pPr>
              <w:pStyle w:val="Nivel2"/>
              <w:numPr>
                <w:ilvl w:val="1"/>
                <w:numId w:val="42"/>
              </w:numPr>
              <w:spacing w:before="0" w:after="40" w:line="240" w:lineRule="auto"/>
              <w:ind w:left="0" w:firstLine="709"/>
              <w:rPr>
                <w:rFonts w:ascii="Times New Roman" w:hAnsi="Times New Roman" w:cs="Times New Roman"/>
                <w:color w:val="auto"/>
                <w:sz w:val="24"/>
                <w:szCs w:val="24"/>
                <w:shd w:val="clear" w:color="auto" w:fill="FFFFFF"/>
              </w:rPr>
            </w:pPr>
            <w:r w:rsidRPr="001C18B2">
              <w:rPr>
                <w:rFonts w:ascii="Times New Roman" w:hAnsi="Times New Roman" w:cs="Times New Roman"/>
                <w:color w:val="auto"/>
                <w:sz w:val="24"/>
                <w:szCs w:val="24"/>
              </w:rPr>
              <w:lastRenderedPageBreak/>
              <w:t>Além dos critérios de sustentabilidade eventualmente inseridos na descrição do objeto, devem ser atendidos os seguintes requisitos, que se baseiam no Guia Nacional de Contratações Sustentáveis:</w:t>
            </w:r>
          </w:p>
          <w:p w14:paraId="4ED339D3" w14:textId="77777777" w:rsidR="005A166C" w:rsidRPr="001C18B2" w:rsidRDefault="005A166C" w:rsidP="005A166C">
            <w:pPr>
              <w:pStyle w:val="Nvel3-R"/>
              <w:numPr>
                <w:ilvl w:val="2"/>
                <w:numId w:val="42"/>
              </w:numPr>
              <w:spacing w:before="0" w:after="40" w:line="240" w:lineRule="auto"/>
              <w:ind w:left="0" w:firstLine="709"/>
              <w:rPr>
                <w:rFonts w:ascii="Times New Roman" w:hAnsi="Times New Roman" w:cs="Times New Roman"/>
                <w:i w:val="0"/>
                <w:iCs w:val="0"/>
                <w:color w:val="auto"/>
                <w:sz w:val="24"/>
                <w:szCs w:val="24"/>
                <w:shd w:val="clear" w:color="auto" w:fill="FFFFFF"/>
              </w:rPr>
            </w:pPr>
            <w:r w:rsidRPr="001C18B2">
              <w:rPr>
                <w:rFonts w:ascii="Times New Roman" w:hAnsi="Times New Roman" w:cs="Times New Roman"/>
                <w:i w:val="0"/>
                <w:iCs w:val="0"/>
                <w:color w:val="auto"/>
                <w:sz w:val="24"/>
                <w:szCs w:val="24"/>
              </w:rPr>
              <w:t>As embalagens deverão ser de material reciclado, biodegradável, atóxico</w:t>
            </w:r>
          </w:p>
          <w:p w14:paraId="185E30A4" w14:textId="77777777" w:rsidR="005A166C" w:rsidRPr="001C18B2" w:rsidRDefault="005A166C" w:rsidP="005A166C">
            <w:pPr>
              <w:pStyle w:val="Nvel3-R"/>
              <w:numPr>
                <w:ilvl w:val="2"/>
                <w:numId w:val="42"/>
              </w:numPr>
              <w:spacing w:before="0" w:after="40" w:line="240" w:lineRule="auto"/>
              <w:ind w:left="0" w:firstLine="709"/>
              <w:rPr>
                <w:rFonts w:ascii="Times New Roman" w:hAnsi="Times New Roman" w:cs="Times New Roman"/>
                <w:i w:val="0"/>
                <w:iCs w:val="0"/>
                <w:color w:val="auto"/>
                <w:sz w:val="24"/>
                <w:szCs w:val="24"/>
                <w:shd w:val="clear" w:color="auto" w:fill="FFFFFF"/>
              </w:rPr>
            </w:pPr>
            <w:r w:rsidRPr="001C18B2">
              <w:rPr>
                <w:rFonts w:ascii="Times New Roman" w:hAnsi="Times New Roman" w:cs="Times New Roman"/>
                <w:i w:val="0"/>
                <w:iCs w:val="0"/>
                <w:color w:val="auto"/>
                <w:sz w:val="24"/>
                <w:szCs w:val="24"/>
              </w:rPr>
              <w:t>Modo de produção - sem utilização de trabalho escravo ou infantil</w:t>
            </w:r>
          </w:p>
          <w:p w14:paraId="707CC703" w14:textId="77777777" w:rsidR="005A166C" w:rsidRPr="001C18B2" w:rsidRDefault="005A166C" w:rsidP="005A166C">
            <w:pPr>
              <w:pStyle w:val="Nvel3-R"/>
              <w:numPr>
                <w:ilvl w:val="2"/>
                <w:numId w:val="42"/>
              </w:numPr>
              <w:spacing w:before="0" w:after="40" w:line="240" w:lineRule="auto"/>
              <w:ind w:left="0" w:firstLine="709"/>
              <w:rPr>
                <w:rFonts w:ascii="Times New Roman" w:hAnsi="Times New Roman" w:cs="Times New Roman"/>
                <w:i w:val="0"/>
                <w:iCs w:val="0"/>
                <w:color w:val="auto"/>
                <w:sz w:val="24"/>
                <w:szCs w:val="24"/>
                <w:shd w:val="clear" w:color="auto" w:fill="FFFFFF"/>
              </w:rPr>
            </w:pPr>
            <w:r w:rsidRPr="001C18B2">
              <w:rPr>
                <w:rFonts w:ascii="Times New Roman" w:hAnsi="Times New Roman" w:cs="Times New Roman"/>
                <w:i w:val="0"/>
                <w:iCs w:val="0"/>
                <w:color w:val="auto"/>
                <w:sz w:val="24"/>
                <w:szCs w:val="24"/>
              </w:rPr>
              <w:t>Distribuição e embalagens compactas, indústria local, produtor local.</w:t>
            </w:r>
          </w:p>
          <w:p w14:paraId="7DEBAA35" w14:textId="77777777" w:rsidR="005A166C" w:rsidRPr="001C18B2" w:rsidRDefault="005A166C" w:rsidP="005A166C">
            <w:pPr>
              <w:pStyle w:val="Nvel3-R"/>
              <w:numPr>
                <w:ilvl w:val="2"/>
                <w:numId w:val="42"/>
              </w:numPr>
              <w:spacing w:before="0" w:after="40" w:line="240" w:lineRule="auto"/>
              <w:ind w:left="0" w:firstLine="709"/>
              <w:rPr>
                <w:rFonts w:ascii="Times New Roman" w:hAnsi="Times New Roman" w:cs="Times New Roman"/>
                <w:i w:val="0"/>
                <w:iCs w:val="0"/>
                <w:color w:val="auto"/>
                <w:sz w:val="24"/>
                <w:szCs w:val="24"/>
                <w:shd w:val="clear" w:color="auto" w:fill="FFFFFF"/>
              </w:rPr>
            </w:pPr>
            <w:r w:rsidRPr="001C18B2">
              <w:rPr>
                <w:rFonts w:ascii="Times New Roman" w:hAnsi="Times New Roman" w:cs="Times New Roman"/>
                <w:i w:val="0"/>
                <w:iCs w:val="0"/>
                <w:color w:val="auto"/>
                <w:sz w:val="24"/>
                <w:szCs w:val="24"/>
              </w:rPr>
              <w:t>Destinação final: Produtos recicláveis, biodegradáveis, atóxicos, com possibilidade para o reuso.</w:t>
            </w:r>
          </w:p>
          <w:p w14:paraId="272762F1" w14:textId="284F69FF" w:rsidR="005A166C" w:rsidRPr="001C18B2" w:rsidRDefault="005A166C" w:rsidP="00417763">
            <w:pPr>
              <w:jc w:val="both"/>
            </w:pPr>
          </w:p>
        </w:tc>
      </w:tr>
    </w:tbl>
    <w:p w14:paraId="7E69F67B" w14:textId="788F9F3B" w:rsidR="0067669B" w:rsidRPr="001C18B2" w:rsidRDefault="0067669B" w:rsidP="00283847">
      <w:pPr>
        <w:ind w:left="851"/>
        <w:jc w:val="center"/>
      </w:pPr>
    </w:p>
    <w:p w14:paraId="024A8F36" w14:textId="77777777" w:rsidR="00055D0D" w:rsidRPr="001C18B2" w:rsidRDefault="00055D0D" w:rsidP="00283847">
      <w:pPr>
        <w:ind w:left="851"/>
        <w:jc w:val="center"/>
      </w:pPr>
    </w:p>
    <w:p w14:paraId="41FA0B35" w14:textId="77777777" w:rsidR="00687C80" w:rsidRPr="001C18B2" w:rsidRDefault="00687C80" w:rsidP="00283847">
      <w:pPr>
        <w:ind w:left="851"/>
        <w:jc w:val="center"/>
      </w:pPr>
    </w:p>
    <w:p w14:paraId="2792DBD5" w14:textId="77777777" w:rsidR="00055D0D" w:rsidRPr="001C18B2" w:rsidRDefault="00055D0D" w:rsidP="00055D0D">
      <w:pPr>
        <w:pStyle w:val="Default"/>
        <w:jc w:val="both"/>
        <w:rPr>
          <w:color w:val="auto"/>
        </w:rPr>
      </w:pPr>
      <w:r w:rsidRPr="001C18B2">
        <w:rPr>
          <w:color w:val="auto"/>
        </w:rPr>
        <w:t>ANDREIA CRISTINA PIRES</w:t>
      </w:r>
    </w:p>
    <w:p w14:paraId="4808436F" w14:textId="77777777" w:rsidR="00055D0D" w:rsidRPr="001C18B2" w:rsidRDefault="00055D0D" w:rsidP="00055D0D">
      <w:pPr>
        <w:pStyle w:val="Default"/>
        <w:jc w:val="both"/>
        <w:rPr>
          <w:color w:val="auto"/>
        </w:rPr>
      </w:pPr>
      <w:r w:rsidRPr="001C18B2">
        <w:rPr>
          <w:color w:val="auto"/>
        </w:rPr>
        <w:t>Secretaria Municipal de Saúde</w:t>
      </w:r>
    </w:p>
    <w:p w14:paraId="000FD6FD" w14:textId="77777777" w:rsidR="00055D0D" w:rsidRPr="001C18B2" w:rsidRDefault="00055D0D" w:rsidP="00055D0D">
      <w:pPr>
        <w:pStyle w:val="Default"/>
        <w:jc w:val="both"/>
        <w:rPr>
          <w:color w:val="auto"/>
        </w:rPr>
      </w:pPr>
    </w:p>
    <w:p w14:paraId="7AB75D55" w14:textId="77777777" w:rsidR="00055D0D" w:rsidRPr="001C18B2" w:rsidRDefault="00055D0D" w:rsidP="00055D0D">
      <w:pPr>
        <w:pStyle w:val="Default"/>
        <w:jc w:val="both"/>
        <w:rPr>
          <w:color w:val="auto"/>
        </w:rPr>
      </w:pPr>
    </w:p>
    <w:p w14:paraId="67847346" w14:textId="77777777" w:rsidR="00055D0D" w:rsidRPr="001C18B2" w:rsidRDefault="00055D0D" w:rsidP="00055D0D">
      <w:pPr>
        <w:pStyle w:val="Default"/>
        <w:jc w:val="both"/>
        <w:rPr>
          <w:color w:val="auto"/>
        </w:rPr>
      </w:pPr>
    </w:p>
    <w:p w14:paraId="5F47338C" w14:textId="77777777" w:rsidR="00055D0D" w:rsidRPr="001C18B2" w:rsidRDefault="00055D0D" w:rsidP="00055D0D">
      <w:pPr>
        <w:pStyle w:val="Default"/>
        <w:jc w:val="both"/>
        <w:rPr>
          <w:color w:val="auto"/>
        </w:rPr>
      </w:pPr>
    </w:p>
    <w:p w14:paraId="69940F1F" w14:textId="77777777" w:rsidR="001C18B2" w:rsidRDefault="001C18B2" w:rsidP="00C3133B">
      <w:pPr>
        <w:pStyle w:val="Default"/>
        <w:jc w:val="both"/>
        <w:rPr>
          <w:color w:val="auto"/>
        </w:rPr>
      </w:pPr>
      <w:r w:rsidRPr="001C18B2">
        <w:rPr>
          <w:color w:val="auto"/>
        </w:rPr>
        <w:t>TAMARA VIEIRA MARTINS</w:t>
      </w:r>
    </w:p>
    <w:p w14:paraId="19BEB489" w14:textId="1BC92E8C" w:rsidR="00055D0D" w:rsidRPr="001C18B2" w:rsidRDefault="00C3133B" w:rsidP="00C3133B">
      <w:pPr>
        <w:pStyle w:val="Default"/>
        <w:jc w:val="both"/>
      </w:pPr>
      <w:r w:rsidRPr="001C18B2">
        <w:rPr>
          <w:color w:val="auto"/>
        </w:rPr>
        <w:t xml:space="preserve"> </w:t>
      </w:r>
      <w:r w:rsidR="001C18B2">
        <w:rPr>
          <w:color w:val="auto"/>
        </w:rPr>
        <w:t>Farmacêutica</w:t>
      </w:r>
    </w:p>
    <w:p w14:paraId="4420B4D3" w14:textId="09A22DC3" w:rsidR="00055D0D" w:rsidRPr="001C18B2" w:rsidRDefault="00055D0D" w:rsidP="00055D0D">
      <w:pPr>
        <w:ind w:left="851"/>
        <w:jc w:val="right"/>
      </w:pPr>
      <w:r w:rsidRPr="001C18B2">
        <w:t xml:space="preserve">Ourizona, </w:t>
      </w:r>
      <w:r w:rsidR="00C3133B" w:rsidRPr="001C18B2">
        <w:t xml:space="preserve">17 </w:t>
      </w:r>
      <w:r w:rsidRPr="001C18B2">
        <w:t xml:space="preserve">de </w:t>
      </w:r>
      <w:r w:rsidR="00C3133B" w:rsidRPr="001C18B2">
        <w:t xml:space="preserve">agosto </w:t>
      </w:r>
      <w:r w:rsidRPr="001C18B2">
        <w:t>de 2026</w:t>
      </w:r>
    </w:p>
    <w:p w14:paraId="31947680" w14:textId="77777777" w:rsidR="00055D0D" w:rsidRPr="001C18B2" w:rsidRDefault="00055D0D" w:rsidP="00283847">
      <w:pPr>
        <w:ind w:left="851"/>
        <w:jc w:val="center"/>
      </w:pPr>
    </w:p>
    <w:sectPr w:rsidR="00055D0D" w:rsidRPr="001C18B2" w:rsidSect="00644C9B">
      <w:headerReference w:type="default" r:id="rId8"/>
      <w:pgSz w:w="11906" w:h="16838"/>
      <w:pgMar w:top="1417" w:right="170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AAD309" w14:textId="77777777" w:rsidR="008356E7" w:rsidRDefault="008356E7" w:rsidP="00193F93">
      <w:r>
        <w:separator/>
      </w:r>
    </w:p>
  </w:endnote>
  <w:endnote w:type="continuationSeparator" w:id="0">
    <w:p w14:paraId="0038F8C0" w14:textId="77777777" w:rsidR="008356E7" w:rsidRDefault="008356E7" w:rsidP="00193F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Univers"/>
    <w:panose1 w:val="02020603050405020304"/>
    <w:charset w:val="00"/>
    <w:family w:val="roman"/>
    <w:pitch w:val="variable"/>
    <w:sig w:usb0="E0002EFF" w:usb1="C000785B" w:usb2="00000009" w:usb3="00000000" w:csb0="000001FF" w:csb1="00000000"/>
  </w:font>
  <w:font w:name="MS UI Gothic">
    <w:panose1 w:val="020B0600070205080204"/>
    <w:charset w:val="80"/>
    <w:family w:val="swiss"/>
    <w:pitch w:val="variable"/>
    <w:sig w:usb0="E00002FF" w:usb1="6AC7FDFB" w:usb2="08000012" w:usb3="00000000" w:csb0="0002009F" w:csb1="00000000"/>
  </w:font>
  <w:font w:name="Arial">
    <w:altName w:val="Arial"/>
    <w:panose1 w:val="020B0604020202020204"/>
    <w:charset w:val="00"/>
    <w:family w:val="swiss"/>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Arial MT">
    <w:altName w:val="Arial"/>
    <w:charset w:val="00"/>
    <w:family w:val="roman"/>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40327A" w14:textId="77777777" w:rsidR="008356E7" w:rsidRDefault="008356E7" w:rsidP="00193F93">
      <w:r>
        <w:separator/>
      </w:r>
    </w:p>
  </w:footnote>
  <w:footnote w:type="continuationSeparator" w:id="0">
    <w:p w14:paraId="3CE4F0E3" w14:textId="77777777" w:rsidR="008356E7" w:rsidRDefault="008356E7" w:rsidP="00193F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7" w:name="_Hlk141682015"/>
  <w:p w14:paraId="563CB828" w14:textId="77777777" w:rsidR="00AD61D8" w:rsidRPr="009825EA" w:rsidRDefault="00AD61D8" w:rsidP="00AD61D8">
    <w:pPr>
      <w:keepNext/>
      <w:jc w:val="center"/>
      <w:outlineLvl w:val="5"/>
      <w:rPr>
        <w:sz w:val="32"/>
        <w:szCs w:val="20"/>
      </w:rPr>
    </w:pPr>
    <w:r w:rsidRPr="009825EA">
      <w:rPr>
        <w:noProof/>
        <w:sz w:val="36"/>
        <w:szCs w:val="20"/>
      </w:rPr>
      <mc:AlternateContent>
        <mc:Choice Requires="wps">
          <w:drawing>
            <wp:anchor distT="0" distB="0" distL="114300" distR="114300" simplePos="0" relativeHeight="251659264" behindDoc="0" locked="0" layoutInCell="1" allowOverlap="1" wp14:anchorId="5D0A0B29" wp14:editId="655B176F">
              <wp:simplePos x="0" y="0"/>
              <wp:positionH relativeFrom="column">
                <wp:posOffset>-238125</wp:posOffset>
              </wp:positionH>
              <wp:positionV relativeFrom="paragraph">
                <wp:posOffset>-38735</wp:posOffset>
              </wp:positionV>
              <wp:extent cx="937895" cy="1033145"/>
              <wp:effectExtent l="0" t="0" r="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7895" cy="1033145"/>
                      </a:xfrm>
                      <a:prstGeom prst="rect">
                        <a:avLst/>
                      </a:prstGeom>
                      <a:solidFill>
                        <a:srgbClr val="FFFFFF"/>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2B47364A" w14:textId="77777777" w:rsidR="00AD61D8" w:rsidRDefault="00AD61D8" w:rsidP="00AD61D8">
                          <w:r w:rsidRPr="004F7BF3">
                            <w:rPr>
                              <w:sz w:val="20"/>
                            </w:rPr>
                            <w:object w:dxaOrig="1275" w:dyaOrig="1410" w14:anchorId="331AEEC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in;height:79.5pt" fillcolor="window">
                                <v:imagedata r:id="rId1" o:title=""/>
                              </v:shape>
                              <o:OLEObject Type="Embed" ProgID="PBrush" ShapeID="_x0000_i1026" DrawAspect="Content" ObjectID="_1853580724" r:id="rId2"/>
                            </w:objec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0A0B29" id="Rectangle 1" o:spid="_x0000_s1026" style="position:absolute;left:0;text-align:left;margin-left:-18.75pt;margin-top:-3.05pt;width:73.85pt;height:81.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" stroked="f" strokeweight="1pt">
              <v:textbox inset="1pt,1pt,1pt,1pt">
                <w:txbxContent>
                  <w:p w14:paraId="2B47364A" w14:textId="77777777" w:rsidR="00AD61D8" w:rsidRDefault="00AD61D8" w:rsidP="00AD61D8">
                    <w:r w:rsidRPr="004F7BF3">
                      <w:rPr>
                        <w:sz w:val="20"/>
                      </w:rPr>
                      <w:object w:dxaOrig="1275" w:dyaOrig="1410" w14:anchorId="331AEEC8">
                        <v:shape id="_x0000_i1026" type="#_x0000_t75" style="width:1in;height:79.5pt" fillcolor="window">
                          <v:imagedata r:id="rId3" o:title=""/>
                        </v:shape>
                        <o:OLEObject Type="Embed" ProgID="PBrush" ShapeID="_x0000_i1026" DrawAspect="Content" ObjectID="_1852442771" r:id="rId4"/>
                      </w:object>
                    </w:r>
                  </w:p>
                </w:txbxContent>
              </v:textbox>
            </v:rect>
          </w:pict>
        </mc:Fallback>
      </mc:AlternateContent>
    </w:r>
    <w:r w:rsidRPr="009825EA">
      <w:rPr>
        <w:sz w:val="32"/>
        <w:szCs w:val="20"/>
      </w:rPr>
      <w:t>PREFEITURA MUNICIPAL DE OURIZONA</w:t>
    </w:r>
  </w:p>
  <w:p w14:paraId="7271BCCE" w14:textId="77777777" w:rsidR="00AD61D8" w:rsidRPr="009825EA" w:rsidRDefault="00AD61D8" w:rsidP="00AD61D8">
    <w:pPr>
      <w:jc w:val="center"/>
    </w:pPr>
    <w:r w:rsidRPr="009825EA">
      <w:rPr>
        <w:rFonts w:ascii="Calibri" w:eastAsia="Calibri" w:hAnsi="Calibri"/>
        <w:noProof/>
        <w:sz w:val="22"/>
        <w:szCs w:val="22"/>
        <w:lang w:eastAsia="en-US"/>
      </w:rPr>
      <w:drawing>
        <wp:anchor distT="0" distB="0" distL="114300" distR="114300" simplePos="0" relativeHeight="251660288" behindDoc="1" locked="0" layoutInCell="1" allowOverlap="1" wp14:anchorId="729EDA9B" wp14:editId="533571FB">
          <wp:simplePos x="0" y="0"/>
          <wp:positionH relativeFrom="column">
            <wp:posOffset>4591547</wp:posOffset>
          </wp:positionH>
          <wp:positionV relativeFrom="paragraph">
            <wp:posOffset>47211</wp:posOffset>
          </wp:positionV>
          <wp:extent cx="1771075" cy="745014"/>
          <wp:effectExtent l="0" t="0" r="635" b="0"/>
          <wp:wrapNone/>
          <wp:docPr id="1544037372"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5">
                    <a:extLst>
                      <a:ext uri="{28A0092B-C50C-407E-A947-70E740481C1C}">
                        <a14:useLocalDpi xmlns:a14="http://schemas.microsoft.com/office/drawing/2010/main" val="0"/>
                      </a:ext>
                    </a:extLst>
                  </a:blip>
                  <a:srcRect l="34254" t="35961" r="31385" b="49730"/>
                  <a:stretch/>
                </pic:blipFill>
                <pic:spPr bwMode="auto">
                  <a:xfrm>
                    <a:off x="0" y="0"/>
                    <a:ext cx="1771075" cy="74501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825EA">
      <w:t>Secretaria Municipal de Saúde</w:t>
    </w:r>
  </w:p>
  <w:p w14:paraId="106528B8" w14:textId="77777777" w:rsidR="00AD61D8" w:rsidRPr="009825EA" w:rsidRDefault="00AD61D8" w:rsidP="00AD61D8">
    <w:pPr>
      <w:jc w:val="center"/>
      <w:rPr>
        <w:sz w:val="20"/>
      </w:rPr>
    </w:pPr>
    <w:r w:rsidRPr="009825EA">
      <w:rPr>
        <w:sz w:val="20"/>
      </w:rPr>
      <w:t>Rua Campo Grande, n. 1056 fone: (44)3278 1216.</w:t>
    </w:r>
  </w:p>
  <w:p w14:paraId="13D7D451" w14:textId="77777777" w:rsidR="00AD61D8" w:rsidRPr="009825EA" w:rsidRDefault="00AD61D8" w:rsidP="00AD61D8">
    <w:pPr>
      <w:jc w:val="center"/>
    </w:pPr>
    <w:r w:rsidRPr="009825EA">
      <w:t xml:space="preserve">E-mail: </w:t>
    </w:r>
    <w:hyperlink r:id="rId6" w:history="1">
      <w:r w:rsidRPr="009825EA">
        <w:rPr>
          <w:color w:val="0000FF"/>
          <w:u w:val="single"/>
        </w:rPr>
        <w:t>saude.ourizona@bol.com.br</w:t>
      </w:r>
    </w:hyperlink>
  </w:p>
  <w:p w14:paraId="59F8E71D" w14:textId="77777777" w:rsidR="00AD61D8" w:rsidRPr="009825EA" w:rsidRDefault="00AD61D8" w:rsidP="00AD61D8">
    <w:pPr>
      <w:jc w:val="center"/>
    </w:pPr>
    <w:r w:rsidRPr="009825EA">
      <w:t>Fundo Municipal de saúde: 11.337.035/0001-37</w:t>
    </w:r>
  </w:p>
  <w:p w14:paraId="3CC72C83" w14:textId="77777777" w:rsidR="00AD61D8" w:rsidRPr="009825EA" w:rsidRDefault="00AD61D8" w:rsidP="00AD61D8">
    <w:pPr>
      <w:keepNext/>
      <w:tabs>
        <w:tab w:val="center" w:pos="5102"/>
        <w:tab w:val="left" w:pos="6525"/>
      </w:tabs>
      <w:jc w:val="center"/>
      <w:outlineLvl w:val="4"/>
      <w:rPr>
        <w:b/>
        <w:bCs/>
        <w:sz w:val="20"/>
        <w:szCs w:val="20"/>
      </w:rPr>
    </w:pPr>
    <w:r w:rsidRPr="009825EA">
      <w:rPr>
        <w:b/>
        <w:bCs/>
        <w:sz w:val="20"/>
        <w:szCs w:val="20"/>
      </w:rPr>
      <w:t>OURIZONA – PARANÁ</w:t>
    </w:r>
  </w:p>
  <w:p w14:paraId="4003636C" w14:textId="77777777" w:rsidR="00AD61D8" w:rsidRPr="009825EA" w:rsidRDefault="00AD61D8" w:rsidP="00AD61D8">
    <w:r w:rsidRPr="009825EA">
      <w:t>_____________________________________________________________________</w:t>
    </w:r>
    <w:bookmarkEnd w:id="7"/>
  </w:p>
  <w:p w14:paraId="4990DA24" w14:textId="5FDD8603" w:rsidR="00193F93" w:rsidRPr="00AD61D8" w:rsidRDefault="00193F93" w:rsidP="00AD61D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95D43"/>
    <w:multiLevelType w:val="hybridMultilevel"/>
    <w:tmpl w:val="94EEF3CE"/>
    <w:lvl w:ilvl="0" w:tplc="94F63C24">
      <w:start w:val="1"/>
      <w:numFmt w:val="lowerLetter"/>
      <w:lvlText w:val="%1)"/>
      <w:lvlJc w:val="left"/>
      <w:pPr>
        <w:ind w:left="785" w:hanging="360"/>
      </w:pPr>
      <w:rPr>
        <w:rFonts w:hint="default"/>
      </w:rPr>
    </w:lvl>
    <w:lvl w:ilvl="1" w:tplc="04160019" w:tentative="1">
      <w:start w:val="1"/>
      <w:numFmt w:val="lowerLetter"/>
      <w:lvlText w:val="%2."/>
      <w:lvlJc w:val="left"/>
      <w:pPr>
        <w:ind w:left="1505" w:hanging="360"/>
      </w:pPr>
    </w:lvl>
    <w:lvl w:ilvl="2" w:tplc="0416001B" w:tentative="1">
      <w:start w:val="1"/>
      <w:numFmt w:val="lowerRoman"/>
      <w:lvlText w:val="%3."/>
      <w:lvlJc w:val="right"/>
      <w:pPr>
        <w:ind w:left="2225" w:hanging="180"/>
      </w:pPr>
    </w:lvl>
    <w:lvl w:ilvl="3" w:tplc="0416000F" w:tentative="1">
      <w:start w:val="1"/>
      <w:numFmt w:val="decimal"/>
      <w:lvlText w:val="%4."/>
      <w:lvlJc w:val="left"/>
      <w:pPr>
        <w:ind w:left="2945" w:hanging="360"/>
      </w:pPr>
    </w:lvl>
    <w:lvl w:ilvl="4" w:tplc="04160019" w:tentative="1">
      <w:start w:val="1"/>
      <w:numFmt w:val="lowerLetter"/>
      <w:lvlText w:val="%5."/>
      <w:lvlJc w:val="left"/>
      <w:pPr>
        <w:ind w:left="3665" w:hanging="360"/>
      </w:pPr>
    </w:lvl>
    <w:lvl w:ilvl="5" w:tplc="0416001B" w:tentative="1">
      <w:start w:val="1"/>
      <w:numFmt w:val="lowerRoman"/>
      <w:lvlText w:val="%6."/>
      <w:lvlJc w:val="right"/>
      <w:pPr>
        <w:ind w:left="4385" w:hanging="180"/>
      </w:pPr>
    </w:lvl>
    <w:lvl w:ilvl="6" w:tplc="0416000F" w:tentative="1">
      <w:start w:val="1"/>
      <w:numFmt w:val="decimal"/>
      <w:lvlText w:val="%7."/>
      <w:lvlJc w:val="left"/>
      <w:pPr>
        <w:ind w:left="5105" w:hanging="360"/>
      </w:pPr>
    </w:lvl>
    <w:lvl w:ilvl="7" w:tplc="04160019" w:tentative="1">
      <w:start w:val="1"/>
      <w:numFmt w:val="lowerLetter"/>
      <w:lvlText w:val="%8."/>
      <w:lvlJc w:val="left"/>
      <w:pPr>
        <w:ind w:left="5825" w:hanging="360"/>
      </w:pPr>
    </w:lvl>
    <w:lvl w:ilvl="8" w:tplc="0416001B" w:tentative="1">
      <w:start w:val="1"/>
      <w:numFmt w:val="lowerRoman"/>
      <w:lvlText w:val="%9."/>
      <w:lvlJc w:val="right"/>
      <w:pPr>
        <w:ind w:left="6545" w:hanging="180"/>
      </w:pPr>
    </w:lvl>
  </w:abstractNum>
  <w:abstractNum w:abstractNumId="1" w15:restartNumberingAfterBreak="0">
    <w:nsid w:val="00D35AD1"/>
    <w:multiLevelType w:val="hybridMultilevel"/>
    <w:tmpl w:val="AC106E1A"/>
    <w:lvl w:ilvl="0" w:tplc="7E283CF0">
      <w:numFmt w:val="bullet"/>
      <w:lvlText w:val="☐"/>
      <w:lvlJc w:val="left"/>
      <w:pPr>
        <w:ind w:left="1649" w:hanging="246"/>
      </w:pPr>
      <w:rPr>
        <w:rFonts w:ascii="MS UI Gothic" w:eastAsia="MS UI Gothic" w:hAnsi="MS UI Gothic" w:cs="MS UI Gothic" w:hint="default"/>
        <w:w w:val="89"/>
        <w:sz w:val="22"/>
        <w:szCs w:val="22"/>
        <w:lang w:val="pt-PT" w:eastAsia="en-US" w:bidi="ar-SA"/>
      </w:rPr>
    </w:lvl>
    <w:lvl w:ilvl="1" w:tplc="12F20EA2">
      <w:numFmt w:val="bullet"/>
      <w:lvlText w:val="•"/>
      <w:lvlJc w:val="left"/>
      <w:pPr>
        <w:ind w:left="2542" w:hanging="246"/>
      </w:pPr>
      <w:rPr>
        <w:rFonts w:hint="default"/>
        <w:lang w:val="pt-PT" w:eastAsia="en-US" w:bidi="ar-SA"/>
      </w:rPr>
    </w:lvl>
    <w:lvl w:ilvl="2" w:tplc="DC3CA334">
      <w:numFmt w:val="bullet"/>
      <w:lvlText w:val="•"/>
      <w:lvlJc w:val="left"/>
      <w:pPr>
        <w:ind w:left="3444" w:hanging="246"/>
      </w:pPr>
      <w:rPr>
        <w:rFonts w:hint="default"/>
        <w:lang w:val="pt-PT" w:eastAsia="en-US" w:bidi="ar-SA"/>
      </w:rPr>
    </w:lvl>
    <w:lvl w:ilvl="3" w:tplc="9D7C062C">
      <w:numFmt w:val="bullet"/>
      <w:lvlText w:val="•"/>
      <w:lvlJc w:val="left"/>
      <w:pPr>
        <w:ind w:left="4346" w:hanging="246"/>
      </w:pPr>
      <w:rPr>
        <w:rFonts w:hint="default"/>
        <w:lang w:val="pt-PT" w:eastAsia="en-US" w:bidi="ar-SA"/>
      </w:rPr>
    </w:lvl>
    <w:lvl w:ilvl="4" w:tplc="0268AFE4">
      <w:numFmt w:val="bullet"/>
      <w:lvlText w:val="•"/>
      <w:lvlJc w:val="left"/>
      <w:pPr>
        <w:ind w:left="5248" w:hanging="246"/>
      </w:pPr>
      <w:rPr>
        <w:rFonts w:hint="default"/>
        <w:lang w:val="pt-PT" w:eastAsia="en-US" w:bidi="ar-SA"/>
      </w:rPr>
    </w:lvl>
    <w:lvl w:ilvl="5" w:tplc="475E3F70">
      <w:numFmt w:val="bullet"/>
      <w:lvlText w:val="•"/>
      <w:lvlJc w:val="left"/>
      <w:pPr>
        <w:ind w:left="6150" w:hanging="246"/>
      </w:pPr>
      <w:rPr>
        <w:rFonts w:hint="default"/>
        <w:lang w:val="pt-PT" w:eastAsia="en-US" w:bidi="ar-SA"/>
      </w:rPr>
    </w:lvl>
    <w:lvl w:ilvl="6" w:tplc="2CEA6B9C">
      <w:numFmt w:val="bullet"/>
      <w:lvlText w:val="•"/>
      <w:lvlJc w:val="left"/>
      <w:pPr>
        <w:ind w:left="7052" w:hanging="246"/>
      </w:pPr>
      <w:rPr>
        <w:rFonts w:hint="default"/>
        <w:lang w:val="pt-PT" w:eastAsia="en-US" w:bidi="ar-SA"/>
      </w:rPr>
    </w:lvl>
    <w:lvl w:ilvl="7" w:tplc="B1AA7620">
      <w:numFmt w:val="bullet"/>
      <w:lvlText w:val="•"/>
      <w:lvlJc w:val="left"/>
      <w:pPr>
        <w:ind w:left="7954" w:hanging="246"/>
      </w:pPr>
      <w:rPr>
        <w:rFonts w:hint="default"/>
        <w:lang w:val="pt-PT" w:eastAsia="en-US" w:bidi="ar-SA"/>
      </w:rPr>
    </w:lvl>
    <w:lvl w:ilvl="8" w:tplc="4B7E9D02">
      <w:numFmt w:val="bullet"/>
      <w:lvlText w:val="•"/>
      <w:lvlJc w:val="left"/>
      <w:pPr>
        <w:ind w:left="8856" w:hanging="246"/>
      </w:pPr>
      <w:rPr>
        <w:rFonts w:hint="default"/>
        <w:lang w:val="pt-PT" w:eastAsia="en-US" w:bidi="ar-SA"/>
      </w:rPr>
    </w:lvl>
  </w:abstractNum>
  <w:abstractNum w:abstractNumId="2" w15:restartNumberingAfterBreak="0">
    <w:nsid w:val="0221532E"/>
    <w:multiLevelType w:val="hybridMultilevel"/>
    <w:tmpl w:val="AF108726"/>
    <w:lvl w:ilvl="0" w:tplc="3932C0C2">
      <w:numFmt w:val="bullet"/>
      <w:lvlText w:val="☐"/>
      <w:lvlJc w:val="left"/>
      <w:pPr>
        <w:ind w:left="1907" w:hanging="259"/>
      </w:pPr>
      <w:rPr>
        <w:rFonts w:ascii="MS UI Gothic" w:eastAsia="MS UI Gothic" w:hAnsi="MS UI Gothic" w:cs="MS UI Gothic" w:hint="default"/>
        <w:w w:val="89"/>
        <w:sz w:val="22"/>
        <w:szCs w:val="22"/>
        <w:lang w:val="pt-PT" w:eastAsia="en-US" w:bidi="ar-SA"/>
      </w:rPr>
    </w:lvl>
    <w:lvl w:ilvl="1" w:tplc="54826D92">
      <w:numFmt w:val="bullet"/>
      <w:lvlText w:val="•"/>
      <w:lvlJc w:val="left"/>
      <w:pPr>
        <w:ind w:left="2776" w:hanging="259"/>
      </w:pPr>
      <w:rPr>
        <w:rFonts w:hint="default"/>
        <w:lang w:val="pt-PT" w:eastAsia="en-US" w:bidi="ar-SA"/>
      </w:rPr>
    </w:lvl>
    <w:lvl w:ilvl="2" w:tplc="11E28BE8">
      <w:numFmt w:val="bullet"/>
      <w:lvlText w:val="•"/>
      <w:lvlJc w:val="left"/>
      <w:pPr>
        <w:ind w:left="3652" w:hanging="259"/>
      </w:pPr>
      <w:rPr>
        <w:rFonts w:hint="default"/>
        <w:lang w:val="pt-PT" w:eastAsia="en-US" w:bidi="ar-SA"/>
      </w:rPr>
    </w:lvl>
    <w:lvl w:ilvl="3" w:tplc="A9B4F8E0">
      <w:numFmt w:val="bullet"/>
      <w:lvlText w:val="•"/>
      <w:lvlJc w:val="left"/>
      <w:pPr>
        <w:ind w:left="4528" w:hanging="259"/>
      </w:pPr>
      <w:rPr>
        <w:rFonts w:hint="default"/>
        <w:lang w:val="pt-PT" w:eastAsia="en-US" w:bidi="ar-SA"/>
      </w:rPr>
    </w:lvl>
    <w:lvl w:ilvl="4" w:tplc="4E9A03B6">
      <w:numFmt w:val="bullet"/>
      <w:lvlText w:val="•"/>
      <w:lvlJc w:val="left"/>
      <w:pPr>
        <w:ind w:left="5404" w:hanging="259"/>
      </w:pPr>
      <w:rPr>
        <w:rFonts w:hint="default"/>
        <w:lang w:val="pt-PT" w:eastAsia="en-US" w:bidi="ar-SA"/>
      </w:rPr>
    </w:lvl>
    <w:lvl w:ilvl="5" w:tplc="DB40CD22">
      <w:numFmt w:val="bullet"/>
      <w:lvlText w:val="•"/>
      <w:lvlJc w:val="left"/>
      <w:pPr>
        <w:ind w:left="6280" w:hanging="259"/>
      </w:pPr>
      <w:rPr>
        <w:rFonts w:hint="default"/>
        <w:lang w:val="pt-PT" w:eastAsia="en-US" w:bidi="ar-SA"/>
      </w:rPr>
    </w:lvl>
    <w:lvl w:ilvl="6" w:tplc="1602917C">
      <w:numFmt w:val="bullet"/>
      <w:lvlText w:val="•"/>
      <w:lvlJc w:val="left"/>
      <w:pPr>
        <w:ind w:left="7156" w:hanging="259"/>
      </w:pPr>
      <w:rPr>
        <w:rFonts w:hint="default"/>
        <w:lang w:val="pt-PT" w:eastAsia="en-US" w:bidi="ar-SA"/>
      </w:rPr>
    </w:lvl>
    <w:lvl w:ilvl="7" w:tplc="E01C1AE8">
      <w:numFmt w:val="bullet"/>
      <w:lvlText w:val="•"/>
      <w:lvlJc w:val="left"/>
      <w:pPr>
        <w:ind w:left="8032" w:hanging="259"/>
      </w:pPr>
      <w:rPr>
        <w:rFonts w:hint="default"/>
        <w:lang w:val="pt-PT" w:eastAsia="en-US" w:bidi="ar-SA"/>
      </w:rPr>
    </w:lvl>
    <w:lvl w:ilvl="8" w:tplc="A0E030B4">
      <w:numFmt w:val="bullet"/>
      <w:lvlText w:val="•"/>
      <w:lvlJc w:val="left"/>
      <w:pPr>
        <w:ind w:left="8908" w:hanging="259"/>
      </w:pPr>
      <w:rPr>
        <w:rFonts w:hint="default"/>
        <w:lang w:val="pt-PT" w:eastAsia="en-US" w:bidi="ar-SA"/>
      </w:rPr>
    </w:lvl>
  </w:abstractNum>
  <w:abstractNum w:abstractNumId="3" w15:restartNumberingAfterBreak="0">
    <w:nsid w:val="03AA39E6"/>
    <w:multiLevelType w:val="hybridMultilevel"/>
    <w:tmpl w:val="D25484E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7C711B3"/>
    <w:multiLevelType w:val="multilevel"/>
    <w:tmpl w:val="8C44985A"/>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0AB86D13"/>
    <w:multiLevelType w:val="multilevel"/>
    <w:tmpl w:val="AF283760"/>
    <w:lvl w:ilvl="0">
      <w:start w:val="1"/>
      <w:numFmt w:val="decimal"/>
      <w:suff w:val="space"/>
      <w:lvlText w:val="%1."/>
      <w:lvlJc w:val="left"/>
      <w:pPr>
        <w:ind w:left="0" w:firstLine="0"/>
      </w:pPr>
      <w:rPr>
        <w:rFonts w:ascii="Arial" w:eastAsia="Times New Roman" w:hAnsi="Arial" w:cs="Arial"/>
        <w:b/>
        <w:i w:val="0"/>
      </w:rPr>
    </w:lvl>
    <w:lvl w:ilvl="1">
      <w:start w:val="1"/>
      <w:numFmt w:val="decimal"/>
      <w:suff w:val="space"/>
      <w:lvlText w:val="%1.%2."/>
      <w:lvlJc w:val="left"/>
      <w:pPr>
        <w:ind w:left="284" w:firstLine="0"/>
      </w:pPr>
      <w:rPr>
        <w:rFonts w:hint="default"/>
        <w:b w:val="0"/>
        <w:i w:val="0"/>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10401CBA"/>
    <w:multiLevelType w:val="hybridMultilevel"/>
    <w:tmpl w:val="6EC6FE6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217370C"/>
    <w:multiLevelType w:val="multilevel"/>
    <w:tmpl w:val="11CC0DB2"/>
    <w:lvl w:ilvl="0">
      <w:start w:val="1"/>
      <w:numFmt w:val="decimal"/>
      <w:lvlText w:val="%1"/>
      <w:lvlJc w:val="left"/>
      <w:pPr>
        <w:ind w:left="360" w:hanging="360"/>
      </w:pPr>
      <w:rPr>
        <w:rFonts w:hint="default"/>
        <w:i w:val="0"/>
        <w:color w:val="auto"/>
      </w:rPr>
    </w:lvl>
    <w:lvl w:ilvl="1">
      <w:start w:val="5"/>
      <w:numFmt w:val="decimal"/>
      <w:lvlText w:val="%1.%2"/>
      <w:lvlJc w:val="left"/>
      <w:pPr>
        <w:ind w:left="1069" w:hanging="360"/>
      </w:pPr>
      <w:rPr>
        <w:rFonts w:hint="default"/>
        <w:i w:val="0"/>
        <w:color w:val="auto"/>
      </w:rPr>
    </w:lvl>
    <w:lvl w:ilvl="2">
      <w:start w:val="1"/>
      <w:numFmt w:val="decimal"/>
      <w:lvlText w:val="%1.%2.%3"/>
      <w:lvlJc w:val="left"/>
      <w:pPr>
        <w:ind w:left="2138" w:hanging="720"/>
      </w:pPr>
      <w:rPr>
        <w:rFonts w:hint="default"/>
        <w:i w:val="0"/>
        <w:color w:val="auto"/>
      </w:rPr>
    </w:lvl>
    <w:lvl w:ilvl="3">
      <w:start w:val="1"/>
      <w:numFmt w:val="decimal"/>
      <w:lvlText w:val="%1.%2.%3.%4"/>
      <w:lvlJc w:val="left"/>
      <w:pPr>
        <w:ind w:left="2847" w:hanging="720"/>
      </w:pPr>
      <w:rPr>
        <w:rFonts w:hint="default"/>
        <w:i w:val="0"/>
        <w:color w:val="auto"/>
      </w:rPr>
    </w:lvl>
    <w:lvl w:ilvl="4">
      <w:start w:val="1"/>
      <w:numFmt w:val="decimal"/>
      <w:lvlText w:val="%1.%2.%3.%4.%5"/>
      <w:lvlJc w:val="left"/>
      <w:pPr>
        <w:ind w:left="3916" w:hanging="1080"/>
      </w:pPr>
      <w:rPr>
        <w:rFonts w:hint="default"/>
        <w:i w:val="0"/>
        <w:color w:val="auto"/>
      </w:rPr>
    </w:lvl>
    <w:lvl w:ilvl="5">
      <w:start w:val="1"/>
      <w:numFmt w:val="decimal"/>
      <w:lvlText w:val="%1.%2.%3.%4.%5.%6"/>
      <w:lvlJc w:val="left"/>
      <w:pPr>
        <w:ind w:left="4625" w:hanging="1080"/>
      </w:pPr>
      <w:rPr>
        <w:rFonts w:hint="default"/>
        <w:i w:val="0"/>
        <w:color w:val="auto"/>
      </w:rPr>
    </w:lvl>
    <w:lvl w:ilvl="6">
      <w:start w:val="1"/>
      <w:numFmt w:val="decimal"/>
      <w:lvlText w:val="%1.%2.%3.%4.%5.%6.%7"/>
      <w:lvlJc w:val="left"/>
      <w:pPr>
        <w:ind w:left="5694" w:hanging="1440"/>
      </w:pPr>
      <w:rPr>
        <w:rFonts w:hint="default"/>
        <w:i w:val="0"/>
        <w:color w:val="auto"/>
      </w:rPr>
    </w:lvl>
    <w:lvl w:ilvl="7">
      <w:start w:val="1"/>
      <w:numFmt w:val="decimal"/>
      <w:lvlText w:val="%1.%2.%3.%4.%5.%6.%7.%8"/>
      <w:lvlJc w:val="left"/>
      <w:pPr>
        <w:ind w:left="6403" w:hanging="1440"/>
      </w:pPr>
      <w:rPr>
        <w:rFonts w:hint="default"/>
        <w:i w:val="0"/>
        <w:color w:val="auto"/>
      </w:rPr>
    </w:lvl>
    <w:lvl w:ilvl="8">
      <w:start w:val="1"/>
      <w:numFmt w:val="decimal"/>
      <w:lvlText w:val="%1.%2.%3.%4.%5.%6.%7.%8.%9"/>
      <w:lvlJc w:val="left"/>
      <w:pPr>
        <w:ind w:left="7472" w:hanging="1800"/>
      </w:pPr>
      <w:rPr>
        <w:rFonts w:hint="default"/>
        <w:i w:val="0"/>
        <w:color w:val="auto"/>
      </w:rPr>
    </w:lvl>
  </w:abstractNum>
  <w:abstractNum w:abstractNumId="8" w15:restartNumberingAfterBreak="0">
    <w:nsid w:val="13252BFA"/>
    <w:multiLevelType w:val="hybridMultilevel"/>
    <w:tmpl w:val="497EC2F6"/>
    <w:lvl w:ilvl="0" w:tplc="19B4888E">
      <w:start w:val="1"/>
      <w:numFmt w:val="lowerLetter"/>
      <w:lvlText w:val="%1)"/>
      <w:lvlJc w:val="left"/>
      <w:pPr>
        <w:ind w:left="765" w:hanging="360"/>
      </w:pPr>
      <w:rPr>
        <w:rFonts w:hint="default"/>
      </w:rPr>
    </w:lvl>
    <w:lvl w:ilvl="1" w:tplc="04160019" w:tentative="1">
      <w:start w:val="1"/>
      <w:numFmt w:val="lowerLetter"/>
      <w:lvlText w:val="%2."/>
      <w:lvlJc w:val="left"/>
      <w:pPr>
        <w:ind w:left="1485" w:hanging="360"/>
      </w:pPr>
    </w:lvl>
    <w:lvl w:ilvl="2" w:tplc="0416001B" w:tentative="1">
      <w:start w:val="1"/>
      <w:numFmt w:val="lowerRoman"/>
      <w:lvlText w:val="%3."/>
      <w:lvlJc w:val="right"/>
      <w:pPr>
        <w:ind w:left="2205" w:hanging="180"/>
      </w:pPr>
    </w:lvl>
    <w:lvl w:ilvl="3" w:tplc="0416000F" w:tentative="1">
      <w:start w:val="1"/>
      <w:numFmt w:val="decimal"/>
      <w:lvlText w:val="%4."/>
      <w:lvlJc w:val="left"/>
      <w:pPr>
        <w:ind w:left="2925" w:hanging="360"/>
      </w:pPr>
    </w:lvl>
    <w:lvl w:ilvl="4" w:tplc="04160019" w:tentative="1">
      <w:start w:val="1"/>
      <w:numFmt w:val="lowerLetter"/>
      <w:lvlText w:val="%5."/>
      <w:lvlJc w:val="left"/>
      <w:pPr>
        <w:ind w:left="3645" w:hanging="360"/>
      </w:pPr>
    </w:lvl>
    <w:lvl w:ilvl="5" w:tplc="0416001B" w:tentative="1">
      <w:start w:val="1"/>
      <w:numFmt w:val="lowerRoman"/>
      <w:lvlText w:val="%6."/>
      <w:lvlJc w:val="right"/>
      <w:pPr>
        <w:ind w:left="4365" w:hanging="180"/>
      </w:pPr>
    </w:lvl>
    <w:lvl w:ilvl="6" w:tplc="0416000F" w:tentative="1">
      <w:start w:val="1"/>
      <w:numFmt w:val="decimal"/>
      <w:lvlText w:val="%7."/>
      <w:lvlJc w:val="left"/>
      <w:pPr>
        <w:ind w:left="5085" w:hanging="360"/>
      </w:pPr>
    </w:lvl>
    <w:lvl w:ilvl="7" w:tplc="04160019" w:tentative="1">
      <w:start w:val="1"/>
      <w:numFmt w:val="lowerLetter"/>
      <w:lvlText w:val="%8."/>
      <w:lvlJc w:val="left"/>
      <w:pPr>
        <w:ind w:left="5805" w:hanging="360"/>
      </w:pPr>
    </w:lvl>
    <w:lvl w:ilvl="8" w:tplc="0416001B" w:tentative="1">
      <w:start w:val="1"/>
      <w:numFmt w:val="lowerRoman"/>
      <w:lvlText w:val="%9."/>
      <w:lvlJc w:val="right"/>
      <w:pPr>
        <w:ind w:left="6525" w:hanging="180"/>
      </w:pPr>
    </w:lvl>
  </w:abstractNum>
  <w:abstractNum w:abstractNumId="9" w15:restartNumberingAfterBreak="0">
    <w:nsid w:val="13C05B93"/>
    <w:multiLevelType w:val="multilevel"/>
    <w:tmpl w:val="BC3498FE"/>
    <w:lvl w:ilvl="0">
      <w:start w:val="1"/>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141E6665"/>
    <w:multiLevelType w:val="multilevel"/>
    <w:tmpl w:val="9A761A02"/>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61266D8"/>
    <w:multiLevelType w:val="multilevel"/>
    <w:tmpl w:val="FFFFFFFF"/>
    <w:lvl w:ilvl="0">
      <w:start w:val="1"/>
      <w:numFmt w:val="decimal"/>
      <w:lvlText w:val="%1"/>
      <w:lvlJc w:val="left"/>
      <w:pPr>
        <w:ind w:left="360" w:hanging="360"/>
      </w:pPr>
      <w:rPr>
        <w:rFonts w:cs="Times New Roman" w:hint="default"/>
      </w:rPr>
    </w:lvl>
    <w:lvl w:ilvl="1">
      <w:start w:val="1"/>
      <w:numFmt w:val="decimal"/>
      <w:lvlText w:val="%1.%2"/>
      <w:lvlJc w:val="left"/>
      <w:pPr>
        <w:ind w:left="4897" w:hanging="360"/>
      </w:pPr>
      <w:rPr>
        <w:rFonts w:cs="Times New Roman" w:hint="default"/>
        <w:color w:val="auto"/>
      </w:rPr>
    </w:lvl>
    <w:lvl w:ilvl="2">
      <w:start w:val="1"/>
      <w:numFmt w:val="decimal"/>
      <w:lvlText w:val="%1.%2.%3"/>
      <w:lvlJc w:val="left"/>
      <w:pPr>
        <w:ind w:left="9794" w:hanging="720"/>
      </w:pPr>
      <w:rPr>
        <w:rFonts w:cs="Times New Roman" w:hint="default"/>
      </w:rPr>
    </w:lvl>
    <w:lvl w:ilvl="3">
      <w:start w:val="1"/>
      <w:numFmt w:val="decimal"/>
      <w:lvlText w:val="%1.%2.%3.%4"/>
      <w:lvlJc w:val="left"/>
      <w:pPr>
        <w:ind w:left="14331" w:hanging="720"/>
      </w:pPr>
      <w:rPr>
        <w:rFonts w:cs="Times New Roman" w:hint="default"/>
      </w:rPr>
    </w:lvl>
    <w:lvl w:ilvl="4">
      <w:start w:val="1"/>
      <w:numFmt w:val="decimal"/>
      <w:lvlText w:val="%1.%2.%3.%4.%5"/>
      <w:lvlJc w:val="left"/>
      <w:pPr>
        <w:ind w:left="19228" w:hanging="1080"/>
      </w:pPr>
      <w:rPr>
        <w:rFonts w:cs="Times New Roman" w:hint="default"/>
      </w:rPr>
    </w:lvl>
    <w:lvl w:ilvl="5">
      <w:start w:val="1"/>
      <w:numFmt w:val="decimal"/>
      <w:lvlText w:val="%1.%2.%3.%4.%5.%6"/>
      <w:lvlJc w:val="left"/>
      <w:pPr>
        <w:ind w:left="23765" w:hanging="1080"/>
      </w:pPr>
      <w:rPr>
        <w:rFonts w:cs="Times New Roman" w:hint="default"/>
      </w:rPr>
    </w:lvl>
    <w:lvl w:ilvl="6">
      <w:start w:val="1"/>
      <w:numFmt w:val="decimal"/>
      <w:lvlText w:val="%1.%2.%3.%4.%5.%6.%7"/>
      <w:lvlJc w:val="left"/>
      <w:pPr>
        <w:ind w:left="28662" w:hanging="1440"/>
      </w:pPr>
      <w:rPr>
        <w:rFonts w:cs="Times New Roman" w:hint="default"/>
      </w:rPr>
    </w:lvl>
    <w:lvl w:ilvl="7">
      <w:start w:val="1"/>
      <w:numFmt w:val="decimal"/>
      <w:lvlText w:val="%1.%2.%3.%4.%5.%6.%7.%8"/>
      <w:lvlJc w:val="left"/>
      <w:pPr>
        <w:ind w:hanging="1440"/>
      </w:pPr>
      <w:rPr>
        <w:rFonts w:cs="Times New Roman" w:hint="default"/>
      </w:rPr>
    </w:lvl>
    <w:lvl w:ilvl="8">
      <w:start w:val="1"/>
      <w:numFmt w:val="decimal"/>
      <w:lvlText w:val="%1.%2.%3.%4.%5.%6.%7.%8.%9"/>
      <w:lvlJc w:val="left"/>
      <w:pPr>
        <w:ind w:left="-27440" w:hanging="1800"/>
      </w:pPr>
      <w:rPr>
        <w:rFonts w:cs="Times New Roman" w:hint="default"/>
      </w:rPr>
    </w:lvl>
  </w:abstractNum>
  <w:abstractNum w:abstractNumId="12" w15:restartNumberingAfterBreak="0">
    <w:nsid w:val="18D13F48"/>
    <w:multiLevelType w:val="multilevel"/>
    <w:tmpl w:val="34C02A70"/>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0076042"/>
    <w:multiLevelType w:val="multilevel"/>
    <w:tmpl w:val="FA74E2A8"/>
    <w:lvl w:ilvl="0">
      <w:start w:val="1"/>
      <w:numFmt w:val="decimal"/>
      <w:lvlText w:val="%1"/>
      <w:lvlJc w:val="left"/>
      <w:pPr>
        <w:ind w:left="435" w:hanging="435"/>
      </w:pPr>
      <w:rPr>
        <w:rFonts w:hint="default"/>
      </w:rPr>
    </w:lvl>
    <w:lvl w:ilvl="1">
      <w:start w:val="5"/>
      <w:numFmt w:val="decimal"/>
      <w:lvlText w:val="%1.%2"/>
      <w:lvlJc w:val="left"/>
      <w:pPr>
        <w:ind w:left="1853" w:hanging="435"/>
      </w:pPr>
      <w:rPr>
        <w:rFonts w:hint="default"/>
      </w:rPr>
    </w:lvl>
    <w:lvl w:ilvl="2">
      <w:start w:val="4"/>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15" w15:restartNumberingAfterBreak="0">
    <w:nsid w:val="20DA73E7"/>
    <w:multiLevelType w:val="multilevel"/>
    <w:tmpl w:val="5AE6B4F4"/>
    <w:lvl w:ilvl="0">
      <w:start w:val="4"/>
      <w:numFmt w:val="decimal"/>
      <w:lvlText w:val="%1"/>
      <w:lvlJc w:val="left"/>
      <w:pPr>
        <w:ind w:left="360" w:hanging="360"/>
      </w:pPr>
      <w:rPr>
        <w:rFonts w:hint="default"/>
      </w:rPr>
    </w:lvl>
    <w:lvl w:ilvl="1">
      <w:start w:val="4"/>
      <w:numFmt w:val="decimal"/>
      <w:lvlText w:val="%1.%2"/>
      <w:lvlJc w:val="left"/>
      <w:pPr>
        <w:ind w:left="1062" w:hanging="360"/>
      </w:pPr>
      <w:rPr>
        <w:rFonts w:hint="default"/>
      </w:rPr>
    </w:lvl>
    <w:lvl w:ilvl="2">
      <w:start w:val="1"/>
      <w:numFmt w:val="decimal"/>
      <w:lvlText w:val="%1.%2.%3"/>
      <w:lvlJc w:val="left"/>
      <w:pPr>
        <w:ind w:left="2124" w:hanging="720"/>
      </w:pPr>
      <w:rPr>
        <w:rFonts w:hint="default"/>
      </w:rPr>
    </w:lvl>
    <w:lvl w:ilvl="3">
      <w:start w:val="1"/>
      <w:numFmt w:val="decimal"/>
      <w:lvlText w:val="%1.%2.%3.%4"/>
      <w:lvlJc w:val="left"/>
      <w:pPr>
        <w:ind w:left="2826" w:hanging="720"/>
      </w:pPr>
      <w:rPr>
        <w:rFonts w:hint="default"/>
      </w:rPr>
    </w:lvl>
    <w:lvl w:ilvl="4">
      <w:start w:val="1"/>
      <w:numFmt w:val="decimal"/>
      <w:lvlText w:val="%1.%2.%3.%4.%5"/>
      <w:lvlJc w:val="left"/>
      <w:pPr>
        <w:ind w:left="3888" w:hanging="1080"/>
      </w:pPr>
      <w:rPr>
        <w:rFonts w:hint="default"/>
      </w:rPr>
    </w:lvl>
    <w:lvl w:ilvl="5">
      <w:start w:val="1"/>
      <w:numFmt w:val="decimal"/>
      <w:lvlText w:val="%1.%2.%3.%4.%5.%6"/>
      <w:lvlJc w:val="left"/>
      <w:pPr>
        <w:ind w:left="4590" w:hanging="1080"/>
      </w:pPr>
      <w:rPr>
        <w:rFonts w:hint="default"/>
      </w:rPr>
    </w:lvl>
    <w:lvl w:ilvl="6">
      <w:start w:val="1"/>
      <w:numFmt w:val="decimal"/>
      <w:lvlText w:val="%1.%2.%3.%4.%5.%6.%7"/>
      <w:lvlJc w:val="left"/>
      <w:pPr>
        <w:ind w:left="5652" w:hanging="1440"/>
      </w:pPr>
      <w:rPr>
        <w:rFonts w:hint="default"/>
      </w:rPr>
    </w:lvl>
    <w:lvl w:ilvl="7">
      <w:start w:val="1"/>
      <w:numFmt w:val="decimal"/>
      <w:lvlText w:val="%1.%2.%3.%4.%5.%6.%7.%8"/>
      <w:lvlJc w:val="left"/>
      <w:pPr>
        <w:ind w:left="6354" w:hanging="1440"/>
      </w:pPr>
      <w:rPr>
        <w:rFonts w:hint="default"/>
      </w:rPr>
    </w:lvl>
    <w:lvl w:ilvl="8">
      <w:start w:val="1"/>
      <w:numFmt w:val="decimal"/>
      <w:lvlText w:val="%1.%2.%3.%4.%5.%6.%7.%8.%9"/>
      <w:lvlJc w:val="left"/>
      <w:pPr>
        <w:ind w:left="7056" w:hanging="1440"/>
      </w:pPr>
      <w:rPr>
        <w:rFonts w:hint="default"/>
      </w:rPr>
    </w:lvl>
  </w:abstractNum>
  <w:abstractNum w:abstractNumId="16" w15:restartNumberingAfterBreak="0">
    <w:nsid w:val="238F4D81"/>
    <w:multiLevelType w:val="multilevel"/>
    <w:tmpl w:val="043A61F2"/>
    <w:lvl w:ilvl="0">
      <w:start w:val="11"/>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6EB3F88"/>
    <w:multiLevelType w:val="hybridMultilevel"/>
    <w:tmpl w:val="27EE35A8"/>
    <w:lvl w:ilvl="0" w:tplc="F780B52A">
      <w:numFmt w:val="bullet"/>
      <w:lvlText w:val="☐"/>
      <w:lvlJc w:val="left"/>
      <w:pPr>
        <w:ind w:left="1907" w:hanging="259"/>
      </w:pPr>
      <w:rPr>
        <w:rFonts w:ascii="MS UI Gothic" w:eastAsia="MS UI Gothic" w:hAnsi="MS UI Gothic" w:cs="MS UI Gothic" w:hint="default"/>
        <w:w w:val="89"/>
        <w:sz w:val="22"/>
        <w:szCs w:val="22"/>
        <w:lang w:val="pt-PT" w:eastAsia="en-US" w:bidi="ar-SA"/>
      </w:rPr>
    </w:lvl>
    <w:lvl w:ilvl="1" w:tplc="9AC2779A">
      <w:numFmt w:val="bullet"/>
      <w:lvlText w:val="•"/>
      <w:lvlJc w:val="left"/>
      <w:pPr>
        <w:ind w:left="2776" w:hanging="259"/>
      </w:pPr>
      <w:rPr>
        <w:rFonts w:hint="default"/>
        <w:lang w:val="pt-PT" w:eastAsia="en-US" w:bidi="ar-SA"/>
      </w:rPr>
    </w:lvl>
    <w:lvl w:ilvl="2" w:tplc="D9AAD814">
      <w:numFmt w:val="bullet"/>
      <w:lvlText w:val="•"/>
      <w:lvlJc w:val="left"/>
      <w:pPr>
        <w:ind w:left="3652" w:hanging="259"/>
      </w:pPr>
      <w:rPr>
        <w:rFonts w:hint="default"/>
        <w:lang w:val="pt-PT" w:eastAsia="en-US" w:bidi="ar-SA"/>
      </w:rPr>
    </w:lvl>
    <w:lvl w:ilvl="3" w:tplc="3280E9F2">
      <w:numFmt w:val="bullet"/>
      <w:lvlText w:val="•"/>
      <w:lvlJc w:val="left"/>
      <w:pPr>
        <w:ind w:left="4528" w:hanging="259"/>
      </w:pPr>
      <w:rPr>
        <w:rFonts w:hint="default"/>
        <w:lang w:val="pt-PT" w:eastAsia="en-US" w:bidi="ar-SA"/>
      </w:rPr>
    </w:lvl>
    <w:lvl w:ilvl="4" w:tplc="AEA0DCBE">
      <w:numFmt w:val="bullet"/>
      <w:lvlText w:val="•"/>
      <w:lvlJc w:val="left"/>
      <w:pPr>
        <w:ind w:left="5404" w:hanging="259"/>
      </w:pPr>
      <w:rPr>
        <w:rFonts w:hint="default"/>
        <w:lang w:val="pt-PT" w:eastAsia="en-US" w:bidi="ar-SA"/>
      </w:rPr>
    </w:lvl>
    <w:lvl w:ilvl="5" w:tplc="273CB434">
      <w:numFmt w:val="bullet"/>
      <w:lvlText w:val="•"/>
      <w:lvlJc w:val="left"/>
      <w:pPr>
        <w:ind w:left="6280" w:hanging="259"/>
      </w:pPr>
      <w:rPr>
        <w:rFonts w:hint="default"/>
        <w:lang w:val="pt-PT" w:eastAsia="en-US" w:bidi="ar-SA"/>
      </w:rPr>
    </w:lvl>
    <w:lvl w:ilvl="6" w:tplc="CA34E4E0">
      <w:numFmt w:val="bullet"/>
      <w:lvlText w:val="•"/>
      <w:lvlJc w:val="left"/>
      <w:pPr>
        <w:ind w:left="7156" w:hanging="259"/>
      </w:pPr>
      <w:rPr>
        <w:rFonts w:hint="default"/>
        <w:lang w:val="pt-PT" w:eastAsia="en-US" w:bidi="ar-SA"/>
      </w:rPr>
    </w:lvl>
    <w:lvl w:ilvl="7" w:tplc="12220076">
      <w:numFmt w:val="bullet"/>
      <w:lvlText w:val="•"/>
      <w:lvlJc w:val="left"/>
      <w:pPr>
        <w:ind w:left="8032" w:hanging="259"/>
      </w:pPr>
      <w:rPr>
        <w:rFonts w:hint="default"/>
        <w:lang w:val="pt-PT" w:eastAsia="en-US" w:bidi="ar-SA"/>
      </w:rPr>
    </w:lvl>
    <w:lvl w:ilvl="8" w:tplc="F214921E">
      <w:numFmt w:val="bullet"/>
      <w:lvlText w:val="•"/>
      <w:lvlJc w:val="left"/>
      <w:pPr>
        <w:ind w:left="8908" w:hanging="259"/>
      </w:pPr>
      <w:rPr>
        <w:rFonts w:hint="default"/>
        <w:lang w:val="pt-PT" w:eastAsia="en-US" w:bidi="ar-SA"/>
      </w:rPr>
    </w:lvl>
  </w:abstractNum>
  <w:abstractNum w:abstractNumId="18" w15:restartNumberingAfterBreak="0">
    <w:nsid w:val="281C00BC"/>
    <w:multiLevelType w:val="multilevel"/>
    <w:tmpl w:val="CFBAC840"/>
    <w:lvl w:ilvl="0">
      <w:start w:val="3"/>
      <w:numFmt w:val="decimal"/>
      <w:lvlText w:val="%1"/>
      <w:lvlJc w:val="left"/>
      <w:pPr>
        <w:ind w:left="360" w:hanging="360"/>
      </w:pPr>
      <w:rPr>
        <w:rFonts w:hint="default"/>
      </w:rPr>
    </w:lvl>
    <w:lvl w:ilvl="1">
      <w:start w:val="8"/>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28701463"/>
    <w:multiLevelType w:val="multilevel"/>
    <w:tmpl w:val="FFFFFFFF"/>
    <w:lvl w:ilvl="0">
      <w:start w:val="6"/>
      <w:numFmt w:val="decimal"/>
      <w:lvlText w:val="%1"/>
      <w:lvlJc w:val="left"/>
      <w:pPr>
        <w:ind w:left="360" w:hanging="360"/>
      </w:pPr>
      <w:rPr>
        <w:rFonts w:cs="Times New Roman" w:hint="default"/>
      </w:rPr>
    </w:lvl>
    <w:lvl w:ilvl="1">
      <w:start w:val="3"/>
      <w:numFmt w:val="decimal"/>
      <w:lvlText w:val="%1.%2"/>
      <w:lvlJc w:val="left"/>
      <w:pPr>
        <w:ind w:left="3054" w:hanging="360"/>
      </w:pPr>
      <w:rPr>
        <w:rFonts w:cs="Times New Roman" w:hint="default"/>
      </w:rPr>
    </w:lvl>
    <w:lvl w:ilvl="2">
      <w:start w:val="1"/>
      <w:numFmt w:val="decimal"/>
      <w:lvlText w:val="%1.%2.%3"/>
      <w:lvlJc w:val="left"/>
      <w:pPr>
        <w:ind w:left="6108" w:hanging="720"/>
      </w:pPr>
      <w:rPr>
        <w:rFonts w:cs="Times New Roman" w:hint="default"/>
      </w:rPr>
    </w:lvl>
    <w:lvl w:ilvl="3">
      <w:start w:val="1"/>
      <w:numFmt w:val="decimal"/>
      <w:lvlText w:val="%1.%2.%3.%4"/>
      <w:lvlJc w:val="left"/>
      <w:pPr>
        <w:ind w:left="8802" w:hanging="720"/>
      </w:pPr>
      <w:rPr>
        <w:rFonts w:cs="Times New Roman" w:hint="default"/>
      </w:rPr>
    </w:lvl>
    <w:lvl w:ilvl="4">
      <w:start w:val="1"/>
      <w:numFmt w:val="decimal"/>
      <w:lvlText w:val="%1.%2.%3.%4.%5"/>
      <w:lvlJc w:val="left"/>
      <w:pPr>
        <w:ind w:left="11496" w:hanging="720"/>
      </w:pPr>
      <w:rPr>
        <w:rFonts w:cs="Times New Roman" w:hint="default"/>
      </w:rPr>
    </w:lvl>
    <w:lvl w:ilvl="5">
      <w:start w:val="1"/>
      <w:numFmt w:val="decimal"/>
      <w:lvlText w:val="%1.%2.%3.%4.%5.%6"/>
      <w:lvlJc w:val="left"/>
      <w:pPr>
        <w:ind w:left="14550" w:hanging="1080"/>
      </w:pPr>
      <w:rPr>
        <w:rFonts w:cs="Times New Roman" w:hint="default"/>
      </w:rPr>
    </w:lvl>
    <w:lvl w:ilvl="6">
      <w:start w:val="1"/>
      <w:numFmt w:val="decimal"/>
      <w:lvlText w:val="%1.%2.%3.%4.%5.%6.%7"/>
      <w:lvlJc w:val="left"/>
      <w:pPr>
        <w:ind w:left="17244" w:hanging="1080"/>
      </w:pPr>
      <w:rPr>
        <w:rFonts w:cs="Times New Roman" w:hint="default"/>
      </w:rPr>
    </w:lvl>
    <w:lvl w:ilvl="7">
      <w:start w:val="1"/>
      <w:numFmt w:val="decimal"/>
      <w:lvlText w:val="%1.%2.%3.%4.%5.%6.%7.%8"/>
      <w:lvlJc w:val="left"/>
      <w:pPr>
        <w:ind w:left="20298" w:hanging="1440"/>
      </w:pPr>
      <w:rPr>
        <w:rFonts w:cs="Times New Roman" w:hint="default"/>
      </w:rPr>
    </w:lvl>
    <w:lvl w:ilvl="8">
      <w:start w:val="1"/>
      <w:numFmt w:val="decimal"/>
      <w:lvlText w:val="%1.%2.%3.%4.%5.%6.%7.%8.%9"/>
      <w:lvlJc w:val="left"/>
      <w:pPr>
        <w:ind w:left="22992" w:hanging="1440"/>
      </w:pPr>
      <w:rPr>
        <w:rFonts w:cs="Times New Roman" w:hint="default"/>
      </w:rPr>
    </w:lvl>
  </w:abstractNum>
  <w:abstractNum w:abstractNumId="20" w15:restartNumberingAfterBreak="0">
    <w:nsid w:val="29E73AF9"/>
    <w:multiLevelType w:val="multilevel"/>
    <w:tmpl w:val="5A40C8A0"/>
    <w:lvl w:ilvl="0">
      <w:start w:val="3"/>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2A4253A7"/>
    <w:multiLevelType w:val="hybridMultilevel"/>
    <w:tmpl w:val="07D4CB74"/>
    <w:lvl w:ilvl="0" w:tplc="C61815DE">
      <w:start w:val="1"/>
      <w:numFmt w:val="lowerLetter"/>
      <w:lvlText w:val="%1)"/>
      <w:lvlJc w:val="left"/>
      <w:pPr>
        <w:ind w:left="1905" w:hanging="257"/>
      </w:pPr>
      <w:rPr>
        <w:rFonts w:ascii="Arial" w:eastAsia="Arial" w:hAnsi="Arial" w:cs="Arial" w:hint="default"/>
        <w:b/>
        <w:bCs/>
        <w:spacing w:val="-1"/>
        <w:w w:val="100"/>
        <w:sz w:val="22"/>
        <w:szCs w:val="22"/>
        <w:lang w:val="pt-PT" w:eastAsia="en-US" w:bidi="ar-SA"/>
      </w:rPr>
    </w:lvl>
    <w:lvl w:ilvl="1" w:tplc="359C2EF6">
      <w:numFmt w:val="bullet"/>
      <w:lvlText w:val="•"/>
      <w:lvlJc w:val="left"/>
      <w:pPr>
        <w:ind w:left="2776" w:hanging="257"/>
      </w:pPr>
      <w:rPr>
        <w:rFonts w:hint="default"/>
        <w:lang w:val="pt-PT" w:eastAsia="en-US" w:bidi="ar-SA"/>
      </w:rPr>
    </w:lvl>
    <w:lvl w:ilvl="2" w:tplc="DB423760">
      <w:numFmt w:val="bullet"/>
      <w:lvlText w:val="•"/>
      <w:lvlJc w:val="left"/>
      <w:pPr>
        <w:ind w:left="3652" w:hanging="257"/>
      </w:pPr>
      <w:rPr>
        <w:rFonts w:hint="default"/>
        <w:lang w:val="pt-PT" w:eastAsia="en-US" w:bidi="ar-SA"/>
      </w:rPr>
    </w:lvl>
    <w:lvl w:ilvl="3" w:tplc="C9520246">
      <w:numFmt w:val="bullet"/>
      <w:lvlText w:val="•"/>
      <w:lvlJc w:val="left"/>
      <w:pPr>
        <w:ind w:left="4528" w:hanging="257"/>
      </w:pPr>
      <w:rPr>
        <w:rFonts w:hint="default"/>
        <w:lang w:val="pt-PT" w:eastAsia="en-US" w:bidi="ar-SA"/>
      </w:rPr>
    </w:lvl>
    <w:lvl w:ilvl="4" w:tplc="A2F07D3E">
      <w:numFmt w:val="bullet"/>
      <w:lvlText w:val="•"/>
      <w:lvlJc w:val="left"/>
      <w:pPr>
        <w:ind w:left="5404" w:hanging="257"/>
      </w:pPr>
      <w:rPr>
        <w:rFonts w:hint="default"/>
        <w:lang w:val="pt-PT" w:eastAsia="en-US" w:bidi="ar-SA"/>
      </w:rPr>
    </w:lvl>
    <w:lvl w:ilvl="5" w:tplc="276A6EFA">
      <w:numFmt w:val="bullet"/>
      <w:lvlText w:val="•"/>
      <w:lvlJc w:val="left"/>
      <w:pPr>
        <w:ind w:left="6280" w:hanging="257"/>
      </w:pPr>
      <w:rPr>
        <w:rFonts w:hint="default"/>
        <w:lang w:val="pt-PT" w:eastAsia="en-US" w:bidi="ar-SA"/>
      </w:rPr>
    </w:lvl>
    <w:lvl w:ilvl="6" w:tplc="F87AF192">
      <w:numFmt w:val="bullet"/>
      <w:lvlText w:val="•"/>
      <w:lvlJc w:val="left"/>
      <w:pPr>
        <w:ind w:left="7156" w:hanging="257"/>
      </w:pPr>
      <w:rPr>
        <w:rFonts w:hint="default"/>
        <w:lang w:val="pt-PT" w:eastAsia="en-US" w:bidi="ar-SA"/>
      </w:rPr>
    </w:lvl>
    <w:lvl w:ilvl="7" w:tplc="08D89C0C">
      <w:numFmt w:val="bullet"/>
      <w:lvlText w:val="•"/>
      <w:lvlJc w:val="left"/>
      <w:pPr>
        <w:ind w:left="8032" w:hanging="257"/>
      </w:pPr>
      <w:rPr>
        <w:rFonts w:hint="default"/>
        <w:lang w:val="pt-PT" w:eastAsia="en-US" w:bidi="ar-SA"/>
      </w:rPr>
    </w:lvl>
    <w:lvl w:ilvl="8" w:tplc="2750B33E">
      <w:numFmt w:val="bullet"/>
      <w:lvlText w:val="•"/>
      <w:lvlJc w:val="left"/>
      <w:pPr>
        <w:ind w:left="8908" w:hanging="257"/>
      </w:pPr>
      <w:rPr>
        <w:rFonts w:hint="default"/>
        <w:lang w:val="pt-PT" w:eastAsia="en-US" w:bidi="ar-SA"/>
      </w:rPr>
    </w:lvl>
  </w:abstractNum>
  <w:abstractNum w:abstractNumId="22" w15:restartNumberingAfterBreak="0">
    <w:nsid w:val="2DA37F5A"/>
    <w:multiLevelType w:val="multilevel"/>
    <w:tmpl w:val="E2DA7474"/>
    <w:lvl w:ilvl="0">
      <w:start w:val="4"/>
      <w:numFmt w:val="decimal"/>
      <w:lvlText w:val="%1."/>
      <w:lvlJc w:val="left"/>
      <w:pPr>
        <w:ind w:left="360" w:hanging="360"/>
      </w:pPr>
      <w:rPr>
        <w:rFonts w:hint="default"/>
        <w:sz w:val="24"/>
      </w:rPr>
    </w:lvl>
    <w:lvl w:ilvl="1">
      <w:start w:val="1"/>
      <w:numFmt w:val="decimal"/>
      <w:lvlText w:val="%1.%2."/>
      <w:lvlJc w:val="left"/>
      <w:pPr>
        <w:ind w:left="702" w:hanging="360"/>
      </w:pPr>
      <w:rPr>
        <w:rFonts w:hint="default"/>
        <w:sz w:val="24"/>
      </w:rPr>
    </w:lvl>
    <w:lvl w:ilvl="2">
      <w:start w:val="1"/>
      <w:numFmt w:val="decimal"/>
      <w:lvlText w:val="%1.%2.%3."/>
      <w:lvlJc w:val="left"/>
      <w:pPr>
        <w:ind w:left="1404" w:hanging="720"/>
      </w:pPr>
      <w:rPr>
        <w:rFonts w:hint="default"/>
        <w:sz w:val="24"/>
      </w:rPr>
    </w:lvl>
    <w:lvl w:ilvl="3">
      <w:start w:val="1"/>
      <w:numFmt w:val="decimal"/>
      <w:lvlText w:val="%1.%2.%3.%4."/>
      <w:lvlJc w:val="left"/>
      <w:pPr>
        <w:ind w:left="1746" w:hanging="720"/>
      </w:pPr>
      <w:rPr>
        <w:rFonts w:hint="default"/>
        <w:sz w:val="24"/>
      </w:rPr>
    </w:lvl>
    <w:lvl w:ilvl="4">
      <w:start w:val="1"/>
      <w:numFmt w:val="decimal"/>
      <w:lvlText w:val="%1.%2.%3.%4.%5."/>
      <w:lvlJc w:val="left"/>
      <w:pPr>
        <w:ind w:left="2448" w:hanging="1080"/>
      </w:pPr>
      <w:rPr>
        <w:rFonts w:hint="default"/>
        <w:sz w:val="24"/>
      </w:rPr>
    </w:lvl>
    <w:lvl w:ilvl="5">
      <w:start w:val="1"/>
      <w:numFmt w:val="decimal"/>
      <w:lvlText w:val="%1.%2.%3.%4.%5.%6."/>
      <w:lvlJc w:val="left"/>
      <w:pPr>
        <w:ind w:left="2790" w:hanging="1080"/>
      </w:pPr>
      <w:rPr>
        <w:rFonts w:hint="default"/>
        <w:sz w:val="24"/>
      </w:rPr>
    </w:lvl>
    <w:lvl w:ilvl="6">
      <w:start w:val="1"/>
      <w:numFmt w:val="decimal"/>
      <w:lvlText w:val="%1.%2.%3.%4.%5.%6.%7."/>
      <w:lvlJc w:val="left"/>
      <w:pPr>
        <w:ind w:left="3492" w:hanging="1440"/>
      </w:pPr>
      <w:rPr>
        <w:rFonts w:hint="default"/>
        <w:sz w:val="24"/>
      </w:rPr>
    </w:lvl>
    <w:lvl w:ilvl="7">
      <w:start w:val="1"/>
      <w:numFmt w:val="decimal"/>
      <w:lvlText w:val="%1.%2.%3.%4.%5.%6.%7.%8."/>
      <w:lvlJc w:val="left"/>
      <w:pPr>
        <w:ind w:left="3834" w:hanging="1440"/>
      </w:pPr>
      <w:rPr>
        <w:rFonts w:hint="default"/>
        <w:sz w:val="24"/>
      </w:rPr>
    </w:lvl>
    <w:lvl w:ilvl="8">
      <w:start w:val="1"/>
      <w:numFmt w:val="decimal"/>
      <w:lvlText w:val="%1.%2.%3.%4.%5.%6.%7.%8.%9."/>
      <w:lvlJc w:val="left"/>
      <w:pPr>
        <w:ind w:left="4536" w:hanging="1800"/>
      </w:pPr>
      <w:rPr>
        <w:rFonts w:hint="default"/>
        <w:sz w:val="24"/>
      </w:rPr>
    </w:lvl>
  </w:abstractNum>
  <w:abstractNum w:abstractNumId="23" w15:restartNumberingAfterBreak="0">
    <w:nsid w:val="2F9E7B11"/>
    <w:multiLevelType w:val="multilevel"/>
    <w:tmpl w:val="08F61476"/>
    <w:lvl w:ilvl="0">
      <w:start w:val="11"/>
      <w:numFmt w:val="decimal"/>
      <w:lvlText w:val="%1"/>
      <w:lvlJc w:val="left"/>
      <w:pPr>
        <w:ind w:left="540" w:hanging="540"/>
      </w:pPr>
      <w:rPr>
        <w:rFonts w:hint="default"/>
      </w:rPr>
    </w:lvl>
    <w:lvl w:ilvl="1">
      <w:start w:val="1"/>
      <w:numFmt w:val="decimal"/>
      <w:lvlText w:val="%1.%2"/>
      <w:lvlJc w:val="left"/>
      <w:pPr>
        <w:ind w:left="752" w:hanging="540"/>
      </w:pPr>
      <w:rPr>
        <w:rFonts w:hint="default"/>
      </w:rPr>
    </w:lvl>
    <w:lvl w:ilvl="2">
      <w:start w:val="2"/>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24" w15:restartNumberingAfterBreak="0">
    <w:nsid w:val="30323D25"/>
    <w:multiLevelType w:val="multilevel"/>
    <w:tmpl w:val="74681312"/>
    <w:lvl w:ilvl="0">
      <w:start w:val="4"/>
      <w:numFmt w:val="decimal"/>
      <w:lvlText w:val="%1."/>
      <w:lvlJc w:val="left"/>
      <w:pPr>
        <w:ind w:left="360" w:hanging="360"/>
      </w:pPr>
      <w:rPr>
        <w:rFonts w:hint="default"/>
        <w:sz w:val="24"/>
      </w:rPr>
    </w:lvl>
    <w:lvl w:ilvl="1">
      <w:start w:val="1"/>
      <w:numFmt w:val="decimal"/>
      <w:lvlText w:val="%1.%2."/>
      <w:lvlJc w:val="left"/>
      <w:pPr>
        <w:ind w:left="702" w:hanging="360"/>
      </w:pPr>
      <w:rPr>
        <w:rFonts w:hint="default"/>
        <w:sz w:val="22"/>
        <w:szCs w:val="22"/>
      </w:rPr>
    </w:lvl>
    <w:lvl w:ilvl="2">
      <w:start w:val="1"/>
      <w:numFmt w:val="decimal"/>
      <w:lvlText w:val="%1.%2.%3."/>
      <w:lvlJc w:val="left"/>
      <w:pPr>
        <w:ind w:left="1404" w:hanging="720"/>
      </w:pPr>
      <w:rPr>
        <w:rFonts w:hint="default"/>
        <w:sz w:val="24"/>
      </w:rPr>
    </w:lvl>
    <w:lvl w:ilvl="3">
      <w:start w:val="1"/>
      <w:numFmt w:val="decimal"/>
      <w:lvlText w:val="%1.%2.%3.%4."/>
      <w:lvlJc w:val="left"/>
      <w:pPr>
        <w:ind w:left="1746" w:hanging="720"/>
      </w:pPr>
      <w:rPr>
        <w:rFonts w:hint="default"/>
        <w:sz w:val="24"/>
      </w:rPr>
    </w:lvl>
    <w:lvl w:ilvl="4">
      <w:start w:val="1"/>
      <w:numFmt w:val="decimal"/>
      <w:lvlText w:val="%1.%2.%3.%4.%5."/>
      <w:lvlJc w:val="left"/>
      <w:pPr>
        <w:ind w:left="2448" w:hanging="1080"/>
      </w:pPr>
      <w:rPr>
        <w:rFonts w:hint="default"/>
        <w:sz w:val="24"/>
      </w:rPr>
    </w:lvl>
    <w:lvl w:ilvl="5">
      <w:start w:val="1"/>
      <w:numFmt w:val="decimal"/>
      <w:lvlText w:val="%1.%2.%3.%4.%5.%6."/>
      <w:lvlJc w:val="left"/>
      <w:pPr>
        <w:ind w:left="2790" w:hanging="1080"/>
      </w:pPr>
      <w:rPr>
        <w:rFonts w:hint="default"/>
        <w:sz w:val="24"/>
      </w:rPr>
    </w:lvl>
    <w:lvl w:ilvl="6">
      <w:start w:val="1"/>
      <w:numFmt w:val="decimal"/>
      <w:lvlText w:val="%1.%2.%3.%4.%5.%6.%7."/>
      <w:lvlJc w:val="left"/>
      <w:pPr>
        <w:ind w:left="3492" w:hanging="1440"/>
      </w:pPr>
      <w:rPr>
        <w:rFonts w:hint="default"/>
        <w:sz w:val="24"/>
      </w:rPr>
    </w:lvl>
    <w:lvl w:ilvl="7">
      <w:start w:val="1"/>
      <w:numFmt w:val="decimal"/>
      <w:lvlText w:val="%1.%2.%3.%4.%5.%6.%7.%8."/>
      <w:lvlJc w:val="left"/>
      <w:pPr>
        <w:ind w:left="3834" w:hanging="1440"/>
      </w:pPr>
      <w:rPr>
        <w:rFonts w:hint="default"/>
        <w:sz w:val="24"/>
      </w:rPr>
    </w:lvl>
    <w:lvl w:ilvl="8">
      <w:start w:val="1"/>
      <w:numFmt w:val="decimal"/>
      <w:lvlText w:val="%1.%2.%3.%4.%5.%6.%7.%8.%9."/>
      <w:lvlJc w:val="left"/>
      <w:pPr>
        <w:ind w:left="4536" w:hanging="1800"/>
      </w:pPr>
      <w:rPr>
        <w:rFonts w:hint="default"/>
        <w:sz w:val="24"/>
      </w:rPr>
    </w:lvl>
  </w:abstractNum>
  <w:abstractNum w:abstractNumId="25" w15:restartNumberingAfterBreak="0">
    <w:nsid w:val="35553145"/>
    <w:multiLevelType w:val="hybridMultilevel"/>
    <w:tmpl w:val="CB68F086"/>
    <w:lvl w:ilvl="0" w:tplc="D66C817C">
      <w:numFmt w:val="bullet"/>
      <w:lvlText w:val="☐"/>
      <w:lvlJc w:val="left"/>
      <w:pPr>
        <w:ind w:left="1907" w:hanging="259"/>
      </w:pPr>
      <w:rPr>
        <w:rFonts w:ascii="MS UI Gothic" w:eastAsia="MS UI Gothic" w:hAnsi="MS UI Gothic" w:cs="MS UI Gothic" w:hint="default"/>
        <w:w w:val="89"/>
        <w:sz w:val="22"/>
        <w:szCs w:val="22"/>
        <w:lang w:val="pt-PT" w:eastAsia="en-US" w:bidi="ar-SA"/>
      </w:rPr>
    </w:lvl>
    <w:lvl w:ilvl="1" w:tplc="D3E2142C">
      <w:numFmt w:val="bullet"/>
      <w:lvlText w:val="☐"/>
      <w:lvlJc w:val="left"/>
      <w:pPr>
        <w:ind w:left="2190" w:hanging="259"/>
      </w:pPr>
      <w:rPr>
        <w:rFonts w:ascii="MS UI Gothic" w:eastAsia="MS UI Gothic" w:hAnsi="MS UI Gothic" w:cs="MS UI Gothic" w:hint="default"/>
        <w:w w:val="89"/>
        <w:sz w:val="22"/>
        <w:szCs w:val="22"/>
        <w:lang w:val="pt-PT" w:eastAsia="en-US" w:bidi="ar-SA"/>
      </w:rPr>
    </w:lvl>
    <w:lvl w:ilvl="2" w:tplc="37A64B92">
      <w:numFmt w:val="bullet"/>
      <w:lvlText w:val="•"/>
      <w:lvlJc w:val="left"/>
      <w:pPr>
        <w:ind w:left="3140" w:hanging="259"/>
      </w:pPr>
      <w:rPr>
        <w:rFonts w:hint="default"/>
        <w:lang w:val="pt-PT" w:eastAsia="en-US" w:bidi="ar-SA"/>
      </w:rPr>
    </w:lvl>
    <w:lvl w:ilvl="3" w:tplc="7A1C1200">
      <w:numFmt w:val="bullet"/>
      <w:lvlText w:val="•"/>
      <w:lvlJc w:val="left"/>
      <w:pPr>
        <w:ind w:left="4080" w:hanging="259"/>
      </w:pPr>
      <w:rPr>
        <w:rFonts w:hint="default"/>
        <w:lang w:val="pt-PT" w:eastAsia="en-US" w:bidi="ar-SA"/>
      </w:rPr>
    </w:lvl>
    <w:lvl w:ilvl="4" w:tplc="F27E6D7E">
      <w:numFmt w:val="bullet"/>
      <w:lvlText w:val="•"/>
      <w:lvlJc w:val="left"/>
      <w:pPr>
        <w:ind w:left="5020" w:hanging="259"/>
      </w:pPr>
      <w:rPr>
        <w:rFonts w:hint="default"/>
        <w:lang w:val="pt-PT" w:eastAsia="en-US" w:bidi="ar-SA"/>
      </w:rPr>
    </w:lvl>
    <w:lvl w:ilvl="5" w:tplc="EC1A4FFC">
      <w:numFmt w:val="bullet"/>
      <w:lvlText w:val="•"/>
      <w:lvlJc w:val="left"/>
      <w:pPr>
        <w:ind w:left="5960" w:hanging="259"/>
      </w:pPr>
      <w:rPr>
        <w:rFonts w:hint="default"/>
        <w:lang w:val="pt-PT" w:eastAsia="en-US" w:bidi="ar-SA"/>
      </w:rPr>
    </w:lvl>
    <w:lvl w:ilvl="6" w:tplc="0392482A">
      <w:numFmt w:val="bullet"/>
      <w:lvlText w:val="•"/>
      <w:lvlJc w:val="left"/>
      <w:pPr>
        <w:ind w:left="6900" w:hanging="259"/>
      </w:pPr>
      <w:rPr>
        <w:rFonts w:hint="default"/>
        <w:lang w:val="pt-PT" w:eastAsia="en-US" w:bidi="ar-SA"/>
      </w:rPr>
    </w:lvl>
    <w:lvl w:ilvl="7" w:tplc="FE023F36">
      <w:numFmt w:val="bullet"/>
      <w:lvlText w:val="•"/>
      <w:lvlJc w:val="left"/>
      <w:pPr>
        <w:ind w:left="7840" w:hanging="259"/>
      </w:pPr>
      <w:rPr>
        <w:rFonts w:hint="default"/>
        <w:lang w:val="pt-PT" w:eastAsia="en-US" w:bidi="ar-SA"/>
      </w:rPr>
    </w:lvl>
    <w:lvl w:ilvl="8" w:tplc="876E15B4">
      <w:numFmt w:val="bullet"/>
      <w:lvlText w:val="•"/>
      <w:lvlJc w:val="left"/>
      <w:pPr>
        <w:ind w:left="8780" w:hanging="259"/>
      </w:pPr>
      <w:rPr>
        <w:rFonts w:hint="default"/>
        <w:lang w:val="pt-PT" w:eastAsia="en-US" w:bidi="ar-SA"/>
      </w:rPr>
    </w:lvl>
  </w:abstractNum>
  <w:abstractNum w:abstractNumId="26" w15:restartNumberingAfterBreak="0">
    <w:nsid w:val="35DD1568"/>
    <w:multiLevelType w:val="multilevel"/>
    <w:tmpl w:val="B3845A1A"/>
    <w:lvl w:ilvl="0">
      <w:start w:val="3"/>
      <w:numFmt w:val="decimal"/>
      <w:lvlText w:val="%1"/>
      <w:lvlJc w:val="left"/>
      <w:pPr>
        <w:ind w:left="360" w:hanging="360"/>
      </w:pPr>
      <w:rPr>
        <w:rFonts w:ascii="Calibri" w:hAnsi="Calibri" w:cs="Calibri" w:hint="default"/>
        <w:color w:val="FF0000"/>
      </w:rPr>
    </w:lvl>
    <w:lvl w:ilvl="1">
      <w:start w:val="8"/>
      <w:numFmt w:val="decimal"/>
      <w:lvlText w:val="%1.%2"/>
      <w:lvlJc w:val="left"/>
      <w:pPr>
        <w:ind w:left="717" w:hanging="360"/>
      </w:pPr>
      <w:rPr>
        <w:rFonts w:ascii="Calibri" w:hAnsi="Calibri" w:cs="Calibri" w:hint="default"/>
        <w:color w:val="FF0000"/>
      </w:rPr>
    </w:lvl>
    <w:lvl w:ilvl="2">
      <w:start w:val="1"/>
      <w:numFmt w:val="decimal"/>
      <w:lvlText w:val="%1.%2.%3"/>
      <w:lvlJc w:val="left"/>
      <w:pPr>
        <w:ind w:left="1434" w:hanging="720"/>
      </w:pPr>
      <w:rPr>
        <w:rFonts w:ascii="Calibri" w:hAnsi="Calibri" w:cs="Calibri" w:hint="default"/>
        <w:color w:val="FF0000"/>
      </w:rPr>
    </w:lvl>
    <w:lvl w:ilvl="3">
      <w:start w:val="1"/>
      <w:numFmt w:val="decimal"/>
      <w:lvlText w:val="%1.%2.%3.%4"/>
      <w:lvlJc w:val="left"/>
      <w:pPr>
        <w:ind w:left="1791" w:hanging="720"/>
      </w:pPr>
      <w:rPr>
        <w:rFonts w:ascii="Calibri" w:hAnsi="Calibri" w:cs="Calibri" w:hint="default"/>
        <w:color w:val="FF0000"/>
      </w:rPr>
    </w:lvl>
    <w:lvl w:ilvl="4">
      <w:start w:val="1"/>
      <w:numFmt w:val="decimal"/>
      <w:lvlText w:val="%1.%2.%3.%4.%5"/>
      <w:lvlJc w:val="left"/>
      <w:pPr>
        <w:ind w:left="2508" w:hanging="1080"/>
      </w:pPr>
      <w:rPr>
        <w:rFonts w:ascii="Calibri" w:hAnsi="Calibri" w:cs="Calibri" w:hint="default"/>
        <w:color w:val="FF0000"/>
      </w:rPr>
    </w:lvl>
    <w:lvl w:ilvl="5">
      <w:start w:val="1"/>
      <w:numFmt w:val="decimal"/>
      <w:lvlText w:val="%1.%2.%3.%4.%5.%6"/>
      <w:lvlJc w:val="left"/>
      <w:pPr>
        <w:ind w:left="2865" w:hanging="1080"/>
      </w:pPr>
      <w:rPr>
        <w:rFonts w:ascii="Calibri" w:hAnsi="Calibri" w:cs="Calibri" w:hint="default"/>
        <w:color w:val="FF0000"/>
      </w:rPr>
    </w:lvl>
    <w:lvl w:ilvl="6">
      <w:start w:val="1"/>
      <w:numFmt w:val="decimal"/>
      <w:lvlText w:val="%1.%2.%3.%4.%5.%6.%7"/>
      <w:lvlJc w:val="left"/>
      <w:pPr>
        <w:ind w:left="3582" w:hanging="1440"/>
      </w:pPr>
      <w:rPr>
        <w:rFonts w:ascii="Calibri" w:hAnsi="Calibri" w:cs="Calibri" w:hint="default"/>
        <w:color w:val="FF0000"/>
      </w:rPr>
    </w:lvl>
    <w:lvl w:ilvl="7">
      <w:start w:val="1"/>
      <w:numFmt w:val="decimal"/>
      <w:lvlText w:val="%1.%2.%3.%4.%5.%6.%7.%8"/>
      <w:lvlJc w:val="left"/>
      <w:pPr>
        <w:ind w:left="3939" w:hanging="1440"/>
      </w:pPr>
      <w:rPr>
        <w:rFonts w:ascii="Calibri" w:hAnsi="Calibri" w:cs="Calibri" w:hint="default"/>
        <w:color w:val="FF0000"/>
      </w:rPr>
    </w:lvl>
    <w:lvl w:ilvl="8">
      <w:start w:val="1"/>
      <w:numFmt w:val="decimal"/>
      <w:lvlText w:val="%1.%2.%3.%4.%5.%6.%7.%8.%9"/>
      <w:lvlJc w:val="left"/>
      <w:pPr>
        <w:ind w:left="4656" w:hanging="1800"/>
      </w:pPr>
      <w:rPr>
        <w:rFonts w:ascii="Calibri" w:hAnsi="Calibri" w:cs="Calibri" w:hint="default"/>
        <w:color w:val="FF0000"/>
      </w:rPr>
    </w:lvl>
  </w:abstractNum>
  <w:abstractNum w:abstractNumId="27" w15:restartNumberingAfterBreak="0">
    <w:nsid w:val="37323706"/>
    <w:multiLevelType w:val="multilevel"/>
    <w:tmpl w:val="2FCAC042"/>
    <w:lvl w:ilvl="0">
      <w:start w:val="1"/>
      <w:numFmt w:val="decimal"/>
      <w:lvlText w:val="%1"/>
      <w:lvlJc w:val="left"/>
      <w:pPr>
        <w:ind w:left="435" w:hanging="435"/>
      </w:pPr>
      <w:rPr>
        <w:rFonts w:hint="default"/>
      </w:rPr>
    </w:lvl>
    <w:lvl w:ilvl="1">
      <w:start w:val="5"/>
      <w:numFmt w:val="decimal"/>
      <w:lvlText w:val="%1.%2"/>
      <w:lvlJc w:val="left"/>
      <w:pPr>
        <w:ind w:left="1853" w:hanging="435"/>
      </w:pPr>
      <w:rPr>
        <w:rFonts w:hint="default"/>
      </w:rPr>
    </w:lvl>
    <w:lvl w:ilvl="2">
      <w:start w:val="3"/>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28" w15:restartNumberingAfterBreak="0">
    <w:nsid w:val="3B416652"/>
    <w:multiLevelType w:val="multilevel"/>
    <w:tmpl w:val="585E6498"/>
    <w:lvl w:ilvl="0">
      <w:start w:val="14"/>
      <w:numFmt w:val="decimal"/>
      <w:lvlText w:val="%1"/>
      <w:lvlJc w:val="left"/>
      <w:pPr>
        <w:ind w:left="798" w:hanging="720"/>
      </w:pPr>
      <w:rPr>
        <w:rFonts w:hint="default"/>
        <w:lang w:val="pt-PT" w:eastAsia="en-US" w:bidi="ar-SA"/>
      </w:rPr>
    </w:lvl>
    <w:lvl w:ilvl="1">
      <w:start w:val="2"/>
      <w:numFmt w:val="decimal"/>
      <w:lvlText w:val="%1.%2"/>
      <w:lvlJc w:val="left"/>
      <w:pPr>
        <w:ind w:left="798" w:hanging="720"/>
      </w:pPr>
      <w:rPr>
        <w:rFonts w:hint="default"/>
        <w:lang w:val="pt-PT" w:eastAsia="en-US" w:bidi="ar-SA"/>
      </w:rPr>
    </w:lvl>
    <w:lvl w:ilvl="2">
      <w:start w:val="1"/>
      <w:numFmt w:val="decimal"/>
      <w:lvlText w:val="%1.%2.%3"/>
      <w:lvlJc w:val="left"/>
      <w:pPr>
        <w:ind w:left="798" w:hanging="720"/>
      </w:pPr>
      <w:rPr>
        <w:rFonts w:ascii="Arial MT" w:eastAsia="Arial MT" w:hAnsi="Arial MT" w:cs="Arial MT" w:hint="default"/>
        <w:spacing w:val="-1"/>
        <w:w w:val="100"/>
        <w:sz w:val="22"/>
        <w:szCs w:val="22"/>
        <w:lang w:val="pt-PT" w:eastAsia="en-US" w:bidi="ar-SA"/>
      </w:rPr>
    </w:lvl>
    <w:lvl w:ilvl="3">
      <w:numFmt w:val="bullet"/>
      <w:lvlText w:val="•"/>
      <w:lvlJc w:val="left"/>
      <w:pPr>
        <w:ind w:left="3758" w:hanging="720"/>
      </w:pPr>
      <w:rPr>
        <w:rFonts w:hint="default"/>
        <w:lang w:val="pt-PT" w:eastAsia="en-US" w:bidi="ar-SA"/>
      </w:rPr>
    </w:lvl>
    <w:lvl w:ilvl="4">
      <w:numFmt w:val="bullet"/>
      <w:lvlText w:val="•"/>
      <w:lvlJc w:val="left"/>
      <w:pPr>
        <w:ind w:left="4744" w:hanging="720"/>
      </w:pPr>
      <w:rPr>
        <w:rFonts w:hint="default"/>
        <w:lang w:val="pt-PT" w:eastAsia="en-US" w:bidi="ar-SA"/>
      </w:rPr>
    </w:lvl>
    <w:lvl w:ilvl="5">
      <w:numFmt w:val="bullet"/>
      <w:lvlText w:val="•"/>
      <w:lvlJc w:val="left"/>
      <w:pPr>
        <w:ind w:left="5730" w:hanging="720"/>
      </w:pPr>
      <w:rPr>
        <w:rFonts w:hint="default"/>
        <w:lang w:val="pt-PT" w:eastAsia="en-US" w:bidi="ar-SA"/>
      </w:rPr>
    </w:lvl>
    <w:lvl w:ilvl="6">
      <w:numFmt w:val="bullet"/>
      <w:lvlText w:val="•"/>
      <w:lvlJc w:val="left"/>
      <w:pPr>
        <w:ind w:left="6716" w:hanging="720"/>
      </w:pPr>
      <w:rPr>
        <w:rFonts w:hint="default"/>
        <w:lang w:val="pt-PT" w:eastAsia="en-US" w:bidi="ar-SA"/>
      </w:rPr>
    </w:lvl>
    <w:lvl w:ilvl="7">
      <w:numFmt w:val="bullet"/>
      <w:lvlText w:val="•"/>
      <w:lvlJc w:val="left"/>
      <w:pPr>
        <w:ind w:left="7702" w:hanging="720"/>
      </w:pPr>
      <w:rPr>
        <w:rFonts w:hint="default"/>
        <w:lang w:val="pt-PT" w:eastAsia="en-US" w:bidi="ar-SA"/>
      </w:rPr>
    </w:lvl>
    <w:lvl w:ilvl="8">
      <w:numFmt w:val="bullet"/>
      <w:lvlText w:val="•"/>
      <w:lvlJc w:val="left"/>
      <w:pPr>
        <w:ind w:left="8688" w:hanging="720"/>
      </w:pPr>
      <w:rPr>
        <w:rFonts w:hint="default"/>
        <w:lang w:val="pt-PT" w:eastAsia="en-US" w:bidi="ar-SA"/>
      </w:rPr>
    </w:lvl>
  </w:abstractNum>
  <w:abstractNum w:abstractNumId="29" w15:restartNumberingAfterBreak="0">
    <w:nsid w:val="3B950EC4"/>
    <w:multiLevelType w:val="multilevel"/>
    <w:tmpl w:val="4E64E0B8"/>
    <w:lvl w:ilvl="0">
      <w:start w:val="3"/>
      <w:numFmt w:val="decimal"/>
      <w:lvlText w:val="%1"/>
      <w:lvlJc w:val="left"/>
      <w:pPr>
        <w:ind w:left="375" w:hanging="375"/>
      </w:pPr>
      <w:rPr>
        <w:rFonts w:hint="default"/>
      </w:rPr>
    </w:lvl>
    <w:lvl w:ilvl="1">
      <w:start w:val="3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40A37783"/>
    <w:multiLevelType w:val="multilevel"/>
    <w:tmpl w:val="78A24D50"/>
    <w:lvl w:ilvl="0">
      <w:start w:val="1"/>
      <w:numFmt w:val="decimal"/>
      <w:lvlText w:val="%1"/>
      <w:lvlJc w:val="left"/>
      <w:pPr>
        <w:ind w:left="435" w:hanging="435"/>
      </w:pPr>
      <w:rPr>
        <w:rFonts w:hint="default"/>
      </w:rPr>
    </w:lvl>
    <w:lvl w:ilvl="1">
      <w:start w:val="5"/>
      <w:numFmt w:val="decimal"/>
      <w:lvlText w:val="%1.%2"/>
      <w:lvlJc w:val="left"/>
      <w:pPr>
        <w:ind w:left="1853" w:hanging="435"/>
      </w:pPr>
      <w:rPr>
        <w:rFonts w:hint="default"/>
      </w:rPr>
    </w:lvl>
    <w:lvl w:ilvl="2">
      <w:start w:val="4"/>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31" w15:restartNumberingAfterBreak="0">
    <w:nsid w:val="41163783"/>
    <w:multiLevelType w:val="hybridMultilevel"/>
    <w:tmpl w:val="D2F22FEA"/>
    <w:lvl w:ilvl="0" w:tplc="A9C2284E">
      <w:numFmt w:val="bullet"/>
      <w:lvlText w:val="☐"/>
      <w:lvlJc w:val="left"/>
      <w:pPr>
        <w:ind w:left="1907" w:hanging="259"/>
      </w:pPr>
      <w:rPr>
        <w:rFonts w:ascii="MS UI Gothic" w:eastAsia="MS UI Gothic" w:hAnsi="MS UI Gothic" w:cs="MS UI Gothic" w:hint="default"/>
        <w:w w:val="89"/>
        <w:sz w:val="22"/>
        <w:szCs w:val="22"/>
        <w:lang w:val="pt-PT" w:eastAsia="en-US" w:bidi="ar-SA"/>
      </w:rPr>
    </w:lvl>
    <w:lvl w:ilvl="1" w:tplc="915299A4">
      <w:numFmt w:val="bullet"/>
      <w:lvlText w:val="•"/>
      <w:lvlJc w:val="left"/>
      <w:pPr>
        <w:ind w:left="2776" w:hanging="259"/>
      </w:pPr>
      <w:rPr>
        <w:rFonts w:hint="default"/>
        <w:lang w:val="pt-PT" w:eastAsia="en-US" w:bidi="ar-SA"/>
      </w:rPr>
    </w:lvl>
    <w:lvl w:ilvl="2" w:tplc="CFA0C09A">
      <w:numFmt w:val="bullet"/>
      <w:lvlText w:val="•"/>
      <w:lvlJc w:val="left"/>
      <w:pPr>
        <w:ind w:left="3652" w:hanging="259"/>
      </w:pPr>
      <w:rPr>
        <w:rFonts w:hint="default"/>
        <w:lang w:val="pt-PT" w:eastAsia="en-US" w:bidi="ar-SA"/>
      </w:rPr>
    </w:lvl>
    <w:lvl w:ilvl="3" w:tplc="7736C6F0">
      <w:numFmt w:val="bullet"/>
      <w:lvlText w:val="•"/>
      <w:lvlJc w:val="left"/>
      <w:pPr>
        <w:ind w:left="4528" w:hanging="259"/>
      </w:pPr>
      <w:rPr>
        <w:rFonts w:hint="default"/>
        <w:lang w:val="pt-PT" w:eastAsia="en-US" w:bidi="ar-SA"/>
      </w:rPr>
    </w:lvl>
    <w:lvl w:ilvl="4" w:tplc="7B9C9BA4">
      <w:numFmt w:val="bullet"/>
      <w:lvlText w:val="•"/>
      <w:lvlJc w:val="left"/>
      <w:pPr>
        <w:ind w:left="5404" w:hanging="259"/>
      </w:pPr>
      <w:rPr>
        <w:rFonts w:hint="default"/>
        <w:lang w:val="pt-PT" w:eastAsia="en-US" w:bidi="ar-SA"/>
      </w:rPr>
    </w:lvl>
    <w:lvl w:ilvl="5" w:tplc="662878C0">
      <w:numFmt w:val="bullet"/>
      <w:lvlText w:val="•"/>
      <w:lvlJc w:val="left"/>
      <w:pPr>
        <w:ind w:left="6280" w:hanging="259"/>
      </w:pPr>
      <w:rPr>
        <w:rFonts w:hint="default"/>
        <w:lang w:val="pt-PT" w:eastAsia="en-US" w:bidi="ar-SA"/>
      </w:rPr>
    </w:lvl>
    <w:lvl w:ilvl="6" w:tplc="BFF25BB2">
      <w:numFmt w:val="bullet"/>
      <w:lvlText w:val="•"/>
      <w:lvlJc w:val="left"/>
      <w:pPr>
        <w:ind w:left="7156" w:hanging="259"/>
      </w:pPr>
      <w:rPr>
        <w:rFonts w:hint="default"/>
        <w:lang w:val="pt-PT" w:eastAsia="en-US" w:bidi="ar-SA"/>
      </w:rPr>
    </w:lvl>
    <w:lvl w:ilvl="7" w:tplc="348C55E6">
      <w:numFmt w:val="bullet"/>
      <w:lvlText w:val="•"/>
      <w:lvlJc w:val="left"/>
      <w:pPr>
        <w:ind w:left="8032" w:hanging="259"/>
      </w:pPr>
      <w:rPr>
        <w:rFonts w:hint="default"/>
        <w:lang w:val="pt-PT" w:eastAsia="en-US" w:bidi="ar-SA"/>
      </w:rPr>
    </w:lvl>
    <w:lvl w:ilvl="8" w:tplc="C5D05DFC">
      <w:numFmt w:val="bullet"/>
      <w:lvlText w:val="•"/>
      <w:lvlJc w:val="left"/>
      <w:pPr>
        <w:ind w:left="8908" w:hanging="259"/>
      </w:pPr>
      <w:rPr>
        <w:rFonts w:hint="default"/>
        <w:lang w:val="pt-PT" w:eastAsia="en-US" w:bidi="ar-SA"/>
      </w:rPr>
    </w:lvl>
  </w:abstractNum>
  <w:abstractNum w:abstractNumId="32" w15:restartNumberingAfterBreak="0">
    <w:nsid w:val="42713276"/>
    <w:multiLevelType w:val="hybridMultilevel"/>
    <w:tmpl w:val="2A3A75C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44C45B94"/>
    <w:multiLevelType w:val="multilevel"/>
    <w:tmpl w:val="FB5ED630"/>
    <w:lvl w:ilvl="0">
      <w:start w:val="14"/>
      <w:numFmt w:val="decimal"/>
      <w:lvlText w:val="%1"/>
      <w:lvlJc w:val="left"/>
      <w:pPr>
        <w:ind w:left="1877" w:hanging="1080"/>
      </w:pPr>
      <w:rPr>
        <w:rFonts w:hint="default"/>
        <w:lang w:val="pt-PT" w:eastAsia="en-US" w:bidi="ar-SA"/>
      </w:rPr>
    </w:lvl>
    <w:lvl w:ilvl="1">
      <w:start w:val="1"/>
      <w:numFmt w:val="decimal"/>
      <w:lvlText w:val="%1.%2"/>
      <w:lvlJc w:val="left"/>
      <w:pPr>
        <w:ind w:left="1877" w:hanging="1080"/>
      </w:pPr>
      <w:rPr>
        <w:rFonts w:hint="default"/>
        <w:lang w:val="pt-PT" w:eastAsia="en-US" w:bidi="ar-SA"/>
      </w:rPr>
    </w:lvl>
    <w:lvl w:ilvl="2">
      <w:start w:val="3"/>
      <w:numFmt w:val="decimal"/>
      <w:lvlText w:val="%1.%2.%3"/>
      <w:lvlJc w:val="left"/>
      <w:pPr>
        <w:ind w:left="1877" w:hanging="1080"/>
      </w:pPr>
      <w:rPr>
        <w:rFonts w:hint="default"/>
        <w:lang w:val="pt-PT" w:eastAsia="en-US" w:bidi="ar-SA"/>
      </w:rPr>
    </w:lvl>
    <w:lvl w:ilvl="3">
      <w:start w:val="1"/>
      <w:numFmt w:val="decimal"/>
      <w:lvlText w:val="%1.%2.%3.%4."/>
      <w:lvlJc w:val="left"/>
      <w:pPr>
        <w:ind w:left="1877" w:hanging="1080"/>
      </w:pPr>
      <w:rPr>
        <w:rFonts w:ascii="Arial MT" w:eastAsia="Arial MT" w:hAnsi="Arial MT" w:cs="Arial MT" w:hint="default"/>
        <w:spacing w:val="-1"/>
        <w:w w:val="100"/>
        <w:sz w:val="22"/>
        <w:szCs w:val="22"/>
        <w:lang w:val="pt-PT" w:eastAsia="en-US" w:bidi="ar-SA"/>
      </w:rPr>
    </w:lvl>
    <w:lvl w:ilvl="4">
      <w:numFmt w:val="bullet"/>
      <w:lvlText w:val="•"/>
      <w:lvlJc w:val="left"/>
      <w:pPr>
        <w:ind w:left="5392" w:hanging="1080"/>
      </w:pPr>
      <w:rPr>
        <w:rFonts w:hint="default"/>
        <w:lang w:val="pt-PT" w:eastAsia="en-US" w:bidi="ar-SA"/>
      </w:rPr>
    </w:lvl>
    <w:lvl w:ilvl="5">
      <w:numFmt w:val="bullet"/>
      <w:lvlText w:val="•"/>
      <w:lvlJc w:val="left"/>
      <w:pPr>
        <w:ind w:left="6270" w:hanging="1080"/>
      </w:pPr>
      <w:rPr>
        <w:rFonts w:hint="default"/>
        <w:lang w:val="pt-PT" w:eastAsia="en-US" w:bidi="ar-SA"/>
      </w:rPr>
    </w:lvl>
    <w:lvl w:ilvl="6">
      <w:numFmt w:val="bullet"/>
      <w:lvlText w:val="•"/>
      <w:lvlJc w:val="left"/>
      <w:pPr>
        <w:ind w:left="7148" w:hanging="1080"/>
      </w:pPr>
      <w:rPr>
        <w:rFonts w:hint="default"/>
        <w:lang w:val="pt-PT" w:eastAsia="en-US" w:bidi="ar-SA"/>
      </w:rPr>
    </w:lvl>
    <w:lvl w:ilvl="7">
      <w:numFmt w:val="bullet"/>
      <w:lvlText w:val="•"/>
      <w:lvlJc w:val="left"/>
      <w:pPr>
        <w:ind w:left="8026" w:hanging="1080"/>
      </w:pPr>
      <w:rPr>
        <w:rFonts w:hint="default"/>
        <w:lang w:val="pt-PT" w:eastAsia="en-US" w:bidi="ar-SA"/>
      </w:rPr>
    </w:lvl>
    <w:lvl w:ilvl="8">
      <w:numFmt w:val="bullet"/>
      <w:lvlText w:val="•"/>
      <w:lvlJc w:val="left"/>
      <w:pPr>
        <w:ind w:left="8904" w:hanging="1080"/>
      </w:pPr>
      <w:rPr>
        <w:rFonts w:hint="default"/>
        <w:lang w:val="pt-PT" w:eastAsia="en-US" w:bidi="ar-SA"/>
      </w:rPr>
    </w:lvl>
  </w:abstractNum>
  <w:abstractNum w:abstractNumId="34" w15:restartNumberingAfterBreak="0">
    <w:nsid w:val="474577BF"/>
    <w:multiLevelType w:val="multilevel"/>
    <w:tmpl w:val="1FCC4FF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493C4A3C"/>
    <w:multiLevelType w:val="hybridMultilevel"/>
    <w:tmpl w:val="B314A00E"/>
    <w:lvl w:ilvl="0" w:tplc="0416000B">
      <w:start w:val="1"/>
      <w:numFmt w:val="bullet"/>
      <w:lvlText w:val=""/>
      <w:lvlJc w:val="left"/>
      <w:pPr>
        <w:ind w:left="896" w:hanging="360"/>
      </w:pPr>
      <w:rPr>
        <w:rFonts w:ascii="Wingdings" w:hAnsi="Wingdings" w:hint="default"/>
      </w:rPr>
    </w:lvl>
    <w:lvl w:ilvl="1" w:tplc="04160003" w:tentative="1">
      <w:start w:val="1"/>
      <w:numFmt w:val="bullet"/>
      <w:lvlText w:val="o"/>
      <w:lvlJc w:val="left"/>
      <w:pPr>
        <w:ind w:left="1616" w:hanging="360"/>
      </w:pPr>
      <w:rPr>
        <w:rFonts w:ascii="Courier New" w:hAnsi="Courier New" w:cs="Courier New" w:hint="default"/>
      </w:rPr>
    </w:lvl>
    <w:lvl w:ilvl="2" w:tplc="04160005" w:tentative="1">
      <w:start w:val="1"/>
      <w:numFmt w:val="bullet"/>
      <w:lvlText w:val=""/>
      <w:lvlJc w:val="left"/>
      <w:pPr>
        <w:ind w:left="2336" w:hanging="360"/>
      </w:pPr>
      <w:rPr>
        <w:rFonts w:ascii="Wingdings" w:hAnsi="Wingdings" w:hint="default"/>
      </w:rPr>
    </w:lvl>
    <w:lvl w:ilvl="3" w:tplc="04160001" w:tentative="1">
      <w:start w:val="1"/>
      <w:numFmt w:val="bullet"/>
      <w:lvlText w:val=""/>
      <w:lvlJc w:val="left"/>
      <w:pPr>
        <w:ind w:left="3056" w:hanging="360"/>
      </w:pPr>
      <w:rPr>
        <w:rFonts w:ascii="Symbol" w:hAnsi="Symbol" w:hint="default"/>
      </w:rPr>
    </w:lvl>
    <w:lvl w:ilvl="4" w:tplc="04160003" w:tentative="1">
      <w:start w:val="1"/>
      <w:numFmt w:val="bullet"/>
      <w:lvlText w:val="o"/>
      <w:lvlJc w:val="left"/>
      <w:pPr>
        <w:ind w:left="3776" w:hanging="360"/>
      </w:pPr>
      <w:rPr>
        <w:rFonts w:ascii="Courier New" w:hAnsi="Courier New" w:cs="Courier New" w:hint="default"/>
      </w:rPr>
    </w:lvl>
    <w:lvl w:ilvl="5" w:tplc="04160005" w:tentative="1">
      <w:start w:val="1"/>
      <w:numFmt w:val="bullet"/>
      <w:lvlText w:val=""/>
      <w:lvlJc w:val="left"/>
      <w:pPr>
        <w:ind w:left="4496" w:hanging="360"/>
      </w:pPr>
      <w:rPr>
        <w:rFonts w:ascii="Wingdings" w:hAnsi="Wingdings" w:hint="default"/>
      </w:rPr>
    </w:lvl>
    <w:lvl w:ilvl="6" w:tplc="04160001" w:tentative="1">
      <w:start w:val="1"/>
      <w:numFmt w:val="bullet"/>
      <w:lvlText w:val=""/>
      <w:lvlJc w:val="left"/>
      <w:pPr>
        <w:ind w:left="5216" w:hanging="360"/>
      </w:pPr>
      <w:rPr>
        <w:rFonts w:ascii="Symbol" w:hAnsi="Symbol" w:hint="default"/>
      </w:rPr>
    </w:lvl>
    <w:lvl w:ilvl="7" w:tplc="04160003" w:tentative="1">
      <w:start w:val="1"/>
      <w:numFmt w:val="bullet"/>
      <w:lvlText w:val="o"/>
      <w:lvlJc w:val="left"/>
      <w:pPr>
        <w:ind w:left="5936" w:hanging="360"/>
      </w:pPr>
      <w:rPr>
        <w:rFonts w:ascii="Courier New" w:hAnsi="Courier New" w:cs="Courier New" w:hint="default"/>
      </w:rPr>
    </w:lvl>
    <w:lvl w:ilvl="8" w:tplc="04160005" w:tentative="1">
      <w:start w:val="1"/>
      <w:numFmt w:val="bullet"/>
      <w:lvlText w:val=""/>
      <w:lvlJc w:val="left"/>
      <w:pPr>
        <w:ind w:left="6656" w:hanging="360"/>
      </w:pPr>
      <w:rPr>
        <w:rFonts w:ascii="Wingdings" w:hAnsi="Wingdings" w:hint="default"/>
      </w:rPr>
    </w:lvl>
  </w:abstractNum>
  <w:abstractNum w:abstractNumId="36" w15:restartNumberingAfterBreak="0">
    <w:nsid w:val="4D7F4919"/>
    <w:multiLevelType w:val="multilevel"/>
    <w:tmpl w:val="316EC140"/>
    <w:lvl w:ilvl="0">
      <w:start w:val="6"/>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5B6154CC"/>
    <w:multiLevelType w:val="multilevel"/>
    <w:tmpl w:val="1EA4E30C"/>
    <w:lvl w:ilvl="0">
      <w:start w:val="1"/>
      <w:numFmt w:val="decimal"/>
      <w:lvlText w:val="%1"/>
      <w:lvlJc w:val="left"/>
      <w:pPr>
        <w:ind w:left="435" w:hanging="435"/>
      </w:pPr>
      <w:rPr>
        <w:rFonts w:hint="default"/>
      </w:rPr>
    </w:lvl>
    <w:lvl w:ilvl="1">
      <w:start w:val="4"/>
      <w:numFmt w:val="decimal"/>
      <w:lvlText w:val="%1.%2"/>
      <w:lvlJc w:val="left"/>
      <w:pPr>
        <w:ind w:left="1853" w:hanging="435"/>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38" w15:restartNumberingAfterBreak="0">
    <w:nsid w:val="5F30780F"/>
    <w:multiLevelType w:val="hybridMultilevel"/>
    <w:tmpl w:val="75220D74"/>
    <w:lvl w:ilvl="0" w:tplc="5770F7BA">
      <w:numFmt w:val="bullet"/>
      <w:lvlText w:val="☐"/>
      <w:lvlJc w:val="left"/>
      <w:pPr>
        <w:ind w:left="1649" w:hanging="320"/>
      </w:pPr>
      <w:rPr>
        <w:rFonts w:ascii="MS UI Gothic" w:eastAsia="MS UI Gothic" w:hAnsi="MS UI Gothic" w:cs="MS UI Gothic" w:hint="default"/>
        <w:w w:val="89"/>
        <w:sz w:val="22"/>
        <w:szCs w:val="22"/>
        <w:lang w:val="pt-PT" w:eastAsia="en-US" w:bidi="ar-SA"/>
      </w:rPr>
    </w:lvl>
    <w:lvl w:ilvl="1" w:tplc="500C2F98">
      <w:numFmt w:val="bullet"/>
      <w:pStyle w:val="Nvel2-Opcional"/>
      <w:lvlText w:val="•"/>
      <w:lvlJc w:val="left"/>
      <w:pPr>
        <w:ind w:left="2542" w:hanging="320"/>
      </w:pPr>
      <w:rPr>
        <w:rFonts w:hint="default"/>
        <w:lang w:val="pt-PT" w:eastAsia="en-US" w:bidi="ar-SA"/>
      </w:rPr>
    </w:lvl>
    <w:lvl w:ilvl="2" w:tplc="599C49F2">
      <w:numFmt w:val="bullet"/>
      <w:lvlText w:val="•"/>
      <w:lvlJc w:val="left"/>
      <w:pPr>
        <w:ind w:left="3444" w:hanging="320"/>
      </w:pPr>
      <w:rPr>
        <w:rFonts w:hint="default"/>
        <w:lang w:val="pt-PT" w:eastAsia="en-US" w:bidi="ar-SA"/>
      </w:rPr>
    </w:lvl>
    <w:lvl w:ilvl="3" w:tplc="5020560E">
      <w:numFmt w:val="bullet"/>
      <w:lvlText w:val="•"/>
      <w:lvlJc w:val="left"/>
      <w:pPr>
        <w:ind w:left="4346" w:hanging="320"/>
      </w:pPr>
      <w:rPr>
        <w:rFonts w:hint="default"/>
        <w:lang w:val="pt-PT" w:eastAsia="en-US" w:bidi="ar-SA"/>
      </w:rPr>
    </w:lvl>
    <w:lvl w:ilvl="4" w:tplc="C062EB36">
      <w:numFmt w:val="bullet"/>
      <w:lvlText w:val="•"/>
      <w:lvlJc w:val="left"/>
      <w:pPr>
        <w:ind w:left="5248" w:hanging="320"/>
      </w:pPr>
      <w:rPr>
        <w:rFonts w:hint="default"/>
        <w:lang w:val="pt-PT" w:eastAsia="en-US" w:bidi="ar-SA"/>
      </w:rPr>
    </w:lvl>
    <w:lvl w:ilvl="5" w:tplc="0AD83B90">
      <w:numFmt w:val="bullet"/>
      <w:lvlText w:val="•"/>
      <w:lvlJc w:val="left"/>
      <w:pPr>
        <w:ind w:left="6150" w:hanging="320"/>
      </w:pPr>
      <w:rPr>
        <w:rFonts w:hint="default"/>
        <w:lang w:val="pt-PT" w:eastAsia="en-US" w:bidi="ar-SA"/>
      </w:rPr>
    </w:lvl>
    <w:lvl w:ilvl="6" w:tplc="8C900C8C">
      <w:numFmt w:val="bullet"/>
      <w:lvlText w:val="•"/>
      <w:lvlJc w:val="left"/>
      <w:pPr>
        <w:ind w:left="7052" w:hanging="320"/>
      </w:pPr>
      <w:rPr>
        <w:rFonts w:hint="default"/>
        <w:lang w:val="pt-PT" w:eastAsia="en-US" w:bidi="ar-SA"/>
      </w:rPr>
    </w:lvl>
    <w:lvl w:ilvl="7" w:tplc="C086458E">
      <w:numFmt w:val="bullet"/>
      <w:lvlText w:val="•"/>
      <w:lvlJc w:val="left"/>
      <w:pPr>
        <w:ind w:left="7954" w:hanging="320"/>
      </w:pPr>
      <w:rPr>
        <w:rFonts w:hint="default"/>
        <w:lang w:val="pt-PT" w:eastAsia="en-US" w:bidi="ar-SA"/>
      </w:rPr>
    </w:lvl>
    <w:lvl w:ilvl="8" w:tplc="BC742ADC">
      <w:numFmt w:val="bullet"/>
      <w:lvlText w:val="•"/>
      <w:lvlJc w:val="left"/>
      <w:pPr>
        <w:ind w:left="8856" w:hanging="320"/>
      </w:pPr>
      <w:rPr>
        <w:rFonts w:hint="default"/>
        <w:lang w:val="pt-PT" w:eastAsia="en-US" w:bidi="ar-SA"/>
      </w:rPr>
    </w:lvl>
  </w:abstractNum>
  <w:abstractNum w:abstractNumId="39" w15:restartNumberingAfterBreak="0">
    <w:nsid w:val="5FD36CBD"/>
    <w:multiLevelType w:val="multilevel"/>
    <w:tmpl w:val="A7FE361C"/>
    <w:lvl w:ilvl="0">
      <w:start w:val="3"/>
      <w:numFmt w:val="decimal"/>
      <w:lvlText w:val="%1"/>
      <w:lvlJc w:val="left"/>
      <w:pPr>
        <w:ind w:left="360" w:hanging="360"/>
      </w:pPr>
      <w:rPr>
        <w:rFonts w:hint="default"/>
        <w:color w:val="FF0000"/>
      </w:rPr>
    </w:lvl>
    <w:lvl w:ilvl="1">
      <w:start w:val="8"/>
      <w:numFmt w:val="decimal"/>
      <w:lvlText w:val="%1.%2"/>
      <w:lvlJc w:val="left"/>
      <w:pPr>
        <w:ind w:left="717" w:hanging="360"/>
      </w:pPr>
      <w:rPr>
        <w:rFonts w:hint="default"/>
        <w:color w:val="FF0000"/>
      </w:rPr>
    </w:lvl>
    <w:lvl w:ilvl="2">
      <w:start w:val="1"/>
      <w:numFmt w:val="decimal"/>
      <w:lvlText w:val="%1.%2.%3"/>
      <w:lvlJc w:val="left"/>
      <w:pPr>
        <w:ind w:left="1434" w:hanging="720"/>
      </w:pPr>
      <w:rPr>
        <w:rFonts w:hint="default"/>
        <w:color w:val="FF0000"/>
      </w:rPr>
    </w:lvl>
    <w:lvl w:ilvl="3">
      <w:start w:val="1"/>
      <w:numFmt w:val="decimal"/>
      <w:lvlText w:val="%1.%2.%3.%4"/>
      <w:lvlJc w:val="left"/>
      <w:pPr>
        <w:ind w:left="1791" w:hanging="720"/>
      </w:pPr>
      <w:rPr>
        <w:rFonts w:hint="default"/>
        <w:color w:val="FF0000"/>
      </w:rPr>
    </w:lvl>
    <w:lvl w:ilvl="4">
      <w:start w:val="1"/>
      <w:numFmt w:val="decimal"/>
      <w:lvlText w:val="%1.%2.%3.%4.%5"/>
      <w:lvlJc w:val="left"/>
      <w:pPr>
        <w:ind w:left="2508" w:hanging="1080"/>
      </w:pPr>
      <w:rPr>
        <w:rFonts w:hint="default"/>
        <w:color w:val="FF0000"/>
      </w:rPr>
    </w:lvl>
    <w:lvl w:ilvl="5">
      <w:start w:val="1"/>
      <w:numFmt w:val="decimal"/>
      <w:lvlText w:val="%1.%2.%3.%4.%5.%6"/>
      <w:lvlJc w:val="left"/>
      <w:pPr>
        <w:ind w:left="2865" w:hanging="1080"/>
      </w:pPr>
      <w:rPr>
        <w:rFonts w:hint="default"/>
        <w:color w:val="FF0000"/>
      </w:rPr>
    </w:lvl>
    <w:lvl w:ilvl="6">
      <w:start w:val="1"/>
      <w:numFmt w:val="decimal"/>
      <w:lvlText w:val="%1.%2.%3.%4.%5.%6.%7"/>
      <w:lvlJc w:val="left"/>
      <w:pPr>
        <w:ind w:left="3582" w:hanging="1440"/>
      </w:pPr>
      <w:rPr>
        <w:rFonts w:hint="default"/>
        <w:color w:val="FF0000"/>
      </w:rPr>
    </w:lvl>
    <w:lvl w:ilvl="7">
      <w:start w:val="1"/>
      <w:numFmt w:val="decimal"/>
      <w:lvlText w:val="%1.%2.%3.%4.%5.%6.%7.%8"/>
      <w:lvlJc w:val="left"/>
      <w:pPr>
        <w:ind w:left="3939" w:hanging="1440"/>
      </w:pPr>
      <w:rPr>
        <w:rFonts w:hint="default"/>
        <w:color w:val="FF0000"/>
      </w:rPr>
    </w:lvl>
    <w:lvl w:ilvl="8">
      <w:start w:val="1"/>
      <w:numFmt w:val="decimal"/>
      <w:lvlText w:val="%1.%2.%3.%4.%5.%6.%7.%8.%9"/>
      <w:lvlJc w:val="left"/>
      <w:pPr>
        <w:ind w:left="4656" w:hanging="1800"/>
      </w:pPr>
      <w:rPr>
        <w:rFonts w:hint="default"/>
        <w:color w:val="FF0000"/>
      </w:rPr>
    </w:lvl>
  </w:abstractNum>
  <w:abstractNum w:abstractNumId="40" w15:restartNumberingAfterBreak="0">
    <w:nsid w:val="643C16E7"/>
    <w:multiLevelType w:val="hybridMultilevel"/>
    <w:tmpl w:val="FFFFFFFF"/>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647224FA"/>
    <w:multiLevelType w:val="multilevel"/>
    <w:tmpl w:val="93CC8808"/>
    <w:lvl w:ilvl="0">
      <w:start w:val="2"/>
      <w:numFmt w:val="decimal"/>
      <w:lvlText w:val="%1."/>
      <w:lvlJc w:val="left"/>
      <w:pPr>
        <w:ind w:left="3792" w:hanging="389"/>
      </w:pPr>
      <w:rPr>
        <w:rFonts w:ascii="Arial" w:eastAsia="Arial" w:hAnsi="Arial" w:cs="Arial" w:hint="default"/>
        <w:b/>
        <w:bCs/>
        <w:spacing w:val="-1"/>
        <w:w w:val="100"/>
        <w:sz w:val="22"/>
        <w:szCs w:val="22"/>
        <w:shd w:val="clear" w:color="auto" w:fill="F2F2F2"/>
        <w:lang w:val="pt-PT" w:eastAsia="en-US" w:bidi="ar-SA"/>
      </w:rPr>
    </w:lvl>
    <w:lvl w:ilvl="1">
      <w:start w:val="1"/>
      <w:numFmt w:val="decimal"/>
      <w:lvlText w:val="%1.%2."/>
      <w:lvlJc w:val="left"/>
      <w:pPr>
        <w:ind w:left="3715" w:hanging="596"/>
      </w:pPr>
      <w:rPr>
        <w:rFonts w:hint="default"/>
        <w:b/>
        <w:bCs/>
        <w:spacing w:val="-1"/>
        <w:w w:val="100"/>
        <w:lang w:val="pt-PT" w:eastAsia="en-US" w:bidi="ar-SA"/>
      </w:rPr>
    </w:lvl>
    <w:lvl w:ilvl="2">
      <w:start w:val="1"/>
      <w:numFmt w:val="decimal"/>
      <w:lvlText w:val="%1.%2.%3."/>
      <w:lvlJc w:val="left"/>
      <w:pPr>
        <w:ind w:left="1517" w:hanging="596"/>
      </w:pPr>
      <w:rPr>
        <w:rFonts w:ascii="Arial MT" w:eastAsia="Arial MT" w:hAnsi="Arial MT" w:cs="Arial MT" w:hint="default"/>
        <w:spacing w:val="-1"/>
        <w:w w:val="100"/>
        <w:sz w:val="20"/>
        <w:szCs w:val="20"/>
        <w:lang w:val="pt-PT" w:eastAsia="en-US" w:bidi="ar-SA"/>
      </w:rPr>
    </w:lvl>
    <w:lvl w:ilvl="3">
      <w:start w:val="1"/>
      <w:numFmt w:val="decimal"/>
      <w:lvlText w:val="%1.%2.%3.%4."/>
      <w:lvlJc w:val="left"/>
      <w:pPr>
        <w:ind w:left="2237" w:hanging="596"/>
      </w:pPr>
      <w:rPr>
        <w:rFonts w:hint="default"/>
        <w:spacing w:val="-1"/>
        <w:w w:val="100"/>
        <w:lang w:val="pt-PT" w:eastAsia="en-US" w:bidi="ar-SA"/>
      </w:rPr>
    </w:lvl>
    <w:lvl w:ilvl="4">
      <w:numFmt w:val="bullet"/>
      <w:lvlText w:val="•"/>
      <w:lvlJc w:val="left"/>
      <w:pPr>
        <w:ind w:left="1460" w:hanging="596"/>
      </w:pPr>
      <w:rPr>
        <w:rFonts w:hint="default"/>
        <w:lang w:val="pt-PT" w:eastAsia="en-US" w:bidi="ar-SA"/>
      </w:rPr>
    </w:lvl>
    <w:lvl w:ilvl="5">
      <w:numFmt w:val="bullet"/>
      <w:lvlText w:val="•"/>
      <w:lvlJc w:val="left"/>
      <w:pPr>
        <w:ind w:left="1520" w:hanging="596"/>
      </w:pPr>
      <w:rPr>
        <w:rFonts w:hint="default"/>
        <w:lang w:val="pt-PT" w:eastAsia="en-US" w:bidi="ar-SA"/>
      </w:rPr>
    </w:lvl>
    <w:lvl w:ilvl="6">
      <w:numFmt w:val="bullet"/>
      <w:lvlText w:val="•"/>
      <w:lvlJc w:val="left"/>
      <w:pPr>
        <w:ind w:left="1640" w:hanging="596"/>
      </w:pPr>
      <w:rPr>
        <w:rFonts w:hint="default"/>
        <w:lang w:val="pt-PT" w:eastAsia="en-US" w:bidi="ar-SA"/>
      </w:rPr>
    </w:lvl>
    <w:lvl w:ilvl="7">
      <w:numFmt w:val="bullet"/>
      <w:lvlText w:val="•"/>
      <w:lvlJc w:val="left"/>
      <w:pPr>
        <w:ind w:left="2240" w:hanging="596"/>
      </w:pPr>
      <w:rPr>
        <w:rFonts w:hint="default"/>
        <w:lang w:val="pt-PT" w:eastAsia="en-US" w:bidi="ar-SA"/>
      </w:rPr>
    </w:lvl>
    <w:lvl w:ilvl="8">
      <w:numFmt w:val="bullet"/>
      <w:lvlText w:val="•"/>
      <w:lvlJc w:val="left"/>
      <w:pPr>
        <w:ind w:left="5046" w:hanging="596"/>
      </w:pPr>
      <w:rPr>
        <w:rFonts w:hint="default"/>
        <w:lang w:val="pt-PT" w:eastAsia="en-US" w:bidi="ar-SA"/>
      </w:rPr>
    </w:lvl>
  </w:abstractNum>
  <w:abstractNum w:abstractNumId="42" w15:restartNumberingAfterBreak="0">
    <w:nsid w:val="671974DE"/>
    <w:multiLevelType w:val="hybridMultilevel"/>
    <w:tmpl w:val="65D61B6A"/>
    <w:lvl w:ilvl="0" w:tplc="2174E46E">
      <w:numFmt w:val="bullet"/>
      <w:lvlText w:val="☐"/>
      <w:lvlJc w:val="left"/>
      <w:pPr>
        <w:ind w:left="1907" w:hanging="259"/>
      </w:pPr>
      <w:rPr>
        <w:rFonts w:ascii="MS UI Gothic" w:eastAsia="MS UI Gothic" w:hAnsi="MS UI Gothic" w:cs="MS UI Gothic" w:hint="default"/>
        <w:w w:val="89"/>
        <w:sz w:val="22"/>
        <w:szCs w:val="22"/>
        <w:lang w:val="pt-PT" w:eastAsia="en-US" w:bidi="ar-SA"/>
      </w:rPr>
    </w:lvl>
    <w:lvl w:ilvl="1" w:tplc="F44EF93C">
      <w:numFmt w:val="bullet"/>
      <w:lvlText w:val="•"/>
      <w:lvlJc w:val="left"/>
      <w:pPr>
        <w:ind w:left="2776" w:hanging="259"/>
      </w:pPr>
      <w:rPr>
        <w:rFonts w:hint="default"/>
        <w:lang w:val="pt-PT" w:eastAsia="en-US" w:bidi="ar-SA"/>
      </w:rPr>
    </w:lvl>
    <w:lvl w:ilvl="2" w:tplc="06F43C38">
      <w:numFmt w:val="bullet"/>
      <w:lvlText w:val="•"/>
      <w:lvlJc w:val="left"/>
      <w:pPr>
        <w:ind w:left="3652" w:hanging="259"/>
      </w:pPr>
      <w:rPr>
        <w:rFonts w:hint="default"/>
        <w:lang w:val="pt-PT" w:eastAsia="en-US" w:bidi="ar-SA"/>
      </w:rPr>
    </w:lvl>
    <w:lvl w:ilvl="3" w:tplc="9FCCC042">
      <w:numFmt w:val="bullet"/>
      <w:lvlText w:val="•"/>
      <w:lvlJc w:val="left"/>
      <w:pPr>
        <w:ind w:left="4528" w:hanging="259"/>
      </w:pPr>
      <w:rPr>
        <w:rFonts w:hint="default"/>
        <w:lang w:val="pt-PT" w:eastAsia="en-US" w:bidi="ar-SA"/>
      </w:rPr>
    </w:lvl>
    <w:lvl w:ilvl="4" w:tplc="27C8884C">
      <w:numFmt w:val="bullet"/>
      <w:lvlText w:val="•"/>
      <w:lvlJc w:val="left"/>
      <w:pPr>
        <w:ind w:left="5404" w:hanging="259"/>
      </w:pPr>
      <w:rPr>
        <w:rFonts w:hint="default"/>
        <w:lang w:val="pt-PT" w:eastAsia="en-US" w:bidi="ar-SA"/>
      </w:rPr>
    </w:lvl>
    <w:lvl w:ilvl="5" w:tplc="36C219A0">
      <w:numFmt w:val="bullet"/>
      <w:lvlText w:val="•"/>
      <w:lvlJc w:val="left"/>
      <w:pPr>
        <w:ind w:left="6280" w:hanging="259"/>
      </w:pPr>
      <w:rPr>
        <w:rFonts w:hint="default"/>
        <w:lang w:val="pt-PT" w:eastAsia="en-US" w:bidi="ar-SA"/>
      </w:rPr>
    </w:lvl>
    <w:lvl w:ilvl="6" w:tplc="71D2F190">
      <w:numFmt w:val="bullet"/>
      <w:lvlText w:val="•"/>
      <w:lvlJc w:val="left"/>
      <w:pPr>
        <w:ind w:left="7156" w:hanging="259"/>
      </w:pPr>
      <w:rPr>
        <w:rFonts w:hint="default"/>
        <w:lang w:val="pt-PT" w:eastAsia="en-US" w:bidi="ar-SA"/>
      </w:rPr>
    </w:lvl>
    <w:lvl w:ilvl="7" w:tplc="E092C200">
      <w:numFmt w:val="bullet"/>
      <w:lvlText w:val="•"/>
      <w:lvlJc w:val="left"/>
      <w:pPr>
        <w:ind w:left="8032" w:hanging="259"/>
      </w:pPr>
      <w:rPr>
        <w:rFonts w:hint="default"/>
        <w:lang w:val="pt-PT" w:eastAsia="en-US" w:bidi="ar-SA"/>
      </w:rPr>
    </w:lvl>
    <w:lvl w:ilvl="8" w:tplc="21B0BED4">
      <w:numFmt w:val="bullet"/>
      <w:lvlText w:val="•"/>
      <w:lvlJc w:val="left"/>
      <w:pPr>
        <w:ind w:left="8908" w:hanging="259"/>
      </w:pPr>
      <w:rPr>
        <w:rFonts w:hint="default"/>
        <w:lang w:val="pt-PT" w:eastAsia="en-US" w:bidi="ar-SA"/>
      </w:rPr>
    </w:lvl>
  </w:abstractNum>
  <w:abstractNum w:abstractNumId="43" w15:restartNumberingAfterBreak="0">
    <w:nsid w:val="6C3E5179"/>
    <w:multiLevelType w:val="multilevel"/>
    <w:tmpl w:val="9A761A02"/>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73333A4D"/>
    <w:multiLevelType w:val="multilevel"/>
    <w:tmpl w:val="95C08B6A"/>
    <w:lvl w:ilvl="0">
      <w:start w:val="14"/>
      <w:numFmt w:val="decimal"/>
      <w:lvlText w:val="%1"/>
      <w:lvlJc w:val="left"/>
      <w:pPr>
        <w:ind w:left="798" w:hanging="720"/>
      </w:pPr>
      <w:rPr>
        <w:rFonts w:hint="default"/>
        <w:lang w:val="pt-PT" w:eastAsia="en-US" w:bidi="ar-SA"/>
      </w:rPr>
    </w:lvl>
    <w:lvl w:ilvl="1">
      <w:start w:val="1"/>
      <w:numFmt w:val="decimal"/>
      <w:lvlText w:val="%1.%2"/>
      <w:lvlJc w:val="left"/>
      <w:pPr>
        <w:ind w:left="798" w:hanging="720"/>
      </w:pPr>
      <w:rPr>
        <w:rFonts w:hint="default"/>
        <w:lang w:val="pt-PT" w:eastAsia="en-US" w:bidi="ar-SA"/>
      </w:rPr>
    </w:lvl>
    <w:lvl w:ilvl="2">
      <w:start w:val="1"/>
      <w:numFmt w:val="decimal"/>
      <w:lvlText w:val="%1.%2.%3"/>
      <w:lvlJc w:val="left"/>
      <w:pPr>
        <w:ind w:left="798" w:hanging="720"/>
      </w:pPr>
      <w:rPr>
        <w:rFonts w:ascii="Arial MT" w:eastAsia="Arial MT" w:hAnsi="Arial MT" w:cs="Arial MT" w:hint="default"/>
        <w:spacing w:val="-1"/>
        <w:w w:val="100"/>
        <w:sz w:val="22"/>
        <w:szCs w:val="22"/>
        <w:lang w:val="pt-PT" w:eastAsia="en-US" w:bidi="ar-SA"/>
      </w:rPr>
    </w:lvl>
    <w:lvl w:ilvl="3">
      <w:numFmt w:val="bullet"/>
      <w:lvlText w:val="•"/>
      <w:lvlJc w:val="left"/>
      <w:pPr>
        <w:ind w:left="3758" w:hanging="720"/>
      </w:pPr>
      <w:rPr>
        <w:rFonts w:hint="default"/>
        <w:lang w:val="pt-PT" w:eastAsia="en-US" w:bidi="ar-SA"/>
      </w:rPr>
    </w:lvl>
    <w:lvl w:ilvl="4">
      <w:numFmt w:val="bullet"/>
      <w:lvlText w:val="•"/>
      <w:lvlJc w:val="left"/>
      <w:pPr>
        <w:ind w:left="4744" w:hanging="720"/>
      </w:pPr>
      <w:rPr>
        <w:rFonts w:hint="default"/>
        <w:lang w:val="pt-PT" w:eastAsia="en-US" w:bidi="ar-SA"/>
      </w:rPr>
    </w:lvl>
    <w:lvl w:ilvl="5">
      <w:numFmt w:val="bullet"/>
      <w:lvlText w:val="•"/>
      <w:lvlJc w:val="left"/>
      <w:pPr>
        <w:ind w:left="5730" w:hanging="720"/>
      </w:pPr>
      <w:rPr>
        <w:rFonts w:hint="default"/>
        <w:lang w:val="pt-PT" w:eastAsia="en-US" w:bidi="ar-SA"/>
      </w:rPr>
    </w:lvl>
    <w:lvl w:ilvl="6">
      <w:numFmt w:val="bullet"/>
      <w:lvlText w:val="•"/>
      <w:lvlJc w:val="left"/>
      <w:pPr>
        <w:ind w:left="6716" w:hanging="720"/>
      </w:pPr>
      <w:rPr>
        <w:rFonts w:hint="default"/>
        <w:lang w:val="pt-PT" w:eastAsia="en-US" w:bidi="ar-SA"/>
      </w:rPr>
    </w:lvl>
    <w:lvl w:ilvl="7">
      <w:numFmt w:val="bullet"/>
      <w:lvlText w:val="•"/>
      <w:lvlJc w:val="left"/>
      <w:pPr>
        <w:ind w:left="7702" w:hanging="720"/>
      </w:pPr>
      <w:rPr>
        <w:rFonts w:hint="default"/>
        <w:lang w:val="pt-PT" w:eastAsia="en-US" w:bidi="ar-SA"/>
      </w:rPr>
    </w:lvl>
    <w:lvl w:ilvl="8">
      <w:numFmt w:val="bullet"/>
      <w:lvlText w:val="•"/>
      <w:lvlJc w:val="left"/>
      <w:pPr>
        <w:ind w:left="8688" w:hanging="720"/>
      </w:pPr>
      <w:rPr>
        <w:rFonts w:hint="default"/>
        <w:lang w:val="pt-PT" w:eastAsia="en-US" w:bidi="ar-SA"/>
      </w:rPr>
    </w:lvl>
  </w:abstractNum>
  <w:abstractNum w:abstractNumId="45" w15:restartNumberingAfterBreak="0">
    <w:nsid w:val="75BA3367"/>
    <w:multiLevelType w:val="multilevel"/>
    <w:tmpl w:val="77BE3FDC"/>
    <w:lvl w:ilvl="0">
      <w:start w:val="1"/>
      <w:numFmt w:val="decimal"/>
      <w:lvlText w:val="%1"/>
      <w:lvlJc w:val="left"/>
      <w:pPr>
        <w:ind w:left="360" w:hanging="360"/>
      </w:pPr>
      <w:rPr>
        <w:rFonts w:hint="default"/>
      </w:rPr>
    </w:lvl>
    <w:lvl w:ilvl="1">
      <w:start w:val="2"/>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46" w15:restartNumberingAfterBreak="0">
    <w:nsid w:val="76AD2716"/>
    <w:multiLevelType w:val="multilevel"/>
    <w:tmpl w:val="7CF2B26E"/>
    <w:lvl w:ilvl="0">
      <w:start w:val="15"/>
      <w:numFmt w:val="decimal"/>
      <w:lvlText w:val="%1."/>
      <w:lvlJc w:val="left"/>
      <w:pPr>
        <w:ind w:left="1193" w:hanging="425"/>
      </w:pPr>
      <w:rPr>
        <w:rFonts w:ascii="Arial" w:eastAsia="Arial" w:hAnsi="Arial" w:cs="Arial" w:hint="default"/>
        <w:b/>
        <w:bCs/>
        <w:spacing w:val="-1"/>
        <w:w w:val="100"/>
        <w:sz w:val="22"/>
        <w:szCs w:val="22"/>
        <w:shd w:val="clear" w:color="auto" w:fill="D9D9D9"/>
        <w:lang w:val="pt-PT" w:eastAsia="en-US" w:bidi="ar-SA"/>
      </w:rPr>
    </w:lvl>
    <w:lvl w:ilvl="1">
      <w:start w:val="1"/>
      <w:numFmt w:val="decimal"/>
      <w:lvlText w:val="%1.%2."/>
      <w:lvlJc w:val="left"/>
      <w:pPr>
        <w:ind w:left="798" w:hanging="596"/>
      </w:pPr>
      <w:rPr>
        <w:rFonts w:ascii="Arial" w:eastAsia="Arial" w:hAnsi="Arial" w:cs="Arial" w:hint="default"/>
        <w:b/>
        <w:bCs/>
        <w:spacing w:val="-1"/>
        <w:w w:val="100"/>
        <w:sz w:val="22"/>
        <w:szCs w:val="22"/>
        <w:lang w:val="pt-PT" w:eastAsia="en-US" w:bidi="ar-SA"/>
      </w:rPr>
    </w:lvl>
    <w:lvl w:ilvl="2">
      <w:numFmt w:val="bullet"/>
      <w:pStyle w:val="Nvel3-R"/>
      <w:lvlText w:val="•"/>
      <w:lvlJc w:val="left"/>
      <w:pPr>
        <w:ind w:left="2251" w:hanging="596"/>
      </w:pPr>
      <w:rPr>
        <w:rFonts w:hint="default"/>
        <w:lang w:val="pt-PT" w:eastAsia="en-US" w:bidi="ar-SA"/>
      </w:rPr>
    </w:lvl>
    <w:lvl w:ilvl="3">
      <w:numFmt w:val="bullet"/>
      <w:lvlText w:val="•"/>
      <w:lvlJc w:val="left"/>
      <w:pPr>
        <w:ind w:left="3302" w:hanging="596"/>
      </w:pPr>
      <w:rPr>
        <w:rFonts w:hint="default"/>
        <w:lang w:val="pt-PT" w:eastAsia="en-US" w:bidi="ar-SA"/>
      </w:rPr>
    </w:lvl>
    <w:lvl w:ilvl="4">
      <w:numFmt w:val="bullet"/>
      <w:lvlText w:val="•"/>
      <w:lvlJc w:val="left"/>
      <w:pPr>
        <w:ind w:left="4353" w:hanging="596"/>
      </w:pPr>
      <w:rPr>
        <w:rFonts w:hint="default"/>
        <w:lang w:val="pt-PT" w:eastAsia="en-US" w:bidi="ar-SA"/>
      </w:rPr>
    </w:lvl>
    <w:lvl w:ilvl="5">
      <w:numFmt w:val="bullet"/>
      <w:lvlText w:val="•"/>
      <w:lvlJc w:val="left"/>
      <w:pPr>
        <w:ind w:left="5404" w:hanging="596"/>
      </w:pPr>
      <w:rPr>
        <w:rFonts w:hint="default"/>
        <w:lang w:val="pt-PT" w:eastAsia="en-US" w:bidi="ar-SA"/>
      </w:rPr>
    </w:lvl>
    <w:lvl w:ilvl="6">
      <w:numFmt w:val="bullet"/>
      <w:lvlText w:val="•"/>
      <w:lvlJc w:val="left"/>
      <w:pPr>
        <w:ind w:left="6455" w:hanging="596"/>
      </w:pPr>
      <w:rPr>
        <w:rFonts w:hint="default"/>
        <w:lang w:val="pt-PT" w:eastAsia="en-US" w:bidi="ar-SA"/>
      </w:rPr>
    </w:lvl>
    <w:lvl w:ilvl="7">
      <w:numFmt w:val="bullet"/>
      <w:lvlText w:val="•"/>
      <w:lvlJc w:val="left"/>
      <w:pPr>
        <w:ind w:left="7506" w:hanging="596"/>
      </w:pPr>
      <w:rPr>
        <w:rFonts w:hint="default"/>
        <w:lang w:val="pt-PT" w:eastAsia="en-US" w:bidi="ar-SA"/>
      </w:rPr>
    </w:lvl>
    <w:lvl w:ilvl="8">
      <w:numFmt w:val="bullet"/>
      <w:lvlText w:val="•"/>
      <w:lvlJc w:val="left"/>
      <w:pPr>
        <w:ind w:left="8557" w:hanging="596"/>
      </w:pPr>
      <w:rPr>
        <w:rFonts w:hint="default"/>
        <w:lang w:val="pt-PT" w:eastAsia="en-US" w:bidi="ar-SA"/>
      </w:rPr>
    </w:lvl>
  </w:abstractNum>
  <w:abstractNum w:abstractNumId="47" w15:restartNumberingAfterBreak="0">
    <w:nsid w:val="7E4451C7"/>
    <w:multiLevelType w:val="multilevel"/>
    <w:tmpl w:val="F9605B0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8" w15:restartNumberingAfterBreak="0">
    <w:nsid w:val="7E9F7675"/>
    <w:multiLevelType w:val="multilevel"/>
    <w:tmpl w:val="605865D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53230536">
    <w:abstractNumId w:val="46"/>
  </w:num>
  <w:num w:numId="2" w16cid:durableId="1594437911">
    <w:abstractNumId w:val="28"/>
  </w:num>
  <w:num w:numId="3" w16cid:durableId="1514109548">
    <w:abstractNumId w:val="33"/>
  </w:num>
  <w:num w:numId="4" w16cid:durableId="921337657">
    <w:abstractNumId w:val="44"/>
  </w:num>
  <w:num w:numId="5" w16cid:durableId="1229153502">
    <w:abstractNumId w:val="17"/>
  </w:num>
  <w:num w:numId="6" w16cid:durableId="735250773">
    <w:abstractNumId w:val="21"/>
  </w:num>
  <w:num w:numId="7" w16cid:durableId="536627811">
    <w:abstractNumId w:val="31"/>
  </w:num>
  <w:num w:numId="8" w16cid:durableId="1148399085">
    <w:abstractNumId w:val="25"/>
  </w:num>
  <w:num w:numId="9" w16cid:durableId="10229565">
    <w:abstractNumId w:val="2"/>
  </w:num>
  <w:num w:numId="10" w16cid:durableId="103116803">
    <w:abstractNumId w:val="38"/>
  </w:num>
  <w:num w:numId="11" w16cid:durableId="1534076944">
    <w:abstractNumId w:val="1"/>
  </w:num>
  <w:num w:numId="12" w16cid:durableId="566451031">
    <w:abstractNumId w:val="42"/>
  </w:num>
  <w:num w:numId="13" w16cid:durableId="719134136">
    <w:abstractNumId w:val="41"/>
  </w:num>
  <w:num w:numId="14" w16cid:durableId="1245140420">
    <w:abstractNumId w:val="48"/>
  </w:num>
  <w:num w:numId="15" w16cid:durableId="607468605">
    <w:abstractNumId w:val="40"/>
  </w:num>
  <w:num w:numId="16" w16cid:durableId="168373456">
    <w:abstractNumId w:val="20"/>
  </w:num>
  <w:num w:numId="17" w16cid:durableId="1491024262">
    <w:abstractNumId w:val="34"/>
  </w:num>
  <w:num w:numId="18" w16cid:durableId="497234279">
    <w:abstractNumId w:val="29"/>
  </w:num>
  <w:num w:numId="19" w16cid:durableId="291448934">
    <w:abstractNumId w:val="4"/>
  </w:num>
  <w:num w:numId="20" w16cid:durableId="523832022">
    <w:abstractNumId w:val="24"/>
  </w:num>
  <w:num w:numId="21" w16cid:durableId="1842577036">
    <w:abstractNumId w:val="22"/>
  </w:num>
  <w:num w:numId="22" w16cid:durableId="1287077101">
    <w:abstractNumId w:val="15"/>
  </w:num>
  <w:num w:numId="23" w16cid:durableId="1520194615">
    <w:abstractNumId w:val="36"/>
  </w:num>
  <w:num w:numId="24" w16cid:durableId="1109541734">
    <w:abstractNumId w:val="12"/>
  </w:num>
  <w:num w:numId="25" w16cid:durableId="1632978292">
    <w:abstractNumId w:val="5"/>
  </w:num>
  <w:num w:numId="26" w16cid:durableId="1757944780">
    <w:abstractNumId w:val="32"/>
  </w:num>
  <w:num w:numId="27" w16cid:durableId="1470366479">
    <w:abstractNumId w:val="8"/>
  </w:num>
  <w:num w:numId="28" w16cid:durableId="1517578491">
    <w:abstractNumId w:val="35"/>
  </w:num>
  <w:num w:numId="29" w16cid:durableId="1781531631">
    <w:abstractNumId w:val="6"/>
  </w:num>
  <w:num w:numId="30" w16cid:durableId="2022388369">
    <w:abstractNumId w:val="3"/>
  </w:num>
  <w:num w:numId="31" w16cid:durableId="894123894">
    <w:abstractNumId w:val="13"/>
  </w:num>
  <w:num w:numId="32" w16cid:durableId="1881698801">
    <w:abstractNumId w:val="9"/>
  </w:num>
  <w:num w:numId="33" w16cid:durableId="400567445">
    <w:abstractNumId w:val="26"/>
  </w:num>
  <w:num w:numId="34" w16cid:durableId="401608350">
    <w:abstractNumId w:val="39"/>
  </w:num>
  <w:num w:numId="35" w16cid:durableId="1665163534">
    <w:abstractNumId w:val="18"/>
  </w:num>
  <w:num w:numId="36" w16cid:durableId="1335911113">
    <w:abstractNumId w:val="11"/>
  </w:num>
  <w:num w:numId="37" w16cid:durableId="1065570983">
    <w:abstractNumId w:val="47"/>
  </w:num>
  <w:num w:numId="38" w16cid:durableId="102576814">
    <w:abstractNumId w:val="43"/>
  </w:num>
  <w:num w:numId="39" w16cid:durableId="2078939184">
    <w:abstractNumId w:val="10"/>
  </w:num>
  <w:num w:numId="40" w16cid:durableId="1500384549">
    <w:abstractNumId w:val="13"/>
    <w:lvlOverride w:ilvl="0">
      <w:startOverride w:val="8"/>
    </w:lvlOverride>
    <w:lvlOverride w:ilvl="1">
      <w:startOverride w:val="1"/>
    </w:lvlOverride>
  </w:num>
  <w:num w:numId="41" w16cid:durableId="294456538">
    <w:abstractNumId w:val="0"/>
  </w:num>
  <w:num w:numId="42" w16cid:durableId="1599560148">
    <w:abstractNumId w:val="7"/>
  </w:num>
  <w:num w:numId="43" w16cid:durableId="467822232">
    <w:abstractNumId w:val="45"/>
  </w:num>
  <w:num w:numId="44" w16cid:durableId="1611547676">
    <w:abstractNumId w:val="37"/>
  </w:num>
  <w:num w:numId="45" w16cid:durableId="804391767">
    <w:abstractNumId w:val="27"/>
  </w:num>
  <w:num w:numId="46" w16cid:durableId="931426885">
    <w:abstractNumId w:val="30"/>
  </w:num>
  <w:num w:numId="47" w16cid:durableId="1763523680">
    <w:abstractNumId w:val="14"/>
  </w:num>
  <w:num w:numId="48" w16cid:durableId="1898587687">
    <w:abstractNumId w:val="16"/>
  </w:num>
  <w:num w:numId="49" w16cid:durableId="450319172">
    <w:abstractNumId w:val="23"/>
  </w:num>
  <w:num w:numId="50" w16cid:durableId="8187714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F13"/>
    <w:rsid w:val="00020311"/>
    <w:rsid w:val="00031D3B"/>
    <w:rsid w:val="000340FE"/>
    <w:rsid w:val="00036840"/>
    <w:rsid w:val="000463EE"/>
    <w:rsid w:val="00055D0D"/>
    <w:rsid w:val="00072DEB"/>
    <w:rsid w:val="000B71CD"/>
    <w:rsid w:val="001162B5"/>
    <w:rsid w:val="00130666"/>
    <w:rsid w:val="00151DB6"/>
    <w:rsid w:val="001560D1"/>
    <w:rsid w:val="00172904"/>
    <w:rsid w:val="00191311"/>
    <w:rsid w:val="00193F93"/>
    <w:rsid w:val="001A18E2"/>
    <w:rsid w:val="001C18B2"/>
    <w:rsid w:val="001C7379"/>
    <w:rsid w:val="001E3D87"/>
    <w:rsid w:val="00201507"/>
    <w:rsid w:val="00212719"/>
    <w:rsid w:val="0022496A"/>
    <w:rsid w:val="00235FB7"/>
    <w:rsid w:val="002444DB"/>
    <w:rsid w:val="002460B7"/>
    <w:rsid w:val="00257F87"/>
    <w:rsid w:val="00283847"/>
    <w:rsid w:val="002A1970"/>
    <w:rsid w:val="00324A7D"/>
    <w:rsid w:val="0033244A"/>
    <w:rsid w:val="003511BA"/>
    <w:rsid w:val="00361E1F"/>
    <w:rsid w:val="0036313A"/>
    <w:rsid w:val="003A7C1E"/>
    <w:rsid w:val="003C4AEE"/>
    <w:rsid w:val="003F1B0E"/>
    <w:rsid w:val="003F2D2B"/>
    <w:rsid w:val="00401ACD"/>
    <w:rsid w:val="00417763"/>
    <w:rsid w:val="00420CE9"/>
    <w:rsid w:val="00450DEB"/>
    <w:rsid w:val="00457F72"/>
    <w:rsid w:val="00463D2E"/>
    <w:rsid w:val="00467F89"/>
    <w:rsid w:val="0049090B"/>
    <w:rsid w:val="00494F51"/>
    <w:rsid w:val="00495376"/>
    <w:rsid w:val="00495A54"/>
    <w:rsid w:val="004C79F7"/>
    <w:rsid w:val="004D59E1"/>
    <w:rsid w:val="004F4272"/>
    <w:rsid w:val="00502CAC"/>
    <w:rsid w:val="005065E6"/>
    <w:rsid w:val="0051001A"/>
    <w:rsid w:val="00512F27"/>
    <w:rsid w:val="00513CD9"/>
    <w:rsid w:val="0052106A"/>
    <w:rsid w:val="00521A24"/>
    <w:rsid w:val="005302C7"/>
    <w:rsid w:val="005365C4"/>
    <w:rsid w:val="0055149C"/>
    <w:rsid w:val="0056126C"/>
    <w:rsid w:val="00562C06"/>
    <w:rsid w:val="00593B35"/>
    <w:rsid w:val="005A166C"/>
    <w:rsid w:val="005C215E"/>
    <w:rsid w:val="005F627C"/>
    <w:rsid w:val="0060127D"/>
    <w:rsid w:val="00606F13"/>
    <w:rsid w:val="0062201E"/>
    <w:rsid w:val="00637BB1"/>
    <w:rsid w:val="00644C9B"/>
    <w:rsid w:val="00654B56"/>
    <w:rsid w:val="00655044"/>
    <w:rsid w:val="0067669B"/>
    <w:rsid w:val="00687C80"/>
    <w:rsid w:val="006A181E"/>
    <w:rsid w:val="006D1E0B"/>
    <w:rsid w:val="006D3DA6"/>
    <w:rsid w:val="006E51F3"/>
    <w:rsid w:val="0070458E"/>
    <w:rsid w:val="00707CE7"/>
    <w:rsid w:val="00721EE7"/>
    <w:rsid w:val="007416F2"/>
    <w:rsid w:val="00752965"/>
    <w:rsid w:val="0078342B"/>
    <w:rsid w:val="0079170F"/>
    <w:rsid w:val="007A6BF6"/>
    <w:rsid w:val="007B5AF7"/>
    <w:rsid w:val="007C79CB"/>
    <w:rsid w:val="007E58EF"/>
    <w:rsid w:val="007F0566"/>
    <w:rsid w:val="008026F7"/>
    <w:rsid w:val="008356E7"/>
    <w:rsid w:val="0083713E"/>
    <w:rsid w:val="008835B5"/>
    <w:rsid w:val="00894E30"/>
    <w:rsid w:val="00896ECB"/>
    <w:rsid w:val="008A1210"/>
    <w:rsid w:val="008A7FA4"/>
    <w:rsid w:val="008B25F3"/>
    <w:rsid w:val="008C583C"/>
    <w:rsid w:val="008F0BBA"/>
    <w:rsid w:val="008F33B0"/>
    <w:rsid w:val="0090039B"/>
    <w:rsid w:val="00902BDC"/>
    <w:rsid w:val="00905693"/>
    <w:rsid w:val="00942287"/>
    <w:rsid w:val="0096637B"/>
    <w:rsid w:val="00976A72"/>
    <w:rsid w:val="009A2953"/>
    <w:rsid w:val="009A326B"/>
    <w:rsid w:val="009B379A"/>
    <w:rsid w:val="009D4E16"/>
    <w:rsid w:val="00A06636"/>
    <w:rsid w:val="00A3137C"/>
    <w:rsid w:val="00A33C75"/>
    <w:rsid w:val="00A40EBF"/>
    <w:rsid w:val="00A51751"/>
    <w:rsid w:val="00A57886"/>
    <w:rsid w:val="00A819B1"/>
    <w:rsid w:val="00A8636A"/>
    <w:rsid w:val="00A86971"/>
    <w:rsid w:val="00A95C83"/>
    <w:rsid w:val="00AD5008"/>
    <w:rsid w:val="00AD61D8"/>
    <w:rsid w:val="00AE049E"/>
    <w:rsid w:val="00AE5497"/>
    <w:rsid w:val="00AF0AE7"/>
    <w:rsid w:val="00B110FC"/>
    <w:rsid w:val="00B15215"/>
    <w:rsid w:val="00B46DAE"/>
    <w:rsid w:val="00B61C5D"/>
    <w:rsid w:val="00B734A1"/>
    <w:rsid w:val="00B87D5C"/>
    <w:rsid w:val="00B95236"/>
    <w:rsid w:val="00B96350"/>
    <w:rsid w:val="00BA3DE1"/>
    <w:rsid w:val="00BB0EFD"/>
    <w:rsid w:val="00BB7E58"/>
    <w:rsid w:val="00BE6813"/>
    <w:rsid w:val="00C05870"/>
    <w:rsid w:val="00C178BA"/>
    <w:rsid w:val="00C3133B"/>
    <w:rsid w:val="00C47948"/>
    <w:rsid w:val="00C53E95"/>
    <w:rsid w:val="00C64EE0"/>
    <w:rsid w:val="00C73279"/>
    <w:rsid w:val="00C75526"/>
    <w:rsid w:val="00CB797C"/>
    <w:rsid w:val="00CF0DD1"/>
    <w:rsid w:val="00CF140B"/>
    <w:rsid w:val="00D04DA1"/>
    <w:rsid w:val="00D06B6A"/>
    <w:rsid w:val="00D342CF"/>
    <w:rsid w:val="00D60B43"/>
    <w:rsid w:val="00D65859"/>
    <w:rsid w:val="00D7455C"/>
    <w:rsid w:val="00D82C86"/>
    <w:rsid w:val="00DB4E03"/>
    <w:rsid w:val="00DC413D"/>
    <w:rsid w:val="00DD0742"/>
    <w:rsid w:val="00E231BC"/>
    <w:rsid w:val="00E35BEB"/>
    <w:rsid w:val="00E91EFD"/>
    <w:rsid w:val="00E97413"/>
    <w:rsid w:val="00EB39D7"/>
    <w:rsid w:val="00EC0B42"/>
    <w:rsid w:val="00ED19CB"/>
    <w:rsid w:val="00ED7471"/>
    <w:rsid w:val="00EF2AEC"/>
    <w:rsid w:val="00F1055C"/>
    <w:rsid w:val="00F32753"/>
    <w:rsid w:val="00F430FF"/>
    <w:rsid w:val="00F87EB0"/>
    <w:rsid w:val="00FA51C4"/>
    <w:rsid w:val="00FD6BB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D8F24F"/>
  <w15:chartTrackingRefBased/>
  <w15:docId w15:val="{31421B9A-A2EF-4CDF-BF1F-4885494963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06F13"/>
    <w:pPr>
      <w:spacing w:after="0" w:line="240" w:lineRule="auto"/>
    </w:pPr>
    <w:rPr>
      <w:rFonts w:ascii="Times New Roman" w:eastAsia="Times New Roman" w:hAnsi="Times New Roman" w:cs="Times New Roman"/>
      <w:kern w:val="0"/>
      <w:sz w:val="24"/>
      <w:szCs w:val="24"/>
      <w:lang w:eastAsia="pt-BR"/>
      <w14:ligatures w14:val="none"/>
    </w:rPr>
  </w:style>
  <w:style w:type="paragraph" w:styleId="Ttulo1">
    <w:name w:val="heading 1"/>
    <w:basedOn w:val="Normal"/>
    <w:next w:val="Normal"/>
    <w:link w:val="Ttulo1Char"/>
    <w:uiPriority w:val="9"/>
    <w:qFormat/>
    <w:rsid w:val="00606F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606F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606F1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606F1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606F1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606F13"/>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606F13"/>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606F13"/>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606F13"/>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06F13"/>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606F13"/>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606F13"/>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606F13"/>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606F13"/>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606F13"/>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606F13"/>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606F13"/>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606F13"/>
    <w:rPr>
      <w:rFonts w:eastAsiaTheme="majorEastAsia" w:cstheme="majorBidi"/>
      <w:color w:val="272727" w:themeColor="text1" w:themeTint="D8"/>
    </w:rPr>
  </w:style>
  <w:style w:type="paragraph" w:styleId="Ttulo">
    <w:name w:val="Title"/>
    <w:basedOn w:val="Normal"/>
    <w:next w:val="Normal"/>
    <w:link w:val="TtuloChar"/>
    <w:uiPriority w:val="10"/>
    <w:qFormat/>
    <w:rsid w:val="00606F13"/>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606F1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606F13"/>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606F13"/>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606F13"/>
    <w:pPr>
      <w:spacing w:before="160"/>
      <w:jc w:val="center"/>
    </w:pPr>
    <w:rPr>
      <w:i/>
      <w:iCs/>
      <w:color w:val="404040" w:themeColor="text1" w:themeTint="BF"/>
    </w:rPr>
  </w:style>
  <w:style w:type="character" w:customStyle="1" w:styleId="CitaoChar">
    <w:name w:val="Citação Char"/>
    <w:basedOn w:val="Fontepargpadro"/>
    <w:link w:val="Citao"/>
    <w:uiPriority w:val="29"/>
    <w:rsid w:val="00606F13"/>
    <w:rPr>
      <w:i/>
      <w:iCs/>
      <w:color w:val="404040" w:themeColor="text1" w:themeTint="BF"/>
    </w:rPr>
  </w:style>
  <w:style w:type="paragraph" w:styleId="PargrafodaLista">
    <w:name w:val="List Paragraph"/>
    <w:basedOn w:val="Normal"/>
    <w:uiPriority w:val="34"/>
    <w:qFormat/>
    <w:rsid w:val="00606F13"/>
    <w:pPr>
      <w:ind w:left="720"/>
      <w:contextualSpacing/>
    </w:pPr>
  </w:style>
  <w:style w:type="character" w:styleId="nfaseIntensa">
    <w:name w:val="Intense Emphasis"/>
    <w:basedOn w:val="Fontepargpadro"/>
    <w:uiPriority w:val="21"/>
    <w:qFormat/>
    <w:rsid w:val="00606F13"/>
    <w:rPr>
      <w:i/>
      <w:iCs/>
      <w:color w:val="0F4761" w:themeColor="accent1" w:themeShade="BF"/>
    </w:rPr>
  </w:style>
  <w:style w:type="paragraph" w:styleId="CitaoIntensa">
    <w:name w:val="Intense Quote"/>
    <w:basedOn w:val="Normal"/>
    <w:next w:val="Normal"/>
    <w:link w:val="CitaoIntensaChar"/>
    <w:uiPriority w:val="30"/>
    <w:qFormat/>
    <w:rsid w:val="00606F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606F13"/>
    <w:rPr>
      <w:i/>
      <w:iCs/>
      <w:color w:val="0F4761" w:themeColor="accent1" w:themeShade="BF"/>
    </w:rPr>
  </w:style>
  <w:style w:type="character" w:styleId="RefernciaIntensa">
    <w:name w:val="Intense Reference"/>
    <w:basedOn w:val="Fontepargpadro"/>
    <w:uiPriority w:val="32"/>
    <w:qFormat/>
    <w:rsid w:val="00606F13"/>
    <w:rPr>
      <w:b/>
      <w:bCs/>
      <w:smallCaps/>
      <w:color w:val="0F4761" w:themeColor="accent1" w:themeShade="BF"/>
      <w:spacing w:val="5"/>
    </w:rPr>
  </w:style>
  <w:style w:type="table" w:customStyle="1" w:styleId="TableNormal">
    <w:name w:val="Table Normal"/>
    <w:uiPriority w:val="2"/>
    <w:semiHidden/>
    <w:unhideWhenUsed/>
    <w:qFormat/>
    <w:rsid w:val="00606F13"/>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606F13"/>
    <w:rPr>
      <w:rFonts w:ascii="Arial MT" w:eastAsia="Arial MT" w:hAnsi="Arial MT" w:cs="Arial MT"/>
      <w:sz w:val="22"/>
      <w:szCs w:val="22"/>
      <w:lang w:val="pt-PT" w:eastAsia="en-US"/>
    </w:rPr>
  </w:style>
  <w:style w:type="character" w:customStyle="1" w:styleId="CorpodetextoChar">
    <w:name w:val="Corpo de texto Char"/>
    <w:basedOn w:val="Fontepargpadro"/>
    <w:link w:val="Corpodetexto"/>
    <w:uiPriority w:val="1"/>
    <w:rsid w:val="00606F13"/>
    <w:rPr>
      <w:rFonts w:ascii="Arial MT" w:eastAsia="Arial MT" w:hAnsi="Arial MT" w:cs="Arial MT"/>
      <w:kern w:val="0"/>
      <w:lang w:val="pt-PT"/>
      <w14:ligatures w14:val="none"/>
    </w:rPr>
  </w:style>
  <w:style w:type="paragraph" w:customStyle="1" w:styleId="TableParagraph">
    <w:name w:val="Table Paragraph"/>
    <w:basedOn w:val="Normal"/>
    <w:uiPriority w:val="1"/>
    <w:qFormat/>
    <w:rsid w:val="00606F13"/>
    <w:pPr>
      <w:ind w:left="177" w:right="168"/>
      <w:jc w:val="center"/>
    </w:pPr>
    <w:rPr>
      <w:rFonts w:ascii="Arial" w:eastAsia="Arial" w:hAnsi="Arial" w:cs="Arial"/>
      <w:lang w:val="pt-PT" w:eastAsia="en-US"/>
    </w:rPr>
  </w:style>
  <w:style w:type="paragraph" w:styleId="Cabealho">
    <w:name w:val="header"/>
    <w:basedOn w:val="Normal"/>
    <w:link w:val="CabealhoChar"/>
    <w:uiPriority w:val="99"/>
    <w:unhideWhenUsed/>
    <w:rsid w:val="00606F13"/>
    <w:pPr>
      <w:tabs>
        <w:tab w:val="center" w:pos="4252"/>
        <w:tab w:val="right" w:pos="8504"/>
      </w:tabs>
    </w:pPr>
  </w:style>
  <w:style w:type="character" w:customStyle="1" w:styleId="CabealhoChar">
    <w:name w:val="Cabeçalho Char"/>
    <w:basedOn w:val="Fontepargpadro"/>
    <w:link w:val="Cabealho"/>
    <w:uiPriority w:val="99"/>
    <w:rsid w:val="00606F13"/>
    <w:rPr>
      <w:rFonts w:ascii="Times New Roman" w:eastAsia="Times New Roman" w:hAnsi="Times New Roman" w:cs="Times New Roman"/>
      <w:kern w:val="0"/>
      <w:sz w:val="24"/>
      <w:szCs w:val="24"/>
      <w:lang w:eastAsia="pt-BR"/>
      <w14:ligatures w14:val="none"/>
    </w:rPr>
  </w:style>
  <w:style w:type="paragraph" w:styleId="Rodap">
    <w:name w:val="footer"/>
    <w:basedOn w:val="Normal"/>
    <w:link w:val="RodapChar"/>
    <w:uiPriority w:val="99"/>
    <w:unhideWhenUsed/>
    <w:rsid w:val="00606F13"/>
    <w:pPr>
      <w:tabs>
        <w:tab w:val="center" w:pos="4252"/>
        <w:tab w:val="right" w:pos="8504"/>
      </w:tabs>
    </w:pPr>
  </w:style>
  <w:style w:type="character" w:customStyle="1" w:styleId="RodapChar">
    <w:name w:val="Rodapé Char"/>
    <w:basedOn w:val="Fontepargpadro"/>
    <w:link w:val="Rodap"/>
    <w:uiPriority w:val="99"/>
    <w:rsid w:val="00606F13"/>
    <w:rPr>
      <w:rFonts w:ascii="Times New Roman" w:eastAsia="Times New Roman" w:hAnsi="Times New Roman" w:cs="Times New Roman"/>
      <w:kern w:val="0"/>
      <w:sz w:val="24"/>
      <w:szCs w:val="24"/>
      <w:lang w:eastAsia="pt-BR"/>
      <w14:ligatures w14:val="none"/>
    </w:rPr>
  </w:style>
  <w:style w:type="paragraph" w:styleId="Sumrio1">
    <w:name w:val="toc 1"/>
    <w:basedOn w:val="Normal"/>
    <w:uiPriority w:val="1"/>
    <w:qFormat/>
    <w:rsid w:val="00606F13"/>
    <w:pPr>
      <w:spacing w:before="233"/>
      <w:ind w:left="376"/>
      <w:jc w:val="center"/>
    </w:pPr>
  </w:style>
  <w:style w:type="paragraph" w:styleId="Sumrio2">
    <w:name w:val="toc 2"/>
    <w:basedOn w:val="Normal"/>
    <w:next w:val="Normal"/>
    <w:autoRedefine/>
    <w:uiPriority w:val="39"/>
    <w:semiHidden/>
    <w:unhideWhenUsed/>
    <w:rsid w:val="00606F13"/>
    <w:pPr>
      <w:ind w:left="220"/>
    </w:pPr>
  </w:style>
  <w:style w:type="table" w:styleId="Tabelacomgrade">
    <w:name w:val="Table Grid"/>
    <w:basedOn w:val="Tabelanormal"/>
    <w:rsid w:val="00606F13"/>
    <w:pPr>
      <w:spacing w:after="0" w:line="240" w:lineRule="auto"/>
    </w:pPr>
    <w:rPr>
      <w:rFonts w:ascii="Calibri" w:eastAsia="Calibri" w:hAnsi="Calibri"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606F13"/>
    <w:rPr>
      <w:color w:val="0563C1"/>
      <w:u w:val="single"/>
    </w:rPr>
  </w:style>
  <w:style w:type="character" w:customStyle="1" w:styleId="MenoPendente1">
    <w:name w:val="Menção Pendente1"/>
    <w:uiPriority w:val="99"/>
    <w:semiHidden/>
    <w:unhideWhenUsed/>
    <w:rsid w:val="00606F13"/>
    <w:rPr>
      <w:color w:val="605E5C"/>
      <w:shd w:val="clear" w:color="auto" w:fill="E1DFDD"/>
    </w:rPr>
  </w:style>
  <w:style w:type="paragraph" w:customStyle="1" w:styleId="dou-paragraph">
    <w:name w:val="dou-paragraph"/>
    <w:basedOn w:val="Normal"/>
    <w:rsid w:val="00606F13"/>
    <w:pPr>
      <w:spacing w:before="100" w:beforeAutospacing="1" w:after="100" w:afterAutospacing="1"/>
    </w:pPr>
  </w:style>
  <w:style w:type="character" w:styleId="Refdecomentrio">
    <w:name w:val="annotation reference"/>
    <w:uiPriority w:val="99"/>
    <w:unhideWhenUsed/>
    <w:qFormat/>
    <w:rsid w:val="00606F13"/>
    <w:rPr>
      <w:sz w:val="16"/>
      <w:szCs w:val="16"/>
    </w:rPr>
  </w:style>
  <w:style w:type="paragraph" w:styleId="Textodecomentrio">
    <w:name w:val="annotation text"/>
    <w:basedOn w:val="Normal"/>
    <w:link w:val="TextodecomentrioChar"/>
    <w:uiPriority w:val="99"/>
    <w:unhideWhenUsed/>
    <w:qFormat/>
    <w:rsid w:val="00606F13"/>
    <w:rPr>
      <w:sz w:val="20"/>
      <w:szCs w:val="20"/>
    </w:rPr>
  </w:style>
  <w:style w:type="character" w:customStyle="1" w:styleId="TextodecomentrioChar">
    <w:name w:val="Texto de comentário Char"/>
    <w:basedOn w:val="Fontepargpadro"/>
    <w:link w:val="Textodecomentrio"/>
    <w:uiPriority w:val="99"/>
    <w:qFormat/>
    <w:rsid w:val="00606F13"/>
    <w:rPr>
      <w:rFonts w:ascii="Times New Roman" w:eastAsia="Times New Roman" w:hAnsi="Times New Roman"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606F13"/>
    <w:rPr>
      <w:b/>
      <w:bCs/>
    </w:rPr>
  </w:style>
  <w:style w:type="character" w:customStyle="1" w:styleId="AssuntodocomentrioChar">
    <w:name w:val="Assunto do comentário Char"/>
    <w:basedOn w:val="TextodecomentrioChar"/>
    <w:link w:val="Assuntodocomentrio"/>
    <w:uiPriority w:val="99"/>
    <w:semiHidden/>
    <w:rsid w:val="00606F13"/>
    <w:rPr>
      <w:rFonts w:ascii="Times New Roman" w:eastAsia="Times New Roman" w:hAnsi="Times New Roman" w:cs="Times New Roman"/>
      <w:b/>
      <w:bCs/>
      <w:kern w:val="0"/>
      <w:sz w:val="20"/>
      <w:szCs w:val="20"/>
      <w:lang w:eastAsia="pt-BR"/>
      <w14:ligatures w14:val="none"/>
    </w:rPr>
  </w:style>
  <w:style w:type="paragraph" w:styleId="Textodebalo">
    <w:name w:val="Balloon Text"/>
    <w:basedOn w:val="Normal"/>
    <w:link w:val="TextodebaloChar"/>
    <w:uiPriority w:val="99"/>
    <w:semiHidden/>
    <w:unhideWhenUsed/>
    <w:rsid w:val="00606F13"/>
    <w:rPr>
      <w:rFonts w:ascii="Tahoma" w:hAnsi="Tahoma" w:cs="Tahoma"/>
      <w:sz w:val="16"/>
      <w:szCs w:val="16"/>
    </w:rPr>
  </w:style>
  <w:style w:type="character" w:customStyle="1" w:styleId="TextodebaloChar">
    <w:name w:val="Texto de balão Char"/>
    <w:basedOn w:val="Fontepargpadro"/>
    <w:link w:val="Textodebalo"/>
    <w:uiPriority w:val="99"/>
    <w:semiHidden/>
    <w:rsid w:val="00606F13"/>
    <w:rPr>
      <w:rFonts w:ascii="Tahoma" w:eastAsia="Times New Roman" w:hAnsi="Tahoma" w:cs="Tahoma"/>
      <w:kern w:val="0"/>
      <w:sz w:val="16"/>
      <w:szCs w:val="16"/>
      <w:lang w:eastAsia="pt-BR"/>
      <w14:ligatures w14:val="none"/>
    </w:rPr>
  </w:style>
  <w:style w:type="paragraph" w:customStyle="1" w:styleId="Default">
    <w:name w:val="Default"/>
    <w:rsid w:val="00606F13"/>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pt-BR"/>
      <w14:ligatures w14:val="none"/>
    </w:rPr>
  </w:style>
  <w:style w:type="paragraph" w:customStyle="1" w:styleId="Nivel01">
    <w:name w:val="Nivel 01"/>
    <w:basedOn w:val="Ttulo1"/>
    <w:next w:val="Normal"/>
    <w:qFormat/>
    <w:rsid w:val="007E58EF"/>
    <w:pPr>
      <w:numPr>
        <w:numId w:val="31"/>
      </w:numPr>
      <w:tabs>
        <w:tab w:val="left" w:pos="567"/>
      </w:tabs>
      <w:spacing w:before="240" w:after="0"/>
      <w:jc w:val="both"/>
    </w:pPr>
    <w:rPr>
      <w:rFonts w:ascii="Arial" w:hAnsi="Arial" w:cs="Arial"/>
      <w:b/>
      <w:bCs/>
      <w:color w:val="auto"/>
      <w:sz w:val="20"/>
      <w:szCs w:val="20"/>
    </w:rPr>
  </w:style>
  <w:style w:type="paragraph" w:customStyle="1" w:styleId="Nivel2">
    <w:name w:val="Nivel 2"/>
    <w:basedOn w:val="Normal"/>
    <w:link w:val="Nivel2Char"/>
    <w:qFormat/>
    <w:rsid w:val="007E58EF"/>
    <w:pPr>
      <w:numPr>
        <w:ilvl w:val="1"/>
        <w:numId w:val="31"/>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3">
    <w:name w:val="Nivel 3"/>
    <w:basedOn w:val="Normal"/>
    <w:link w:val="Nivel3Char"/>
    <w:qFormat/>
    <w:rsid w:val="007E58EF"/>
    <w:pPr>
      <w:numPr>
        <w:ilvl w:val="2"/>
        <w:numId w:val="31"/>
      </w:numPr>
      <w:spacing w:before="120" w:after="120" w:line="276" w:lineRule="auto"/>
      <w:ind w:left="425" w:firstLine="0"/>
      <w:jc w:val="both"/>
    </w:pPr>
    <w:rPr>
      <w:rFonts w:ascii="Arial" w:eastAsiaTheme="minorEastAsia" w:hAnsi="Arial" w:cs="Arial"/>
      <w:color w:val="000000"/>
      <w:sz w:val="20"/>
      <w:szCs w:val="20"/>
    </w:rPr>
  </w:style>
  <w:style w:type="paragraph" w:customStyle="1" w:styleId="Nivel4">
    <w:name w:val="Nivel 4"/>
    <w:basedOn w:val="Nivel3"/>
    <w:qFormat/>
    <w:rsid w:val="007E58EF"/>
    <w:pPr>
      <w:numPr>
        <w:ilvl w:val="3"/>
      </w:numPr>
      <w:ind w:left="851" w:firstLine="0"/>
    </w:pPr>
    <w:rPr>
      <w:color w:val="auto"/>
    </w:rPr>
  </w:style>
  <w:style w:type="paragraph" w:customStyle="1" w:styleId="Nivel5">
    <w:name w:val="Nivel 5"/>
    <w:basedOn w:val="Nivel4"/>
    <w:qFormat/>
    <w:rsid w:val="007E58EF"/>
    <w:pPr>
      <w:numPr>
        <w:ilvl w:val="4"/>
      </w:numPr>
      <w:ind w:left="1276" w:firstLine="0"/>
    </w:pPr>
  </w:style>
  <w:style w:type="character" w:customStyle="1" w:styleId="Nivel2Char">
    <w:name w:val="Nivel 2 Char"/>
    <w:basedOn w:val="Fontepargpadro"/>
    <w:link w:val="Nivel2"/>
    <w:locked/>
    <w:rsid w:val="007E58EF"/>
    <w:rPr>
      <w:rFonts w:ascii="Arial" w:eastAsiaTheme="minorEastAsia" w:hAnsi="Arial" w:cs="Arial"/>
      <w:color w:val="000000"/>
      <w:kern w:val="0"/>
      <w:sz w:val="20"/>
      <w:szCs w:val="20"/>
      <w:lang w:eastAsia="pt-BR"/>
      <w14:ligatures w14:val="none"/>
    </w:rPr>
  </w:style>
  <w:style w:type="paragraph" w:customStyle="1" w:styleId="Nvel1-SemNum">
    <w:name w:val="Nível 1-Sem Num"/>
    <w:basedOn w:val="Nivel01"/>
    <w:link w:val="Nvel1-SemNumChar"/>
    <w:qFormat/>
    <w:rsid w:val="007E58EF"/>
    <w:pPr>
      <w:numPr>
        <w:numId w:val="0"/>
      </w:numPr>
      <w:ind w:left="357"/>
      <w:outlineLvl w:val="1"/>
    </w:pPr>
    <w:rPr>
      <w:color w:val="FF0000"/>
    </w:rPr>
  </w:style>
  <w:style w:type="character" w:customStyle="1" w:styleId="Nvel1-SemNumChar">
    <w:name w:val="Nível 1-Sem Num Char"/>
    <w:basedOn w:val="Fontepargpadro"/>
    <w:link w:val="Nvel1-SemNum"/>
    <w:rsid w:val="007E58EF"/>
    <w:rPr>
      <w:rFonts w:ascii="Arial" w:eastAsiaTheme="majorEastAsia" w:hAnsi="Arial" w:cs="Arial"/>
      <w:b/>
      <w:bCs/>
      <w:color w:val="FF0000"/>
      <w:kern w:val="0"/>
      <w:sz w:val="20"/>
      <w:szCs w:val="20"/>
      <w:lang w:eastAsia="pt-BR"/>
      <w14:ligatures w14:val="none"/>
    </w:rPr>
  </w:style>
  <w:style w:type="paragraph" w:customStyle="1" w:styleId="Nivel2-Opcional">
    <w:name w:val="Nivel 2-Opcional"/>
    <w:basedOn w:val="Normal"/>
    <w:autoRedefine/>
    <w:rsid w:val="005C215E"/>
    <w:pPr>
      <w:shd w:val="clear" w:color="auto" w:fill="124F1A" w:themeFill="accent3" w:themeFillShade="BF"/>
      <w:spacing w:before="120" w:after="120" w:line="276" w:lineRule="auto"/>
      <w:jc w:val="both"/>
    </w:pPr>
    <w:rPr>
      <w:rFonts w:ascii="Arial" w:eastAsia="Arial" w:hAnsi="Arial" w:cs="Arial"/>
      <w:i/>
      <w:color w:val="FF0000"/>
      <w:sz w:val="20"/>
      <w:szCs w:val="20"/>
    </w:rPr>
  </w:style>
  <w:style w:type="paragraph" w:customStyle="1" w:styleId="Nvel4-R">
    <w:name w:val="Nível 4-R"/>
    <w:basedOn w:val="Normal"/>
    <w:qFormat/>
    <w:rsid w:val="005C215E"/>
    <w:pPr>
      <w:spacing w:before="120" w:after="120" w:line="276" w:lineRule="auto"/>
      <w:ind w:left="567"/>
      <w:jc w:val="both"/>
    </w:pPr>
    <w:rPr>
      <w:rFonts w:ascii="Arial" w:eastAsiaTheme="minorEastAsia" w:hAnsi="Arial" w:cs="Arial"/>
      <w:bCs/>
      <w:i/>
      <w:color w:val="FF0000"/>
      <w:sz w:val="20"/>
      <w:szCs w:val="20"/>
    </w:rPr>
  </w:style>
  <w:style w:type="paragraph" w:customStyle="1" w:styleId="Nvel2-Opcional">
    <w:name w:val="Nível 2-Opcional"/>
    <w:basedOn w:val="Normal"/>
    <w:link w:val="Nvel2-OpcionalChar"/>
    <w:qFormat/>
    <w:rsid w:val="005C215E"/>
    <w:pPr>
      <w:numPr>
        <w:ilvl w:val="1"/>
        <w:numId w:val="10"/>
      </w:numPr>
      <w:spacing w:before="120" w:after="120" w:line="276" w:lineRule="auto"/>
      <w:ind w:left="0" w:firstLine="0"/>
      <w:jc w:val="both"/>
    </w:pPr>
    <w:rPr>
      <w:rFonts w:ascii="Arial" w:eastAsia="Arial" w:hAnsi="Arial" w:cs="Arial"/>
      <w:i/>
      <w:iCs/>
      <w:color w:val="FF0000"/>
      <w:sz w:val="20"/>
      <w:szCs w:val="20"/>
    </w:rPr>
  </w:style>
  <w:style w:type="character" w:customStyle="1" w:styleId="Nvel2-OpcionalChar">
    <w:name w:val="Nível 2-Opcional Char"/>
    <w:basedOn w:val="Fontepargpadro"/>
    <w:link w:val="Nvel2-Opcional"/>
    <w:rsid w:val="005C215E"/>
    <w:rPr>
      <w:rFonts w:ascii="Arial" w:eastAsia="Arial" w:hAnsi="Arial" w:cs="Arial"/>
      <w:i/>
      <w:iCs/>
      <w:color w:val="FF0000"/>
      <w:kern w:val="0"/>
      <w:sz w:val="20"/>
      <w:szCs w:val="20"/>
      <w:lang w:eastAsia="pt-BR"/>
      <w14:ligatures w14:val="none"/>
    </w:rPr>
  </w:style>
  <w:style w:type="paragraph" w:customStyle="1" w:styleId="Nvel3-R">
    <w:name w:val="Nível 3-R"/>
    <w:basedOn w:val="Nivel3"/>
    <w:link w:val="Nvel3-RChar"/>
    <w:qFormat/>
    <w:rsid w:val="0079170F"/>
    <w:pPr>
      <w:numPr>
        <w:numId w:val="1"/>
      </w:numPr>
      <w:ind w:left="425" w:firstLine="0"/>
    </w:pPr>
    <w:rPr>
      <w:i/>
      <w:iCs/>
      <w:color w:val="FF0000"/>
    </w:rPr>
  </w:style>
  <w:style w:type="character" w:customStyle="1" w:styleId="Nivel3Char">
    <w:name w:val="Nivel 3 Char"/>
    <w:basedOn w:val="Fontepargpadro"/>
    <w:link w:val="Nivel3"/>
    <w:rsid w:val="0079170F"/>
    <w:rPr>
      <w:rFonts w:ascii="Arial" w:eastAsiaTheme="minorEastAsia" w:hAnsi="Arial" w:cs="Arial"/>
      <w:color w:val="000000"/>
      <w:kern w:val="0"/>
      <w:sz w:val="20"/>
      <w:szCs w:val="20"/>
      <w:lang w:eastAsia="pt-BR"/>
      <w14:ligatures w14:val="none"/>
    </w:rPr>
  </w:style>
  <w:style w:type="character" w:customStyle="1" w:styleId="Nvel3-RChar">
    <w:name w:val="Nível 3-R Char"/>
    <w:basedOn w:val="Nivel3Char"/>
    <w:link w:val="Nvel3-R"/>
    <w:rsid w:val="0079170F"/>
    <w:rPr>
      <w:rFonts w:ascii="Arial" w:eastAsiaTheme="minorEastAsia" w:hAnsi="Arial" w:cs="Arial"/>
      <w:i/>
      <w:iCs/>
      <w:color w:val="FF0000"/>
      <w:kern w:val="0"/>
      <w:sz w:val="20"/>
      <w:szCs w:val="20"/>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10.png"/><Relationship Id="rId2" Type="http://schemas.openxmlformats.org/officeDocument/2006/relationships/oleObject" Target="embeddings/oleObject1.bin"/><Relationship Id="rId1" Type="http://schemas.openxmlformats.org/officeDocument/2006/relationships/image" Target="media/image1.png"/><Relationship Id="rId6" Type="http://schemas.openxmlformats.org/officeDocument/2006/relationships/hyperlink" Target="mailto:saude.ourizona@bol.com.br" TargetMode="External"/><Relationship Id="rId5" Type="http://schemas.openxmlformats.org/officeDocument/2006/relationships/image" Target="media/image2.jpeg"/><Relationship Id="rId4" Type="http://schemas.openxmlformats.org/officeDocument/2006/relationships/oleObject" Target="embeddings/oleObject2.bin"/></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0CC108-8DFA-4C40-8F42-B6B377B650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12</Pages>
  <Words>3790</Words>
  <Characters>20472</Characters>
  <Application>Microsoft Office Word</Application>
  <DocSecurity>0</DocSecurity>
  <Lines>170</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Licitação Ourizona Licitação</dc:creator>
  <cp:keywords/>
  <dc:description/>
  <cp:lastModifiedBy>Marcia Schinaider</cp:lastModifiedBy>
  <cp:revision>5</cp:revision>
  <cp:lastPrinted>2026-10-01T12:47:00Z</cp:lastPrinted>
  <dcterms:created xsi:type="dcterms:W3CDTF">2026-10-01T12:48:00Z</dcterms:created>
  <dcterms:modified xsi:type="dcterms:W3CDTF">2026-10-15T17:45:00Z</dcterms:modified>
</cp:coreProperties>
</file>